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580" w:rsidRDefault="00B36B66" w:rsidP="00B36B66">
      <w:pPr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Частное</w:t>
      </w:r>
      <w:r w:rsidR="00D53580">
        <w:rPr>
          <w:rFonts w:ascii="Times New Roman" w:hAnsi="Times New Roman" w:cs="Times New Roman"/>
          <w:sz w:val="28"/>
          <w:szCs w:val="28"/>
        </w:rPr>
        <w:t xml:space="preserve"> 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D53580">
        <w:rPr>
          <w:rFonts w:ascii="Times New Roman" w:hAnsi="Times New Roman" w:cs="Times New Roman"/>
          <w:sz w:val="28"/>
          <w:szCs w:val="28"/>
        </w:rPr>
        <w:t xml:space="preserve"> образования </w:t>
      </w:r>
    </w:p>
    <w:p w:rsidR="00D53580" w:rsidRDefault="00D53580" w:rsidP="00D5358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«Институт управления»</w:t>
      </w:r>
    </w:p>
    <w:p w:rsidR="00D53580" w:rsidRDefault="00B36B66" w:rsidP="00D5358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(ЧОУ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«Институт управления»)</w:t>
      </w:r>
    </w:p>
    <w:p w:rsidR="00D53580" w:rsidRDefault="00D53580" w:rsidP="00D53580">
      <w:pPr>
        <w:spacing w:line="240" w:lineRule="auto"/>
        <w:jc w:val="center"/>
        <w:rPr>
          <w:rFonts w:ascii="Times New Roman" w:hAnsi="Times New Roman" w:cs="Times New Roman"/>
        </w:rPr>
      </w:pPr>
    </w:p>
    <w:p w:rsidR="00D53580" w:rsidRDefault="00D53580" w:rsidP="00D53580">
      <w:pPr>
        <w:spacing w:line="240" w:lineRule="auto"/>
        <w:jc w:val="center"/>
        <w:rPr>
          <w:rFonts w:ascii="Times New Roman" w:hAnsi="Times New Roman" w:cs="Times New Roman"/>
        </w:rPr>
      </w:pPr>
    </w:p>
    <w:p w:rsidR="00D53580" w:rsidRDefault="00D53580" w:rsidP="00D53580">
      <w:pPr>
        <w:spacing w:line="240" w:lineRule="auto"/>
        <w:jc w:val="center"/>
        <w:rPr>
          <w:rFonts w:ascii="Times New Roman" w:hAnsi="Times New Roman" w:cs="Times New Roman"/>
        </w:rPr>
      </w:pPr>
    </w:p>
    <w:p w:rsidR="00D53580" w:rsidRDefault="004C2B8C" w:rsidP="001B3F0D">
      <w:pPr>
        <w:spacing w:line="240" w:lineRule="auto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Кафедра экономики</w:t>
      </w:r>
    </w:p>
    <w:p w:rsidR="00D53580" w:rsidRDefault="00D53580" w:rsidP="00D53580">
      <w:pPr>
        <w:spacing w:line="240" w:lineRule="auto"/>
        <w:jc w:val="center"/>
        <w:rPr>
          <w:rFonts w:ascii="Times New Roman" w:hAnsi="Times New Roman" w:cs="Times New Roman"/>
        </w:rPr>
      </w:pPr>
    </w:p>
    <w:p w:rsidR="00D53580" w:rsidRDefault="00D53580" w:rsidP="00D53580">
      <w:pPr>
        <w:spacing w:line="240" w:lineRule="auto"/>
        <w:jc w:val="center"/>
        <w:rPr>
          <w:rFonts w:ascii="Times New Roman" w:hAnsi="Times New Roman" w:cs="Times New Roman"/>
        </w:rPr>
      </w:pPr>
    </w:p>
    <w:p w:rsidR="00D53580" w:rsidRDefault="00D53580" w:rsidP="00D5358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3580" w:rsidRDefault="00D53580" w:rsidP="001B3F0D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Дисциплина: «</w:t>
      </w:r>
      <w:r w:rsidR="004C2B8C">
        <w:rPr>
          <w:rFonts w:ascii="Times New Roman" w:hAnsi="Times New Roman" w:cs="Times New Roman"/>
          <w:b/>
          <w:sz w:val="28"/>
          <w:szCs w:val="28"/>
        </w:rPr>
        <w:t>Бухгалтерский управленческий учет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53580" w:rsidRDefault="00D53580" w:rsidP="00D535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580" w:rsidRDefault="00D53580" w:rsidP="00D53580">
      <w:pPr>
        <w:spacing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D53580" w:rsidRDefault="00D53580" w:rsidP="001B3F0D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Контрольная работа</w:t>
      </w:r>
    </w:p>
    <w:p w:rsidR="00D53580" w:rsidRDefault="00D53580" w:rsidP="00D5358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53580" w:rsidRDefault="00D53580" w:rsidP="00D5358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53580" w:rsidRPr="007A16D1" w:rsidRDefault="00303853" w:rsidP="007A16D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D5358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A16D1">
        <w:rPr>
          <w:rFonts w:ascii="Times New Roman" w:hAnsi="Times New Roman" w:cs="Times New Roman"/>
          <w:b/>
          <w:sz w:val="28"/>
          <w:szCs w:val="28"/>
        </w:rPr>
        <w:t>«</w:t>
      </w:r>
      <w:r w:rsidR="004C2B8C">
        <w:rPr>
          <w:rFonts w:ascii="Times New Roman" w:hAnsi="Times New Roman"/>
          <w:b/>
          <w:sz w:val="28"/>
          <w:szCs w:val="28"/>
        </w:rPr>
        <w:t>Функциональный учет затрат (</w:t>
      </w:r>
      <w:r w:rsidR="004C2B8C">
        <w:rPr>
          <w:rFonts w:ascii="Times New Roman" w:hAnsi="Times New Roman"/>
          <w:b/>
          <w:sz w:val="28"/>
          <w:szCs w:val="28"/>
          <w:lang w:val="en-US"/>
        </w:rPr>
        <w:t>ABC</w:t>
      </w:r>
      <w:r w:rsidR="004C2B8C">
        <w:rPr>
          <w:rFonts w:ascii="Times New Roman" w:hAnsi="Times New Roman"/>
          <w:b/>
          <w:sz w:val="28"/>
          <w:szCs w:val="28"/>
        </w:rPr>
        <w:t>-метод)</w:t>
      </w:r>
      <w:r w:rsidR="00D53580" w:rsidRPr="007A16D1">
        <w:rPr>
          <w:rFonts w:ascii="Times New Roman" w:hAnsi="Times New Roman" w:cs="Times New Roman"/>
          <w:b/>
          <w:sz w:val="28"/>
          <w:szCs w:val="28"/>
        </w:rPr>
        <w:t>»</w:t>
      </w:r>
    </w:p>
    <w:p w:rsidR="00D53580" w:rsidRPr="007A16D1" w:rsidRDefault="00D53580" w:rsidP="007A16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580" w:rsidRPr="007A16D1" w:rsidRDefault="00D53580" w:rsidP="007A16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580" w:rsidRPr="007A16D1" w:rsidRDefault="00D53580" w:rsidP="007A16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580" w:rsidRPr="007A16D1" w:rsidRDefault="00D53580" w:rsidP="007A16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580" w:rsidRPr="007A16D1" w:rsidRDefault="00D53580" w:rsidP="007A16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580" w:rsidRPr="007A16D1" w:rsidRDefault="00D53580" w:rsidP="00D535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3580" w:rsidRPr="007A16D1" w:rsidRDefault="00D53580" w:rsidP="00D535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3580" w:rsidRDefault="00D53580" w:rsidP="00D535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Выполнила студентка:  </w:t>
      </w:r>
    </w:p>
    <w:p w:rsidR="00D53580" w:rsidRDefault="00D53580" w:rsidP="00D535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9F44F2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9F44F2">
        <w:rPr>
          <w:rFonts w:ascii="Times New Roman" w:hAnsi="Times New Roman" w:cs="Times New Roman"/>
          <w:sz w:val="28"/>
          <w:szCs w:val="28"/>
        </w:rPr>
        <w:t>Евлачева</w:t>
      </w:r>
      <w:proofErr w:type="spellEnd"/>
      <w:r w:rsidR="009F44F2">
        <w:rPr>
          <w:rFonts w:ascii="Times New Roman" w:hAnsi="Times New Roman" w:cs="Times New Roman"/>
          <w:sz w:val="28"/>
          <w:szCs w:val="28"/>
        </w:rPr>
        <w:t xml:space="preserve"> 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9F44F2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D53580" w:rsidRDefault="00D53580" w:rsidP="00D53580">
      <w:pPr>
        <w:tabs>
          <w:tab w:val="left" w:pos="486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9F44F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2D716D">
        <w:rPr>
          <w:rFonts w:ascii="Times New Roman" w:hAnsi="Times New Roman" w:cs="Times New Roman"/>
          <w:sz w:val="28"/>
          <w:szCs w:val="28"/>
        </w:rPr>
        <w:t>Курс: 4</w:t>
      </w:r>
    </w:p>
    <w:p w:rsidR="00D53580" w:rsidRDefault="00D53580" w:rsidP="00D53580">
      <w:pPr>
        <w:tabs>
          <w:tab w:val="left" w:pos="486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9F44F2">
        <w:rPr>
          <w:rFonts w:ascii="Times New Roman" w:hAnsi="Times New Roman" w:cs="Times New Roman"/>
          <w:sz w:val="28"/>
          <w:szCs w:val="28"/>
        </w:rPr>
        <w:t xml:space="preserve">   </w:t>
      </w:r>
      <w:r w:rsidR="00AE1F5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D716D">
        <w:rPr>
          <w:rFonts w:ascii="Times New Roman" w:hAnsi="Times New Roman" w:cs="Times New Roman"/>
          <w:sz w:val="28"/>
          <w:szCs w:val="28"/>
        </w:rPr>
        <w:t>Группа: ЭЗб-4</w:t>
      </w:r>
      <w:r w:rsidR="00AE1F5A">
        <w:rPr>
          <w:rFonts w:ascii="Times New Roman" w:hAnsi="Times New Roman" w:cs="Times New Roman"/>
          <w:sz w:val="28"/>
          <w:szCs w:val="28"/>
        </w:rPr>
        <w:t>1</w:t>
      </w:r>
    </w:p>
    <w:p w:rsidR="00D53580" w:rsidRDefault="00D53580" w:rsidP="00D53580">
      <w:pPr>
        <w:tabs>
          <w:tab w:val="left" w:pos="486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Напра</w:t>
      </w:r>
      <w:r w:rsidR="009F44F2">
        <w:rPr>
          <w:rFonts w:ascii="Times New Roman" w:hAnsi="Times New Roman" w:cs="Times New Roman"/>
          <w:sz w:val="28"/>
          <w:szCs w:val="28"/>
        </w:rPr>
        <w:t>вление: 080100-</w:t>
      </w:r>
      <w:r>
        <w:rPr>
          <w:rFonts w:ascii="Times New Roman" w:hAnsi="Times New Roman" w:cs="Times New Roman"/>
          <w:sz w:val="28"/>
          <w:szCs w:val="28"/>
        </w:rPr>
        <w:t>62</w:t>
      </w:r>
    </w:p>
    <w:p w:rsidR="00D53580" w:rsidRDefault="009F44F2" w:rsidP="00D53580">
      <w:pPr>
        <w:tabs>
          <w:tab w:val="left" w:pos="486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535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Шифр зачетной книжки:</w:t>
      </w:r>
      <w:r w:rsidR="00D53580" w:rsidRPr="00D53580">
        <w:t xml:space="preserve"> </w:t>
      </w:r>
    </w:p>
    <w:p w:rsidR="00127470" w:rsidRDefault="00127470" w:rsidP="00127470">
      <w:pPr>
        <w:tabs>
          <w:tab w:val="left" w:pos="486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1121483</w:t>
      </w:r>
    </w:p>
    <w:p w:rsidR="00D53580" w:rsidRDefault="00D53580" w:rsidP="00D53580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Проверил:</w:t>
      </w:r>
    </w:p>
    <w:p w:rsidR="00D53580" w:rsidRDefault="00D53580" w:rsidP="00D53580">
      <w:pPr>
        <w:spacing w:line="240" w:lineRule="auto"/>
        <w:rPr>
          <w:rFonts w:ascii="Times New Roman" w:hAnsi="Times New Roman" w:cs="Times New Roman"/>
        </w:rPr>
      </w:pPr>
    </w:p>
    <w:p w:rsidR="00D53580" w:rsidRDefault="00D53580" w:rsidP="00D535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3580" w:rsidRDefault="00D53580" w:rsidP="00D5358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3580" w:rsidRDefault="00D53580" w:rsidP="00D5358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3580" w:rsidRDefault="00D53580" w:rsidP="00D5358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3580" w:rsidRDefault="00D53580" w:rsidP="00D5358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3E4F" w:rsidRDefault="00D73E4F" w:rsidP="00D5358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3E4F" w:rsidRDefault="00D73E4F" w:rsidP="00D5358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3580" w:rsidRDefault="00D53580" w:rsidP="00D535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3580" w:rsidRDefault="00D53580" w:rsidP="00D535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D716D" w:rsidRDefault="002D716D" w:rsidP="00D535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3580" w:rsidRDefault="009F44F2" w:rsidP="00D73E4F">
      <w:pPr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</w:t>
      </w:r>
    </w:p>
    <w:p w:rsidR="00D53580" w:rsidRDefault="002D716D" w:rsidP="00D73E4F">
      <w:pPr>
        <w:spacing w:line="240" w:lineRule="auto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2016</w:t>
      </w:r>
      <w:r w:rsidR="00D5358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C65A6" w:rsidRDefault="00EC65A6" w:rsidP="00D73E4F">
      <w:pPr>
        <w:tabs>
          <w:tab w:val="left" w:pos="4560"/>
        </w:tabs>
        <w:ind w:firstLine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Содержание</w:t>
      </w:r>
    </w:p>
    <w:p w:rsidR="00EC65A6" w:rsidRDefault="00EC65A6" w:rsidP="00EC65A6">
      <w:pPr>
        <w:jc w:val="center"/>
        <w:rPr>
          <w:rFonts w:ascii="Arial" w:hAnsi="Arial" w:cs="Arial"/>
          <w:b/>
          <w:sz w:val="28"/>
          <w:szCs w:val="28"/>
        </w:rPr>
      </w:pPr>
    </w:p>
    <w:p w:rsidR="00EC65A6" w:rsidRDefault="00EC65A6" w:rsidP="00A2008D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ВВЕДЕНИЕ…………………………………………………………………3</w:t>
      </w:r>
    </w:p>
    <w:p w:rsidR="00EC65A6" w:rsidRDefault="002D716D" w:rsidP="00A2008D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Возникновение систем учета затрат по функциям..</w:t>
      </w:r>
      <w:r w:rsidR="007A16D1">
        <w:rPr>
          <w:rFonts w:ascii="Times New Roman" w:hAnsi="Times New Roman" w:cs="Times New Roman"/>
          <w:sz w:val="28"/>
          <w:szCs w:val="28"/>
        </w:rPr>
        <w:t>………………..</w:t>
      </w:r>
      <w:r w:rsidR="00A32E42">
        <w:rPr>
          <w:rFonts w:ascii="Times New Roman" w:hAnsi="Times New Roman" w:cs="Times New Roman"/>
          <w:sz w:val="28"/>
          <w:szCs w:val="28"/>
        </w:rPr>
        <w:t>….5</w:t>
      </w:r>
    </w:p>
    <w:p w:rsidR="00890A66" w:rsidRDefault="006B4E86" w:rsidP="00A031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Сущность и преимущества функционального учета за</w:t>
      </w:r>
      <w:r w:rsidR="00A03142">
        <w:rPr>
          <w:rFonts w:ascii="Times New Roman" w:hAnsi="Times New Roman" w:cs="Times New Roman"/>
          <w:sz w:val="28"/>
          <w:szCs w:val="28"/>
        </w:rPr>
        <w:t>трат...</w:t>
      </w:r>
      <w:r w:rsidR="007A16D1">
        <w:rPr>
          <w:rFonts w:ascii="Times New Roman" w:hAnsi="Times New Roman" w:cs="Times New Roman"/>
          <w:sz w:val="28"/>
          <w:szCs w:val="28"/>
        </w:rPr>
        <w:t>.</w:t>
      </w:r>
      <w:r w:rsidR="008236ED">
        <w:rPr>
          <w:rFonts w:ascii="Times New Roman" w:hAnsi="Times New Roman" w:cs="Times New Roman"/>
          <w:sz w:val="28"/>
          <w:szCs w:val="28"/>
        </w:rPr>
        <w:t>…</w:t>
      </w:r>
      <w:r w:rsidR="00045BBA">
        <w:rPr>
          <w:rFonts w:ascii="Times New Roman" w:hAnsi="Times New Roman" w:cs="Times New Roman"/>
          <w:sz w:val="28"/>
          <w:szCs w:val="28"/>
        </w:rPr>
        <w:t>……..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6B4E86" w:rsidRDefault="006B4E86" w:rsidP="006B4E86">
      <w:pPr>
        <w:ind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 Сущность функционального учета затрат………………………...</w:t>
      </w:r>
      <w:r w:rsidR="008D4242">
        <w:rPr>
          <w:rFonts w:ascii="Times New Roman" w:hAnsi="Times New Roman" w:cs="Times New Roman"/>
          <w:sz w:val="28"/>
          <w:szCs w:val="28"/>
        </w:rPr>
        <w:t>7</w:t>
      </w:r>
    </w:p>
    <w:p w:rsidR="006B4E86" w:rsidRDefault="006B4E86" w:rsidP="006B4E86">
      <w:pPr>
        <w:ind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Преимущества функционального учета затрат…………. </w:t>
      </w:r>
      <w:r w:rsidR="008D4242">
        <w:rPr>
          <w:rFonts w:ascii="Times New Roman" w:hAnsi="Times New Roman" w:cs="Times New Roman"/>
          <w:sz w:val="28"/>
          <w:szCs w:val="28"/>
        </w:rPr>
        <w:t>………..8</w:t>
      </w:r>
    </w:p>
    <w:p w:rsidR="00890A66" w:rsidRDefault="00E41D44" w:rsidP="00A031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Этапы внедрения и </w:t>
      </w:r>
      <w:r w:rsidR="00A03142">
        <w:rPr>
          <w:rFonts w:ascii="Times New Roman" w:hAnsi="Times New Roman" w:cs="Times New Roman"/>
          <w:sz w:val="28"/>
          <w:szCs w:val="28"/>
        </w:rPr>
        <w:t xml:space="preserve">варианты реализации </w:t>
      </w:r>
      <w:r w:rsidR="00A03142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="00A03142">
        <w:rPr>
          <w:rFonts w:ascii="Times New Roman" w:hAnsi="Times New Roman" w:cs="Times New Roman"/>
          <w:sz w:val="28"/>
          <w:szCs w:val="28"/>
        </w:rPr>
        <w:t>-метода...</w:t>
      </w:r>
      <w:r w:rsidR="00045BBA">
        <w:rPr>
          <w:rFonts w:ascii="Times New Roman" w:hAnsi="Times New Roman" w:cs="Times New Roman"/>
          <w:sz w:val="28"/>
          <w:szCs w:val="28"/>
        </w:rPr>
        <w:t>.</w:t>
      </w:r>
      <w:r w:rsidR="007A16D1">
        <w:rPr>
          <w:rFonts w:ascii="Times New Roman" w:hAnsi="Times New Roman" w:cs="Times New Roman"/>
          <w:sz w:val="28"/>
          <w:szCs w:val="28"/>
        </w:rPr>
        <w:t>…………..</w:t>
      </w:r>
      <w:r w:rsidR="00A03142">
        <w:rPr>
          <w:rFonts w:ascii="Times New Roman" w:hAnsi="Times New Roman" w:cs="Times New Roman"/>
          <w:sz w:val="28"/>
          <w:szCs w:val="28"/>
        </w:rPr>
        <w:t>11</w:t>
      </w:r>
    </w:p>
    <w:p w:rsidR="00A03142" w:rsidRDefault="00A03142" w:rsidP="00A03142">
      <w:pPr>
        <w:ind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Этапы внедрения </w:t>
      </w:r>
      <w:r>
        <w:rPr>
          <w:rFonts w:ascii="Times New Roman" w:hAnsi="Times New Roman" w:cs="Times New Roman"/>
          <w:sz w:val="28"/>
          <w:szCs w:val="28"/>
          <w:lang w:val="en-US"/>
        </w:rPr>
        <w:t>ABC</w:t>
      </w:r>
      <w:r>
        <w:rPr>
          <w:rFonts w:ascii="Times New Roman" w:hAnsi="Times New Roman" w:cs="Times New Roman"/>
          <w:sz w:val="28"/>
          <w:szCs w:val="28"/>
        </w:rPr>
        <w:t xml:space="preserve">-метода…………………………………….11 </w:t>
      </w:r>
    </w:p>
    <w:p w:rsidR="00A03142" w:rsidRDefault="00A03142" w:rsidP="00A03142">
      <w:pPr>
        <w:ind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 Варианты реализации </w:t>
      </w:r>
      <w:r>
        <w:rPr>
          <w:rFonts w:ascii="Times New Roman" w:hAnsi="Times New Roman" w:cs="Times New Roman"/>
          <w:sz w:val="28"/>
          <w:szCs w:val="28"/>
          <w:lang w:val="en-US"/>
        </w:rPr>
        <w:t>ABC</w:t>
      </w:r>
      <w:r>
        <w:rPr>
          <w:rFonts w:ascii="Times New Roman" w:hAnsi="Times New Roman" w:cs="Times New Roman"/>
          <w:sz w:val="28"/>
          <w:szCs w:val="28"/>
        </w:rPr>
        <w:t>-метода…………</w:t>
      </w:r>
      <w:r w:rsidR="004735F3">
        <w:rPr>
          <w:rFonts w:ascii="Times New Roman" w:hAnsi="Times New Roman" w:cs="Times New Roman"/>
          <w:sz w:val="28"/>
          <w:szCs w:val="28"/>
        </w:rPr>
        <w:t>...……….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="004735F3">
        <w:rPr>
          <w:rFonts w:ascii="Times New Roman" w:hAnsi="Times New Roman" w:cs="Times New Roman"/>
          <w:sz w:val="28"/>
          <w:szCs w:val="28"/>
        </w:rPr>
        <w:t>….12</w:t>
      </w:r>
    </w:p>
    <w:p w:rsidR="00D54A75" w:rsidRDefault="00D54A75" w:rsidP="00D54A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Практическая часть…………………………………………………….16</w:t>
      </w:r>
    </w:p>
    <w:p w:rsidR="00EF16CF" w:rsidRDefault="00EF16CF" w:rsidP="00EF16CF">
      <w:pPr>
        <w:ind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№1……………………………………………………………….16</w:t>
      </w:r>
    </w:p>
    <w:p w:rsidR="00884796" w:rsidRDefault="00884796" w:rsidP="00EF16CF">
      <w:pPr>
        <w:ind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№2……………………………………………………………….</w:t>
      </w:r>
      <w:r w:rsidR="001D5CAD">
        <w:rPr>
          <w:rFonts w:ascii="Times New Roman" w:hAnsi="Times New Roman" w:cs="Times New Roman"/>
          <w:sz w:val="28"/>
          <w:szCs w:val="28"/>
        </w:rPr>
        <w:t>19</w:t>
      </w:r>
    </w:p>
    <w:p w:rsidR="00832C0C" w:rsidRPr="00A03142" w:rsidRDefault="00832C0C" w:rsidP="00EF16CF">
      <w:pPr>
        <w:ind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№3……………………………………………………………….2</w:t>
      </w:r>
      <w:r w:rsidR="001F658B">
        <w:rPr>
          <w:rFonts w:ascii="Times New Roman" w:hAnsi="Times New Roman" w:cs="Times New Roman"/>
          <w:sz w:val="28"/>
          <w:szCs w:val="28"/>
        </w:rPr>
        <w:t>2</w:t>
      </w:r>
    </w:p>
    <w:p w:rsidR="00890A66" w:rsidRDefault="00890A66" w:rsidP="00A2008D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</w:t>
      </w:r>
      <w:r w:rsidR="00DB41B8">
        <w:rPr>
          <w:rFonts w:ascii="Times New Roman" w:hAnsi="Times New Roman" w:cs="Times New Roman"/>
          <w:sz w:val="28"/>
          <w:szCs w:val="28"/>
        </w:rPr>
        <w:t>Л</w:t>
      </w:r>
      <w:r w:rsidR="00557B10">
        <w:rPr>
          <w:rFonts w:ascii="Times New Roman" w:hAnsi="Times New Roman" w:cs="Times New Roman"/>
          <w:sz w:val="28"/>
          <w:szCs w:val="28"/>
        </w:rPr>
        <w:t>ЮЧЕНИЕ…………………………………………………………...2</w:t>
      </w:r>
      <w:r w:rsidR="007B6E26">
        <w:rPr>
          <w:rFonts w:ascii="Times New Roman" w:hAnsi="Times New Roman" w:cs="Times New Roman"/>
          <w:sz w:val="28"/>
          <w:szCs w:val="28"/>
        </w:rPr>
        <w:t>6</w:t>
      </w:r>
    </w:p>
    <w:p w:rsidR="00890A66" w:rsidRDefault="00890A66" w:rsidP="00A2008D">
      <w:pPr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</w:t>
      </w:r>
      <w:r w:rsidR="00557B10">
        <w:rPr>
          <w:rFonts w:ascii="Times New Roman" w:hAnsi="Times New Roman" w:cs="Times New Roman"/>
          <w:sz w:val="28"/>
          <w:szCs w:val="28"/>
        </w:rPr>
        <w:t>ЗОВАННОЙ ЛИТЕРАТУРЫ……………………...28</w:t>
      </w:r>
    </w:p>
    <w:p w:rsidR="00890A66" w:rsidRDefault="00890A66" w:rsidP="00EC65A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90A66" w:rsidRDefault="00890A66" w:rsidP="00EC65A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90A66" w:rsidRDefault="00890A66" w:rsidP="00EC65A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90A66" w:rsidRDefault="00890A66" w:rsidP="00EC65A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90A66" w:rsidRDefault="00890A66" w:rsidP="00EC65A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90A66" w:rsidRDefault="00890A66" w:rsidP="00EC65A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90A66" w:rsidRDefault="00890A66" w:rsidP="00EC65A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90A66" w:rsidRDefault="00890A66" w:rsidP="00EC65A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90A66" w:rsidRDefault="00890A66" w:rsidP="00EC65A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90A66" w:rsidRDefault="00890A66" w:rsidP="00EC65A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90A66" w:rsidRDefault="00890A66" w:rsidP="00EC65A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90A66" w:rsidRDefault="00890A66" w:rsidP="00EC65A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90A66" w:rsidRDefault="00890A66" w:rsidP="00EC65A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90A66" w:rsidRDefault="00890A66" w:rsidP="00EC65A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90A66" w:rsidRDefault="00890A66" w:rsidP="00A2008D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Введение</w:t>
      </w:r>
    </w:p>
    <w:p w:rsidR="00890A66" w:rsidRPr="002D716D" w:rsidRDefault="00890A66" w:rsidP="002D716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716D" w:rsidRPr="002D716D" w:rsidRDefault="002D716D" w:rsidP="002D716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16D">
        <w:rPr>
          <w:rFonts w:ascii="Times New Roman" w:hAnsi="Times New Roman" w:cs="Times New Roman"/>
          <w:color w:val="000000"/>
          <w:sz w:val="28"/>
          <w:szCs w:val="28"/>
        </w:rPr>
        <w:t xml:space="preserve">Функциональный метод </w:t>
      </w:r>
      <w:proofErr w:type="spellStart"/>
      <w:r w:rsidRPr="002D716D">
        <w:rPr>
          <w:rFonts w:ascii="Times New Roman" w:hAnsi="Times New Roman" w:cs="Times New Roman"/>
          <w:color w:val="000000"/>
          <w:sz w:val="28"/>
          <w:szCs w:val="28"/>
        </w:rPr>
        <w:t>калькулирования</w:t>
      </w:r>
      <w:proofErr w:type="spellEnd"/>
      <w:r w:rsidRPr="002D716D">
        <w:rPr>
          <w:rFonts w:ascii="Times New Roman" w:hAnsi="Times New Roman" w:cs="Times New Roman"/>
          <w:color w:val="000000"/>
          <w:sz w:val="28"/>
          <w:szCs w:val="28"/>
        </w:rPr>
        <w:t xml:space="preserve"> себестоимости продукции получил свое распространение в 1980-х гг. Он был разработан американск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ми учеными Р. Купером и Р. Капланом. В настоящее время его активно и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пользуют 10% крупных компаний в США, Великобритании, Европе и А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стралии. Этот метод вызывает интерес и у российских предприятий, орие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тированных на создание стратегических конкурентных преимуществ.</w:t>
      </w:r>
    </w:p>
    <w:p w:rsidR="002D716D" w:rsidRPr="002D716D" w:rsidRDefault="002D716D" w:rsidP="002D716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16D">
        <w:rPr>
          <w:rFonts w:ascii="Times New Roman" w:hAnsi="Times New Roman" w:cs="Times New Roman"/>
          <w:color w:val="000000"/>
          <w:sz w:val="28"/>
          <w:szCs w:val="28"/>
        </w:rPr>
        <w:t>Функциональный метод основан на утверждении, что у предприятия имеется определенный объем ресурсов, который позволяет ему выполнять производственные функции. Эти ресурсы распределяются по функциям пр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 xml:space="preserve">порционально драйверам затрат, то есть </w:t>
      </w:r>
      <w:proofErr w:type="spellStart"/>
      <w:r w:rsidRPr="002D716D">
        <w:rPr>
          <w:rFonts w:ascii="Times New Roman" w:hAnsi="Times New Roman" w:cs="Times New Roman"/>
          <w:color w:val="000000"/>
          <w:sz w:val="28"/>
          <w:szCs w:val="28"/>
        </w:rPr>
        <w:t>затратообразующим</w:t>
      </w:r>
      <w:proofErr w:type="spellEnd"/>
      <w:r w:rsidRPr="002D716D">
        <w:rPr>
          <w:rFonts w:ascii="Times New Roman" w:hAnsi="Times New Roman" w:cs="Times New Roman"/>
          <w:color w:val="000000"/>
          <w:sz w:val="28"/>
          <w:szCs w:val="28"/>
        </w:rPr>
        <w:t xml:space="preserve"> факторам. И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 xml:space="preserve">держки по каждой функции относят на объект </w:t>
      </w:r>
      <w:proofErr w:type="spellStart"/>
      <w:r w:rsidRPr="002D716D">
        <w:rPr>
          <w:rFonts w:ascii="Times New Roman" w:hAnsi="Times New Roman" w:cs="Times New Roman"/>
          <w:color w:val="000000"/>
          <w:sz w:val="28"/>
          <w:szCs w:val="28"/>
        </w:rPr>
        <w:t>калькулирования</w:t>
      </w:r>
      <w:proofErr w:type="spellEnd"/>
      <w:r w:rsidRPr="002D716D">
        <w:rPr>
          <w:rFonts w:ascii="Times New Roman" w:hAnsi="Times New Roman" w:cs="Times New Roman"/>
          <w:color w:val="000000"/>
          <w:sz w:val="28"/>
          <w:szCs w:val="28"/>
        </w:rPr>
        <w:t>, в качестве которого могут выступать изделие, товар, услуга, клиент, заказ.</w:t>
      </w:r>
    </w:p>
    <w:p w:rsidR="002D716D" w:rsidRPr="002D716D" w:rsidRDefault="002D716D" w:rsidP="002D716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16D">
        <w:rPr>
          <w:rFonts w:ascii="Times New Roman" w:hAnsi="Times New Roman" w:cs="Times New Roman"/>
          <w:color w:val="000000"/>
          <w:sz w:val="28"/>
          <w:szCs w:val="28"/>
        </w:rPr>
        <w:t>Преимущества функционального метода становятся очевидными, когда на одном предприятии производится широкий ассортимент продукции. Дело в том, что при производстве разнородной продукции потребуется гораздо больше временных и финансовых затрат на составление графиков произво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ства, на наладку оборудования, контроль качества, осуществление заказов и доставку всех комплектующих от поставщика и со склада.</w:t>
      </w:r>
    </w:p>
    <w:p w:rsidR="002D716D" w:rsidRPr="002D716D" w:rsidRDefault="002D716D" w:rsidP="002D716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16D">
        <w:rPr>
          <w:rFonts w:ascii="Times New Roman" w:hAnsi="Times New Roman" w:cs="Times New Roman"/>
          <w:color w:val="000000"/>
          <w:sz w:val="28"/>
          <w:szCs w:val="28"/>
        </w:rPr>
        <w:t>В этом случае к драйверам затрат относятся: количество наладок об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рудования, количество комплектующих и материалов, число проверок по контролю качества и операций по исправлению брака. Зная причину возни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новения определенных накладных расходов, можно обоснованно отнести их на себестоимость отдельного продукта. Поэтому для каждого вида накла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ных расходов необходимо, прежде всего, точно определить драйвер затрат.</w:t>
      </w:r>
    </w:p>
    <w:p w:rsidR="002D716D" w:rsidRPr="002D716D" w:rsidRDefault="002D716D" w:rsidP="002D716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16D">
        <w:rPr>
          <w:rFonts w:ascii="Times New Roman" w:hAnsi="Times New Roman" w:cs="Times New Roman"/>
          <w:color w:val="000000"/>
          <w:sz w:val="28"/>
          <w:szCs w:val="28"/>
        </w:rPr>
        <w:t>Традиционно за базу распределения накладных расходов принимается один параметр, например, прямые затраты труда или материалов.</w:t>
      </w:r>
    </w:p>
    <w:p w:rsidR="002D716D" w:rsidRPr="002D716D" w:rsidRDefault="002D716D" w:rsidP="002D716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16D">
        <w:rPr>
          <w:rFonts w:ascii="Times New Roman" w:hAnsi="Times New Roman" w:cs="Times New Roman"/>
          <w:color w:val="000000"/>
          <w:sz w:val="28"/>
          <w:szCs w:val="28"/>
        </w:rPr>
        <w:t xml:space="preserve">Подход к распределению накладных расходов, предусмотренный функциональным методом, позволяет с большей точностью распределять 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накладные, а следовательно, объективней исчислять затраты на производство каждого вида продукции.</w:t>
      </w:r>
    </w:p>
    <w:p w:rsidR="002D716D" w:rsidRPr="002D716D" w:rsidRDefault="002D716D" w:rsidP="002D716D">
      <w:pPr>
        <w:tabs>
          <w:tab w:val="left" w:pos="75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16D">
        <w:rPr>
          <w:rFonts w:ascii="Times New Roman" w:hAnsi="Times New Roman" w:cs="Times New Roman"/>
          <w:color w:val="000000"/>
          <w:sz w:val="28"/>
          <w:szCs w:val="28"/>
        </w:rPr>
        <w:t>Целью данной работы является рассмотрение АВС – метода учета з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 xml:space="preserve">трат и </w:t>
      </w:r>
      <w:proofErr w:type="spellStart"/>
      <w:r w:rsidRPr="002D716D">
        <w:rPr>
          <w:rFonts w:ascii="Times New Roman" w:hAnsi="Times New Roman" w:cs="Times New Roman"/>
          <w:color w:val="000000"/>
          <w:sz w:val="28"/>
          <w:szCs w:val="28"/>
        </w:rPr>
        <w:t>калькулирования</w:t>
      </w:r>
      <w:proofErr w:type="spellEnd"/>
      <w:r w:rsidRPr="002D716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D716D" w:rsidRPr="002D716D" w:rsidRDefault="002D716D" w:rsidP="002D716D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16D">
        <w:rPr>
          <w:rFonts w:ascii="Times New Roman" w:hAnsi="Times New Roman" w:cs="Times New Roman"/>
          <w:color w:val="000000"/>
          <w:sz w:val="28"/>
          <w:szCs w:val="28"/>
        </w:rPr>
        <w:t>Задачами работы является рассмотреть такие вопросы как: возникнов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ние систем учета затрат по функциям; сущность и преимущества функци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нального учета затрат; этапы внедрения и варианты реализации АВС – мет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да.</w:t>
      </w:r>
    </w:p>
    <w:p w:rsidR="002D716D" w:rsidRDefault="002D716D" w:rsidP="002D716D">
      <w:pPr>
        <w:jc w:val="both"/>
        <w:rPr>
          <w:color w:val="000000"/>
          <w:sz w:val="28"/>
          <w:szCs w:val="28"/>
        </w:rPr>
      </w:pPr>
    </w:p>
    <w:p w:rsidR="00A32E42" w:rsidRDefault="002D716D" w:rsidP="002D716D">
      <w:pPr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32E42" w:rsidRPr="002D716D" w:rsidRDefault="002D716D" w:rsidP="002D716D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2D716D">
        <w:rPr>
          <w:rFonts w:ascii="Arial" w:hAnsi="Arial" w:cs="Arial"/>
          <w:b/>
          <w:sz w:val="32"/>
          <w:szCs w:val="32"/>
        </w:rPr>
        <w:lastRenderedPageBreak/>
        <w:t>1.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2D716D">
        <w:rPr>
          <w:rFonts w:ascii="Arial" w:hAnsi="Arial" w:cs="Arial"/>
          <w:b/>
          <w:sz w:val="32"/>
          <w:szCs w:val="32"/>
        </w:rPr>
        <w:t>Возникновение систем учета затрат по функциям</w:t>
      </w:r>
    </w:p>
    <w:p w:rsidR="002D716D" w:rsidRPr="002D716D" w:rsidRDefault="002D716D" w:rsidP="002D716D">
      <w:pPr>
        <w:ind w:firstLine="0"/>
      </w:pPr>
    </w:p>
    <w:p w:rsidR="002D716D" w:rsidRPr="002D716D" w:rsidRDefault="002D716D" w:rsidP="002D716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16D">
        <w:rPr>
          <w:rFonts w:ascii="Times New Roman" w:hAnsi="Times New Roman" w:cs="Times New Roman"/>
          <w:color w:val="000000"/>
          <w:sz w:val="28"/>
          <w:szCs w:val="28"/>
        </w:rPr>
        <w:t>При распределении накладных расходов на продукцию традиционные системы используют, как правило, объемные показатели (часы работы о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новных производственных рабочих, время работы оборудования), которые позволяют точно определить количество ресурсов, потребленных в завис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мости от количества произведенных единиц каждого вида продукции. Эти ресурсы включают труд основных производственных рабочих, основные м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териалы, электроэнергию и затраты, связанные со станками и оборудован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ем. Также существуют ресурсы, необходимые для деятельности, не связа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ной напрямую с физическими объемами производства. Такая деятельность включает в себя обеспечение перемещения и закупку материалов, наладку оборудования, промежуточный технический контроль продукции, составл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ние графиков производственного процесса. Так что традиционные системы учета производственных затрат предполагают, что производимые продукты потребляют все ресурсы пропорционально объему их производства, тем с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мым искажая себестоимость продукции.</w:t>
      </w:r>
    </w:p>
    <w:p w:rsidR="002D716D" w:rsidRPr="002D716D" w:rsidRDefault="002D716D" w:rsidP="002D716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16D">
        <w:rPr>
          <w:rFonts w:ascii="Times New Roman" w:hAnsi="Times New Roman" w:cs="Times New Roman"/>
          <w:color w:val="000000"/>
          <w:sz w:val="28"/>
          <w:szCs w:val="28"/>
        </w:rPr>
        <w:t xml:space="preserve">Традиционные системы </w:t>
      </w:r>
      <w:proofErr w:type="spellStart"/>
      <w:r w:rsidRPr="002D716D">
        <w:rPr>
          <w:rFonts w:ascii="Times New Roman" w:hAnsi="Times New Roman" w:cs="Times New Roman"/>
          <w:color w:val="000000"/>
          <w:sz w:val="28"/>
          <w:szCs w:val="28"/>
        </w:rPr>
        <w:t>калькулирования</w:t>
      </w:r>
      <w:proofErr w:type="spellEnd"/>
      <w:r w:rsidRPr="002D716D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производственных затрат были созданы несколько десятилетий назад, когда большинство предприятий производили ограниченный ассортимент продукции. Затраты на основные материалы и на труд основных производственных рабочих были доминир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ющими. Накладные расходы были не очень велики, поэтому неточность ра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пределения производственных затрат на продукцию была незначительна. З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траты на обработку информации были достаточно велики и применение б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лее сложных методов распределения накладных расходов было неоправда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но.</w:t>
      </w:r>
    </w:p>
    <w:p w:rsidR="002D716D" w:rsidRPr="002D716D" w:rsidRDefault="002D716D" w:rsidP="002D716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16D">
        <w:rPr>
          <w:rFonts w:ascii="Times New Roman" w:hAnsi="Times New Roman" w:cs="Times New Roman"/>
          <w:color w:val="000000"/>
          <w:sz w:val="28"/>
          <w:szCs w:val="28"/>
        </w:rPr>
        <w:t>В настоящее время предприятия производят широкий ассортимент продукции. Затраты на труд основных производственных рабочих составл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ют незначительную часть совокупных затрат, а доля накладных расходов д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 xml:space="preserve">статочно велика. Упрощенные методы распределения накладных расходов на 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продукцию, которые используют в качестве базы труд основных произво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ственных рабочих, доля которого снижается, перестают оправдывать себя, тем более, что затраты на более сложные методы обработки информации п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рестали быть барьером для их использования. В такой обстановке в конце 1980-х гг. сложились условия для возникновения учета затрат по функциям.</w:t>
      </w:r>
    </w:p>
    <w:p w:rsidR="002D716D" w:rsidRPr="002D716D" w:rsidRDefault="002D716D" w:rsidP="002D716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16D">
        <w:rPr>
          <w:rFonts w:ascii="Times New Roman" w:hAnsi="Times New Roman" w:cs="Times New Roman"/>
          <w:color w:val="000000"/>
          <w:sz w:val="28"/>
          <w:szCs w:val="28"/>
        </w:rPr>
        <w:t>Р. Купер и Р. Каплан (</w:t>
      </w:r>
      <w:r w:rsidRPr="002D716D">
        <w:rPr>
          <w:rFonts w:ascii="Times New Roman" w:hAnsi="Times New Roman" w:cs="Times New Roman"/>
          <w:color w:val="000000"/>
          <w:sz w:val="28"/>
          <w:szCs w:val="28"/>
          <w:lang w:val="en-US"/>
        </w:rPr>
        <w:t>Cooper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716D">
        <w:rPr>
          <w:rFonts w:ascii="Times New Roman" w:hAnsi="Times New Roman" w:cs="Times New Roman"/>
          <w:color w:val="000000"/>
          <w:sz w:val="28"/>
          <w:szCs w:val="28"/>
          <w:lang w:val="en-US"/>
        </w:rPr>
        <w:t>and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716D">
        <w:rPr>
          <w:rFonts w:ascii="Times New Roman" w:hAnsi="Times New Roman" w:cs="Times New Roman"/>
          <w:color w:val="000000"/>
          <w:sz w:val="28"/>
          <w:szCs w:val="28"/>
          <w:lang w:val="en-US"/>
        </w:rPr>
        <w:t>Kaplan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, 1988) разработали более стр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гий подход к отнесению накладных расходов на продукт и расчета себесто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мости. Они назвали этот подход функциональным учетом затрат, или учет затрат по функциям (</w:t>
      </w:r>
      <w:r w:rsidRPr="002D716D">
        <w:rPr>
          <w:rFonts w:ascii="Times New Roman" w:hAnsi="Times New Roman" w:cs="Times New Roman"/>
          <w:color w:val="000000"/>
          <w:sz w:val="28"/>
          <w:szCs w:val="28"/>
          <w:lang w:val="en-US"/>
        </w:rPr>
        <w:t>activity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D716D">
        <w:rPr>
          <w:rFonts w:ascii="Times New Roman" w:hAnsi="Times New Roman" w:cs="Times New Roman"/>
          <w:color w:val="000000"/>
          <w:sz w:val="28"/>
          <w:szCs w:val="28"/>
          <w:lang w:val="en-US"/>
        </w:rPr>
        <w:t>based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716D">
        <w:rPr>
          <w:rFonts w:ascii="Times New Roman" w:hAnsi="Times New Roman" w:cs="Times New Roman"/>
          <w:color w:val="000000"/>
          <w:sz w:val="28"/>
          <w:szCs w:val="28"/>
          <w:lang w:val="en-US"/>
        </w:rPr>
        <w:t>costing</w:t>
      </w:r>
      <w:r w:rsidRPr="002D716D">
        <w:rPr>
          <w:rFonts w:ascii="Times New Roman" w:hAnsi="Times New Roman" w:cs="Times New Roman"/>
          <w:color w:val="000000"/>
          <w:sz w:val="28"/>
          <w:szCs w:val="28"/>
        </w:rPr>
        <w:t xml:space="preserve"> – АВС).</w:t>
      </w:r>
    </w:p>
    <w:p w:rsidR="00A32E42" w:rsidRDefault="00A32E42" w:rsidP="00A32E42">
      <w:pPr>
        <w:rPr>
          <w:rFonts w:ascii="Times New Roman" w:hAnsi="Times New Roman" w:cs="Times New Roman"/>
          <w:sz w:val="28"/>
          <w:szCs w:val="28"/>
        </w:rPr>
      </w:pPr>
    </w:p>
    <w:p w:rsidR="005F7E7E" w:rsidRDefault="005F7E7E" w:rsidP="00A32E42">
      <w:pPr>
        <w:rPr>
          <w:rFonts w:ascii="Times New Roman" w:hAnsi="Times New Roman" w:cs="Times New Roman"/>
          <w:sz w:val="28"/>
          <w:szCs w:val="28"/>
        </w:rPr>
      </w:pPr>
    </w:p>
    <w:p w:rsidR="005F7E7E" w:rsidRDefault="005F7E7E" w:rsidP="00A32E42">
      <w:pPr>
        <w:rPr>
          <w:rFonts w:ascii="Times New Roman" w:hAnsi="Times New Roman" w:cs="Times New Roman"/>
          <w:sz w:val="28"/>
          <w:szCs w:val="28"/>
        </w:rPr>
      </w:pPr>
    </w:p>
    <w:p w:rsidR="005F7E7E" w:rsidRDefault="005F7E7E" w:rsidP="00A32E42">
      <w:pPr>
        <w:rPr>
          <w:rFonts w:ascii="Times New Roman" w:hAnsi="Times New Roman" w:cs="Times New Roman"/>
          <w:sz w:val="28"/>
          <w:szCs w:val="28"/>
        </w:rPr>
      </w:pPr>
    </w:p>
    <w:p w:rsidR="005F7E7E" w:rsidRDefault="005F7E7E" w:rsidP="00A32E42">
      <w:pPr>
        <w:rPr>
          <w:rFonts w:ascii="Times New Roman" w:hAnsi="Times New Roman" w:cs="Times New Roman"/>
          <w:sz w:val="28"/>
          <w:szCs w:val="28"/>
        </w:rPr>
      </w:pPr>
    </w:p>
    <w:p w:rsidR="005F7E7E" w:rsidRDefault="005F7E7E" w:rsidP="00A32E42">
      <w:pPr>
        <w:rPr>
          <w:rFonts w:ascii="Times New Roman" w:hAnsi="Times New Roman" w:cs="Times New Roman"/>
          <w:sz w:val="28"/>
          <w:szCs w:val="28"/>
        </w:rPr>
      </w:pPr>
    </w:p>
    <w:p w:rsidR="005F7E7E" w:rsidRDefault="005F7E7E" w:rsidP="00A32E42">
      <w:pPr>
        <w:rPr>
          <w:rFonts w:ascii="Times New Roman" w:hAnsi="Times New Roman" w:cs="Times New Roman"/>
          <w:sz w:val="28"/>
          <w:szCs w:val="28"/>
        </w:rPr>
      </w:pPr>
    </w:p>
    <w:p w:rsidR="005F7E7E" w:rsidRDefault="005F7E7E" w:rsidP="00A32E42">
      <w:pPr>
        <w:rPr>
          <w:rFonts w:ascii="Times New Roman" w:hAnsi="Times New Roman" w:cs="Times New Roman"/>
          <w:sz w:val="28"/>
          <w:szCs w:val="28"/>
        </w:rPr>
      </w:pPr>
    </w:p>
    <w:p w:rsidR="005F7E7E" w:rsidRDefault="005F7E7E" w:rsidP="00A32E42">
      <w:pPr>
        <w:rPr>
          <w:rFonts w:ascii="Times New Roman" w:hAnsi="Times New Roman" w:cs="Times New Roman"/>
          <w:sz w:val="28"/>
          <w:szCs w:val="28"/>
        </w:rPr>
      </w:pPr>
    </w:p>
    <w:p w:rsidR="005F7E7E" w:rsidRDefault="005F7E7E" w:rsidP="00A32E42">
      <w:pPr>
        <w:rPr>
          <w:rFonts w:ascii="Times New Roman" w:hAnsi="Times New Roman" w:cs="Times New Roman"/>
          <w:sz w:val="28"/>
          <w:szCs w:val="28"/>
        </w:rPr>
      </w:pPr>
    </w:p>
    <w:p w:rsidR="00042A9F" w:rsidRDefault="00042A9F" w:rsidP="00A32E42">
      <w:pPr>
        <w:rPr>
          <w:rFonts w:ascii="Times New Roman" w:hAnsi="Times New Roman" w:cs="Times New Roman"/>
          <w:sz w:val="28"/>
          <w:szCs w:val="28"/>
        </w:rPr>
      </w:pPr>
    </w:p>
    <w:p w:rsidR="00042A9F" w:rsidRDefault="00042A9F" w:rsidP="00A32E42">
      <w:pPr>
        <w:rPr>
          <w:rFonts w:ascii="Times New Roman" w:hAnsi="Times New Roman" w:cs="Times New Roman"/>
          <w:sz w:val="28"/>
          <w:szCs w:val="28"/>
        </w:rPr>
      </w:pPr>
    </w:p>
    <w:p w:rsidR="00042A9F" w:rsidRDefault="00042A9F" w:rsidP="00A32E42">
      <w:pPr>
        <w:rPr>
          <w:rFonts w:ascii="Times New Roman" w:hAnsi="Times New Roman" w:cs="Times New Roman"/>
          <w:sz w:val="28"/>
          <w:szCs w:val="28"/>
        </w:rPr>
      </w:pPr>
    </w:p>
    <w:p w:rsidR="00042A9F" w:rsidRDefault="00042A9F" w:rsidP="00A32E42">
      <w:pPr>
        <w:rPr>
          <w:rFonts w:ascii="Times New Roman" w:hAnsi="Times New Roman" w:cs="Times New Roman"/>
          <w:sz w:val="28"/>
          <w:szCs w:val="28"/>
        </w:rPr>
      </w:pPr>
    </w:p>
    <w:p w:rsidR="00042A9F" w:rsidRDefault="00042A9F" w:rsidP="00A32E42">
      <w:pPr>
        <w:rPr>
          <w:rFonts w:ascii="Times New Roman" w:hAnsi="Times New Roman" w:cs="Times New Roman"/>
          <w:sz w:val="28"/>
          <w:szCs w:val="28"/>
        </w:rPr>
      </w:pPr>
    </w:p>
    <w:p w:rsidR="00042A9F" w:rsidRDefault="00042A9F" w:rsidP="00A32E42">
      <w:pPr>
        <w:rPr>
          <w:rFonts w:ascii="Times New Roman" w:hAnsi="Times New Roman" w:cs="Times New Roman"/>
          <w:sz w:val="28"/>
          <w:szCs w:val="28"/>
        </w:rPr>
      </w:pPr>
    </w:p>
    <w:p w:rsidR="00042A9F" w:rsidRDefault="00042A9F" w:rsidP="00A32E42">
      <w:pPr>
        <w:rPr>
          <w:rFonts w:ascii="Times New Roman" w:hAnsi="Times New Roman" w:cs="Times New Roman"/>
          <w:sz w:val="28"/>
          <w:szCs w:val="28"/>
        </w:rPr>
      </w:pPr>
    </w:p>
    <w:p w:rsidR="00042A9F" w:rsidRDefault="00042A9F" w:rsidP="00A32E42">
      <w:pPr>
        <w:rPr>
          <w:rFonts w:ascii="Times New Roman" w:hAnsi="Times New Roman" w:cs="Times New Roman"/>
          <w:sz w:val="28"/>
          <w:szCs w:val="28"/>
        </w:rPr>
      </w:pPr>
    </w:p>
    <w:p w:rsidR="00042A9F" w:rsidRDefault="00042A9F" w:rsidP="00A32E42">
      <w:pPr>
        <w:rPr>
          <w:rFonts w:ascii="Times New Roman" w:hAnsi="Times New Roman" w:cs="Times New Roman"/>
          <w:sz w:val="28"/>
          <w:szCs w:val="28"/>
        </w:rPr>
      </w:pPr>
    </w:p>
    <w:p w:rsidR="00042A9F" w:rsidRDefault="00042A9F" w:rsidP="00A32E42">
      <w:pPr>
        <w:rPr>
          <w:rFonts w:ascii="Times New Roman" w:hAnsi="Times New Roman" w:cs="Times New Roman"/>
          <w:sz w:val="28"/>
          <w:szCs w:val="28"/>
        </w:rPr>
      </w:pPr>
    </w:p>
    <w:p w:rsidR="00042A9F" w:rsidRDefault="00042A9F" w:rsidP="00A32E42">
      <w:pPr>
        <w:rPr>
          <w:rFonts w:ascii="Times New Roman" w:hAnsi="Times New Roman" w:cs="Times New Roman"/>
          <w:sz w:val="28"/>
          <w:szCs w:val="28"/>
        </w:rPr>
      </w:pPr>
    </w:p>
    <w:p w:rsidR="008E5F2F" w:rsidRDefault="006B4E86" w:rsidP="00CE47EE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>2. Сущность и преимущества функционального учет</w:t>
      </w:r>
      <w:r w:rsidR="008E5F2F">
        <w:rPr>
          <w:rFonts w:ascii="Arial" w:hAnsi="Arial" w:cs="Arial"/>
          <w:b/>
          <w:sz w:val="32"/>
          <w:szCs w:val="32"/>
        </w:rPr>
        <w:t>а</w:t>
      </w:r>
    </w:p>
    <w:p w:rsidR="00CE47EE" w:rsidRDefault="006B4E86" w:rsidP="00CE47EE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r w:rsidR="008E5F2F">
        <w:rPr>
          <w:rFonts w:ascii="Arial" w:hAnsi="Arial" w:cs="Arial"/>
          <w:b/>
          <w:sz w:val="32"/>
          <w:szCs w:val="32"/>
        </w:rPr>
        <w:t>з</w:t>
      </w:r>
      <w:r>
        <w:rPr>
          <w:rFonts w:ascii="Arial" w:hAnsi="Arial" w:cs="Arial"/>
          <w:b/>
          <w:sz w:val="32"/>
          <w:szCs w:val="32"/>
        </w:rPr>
        <w:t>атрат</w:t>
      </w:r>
    </w:p>
    <w:p w:rsidR="008E5F2F" w:rsidRDefault="008E5F2F" w:rsidP="00CE47EE">
      <w:pPr>
        <w:ind w:firstLine="0"/>
        <w:jc w:val="center"/>
        <w:rPr>
          <w:rFonts w:ascii="Arial" w:hAnsi="Arial" w:cs="Arial"/>
          <w:b/>
          <w:sz w:val="32"/>
          <w:szCs w:val="32"/>
        </w:rPr>
      </w:pPr>
    </w:p>
    <w:p w:rsidR="008E5F2F" w:rsidRPr="008E5F2F" w:rsidRDefault="008E5F2F" w:rsidP="00CE47EE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8E5F2F">
        <w:rPr>
          <w:rFonts w:ascii="Arial" w:hAnsi="Arial" w:cs="Arial"/>
          <w:b/>
          <w:sz w:val="28"/>
          <w:szCs w:val="28"/>
        </w:rPr>
        <w:t>2.1 Сущность функционального учета затрат</w:t>
      </w:r>
    </w:p>
    <w:p w:rsidR="00B248C0" w:rsidRDefault="00B248C0" w:rsidP="00CE47EE">
      <w:pPr>
        <w:ind w:firstLine="0"/>
        <w:jc w:val="center"/>
        <w:rPr>
          <w:rFonts w:ascii="Arial" w:hAnsi="Arial" w:cs="Arial"/>
          <w:b/>
          <w:sz w:val="32"/>
          <w:szCs w:val="32"/>
        </w:rPr>
      </w:pPr>
    </w:p>
    <w:p w:rsidR="008D4242" w:rsidRPr="008D4242" w:rsidRDefault="008D4242" w:rsidP="008D424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4242">
        <w:rPr>
          <w:rFonts w:ascii="Times New Roman" w:hAnsi="Times New Roman" w:cs="Times New Roman"/>
          <w:color w:val="000000"/>
          <w:sz w:val="28"/>
          <w:szCs w:val="28"/>
        </w:rPr>
        <w:t>Функциональный учет затрат и результатов деятельности предприятия предназначен для определения стоимости и других характеристик изделий, работ, услуг в целом и в разрезе их потребителей на основе систематизации расходов по функциям и ресурсам, задействованным в производстве и сбыте продукции, снабжении, маркетинге, техническом обеспечении, обслужив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нии покупателей.</w:t>
      </w:r>
    </w:p>
    <w:p w:rsidR="008D4242" w:rsidRPr="008D4242" w:rsidRDefault="008D4242" w:rsidP="008D424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4242">
        <w:rPr>
          <w:rFonts w:ascii="Times New Roman" w:hAnsi="Times New Roman" w:cs="Times New Roman"/>
          <w:color w:val="000000"/>
          <w:sz w:val="28"/>
          <w:szCs w:val="28"/>
        </w:rPr>
        <w:t>При этом методе затраты предприятия, учтенные по видам (элементам издержек и статьям калькуляции), группируются вначале по функциям пр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 xml:space="preserve">изводственно-хозяйственной деятельности, а затем относят на себестоимость конкретных изделий, работ, услуг. </w:t>
      </w:r>
      <w:proofErr w:type="gramStart"/>
      <w:r w:rsidRPr="008D4242">
        <w:rPr>
          <w:rFonts w:ascii="Times New Roman" w:hAnsi="Times New Roman" w:cs="Times New Roman"/>
          <w:color w:val="000000"/>
          <w:sz w:val="28"/>
          <w:szCs w:val="28"/>
        </w:rPr>
        <w:t>Функции снабжения, производства, пр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даж и управления детализируются на составные части, операции и процессы, такие, например, как логистика, технологические операции, ремонт оборуд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вания, улучшение качества продукции, послепродажное обслуживание, НИОКР, реклама и т.п.</w:t>
      </w:r>
      <w:proofErr w:type="gramEnd"/>
    </w:p>
    <w:p w:rsidR="008D4242" w:rsidRPr="008D4242" w:rsidRDefault="008D4242" w:rsidP="008D424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4242">
        <w:rPr>
          <w:rFonts w:ascii="Times New Roman" w:hAnsi="Times New Roman" w:cs="Times New Roman"/>
          <w:color w:val="000000"/>
          <w:sz w:val="28"/>
          <w:szCs w:val="28"/>
        </w:rPr>
        <w:t>В основе АВС – метода лежит понятие действия, то есть того, что в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полняется людьми или техникой для удовлетворения нужд и желаний потр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бителей. Эти действия требуют затрат материальных, трудовых и финанс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вых ресурсов бизнеса. Стоимость потребленных ресурсов включает расходы на оплату персонала, используемое сырье и материалы, работу машин и об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рудования, и другие факторы, обеспечивающие производственную деятел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ность и обслуживание внутренних и внешних потребителей и клиентов.</w:t>
      </w:r>
    </w:p>
    <w:p w:rsidR="008D4242" w:rsidRPr="008D4242" w:rsidRDefault="008D4242" w:rsidP="008D424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4242">
        <w:rPr>
          <w:rFonts w:ascii="Times New Roman" w:hAnsi="Times New Roman" w:cs="Times New Roman"/>
          <w:color w:val="000000"/>
          <w:sz w:val="28"/>
          <w:szCs w:val="28"/>
        </w:rPr>
        <w:t>Сложные процессы производственно-хозяйственной деятельности предприятий можно представить в виде совокупности действий (операций) по выполнению функций снабжения, производства и сбыта, а также коорд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нирующих их сферу управления, работу которой также можно представить в виде совокупности определенных действий.</w:t>
      </w:r>
    </w:p>
    <w:p w:rsidR="008D4242" w:rsidRPr="008D4242" w:rsidRDefault="008D4242" w:rsidP="008D424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4242">
        <w:rPr>
          <w:rFonts w:ascii="Times New Roman" w:hAnsi="Times New Roman" w:cs="Times New Roman"/>
          <w:color w:val="000000"/>
          <w:sz w:val="28"/>
          <w:szCs w:val="28"/>
        </w:rPr>
        <w:t>Каждая операция или действие требует затрат соответствующих ресу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сов. Система АВС определяет эти затраты с использованием средств и мет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дов управленческого и бухгалтерского учета, в частности группировки пре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стоящих и имевших место затрат по местам формирования и центрам отве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ственности.</w:t>
      </w:r>
    </w:p>
    <w:p w:rsidR="008D4242" w:rsidRPr="008D4242" w:rsidRDefault="008D4242" w:rsidP="008D424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4242">
        <w:rPr>
          <w:rFonts w:ascii="Times New Roman" w:hAnsi="Times New Roman" w:cs="Times New Roman"/>
          <w:color w:val="000000"/>
          <w:sz w:val="28"/>
          <w:szCs w:val="28"/>
        </w:rPr>
        <w:t>Однако те или иные действия совпадают с деятельностью функци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нального подразделения предприятия лишь в случаях, когда она однородна, если это подразделение выполняет только одну функцию, например снабж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ния или сбыта. Большинство подразделений осуществляют разнородные функции, требующие разных расходов. Кроме того, даже однородную фун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цию можно разделить на ряд последовательных этапов действий, отлича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щихся разным уровнем затрат.</w:t>
      </w:r>
    </w:p>
    <w:p w:rsidR="008D4242" w:rsidRPr="008D4242" w:rsidRDefault="008D4242" w:rsidP="008D424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4242">
        <w:rPr>
          <w:rFonts w:ascii="Times New Roman" w:hAnsi="Times New Roman" w:cs="Times New Roman"/>
          <w:color w:val="000000"/>
          <w:sz w:val="28"/>
          <w:szCs w:val="28"/>
        </w:rPr>
        <w:t>АВС – метод позволяет это сделать системно. В результате менеджеры получают информацию вначале о стоимости действий (операций), а затем, при необходимости, о затратах на продукты, с производством и продажей к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торых эти действия связаны.</w:t>
      </w:r>
    </w:p>
    <w:p w:rsidR="008D4242" w:rsidRDefault="008D4242" w:rsidP="008D424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4242">
        <w:rPr>
          <w:rFonts w:ascii="Times New Roman" w:hAnsi="Times New Roman" w:cs="Times New Roman"/>
          <w:color w:val="000000"/>
          <w:sz w:val="28"/>
          <w:szCs w:val="28"/>
        </w:rPr>
        <w:t>Особенно это важно для накладных расходов, непропорционально п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D4242">
        <w:rPr>
          <w:rFonts w:ascii="Times New Roman" w:hAnsi="Times New Roman" w:cs="Times New Roman"/>
          <w:color w:val="000000"/>
          <w:sz w:val="28"/>
          <w:szCs w:val="28"/>
        </w:rPr>
        <w:t xml:space="preserve">требляемых разными изделиями, видами работ и услуг. С помощью метода АВС на изделия и другие объекты </w:t>
      </w:r>
      <w:proofErr w:type="spellStart"/>
      <w:r w:rsidRPr="008D4242">
        <w:rPr>
          <w:rFonts w:ascii="Times New Roman" w:hAnsi="Times New Roman" w:cs="Times New Roman"/>
          <w:color w:val="000000"/>
          <w:sz w:val="28"/>
          <w:szCs w:val="28"/>
        </w:rPr>
        <w:t>калькулирования</w:t>
      </w:r>
      <w:proofErr w:type="spellEnd"/>
      <w:r w:rsidRPr="008D4242">
        <w:rPr>
          <w:rFonts w:ascii="Times New Roman" w:hAnsi="Times New Roman" w:cs="Times New Roman"/>
          <w:color w:val="000000"/>
          <w:sz w:val="28"/>
          <w:szCs w:val="28"/>
        </w:rPr>
        <w:t xml:space="preserve"> можно прямо отнести часть накладных расходов, представив их как затраты действий цеховых и общезаводских служб, непосредственно связанных с теми или иными видами продукции.</w:t>
      </w:r>
    </w:p>
    <w:p w:rsidR="008D4242" w:rsidRDefault="008D4242" w:rsidP="008D424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D4242" w:rsidRDefault="008D4242" w:rsidP="008D4242">
      <w:pPr>
        <w:ind w:firstLine="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8D4242">
        <w:rPr>
          <w:rFonts w:ascii="Arial" w:hAnsi="Arial" w:cs="Arial"/>
          <w:b/>
          <w:color w:val="000000"/>
          <w:sz w:val="28"/>
          <w:szCs w:val="28"/>
        </w:rPr>
        <w:t>2.2 Преимущества функционального учета затрат</w:t>
      </w:r>
    </w:p>
    <w:p w:rsidR="008D4242" w:rsidRDefault="008D4242" w:rsidP="008D4242">
      <w:pPr>
        <w:ind w:firstLine="0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5C6061" w:rsidRPr="005C6061" w:rsidRDefault="005C6061" w:rsidP="005C606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6061">
        <w:rPr>
          <w:rFonts w:ascii="Times New Roman" w:hAnsi="Times New Roman" w:cs="Times New Roman"/>
          <w:color w:val="000000"/>
          <w:sz w:val="28"/>
          <w:szCs w:val="28"/>
        </w:rPr>
        <w:t>Первоначально АВС – метод пытались применить для повышения то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 xml:space="preserve">ности </w:t>
      </w:r>
      <w:proofErr w:type="spellStart"/>
      <w:r w:rsidRPr="005C6061">
        <w:rPr>
          <w:rFonts w:ascii="Times New Roman" w:hAnsi="Times New Roman" w:cs="Times New Roman"/>
          <w:color w:val="000000"/>
          <w:sz w:val="28"/>
          <w:szCs w:val="28"/>
        </w:rPr>
        <w:t>калькулирования</w:t>
      </w:r>
      <w:proofErr w:type="spellEnd"/>
      <w:r w:rsidRPr="005C6061">
        <w:rPr>
          <w:rFonts w:ascii="Times New Roman" w:hAnsi="Times New Roman" w:cs="Times New Roman"/>
          <w:color w:val="000000"/>
          <w:sz w:val="28"/>
          <w:szCs w:val="28"/>
        </w:rPr>
        <w:t xml:space="preserve"> себестоимости отдельных видов продукции, работ, услуг. Уже давно многие специалисты отмечали, что обезличенный расчет и 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учет общей суммы накладных расходов, даже с разбивкой их на затраты, св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занные с работой оборудования, общепроизводственные и общехозяйстве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ные расходы, при распределении их пропорционально единой базе дает и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каженные результаты о величине реальной себестоимости изделий и услуг, что приводит к неправильным решениям. Применение метода АВС позволяет существенно улучшить методику калькуляционных расчетов, повысить их точность и использование для целей управления.</w:t>
      </w:r>
    </w:p>
    <w:p w:rsidR="005C6061" w:rsidRPr="005C6061" w:rsidRDefault="005C6061" w:rsidP="005C606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6061">
        <w:rPr>
          <w:rFonts w:ascii="Times New Roman" w:hAnsi="Times New Roman" w:cs="Times New Roman"/>
          <w:color w:val="000000"/>
          <w:sz w:val="28"/>
          <w:szCs w:val="28"/>
        </w:rPr>
        <w:t>Вместе с тем качественно новый уровень управленческих задач, и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 xml:space="preserve">формационной базой решения которых может стать АВС – метод, расширили сферу его применения. Он стал одним из важнейших методов </w:t>
      </w:r>
      <w:proofErr w:type="gramStart"/>
      <w:r w:rsidRPr="005C6061">
        <w:rPr>
          <w:rFonts w:ascii="Times New Roman" w:hAnsi="Times New Roman" w:cs="Times New Roman"/>
          <w:color w:val="000000"/>
          <w:sz w:val="28"/>
          <w:szCs w:val="28"/>
        </w:rPr>
        <w:t>изыскания возможностей снижения издержек изготовления</w:t>
      </w:r>
      <w:proofErr w:type="gramEnd"/>
      <w:r w:rsidRPr="005C6061">
        <w:rPr>
          <w:rFonts w:ascii="Times New Roman" w:hAnsi="Times New Roman" w:cs="Times New Roman"/>
          <w:color w:val="000000"/>
          <w:sz w:val="28"/>
          <w:szCs w:val="28"/>
        </w:rPr>
        <w:t xml:space="preserve"> и сбыта, трудоемкости и </w:t>
      </w:r>
      <w:proofErr w:type="spellStart"/>
      <w:r w:rsidRPr="005C6061">
        <w:rPr>
          <w:rFonts w:ascii="Times New Roman" w:hAnsi="Times New Roman" w:cs="Times New Roman"/>
          <w:color w:val="000000"/>
          <w:sz w:val="28"/>
          <w:szCs w:val="28"/>
        </w:rPr>
        <w:t>машиноемкости</w:t>
      </w:r>
      <w:proofErr w:type="spellEnd"/>
      <w:r w:rsidRPr="005C6061">
        <w:rPr>
          <w:rFonts w:ascii="Times New Roman" w:hAnsi="Times New Roman" w:cs="Times New Roman"/>
          <w:color w:val="000000"/>
          <w:sz w:val="28"/>
          <w:szCs w:val="28"/>
        </w:rPr>
        <w:t>, повышения производительности труда и рентабельности производства, улучшения стоимостных показателей деятельности предпри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тия.</w:t>
      </w:r>
    </w:p>
    <w:p w:rsidR="005C6061" w:rsidRPr="005C6061" w:rsidRDefault="005C6061" w:rsidP="005C606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6061">
        <w:rPr>
          <w:rFonts w:ascii="Times New Roman" w:hAnsi="Times New Roman" w:cs="Times New Roman"/>
          <w:color w:val="000000"/>
          <w:sz w:val="28"/>
          <w:szCs w:val="28"/>
        </w:rPr>
        <w:t>Часто АВС называют операционно-ориентированным методом. В о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личие от группировки затрат в финансовом учете этот метод:</w:t>
      </w:r>
    </w:p>
    <w:p w:rsidR="005C6061" w:rsidRPr="005C6061" w:rsidRDefault="005C6061" w:rsidP="005C606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6061">
        <w:rPr>
          <w:rFonts w:ascii="Times New Roman" w:hAnsi="Times New Roman" w:cs="Times New Roman"/>
          <w:color w:val="000000"/>
          <w:sz w:val="28"/>
          <w:szCs w:val="28"/>
        </w:rPr>
        <w:t>– представляет информацию в форме понятной для персонала предпр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ятия, непосредственно участвующего в бизнес-процессе;</w:t>
      </w:r>
    </w:p>
    <w:p w:rsidR="005C6061" w:rsidRPr="005C6061" w:rsidRDefault="005C6061" w:rsidP="005C606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6061">
        <w:rPr>
          <w:rFonts w:ascii="Times New Roman" w:hAnsi="Times New Roman" w:cs="Times New Roman"/>
          <w:color w:val="000000"/>
          <w:sz w:val="28"/>
          <w:szCs w:val="28"/>
        </w:rPr>
        <w:t>– распределяет накладные расходы в соответствии с участием их в процессах изготовления и сбыта тех или иных товаров, видов продукции и услуг;</w:t>
      </w:r>
    </w:p>
    <w:p w:rsidR="005C6061" w:rsidRPr="005C6061" w:rsidRDefault="005C6061" w:rsidP="005C606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6061">
        <w:rPr>
          <w:rFonts w:ascii="Times New Roman" w:hAnsi="Times New Roman" w:cs="Times New Roman"/>
          <w:color w:val="000000"/>
          <w:sz w:val="28"/>
          <w:szCs w:val="28"/>
        </w:rPr>
        <w:t>– позволяет определить возможные пути снижения затрат и трудоемк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сти продукции, роста производительности труда.</w:t>
      </w:r>
    </w:p>
    <w:p w:rsidR="005C6061" w:rsidRPr="005C6061" w:rsidRDefault="005C6061" w:rsidP="005C606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6061">
        <w:rPr>
          <w:rFonts w:ascii="Times New Roman" w:hAnsi="Times New Roman" w:cs="Times New Roman"/>
          <w:color w:val="000000"/>
          <w:sz w:val="28"/>
          <w:szCs w:val="28"/>
        </w:rPr>
        <w:t>Расчеты по АВС – модели позволяют получить больший объем инфо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мации для принятия управленческих решений и решения задач поставки то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но в срок, управления качеством, непрерывного совершенствования прои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водства и сбыта, реинжиниринга, бизнес-процессов.</w:t>
      </w:r>
    </w:p>
    <w:p w:rsidR="005C6061" w:rsidRPr="005C6061" w:rsidRDefault="005C6061" w:rsidP="005C606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6061">
        <w:rPr>
          <w:rFonts w:ascii="Times New Roman" w:hAnsi="Times New Roman" w:cs="Times New Roman"/>
          <w:color w:val="000000"/>
          <w:sz w:val="28"/>
          <w:szCs w:val="28"/>
        </w:rPr>
        <w:t>Управление использованием ресурсов и всем бизнесом выдвигают определенные требования к составу необходимой для этого оперативной и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 xml:space="preserve">формации. К сожалению, традиционные методы учета затрат и калькуляции 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издержек отстали от современных методов управления бизнесом. В результ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те оценка издержек, их эффективности не всегда соответствует действител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ности, что приводит к ошибочным решениям. Концепция АВС позволяет п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лучить более точную информацию об издержках, что обеспечивает менедж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рам возможность принимать более обоснованные решения и добиваться ко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курентного превосходства на рынке.</w:t>
      </w:r>
    </w:p>
    <w:p w:rsidR="005C6061" w:rsidRPr="005C6061" w:rsidRDefault="005C6061" w:rsidP="005C606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6061">
        <w:rPr>
          <w:rFonts w:ascii="Times New Roman" w:hAnsi="Times New Roman" w:cs="Times New Roman"/>
          <w:color w:val="000000"/>
          <w:sz w:val="28"/>
          <w:szCs w:val="28"/>
        </w:rPr>
        <w:t>АВС – один из методов, позволяющих указать на возможные пути улучшения стоимостных параметров деятельности предприятий, достичь улучшений в их работе по показателям стоимости, трудоемкости и произв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дительности. Расчеты, основанные на АВС – модели, обеспечивают получ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ние большего объема информации, необходимой для принятия управленч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ских решений в других проблемных областях, например при выборе клие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тов или в ценообразовании.</w:t>
      </w:r>
    </w:p>
    <w:p w:rsidR="005C6061" w:rsidRPr="005C6061" w:rsidRDefault="005C6061" w:rsidP="005C606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6061">
        <w:rPr>
          <w:rFonts w:ascii="Times New Roman" w:hAnsi="Times New Roman" w:cs="Times New Roman"/>
          <w:color w:val="000000"/>
          <w:sz w:val="28"/>
          <w:szCs w:val="28"/>
        </w:rPr>
        <w:t>АВС характеризует функции людей, машин и оборудования и отражает уровень потребления ресурсов функциями, а также причины его изменения.</w:t>
      </w:r>
    </w:p>
    <w:p w:rsidR="005C6061" w:rsidRPr="005C6061" w:rsidRDefault="005C6061" w:rsidP="005C606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6061">
        <w:rPr>
          <w:rFonts w:ascii="Times New Roman" w:hAnsi="Times New Roman" w:cs="Times New Roman"/>
          <w:color w:val="000000"/>
          <w:sz w:val="28"/>
          <w:szCs w:val="28"/>
        </w:rPr>
        <w:t>АВС является методом, на основе которого осуществляется управление деятельностью предприятия.</w:t>
      </w:r>
    </w:p>
    <w:p w:rsidR="005C6061" w:rsidRPr="005C6061" w:rsidRDefault="005C6061" w:rsidP="005C606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6061">
        <w:rPr>
          <w:rFonts w:ascii="Times New Roman" w:hAnsi="Times New Roman" w:cs="Times New Roman"/>
          <w:color w:val="000000"/>
          <w:sz w:val="28"/>
          <w:szCs w:val="28"/>
        </w:rPr>
        <w:t>Одна из основных целей внедрения АВС – моделей заключается в п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лучении максимально точной информации о себестоимости продукции или расходах, связанных с определенным клиентом или сектором рынка.</w:t>
      </w:r>
    </w:p>
    <w:p w:rsidR="005C6061" w:rsidRPr="00C8661F" w:rsidRDefault="005C6061" w:rsidP="005C606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6061">
        <w:rPr>
          <w:rFonts w:ascii="Times New Roman" w:hAnsi="Times New Roman" w:cs="Times New Roman"/>
          <w:color w:val="000000"/>
          <w:sz w:val="28"/>
          <w:szCs w:val="28"/>
        </w:rPr>
        <w:t>В целом АВС – метод следует рассматривать как инструментальное средство, позволяющее достаточно точно произвести оценку стоимости оп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C6061">
        <w:rPr>
          <w:rFonts w:ascii="Times New Roman" w:hAnsi="Times New Roman" w:cs="Times New Roman"/>
          <w:color w:val="000000"/>
          <w:sz w:val="28"/>
          <w:szCs w:val="28"/>
        </w:rPr>
        <w:t>раций, процессов и результатов действий в разрезе видов продукции и услуг, а также групп поставщиков и каналов продаж.</w:t>
      </w:r>
      <w:r w:rsidR="003F18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1809" w:rsidRPr="00C8661F">
        <w:rPr>
          <w:rFonts w:ascii="Times New Roman" w:hAnsi="Times New Roman" w:cs="Times New Roman"/>
          <w:color w:val="000000"/>
          <w:sz w:val="28"/>
          <w:szCs w:val="28"/>
        </w:rPr>
        <w:t>[1</w:t>
      </w:r>
      <w:r w:rsidR="003F1809">
        <w:rPr>
          <w:rFonts w:ascii="Times New Roman" w:hAnsi="Times New Roman" w:cs="Times New Roman"/>
          <w:color w:val="000000"/>
          <w:sz w:val="28"/>
          <w:szCs w:val="28"/>
        </w:rPr>
        <w:t>, с.89</w:t>
      </w:r>
      <w:r w:rsidR="003F1809" w:rsidRPr="00C8661F">
        <w:rPr>
          <w:rFonts w:ascii="Times New Roman" w:hAnsi="Times New Roman" w:cs="Times New Roman"/>
          <w:color w:val="000000"/>
          <w:sz w:val="28"/>
          <w:szCs w:val="28"/>
        </w:rPr>
        <w:t>]</w:t>
      </w:r>
    </w:p>
    <w:p w:rsidR="005C6061" w:rsidRPr="005C6061" w:rsidRDefault="005C6061" w:rsidP="005C606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D4242" w:rsidRPr="008D4242" w:rsidRDefault="008D4242" w:rsidP="008D4242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D48ED" w:rsidRPr="008D4242" w:rsidRDefault="004D48ED" w:rsidP="004D48ED">
      <w:pPr>
        <w:jc w:val="both"/>
        <w:rPr>
          <w:rFonts w:ascii="Arial" w:hAnsi="Arial" w:cs="Arial"/>
          <w:b/>
          <w:sz w:val="28"/>
          <w:szCs w:val="28"/>
        </w:rPr>
      </w:pPr>
    </w:p>
    <w:p w:rsidR="004D48ED" w:rsidRPr="008D4242" w:rsidRDefault="004D48ED" w:rsidP="004D48ED">
      <w:pPr>
        <w:jc w:val="both"/>
        <w:rPr>
          <w:rFonts w:ascii="Arial" w:hAnsi="Arial" w:cs="Arial"/>
          <w:b/>
          <w:sz w:val="28"/>
          <w:szCs w:val="28"/>
        </w:rPr>
      </w:pPr>
    </w:p>
    <w:p w:rsidR="004E1B22" w:rsidRPr="008D4242" w:rsidRDefault="004E1B22" w:rsidP="00EF2579">
      <w:pPr>
        <w:jc w:val="both"/>
        <w:rPr>
          <w:rFonts w:ascii="Arial" w:hAnsi="Arial" w:cs="Arial"/>
          <w:b/>
          <w:sz w:val="28"/>
          <w:szCs w:val="28"/>
        </w:rPr>
      </w:pPr>
    </w:p>
    <w:p w:rsidR="00B248C0" w:rsidRPr="00EF2579" w:rsidRDefault="00B248C0" w:rsidP="00EF25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1E98" w:rsidRDefault="00CD1E98" w:rsidP="008F4924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8F4924">
        <w:rPr>
          <w:rFonts w:ascii="Arial" w:hAnsi="Arial" w:cs="Arial"/>
          <w:b/>
          <w:sz w:val="32"/>
          <w:szCs w:val="32"/>
        </w:rPr>
        <w:lastRenderedPageBreak/>
        <w:t xml:space="preserve">3. </w:t>
      </w:r>
      <w:r w:rsidR="009C44C4">
        <w:rPr>
          <w:rFonts w:ascii="Arial" w:hAnsi="Arial" w:cs="Arial"/>
          <w:b/>
          <w:sz w:val="32"/>
          <w:szCs w:val="32"/>
        </w:rPr>
        <w:t xml:space="preserve">Этапы внедрения и варианты реализации </w:t>
      </w:r>
      <w:r w:rsidR="009C44C4">
        <w:rPr>
          <w:rFonts w:ascii="Arial" w:hAnsi="Arial" w:cs="Arial"/>
          <w:b/>
          <w:sz w:val="32"/>
          <w:szCs w:val="32"/>
          <w:lang w:val="en-US"/>
        </w:rPr>
        <w:t>ABC</w:t>
      </w:r>
      <w:r w:rsidR="009C44C4">
        <w:rPr>
          <w:rFonts w:ascii="Arial" w:hAnsi="Arial" w:cs="Arial"/>
          <w:b/>
          <w:sz w:val="32"/>
          <w:szCs w:val="32"/>
        </w:rPr>
        <w:t>-метода</w:t>
      </w:r>
    </w:p>
    <w:p w:rsidR="009C44C4" w:rsidRDefault="009C44C4" w:rsidP="008F4924">
      <w:pPr>
        <w:ind w:firstLine="0"/>
        <w:jc w:val="center"/>
        <w:rPr>
          <w:rFonts w:ascii="Arial" w:hAnsi="Arial" w:cs="Arial"/>
          <w:b/>
          <w:sz w:val="32"/>
          <w:szCs w:val="32"/>
        </w:rPr>
      </w:pPr>
    </w:p>
    <w:p w:rsidR="009C44C4" w:rsidRDefault="009C44C4" w:rsidP="008F4924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9C44C4">
        <w:rPr>
          <w:rFonts w:ascii="Arial" w:hAnsi="Arial" w:cs="Arial"/>
          <w:b/>
          <w:sz w:val="28"/>
          <w:szCs w:val="28"/>
        </w:rPr>
        <w:t xml:space="preserve">3.1 Этапы внедрения </w:t>
      </w:r>
      <w:r w:rsidRPr="009C44C4">
        <w:rPr>
          <w:rFonts w:ascii="Arial" w:hAnsi="Arial" w:cs="Arial"/>
          <w:b/>
          <w:sz w:val="28"/>
          <w:szCs w:val="28"/>
          <w:lang w:val="en-US"/>
        </w:rPr>
        <w:t>ABC</w:t>
      </w:r>
      <w:r w:rsidRPr="009C44C4">
        <w:rPr>
          <w:rFonts w:ascii="Arial" w:hAnsi="Arial" w:cs="Arial"/>
          <w:b/>
          <w:sz w:val="28"/>
          <w:szCs w:val="28"/>
        </w:rPr>
        <w:t>-метода</w:t>
      </w:r>
    </w:p>
    <w:p w:rsidR="00A03142" w:rsidRPr="004735F3" w:rsidRDefault="00A03142" w:rsidP="008F492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Механизм внедрения АВС – метода обычно включает в себя следу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щую последовательность этапов разработки и внедрения.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1. Формирование и утверждение реестра и классификатора действий.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Для формирования реестра используются различные методы: наблюд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ние, хронометрические системы, анкетное изучение, интервьюирование.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На основе сформированного реестра разрабатывается единый класс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фикатор видов действий предприятия, которые кодируются в наиболее удо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ной для управления форме. Могут использоваться различные системы код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рования: порядковая, серийная, многоуровневая, комбинированная. Осно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ные определяющие факторы: доступность, простота в обращении и адеква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ность отображения формирования информации по каждому производстве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ному циклу и функции.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2. Выбор и утверждение драйверов для каждого действия.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Драйвер (носитель затрат действия) – это фактор, который оказывает наибольшее влияние на затраты данного процесса и может быть колич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ственно измерен. Такими носителями могут быть количество поставок сырья и других ресурсов, заказов на покупку, количество тонн погрузки и выгрузки и др. Это важнейший показатель для управления затратами, так как неп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средственное воздействие на носитель издержек является источником их снижения.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3. Формирование и утверждение требований к первичным документам.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Основная задача данного этапа – обеспечение возможности получения информации о величине прямых затрат, связанных с определенным действ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ем, и количестве потребленных носителей издержек по отдельным видам продукции, работ, услуг.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Для отражения затрат в разрезе деятельности в соответствии с введе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ным классификатором предусматривается порядок отражения в первичных документах, оформляющих расход, аналитического кода вида деятельности.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Информация, отражаемая в первичных документах о затратах ресурсов предприятия, должна обеспечивать возможность формирования отчетов о з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тратах по тем видам деятельности, которые предусмотрены в реестре.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4. Оформление первичных документов в соответствии с требованиями АВС.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gramStart"/>
      <w:r w:rsidRPr="004735F3">
        <w:rPr>
          <w:rFonts w:ascii="Times New Roman" w:hAnsi="Times New Roman" w:cs="Times New Roman"/>
          <w:color w:val="000000"/>
          <w:sz w:val="28"/>
          <w:szCs w:val="28"/>
        </w:rPr>
        <w:t>Сбор и группировка информации о затратах по каждому процессу в единый стоимостной комплекс.</w:t>
      </w:r>
      <w:proofErr w:type="gramEnd"/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Первым шагом в определении затрат в разрезе действий является ра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пределение между ними при помощи драйверов ресурсов производственных, накладных и других издержек, связанных с обеспечением производства и сбытом продукции. Простейший способ – первоначальное разделение их на затраты, связанные с оборудованием, и расходы, вызванные немашинными действиями, выполняемыми людьми.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6. Расчет ставок драйверов (носителей затрат) в разрезе действий (функций).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Драйвер действия позволяет определить какая часть функции того или иного подразделения используется конкретным объектом издержек. Эта мера является составной частью оценки стоимости продукции и финансовых р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зультатов ее продаж в разрезе покупателей.</w:t>
      </w:r>
    </w:p>
    <w:p w:rsidR="004735F3" w:rsidRPr="003F1809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7. Калькуляция затрат на объекты.</w:t>
      </w:r>
      <w:r w:rsidR="003F18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1809" w:rsidRPr="003F1809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3F1809">
        <w:rPr>
          <w:rFonts w:ascii="Times New Roman" w:hAnsi="Times New Roman" w:cs="Times New Roman"/>
          <w:color w:val="000000"/>
          <w:sz w:val="28"/>
          <w:szCs w:val="28"/>
        </w:rPr>
        <w:t>2, с. 154</w:t>
      </w:r>
      <w:r w:rsidR="003F1809" w:rsidRPr="003F1809">
        <w:rPr>
          <w:rFonts w:ascii="Times New Roman" w:hAnsi="Times New Roman" w:cs="Times New Roman"/>
          <w:color w:val="000000"/>
          <w:sz w:val="28"/>
          <w:szCs w:val="28"/>
        </w:rPr>
        <w:t>]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735F3" w:rsidRDefault="004735F3" w:rsidP="004735F3">
      <w:pPr>
        <w:ind w:firstLine="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4735F3">
        <w:rPr>
          <w:rFonts w:ascii="Arial" w:hAnsi="Arial" w:cs="Arial"/>
          <w:b/>
          <w:color w:val="000000"/>
          <w:sz w:val="28"/>
          <w:szCs w:val="28"/>
        </w:rPr>
        <w:t xml:space="preserve">3.2 Варианты реализации </w:t>
      </w:r>
      <w:r w:rsidRPr="004735F3">
        <w:rPr>
          <w:rFonts w:ascii="Arial" w:hAnsi="Arial" w:cs="Arial"/>
          <w:b/>
          <w:color w:val="000000"/>
          <w:sz w:val="28"/>
          <w:szCs w:val="28"/>
          <w:lang w:val="en-US"/>
        </w:rPr>
        <w:t>ABC</w:t>
      </w:r>
      <w:r w:rsidRPr="004735F3">
        <w:rPr>
          <w:rFonts w:ascii="Arial" w:hAnsi="Arial" w:cs="Arial"/>
          <w:b/>
          <w:color w:val="000000"/>
          <w:sz w:val="28"/>
          <w:szCs w:val="28"/>
        </w:rPr>
        <w:t>-метода</w:t>
      </w:r>
    </w:p>
    <w:p w:rsidR="004735F3" w:rsidRPr="004735F3" w:rsidRDefault="004735F3" w:rsidP="004735F3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Существуют два основных варианта реализации АВС – модели: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– посредством внедрения специальной ежемесячной отчетности, отр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 xml:space="preserve">жающей результаты группировки затрат по функциям, и расчетов на основе 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lastRenderedPageBreak/>
        <w:t>этой группировки. Отчетность используется для внутреннего управления предприятием;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– внедрение АВС – модели в рамках действующей системы бухгалте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ского учета. Для этого используют дополнительные подсистемы счетов. Ко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троль правильности отражения информации в блоке учета затрат по проце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сам производится посредством использования счетов-зеркал.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При использовании специальной отчетности на основе первичных д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кументов и расчетов наряду с обозначением вида и места затрат указывают обозначение кода (шифра) функции или процесса их потребления. Прямые затраты относят на изделия, полуфабрикаты и услуги прямо. Общие косве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ные расходы дополнительно группируют по указанным признакам функци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нальной принадлежности. Не исключается и вариант выборочного расчета или объединения общих затрат однородных по назначению мест издержек, однако эти способы дают менее точные результаты.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При использовании второго метода необходимо чтобы дополнительные счета управленческого учета позволяли получать информацию о величине затрат по процессам снабжения, производства, сбыта и обслуживающим их функциям маркетинга, технического обеспечения и обслуживания. Внедр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ние этого варианта обеспечивает ряд преимуществ: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– уменьшаются трудозатраты, связанные с дублированием информации о затратах в двух параллельных системах;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– за счет первичного контроля и последующего контроля обеспечив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ется достаточный уровень точности учетных данных;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– упрощается процедура и увеличивается быстрота обработки инфо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мации и получения необходимых отчетов.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735F3">
        <w:rPr>
          <w:rFonts w:ascii="Times New Roman" w:hAnsi="Times New Roman" w:cs="Times New Roman"/>
          <w:color w:val="000000"/>
          <w:sz w:val="28"/>
          <w:szCs w:val="28"/>
        </w:rPr>
        <w:t>При разработке проекта АВС на базе существующей системы необх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 xml:space="preserve">димо учитывать требования бухгалтерского и налогового законодательства в части формирования отражения информации о себестоимости, выручке от реализации и имуществе предприятия, необходимость оптимизации учетной политики, а также требование рациональности формирования информации, 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 котором экономический эффект от ее использования должен превышать дополнительные издержки, связанные с получением соответствующих да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ных.</w:t>
      </w:r>
      <w:proofErr w:type="gramEnd"/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 xml:space="preserve">Для учета текущих затрат предприятия используются счета раздела </w:t>
      </w:r>
      <w:r w:rsidRPr="004735F3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 xml:space="preserve"> плана счетов «Затраты на производство». Счета 30 – 39 используются для учета затрат по АВС – методу. В рамках финансовой отчетности обороты и конечное сальдо по этим счетам не отражаются.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Контроль правильности отражения информации о затратах произв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дится с использованием специальных счетов – зеркал: 30 «Затраты АВС», 33 «Затраты в разрезе объектов»; 39 «Накопитель затрат».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На основании первичных документов, информация которых вводится в информационную среду предприятия единовременно, одновременно прои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ходит корректировка данных регистров по счетам:</w:t>
      </w:r>
      <w:r w:rsidR="00827A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20 «Основное произво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ство», 23 «Вспомогательное производство», 25 «Общепроизводственные ра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ходы», 26 «Общехозяйственные расходы, 29 «Обслуживающие производства и хозяйства и счетов АВС.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735F3">
        <w:rPr>
          <w:rFonts w:ascii="Times New Roman" w:hAnsi="Times New Roman" w:cs="Times New Roman"/>
          <w:color w:val="000000"/>
          <w:sz w:val="28"/>
          <w:szCs w:val="28"/>
        </w:rPr>
        <w:t>Счет 30 «Затраты по АВС» по дебету корреспондируется со счетами: 10 «Материалы», 15 «Заготовление и приобретение материальных ценн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стей», 16 «Отклонение в стоимости материальных ценностей», 60 «Расчеты с поставщиками и подрядчиками», 68 «Расчеты по налогам и сборам», 69 «Расчеты по социальному страхованию и обеспечению», 70 «Расчеты с пе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соналом по оплате труда», 71 «Расчеты с подотчетными лицами», 79 «Вну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рихозяйственные расчеты», 96 «Резервы</w:t>
      </w:r>
      <w:proofErr w:type="gramEnd"/>
      <w:r w:rsidRPr="004735F3">
        <w:rPr>
          <w:rFonts w:ascii="Times New Roman" w:hAnsi="Times New Roman" w:cs="Times New Roman"/>
          <w:color w:val="000000"/>
          <w:sz w:val="28"/>
          <w:szCs w:val="28"/>
        </w:rPr>
        <w:t xml:space="preserve"> предстоящих расходов», 97 «Расх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ды будущих периодов».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По кредиту счет 30 «Затраты по АВС» корреспондируется со счетом 33 «Затраты в разрезе объектов» – отражается распределение накопленных з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трат на соответствующие объекты.</w:t>
      </w:r>
    </w:p>
    <w:p w:rsidR="004735F3" w:rsidRPr="004735F3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t>По дебету счета 33 «Затраты в разрезе объектов» собираются затраты, которые можно прямо отнести на соответствующие объекты учета. Сальдо по дебету счета показывает накопленный объем затрат с начала года.</w:t>
      </w:r>
    </w:p>
    <w:p w:rsidR="004735F3" w:rsidRPr="00C8661F" w:rsidRDefault="004735F3" w:rsidP="004735F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5F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Полная себестоимость объектов формируется в конце отчетного пери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735F3">
        <w:rPr>
          <w:rFonts w:ascii="Times New Roman" w:hAnsi="Times New Roman" w:cs="Times New Roman"/>
          <w:color w:val="000000"/>
          <w:sz w:val="28"/>
          <w:szCs w:val="28"/>
        </w:rPr>
        <w:t>да посредством осуществления корреспонденции счета с кредитом счета 30 «Затраты по АВС».</w:t>
      </w:r>
      <w:r w:rsidR="003F18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1809" w:rsidRPr="00C8661F">
        <w:rPr>
          <w:rFonts w:ascii="Times New Roman" w:hAnsi="Times New Roman" w:cs="Times New Roman"/>
          <w:color w:val="000000"/>
          <w:sz w:val="28"/>
          <w:szCs w:val="28"/>
        </w:rPr>
        <w:t>[3</w:t>
      </w:r>
      <w:r w:rsidR="003F1809">
        <w:rPr>
          <w:rFonts w:ascii="Times New Roman" w:hAnsi="Times New Roman" w:cs="Times New Roman"/>
          <w:color w:val="000000"/>
          <w:sz w:val="28"/>
          <w:szCs w:val="28"/>
        </w:rPr>
        <w:t>, с.247</w:t>
      </w:r>
      <w:r w:rsidR="003F1809" w:rsidRPr="00C8661F">
        <w:rPr>
          <w:rFonts w:ascii="Times New Roman" w:hAnsi="Times New Roman" w:cs="Times New Roman"/>
          <w:color w:val="000000"/>
          <w:sz w:val="28"/>
          <w:szCs w:val="28"/>
        </w:rPr>
        <w:t>]</w:t>
      </w:r>
    </w:p>
    <w:p w:rsidR="004735F3" w:rsidRDefault="004735F3" w:rsidP="004735F3">
      <w:pPr>
        <w:jc w:val="both"/>
        <w:rPr>
          <w:b/>
          <w:color w:val="000000"/>
          <w:sz w:val="28"/>
          <w:szCs w:val="28"/>
        </w:rPr>
      </w:pPr>
    </w:p>
    <w:p w:rsidR="004735F3" w:rsidRPr="004735F3" w:rsidRDefault="004735F3" w:rsidP="004735F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03142" w:rsidRPr="00A03142" w:rsidRDefault="00A03142" w:rsidP="00A03142">
      <w:pPr>
        <w:rPr>
          <w:rFonts w:ascii="Times New Roman" w:hAnsi="Times New Roman" w:cs="Times New Roman"/>
          <w:sz w:val="28"/>
          <w:szCs w:val="28"/>
        </w:rPr>
      </w:pPr>
    </w:p>
    <w:p w:rsidR="008F4924" w:rsidRDefault="008F4924" w:rsidP="008F4924">
      <w:pPr>
        <w:ind w:firstLine="0"/>
        <w:jc w:val="center"/>
        <w:rPr>
          <w:rFonts w:ascii="Arial" w:hAnsi="Arial" w:cs="Arial"/>
          <w:b/>
          <w:sz w:val="32"/>
          <w:szCs w:val="32"/>
        </w:rPr>
      </w:pPr>
    </w:p>
    <w:p w:rsidR="007D597C" w:rsidRDefault="007D597C" w:rsidP="008F4924">
      <w:pPr>
        <w:rPr>
          <w:rFonts w:ascii="Times New Roman" w:hAnsi="Times New Roman" w:cs="Times New Roman"/>
          <w:sz w:val="28"/>
        </w:rPr>
      </w:pPr>
    </w:p>
    <w:p w:rsidR="004735F3" w:rsidRDefault="004735F3" w:rsidP="008F4924">
      <w:pPr>
        <w:rPr>
          <w:rFonts w:ascii="Times New Roman" w:hAnsi="Times New Roman" w:cs="Times New Roman"/>
          <w:sz w:val="28"/>
        </w:rPr>
      </w:pPr>
    </w:p>
    <w:p w:rsidR="004735F3" w:rsidRDefault="004735F3" w:rsidP="008F4924">
      <w:pPr>
        <w:rPr>
          <w:rFonts w:ascii="Times New Roman" w:hAnsi="Times New Roman" w:cs="Times New Roman"/>
          <w:sz w:val="28"/>
        </w:rPr>
      </w:pPr>
    </w:p>
    <w:p w:rsidR="004735F3" w:rsidRDefault="004735F3" w:rsidP="008F4924">
      <w:pPr>
        <w:rPr>
          <w:rFonts w:ascii="Times New Roman" w:hAnsi="Times New Roman" w:cs="Times New Roman"/>
          <w:sz w:val="28"/>
        </w:rPr>
      </w:pPr>
    </w:p>
    <w:p w:rsidR="004735F3" w:rsidRDefault="004735F3" w:rsidP="008F4924">
      <w:pPr>
        <w:rPr>
          <w:rFonts w:ascii="Times New Roman" w:hAnsi="Times New Roman" w:cs="Times New Roman"/>
          <w:sz w:val="28"/>
        </w:rPr>
      </w:pPr>
    </w:p>
    <w:p w:rsidR="004735F3" w:rsidRDefault="004735F3" w:rsidP="008F4924">
      <w:pPr>
        <w:rPr>
          <w:rFonts w:ascii="Times New Roman" w:hAnsi="Times New Roman" w:cs="Times New Roman"/>
          <w:sz w:val="28"/>
        </w:rPr>
      </w:pPr>
    </w:p>
    <w:p w:rsidR="004735F3" w:rsidRDefault="004735F3" w:rsidP="008F4924">
      <w:pPr>
        <w:rPr>
          <w:rFonts w:ascii="Times New Roman" w:hAnsi="Times New Roman" w:cs="Times New Roman"/>
          <w:sz w:val="28"/>
        </w:rPr>
      </w:pPr>
    </w:p>
    <w:p w:rsidR="004735F3" w:rsidRDefault="004735F3" w:rsidP="007D597C">
      <w:pPr>
        <w:ind w:firstLine="0"/>
        <w:jc w:val="center"/>
        <w:rPr>
          <w:rFonts w:ascii="Arial" w:hAnsi="Arial" w:cs="Arial"/>
          <w:b/>
          <w:sz w:val="28"/>
        </w:rPr>
      </w:pPr>
    </w:p>
    <w:p w:rsidR="004735F3" w:rsidRDefault="004735F3" w:rsidP="007D597C">
      <w:pPr>
        <w:ind w:firstLine="0"/>
        <w:jc w:val="center"/>
        <w:rPr>
          <w:rFonts w:ascii="Arial" w:hAnsi="Arial" w:cs="Arial"/>
          <w:b/>
          <w:sz w:val="28"/>
        </w:rPr>
      </w:pPr>
    </w:p>
    <w:p w:rsidR="004735F3" w:rsidRDefault="004735F3" w:rsidP="007D597C">
      <w:pPr>
        <w:ind w:firstLine="0"/>
        <w:jc w:val="center"/>
        <w:rPr>
          <w:rFonts w:ascii="Arial" w:hAnsi="Arial" w:cs="Arial"/>
          <w:b/>
          <w:sz w:val="28"/>
        </w:rPr>
      </w:pPr>
    </w:p>
    <w:p w:rsidR="004735F3" w:rsidRDefault="004735F3" w:rsidP="007D597C">
      <w:pPr>
        <w:ind w:firstLine="0"/>
        <w:jc w:val="center"/>
        <w:rPr>
          <w:rFonts w:ascii="Arial" w:hAnsi="Arial" w:cs="Arial"/>
          <w:b/>
          <w:sz w:val="28"/>
        </w:rPr>
      </w:pPr>
    </w:p>
    <w:p w:rsidR="004735F3" w:rsidRDefault="004735F3" w:rsidP="007D597C">
      <w:pPr>
        <w:ind w:firstLine="0"/>
        <w:jc w:val="center"/>
        <w:rPr>
          <w:rFonts w:ascii="Arial" w:hAnsi="Arial" w:cs="Arial"/>
          <w:b/>
          <w:sz w:val="28"/>
        </w:rPr>
      </w:pPr>
    </w:p>
    <w:p w:rsidR="004735F3" w:rsidRDefault="004735F3" w:rsidP="007D597C">
      <w:pPr>
        <w:ind w:firstLine="0"/>
        <w:jc w:val="center"/>
        <w:rPr>
          <w:rFonts w:ascii="Arial" w:hAnsi="Arial" w:cs="Arial"/>
          <w:b/>
          <w:sz w:val="28"/>
        </w:rPr>
      </w:pPr>
    </w:p>
    <w:p w:rsidR="004735F3" w:rsidRDefault="004735F3" w:rsidP="007D597C">
      <w:pPr>
        <w:ind w:firstLine="0"/>
        <w:jc w:val="center"/>
        <w:rPr>
          <w:rFonts w:ascii="Arial" w:hAnsi="Arial" w:cs="Arial"/>
          <w:b/>
          <w:sz w:val="28"/>
        </w:rPr>
      </w:pPr>
    </w:p>
    <w:p w:rsidR="004735F3" w:rsidRDefault="004735F3" w:rsidP="007D597C">
      <w:pPr>
        <w:ind w:firstLine="0"/>
        <w:jc w:val="center"/>
        <w:rPr>
          <w:rFonts w:ascii="Arial" w:hAnsi="Arial" w:cs="Arial"/>
          <w:b/>
          <w:sz w:val="28"/>
        </w:rPr>
      </w:pPr>
    </w:p>
    <w:p w:rsidR="004735F3" w:rsidRDefault="004735F3" w:rsidP="007D597C">
      <w:pPr>
        <w:ind w:firstLine="0"/>
        <w:jc w:val="center"/>
        <w:rPr>
          <w:rFonts w:ascii="Arial" w:hAnsi="Arial" w:cs="Arial"/>
          <w:b/>
          <w:sz w:val="28"/>
        </w:rPr>
      </w:pPr>
    </w:p>
    <w:p w:rsidR="004735F3" w:rsidRDefault="004735F3" w:rsidP="007D597C">
      <w:pPr>
        <w:ind w:firstLine="0"/>
        <w:jc w:val="center"/>
        <w:rPr>
          <w:rFonts w:ascii="Arial" w:hAnsi="Arial" w:cs="Arial"/>
          <w:b/>
          <w:sz w:val="28"/>
        </w:rPr>
      </w:pPr>
    </w:p>
    <w:p w:rsidR="004735F3" w:rsidRDefault="004735F3" w:rsidP="007D597C">
      <w:pPr>
        <w:ind w:firstLine="0"/>
        <w:jc w:val="center"/>
        <w:rPr>
          <w:rFonts w:ascii="Arial" w:hAnsi="Arial" w:cs="Arial"/>
          <w:b/>
          <w:sz w:val="28"/>
        </w:rPr>
      </w:pPr>
    </w:p>
    <w:p w:rsidR="004735F3" w:rsidRDefault="004735F3" w:rsidP="007D597C">
      <w:pPr>
        <w:ind w:firstLine="0"/>
        <w:jc w:val="center"/>
        <w:rPr>
          <w:rFonts w:ascii="Arial" w:hAnsi="Arial" w:cs="Arial"/>
          <w:b/>
          <w:sz w:val="28"/>
        </w:rPr>
      </w:pPr>
    </w:p>
    <w:p w:rsidR="004735F3" w:rsidRDefault="004735F3" w:rsidP="007D597C">
      <w:pPr>
        <w:ind w:firstLine="0"/>
        <w:jc w:val="center"/>
        <w:rPr>
          <w:rFonts w:ascii="Arial" w:hAnsi="Arial" w:cs="Arial"/>
          <w:b/>
          <w:sz w:val="28"/>
        </w:rPr>
      </w:pPr>
    </w:p>
    <w:p w:rsidR="004735F3" w:rsidRDefault="004735F3" w:rsidP="007D597C">
      <w:pPr>
        <w:ind w:firstLine="0"/>
        <w:jc w:val="center"/>
        <w:rPr>
          <w:rFonts w:ascii="Arial" w:hAnsi="Arial" w:cs="Arial"/>
          <w:b/>
          <w:sz w:val="28"/>
        </w:rPr>
      </w:pPr>
    </w:p>
    <w:p w:rsidR="004735F3" w:rsidRDefault="004735F3" w:rsidP="007D597C">
      <w:pPr>
        <w:ind w:firstLine="0"/>
        <w:jc w:val="center"/>
        <w:rPr>
          <w:rFonts w:ascii="Arial" w:hAnsi="Arial" w:cs="Arial"/>
          <w:b/>
          <w:sz w:val="28"/>
        </w:rPr>
      </w:pPr>
    </w:p>
    <w:p w:rsidR="00D54A75" w:rsidRDefault="00D54A75" w:rsidP="007D597C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D54A75">
        <w:rPr>
          <w:rFonts w:ascii="Arial" w:hAnsi="Arial" w:cs="Arial"/>
          <w:b/>
          <w:sz w:val="32"/>
          <w:szCs w:val="32"/>
        </w:rPr>
        <w:lastRenderedPageBreak/>
        <w:t>4. Практическая часть</w:t>
      </w:r>
    </w:p>
    <w:p w:rsidR="00D54A75" w:rsidRDefault="00D54A75" w:rsidP="007D597C">
      <w:pPr>
        <w:ind w:firstLine="0"/>
        <w:jc w:val="center"/>
        <w:rPr>
          <w:rFonts w:ascii="Arial" w:hAnsi="Arial" w:cs="Arial"/>
          <w:b/>
          <w:sz w:val="32"/>
          <w:szCs w:val="32"/>
        </w:rPr>
      </w:pPr>
    </w:p>
    <w:p w:rsidR="00D54A75" w:rsidRDefault="00D54A75" w:rsidP="007D597C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D54A75">
        <w:rPr>
          <w:rFonts w:ascii="Arial" w:hAnsi="Arial" w:cs="Arial"/>
          <w:b/>
          <w:sz w:val="28"/>
          <w:szCs w:val="28"/>
        </w:rPr>
        <w:t xml:space="preserve">Задача </w:t>
      </w:r>
      <w:r w:rsidR="00884796">
        <w:rPr>
          <w:rFonts w:ascii="Arial" w:hAnsi="Arial" w:cs="Arial"/>
          <w:b/>
          <w:sz w:val="28"/>
          <w:szCs w:val="28"/>
        </w:rPr>
        <w:t>№</w:t>
      </w:r>
      <w:r w:rsidRPr="00D54A75">
        <w:rPr>
          <w:rFonts w:ascii="Arial" w:hAnsi="Arial" w:cs="Arial"/>
          <w:b/>
          <w:sz w:val="28"/>
          <w:szCs w:val="28"/>
        </w:rPr>
        <w:t>1</w:t>
      </w:r>
    </w:p>
    <w:p w:rsidR="00523FA0" w:rsidRDefault="00523FA0" w:rsidP="007D597C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:rsidR="00523FA0" w:rsidRPr="00523FA0" w:rsidRDefault="00523FA0" w:rsidP="00557B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Составить бюджет денежных средств на 1 квартал. </w:t>
      </w:r>
      <w:r w:rsidRPr="00523FA0">
        <w:rPr>
          <w:rFonts w:ascii="Times New Roman" w:hAnsi="Times New Roman" w:cs="Times New Roman"/>
          <w:sz w:val="28"/>
          <w:szCs w:val="28"/>
        </w:rPr>
        <w:t>Исходные данные:</w:t>
      </w:r>
    </w:p>
    <w:p w:rsidR="00523FA0" w:rsidRDefault="00523FA0" w:rsidP="00557B10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23FA0">
        <w:rPr>
          <w:rFonts w:ascii="Times New Roman" w:hAnsi="Times New Roman" w:cs="Times New Roman"/>
          <w:sz w:val="28"/>
          <w:szCs w:val="28"/>
        </w:rPr>
        <w:t>статок денежных средств на начало квартала 50000 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3FA0">
        <w:rPr>
          <w:rFonts w:ascii="Times New Roman" w:hAnsi="Times New Roman" w:cs="Times New Roman"/>
          <w:sz w:val="28"/>
          <w:szCs w:val="28"/>
        </w:rPr>
        <w:t>Планируемая реал</w:t>
      </w:r>
      <w:r w:rsidRPr="00523FA0">
        <w:rPr>
          <w:rFonts w:ascii="Times New Roman" w:hAnsi="Times New Roman" w:cs="Times New Roman"/>
          <w:sz w:val="28"/>
          <w:szCs w:val="28"/>
        </w:rPr>
        <w:t>и</w:t>
      </w:r>
      <w:r w:rsidRPr="00523FA0">
        <w:rPr>
          <w:rFonts w:ascii="Times New Roman" w:hAnsi="Times New Roman" w:cs="Times New Roman"/>
          <w:sz w:val="28"/>
          <w:szCs w:val="28"/>
        </w:rPr>
        <w:t>зация продукции: январь - 200 единиц; февраль - 300 единиц; март - 500 ед</w:t>
      </w:r>
      <w:r w:rsidRPr="00523FA0">
        <w:rPr>
          <w:rFonts w:ascii="Times New Roman" w:hAnsi="Times New Roman" w:cs="Times New Roman"/>
          <w:sz w:val="28"/>
          <w:szCs w:val="28"/>
        </w:rPr>
        <w:t>и</w:t>
      </w:r>
      <w:r w:rsidRPr="00523FA0">
        <w:rPr>
          <w:rFonts w:ascii="Times New Roman" w:hAnsi="Times New Roman" w:cs="Times New Roman"/>
          <w:sz w:val="28"/>
          <w:szCs w:val="28"/>
        </w:rPr>
        <w:t>ниц. В ноябре и декабре предыдущего года реализация составляла 200 ед</w:t>
      </w:r>
      <w:r w:rsidRPr="00523FA0">
        <w:rPr>
          <w:rFonts w:ascii="Times New Roman" w:hAnsi="Times New Roman" w:cs="Times New Roman"/>
          <w:sz w:val="28"/>
          <w:szCs w:val="28"/>
        </w:rPr>
        <w:t>и</w:t>
      </w:r>
      <w:r w:rsidRPr="00523FA0">
        <w:rPr>
          <w:rFonts w:ascii="Times New Roman" w:hAnsi="Times New Roman" w:cs="Times New Roman"/>
          <w:sz w:val="28"/>
          <w:szCs w:val="28"/>
        </w:rPr>
        <w:t>ниц ежемесячно.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3FA0">
        <w:rPr>
          <w:rFonts w:ascii="Times New Roman" w:hAnsi="Times New Roman" w:cs="Times New Roman"/>
          <w:sz w:val="28"/>
          <w:szCs w:val="28"/>
        </w:rPr>
        <w:t>Цена реализации единицы продукции:</w:t>
      </w:r>
      <w:r>
        <w:rPr>
          <w:rFonts w:ascii="Times New Roman" w:hAnsi="Times New Roman" w:cs="Times New Roman"/>
          <w:sz w:val="28"/>
          <w:szCs w:val="28"/>
        </w:rPr>
        <w:t xml:space="preserve"> 500 рублей</w:t>
      </w:r>
      <w:r w:rsidRPr="00523F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3FA0" w:rsidRPr="00523FA0" w:rsidRDefault="00523FA0" w:rsidP="00557B10">
      <w:pPr>
        <w:jc w:val="both"/>
        <w:rPr>
          <w:rFonts w:ascii="Times New Roman" w:hAnsi="Times New Roman" w:cs="Times New Roman"/>
          <w:sz w:val="28"/>
          <w:szCs w:val="28"/>
        </w:rPr>
      </w:pPr>
      <w:r w:rsidRPr="00523FA0">
        <w:rPr>
          <w:rFonts w:ascii="Times New Roman" w:hAnsi="Times New Roman" w:cs="Times New Roman"/>
          <w:sz w:val="28"/>
          <w:szCs w:val="28"/>
        </w:rPr>
        <w:t>Информация о выручке от реализации продукции: 75% дебиторской задолженности поступает от покупателей в месяце реализации, 25% - в сл</w:t>
      </w:r>
      <w:r w:rsidRPr="00523FA0">
        <w:rPr>
          <w:rFonts w:ascii="Times New Roman" w:hAnsi="Times New Roman" w:cs="Times New Roman"/>
          <w:sz w:val="28"/>
          <w:szCs w:val="28"/>
        </w:rPr>
        <w:t>е</w:t>
      </w:r>
      <w:r w:rsidRPr="00523FA0">
        <w:rPr>
          <w:rFonts w:ascii="Times New Roman" w:hAnsi="Times New Roman" w:cs="Times New Roman"/>
          <w:sz w:val="28"/>
          <w:szCs w:val="28"/>
        </w:rPr>
        <w:t>дующем месяце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23FA0">
        <w:rPr>
          <w:rFonts w:ascii="Times New Roman" w:hAnsi="Times New Roman" w:cs="Times New Roman"/>
          <w:sz w:val="28"/>
          <w:szCs w:val="28"/>
        </w:rPr>
        <w:t>Кредиторская задолженность:</w:t>
      </w:r>
    </w:p>
    <w:p w:rsidR="00523FA0" w:rsidRPr="00523FA0" w:rsidRDefault="00523FA0" w:rsidP="00557B10">
      <w:pPr>
        <w:jc w:val="both"/>
        <w:rPr>
          <w:rFonts w:ascii="Times New Roman" w:hAnsi="Times New Roman" w:cs="Times New Roman"/>
          <w:sz w:val="28"/>
          <w:szCs w:val="28"/>
        </w:rPr>
      </w:pPr>
      <w:r w:rsidRPr="00523FA0">
        <w:rPr>
          <w:rFonts w:ascii="Times New Roman" w:hAnsi="Times New Roman" w:cs="Times New Roman"/>
          <w:sz w:val="28"/>
          <w:szCs w:val="28"/>
        </w:rPr>
        <w:t xml:space="preserve">- заработная плата (30000 рублей, в </w:t>
      </w:r>
      <w:proofErr w:type="spellStart"/>
      <w:r w:rsidRPr="00523FA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23FA0">
        <w:rPr>
          <w:rFonts w:ascii="Times New Roman" w:hAnsi="Times New Roman" w:cs="Times New Roman"/>
          <w:sz w:val="28"/>
          <w:szCs w:val="28"/>
        </w:rPr>
        <w:t>. страховые взносы) выплачив</w:t>
      </w:r>
      <w:r w:rsidRPr="00523FA0">
        <w:rPr>
          <w:rFonts w:ascii="Times New Roman" w:hAnsi="Times New Roman" w:cs="Times New Roman"/>
          <w:sz w:val="28"/>
          <w:szCs w:val="28"/>
        </w:rPr>
        <w:t>а</w:t>
      </w:r>
      <w:r w:rsidRPr="00523FA0">
        <w:rPr>
          <w:rFonts w:ascii="Times New Roman" w:hAnsi="Times New Roman" w:cs="Times New Roman"/>
          <w:sz w:val="28"/>
          <w:szCs w:val="28"/>
        </w:rPr>
        <w:t>ется ежемесячно;</w:t>
      </w:r>
    </w:p>
    <w:p w:rsidR="00523FA0" w:rsidRPr="00523FA0" w:rsidRDefault="00523FA0" w:rsidP="00557B10">
      <w:pPr>
        <w:jc w:val="both"/>
        <w:rPr>
          <w:rFonts w:ascii="Times New Roman" w:hAnsi="Times New Roman" w:cs="Times New Roman"/>
          <w:sz w:val="28"/>
          <w:szCs w:val="28"/>
        </w:rPr>
      </w:pPr>
      <w:r w:rsidRPr="00523FA0">
        <w:rPr>
          <w:rFonts w:ascii="Times New Roman" w:hAnsi="Times New Roman" w:cs="Times New Roman"/>
          <w:sz w:val="28"/>
          <w:szCs w:val="28"/>
        </w:rPr>
        <w:t>- расчеты с поставщиками по приобретенным материалам: 50% задо</w:t>
      </w:r>
      <w:r w:rsidRPr="00523FA0">
        <w:rPr>
          <w:rFonts w:ascii="Times New Roman" w:hAnsi="Times New Roman" w:cs="Times New Roman"/>
          <w:sz w:val="28"/>
          <w:szCs w:val="28"/>
        </w:rPr>
        <w:t>л</w:t>
      </w:r>
      <w:r w:rsidRPr="00523FA0">
        <w:rPr>
          <w:rFonts w:ascii="Times New Roman" w:hAnsi="Times New Roman" w:cs="Times New Roman"/>
          <w:sz w:val="28"/>
          <w:szCs w:val="28"/>
        </w:rPr>
        <w:t>женности погашается в месяц покупки; 50% - в следующем месяце;</w:t>
      </w:r>
    </w:p>
    <w:p w:rsidR="00523FA0" w:rsidRPr="00523FA0" w:rsidRDefault="00523FA0" w:rsidP="00557B10">
      <w:pPr>
        <w:jc w:val="both"/>
        <w:rPr>
          <w:rFonts w:ascii="Times New Roman" w:hAnsi="Times New Roman" w:cs="Times New Roman"/>
          <w:sz w:val="28"/>
          <w:szCs w:val="28"/>
        </w:rPr>
      </w:pPr>
      <w:r w:rsidRPr="00523FA0">
        <w:rPr>
          <w:rFonts w:ascii="Times New Roman" w:hAnsi="Times New Roman" w:cs="Times New Roman"/>
          <w:sz w:val="28"/>
          <w:szCs w:val="28"/>
        </w:rPr>
        <w:t>- административные расходы (15000 рублей) – оплачиваются ежем</w:t>
      </w:r>
      <w:r w:rsidRPr="00523FA0">
        <w:rPr>
          <w:rFonts w:ascii="Times New Roman" w:hAnsi="Times New Roman" w:cs="Times New Roman"/>
          <w:sz w:val="28"/>
          <w:szCs w:val="28"/>
        </w:rPr>
        <w:t>е</w:t>
      </w:r>
      <w:r w:rsidRPr="00523FA0">
        <w:rPr>
          <w:rFonts w:ascii="Times New Roman" w:hAnsi="Times New Roman" w:cs="Times New Roman"/>
          <w:sz w:val="28"/>
          <w:szCs w:val="28"/>
        </w:rPr>
        <w:t>сячно.</w:t>
      </w:r>
    </w:p>
    <w:p w:rsidR="00523FA0" w:rsidRPr="00523FA0" w:rsidRDefault="00523FA0" w:rsidP="00557B10">
      <w:pPr>
        <w:jc w:val="both"/>
        <w:rPr>
          <w:rFonts w:ascii="Times New Roman" w:hAnsi="Times New Roman" w:cs="Times New Roman"/>
          <w:sz w:val="28"/>
          <w:szCs w:val="28"/>
        </w:rPr>
      </w:pPr>
      <w:r w:rsidRPr="00523FA0">
        <w:rPr>
          <w:rFonts w:ascii="Times New Roman" w:hAnsi="Times New Roman" w:cs="Times New Roman"/>
          <w:sz w:val="28"/>
          <w:szCs w:val="28"/>
        </w:rPr>
        <w:t>Планируемые закупки материалов (1 кг - 100 р.): январь - 400 кг, фе</w:t>
      </w:r>
      <w:r w:rsidRPr="00523FA0">
        <w:rPr>
          <w:rFonts w:ascii="Times New Roman" w:hAnsi="Times New Roman" w:cs="Times New Roman"/>
          <w:sz w:val="28"/>
          <w:szCs w:val="28"/>
        </w:rPr>
        <w:t>в</w:t>
      </w:r>
      <w:r w:rsidRPr="00523FA0">
        <w:rPr>
          <w:rFonts w:ascii="Times New Roman" w:hAnsi="Times New Roman" w:cs="Times New Roman"/>
          <w:sz w:val="28"/>
          <w:szCs w:val="28"/>
        </w:rPr>
        <w:t>раль - 600 кг, март 1000 кг. В ноябре и декабре закупалось по 400 кг.</w:t>
      </w:r>
    </w:p>
    <w:p w:rsidR="00523FA0" w:rsidRDefault="00523FA0" w:rsidP="00557B10">
      <w:pPr>
        <w:jc w:val="both"/>
        <w:rPr>
          <w:rFonts w:ascii="Times New Roman" w:hAnsi="Times New Roman" w:cs="Times New Roman"/>
          <w:sz w:val="28"/>
          <w:szCs w:val="28"/>
        </w:rPr>
      </w:pPr>
      <w:r w:rsidRPr="00523FA0">
        <w:rPr>
          <w:rFonts w:ascii="Times New Roman" w:hAnsi="Times New Roman" w:cs="Times New Roman"/>
          <w:sz w:val="28"/>
          <w:szCs w:val="28"/>
        </w:rPr>
        <w:t>В январе предприятие планирует приобрести оборудование на сумму:</w:t>
      </w:r>
      <w:r>
        <w:rPr>
          <w:rFonts w:ascii="Times New Roman" w:hAnsi="Times New Roman" w:cs="Times New Roman"/>
          <w:sz w:val="28"/>
          <w:szCs w:val="28"/>
        </w:rPr>
        <w:t xml:space="preserve"> 150000 рублей.</w:t>
      </w:r>
    </w:p>
    <w:p w:rsidR="00523FA0" w:rsidRPr="00523FA0" w:rsidRDefault="00523FA0" w:rsidP="00557B10">
      <w:pPr>
        <w:jc w:val="both"/>
        <w:rPr>
          <w:rFonts w:ascii="Times New Roman" w:hAnsi="Times New Roman" w:cs="Times New Roman"/>
          <w:sz w:val="28"/>
          <w:szCs w:val="28"/>
        </w:rPr>
      </w:pPr>
      <w:r w:rsidRPr="00523FA0">
        <w:rPr>
          <w:rFonts w:ascii="Times New Roman" w:hAnsi="Times New Roman" w:cs="Times New Roman"/>
          <w:sz w:val="28"/>
          <w:szCs w:val="28"/>
        </w:rPr>
        <w:t>При отсутствии собственных сре</w:t>
      </w:r>
      <w:proofErr w:type="gramStart"/>
      <w:r w:rsidRPr="00523FA0"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 w:rsidRPr="00523FA0">
        <w:rPr>
          <w:rFonts w:ascii="Times New Roman" w:hAnsi="Times New Roman" w:cs="Times New Roman"/>
          <w:sz w:val="28"/>
          <w:szCs w:val="28"/>
        </w:rPr>
        <w:t>анируется получение кредита сроком на один год под 24% годовых с ежемесячной выплатой процентов (основная сумма кредита выплачивается в конце года).</w:t>
      </w:r>
    </w:p>
    <w:p w:rsidR="00523FA0" w:rsidRDefault="00523FA0" w:rsidP="00557B10">
      <w:pPr>
        <w:jc w:val="both"/>
        <w:rPr>
          <w:rFonts w:ascii="Times New Roman" w:hAnsi="Times New Roman" w:cs="Times New Roman"/>
          <w:sz w:val="28"/>
          <w:szCs w:val="28"/>
        </w:rPr>
      </w:pPr>
      <w:r w:rsidRPr="00523FA0">
        <w:rPr>
          <w:rFonts w:ascii="Times New Roman" w:hAnsi="Times New Roman" w:cs="Times New Roman"/>
          <w:sz w:val="28"/>
          <w:szCs w:val="28"/>
        </w:rPr>
        <w:t>Решение оформить в виде таблиц с поя</w:t>
      </w:r>
      <w:r>
        <w:rPr>
          <w:rFonts w:ascii="Times New Roman" w:hAnsi="Times New Roman" w:cs="Times New Roman"/>
          <w:sz w:val="28"/>
          <w:szCs w:val="28"/>
        </w:rPr>
        <w:t>снениями.</w:t>
      </w:r>
    </w:p>
    <w:p w:rsidR="00EF16CF" w:rsidRDefault="00EF16CF" w:rsidP="00557B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60D3" w:rsidRDefault="005860D3" w:rsidP="00557B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60D3" w:rsidRDefault="005860D3" w:rsidP="005860D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860D3" w:rsidRDefault="005860D3" w:rsidP="005860D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5860D3" w:rsidRDefault="005860D3" w:rsidP="005860D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Поступление денежных средств</w:t>
      </w:r>
    </w:p>
    <w:tbl>
      <w:tblPr>
        <w:tblStyle w:val="ad"/>
        <w:tblW w:w="9605" w:type="dxa"/>
        <w:tblLook w:val="04A0" w:firstRow="1" w:lastRow="0" w:firstColumn="1" w:lastColumn="0" w:noHBand="0" w:noVBand="1"/>
      </w:tblPr>
      <w:tblGrid>
        <w:gridCol w:w="3510"/>
        <w:gridCol w:w="2111"/>
        <w:gridCol w:w="1845"/>
        <w:gridCol w:w="2139"/>
      </w:tblGrid>
      <w:tr w:rsidR="005860D3" w:rsidTr="0085106D">
        <w:tc>
          <w:tcPr>
            <w:tcW w:w="3510" w:type="dxa"/>
          </w:tcPr>
          <w:p w:rsidR="005860D3" w:rsidRPr="0085106D" w:rsidRDefault="005860D3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111" w:type="dxa"/>
          </w:tcPr>
          <w:p w:rsidR="005860D3" w:rsidRPr="0085106D" w:rsidRDefault="00300151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860D3" w:rsidRPr="0085106D">
              <w:rPr>
                <w:rFonts w:ascii="Times New Roman" w:hAnsi="Times New Roman" w:cs="Times New Roman"/>
                <w:sz w:val="24"/>
                <w:szCs w:val="24"/>
              </w:rPr>
              <w:t>нварь</w:t>
            </w:r>
          </w:p>
        </w:tc>
        <w:tc>
          <w:tcPr>
            <w:tcW w:w="1845" w:type="dxa"/>
          </w:tcPr>
          <w:p w:rsidR="005860D3" w:rsidRPr="0085106D" w:rsidRDefault="005860D3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39" w:type="dxa"/>
          </w:tcPr>
          <w:p w:rsidR="005860D3" w:rsidRPr="0085106D" w:rsidRDefault="00832C0C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860D3" w:rsidRPr="0085106D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</w:tc>
      </w:tr>
      <w:tr w:rsidR="005860D3" w:rsidTr="0085106D">
        <w:tc>
          <w:tcPr>
            <w:tcW w:w="3510" w:type="dxa"/>
          </w:tcPr>
          <w:p w:rsidR="005860D3" w:rsidRPr="0085106D" w:rsidRDefault="005860D3" w:rsidP="0085106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Реализация (ед.)</w:t>
            </w:r>
          </w:p>
        </w:tc>
        <w:tc>
          <w:tcPr>
            <w:tcW w:w="2111" w:type="dxa"/>
          </w:tcPr>
          <w:p w:rsidR="005860D3" w:rsidRPr="0085106D" w:rsidRDefault="0085106D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5" w:type="dxa"/>
          </w:tcPr>
          <w:p w:rsidR="005860D3" w:rsidRPr="0085106D" w:rsidRDefault="0085106D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39" w:type="dxa"/>
          </w:tcPr>
          <w:p w:rsidR="005860D3" w:rsidRPr="0085106D" w:rsidRDefault="0085106D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5860D3" w:rsidTr="0085106D">
        <w:tc>
          <w:tcPr>
            <w:tcW w:w="3510" w:type="dxa"/>
          </w:tcPr>
          <w:p w:rsidR="005860D3" w:rsidRPr="0085106D" w:rsidRDefault="005860D3" w:rsidP="0085106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Поступления от пр</w:t>
            </w:r>
            <w:r w:rsidR="0085106D" w:rsidRPr="0085106D">
              <w:rPr>
                <w:rFonts w:ascii="Times New Roman" w:hAnsi="Times New Roman" w:cs="Times New Roman"/>
                <w:sz w:val="24"/>
                <w:szCs w:val="24"/>
              </w:rPr>
              <w:t>одаж (руб.)</w:t>
            </w:r>
            <w:r w:rsidR="008510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111" w:type="dxa"/>
          </w:tcPr>
          <w:p w:rsidR="005860D3" w:rsidRPr="0085106D" w:rsidRDefault="0085106D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</w:tcPr>
          <w:p w:rsidR="005860D3" w:rsidRPr="0085106D" w:rsidRDefault="0085106D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9" w:type="dxa"/>
          </w:tcPr>
          <w:p w:rsidR="005860D3" w:rsidRPr="0085106D" w:rsidRDefault="0085106D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60D3" w:rsidTr="0085106D">
        <w:tc>
          <w:tcPr>
            <w:tcW w:w="3510" w:type="dxa"/>
          </w:tcPr>
          <w:p w:rsidR="005860D3" w:rsidRPr="0085106D" w:rsidRDefault="0085106D" w:rsidP="0085106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75 % текущего месяца</w:t>
            </w:r>
          </w:p>
        </w:tc>
        <w:tc>
          <w:tcPr>
            <w:tcW w:w="2111" w:type="dxa"/>
          </w:tcPr>
          <w:p w:rsidR="005860D3" w:rsidRPr="0085106D" w:rsidRDefault="0085106D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75 000</w:t>
            </w:r>
          </w:p>
        </w:tc>
        <w:tc>
          <w:tcPr>
            <w:tcW w:w="1845" w:type="dxa"/>
          </w:tcPr>
          <w:p w:rsidR="005860D3" w:rsidRPr="0085106D" w:rsidRDefault="0085106D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112 500</w:t>
            </w:r>
          </w:p>
        </w:tc>
        <w:tc>
          <w:tcPr>
            <w:tcW w:w="2139" w:type="dxa"/>
          </w:tcPr>
          <w:p w:rsidR="005860D3" w:rsidRPr="0085106D" w:rsidRDefault="0085106D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187 500</w:t>
            </w:r>
          </w:p>
        </w:tc>
      </w:tr>
      <w:tr w:rsidR="005860D3" w:rsidTr="0085106D">
        <w:tc>
          <w:tcPr>
            <w:tcW w:w="3510" w:type="dxa"/>
          </w:tcPr>
          <w:p w:rsidR="005860D3" w:rsidRPr="0085106D" w:rsidRDefault="0085106D" w:rsidP="0085106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25 % предыдущего месяца</w:t>
            </w:r>
          </w:p>
        </w:tc>
        <w:tc>
          <w:tcPr>
            <w:tcW w:w="2111" w:type="dxa"/>
          </w:tcPr>
          <w:p w:rsidR="005860D3" w:rsidRPr="0085106D" w:rsidRDefault="0085106D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1845" w:type="dxa"/>
          </w:tcPr>
          <w:p w:rsidR="005860D3" w:rsidRPr="0085106D" w:rsidRDefault="0085106D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2139" w:type="dxa"/>
          </w:tcPr>
          <w:p w:rsidR="005860D3" w:rsidRPr="0085106D" w:rsidRDefault="0085106D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37 500</w:t>
            </w:r>
          </w:p>
        </w:tc>
      </w:tr>
      <w:tr w:rsidR="005860D3" w:rsidTr="0085106D">
        <w:tc>
          <w:tcPr>
            <w:tcW w:w="3510" w:type="dxa"/>
          </w:tcPr>
          <w:p w:rsidR="005860D3" w:rsidRPr="0085106D" w:rsidRDefault="0085106D" w:rsidP="0085106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11" w:type="dxa"/>
          </w:tcPr>
          <w:p w:rsidR="005860D3" w:rsidRPr="0085106D" w:rsidRDefault="0085106D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845" w:type="dxa"/>
          </w:tcPr>
          <w:p w:rsidR="005860D3" w:rsidRPr="0085106D" w:rsidRDefault="0085106D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137 500</w:t>
            </w:r>
          </w:p>
        </w:tc>
        <w:tc>
          <w:tcPr>
            <w:tcW w:w="2139" w:type="dxa"/>
          </w:tcPr>
          <w:p w:rsidR="005860D3" w:rsidRPr="0085106D" w:rsidRDefault="0085106D" w:rsidP="005860D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225 000</w:t>
            </w:r>
          </w:p>
        </w:tc>
      </w:tr>
    </w:tbl>
    <w:p w:rsidR="005860D3" w:rsidRDefault="005860D3" w:rsidP="00894217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106D" w:rsidRDefault="0085106D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 w:rsidRPr="0085106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106D">
        <w:rPr>
          <w:rFonts w:ascii="Times New Roman" w:hAnsi="Times New Roman" w:cs="Times New Roman"/>
          <w:sz w:val="28"/>
          <w:szCs w:val="28"/>
        </w:rPr>
        <w:t>Планируемая выручка от реализации, руб.</w:t>
      </w:r>
    </w:p>
    <w:p w:rsidR="0085106D" w:rsidRDefault="0085106D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Январь – 200 ед.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106D">
        <w:rPr>
          <w:rFonts w:ascii="Times New Roman" w:hAnsi="Times New Roman" w:cs="Times New Roman"/>
          <w:sz w:val="28"/>
          <w:szCs w:val="28"/>
        </w:rPr>
        <w:t xml:space="preserve"> 500 </w:t>
      </w:r>
      <w:r>
        <w:rPr>
          <w:rFonts w:ascii="Times New Roman" w:hAnsi="Times New Roman" w:cs="Times New Roman"/>
          <w:sz w:val="28"/>
          <w:szCs w:val="28"/>
        </w:rPr>
        <w:t>руб.= 100 000 руб.</w:t>
      </w:r>
    </w:p>
    <w:p w:rsidR="0085106D" w:rsidRDefault="0085106D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Февраль – 300 ед.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500 руб. = 150 000 руб.</w:t>
      </w:r>
    </w:p>
    <w:p w:rsidR="0085106D" w:rsidRDefault="0085106D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Март – 500 ед.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500 руб. = 250 000 руб.</w:t>
      </w:r>
    </w:p>
    <w:p w:rsidR="0085106D" w:rsidRDefault="0085106D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прошедшем периоде выручка от реализации составила:</w:t>
      </w:r>
    </w:p>
    <w:p w:rsidR="0085106D" w:rsidRDefault="0085106D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Ноябрь – 200 ед.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500 руб. = 100 000 руб.</w:t>
      </w:r>
    </w:p>
    <w:p w:rsidR="0085106D" w:rsidRDefault="0085106D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Декабрь – 200 ед.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500 руб. = 100 000 руб.</w:t>
      </w:r>
    </w:p>
    <w:p w:rsidR="0085106D" w:rsidRDefault="00A831B7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Расчет поступлений от продаж в текущем месяце</w:t>
      </w:r>
    </w:p>
    <w:p w:rsidR="00A831B7" w:rsidRDefault="00A831B7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Январь – 100 000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75%= 75 000 руб.</w:t>
      </w:r>
    </w:p>
    <w:p w:rsidR="00A831B7" w:rsidRDefault="00A831B7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Февраль – 150 000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831B7">
        <w:rPr>
          <w:rFonts w:ascii="Times New Roman" w:hAnsi="Times New Roman" w:cs="Times New Roman"/>
          <w:sz w:val="28"/>
          <w:szCs w:val="28"/>
        </w:rPr>
        <w:t xml:space="preserve"> 75%= 112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831B7">
        <w:rPr>
          <w:rFonts w:ascii="Times New Roman" w:hAnsi="Times New Roman" w:cs="Times New Roman"/>
          <w:sz w:val="28"/>
          <w:szCs w:val="28"/>
        </w:rPr>
        <w:t xml:space="preserve">500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A831B7" w:rsidRDefault="00A831B7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Март – 250 000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75%= 187 500 руб.</w:t>
      </w:r>
    </w:p>
    <w:p w:rsidR="00A831B7" w:rsidRPr="00A831B7" w:rsidRDefault="00A831B7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Расчет поступлений от продаж в предыдущем месяце</w:t>
      </w:r>
    </w:p>
    <w:p w:rsidR="0085106D" w:rsidRDefault="00A831B7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Январь – 100 000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25%= 25 000 руб.</w:t>
      </w:r>
    </w:p>
    <w:p w:rsidR="00A831B7" w:rsidRDefault="00A831B7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– 100 000</w:t>
      </w:r>
      <w:r w:rsidRPr="00A831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25%= 25 000 руб.</w:t>
      </w:r>
    </w:p>
    <w:p w:rsidR="00A831B7" w:rsidRDefault="00A831B7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Март – 150 000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25%= 37 500 руб.</w:t>
      </w:r>
    </w:p>
    <w:p w:rsidR="00A831B7" w:rsidRDefault="00A831B7" w:rsidP="00A831B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A831B7" w:rsidRDefault="00A831B7" w:rsidP="00A831B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 за материалы</w:t>
      </w:r>
    </w:p>
    <w:tbl>
      <w:tblPr>
        <w:tblStyle w:val="ad"/>
        <w:tblW w:w="9605" w:type="dxa"/>
        <w:tblLook w:val="04A0" w:firstRow="1" w:lastRow="0" w:firstColumn="1" w:lastColumn="0" w:noHBand="0" w:noVBand="1"/>
      </w:tblPr>
      <w:tblGrid>
        <w:gridCol w:w="3510"/>
        <w:gridCol w:w="2111"/>
        <w:gridCol w:w="1845"/>
        <w:gridCol w:w="2139"/>
      </w:tblGrid>
      <w:tr w:rsidR="00A87FCD" w:rsidTr="00FF4EE0">
        <w:tc>
          <w:tcPr>
            <w:tcW w:w="3510" w:type="dxa"/>
          </w:tcPr>
          <w:p w:rsidR="00A87FCD" w:rsidRPr="0085106D" w:rsidRDefault="00A87FCD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111" w:type="dxa"/>
          </w:tcPr>
          <w:p w:rsidR="00A87FCD" w:rsidRPr="0085106D" w:rsidRDefault="00300151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87FCD" w:rsidRPr="0085106D">
              <w:rPr>
                <w:rFonts w:ascii="Times New Roman" w:hAnsi="Times New Roman" w:cs="Times New Roman"/>
                <w:sz w:val="24"/>
                <w:szCs w:val="24"/>
              </w:rPr>
              <w:t>нварь</w:t>
            </w:r>
          </w:p>
        </w:tc>
        <w:tc>
          <w:tcPr>
            <w:tcW w:w="1845" w:type="dxa"/>
          </w:tcPr>
          <w:p w:rsidR="00A87FCD" w:rsidRPr="0085106D" w:rsidRDefault="00A87FCD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39" w:type="dxa"/>
          </w:tcPr>
          <w:p w:rsidR="00A87FCD" w:rsidRPr="0085106D" w:rsidRDefault="00832C0C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87FCD" w:rsidRPr="0085106D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</w:tc>
      </w:tr>
      <w:tr w:rsidR="00A87FCD" w:rsidTr="00FF4EE0">
        <w:tc>
          <w:tcPr>
            <w:tcW w:w="3510" w:type="dxa"/>
          </w:tcPr>
          <w:p w:rsidR="00A87FCD" w:rsidRPr="0085106D" w:rsidRDefault="00A87FCD" w:rsidP="00FF4E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Закупки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11" w:type="dxa"/>
          </w:tcPr>
          <w:p w:rsidR="00A87FCD" w:rsidRPr="0085106D" w:rsidRDefault="00A87FCD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5" w:type="dxa"/>
          </w:tcPr>
          <w:p w:rsidR="00A87FCD" w:rsidRPr="0085106D" w:rsidRDefault="00A87FCD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39" w:type="dxa"/>
          </w:tcPr>
          <w:p w:rsidR="00A87FCD" w:rsidRPr="0085106D" w:rsidRDefault="00A87FCD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87FCD" w:rsidTr="00FF4EE0">
        <w:tc>
          <w:tcPr>
            <w:tcW w:w="3510" w:type="dxa"/>
          </w:tcPr>
          <w:p w:rsidR="00A87FCD" w:rsidRPr="0085106D" w:rsidRDefault="00A87FCD" w:rsidP="00FF4E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(рублей</w:t>
            </w: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111" w:type="dxa"/>
          </w:tcPr>
          <w:p w:rsidR="00A87FCD" w:rsidRPr="0085106D" w:rsidRDefault="00A87FCD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</w:tcPr>
          <w:p w:rsidR="00A87FCD" w:rsidRPr="0085106D" w:rsidRDefault="00A87FCD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9" w:type="dxa"/>
          </w:tcPr>
          <w:p w:rsidR="00A87FCD" w:rsidRPr="0085106D" w:rsidRDefault="00A87FCD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FCD" w:rsidTr="00FF4EE0">
        <w:tc>
          <w:tcPr>
            <w:tcW w:w="3510" w:type="dxa"/>
          </w:tcPr>
          <w:p w:rsidR="00A87FCD" w:rsidRPr="0085106D" w:rsidRDefault="00A87FCD" w:rsidP="00FF4E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тот же месяц</w:t>
            </w:r>
          </w:p>
        </w:tc>
        <w:tc>
          <w:tcPr>
            <w:tcW w:w="2111" w:type="dxa"/>
          </w:tcPr>
          <w:p w:rsidR="00A87FCD" w:rsidRPr="0085106D" w:rsidRDefault="00A87FCD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A87FCD" w:rsidRPr="0085106D" w:rsidRDefault="00A87FCD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</w:t>
            </w: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39" w:type="dxa"/>
          </w:tcPr>
          <w:p w:rsidR="00A87FCD" w:rsidRPr="0085106D" w:rsidRDefault="00A87FCD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A87FCD" w:rsidTr="00FF4EE0">
        <w:tc>
          <w:tcPr>
            <w:tcW w:w="3510" w:type="dxa"/>
          </w:tcPr>
          <w:p w:rsidR="00A87FCD" w:rsidRPr="0085106D" w:rsidRDefault="00A87FCD" w:rsidP="00FF4E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предыдущий месяц</w:t>
            </w:r>
          </w:p>
        </w:tc>
        <w:tc>
          <w:tcPr>
            <w:tcW w:w="2111" w:type="dxa"/>
          </w:tcPr>
          <w:p w:rsidR="00A87FCD" w:rsidRPr="0085106D" w:rsidRDefault="00A87FCD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1845" w:type="dxa"/>
          </w:tcPr>
          <w:p w:rsidR="00A87FCD" w:rsidRPr="0085106D" w:rsidRDefault="00A87FCD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2139" w:type="dxa"/>
          </w:tcPr>
          <w:p w:rsidR="00A87FCD" w:rsidRPr="0085106D" w:rsidRDefault="00A87FCD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</w:t>
            </w: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87FCD" w:rsidTr="00FF4EE0">
        <w:tc>
          <w:tcPr>
            <w:tcW w:w="3510" w:type="dxa"/>
          </w:tcPr>
          <w:p w:rsidR="00A87FCD" w:rsidRPr="0085106D" w:rsidRDefault="00A87FCD" w:rsidP="00FF4E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11" w:type="dxa"/>
          </w:tcPr>
          <w:p w:rsidR="00A87FCD" w:rsidRPr="0085106D" w:rsidRDefault="00A87FCD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A87FCD" w:rsidRPr="0085106D" w:rsidRDefault="00A87FCD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2139" w:type="dxa"/>
          </w:tcPr>
          <w:p w:rsidR="00A87FCD" w:rsidRPr="0085106D" w:rsidRDefault="00A87FCD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</w:tbl>
    <w:p w:rsidR="00A831B7" w:rsidRDefault="00A831B7" w:rsidP="00894217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7FCD" w:rsidRDefault="00A87FCD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Стоимость закупаемого сырья</w:t>
      </w:r>
    </w:p>
    <w:p w:rsidR="00A87FCD" w:rsidRDefault="00A87FCD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Январь – 400 кг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87F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 руб. = 40 000 руб.</w:t>
      </w:r>
    </w:p>
    <w:p w:rsidR="00A87FCD" w:rsidRDefault="00A87FCD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Февраль – 600 кг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100 руб. = 60 000 руб.</w:t>
      </w:r>
    </w:p>
    <w:p w:rsidR="00A87FCD" w:rsidRDefault="00A87FCD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Март – 1000 кг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87FCD">
        <w:rPr>
          <w:rFonts w:ascii="Times New Roman" w:hAnsi="Times New Roman" w:cs="Times New Roman"/>
          <w:sz w:val="28"/>
          <w:szCs w:val="28"/>
        </w:rPr>
        <w:t xml:space="preserve"> 100 </w:t>
      </w:r>
      <w:r>
        <w:rPr>
          <w:rFonts w:ascii="Times New Roman" w:hAnsi="Times New Roman" w:cs="Times New Roman"/>
          <w:sz w:val="28"/>
          <w:szCs w:val="28"/>
        </w:rPr>
        <w:t>руб. = 100 000 руб.</w:t>
      </w:r>
    </w:p>
    <w:p w:rsidR="00A87FCD" w:rsidRDefault="00A87FCD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Ноябрь – 400 кг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87FCD">
        <w:rPr>
          <w:rFonts w:ascii="Times New Roman" w:hAnsi="Times New Roman" w:cs="Times New Roman"/>
          <w:sz w:val="28"/>
          <w:szCs w:val="28"/>
        </w:rPr>
        <w:t xml:space="preserve"> 100 </w:t>
      </w:r>
      <w:r>
        <w:rPr>
          <w:rFonts w:ascii="Times New Roman" w:hAnsi="Times New Roman" w:cs="Times New Roman"/>
          <w:sz w:val="28"/>
          <w:szCs w:val="28"/>
        </w:rPr>
        <w:t>руб. = 40 000 руб.</w:t>
      </w:r>
    </w:p>
    <w:p w:rsidR="00A87FCD" w:rsidRDefault="00FF4EE0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Декабрь – 400 кг</w:t>
      </w:r>
      <w:r w:rsidRPr="00FF4E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F4E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 руб. = 40 000 руб.</w:t>
      </w:r>
    </w:p>
    <w:p w:rsidR="00FF4EE0" w:rsidRDefault="00FF4EE0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текущем месяце произведена оплата:</w:t>
      </w:r>
    </w:p>
    <w:p w:rsidR="00FF4EE0" w:rsidRDefault="00FF4EE0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Январь – 40 000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F4E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50% = 20 000 руб.</w:t>
      </w:r>
    </w:p>
    <w:p w:rsidR="00FF4EE0" w:rsidRDefault="00FF4EE0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Февраль – 60 000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F4EE0">
        <w:rPr>
          <w:rFonts w:ascii="Times New Roman" w:hAnsi="Times New Roman" w:cs="Times New Roman"/>
          <w:sz w:val="28"/>
          <w:szCs w:val="28"/>
        </w:rPr>
        <w:t xml:space="preserve"> 50%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EE0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30 000 руб.</w:t>
      </w:r>
    </w:p>
    <w:p w:rsidR="00FF4EE0" w:rsidRDefault="00FF4EE0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Март – 100 000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50% = 50 000 руб.</w:t>
      </w:r>
    </w:p>
    <w:p w:rsidR="00FF4EE0" w:rsidRDefault="00FF4EE0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текущем месяце произведена оплата за поставленный в предыд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щем месяце товар:</w:t>
      </w:r>
    </w:p>
    <w:p w:rsidR="00FF4EE0" w:rsidRDefault="00FF4EE0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Январь – 40 000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50% = 20 000 руб.</w:t>
      </w:r>
    </w:p>
    <w:p w:rsidR="00FF4EE0" w:rsidRDefault="00FF4EE0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Февраль – 40 000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F4E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50% = 20 000 руб.</w:t>
      </w:r>
    </w:p>
    <w:p w:rsidR="00FF4EE0" w:rsidRDefault="00FF4EE0" w:rsidP="0089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Март – 60 000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F4EE0">
        <w:rPr>
          <w:rFonts w:ascii="Times New Roman" w:hAnsi="Times New Roman" w:cs="Times New Roman"/>
          <w:sz w:val="28"/>
          <w:szCs w:val="28"/>
        </w:rPr>
        <w:t xml:space="preserve"> 50% = </w:t>
      </w:r>
      <w:r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F4EE0">
        <w:rPr>
          <w:rFonts w:ascii="Times New Roman" w:hAnsi="Times New Roman" w:cs="Times New Roman"/>
          <w:sz w:val="28"/>
          <w:szCs w:val="28"/>
        </w:rPr>
        <w:t xml:space="preserve">000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FF4EE0" w:rsidRDefault="00FF4EE0" w:rsidP="00FF4E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Таблица3</w:t>
      </w:r>
    </w:p>
    <w:p w:rsidR="00FF4EE0" w:rsidRDefault="00FF4EE0" w:rsidP="00FF4EE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 денежных средств</w:t>
      </w:r>
    </w:p>
    <w:tbl>
      <w:tblPr>
        <w:tblStyle w:val="ad"/>
        <w:tblW w:w="9605" w:type="dxa"/>
        <w:tblLook w:val="04A0" w:firstRow="1" w:lastRow="0" w:firstColumn="1" w:lastColumn="0" w:noHBand="0" w:noVBand="1"/>
      </w:tblPr>
      <w:tblGrid>
        <w:gridCol w:w="3510"/>
        <w:gridCol w:w="2111"/>
        <w:gridCol w:w="1845"/>
        <w:gridCol w:w="2139"/>
      </w:tblGrid>
      <w:tr w:rsidR="00FF4EE0" w:rsidTr="00FF4EE0">
        <w:tc>
          <w:tcPr>
            <w:tcW w:w="3510" w:type="dxa"/>
          </w:tcPr>
          <w:p w:rsidR="00FF4EE0" w:rsidRPr="0085106D" w:rsidRDefault="00FF4EE0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111" w:type="dxa"/>
          </w:tcPr>
          <w:p w:rsidR="00FF4EE0" w:rsidRPr="0085106D" w:rsidRDefault="00300151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F4EE0" w:rsidRPr="0085106D">
              <w:rPr>
                <w:rFonts w:ascii="Times New Roman" w:hAnsi="Times New Roman" w:cs="Times New Roman"/>
                <w:sz w:val="24"/>
                <w:szCs w:val="24"/>
              </w:rPr>
              <w:t>нварь</w:t>
            </w:r>
          </w:p>
        </w:tc>
        <w:tc>
          <w:tcPr>
            <w:tcW w:w="1845" w:type="dxa"/>
          </w:tcPr>
          <w:p w:rsidR="00FF4EE0" w:rsidRPr="0085106D" w:rsidRDefault="00FF4EE0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39" w:type="dxa"/>
          </w:tcPr>
          <w:p w:rsidR="00FF4EE0" w:rsidRPr="0085106D" w:rsidRDefault="00832C0C" w:rsidP="00FF4EE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6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F4EE0" w:rsidRPr="0085106D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</w:tc>
      </w:tr>
      <w:tr w:rsidR="00FF4EE0" w:rsidTr="00F94E92">
        <w:tc>
          <w:tcPr>
            <w:tcW w:w="3510" w:type="dxa"/>
          </w:tcPr>
          <w:p w:rsidR="00FF4EE0" w:rsidRPr="0085106D" w:rsidRDefault="00FF4EE0" w:rsidP="00FF4E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денежных средств на начало периода</w:t>
            </w:r>
          </w:p>
        </w:tc>
        <w:tc>
          <w:tcPr>
            <w:tcW w:w="2111" w:type="dxa"/>
            <w:vAlign w:val="center"/>
          </w:tcPr>
          <w:p w:rsidR="00FF4EE0" w:rsidRPr="0085106D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845" w:type="dxa"/>
            <w:vAlign w:val="center"/>
          </w:tcPr>
          <w:p w:rsidR="00FF4EE0" w:rsidRPr="0085106D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9" w:type="dxa"/>
            <w:vAlign w:val="center"/>
          </w:tcPr>
          <w:p w:rsidR="00FF4EE0" w:rsidRPr="0085106D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4EE0" w:rsidTr="00FF4EE0">
        <w:tc>
          <w:tcPr>
            <w:tcW w:w="3510" w:type="dxa"/>
          </w:tcPr>
          <w:p w:rsidR="00FF4EE0" w:rsidRPr="0085106D" w:rsidRDefault="00FF4EE0" w:rsidP="00FF4E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продаж</w:t>
            </w:r>
          </w:p>
        </w:tc>
        <w:tc>
          <w:tcPr>
            <w:tcW w:w="2111" w:type="dxa"/>
          </w:tcPr>
          <w:p w:rsidR="00FF4EE0" w:rsidRPr="0085106D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845" w:type="dxa"/>
          </w:tcPr>
          <w:p w:rsidR="00FF4EE0" w:rsidRPr="0085106D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137 500</w:t>
            </w:r>
          </w:p>
        </w:tc>
        <w:tc>
          <w:tcPr>
            <w:tcW w:w="2139" w:type="dxa"/>
          </w:tcPr>
          <w:p w:rsidR="00FF4EE0" w:rsidRPr="0085106D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225 000</w:t>
            </w:r>
          </w:p>
        </w:tc>
      </w:tr>
      <w:tr w:rsidR="00FF4EE0" w:rsidTr="00FF4EE0">
        <w:tc>
          <w:tcPr>
            <w:tcW w:w="3510" w:type="dxa"/>
          </w:tcPr>
          <w:p w:rsidR="00FF4EE0" w:rsidRPr="0085106D" w:rsidRDefault="00FF4EE0" w:rsidP="00FF4E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Выплаты:</w:t>
            </w:r>
          </w:p>
        </w:tc>
        <w:tc>
          <w:tcPr>
            <w:tcW w:w="2111" w:type="dxa"/>
          </w:tcPr>
          <w:p w:rsidR="00FF4EE0" w:rsidRPr="0085106D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</w:tcPr>
          <w:p w:rsidR="00FF4EE0" w:rsidRPr="0085106D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9" w:type="dxa"/>
          </w:tcPr>
          <w:p w:rsidR="00FF4EE0" w:rsidRPr="0085106D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4EE0" w:rsidTr="00FF4EE0">
        <w:tc>
          <w:tcPr>
            <w:tcW w:w="3510" w:type="dxa"/>
          </w:tcPr>
          <w:p w:rsidR="00FF4EE0" w:rsidRPr="0085106D" w:rsidRDefault="00FF4EE0" w:rsidP="00FF4E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материалы</w:t>
            </w:r>
          </w:p>
        </w:tc>
        <w:tc>
          <w:tcPr>
            <w:tcW w:w="2111" w:type="dxa"/>
          </w:tcPr>
          <w:p w:rsidR="00FF4EE0" w:rsidRPr="0085106D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  <w:tc>
          <w:tcPr>
            <w:tcW w:w="1845" w:type="dxa"/>
          </w:tcPr>
          <w:p w:rsidR="00FF4EE0" w:rsidRPr="0085106D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2139" w:type="dxa"/>
          </w:tcPr>
          <w:p w:rsidR="00FF4EE0" w:rsidRPr="0085106D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80 000</w:t>
            </w:r>
          </w:p>
        </w:tc>
      </w:tr>
      <w:tr w:rsidR="00FF4EE0" w:rsidTr="00FF4EE0">
        <w:tc>
          <w:tcPr>
            <w:tcW w:w="3510" w:type="dxa"/>
          </w:tcPr>
          <w:p w:rsidR="00FF4EE0" w:rsidRPr="0085106D" w:rsidRDefault="00F94E92" w:rsidP="00FF4E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F4EE0">
              <w:rPr>
                <w:rFonts w:ascii="Times New Roman" w:hAnsi="Times New Roman" w:cs="Times New Roman"/>
                <w:sz w:val="24"/>
                <w:szCs w:val="24"/>
              </w:rPr>
              <w:t>аработная плата</w:t>
            </w:r>
          </w:p>
        </w:tc>
        <w:tc>
          <w:tcPr>
            <w:tcW w:w="2111" w:type="dxa"/>
          </w:tcPr>
          <w:p w:rsidR="00FF4EE0" w:rsidRPr="0085106D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845" w:type="dxa"/>
          </w:tcPr>
          <w:p w:rsidR="00FF4EE0" w:rsidRPr="0085106D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2139" w:type="dxa"/>
          </w:tcPr>
          <w:p w:rsidR="00FF4EE0" w:rsidRPr="0085106D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F94E92" w:rsidTr="00FF4EE0">
        <w:tc>
          <w:tcPr>
            <w:tcW w:w="3510" w:type="dxa"/>
          </w:tcPr>
          <w:p w:rsidR="00F94E92" w:rsidRDefault="00F94E92" w:rsidP="00FF4E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расходы</w:t>
            </w:r>
          </w:p>
        </w:tc>
        <w:tc>
          <w:tcPr>
            <w:tcW w:w="2111" w:type="dxa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1845" w:type="dxa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139" w:type="dxa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F94E92" w:rsidTr="00FF4EE0">
        <w:tc>
          <w:tcPr>
            <w:tcW w:w="3510" w:type="dxa"/>
          </w:tcPr>
          <w:p w:rsidR="00F94E92" w:rsidRDefault="00F94E92" w:rsidP="00FF4E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выплат</w:t>
            </w:r>
          </w:p>
        </w:tc>
        <w:tc>
          <w:tcPr>
            <w:tcW w:w="2111" w:type="dxa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845" w:type="dxa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95 000</w:t>
            </w:r>
          </w:p>
        </w:tc>
        <w:tc>
          <w:tcPr>
            <w:tcW w:w="2139" w:type="dxa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125 000</w:t>
            </w:r>
          </w:p>
        </w:tc>
      </w:tr>
      <w:tr w:rsidR="00F94E92" w:rsidTr="00FF4EE0">
        <w:tc>
          <w:tcPr>
            <w:tcW w:w="3510" w:type="dxa"/>
          </w:tcPr>
          <w:p w:rsidR="00F94E92" w:rsidRDefault="00F94E92" w:rsidP="00FF4E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</w:t>
            </w:r>
          </w:p>
        </w:tc>
        <w:tc>
          <w:tcPr>
            <w:tcW w:w="2111" w:type="dxa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150 000</w:t>
            </w:r>
          </w:p>
        </w:tc>
        <w:tc>
          <w:tcPr>
            <w:tcW w:w="1845" w:type="dxa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9" w:type="dxa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4E92" w:rsidTr="00FF4EE0">
        <w:tc>
          <w:tcPr>
            <w:tcW w:w="3510" w:type="dxa"/>
          </w:tcPr>
          <w:p w:rsidR="00F94E92" w:rsidRDefault="00F94E92" w:rsidP="00FF4E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2111" w:type="dxa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150 000</w:t>
            </w:r>
          </w:p>
        </w:tc>
        <w:tc>
          <w:tcPr>
            <w:tcW w:w="1845" w:type="dxa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9" w:type="dxa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4E92" w:rsidTr="00F94E92">
        <w:tc>
          <w:tcPr>
            <w:tcW w:w="3510" w:type="dxa"/>
          </w:tcPr>
          <w:p w:rsidR="00F94E92" w:rsidRDefault="00F94E92" w:rsidP="00FF4E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по заемным сре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ствам</w:t>
            </w:r>
          </w:p>
        </w:tc>
        <w:tc>
          <w:tcPr>
            <w:tcW w:w="2111" w:type="dxa"/>
            <w:vAlign w:val="center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845" w:type="dxa"/>
            <w:vAlign w:val="center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2139" w:type="dxa"/>
            <w:vAlign w:val="center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F94E92" w:rsidTr="00F94E92">
        <w:tc>
          <w:tcPr>
            <w:tcW w:w="3510" w:type="dxa"/>
          </w:tcPr>
          <w:p w:rsidR="00F94E92" w:rsidRDefault="00F94E92" w:rsidP="00FF4EE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денежных средств на конец периода</w:t>
            </w:r>
          </w:p>
        </w:tc>
        <w:tc>
          <w:tcPr>
            <w:tcW w:w="2111" w:type="dxa"/>
            <w:vAlign w:val="center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62 000</w:t>
            </w:r>
          </w:p>
        </w:tc>
        <w:tc>
          <w:tcPr>
            <w:tcW w:w="1845" w:type="dxa"/>
            <w:vAlign w:val="center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39 500</w:t>
            </w:r>
          </w:p>
        </w:tc>
        <w:tc>
          <w:tcPr>
            <w:tcW w:w="2139" w:type="dxa"/>
            <w:vAlign w:val="center"/>
          </w:tcPr>
          <w:p w:rsidR="00F94E92" w:rsidRDefault="00F94E92" w:rsidP="00F94E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97 000</w:t>
            </w:r>
          </w:p>
        </w:tc>
      </w:tr>
    </w:tbl>
    <w:p w:rsidR="00FF4EE0" w:rsidRDefault="00FF4EE0" w:rsidP="00FF4EE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84796" w:rsidRDefault="00884796" w:rsidP="00FF4EE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D5CAD" w:rsidRDefault="001D5CAD" w:rsidP="00FF4EE0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:rsidR="001D5CAD" w:rsidRDefault="001D5CAD" w:rsidP="00FF4EE0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:rsidR="001D5CAD" w:rsidRDefault="001D5CAD" w:rsidP="00FF4EE0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:rsidR="001D5CAD" w:rsidRDefault="001D5CAD" w:rsidP="00FF4EE0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:rsidR="00884796" w:rsidRDefault="00884796" w:rsidP="00FF4EE0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884796">
        <w:rPr>
          <w:rFonts w:ascii="Arial" w:hAnsi="Arial" w:cs="Arial"/>
          <w:b/>
          <w:sz w:val="28"/>
          <w:szCs w:val="28"/>
        </w:rPr>
        <w:lastRenderedPageBreak/>
        <w:t xml:space="preserve">Задача </w:t>
      </w:r>
      <w:r w:rsidR="00300151">
        <w:rPr>
          <w:rFonts w:ascii="Arial" w:hAnsi="Arial" w:cs="Arial"/>
          <w:b/>
          <w:sz w:val="28"/>
          <w:szCs w:val="28"/>
        </w:rPr>
        <w:t>№</w:t>
      </w:r>
      <w:r w:rsidRPr="00884796">
        <w:rPr>
          <w:rFonts w:ascii="Arial" w:hAnsi="Arial" w:cs="Arial"/>
          <w:b/>
          <w:sz w:val="28"/>
          <w:szCs w:val="28"/>
        </w:rPr>
        <w:t>2</w:t>
      </w:r>
    </w:p>
    <w:p w:rsidR="00884796" w:rsidRDefault="00884796" w:rsidP="00FF4EE0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:rsidR="001D5CAD" w:rsidRPr="001D5CAD" w:rsidRDefault="001D5CAD" w:rsidP="001D5CAD">
      <w:pPr>
        <w:pStyle w:val="3"/>
        <w:spacing w:line="360" w:lineRule="auto"/>
        <w:ind w:firstLine="709"/>
        <w:rPr>
          <w:sz w:val="28"/>
          <w:szCs w:val="28"/>
        </w:rPr>
      </w:pPr>
      <w:r w:rsidRPr="001D5CAD">
        <w:rPr>
          <w:sz w:val="28"/>
          <w:szCs w:val="28"/>
        </w:rPr>
        <w:t>Составить сравнительные отчеты о прибыли за каждый период по м</w:t>
      </w:r>
      <w:r w:rsidRPr="001D5CAD">
        <w:rPr>
          <w:sz w:val="28"/>
          <w:szCs w:val="28"/>
        </w:rPr>
        <w:t>е</w:t>
      </w:r>
      <w:r w:rsidRPr="001D5CAD">
        <w:rPr>
          <w:sz w:val="28"/>
          <w:szCs w:val="28"/>
        </w:rPr>
        <w:t>тоду полной себестоимости и по методу директ-костинг при условии отсу</w:t>
      </w:r>
      <w:r w:rsidRPr="001D5CAD">
        <w:rPr>
          <w:sz w:val="28"/>
          <w:szCs w:val="28"/>
        </w:rPr>
        <w:t>т</w:t>
      </w:r>
      <w:r w:rsidRPr="001D5CAD">
        <w:rPr>
          <w:sz w:val="28"/>
          <w:szCs w:val="28"/>
        </w:rPr>
        <w:t>ствия остатка продукции на начало 1 периода.</w:t>
      </w:r>
    </w:p>
    <w:p w:rsidR="001D5CAD" w:rsidRDefault="001D5CAD" w:rsidP="001D5CAD">
      <w:pPr>
        <w:pStyle w:val="ae"/>
        <w:tabs>
          <w:tab w:val="left" w:pos="2445"/>
        </w:tabs>
        <w:spacing w:line="360" w:lineRule="auto"/>
        <w:rPr>
          <w:sz w:val="28"/>
          <w:szCs w:val="28"/>
        </w:rPr>
      </w:pPr>
      <w:r w:rsidRPr="001D5CAD">
        <w:rPr>
          <w:sz w:val="28"/>
          <w:szCs w:val="28"/>
        </w:rPr>
        <w:t>Исходные данные к решени</w:t>
      </w:r>
      <w:r w:rsidR="00832C0C">
        <w:rPr>
          <w:sz w:val="28"/>
          <w:szCs w:val="28"/>
        </w:rPr>
        <w:t>ю задачи представлены в таблице 1.</w:t>
      </w:r>
    </w:p>
    <w:p w:rsidR="00CD08BD" w:rsidRDefault="00CD08BD" w:rsidP="00CD08BD">
      <w:pPr>
        <w:pStyle w:val="ae"/>
        <w:tabs>
          <w:tab w:val="left" w:pos="2445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CD08BD" w:rsidRDefault="00CD08BD" w:rsidP="00CD08BD">
      <w:pPr>
        <w:pStyle w:val="ae"/>
        <w:tabs>
          <w:tab w:val="left" w:pos="2445"/>
        </w:tabs>
        <w:spacing w:line="360" w:lineRule="auto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2268"/>
        <w:gridCol w:w="2410"/>
      </w:tblGrid>
      <w:tr w:rsidR="001D5CAD" w:rsidRPr="001D5CAD" w:rsidTr="001D5C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AD" w:rsidRPr="001D5CAD" w:rsidRDefault="001D5CAD" w:rsidP="001D5C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AD" w:rsidRPr="001D5CAD" w:rsidRDefault="001D5CAD" w:rsidP="001D5C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Период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AD" w:rsidRPr="001D5CAD" w:rsidRDefault="001D5CAD" w:rsidP="001D5C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Период 2</w:t>
            </w:r>
          </w:p>
        </w:tc>
      </w:tr>
      <w:tr w:rsidR="001D5CAD" w:rsidRPr="001D5CAD" w:rsidTr="001D5C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AD" w:rsidRPr="001D5CAD" w:rsidRDefault="001D5CA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Производство, единиц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AD" w:rsidRPr="001D5CAD" w:rsidRDefault="001D5C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AD" w:rsidRPr="001D5CAD" w:rsidRDefault="001D5C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</w:tr>
      <w:tr w:rsidR="001D5CAD" w:rsidRPr="001D5CAD" w:rsidTr="001D5C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AD" w:rsidRPr="001D5CAD" w:rsidRDefault="001D5CA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Реализация, единиц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AD" w:rsidRPr="001D5CAD" w:rsidRDefault="001D5C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AD" w:rsidRPr="001D5CAD" w:rsidRDefault="001D5C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1D5CAD" w:rsidRPr="001D5CAD" w:rsidTr="001D5C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AD" w:rsidRPr="001D5CAD" w:rsidRDefault="001D5CA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Цена реализации единицы продукции, ру</w:t>
            </w: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CAD" w:rsidRPr="001D5CAD" w:rsidRDefault="001D5CAD" w:rsidP="001D5C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CAD" w:rsidRPr="001D5CAD" w:rsidRDefault="001D5CAD" w:rsidP="001D5C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D5CAD" w:rsidRPr="001D5CAD" w:rsidTr="001D5C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AD" w:rsidRPr="001D5CAD" w:rsidRDefault="001D5CA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Переменные расходы на единицу продукции,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CAD" w:rsidRPr="001D5CAD" w:rsidRDefault="001D5CAD" w:rsidP="001D5C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CAD" w:rsidRPr="001D5CAD" w:rsidRDefault="001D5CAD" w:rsidP="001D5C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5CAD" w:rsidRPr="001D5CAD" w:rsidTr="001D5C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AD" w:rsidRPr="001D5CAD" w:rsidRDefault="001D5CA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Постоянные затраты,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AD" w:rsidRPr="001D5CAD" w:rsidRDefault="001D5C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CAD" w:rsidRPr="001D5CAD" w:rsidRDefault="001D5C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D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</w:tr>
    </w:tbl>
    <w:p w:rsidR="001D5CAD" w:rsidRDefault="001D5CAD" w:rsidP="001D5CAD">
      <w:pPr>
        <w:pStyle w:val="ae"/>
        <w:tabs>
          <w:tab w:val="left" w:pos="2445"/>
        </w:tabs>
        <w:spacing w:line="360" w:lineRule="auto"/>
        <w:ind w:left="0" w:firstLine="0"/>
        <w:rPr>
          <w:sz w:val="24"/>
        </w:rPr>
      </w:pPr>
    </w:p>
    <w:p w:rsidR="00D53783" w:rsidRPr="00D53783" w:rsidRDefault="00D53783" w:rsidP="00D53783">
      <w:pPr>
        <w:pStyle w:val="3"/>
        <w:spacing w:line="360" w:lineRule="auto"/>
        <w:rPr>
          <w:sz w:val="28"/>
          <w:szCs w:val="28"/>
        </w:rPr>
      </w:pPr>
      <w:r w:rsidRPr="00D53783">
        <w:rPr>
          <w:sz w:val="28"/>
          <w:szCs w:val="28"/>
        </w:rPr>
        <w:t>Поясните, чем отличаются друг от друга метод полной себестоимости и метод «директ-костинг»? Какие преимущества и недостатки есть у метода «директ-костинг»?</w:t>
      </w:r>
    </w:p>
    <w:p w:rsidR="001D5CAD" w:rsidRDefault="001D5CA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1. Определяем выручку от реализации продукции по периодам:</w:t>
      </w:r>
    </w:p>
    <w:p w:rsidR="001D5CAD" w:rsidRDefault="001D5CA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 период: 1 000 ед.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17 руб. = 17 000 руб.</w:t>
      </w:r>
    </w:p>
    <w:p w:rsidR="001D5CAD" w:rsidRDefault="001D5CA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2 период: 6 000 ед.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17 руб. = 102 000 руб. </w:t>
      </w:r>
    </w:p>
    <w:p w:rsidR="001D5CAD" w:rsidRDefault="001D5CA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2. Себестоимость единицы товара в партиях:</w:t>
      </w:r>
    </w:p>
    <w:p w:rsidR="001D5CAD" w:rsidRDefault="001D5CA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1 партия: 10 руб. + (12 000 руб.</w:t>
      </w:r>
      <w:r w:rsidRPr="001D5CAD">
        <w:rPr>
          <w:sz w:val="28"/>
          <w:szCs w:val="28"/>
        </w:rPr>
        <w:t>/</w:t>
      </w:r>
      <w:r>
        <w:rPr>
          <w:sz w:val="28"/>
          <w:szCs w:val="28"/>
        </w:rPr>
        <w:t>3 000 ед.) = 14 руб.</w:t>
      </w:r>
    </w:p>
    <w:p w:rsidR="001D5CAD" w:rsidRDefault="001D5CA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2 партия: 10 руб. + (12 000 руб.</w:t>
      </w:r>
      <w:r w:rsidRPr="001D5CAD">
        <w:rPr>
          <w:sz w:val="28"/>
          <w:szCs w:val="28"/>
        </w:rPr>
        <w:t>/</w:t>
      </w:r>
      <w:r>
        <w:rPr>
          <w:sz w:val="28"/>
          <w:szCs w:val="28"/>
        </w:rPr>
        <w:t>4 000 ед.) = 13 руб.</w:t>
      </w:r>
    </w:p>
    <w:p w:rsidR="001D5CAD" w:rsidRDefault="001D5CA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3. Себестоимость реализованных партий в периодах:</w:t>
      </w:r>
    </w:p>
    <w:p w:rsidR="001D5CAD" w:rsidRDefault="001D5CA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 партия: 14 руб.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1 000 ед. = 14 000 руб.</w:t>
      </w:r>
    </w:p>
    <w:p w:rsidR="001D5CAD" w:rsidRDefault="001D5CA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 партия: (14 руб.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2 000 ед.) + (13 руб.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4 000 ед.) = 80 000 руб.</w:t>
      </w:r>
    </w:p>
    <w:p w:rsidR="001D5CAD" w:rsidRDefault="001D5CA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4. Финансовый результат, полученный методом полной себестоимости по партиям:</w:t>
      </w:r>
    </w:p>
    <w:p w:rsidR="001D5CAD" w:rsidRDefault="001D5CA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1 партия: 17 000 руб. – 14 000 руб. = 3 000 руб.</w:t>
      </w:r>
    </w:p>
    <w:p w:rsidR="001D5CAD" w:rsidRDefault="001D5CA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2 партия: 102 000 руб. – 80 000 руб. = 22 000 руб.</w:t>
      </w:r>
    </w:p>
    <w:p w:rsidR="001D5CAD" w:rsidRDefault="00CD08B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5. Остаток товара:</w:t>
      </w:r>
    </w:p>
    <w:p w:rsidR="00CD08BD" w:rsidRDefault="00CD08B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 партия: 2 000 ед.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14 руб. = 28 000 руб.</w:t>
      </w:r>
    </w:p>
    <w:p w:rsidR="00CD08BD" w:rsidRDefault="00CD08B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2 партия: остатка продукции нет.</w:t>
      </w:r>
    </w:p>
    <w:p w:rsidR="00CD08BD" w:rsidRDefault="00CD08B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Теперь подсчитаем показатели  для сравнительного отчета по методу «</w:t>
      </w:r>
      <w:proofErr w:type="spellStart"/>
      <w:r w:rsidR="00D53783">
        <w:rPr>
          <w:sz w:val="28"/>
          <w:szCs w:val="28"/>
        </w:rPr>
        <w:t>д</w:t>
      </w:r>
      <w:r>
        <w:rPr>
          <w:sz w:val="28"/>
          <w:szCs w:val="28"/>
        </w:rPr>
        <w:t>ирект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остинг</w:t>
      </w:r>
      <w:proofErr w:type="spellEnd"/>
      <w:r>
        <w:rPr>
          <w:sz w:val="28"/>
          <w:szCs w:val="28"/>
        </w:rPr>
        <w:t>».</w:t>
      </w:r>
    </w:p>
    <w:p w:rsidR="00CD08BD" w:rsidRDefault="00CD08B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1. Себестоимость реализованной продукции по периодам:</w:t>
      </w:r>
    </w:p>
    <w:p w:rsidR="00CD08BD" w:rsidRDefault="00CD08B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 период: 1 000 ед.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10 руб. = 10 000 руб.</w:t>
      </w:r>
    </w:p>
    <w:p w:rsidR="00CD08BD" w:rsidRDefault="00CD08B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2 период: 6 000 ед. </w:t>
      </w:r>
      <w:r>
        <w:rPr>
          <w:sz w:val="28"/>
          <w:szCs w:val="28"/>
          <w:lang w:val="en-US"/>
        </w:rPr>
        <w:t>x</w:t>
      </w:r>
      <w:r w:rsidRPr="00CD08BD">
        <w:rPr>
          <w:sz w:val="28"/>
          <w:szCs w:val="28"/>
        </w:rPr>
        <w:t xml:space="preserve"> 10 </w:t>
      </w:r>
      <w:r>
        <w:rPr>
          <w:sz w:val="28"/>
          <w:szCs w:val="28"/>
        </w:rPr>
        <w:t>руб. = 60 000 руб.</w:t>
      </w:r>
    </w:p>
    <w:p w:rsidR="00CD08BD" w:rsidRDefault="00CD08B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2. Выводим финансовый результат при постоянных затратах, равных в оба периода 12 000 рублей (из условия задачи):</w:t>
      </w:r>
    </w:p>
    <w:p w:rsidR="00CD08BD" w:rsidRDefault="00CD08B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1 период: 17 000  руб. – 10 000 руб. – 12 000 руб. = - 5 000 руб.</w:t>
      </w:r>
    </w:p>
    <w:p w:rsidR="00CD08BD" w:rsidRDefault="00CD08B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2 период: 102 000 руб. – 60 000 руб. – 12 000 руб. = 30 000 руб.</w:t>
      </w:r>
    </w:p>
    <w:p w:rsidR="00CD08BD" w:rsidRDefault="00CD08BD" w:rsidP="001D5CA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3. Остаток продукции по периодам:</w:t>
      </w:r>
    </w:p>
    <w:p w:rsidR="00CD08BD" w:rsidRDefault="00CD08BD" w:rsidP="00CD08B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 период: 2 000 ед. </w:t>
      </w:r>
      <w:r>
        <w:rPr>
          <w:sz w:val="28"/>
          <w:szCs w:val="28"/>
          <w:lang w:val="en-US"/>
        </w:rPr>
        <w:t>x</w:t>
      </w:r>
      <w:r w:rsidRPr="00CD08BD">
        <w:rPr>
          <w:sz w:val="28"/>
          <w:szCs w:val="28"/>
        </w:rPr>
        <w:t xml:space="preserve"> </w:t>
      </w:r>
      <w:r>
        <w:rPr>
          <w:sz w:val="28"/>
          <w:szCs w:val="28"/>
        </w:rPr>
        <w:t>10 руб. = 20 000 руб.</w:t>
      </w:r>
    </w:p>
    <w:p w:rsidR="00CD08BD" w:rsidRDefault="00CD08BD" w:rsidP="00CD08B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2 период: остатка продукции нет.</w:t>
      </w:r>
    </w:p>
    <w:p w:rsidR="00CD08BD" w:rsidRDefault="00CD08BD" w:rsidP="00CD08BD">
      <w:pPr>
        <w:pStyle w:val="ae"/>
        <w:tabs>
          <w:tab w:val="left" w:pos="2445"/>
        </w:tabs>
        <w:spacing w:line="36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Отчет о прибылях представлен в таблице 2.</w:t>
      </w:r>
    </w:p>
    <w:p w:rsidR="00881ABA" w:rsidRDefault="00881ABA" w:rsidP="00CD08BD">
      <w:pPr>
        <w:pStyle w:val="ae"/>
        <w:tabs>
          <w:tab w:val="left" w:pos="2445"/>
        </w:tabs>
        <w:spacing w:line="360" w:lineRule="auto"/>
        <w:ind w:left="0"/>
        <w:jc w:val="right"/>
        <w:rPr>
          <w:sz w:val="28"/>
          <w:szCs w:val="28"/>
        </w:rPr>
      </w:pPr>
    </w:p>
    <w:p w:rsidR="00881ABA" w:rsidRDefault="00881ABA" w:rsidP="00CD08BD">
      <w:pPr>
        <w:pStyle w:val="ae"/>
        <w:tabs>
          <w:tab w:val="left" w:pos="2445"/>
        </w:tabs>
        <w:spacing w:line="360" w:lineRule="auto"/>
        <w:ind w:left="0"/>
        <w:jc w:val="right"/>
        <w:rPr>
          <w:sz w:val="28"/>
          <w:szCs w:val="28"/>
        </w:rPr>
      </w:pPr>
    </w:p>
    <w:p w:rsidR="00881ABA" w:rsidRDefault="00881ABA" w:rsidP="00CD08BD">
      <w:pPr>
        <w:pStyle w:val="ae"/>
        <w:tabs>
          <w:tab w:val="left" w:pos="2445"/>
        </w:tabs>
        <w:spacing w:line="360" w:lineRule="auto"/>
        <w:ind w:left="0"/>
        <w:jc w:val="right"/>
        <w:rPr>
          <w:sz w:val="28"/>
          <w:szCs w:val="28"/>
        </w:rPr>
      </w:pPr>
    </w:p>
    <w:p w:rsidR="00881ABA" w:rsidRDefault="00881ABA" w:rsidP="00CD08BD">
      <w:pPr>
        <w:pStyle w:val="ae"/>
        <w:tabs>
          <w:tab w:val="left" w:pos="2445"/>
        </w:tabs>
        <w:spacing w:line="360" w:lineRule="auto"/>
        <w:ind w:left="0"/>
        <w:jc w:val="right"/>
        <w:rPr>
          <w:sz w:val="28"/>
          <w:szCs w:val="28"/>
        </w:rPr>
      </w:pPr>
    </w:p>
    <w:p w:rsidR="00CD08BD" w:rsidRDefault="00CD08BD" w:rsidP="00CD08BD">
      <w:pPr>
        <w:pStyle w:val="ae"/>
        <w:tabs>
          <w:tab w:val="left" w:pos="2445"/>
        </w:tabs>
        <w:spacing w:line="360" w:lineRule="auto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p w:rsidR="00CD08BD" w:rsidRDefault="00D53783" w:rsidP="00CD08BD">
      <w:pPr>
        <w:pStyle w:val="ae"/>
        <w:tabs>
          <w:tab w:val="left" w:pos="2445"/>
        </w:tabs>
        <w:spacing w:line="360" w:lineRule="auto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Отчет о прибылях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1559"/>
        <w:gridCol w:w="1701"/>
        <w:gridCol w:w="2126"/>
      </w:tblGrid>
      <w:tr w:rsidR="00881ABA" w:rsidRPr="00881ABA" w:rsidTr="00881ABA">
        <w:trPr>
          <w:cantSplit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BA" w:rsidRPr="00881ABA" w:rsidRDefault="00881ABA" w:rsidP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 w:rsidRPr="00881ABA">
              <w:rPr>
                <w:sz w:val="24"/>
                <w:szCs w:val="24"/>
              </w:rPr>
              <w:t>Показатели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BA" w:rsidRPr="00881ABA" w:rsidRDefault="00881ABA" w:rsidP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 w:rsidRPr="00881ABA">
              <w:rPr>
                <w:sz w:val="24"/>
                <w:szCs w:val="24"/>
              </w:rPr>
              <w:t>Полная себестоимость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BA" w:rsidRPr="00881ABA" w:rsidRDefault="00881ABA" w:rsidP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 w:rsidRPr="00881ABA">
              <w:rPr>
                <w:sz w:val="24"/>
                <w:szCs w:val="24"/>
              </w:rPr>
              <w:t>Директ-костинг</w:t>
            </w:r>
          </w:p>
        </w:tc>
      </w:tr>
      <w:tr w:rsidR="00881ABA" w:rsidRPr="00881ABA" w:rsidTr="00881ABA">
        <w:trPr>
          <w:cantSplit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BA" w:rsidRPr="00881ABA" w:rsidRDefault="00881ABA" w:rsidP="00881AB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BA" w:rsidRPr="00881ABA" w:rsidRDefault="00881ABA" w:rsidP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 w:rsidRPr="00881ABA">
              <w:rPr>
                <w:sz w:val="24"/>
                <w:szCs w:val="24"/>
              </w:rPr>
              <w:t>1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BA" w:rsidRPr="00881ABA" w:rsidRDefault="00881ABA" w:rsidP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 w:rsidRPr="00881ABA">
              <w:rPr>
                <w:sz w:val="24"/>
                <w:szCs w:val="24"/>
              </w:rPr>
              <w:t>2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BA" w:rsidRPr="00881ABA" w:rsidRDefault="00881ABA" w:rsidP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 w:rsidRPr="00881ABA">
              <w:rPr>
                <w:sz w:val="24"/>
                <w:szCs w:val="24"/>
              </w:rPr>
              <w:t>1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BA" w:rsidRPr="00881ABA" w:rsidRDefault="00881ABA" w:rsidP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 w:rsidRPr="00881ABA">
              <w:rPr>
                <w:sz w:val="24"/>
                <w:szCs w:val="24"/>
              </w:rPr>
              <w:t>2 период</w:t>
            </w:r>
          </w:p>
        </w:tc>
      </w:tr>
      <w:tr w:rsidR="00881ABA" w:rsidRPr="00881ABA" w:rsidTr="00881AB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BA" w:rsidRPr="00881ABA" w:rsidRDefault="00881ABA" w:rsidP="00881ABA">
            <w:pPr>
              <w:pStyle w:val="3"/>
              <w:ind w:firstLine="0"/>
              <w:jc w:val="left"/>
              <w:rPr>
                <w:sz w:val="24"/>
                <w:szCs w:val="24"/>
              </w:rPr>
            </w:pPr>
            <w:r w:rsidRPr="00881ABA">
              <w:rPr>
                <w:sz w:val="24"/>
                <w:szCs w:val="24"/>
              </w:rPr>
              <w:t>Выручка от продажи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BA" w:rsidRPr="00881ABA" w:rsidRDefault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BA" w:rsidRPr="00881ABA" w:rsidRDefault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BA" w:rsidRPr="00881ABA" w:rsidRDefault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BA" w:rsidRPr="00881ABA" w:rsidRDefault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102 000</w:t>
            </w:r>
          </w:p>
        </w:tc>
      </w:tr>
      <w:tr w:rsidR="00881ABA" w:rsidRPr="00881ABA" w:rsidTr="00881AB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BA" w:rsidRPr="00881ABA" w:rsidRDefault="00881ABA" w:rsidP="00881ABA">
            <w:pPr>
              <w:pStyle w:val="3"/>
              <w:ind w:firstLine="0"/>
              <w:jc w:val="left"/>
              <w:rPr>
                <w:sz w:val="24"/>
                <w:szCs w:val="24"/>
              </w:rPr>
            </w:pPr>
            <w:r w:rsidRPr="00881ABA">
              <w:rPr>
                <w:sz w:val="24"/>
                <w:szCs w:val="24"/>
              </w:rPr>
              <w:t>Себестоимость реал</w:t>
            </w:r>
            <w:r w:rsidRPr="00881ABA">
              <w:rPr>
                <w:sz w:val="24"/>
                <w:szCs w:val="24"/>
              </w:rPr>
              <w:t>и</w:t>
            </w:r>
            <w:r w:rsidRPr="00881ABA">
              <w:rPr>
                <w:sz w:val="24"/>
                <w:szCs w:val="24"/>
              </w:rPr>
              <w:t>зованной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BA" w:rsidRPr="00881ABA" w:rsidRDefault="00881ABA" w:rsidP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BA" w:rsidRPr="00881ABA" w:rsidRDefault="00881ABA" w:rsidP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BA" w:rsidRPr="00881ABA" w:rsidRDefault="00881ABA" w:rsidP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BA" w:rsidRPr="00881ABA" w:rsidRDefault="00881ABA" w:rsidP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 w:rsidR="00881ABA" w:rsidRPr="00881ABA" w:rsidTr="00881AB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BA" w:rsidRPr="00881ABA" w:rsidRDefault="00881ABA" w:rsidP="00881ABA">
            <w:pPr>
              <w:pStyle w:val="3"/>
              <w:ind w:firstLine="0"/>
              <w:jc w:val="left"/>
              <w:rPr>
                <w:sz w:val="24"/>
                <w:szCs w:val="24"/>
              </w:rPr>
            </w:pPr>
            <w:r w:rsidRPr="00881ABA">
              <w:rPr>
                <w:sz w:val="24"/>
                <w:szCs w:val="24"/>
              </w:rPr>
              <w:t>Расходы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BA" w:rsidRPr="00881ABA" w:rsidRDefault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BA" w:rsidRPr="00881ABA" w:rsidRDefault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BA" w:rsidRPr="00881ABA" w:rsidRDefault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BA" w:rsidRPr="00881ABA" w:rsidRDefault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12 000</w:t>
            </w:r>
          </w:p>
        </w:tc>
      </w:tr>
      <w:tr w:rsidR="00881ABA" w:rsidRPr="00881ABA" w:rsidTr="00881AB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BA" w:rsidRPr="00881ABA" w:rsidRDefault="00881ABA" w:rsidP="00881ABA">
            <w:pPr>
              <w:pStyle w:val="3"/>
              <w:ind w:firstLine="0"/>
              <w:jc w:val="left"/>
              <w:rPr>
                <w:sz w:val="24"/>
                <w:szCs w:val="24"/>
              </w:rPr>
            </w:pPr>
            <w:r w:rsidRPr="00881ABA">
              <w:rPr>
                <w:sz w:val="24"/>
                <w:szCs w:val="24"/>
              </w:rPr>
              <w:t>Финансовый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BA" w:rsidRPr="00881ABA" w:rsidRDefault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BA" w:rsidRPr="00881ABA" w:rsidRDefault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BA" w:rsidRPr="00881ABA" w:rsidRDefault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BA" w:rsidRPr="00881ABA" w:rsidRDefault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</w:t>
            </w:r>
          </w:p>
        </w:tc>
      </w:tr>
      <w:tr w:rsidR="00881ABA" w:rsidRPr="00881ABA" w:rsidTr="00881AB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BA" w:rsidRPr="00881ABA" w:rsidRDefault="00881ABA" w:rsidP="00881ABA">
            <w:pPr>
              <w:pStyle w:val="3"/>
              <w:ind w:firstLine="0"/>
              <w:jc w:val="left"/>
              <w:rPr>
                <w:sz w:val="24"/>
                <w:szCs w:val="24"/>
              </w:rPr>
            </w:pPr>
            <w:r w:rsidRPr="00881ABA">
              <w:rPr>
                <w:sz w:val="24"/>
                <w:szCs w:val="24"/>
              </w:rPr>
              <w:t>Остатки продукции на складе на конец пери</w:t>
            </w:r>
            <w:r w:rsidRPr="00881ABA">
              <w:rPr>
                <w:sz w:val="24"/>
                <w:szCs w:val="24"/>
              </w:rPr>
              <w:t>о</w:t>
            </w:r>
            <w:r w:rsidRPr="00881ABA">
              <w:rPr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BA" w:rsidRPr="00881ABA" w:rsidRDefault="00881ABA" w:rsidP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BA" w:rsidRPr="00881ABA" w:rsidRDefault="00881ABA" w:rsidP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BA" w:rsidRPr="00881ABA" w:rsidRDefault="00881ABA" w:rsidP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ABA" w:rsidRPr="00881ABA" w:rsidRDefault="00881ABA" w:rsidP="00881ABA">
            <w:pPr>
              <w:pStyle w:val="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53783" w:rsidRPr="00881ABA" w:rsidRDefault="00D53783" w:rsidP="00CD08BD">
      <w:pPr>
        <w:pStyle w:val="ae"/>
        <w:tabs>
          <w:tab w:val="left" w:pos="2445"/>
        </w:tabs>
        <w:spacing w:line="360" w:lineRule="auto"/>
        <w:ind w:left="0" w:firstLine="0"/>
        <w:jc w:val="center"/>
        <w:rPr>
          <w:sz w:val="24"/>
        </w:rPr>
      </w:pPr>
    </w:p>
    <w:p w:rsidR="00CD08BD" w:rsidRDefault="00DD657F" w:rsidP="00827AB6">
      <w:pPr>
        <w:pStyle w:val="ae"/>
        <w:tabs>
          <w:tab w:val="left" w:pos="2445"/>
        </w:tabs>
        <w:spacing w:after="0" w:line="360" w:lineRule="auto"/>
        <w:ind w:left="0"/>
        <w:rPr>
          <w:color w:val="000000"/>
          <w:sz w:val="28"/>
          <w:szCs w:val="28"/>
        </w:rPr>
      </w:pPr>
      <w:r w:rsidRPr="00DD657F">
        <w:rPr>
          <w:color w:val="000000"/>
          <w:sz w:val="28"/>
          <w:szCs w:val="28"/>
        </w:rPr>
        <w:t>П</w:t>
      </w:r>
      <w:r w:rsidR="00881ABA" w:rsidRPr="00DD657F">
        <w:rPr>
          <w:color w:val="000000"/>
          <w:sz w:val="28"/>
          <w:szCs w:val="28"/>
        </w:rPr>
        <w:t xml:space="preserve">ринципиальное отличие системы «директ-костинг» от </w:t>
      </w:r>
      <w:proofErr w:type="spellStart"/>
      <w:r w:rsidR="00881ABA" w:rsidRPr="00DD657F">
        <w:rPr>
          <w:color w:val="000000"/>
          <w:sz w:val="28"/>
          <w:szCs w:val="28"/>
        </w:rPr>
        <w:t>калькулиров</w:t>
      </w:r>
      <w:r w:rsidR="00881ABA" w:rsidRPr="00DD657F">
        <w:rPr>
          <w:color w:val="000000"/>
          <w:sz w:val="28"/>
          <w:szCs w:val="28"/>
        </w:rPr>
        <w:t>а</w:t>
      </w:r>
      <w:r w:rsidR="00881ABA" w:rsidRPr="00DD657F">
        <w:rPr>
          <w:color w:val="000000"/>
          <w:sz w:val="28"/>
          <w:szCs w:val="28"/>
        </w:rPr>
        <w:t>ния</w:t>
      </w:r>
      <w:proofErr w:type="spellEnd"/>
      <w:r w:rsidR="00881ABA" w:rsidRPr="00DD657F">
        <w:rPr>
          <w:color w:val="000000"/>
          <w:sz w:val="28"/>
          <w:szCs w:val="28"/>
        </w:rPr>
        <w:t xml:space="preserve"> полной себестоимости состоит в отношении к постоянным общепрои</w:t>
      </w:r>
      <w:r w:rsidR="00881ABA" w:rsidRPr="00DD657F">
        <w:rPr>
          <w:color w:val="000000"/>
          <w:sz w:val="28"/>
          <w:szCs w:val="28"/>
        </w:rPr>
        <w:t>з</w:t>
      </w:r>
      <w:r w:rsidR="00881ABA" w:rsidRPr="00DD657F">
        <w:rPr>
          <w:color w:val="000000"/>
          <w:sz w:val="28"/>
          <w:szCs w:val="28"/>
        </w:rPr>
        <w:t xml:space="preserve">водственным расходам. При </w:t>
      </w:r>
      <w:proofErr w:type="spellStart"/>
      <w:r w:rsidR="00881ABA" w:rsidRPr="00DD657F">
        <w:rPr>
          <w:color w:val="000000"/>
          <w:sz w:val="28"/>
          <w:szCs w:val="28"/>
        </w:rPr>
        <w:t>калькулировании</w:t>
      </w:r>
      <w:proofErr w:type="spellEnd"/>
      <w:r w:rsidR="00881ABA" w:rsidRPr="00DD657F">
        <w:rPr>
          <w:color w:val="000000"/>
          <w:sz w:val="28"/>
          <w:szCs w:val="28"/>
        </w:rPr>
        <w:t xml:space="preserve"> полной себестоимости пост</w:t>
      </w:r>
      <w:r w:rsidR="00881ABA" w:rsidRPr="00DD657F">
        <w:rPr>
          <w:color w:val="000000"/>
          <w:sz w:val="28"/>
          <w:szCs w:val="28"/>
        </w:rPr>
        <w:t>о</w:t>
      </w:r>
      <w:r w:rsidR="00881ABA" w:rsidRPr="00DD657F">
        <w:rPr>
          <w:color w:val="000000"/>
          <w:sz w:val="28"/>
          <w:szCs w:val="28"/>
        </w:rPr>
        <w:t xml:space="preserve">янные общепроизводственные расходы участвуют в расчетах, при </w:t>
      </w:r>
      <w:proofErr w:type="spellStart"/>
      <w:r w:rsidR="00881ABA" w:rsidRPr="00DD657F">
        <w:rPr>
          <w:color w:val="000000"/>
          <w:sz w:val="28"/>
          <w:szCs w:val="28"/>
        </w:rPr>
        <w:t>калькул</w:t>
      </w:r>
      <w:r w:rsidR="00881ABA" w:rsidRPr="00DD657F">
        <w:rPr>
          <w:color w:val="000000"/>
          <w:sz w:val="28"/>
          <w:szCs w:val="28"/>
        </w:rPr>
        <w:t>и</w:t>
      </w:r>
      <w:r w:rsidR="00881ABA" w:rsidRPr="00DD657F">
        <w:rPr>
          <w:color w:val="000000"/>
          <w:sz w:val="28"/>
          <w:szCs w:val="28"/>
        </w:rPr>
        <w:t>ровании</w:t>
      </w:r>
      <w:proofErr w:type="spellEnd"/>
      <w:r w:rsidR="00881ABA" w:rsidRPr="00DD657F">
        <w:rPr>
          <w:color w:val="000000"/>
          <w:sz w:val="28"/>
          <w:szCs w:val="28"/>
        </w:rPr>
        <w:t xml:space="preserve"> по переменным издержкам они из расчетов исключаются. Общех</w:t>
      </w:r>
      <w:r w:rsidR="00881ABA" w:rsidRPr="00DD657F">
        <w:rPr>
          <w:color w:val="000000"/>
          <w:sz w:val="28"/>
          <w:szCs w:val="28"/>
        </w:rPr>
        <w:t>о</w:t>
      </w:r>
      <w:r w:rsidR="00881ABA" w:rsidRPr="00DD657F">
        <w:rPr>
          <w:color w:val="000000"/>
          <w:sz w:val="28"/>
          <w:szCs w:val="28"/>
        </w:rPr>
        <w:t xml:space="preserve">зяйственные расходы также исключаются из </w:t>
      </w:r>
      <w:proofErr w:type="spellStart"/>
      <w:r w:rsidR="00881ABA" w:rsidRPr="00DD657F">
        <w:rPr>
          <w:color w:val="000000"/>
          <w:sz w:val="28"/>
          <w:szCs w:val="28"/>
        </w:rPr>
        <w:t>калькулирования</w:t>
      </w:r>
      <w:proofErr w:type="spellEnd"/>
      <w:r w:rsidR="00881ABA" w:rsidRPr="00DD657F">
        <w:rPr>
          <w:color w:val="000000"/>
          <w:sz w:val="28"/>
          <w:szCs w:val="28"/>
        </w:rPr>
        <w:t>. Они являются периодическими и полностью включаются в себестоимость реализованной продукции общей суммой без подразделения на виды изделий. В конце о</w:t>
      </w:r>
      <w:r w:rsidR="00881ABA" w:rsidRPr="00DD657F">
        <w:rPr>
          <w:color w:val="000000"/>
          <w:sz w:val="28"/>
          <w:szCs w:val="28"/>
        </w:rPr>
        <w:t>т</w:t>
      </w:r>
      <w:r w:rsidR="00881ABA" w:rsidRPr="00DD657F">
        <w:rPr>
          <w:color w:val="000000"/>
          <w:sz w:val="28"/>
          <w:szCs w:val="28"/>
        </w:rPr>
        <w:t>четного периода такие расходы списываются непосредственно на уменьш</w:t>
      </w:r>
      <w:r w:rsidR="00881ABA" w:rsidRPr="00DD657F">
        <w:rPr>
          <w:color w:val="000000"/>
          <w:sz w:val="28"/>
          <w:szCs w:val="28"/>
        </w:rPr>
        <w:t>е</w:t>
      </w:r>
      <w:r w:rsidR="00881ABA" w:rsidRPr="00DD657F">
        <w:rPr>
          <w:color w:val="000000"/>
          <w:sz w:val="28"/>
          <w:szCs w:val="28"/>
        </w:rPr>
        <w:t>ние выручки от реализации продукции.</w:t>
      </w:r>
    </w:p>
    <w:p w:rsidR="00DD657F" w:rsidRDefault="00DD657F" w:rsidP="00827AB6">
      <w:pPr>
        <w:pStyle w:val="ae"/>
        <w:tabs>
          <w:tab w:val="left" w:pos="2445"/>
        </w:tabs>
        <w:spacing w:after="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Преимущества системы «директ-костинг»:</w:t>
      </w:r>
    </w:p>
    <w:p w:rsidR="00DD657F" w:rsidRDefault="00DD657F" w:rsidP="00827AB6">
      <w:pPr>
        <w:pStyle w:val="ae"/>
        <w:tabs>
          <w:tab w:val="left" w:pos="2445"/>
        </w:tabs>
        <w:spacing w:after="0" w:line="360" w:lineRule="auto"/>
        <w:ind w:left="0"/>
        <w:rPr>
          <w:color w:val="000000"/>
          <w:sz w:val="28"/>
          <w:szCs w:val="28"/>
          <w:shd w:val="clear" w:color="auto" w:fill="FFFFFF"/>
        </w:rPr>
      </w:pPr>
      <w:r w:rsidRPr="00DD657F">
        <w:rPr>
          <w:sz w:val="28"/>
          <w:szCs w:val="28"/>
        </w:rPr>
        <w:t xml:space="preserve">- </w:t>
      </w:r>
      <w:r w:rsidRPr="00DD657F">
        <w:rPr>
          <w:color w:val="000000"/>
          <w:sz w:val="28"/>
          <w:szCs w:val="28"/>
          <w:shd w:val="clear" w:color="auto" w:fill="FFFFFF"/>
        </w:rPr>
        <w:t xml:space="preserve">простота и объективность </w:t>
      </w:r>
      <w:proofErr w:type="spellStart"/>
      <w:r w:rsidRPr="00DD657F">
        <w:rPr>
          <w:color w:val="000000"/>
          <w:sz w:val="28"/>
          <w:szCs w:val="28"/>
          <w:shd w:val="clear" w:color="auto" w:fill="FFFFFF"/>
        </w:rPr>
        <w:t>калькулирования</w:t>
      </w:r>
      <w:proofErr w:type="spellEnd"/>
      <w:r w:rsidRPr="00DD657F">
        <w:rPr>
          <w:color w:val="000000"/>
          <w:sz w:val="28"/>
          <w:szCs w:val="28"/>
          <w:shd w:val="clear" w:color="auto" w:fill="FFFFFF"/>
        </w:rPr>
        <w:t xml:space="preserve"> частичной себестоимости, так как отпадает необходимость в условном распределении постоянных з</w:t>
      </w:r>
      <w:r w:rsidRPr="00DD657F">
        <w:rPr>
          <w:color w:val="000000"/>
          <w:sz w:val="28"/>
          <w:szCs w:val="28"/>
          <w:shd w:val="clear" w:color="auto" w:fill="FFFFFF"/>
        </w:rPr>
        <w:t>а</w:t>
      </w:r>
      <w:r w:rsidRPr="00DD657F">
        <w:rPr>
          <w:color w:val="000000"/>
          <w:sz w:val="28"/>
          <w:szCs w:val="28"/>
          <w:shd w:val="clear" w:color="auto" w:fill="FFFFFF"/>
        </w:rPr>
        <w:t>трат;</w:t>
      </w:r>
    </w:p>
    <w:p w:rsidR="00DD657F" w:rsidRDefault="00DD657F" w:rsidP="00827AB6">
      <w:pPr>
        <w:pStyle w:val="ae"/>
        <w:tabs>
          <w:tab w:val="left" w:pos="2445"/>
        </w:tabs>
        <w:spacing w:after="0" w:line="360" w:lineRule="auto"/>
        <w:ind w:left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DD657F">
        <w:rPr>
          <w:color w:val="000000"/>
          <w:sz w:val="28"/>
          <w:szCs w:val="28"/>
          <w:shd w:val="clear" w:color="auto" w:fill="FFFFFF"/>
        </w:rPr>
        <w:t>возможность сравнения себестоимости различных периодов по пер</w:t>
      </w:r>
      <w:r w:rsidRPr="00DD657F">
        <w:rPr>
          <w:color w:val="000000"/>
          <w:sz w:val="28"/>
          <w:szCs w:val="28"/>
          <w:shd w:val="clear" w:color="auto" w:fill="FFFFFF"/>
        </w:rPr>
        <w:t>е</w:t>
      </w:r>
      <w:r w:rsidRPr="00DD657F">
        <w:rPr>
          <w:color w:val="000000"/>
          <w:sz w:val="28"/>
          <w:szCs w:val="28"/>
          <w:shd w:val="clear" w:color="auto" w:fill="FFFFFF"/>
        </w:rPr>
        <w:t>менным затратам, абсолютным и относительным маржам. В связи с этим и</w:t>
      </w:r>
      <w:r w:rsidRPr="00DD657F">
        <w:rPr>
          <w:color w:val="000000"/>
          <w:sz w:val="28"/>
          <w:szCs w:val="28"/>
          <w:shd w:val="clear" w:color="auto" w:fill="FFFFFF"/>
        </w:rPr>
        <w:t>з</w:t>
      </w:r>
      <w:r w:rsidRPr="00DD657F">
        <w:rPr>
          <w:color w:val="000000"/>
          <w:sz w:val="28"/>
          <w:szCs w:val="28"/>
          <w:shd w:val="clear" w:color="auto" w:fill="FFFFFF"/>
        </w:rPr>
        <w:t>менение структуры предприятия и связанные с ним изменения постоянных затрат не оказывают влияния на себестоимость изделий;</w:t>
      </w:r>
    </w:p>
    <w:p w:rsidR="00DD657F" w:rsidRDefault="00DD657F" w:rsidP="00827AB6">
      <w:pPr>
        <w:pStyle w:val="ae"/>
        <w:tabs>
          <w:tab w:val="left" w:pos="2445"/>
        </w:tabs>
        <w:spacing w:after="0" w:line="360" w:lineRule="auto"/>
        <w:ind w:left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DD657F">
        <w:rPr>
          <w:color w:val="000000"/>
          <w:sz w:val="28"/>
          <w:szCs w:val="28"/>
          <w:shd w:val="clear" w:color="auto" w:fill="FFFFFF"/>
        </w:rPr>
        <w:t xml:space="preserve">возможность акцентировать внимание руководства на изменении маржинального дохода (суммы покрытия) как по предприятию в целом, так и </w:t>
      </w:r>
      <w:r w:rsidRPr="00DD657F">
        <w:rPr>
          <w:color w:val="000000"/>
          <w:sz w:val="28"/>
          <w:szCs w:val="28"/>
          <w:shd w:val="clear" w:color="auto" w:fill="FFFFFF"/>
        </w:rPr>
        <w:lastRenderedPageBreak/>
        <w:t>по различным изделиям; выявить изделия с большей рентабельностью, чтобы перейти в основном на их выпуск;</w:t>
      </w:r>
    </w:p>
    <w:p w:rsidR="00DD657F" w:rsidRDefault="00DD657F" w:rsidP="00827AB6">
      <w:pPr>
        <w:pStyle w:val="ae"/>
        <w:tabs>
          <w:tab w:val="left" w:pos="2445"/>
        </w:tabs>
        <w:spacing w:after="0" w:line="360" w:lineRule="auto"/>
        <w:ind w:left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DD657F">
        <w:rPr>
          <w:color w:val="000000"/>
          <w:sz w:val="28"/>
          <w:szCs w:val="28"/>
          <w:shd w:val="clear" w:color="auto" w:fill="FFFFFF"/>
        </w:rPr>
        <w:t>информация, получаемая в системе «директ-костинг», позволяет пр</w:t>
      </w:r>
      <w:r w:rsidRPr="00DD657F">
        <w:rPr>
          <w:color w:val="000000"/>
          <w:sz w:val="28"/>
          <w:szCs w:val="28"/>
          <w:shd w:val="clear" w:color="auto" w:fill="FFFFFF"/>
        </w:rPr>
        <w:t>о</w:t>
      </w:r>
      <w:r w:rsidRPr="00DD657F">
        <w:rPr>
          <w:color w:val="000000"/>
          <w:sz w:val="28"/>
          <w:szCs w:val="28"/>
          <w:shd w:val="clear" w:color="auto" w:fill="FFFFFF"/>
        </w:rPr>
        <w:t>водить эффективную политику цен, указывая наиболее выгодные комбин</w:t>
      </w:r>
      <w:r w:rsidRPr="00DD657F">
        <w:rPr>
          <w:color w:val="000000"/>
          <w:sz w:val="28"/>
          <w:szCs w:val="28"/>
          <w:shd w:val="clear" w:color="auto" w:fill="FFFFFF"/>
        </w:rPr>
        <w:t>а</w:t>
      </w:r>
      <w:r w:rsidRPr="00DD657F">
        <w:rPr>
          <w:color w:val="000000"/>
          <w:sz w:val="28"/>
          <w:szCs w:val="28"/>
          <w:shd w:val="clear" w:color="auto" w:fill="FFFFFF"/>
        </w:rPr>
        <w:t>ции цены и объема;</w:t>
      </w:r>
    </w:p>
    <w:p w:rsidR="00DD657F" w:rsidRDefault="00DD657F" w:rsidP="00827AB6">
      <w:pPr>
        <w:pStyle w:val="ae"/>
        <w:tabs>
          <w:tab w:val="left" w:pos="2445"/>
        </w:tabs>
        <w:spacing w:after="0" w:line="360" w:lineRule="auto"/>
        <w:ind w:left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DD657F">
        <w:rPr>
          <w:color w:val="000000"/>
          <w:sz w:val="28"/>
          <w:szCs w:val="28"/>
          <w:shd w:val="clear" w:color="auto" w:fill="FFFFFF"/>
        </w:rPr>
        <w:t>возможность проведения анализа в условиях ограниченного ресурса, что важно для планирования производства при наличии ограничивающих факторов;</w:t>
      </w:r>
    </w:p>
    <w:p w:rsidR="00DD657F" w:rsidRDefault="00DD657F" w:rsidP="00827AB6">
      <w:pPr>
        <w:pStyle w:val="ae"/>
        <w:tabs>
          <w:tab w:val="left" w:pos="2445"/>
        </w:tabs>
        <w:spacing w:after="0" w:line="360" w:lineRule="auto"/>
        <w:ind w:left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DD657F">
        <w:rPr>
          <w:color w:val="000000"/>
          <w:sz w:val="28"/>
          <w:szCs w:val="28"/>
          <w:shd w:val="clear" w:color="auto" w:fill="FFFFFF"/>
        </w:rPr>
        <w:t>принципы системы «директ-костинг» могут быть использованы в с</w:t>
      </w:r>
      <w:r w:rsidRPr="00DD657F">
        <w:rPr>
          <w:color w:val="000000"/>
          <w:sz w:val="28"/>
          <w:szCs w:val="28"/>
          <w:shd w:val="clear" w:color="auto" w:fill="FFFFFF"/>
        </w:rPr>
        <w:t>о</w:t>
      </w:r>
      <w:r w:rsidRPr="00DD657F">
        <w:rPr>
          <w:color w:val="000000"/>
          <w:sz w:val="28"/>
          <w:szCs w:val="28"/>
          <w:shd w:val="clear" w:color="auto" w:fill="FFFFFF"/>
        </w:rPr>
        <w:t>четании с другими системами управленческого учета.</w:t>
      </w:r>
    </w:p>
    <w:p w:rsidR="00DD657F" w:rsidRDefault="00605BEC" w:rsidP="00827AB6">
      <w:pPr>
        <w:pStyle w:val="ae"/>
        <w:tabs>
          <w:tab w:val="left" w:pos="2445"/>
        </w:tabs>
        <w:spacing w:after="0" w:line="360" w:lineRule="auto"/>
        <w:ind w:left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Недостатки системы «директ-костинг»:</w:t>
      </w:r>
    </w:p>
    <w:p w:rsidR="00605BEC" w:rsidRDefault="00605BEC" w:rsidP="00827AB6">
      <w:pPr>
        <w:pStyle w:val="ae"/>
        <w:tabs>
          <w:tab w:val="left" w:pos="2445"/>
        </w:tabs>
        <w:spacing w:after="0" w:line="360" w:lineRule="auto"/>
        <w:ind w:left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605BEC">
        <w:rPr>
          <w:color w:val="000000"/>
          <w:sz w:val="28"/>
          <w:szCs w:val="28"/>
          <w:shd w:val="clear" w:color="auto" w:fill="FFFFFF"/>
        </w:rPr>
        <w:t>трудности в разделении затрат на постоянные и переменные. Знач</w:t>
      </w:r>
      <w:r w:rsidRPr="00605BEC">
        <w:rPr>
          <w:color w:val="000000"/>
          <w:sz w:val="28"/>
          <w:szCs w:val="28"/>
          <w:shd w:val="clear" w:color="auto" w:fill="FFFFFF"/>
        </w:rPr>
        <w:t>и</w:t>
      </w:r>
      <w:r w:rsidRPr="00605BEC">
        <w:rPr>
          <w:color w:val="000000"/>
          <w:sz w:val="28"/>
          <w:szCs w:val="28"/>
          <w:shd w:val="clear" w:color="auto" w:fill="FFFFFF"/>
        </w:rPr>
        <w:t>тельная часть смешанных расходов может быть квалифицирована по-разному, например в зависимости от применяемого метода деления затрат на постоянные и переменные, а это будет сказываться на результатах;</w:t>
      </w:r>
    </w:p>
    <w:p w:rsidR="00605BEC" w:rsidRDefault="00605BEC" w:rsidP="00827AB6">
      <w:pPr>
        <w:pStyle w:val="ae"/>
        <w:tabs>
          <w:tab w:val="left" w:pos="2445"/>
        </w:tabs>
        <w:spacing w:after="0" w:line="360" w:lineRule="auto"/>
        <w:ind w:left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605BEC">
        <w:rPr>
          <w:color w:val="000000"/>
          <w:sz w:val="28"/>
          <w:szCs w:val="28"/>
          <w:shd w:val="clear" w:color="auto" w:fill="FFFFFF"/>
        </w:rPr>
        <w:t>необходимость для большинства компаний наличия информации о величине полных издержек, прежде всего для определения цены изделия, так как в ценах в долгосрочном плане необходимо обеспечивать покрытие всех издержек предприятия. При отсутствии данных о полной себестоимости в</w:t>
      </w:r>
      <w:r w:rsidRPr="00605BEC">
        <w:rPr>
          <w:color w:val="000000"/>
          <w:sz w:val="28"/>
          <w:szCs w:val="28"/>
          <w:shd w:val="clear" w:color="auto" w:fill="FFFFFF"/>
        </w:rPr>
        <w:t>е</w:t>
      </w:r>
      <w:r w:rsidRPr="00605BEC">
        <w:rPr>
          <w:color w:val="000000"/>
          <w:sz w:val="28"/>
          <w:szCs w:val="28"/>
          <w:shd w:val="clear" w:color="auto" w:fill="FFFFFF"/>
        </w:rPr>
        <w:t>лик риск несоблюдения этого условия;</w:t>
      </w:r>
    </w:p>
    <w:p w:rsidR="001F658B" w:rsidRDefault="00605BEC" w:rsidP="001F658B">
      <w:pPr>
        <w:pStyle w:val="ae"/>
        <w:tabs>
          <w:tab w:val="left" w:pos="2445"/>
        </w:tabs>
        <w:spacing w:after="0" w:line="360" w:lineRule="auto"/>
        <w:ind w:left="0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  <w:r w:rsidRPr="00605BEC">
        <w:rPr>
          <w:color w:val="000000"/>
          <w:sz w:val="28"/>
          <w:szCs w:val="28"/>
          <w:shd w:val="clear" w:color="auto" w:fill="FFFFFF"/>
        </w:rPr>
        <w:t>- наличие некоторых трудностей при формировании внешней отчетн</w:t>
      </w:r>
      <w:r w:rsidRPr="00605BEC">
        <w:rPr>
          <w:color w:val="000000"/>
          <w:sz w:val="28"/>
          <w:szCs w:val="28"/>
          <w:shd w:val="clear" w:color="auto" w:fill="FFFFFF"/>
        </w:rPr>
        <w:t>о</w:t>
      </w:r>
      <w:r w:rsidRPr="00605BEC">
        <w:rPr>
          <w:color w:val="000000"/>
          <w:sz w:val="28"/>
          <w:szCs w:val="28"/>
          <w:shd w:val="clear" w:color="auto" w:fill="FFFFFF"/>
        </w:rPr>
        <w:t>сти.</w:t>
      </w:r>
    </w:p>
    <w:p w:rsidR="001F658B" w:rsidRDefault="001F658B" w:rsidP="00300151">
      <w:pPr>
        <w:pStyle w:val="ae"/>
        <w:tabs>
          <w:tab w:val="left" w:pos="2445"/>
        </w:tabs>
        <w:spacing w:line="360" w:lineRule="auto"/>
        <w:ind w:left="0" w:firstLine="0"/>
        <w:jc w:val="center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</w:p>
    <w:p w:rsidR="00300151" w:rsidRDefault="00300151" w:rsidP="00300151">
      <w:pPr>
        <w:pStyle w:val="ae"/>
        <w:tabs>
          <w:tab w:val="left" w:pos="2445"/>
        </w:tabs>
        <w:spacing w:line="360" w:lineRule="auto"/>
        <w:ind w:left="0" w:firstLine="0"/>
        <w:jc w:val="center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  <w:r w:rsidRPr="00832C0C"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>Задача №3</w:t>
      </w:r>
    </w:p>
    <w:p w:rsidR="00832C0C" w:rsidRDefault="00832C0C" w:rsidP="00300151">
      <w:pPr>
        <w:pStyle w:val="ae"/>
        <w:tabs>
          <w:tab w:val="left" w:pos="2445"/>
        </w:tabs>
        <w:spacing w:line="360" w:lineRule="auto"/>
        <w:ind w:left="0" w:firstLine="0"/>
        <w:jc w:val="center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832C0C" w:rsidRPr="00832C0C" w:rsidRDefault="00832C0C" w:rsidP="00832C0C">
      <w:pPr>
        <w:jc w:val="both"/>
        <w:rPr>
          <w:rFonts w:ascii="Times New Roman" w:hAnsi="Times New Roman" w:cs="Times New Roman"/>
          <w:sz w:val="28"/>
          <w:szCs w:val="28"/>
        </w:rPr>
      </w:pPr>
      <w:r w:rsidRPr="00832C0C">
        <w:rPr>
          <w:rFonts w:ascii="Times New Roman" w:hAnsi="Times New Roman" w:cs="Times New Roman"/>
          <w:sz w:val="28"/>
          <w:szCs w:val="28"/>
        </w:rPr>
        <w:t>Оценить стоимость отпущенного в производство сырья по методам ФИФО, ЛИФО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C0C">
        <w:rPr>
          <w:rFonts w:ascii="Times New Roman" w:hAnsi="Times New Roman" w:cs="Times New Roman"/>
          <w:sz w:val="28"/>
          <w:szCs w:val="28"/>
        </w:rPr>
        <w:t xml:space="preserve"> и средней себестоимости.</w:t>
      </w:r>
    </w:p>
    <w:p w:rsidR="00832C0C" w:rsidRPr="00832C0C" w:rsidRDefault="00832C0C" w:rsidP="00832C0C">
      <w:pPr>
        <w:jc w:val="both"/>
        <w:rPr>
          <w:rFonts w:ascii="Times New Roman" w:hAnsi="Times New Roman" w:cs="Times New Roman"/>
          <w:sz w:val="28"/>
          <w:szCs w:val="28"/>
        </w:rPr>
      </w:pPr>
      <w:r w:rsidRPr="00832C0C">
        <w:rPr>
          <w:rFonts w:ascii="Times New Roman" w:hAnsi="Times New Roman" w:cs="Times New Roman"/>
          <w:sz w:val="28"/>
          <w:szCs w:val="28"/>
        </w:rPr>
        <w:t>Исходные данные:</w:t>
      </w:r>
    </w:p>
    <w:p w:rsidR="00832C0C" w:rsidRPr="00832C0C" w:rsidRDefault="00832C0C" w:rsidP="00832C0C">
      <w:pPr>
        <w:jc w:val="both"/>
        <w:rPr>
          <w:rFonts w:ascii="Times New Roman" w:hAnsi="Times New Roman" w:cs="Times New Roman"/>
          <w:sz w:val="28"/>
          <w:szCs w:val="28"/>
        </w:rPr>
      </w:pPr>
      <w:r w:rsidRPr="00832C0C">
        <w:rPr>
          <w:rFonts w:ascii="Times New Roman" w:hAnsi="Times New Roman" w:cs="Times New Roman"/>
          <w:sz w:val="28"/>
          <w:szCs w:val="28"/>
        </w:rPr>
        <w:t>На 1.04. запас сырья составлял 20 кг по цене 17 рублей за килограмм.</w:t>
      </w:r>
    </w:p>
    <w:p w:rsidR="00832C0C" w:rsidRDefault="00832C0C" w:rsidP="00832C0C">
      <w:pPr>
        <w:jc w:val="both"/>
        <w:rPr>
          <w:rFonts w:ascii="Times New Roman" w:hAnsi="Times New Roman" w:cs="Times New Roman"/>
          <w:sz w:val="28"/>
          <w:szCs w:val="28"/>
        </w:rPr>
      </w:pPr>
      <w:r w:rsidRPr="00832C0C">
        <w:rPr>
          <w:rFonts w:ascii="Times New Roman" w:hAnsi="Times New Roman" w:cs="Times New Roman"/>
          <w:sz w:val="28"/>
          <w:szCs w:val="28"/>
        </w:rPr>
        <w:lastRenderedPageBreak/>
        <w:t>Хозяйственные операции за период: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427"/>
        <w:gridCol w:w="1704"/>
        <w:gridCol w:w="1701"/>
        <w:gridCol w:w="1985"/>
      </w:tblGrid>
      <w:tr w:rsidR="00832C0C" w:rsidRPr="00832C0C" w:rsidTr="00832C0C">
        <w:trPr>
          <w:cantSplit/>
          <w:trHeight w:val="264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C" w:rsidRPr="00832C0C" w:rsidRDefault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C" w:rsidRPr="00832C0C" w:rsidRDefault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C" w:rsidRPr="00832C0C" w:rsidRDefault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Стоимость отпущенного в производство сырья</w:t>
            </w:r>
          </w:p>
        </w:tc>
      </w:tr>
      <w:tr w:rsidR="00832C0C" w:rsidRPr="00832C0C" w:rsidTr="00832C0C">
        <w:trPr>
          <w:cantSplit/>
          <w:trHeight w:val="168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C0C" w:rsidRPr="00832C0C" w:rsidRDefault="00832C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C0C" w:rsidRPr="00832C0C" w:rsidRDefault="00832C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C" w:rsidRPr="00832C0C" w:rsidRDefault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ФИФО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C" w:rsidRPr="00832C0C" w:rsidRDefault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ЛИФО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C" w:rsidRPr="00832C0C" w:rsidRDefault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Средняя с/</w:t>
            </w:r>
            <w:proofErr w:type="spellStart"/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ст-ть</w:t>
            </w:r>
            <w:proofErr w:type="spellEnd"/>
          </w:p>
        </w:tc>
      </w:tr>
      <w:tr w:rsidR="00832C0C" w:rsidRPr="00832C0C" w:rsidTr="00832C0C">
        <w:trPr>
          <w:cantSplit/>
          <w:trHeight w:val="26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C" w:rsidRPr="00832C0C" w:rsidRDefault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C" w:rsidRPr="00832C0C" w:rsidRDefault="00832C0C" w:rsidP="00832C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Получено 50 кг по цене 20 р. за кг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C0C" w:rsidRPr="00832C0C" w:rsidRDefault="00832C0C" w:rsidP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C0C" w:rsidRPr="00832C0C" w:rsidRDefault="00832C0C" w:rsidP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C0C" w:rsidRPr="00832C0C" w:rsidRDefault="00832C0C" w:rsidP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32C0C" w:rsidRPr="00832C0C" w:rsidTr="00832C0C">
        <w:trPr>
          <w:cantSplit/>
          <w:trHeight w:val="26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C" w:rsidRPr="00832C0C" w:rsidRDefault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C" w:rsidRPr="00832C0C" w:rsidRDefault="00832C0C" w:rsidP="00832C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Отпущено в производство 25 кг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C0C" w:rsidRPr="00832C0C" w:rsidRDefault="001536D8" w:rsidP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C0C" w:rsidRPr="00832C0C" w:rsidRDefault="00222C8E" w:rsidP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C0C" w:rsidRPr="00832C0C" w:rsidRDefault="001536D8" w:rsidP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478,5</w:t>
            </w:r>
          </w:p>
        </w:tc>
      </w:tr>
      <w:tr w:rsidR="00832C0C" w:rsidRPr="00832C0C" w:rsidTr="00832C0C">
        <w:trPr>
          <w:cantSplit/>
          <w:trHeight w:val="26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C" w:rsidRPr="00832C0C" w:rsidRDefault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C" w:rsidRPr="00832C0C" w:rsidRDefault="00832C0C" w:rsidP="00832C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Получено 30 кг по цене 22 р. за кг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C0C" w:rsidRPr="00832C0C" w:rsidRDefault="001536D8" w:rsidP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C0C" w:rsidRPr="00832C0C" w:rsidRDefault="00832C0C" w:rsidP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C0C" w:rsidRPr="00832C0C" w:rsidRDefault="00832C0C" w:rsidP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32C0C" w:rsidRPr="00832C0C" w:rsidTr="00832C0C">
        <w:trPr>
          <w:cantSplit/>
          <w:trHeight w:val="26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C" w:rsidRPr="00832C0C" w:rsidRDefault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C" w:rsidRPr="00832C0C" w:rsidRDefault="00832C0C" w:rsidP="00832C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Отпущено в производство 20 кг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C0C" w:rsidRPr="00832C0C" w:rsidRDefault="001536D8" w:rsidP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C0C" w:rsidRPr="00832C0C" w:rsidRDefault="00222C8E" w:rsidP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C0C" w:rsidRPr="00832C0C" w:rsidRDefault="001536D8" w:rsidP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405,6</w:t>
            </w:r>
          </w:p>
        </w:tc>
      </w:tr>
      <w:tr w:rsidR="00832C0C" w:rsidRPr="00832C0C" w:rsidTr="00222C8E">
        <w:trPr>
          <w:cantSplit/>
          <w:trHeight w:val="28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0C" w:rsidRPr="00832C0C" w:rsidRDefault="00832C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0C" w:rsidRPr="00832C0C" w:rsidRDefault="00832C0C" w:rsidP="00832C0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2C0C"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C0C" w:rsidRPr="00832C0C" w:rsidRDefault="001536D8" w:rsidP="00222C8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C0C" w:rsidRPr="00832C0C" w:rsidRDefault="00222C8E" w:rsidP="00222C8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C0C" w:rsidRPr="00832C0C" w:rsidRDefault="001536D8" w:rsidP="00222C8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1 115,4</w:t>
            </w:r>
          </w:p>
        </w:tc>
      </w:tr>
    </w:tbl>
    <w:p w:rsidR="00832C0C" w:rsidRDefault="001536D8" w:rsidP="001536D8">
      <w:pPr>
        <w:tabs>
          <w:tab w:val="left" w:pos="415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32C0C" w:rsidRDefault="00832C0C" w:rsidP="00514671">
      <w:pPr>
        <w:pStyle w:val="3"/>
        <w:spacing w:line="360" w:lineRule="auto"/>
        <w:rPr>
          <w:sz w:val="28"/>
          <w:szCs w:val="28"/>
        </w:rPr>
      </w:pPr>
      <w:r w:rsidRPr="00832C0C">
        <w:rPr>
          <w:sz w:val="28"/>
          <w:szCs w:val="28"/>
        </w:rPr>
        <w:t>Какие еще методы оценки материалов (</w:t>
      </w:r>
      <w:proofErr w:type="gramStart"/>
      <w:r w:rsidRPr="00832C0C">
        <w:rPr>
          <w:sz w:val="28"/>
          <w:szCs w:val="28"/>
        </w:rPr>
        <w:t>кроме</w:t>
      </w:r>
      <w:proofErr w:type="gramEnd"/>
      <w:r w:rsidRPr="00832C0C">
        <w:rPr>
          <w:sz w:val="28"/>
          <w:szCs w:val="28"/>
        </w:rPr>
        <w:t xml:space="preserve"> перечисленных) могут быть применены в управленческом учете?</w:t>
      </w:r>
    </w:p>
    <w:p w:rsidR="00222C8E" w:rsidRDefault="00222C8E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 ЛИФО:</w:t>
      </w:r>
    </w:p>
    <w:p w:rsidR="00222C8E" w:rsidRDefault="00222C8E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 апреля – себестоимость отпущенного сырья будет рассчитана по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бестоимости сырья из последней на данный момент партии поставки (за 2 апреля) 20 рублей за </w:t>
      </w:r>
      <w:proofErr w:type="gramStart"/>
      <w:r>
        <w:rPr>
          <w:sz w:val="28"/>
          <w:szCs w:val="28"/>
        </w:rPr>
        <w:t>кг</w:t>
      </w:r>
      <w:proofErr w:type="gramEnd"/>
      <w:r>
        <w:rPr>
          <w:sz w:val="28"/>
          <w:szCs w:val="28"/>
        </w:rPr>
        <w:t xml:space="preserve"> и составит 500 рублей.</w:t>
      </w:r>
    </w:p>
    <w:p w:rsidR="00222C8E" w:rsidRDefault="00C8661F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25</w:t>
      </w:r>
      <w:r>
        <w:rPr>
          <w:sz w:val="28"/>
          <w:szCs w:val="28"/>
          <w:lang w:val="en-US"/>
        </w:rPr>
        <w:t xml:space="preserve"> x </w:t>
      </w:r>
      <w:r w:rsidR="00222C8E">
        <w:rPr>
          <w:sz w:val="28"/>
          <w:szCs w:val="28"/>
        </w:rPr>
        <w:t>20=500 рублей</w:t>
      </w:r>
    </w:p>
    <w:p w:rsidR="00222C8E" w:rsidRDefault="00222C8E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 апреля – себестоимость отпущенного сырья будет рассчитана по цене последней, на этот момент, партии поставки и составит 440 рублей.</w:t>
      </w:r>
    </w:p>
    <w:p w:rsidR="00222C8E" w:rsidRDefault="00C8661F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20</w:t>
      </w:r>
      <w:r w:rsidRPr="00C8661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C8661F">
        <w:rPr>
          <w:sz w:val="28"/>
          <w:szCs w:val="28"/>
        </w:rPr>
        <w:t xml:space="preserve"> </w:t>
      </w:r>
      <w:r w:rsidR="00222C8E">
        <w:rPr>
          <w:sz w:val="28"/>
          <w:szCs w:val="28"/>
        </w:rPr>
        <w:t>22=440 рублей</w:t>
      </w:r>
    </w:p>
    <w:p w:rsidR="00222C8E" w:rsidRDefault="00222C8E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Остаток сырья на складе составит:</w:t>
      </w:r>
    </w:p>
    <w:p w:rsidR="00222C8E" w:rsidRDefault="00C8661F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20</w:t>
      </w:r>
      <w:r w:rsidRPr="00C8661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C8661F">
        <w:rPr>
          <w:sz w:val="28"/>
          <w:szCs w:val="28"/>
        </w:rPr>
        <w:t xml:space="preserve"> </w:t>
      </w:r>
      <w:r>
        <w:rPr>
          <w:sz w:val="28"/>
          <w:szCs w:val="28"/>
        </w:rPr>
        <w:t>17+25</w:t>
      </w:r>
      <w:r w:rsidRPr="00C8661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C8661F">
        <w:rPr>
          <w:sz w:val="28"/>
          <w:szCs w:val="28"/>
        </w:rPr>
        <w:t xml:space="preserve"> </w:t>
      </w:r>
      <w:r w:rsidR="00222C8E">
        <w:rPr>
          <w:sz w:val="28"/>
          <w:szCs w:val="28"/>
        </w:rPr>
        <w:t>20+10</w:t>
      </w:r>
      <w:r w:rsidRPr="00C8661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C8661F">
        <w:rPr>
          <w:sz w:val="28"/>
          <w:szCs w:val="28"/>
        </w:rPr>
        <w:t xml:space="preserve"> </w:t>
      </w:r>
      <w:r w:rsidR="00222C8E">
        <w:rPr>
          <w:sz w:val="28"/>
          <w:szCs w:val="28"/>
        </w:rPr>
        <w:t>22=340+500+220=1060 рублей</w:t>
      </w:r>
    </w:p>
    <w:p w:rsidR="00222C8E" w:rsidRDefault="00222C8E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 ФИФО:</w:t>
      </w:r>
    </w:p>
    <w:p w:rsidR="00832C0C" w:rsidRDefault="009D203A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 апреля – при реализации 25 кг сырья на себестоимость в первую оч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редь будут отнесены складские остатки на начало месяца 20 кг по 17 рублей и 5 кг по 20 рублей из первой партии.</w:t>
      </w:r>
    </w:p>
    <w:p w:rsidR="009D203A" w:rsidRDefault="00C8661F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20</w:t>
      </w:r>
      <w:r>
        <w:rPr>
          <w:sz w:val="28"/>
          <w:szCs w:val="28"/>
          <w:lang w:val="en-US"/>
        </w:rPr>
        <w:t xml:space="preserve"> x </w:t>
      </w:r>
      <w:r>
        <w:rPr>
          <w:sz w:val="28"/>
          <w:szCs w:val="28"/>
        </w:rPr>
        <w:t>17+5</w:t>
      </w:r>
      <w:r>
        <w:rPr>
          <w:sz w:val="28"/>
          <w:szCs w:val="28"/>
          <w:lang w:val="en-US"/>
        </w:rPr>
        <w:t xml:space="preserve"> x </w:t>
      </w:r>
      <w:r w:rsidR="009D203A">
        <w:rPr>
          <w:sz w:val="28"/>
          <w:szCs w:val="28"/>
        </w:rPr>
        <w:t>20=340+100=440 рублей</w:t>
      </w:r>
    </w:p>
    <w:p w:rsidR="009D203A" w:rsidRDefault="009D203A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5 апреля – при реализации 20 кг сырья на себестои</w:t>
      </w:r>
      <w:r w:rsidR="001536D8">
        <w:rPr>
          <w:sz w:val="28"/>
          <w:szCs w:val="28"/>
        </w:rPr>
        <w:t xml:space="preserve">мость </w:t>
      </w:r>
      <w:r>
        <w:rPr>
          <w:sz w:val="28"/>
          <w:szCs w:val="28"/>
        </w:rPr>
        <w:t>будут отнес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ны </w:t>
      </w:r>
      <w:r w:rsidR="001536D8">
        <w:rPr>
          <w:sz w:val="28"/>
          <w:szCs w:val="28"/>
        </w:rPr>
        <w:t>20 кг по 20 рублей из первой партии.</w:t>
      </w:r>
    </w:p>
    <w:p w:rsidR="001536D8" w:rsidRDefault="00C8661F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20</w:t>
      </w:r>
      <w:r>
        <w:rPr>
          <w:sz w:val="28"/>
          <w:szCs w:val="28"/>
          <w:lang w:val="en-US"/>
        </w:rPr>
        <w:t xml:space="preserve"> x </w:t>
      </w:r>
      <w:r w:rsidR="001536D8">
        <w:rPr>
          <w:sz w:val="28"/>
          <w:szCs w:val="28"/>
        </w:rPr>
        <w:t>20=400 рублей</w:t>
      </w:r>
    </w:p>
    <w:p w:rsidR="001536D8" w:rsidRDefault="001536D8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Остаток сырья на складе составит:</w:t>
      </w:r>
    </w:p>
    <w:p w:rsidR="001536D8" w:rsidRDefault="00C8661F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25</w:t>
      </w:r>
      <w:r>
        <w:rPr>
          <w:sz w:val="28"/>
          <w:szCs w:val="28"/>
          <w:lang w:val="en-US"/>
        </w:rPr>
        <w:t xml:space="preserve"> x </w:t>
      </w:r>
      <w:r>
        <w:rPr>
          <w:sz w:val="28"/>
          <w:szCs w:val="28"/>
        </w:rPr>
        <w:t>20+30</w:t>
      </w:r>
      <w:r>
        <w:rPr>
          <w:sz w:val="28"/>
          <w:szCs w:val="28"/>
          <w:lang w:val="en-US"/>
        </w:rPr>
        <w:t xml:space="preserve"> x </w:t>
      </w:r>
      <w:r w:rsidR="001536D8">
        <w:rPr>
          <w:sz w:val="28"/>
          <w:szCs w:val="28"/>
        </w:rPr>
        <w:t>22=500+660=1160 рублей</w:t>
      </w:r>
    </w:p>
    <w:p w:rsidR="001536D8" w:rsidRDefault="001536D8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 средней себестоимости:</w:t>
      </w:r>
    </w:p>
    <w:p w:rsidR="001536D8" w:rsidRDefault="00C8661F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 апреля: (20</w:t>
      </w:r>
      <w:r w:rsidRPr="00C8661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C8661F">
        <w:rPr>
          <w:sz w:val="28"/>
          <w:szCs w:val="28"/>
        </w:rPr>
        <w:t xml:space="preserve"> </w:t>
      </w:r>
      <w:r>
        <w:rPr>
          <w:sz w:val="28"/>
          <w:szCs w:val="28"/>
        </w:rPr>
        <w:t>17+50</w:t>
      </w:r>
      <w:r w:rsidRPr="00C8661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C8661F">
        <w:rPr>
          <w:sz w:val="28"/>
          <w:szCs w:val="28"/>
        </w:rPr>
        <w:t xml:space="preserve"> </w:t>
      </w:r>
      <w:r w:rsidR="001536D8">
        <w:rPr>
          <w:sz w:val="28"/>
          <w:szCs w:val="28"/>
        </w:rPr>
        <w:t xml:space="preserve">20)/(20+50)= </w:t>
      </w:r>
      <w:r>
        <w:rPr>
          <w:sz w:val="28"/>
          <w:szCs w:val="28"/>
        </w:rPr>
        <w:t>1340/70=19,14</w:t>
      </w:r>
      <w:r w:rsidRPr="00C8661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C8661F">
        <w:rPr>
          <w:sz w:val="28"/>
          <w:szCs w:val="28"/>
        </w:rPr>
        <w:t xml:space="preserve"> </w:t>
      </w:r>
      <w:r w:rsidR="001536D8">
        <w:rPr>
          <w:sz w:val="28"/>
          <w:szCs w:val="28"/>
        </w:rPr>
        <w:t>25=478,5 рублей</w:t>
      </w:r>
    </w:p>
    <w:p w:rsidR="001536D8" w:rsidRDefault="00C8661F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 апреля: (30</w:t>
      </w:r>
      <w:r>
        <w:rPr>
          <w:sz w:val="28"/>
          <w:szCs w:val="28"/>
          <w:lang w:val="en-US"/>
        </w:rPr>
        <w:t xml:space="preserve"> x </w:t>
      </w:r>
      <w:r>
        <w:rPr>
          <w:sz w:val="28"/>
          <w:szCs w:val="28"/>
        </w:rPr>
        <w:t>22+45</w:t>
      </w:r>
      <w:r>
        <w:rPr>
          <w:sz w:val="28"/>
          <w:szCs w:val="28"/>
          <w:lang w:val="en-US"/>
        </w:rPr>
        <w:t xml:space="preserve"> x </w:t>
      </w:r>
      <w:r>
        <w:rPr>
          <w:sz w:val="28"/>
          <w:szCs w:val="28"/>
        </w:rPr>
        <w:t>19,14)/(30+45)=20,28</w:t>
      </w:r>
      <w:r>
        <w:rPr>
          <w:sz w:val="28"/>
          <w:szCs w:val="28"/>
          <w:lang w:val="en-US"/>
        </w:rPr>
        <w:t xml:space="preserve"> x </w:t>
      </w:r>
      <w:r w:rsidR="001536D8">
        <w:rPr>
          <w:sz w:val="28"/>
          <w:szCs w:val="28"/>
        </w:rPr>
        <w:t>20=405,6 рублей</w:t>
      </w:r>
    </w:p>
    <w:p w:rsidR="001536D8" w:rsidRDefault="001536D8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Остаток сырья на складе составит:</w:t>
      </w:r>
    </w:p>
    <w:p w:rsidR="001536D8" w:rsidRDefault="00C8661F" w:rsidP="00514671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20,28</w:t>
      </w:r>
      <w:r>
        <w:rPr>
          <w:sz w:val="28"/>
          <w:szCs w:val="28"/>
          <w:lang w:val="en-US"/>
        </w:rPr>
        <w:t xml:space="preserve"> x </w:t>
      </w:r>
      <w:r w:rsidR="001536D8">
        <w:rPr>
          <w:sz w:val="28"/>
          <w:szCs w:val="28"/>
        </w:rPr>
        <w:t>55=1 115,4 рублей</w:t>
      </w:r>
    </w:p>
    <w:p w:rsidR="00514671" w:rsidRDefault="00514671" w:rsidP="00514671">
      <w:pPr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6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отпуске производственных запасов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производство и на другие нужды их оценка может производиться одним из следую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щих способов:</w:t>
      </w:r>
    </w:p>
    <w:p w:rsidR="00514671" w:rsidRDefault="00514671" w:rsidP="00514671">
      <w:pPr>
        <w:ind w:right="-2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5146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 фактической себестоимости каждой единицы;</w:t>
      </w:r>
    </w:p>
    <w:p w:rsidR="00514671" w:rsidRDefault="00514671" w:rsidP="00514671">
      <w:pPr>
        <w:ind w:right="-2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146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по средней себестоимости;</w:t>
      </w:r>
    </w:p>
    <w:p w:rsidR="00514671" w:rsidRDefault="00514671" w:rsidP="00514671">
      <w:pPr>
        <w:tabs>
          <w:tab w:val="left" w:pos="9354"/>
        </w:tabs>
        <w:ind w:right="-2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146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по учетным ценам с учетом отклонений от их фактической стоимости;</w:t>
      </w:r>
    </w:p>
    <w:p w:rsidR="00514671" w:rsidRDefault="00514671" w:rsidP="00514671">
      <w:pPr>
        <w:tabs>
          <w:tab w:val="left" w:pos="9354"/>
        </w:tabs>
        <w:ind w:right="-2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146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по ценам первых по времени приобретения запасов (способ ФИФО);</w:t>
      </w:r>
    </w:p>
    <w:p w:rsidR="00514671" w:rsidRDefault="00514671" w:rsidP="00514671">
      <w:pPr>
        <w:ind w:right="-2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146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по ценам последних по времени приобретения запасов (спо</w:t>
      </w:r>
      <w:r w:rsidRPr="005146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softHyphen/>
        <w:t>соб Л</w:t>
      </w:r>
      <w:r w:rsidRPr="005146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</w:t>
      </w:r>
      <w:r w:rsidRPr="005146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ФО).</w:t>
      </w:r>
    </w:p>
    <w:p w:rsidR="00514671" w:rsidRPr="00514671" w:rsidRDefault="00514671" w:rsidP="00514671">
      <w:pPr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того или иного способа отражается в учетной </w:t>
      </w:r>
      <w:proofErr w:type="gramStart"/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политике</w:t>
      </w:r>
      <w:proofErr w:type="gramEnd"/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весь хозяйственный год.</w:t>
      </w:r>
    </w:p>
    <w:p w:rsidR="00514671" w:rsidRDefault="00514671" w:rsidP="0051467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6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Фактическая себестоимость заготовления каждой единицы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материалов исчисляется небольшой частью организаций по основным видам сырья и м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териалов.</w:t>
      </w:r>
    </w:p>
    <w:p w:rsidR="00514671" w:rsidRDefault="00514671" w:rsidP="0051467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6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Средняя себестоимость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определяется по каждому виду материалов как частное от деления общей стоимости вида материалов на их количество.</w:t>
      </w:r>
    </w:p>
    <w:p w:rsidR="00514671" w:rsidRDefault="00514671" w:rsidP="00514671">
      <w:pPr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стоимость вида материалов соответственно складывается из с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бестоимости их остатка на начало месяца и себестоимости поступивших в отчетном месяце запасов.</w:t>
      </w:r>
    </w:p>
    <w:p w:rsidR="00514671" w:rsidRDefault="00514671" w:rsidP="00514671">
      <w:pPr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распространенным способом учета расхода мате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риалов явл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 </w:t>
      </w:r>
      <w:r w:rsidRPr="005146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списание по учетным ценам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течение месяца (это средняя цена прио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ретения либо плановая нормативная себе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стоимость), а в конце месяца спис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вается соответствующая доля отклонений фактической себестоимости мат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риалов от стоимос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 их по учетным ценам.</w:t>
      </w:r>
    </w:p>
    <w:p w:rsidR="00514671" w:rsidRDefault="00514671" w:rsidP="00514671">
      <w:pPr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 </w:t>
      </w:r>
      <w:r w:rsidRPr="005146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ФИФО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означает: первая партия материалов на приход - первая в расход.</w:t>
      </w:r>
    </w:p>
    <w:p w:rsidR="00514671" w:rsidRPr="00514671" w:rsidRDefault="00514671" w:rsidP="00514671">
      <w:pPr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6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ЛИФО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это способ оценки производственных запасов по вос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становленной стоимости (по текущим ценам) исходя из прави</w:t>
      </w: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ла: последняя партия на приход - первая в расход. Списанные в производство материалы оцениваются по стоимости последней закупочной партии, затем предыдущей и т.д., хотя их фактическое движение может быть иным.</w:t>
      </w:r>
    </w:p>
    <w:p w:rsidR="00514671" w:rsidRPr="00514671" w:rsidRDefault="00514671" w:rsidP="00514671">
      <w:pPr>
        <w:spacing w:before="225" w:after="100" w:afterAutospacing="1"/>
        <w:ind w:left="225" w:right="225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14671" w:rsidRPr="00514671" w:rsidRDefault="00514671" w:rsidP="00514671">
      <w:pPr>
        <w:pStyle w:val="3"/>
        <w:spacing w:line="360" w:lineRule="auto"/>
        <w:rPr>
          <w:sz w:val="28"/>
          <w:szCs w:val="28"/>
        </w:rPr>
      </w:pPr>
    </w:p>
    <w:p w:rsidR="00832C0C" w:rsidRPr="00514671" w:rsidRDefault="00832C0C" w:rsidP="00514671">
      <w:pPr>
        <w:pStyle w:val="3"/>
        <w:spacing w:line="360" w:lineRule="auto"/>
        <w:rPr>
          <w:sz w:val="28"/>
          <w:szCs w:val="28"/>
        </w:rPr>
      </w:pPr>
    </w:p>
    <w:p w:rsidR="00832C0C" w:rsidRPr="00514671" w:rsidRDefault="00832C0C" w:rsidP="00514671">
      <w:pPr>
        <w:rPr>
          <w:rFonts w:ascii="Times New Roman" w:hAnsi="Times New Roman" w:cs="Times New Roman"/>
          <w:sz w:val="28"/>
          <w:szCs w:val="28"/>
        </w:rPr>
      </w:pPr>
    </w:p>
    <w:p w:rsidR="00832C0C" w:rsidRPr="00514671" w:rsidRDefault="00832C0C" w:rsidP="005146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2C0C" w:rsidRPr="00514671" w:rsidRDefault="00832C0C" w:rsidP="00514671">
      <w:pPr>
        <w:pStyle w:val="ae"/>
        <w:tabs>
          <w:tab w:val="left" w:pos="2445"/>
        </w:tabs>
        <w:spacing w:line="360" w:lineRule="auto"/>
        <w:ind w:left="0"/>
        <w:rPr>
          <w:color w:val="000000"/>
          <w:sz w:val="28"/>
          <w:szCs w:val="28"/>
          <w:shd w:val="clear" w:color="auto" w:fill="FFFFFF"/>
        </w:rPr>
      </w:pPr>
    </w:p>
    <w:p w:rsidR="00832C0C" w:rsidRPr="00514671" w:rsidRDefault="00832C0C" w:rsidP="00514671">
      <w:pPr>
        <w:pStyle w:val="ae"/>
        <w:tabs>
          <w:tab w:val="left" w:pos="2445"/>
        </w:tabs>
        <w:spacing w:line="360" w:lineRule="auto"/>
        <w:ind w:left="0" w:firstLine="0"/>
        <w:jc w:val="center"/>
        <w:rPr>
          <w:color w:val="000000"/>
          <w:sz w:val="28"/>
          <w:szCs w:val="28"/>
          <w:shd w:val="clear" w:color="auto" w:fill="FFFFFF"/>
        </w:rPr>
      </w:pPr>
    </w:p>
    <w:p w:rsidR="00832C0C" w:rsidRPr="00514671" w:rsidRDefault="00832C0C" w:rsidP="00514671">
      <w:pPr>
        <w:pStyle w:val="ae"/>
        <w:tabs>
          <w:tab w:val="left" w:pos="2445"/>
        </w:tabs>
        <w:spacing w:line="360" w:lineRule="auto"/>
        <w:ind w:left="0" w:firstLine="0"/>
        <w:jc w:val="center"/>
        <w:rPr>
          <w:color w:val="000000"/>
          <w:sz w:val="28"/>
          <w:szCs w:val="28"/>
          <w:shd w:val="clear" w:color="auto" w:fill="FFFFFF"/>
        </w:rPr>
      </w:pPr>
    </w:p>
    <w:p w:rsidR="00832C0C" w:rsidRPr="00514671" w:rsidRDefault="00832C0C" w:rsidP="00514671">
      <w:pPr>
        <w:pStyle w:val="ae"/>
        <w:tabs>
          <w:tab w:val="left" w:pos="2445"/>
        </w:tabs>
        <w:spacing w:line="360" w:lineRule="auto"/>
        <w:ind w:left="0" w:firstLine="0"/>
        <w:jc w:val="center"/>
        <w:rPr>
          <w:color w:val="000000"/>
          <w:sz w:val="28"/>
          <w:szCs w:val="28"/>
          <w:shd w:val="clear" w:color="auto" w:fill="FFFFFF"/>
        </w:rPr>
      </w:pPr>
    </w:p>
    <w:p w:rsidR="00832C0C" w:rsidRPr="00514671" w:rsidRDefault="00832C0C" w:rsidP="00514671">
      <w:pPr>
        <w:pStyle w:val="ae"/>
        <w:tabs>
          <w:tab w:val="left" w:pos="2445"/>
        </w:tabs>
        <w:spacing w:line="360" w:lineRule="auto"/>
        <w:ind w:left="0" w:firstLine="0"/>
        <w:jc w:val="center"/>
        <w:rPr>
          <w:sz w:val="28"/>
          <w:szCs w:val="28"/>
        </w:rPr>
      </w:pPr>
    </w:p>
    <w:p w:rsidR="00884796" w:rsidRPr="00514671" w:rsidRDefault="00884796" w:rsidP="005146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84796" w:rsidRDefault="00884796" w:rsidP="00FF4EE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AB6" w:rsidRDefault="00827AB6" w:rsidP="00FF4EE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AB6" w:rsidRDefault="00827AB6" w:rsidP="00FF4EE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AB6" w:rsidRDefault="00827AB6" w:rsidP="00FF4EE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AB6" w:rsidRDefault="00827AB6" w:rsidP="00FF4EE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AB6" w:rsidRPr="00605BEC" w:rsidRDefault="00827AB6" w:rsidP="00FF4EE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97C" w:rsidRDefault="007D597C" w:rsidP="007D597C">
      <w:pPr>
        <w:ind w:firstLine="0"/>
        <w:jc w:val="center"/>
        <w:rPr>
          <w:rFonts w:ascii="Arial" w:hAnsi="Arial" w:cs="Arial"/>
          <w:b/>
          <w:sz w:val="28"/>
        </w:rPr>
      </w:pPr>
      <w:r w:rsidRPr="007D597C">
        <w:rPr>
          <w:rFonts w:ascii="Arial" w:hAnsi="Arial" w:cs="Arial"/>
          <w:b/>
          <w:sz w:val="28"/>
        </w:rPr>
        <w:lastRenderedPageBreak/>
        <w:t>Заключение</w:t>
      </w:r>
    </w:p>
    <w:p w:rsidR="007D597C" w:rsidRDefault="007D597C" w:rsidP="007D597C">
      <w:pPr>
        <w:ind w:firstLine="0"/>
        <w:jc w:val="center"/>
        <w:rPr>
          <w:rFonts w:ascii="Arial" w:hAnsi="Arial" w:cs="Arial"/>
          <w:b/>
          <w:sz w:val="28"/>
        </w:rPr>
      </w:pPr>
    </w:p>
    <w:p w:rsidR="001D05AE" w:rsidRPr="001D05AE" w:rsidRDefault="001D05AE" w:rsidP="001D05A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D05AE">
        <w:rPr>
          <w:rFonts w:ascii="Times New Roman" w:hAnsi="Times New Roman" w:cs="Times New Roman"/>
          <w:color w:val="000000"/>
          <w:sz w:val="28"/>
          <w:szCs w:val="28"/>
        </w:rPr>
        <w:t>Функциональный метод не является альтернативным методом по о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 xml:space="preserve">ношению к позаказному и </w:t>
      </w:r>
      <w:proofErr w:type="spellStart"/>
      <w:r w:rsidRPr="001D05AE">
        <w:rPr>
          <w:rFonts w:ascii="Times New Roman" w:hAnsi="Times New Roman" w:cs="Times New Roman"/>
          <w:color w:val="000000"/>
          <w:sz w:val="28"/>
          <w:szCs w:val="28"/>
        </w:rPr>
        <w:t>попроцессному</w:t>
      </w:r>
      <w:proofErr w:type="spellEnd"/>
      <w:r w:rsidRPr="001D05AE">
        <w:rPr>
          <w:rFonts w:ascii="Times New Roman" w:hAnsi="Times New Roman" w:cs="Times New Roman"/>
          <w:color w:val="000000"/>
          <w:sz w:val="28"/>
          <w:szCs w:val="28"/>
        </w:rPr>
        <w:t xml:space="preserve"> методам.</w:t>
      </w:r>
      <w:proofErr w:type="gramEnd"/>
      <w:r w:rsidRPr="001D05AE">
        <w:rPr>
          <w:rFonts w:ascii="Times New Roman" w:hAnsi="Times New Roman" w:cs="Times New Roman"/>
          <w:color w:val="000000"/>
          <w:sz w:val="28"/>
          <w:szCs w:val="28"/>
        </w:rPr>
        <w:t xml:space="preserve"> Он представляет собой один из подходов определения затрат, составляющих себестоимость проду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 xml:space="preserve">ции, и может быть использован как при позаказном методе, так и при </w:t>
      </w:r>
      <w:proofErr w:type="spellStart"/>
      <w:r w:rsidRPr="001D05AE">
        <w:rPr>
          <w:rFonts w:ascii="Times New Roman" w:hAnsi="Times New Roman" w:cs="Times New Roman"/>
          <w:color w:val="000000"/>
          <w:sz w:val="28"/>
          <w:szCs w:val="28"/>
        </w:rPr>
        <w:t>попр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цессном</w:t>
      </w:r>
      <w:proofErr w:type="spellEnd"/>
      <w:r w:rsidRPr="001D05A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05AE" w:rsidRPr="001D05AE" w:rsidRDefault="001D05AE" w:rsidP="001D05A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AE">
        <w:rPr>
          <w:rFonts w:ascii="Times New Roman" w:hAnsi="Times New Roman" w:cs="Times New Roman"/>
          <w:color w:val="000000"/>
          <w:sz w:val="28"/>
          <w:szCs w:val="28"/>
        </w:rPr>
        <w:t>Преимущество этого подхода при определении себестоимости закл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чается в достаточно большой точности расчетов. В себестоимости продукции учитываются все затраты – как прямые, так и косвенные. Причем проблема распределения накладных затрат по некорректно выбранной базе отсутств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ет. При использовании функционального метода нет необходимости разд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лять затраты на переменные и постоянные. Следовательно, все издержки предприятия становятся управляемыми.</w:t>
      </w:r>
    </w:p>
    <w:p w:rsidR="001D05AE" w:rsidRPr="001D05AE" w:rsidRDefault="001D05AE" w:rsidP="001D05A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AE">
        <w:rPr>
          <w:rFonts w:ascii="Times New Roman" w:hAnsi="Times New Roman" w:cs="Times New Roman"/>
          <w:color w:val="000000"/>
          <w:sz w:val="28"/>
          <w:szCs w:val="28"/>
        </w:rPr>
        <w:t>Указанные преимущества позволяют использовать функциональный метод при долгосрочном планировании. Преимущества функционального метода становятся очевидными, когда он применяется в высокотехнологи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ных отраслях, а также на предприятиях, выпускающих широкий ассортимент разнородной продукции.</w:t>
      </w:r>
    </w:p>
    <w:p w:rsidR="001D05AE" w:rsidRPr="001D05AE" w:rsidRDefault="001D05AE" w:rsidP="001D05A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AE">
        <w:rPr>
          <w:rFonts w:ascii="Times New Roman" w:hAnsi="Times New Roman" w:cs="Times New Roman"/>
          <w:color w:val="000000"/>
          <w:sz w:val="28"/>
          <w:szCs w:val="28"/>
        </w:rPr>
        <w:t>Тем не менее стоит указать на высокую трудоемкость и значительные затраты, связанные с внедрением этого метода.</w:t>
      </w:r>
    </w:p>
    <w:p w:rsidR="001D05AE" w:rsidRPr="001D05AE" w:rsidRDefault="001D05AE" w:rsidP="001D05A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AE">
        <w:rPr>
          <w:rFonts w:ascii="Times New Roman" w:hAnsi="Times New Roman" w:cs="Times New Roman"/>
          <w:color w:val="000000"/>
          <w:sz w:val="28"/>
          <w:szCs w:val="28"/>
        </w:rPr>
        <w:t>Метод АВС рассматривает затраты с точки зрения не только себесто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мости конечных продуктов, но и как расходы на работу, выполнение опред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ленных функций и действий. Это создает дополнительные возможности для контроля затрат теми, кто их осуществляет</w:t>
      </w:r>
    </w:p>
    <w:p w:rsidR="001D05AE" w:rsidRPr="001D05AE" w:rsidRDefault="001D05AE" w:rsidP="001D05A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AE">
        <w:rPr>
          <w:rFonts w:ascii="Times New Roman" w:hAnsi="Times New Roman" w:cs="Times New Roman"/>
          <w:color w:val="000000"/>
          <w:sz w:val="28"/>
          <w:szCs w:val="28"/>
        </w:rPr>
        <w:t>Метод АВС позволяет более эффективно управлять накладными расх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дами, поскольку создает возможность для анализа причин возникновения з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трат в рамках предприятия.</w:t>
      </w:r>
    </w:p>
    <w:p w:rsidR="001D05AE" w:rsidRPr="001D05AE" w:rsidRDefault="001D05AE" w:rsidP="001D05A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AE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Метод АВС позволяет более точно оценить не только рентабельность отдельных видов продукции, но и выгодность клиентов, сегментов рынка, каналов сбыта.</w:t>
      </w:r>
    </w:p>
    <w:p w:rsidR="001D05AE" w:rsidRPr="001D05AE" w:rsidRDefault="001D05AE" w:rsidP="001D05A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AE">
        <w:rPr>
          <w:rFonts w:ascii="Times New Roman" w:hAnsi="Times New Roman" w:cs="Times New Roman"/>
          <w:color w:val="000000"/>
          <w:sz w:val="28"/>
          <w:szCs w:val="28"/>
        </w:rPr>
        <w:t>Метод АВС достаточно сложен и допускает определенные условности в применении. Его использование и особенно замена им традиционных мет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дов группировки затрат в управленческом учете должны быть экономически и методологически обоснованными.</w:t>
      </w:r>
    </w:p>
    <w:p w:rsidR="001D05AE" w:rsidRPr="001D05AE" w:rsidRDefault="001D05AE" w:rsidP="001D05A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AE">
        <w:rPr>
          <w:rFonts w:ascii="Times New Roman" w:hAnsi="Times New Roman" w:cs="Times New Roman"/>
          <w:color w:val="000000"/>
          <w:sz w:val="28"/>
          <w:szCs w:val="28"/>
        </w:rPr>
        <w:t>Одна из основных целей внедрения АВС – моделей заключается в п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 xml:space="preserve">лучении максимально точной информации о себестоимости продукции или расходах, связанных с определенным объектом. Объектом может выступать как отдельный вид продукции, так и отдельный клиент или сектор рынка. </w:t>
      </w:r>
      <w:r w:rsidRPr="001D05A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1D05AE" w:rsidRPr="001D05AE" w:rsidRDefault="001D05AE" w:rsidP="001D05A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05AE">
        <w:rPr>
          <w:rFonts w:ascii="Times New Roman" w:hAnsi="Times New Roman" w:cs="Times New Roman"/>
          <w:color w:val="000000"/>
          <w:sz w:val="28"/>
          <w:szCs w:val="28"/>
        </w:rPr>
        <w:t>Подход к распределению накладных расходов, предусмотренный функциональным методом, позволяет с большей точностью распределять накладные расходы. Такое распределение позволяет объективней исчислять затраты на производство каждого вида продукции.</w:t>
      </w:r>
    </w:p>
    <w:p w:rsidR="001D05AE" w:rsidRDefault="001D05AE" w:rsidP="001D05A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05AE" w:rsidRDefault="001D05AE" w:rsidP="001D05AE">
      <w:pPr>
        <w:ind w:firstLine="0"/>
        <w:rPr>
          <w:rFonts w:ascii="Arial" w:hAnsi="Arial" w:cs="Arial"/>
          <w:b/>
          <w:sz w:val="28"/>
        </w:rPr>
      </w:pPr>
    </w:p>
    <w:p w:rsidR="00D40921" w:rsidRDefault="00D40921" w:rsidP="00D4092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7B10" w:rsidRDefault="00557B10" w:rsidP="00D4092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7B10" w:rsidRDefault="00557B10" w:rsidP="00D4092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7B10" w:rsidRDefault="00557B10" w:rsidP="00D4092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7B10" w:rsidRDefault="00557B10" w:rsidP="00D4092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7B10" w:rsidRDefault="00557B10" w:rsidP="00D40921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:rsidR="00557B10" w:rsidRDefault="00557B10" w:rsidP="00D40921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:rsidR="00557B10" w:rsidRDefault="00557B10" w:rsidP="00D40921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:rsidR="00557B10" w:rsidRDefault="00557B10" w:rsidP="00D40921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:rsidR="00557B10" w:rsidRDefault="00557B10" w:rsidP="00D40921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:rsidR="00557B10" w:rsidRDefault="00557B10" w:rsidP="00D40921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:rsidR="00557B10" w:rsidRDefault="00557B10" w:rsidP="00D40921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:rsidR="00557B10" w:rsidRDefault="00557B10" w:rsidP="00D40921">
      <w:pPr>
        <w:ind w:firstLine="0"/>
        <w:jc w:val="center"/>
        <w:rPr>
          <w:rFonts w:ascii="Arial" w:hAnsi="Arial" w:cs="Arial"/>
          <w:b/>
          <w:sz w:val="28"/>
          <w:szCs w:val="28"/>
        </w:rPr>
      </w:pPr>
    </w:p>
    <w:p w:rsidR="00D40921" w:rsidRDefault="00D40921" w:rsidP="00D40921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D40921">
        <w:rPr>
          <w:rFonts w:ascii="Arial" w:hAnsi="Arial" w:cs="Arial"/>
          <w:b/>
          <w:sz w:val="28"/>
          <w:szCs w:val="28"/>
        </w:rPr>
        <w:lastRenderedPageBreak/>
        <w:t>Список использованной литературы</w:t>
      </w:r>
    </w:p>
    <w:p w:rsidR="00D40921" w:rsidRDefault="00D40921" w:rsidP="00B67150">
      <w:pPr>
        <w:ind w:firstLine="0"/>
        <w:jc w:val="both"/>
        <w:rPr>
          <w:rFonts w:ascii="Arial" w:hAnsi="Arial" w:cs="Arial"/>
          <w:b/>
          <w:sz w:val="28"/>
          <w:szCs w:val="28"/>
        </w:rPr>
      </w:pPr>
    </w:p>
    <w:p w:rsidR="00D40921" w:rsidRPr="002B1BFF" w:rsidRDefault="002B1BFF" w:rsidP="00B671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B1BFF">
        <w:rPr>
          <w:rFonts w:ascii="Times New Roman" w:hAnsi="Times New Roman" w:cs="Times New Roman"/>
          <w:sz w:val="28"/>
          <w:szCs w:val="28"/>
        </w:rPr>
        <w:t xml:space="preserve">Воронова, Е. Ю. Управленческий учет: учебник для бакалавров / Е. Ю. Воронова. – 2-е изд., </w:t>
      </w:r>
      <w:proofErr w:type="spellStart"/>
      <w:r w:rsidRPr="002B1BF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B1BFF">
        <w:rPr>
          <w:rFonts w:ascii="Times New Roman" w:hAnsi="Times New Roman" w:cs="Times New Roman"/>
          <w:sz w:val="28"/>
          <w:szCs w:val="28"/>
        </w:rPr>
        <w:t xml:space="preserve">. и доп. – М.: </w:t>
      </w:r>
      <w:proofErr w:type="spellStart"/>
      <w:r w:rsidRPr="002B1BF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B1BFF">
        <w:rPr>
          <w:rFonts w:ascii="Times New Roman" w:hAnsi="Times New Roman" w:cs="Times New Roman"/>
          <w:sz w:val="28"/>
          <w:szCs w:val="28"/>
        </w:rPr>
        <w:t>, 2014. –  590 с.</w:t>
      </w:r>
    </w:p>
    <w:p w:rsidR="00DD0578" w:rsidRPr="002B1BFF" w:rsidRDefault="00DD0578" w:rsidP="00B671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B1BFF" w:rsidRPr="002B1BFF">
        <w:rPr>
          <w:rFonts w:ascii="Times New Roman" w:hAnsi="Times New Roman" w:cs="Times New Roman"/>
          <w:sz w:val="28"/>
          <w:szCs w:val="28"/>
        </w:rPr>
        <w:t>Кондраков, Н. П. Бухг</w:t>
      </w:r>
      <w:r w:rsidR="002B1BFF">
        <w:rPr>
          <w:rFonts w:ascii="Times New Roman" w:hAnsi="Times New Roman" w:cs="Times New Roman"/>
          <w:sz w:val="28"/>
          <w:szCs w:val="28"/>
        </w:rPr>
        <w:t>алтерский (финансовый, управлен</w:t>
      </w:r>
      <w:r w:rsidR="002B1BFF" w:rsidRPr="002B1BFF">
        <w:rPr>
          <w:rFonts w:ascii="Times New Roman" w:hAnsi="Times New Roman" w:cs="Times New Roman"/>
          <w:sz w:val="28"/>
          <w:szCs w:val="28"/>
        </w:rPr>
        <w:t>ческий) учет</w:t>
      </w:r>
      <w:r w:rsidR="002B1BFF">
        <w:rPr>
          <w:rFonts w:ascii="Times New Roman" w:hAnsi="Times New Roman" w:cs="Times New Roman"/>
          <w:sz w:val="28"/>
          <w:szCs w:val="28"/>
        </w:rPr>
        <w:t>:</w:t>
      </w:r>
      <w:r w:rsidR="002B1BFF" w:rsidRPr="002B1BFF">
        <w:rPr>
          <w:rFonts w:ascii="Times New Roman" w:hAnsi="Times New Roman" w:cs="Times New Roman"/>
          <w:sz w:val="28"/>
          <w:szCs w:val="28"/>
        </w:rPr>
        <w:t xml:space="preserve"> учебник для вузов / Н. П. Кондраков. – 2-е изд., </w:t>
      </w:r>
      <w:proofErr w:type="spellStart"/>
      <w:r w:rsidR="002B1BFF" w:rsidRPr="002B1BF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2B1BFF" w:rsidRPr="002B1BFF">
        <w:rPr>
          <w:rFonts w:ascii="Times New Roman" w:hAnsi="Times New Roman" w:cs="Times New Roman"/>
          <w:sz w:val="28"/>
          <w:szCs w:val="28"/>
        </w:rPr>
        <w:t>. и доп. – М.:</w:t>
      </w:r>
      <w:r w:rsidR="00BE0964">
        <w:rPr>
          <w:rFonts w:ascii="Times New Roman" w:hAnsi="Times New Roman" w:cs="Times New Roman"/>
          <w:sz w:val="28"/>
          <w:szCs w:val="28"/>
        </w:rPr>
        <w:t xml:space="preserve"> </w:t>
      </w:r>
      <w:r w:rsidR="002B1BFF" w:rsidRPr="002B1BFF">
        <w:rPr>
          <w:rFonts w:ascii="Times New Roman" w:hAnsi="Times New Roman" w:cs="Times New Roman"/>
          <w:sz w:val="28"/>
          <w:szCs w:val="28"/>
        </w:rPr>
        <w:t xml:space="preserve"> Проспект, 2012. – 502 с</w:t>
      </w:r>
      <w:r w:rsidR="002B1BF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B1BFF" w:rsidRPr="00BE0964" w:rsidRDefault="00F54CF8" w:rsidP="00B67150">
      <w:pPr>
        <w:pStyle w:val="ac"/>
        <w:widowControl w:val="0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E0964">
        <w:rPr>
          <w:rFonts w:ascii="Times New Roman" w:hAnsi="Times New Roman" w:cs="Times New Roman"/>
          <w:sz w:val="28"/>
          <w:szCs w:val="28"/>
        </w:rPr>
        <w:t xml:space="preserve"> </w:t>
      </w:r>
      <w:r w:rsidR="00BE0964" w:rsidRPr="00BE0964">
        <w:rPr>
          <w:rFonts w:ascii="Times New Roman" w:hAnsi="Times New Roman" w:cs="Times New Roman"/>
          <w:sz w:val="28"/>
          <w:szCs w:val="28"/>
        </w:rPr>
        <w:t>Вахрушина, М.А. Бухгалтерский управленческий учет: учебник для вузов / М. А. Вахрушина</w:t>
      </w:r>
      <w:r w:rsidR="00BE0964">
        <w:rPr>
          <w:rFonts w:ascii="Times New Roman" w:hAnsi="Times New Roman" w:cs="Times New Roman"/>
          <w:sz w:val="28"/>
          <w:szCs w:val="28"/>
        </w:rPr>
        <w:t>. – 9-е изд., стер. – М.: Оме</w:t>
      </w:r>
      <w:r w:rsidR="00BE0964" w:rsidRPr="00BE0964">
        <w:rPr>
          <w:rFonts w:ascii="Times New Roman" w:hAnsi="Times New Roman" w:cs="Times New Roman"/>
          <w:sz w:val="28"/>
          <w:szCs w:val="28"/>
        </w:rPr>
        <w:t>га-Л, 2011. – 569 с.</w:t>
      </w:r>
      <w:r w:rsidRPr="00BE09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964" w:rsidRPr="00855A40" w:rsidRDefault="00F54CF8" w:rsidP="00B67150">
      <w:pPr>
        <w:pStyle w:val="ac"/>
        <w:widowControl w:val="0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E0964">
        <w:rPr>
          <w:rFonts w:ascii="Times New Roman" w:hAnsi="Times New Roman" w:cs="Times New Roman"/>
          <w:sz w:val="28"/>
          <w:szCs w:val="28"/>
        </w:rPr>
        <w:t xml:space="preserve"> </w:t>
      </w:r>
      <w:r w:rsidR="00855A40" w:rsidRPr="00855A40">
        <w:rPr>
          <w:rFonts w:ascii="Times New Roman" w:hAnsi="Times New Roman" w:cs="Times New Roman"/>
          <w:sz w:val="28"/>
          <w:szCs w:val="28"/>
        </w:rPr>
        <w:t xml:space="preserve">Ивашкевич, В. Б. Практикум по управленческому учету и </w:t>
      </w:r>
      <w:proofErr w:type="spellStart"/>
      <w:r w:rsidR="00855A40" w:rsidRPr="00855A40">
        <w:rPr>
          <w:rFonts w:ascii="Times New Roman" w:hAnsi="Times New Roman" w:cs="Times New Roman"/>
          <w:sz w:val="28"/>
          <w:szCs w:val="28"/>
        </w:rPr>
        <w:t>контро</w:t>
      </w:r>
      <w:r w:rsidR="00855A40" w:rsidRPr="00855A40">
        <w:rPr>
          <w:rFonts w:ascii="Times New Roman" w:hAnsi="Times New Roman" w:cs="Times New Roman"/>
          <w:sz w:val="28"/>
          <w:szCs w:val="28"/>
        </w:rPr>
        <w:t>л</w:t>
      </w:r>
      <w:r w:rsidR="00855A40" w:rsidRPr="00855A40">
        <w:rPr>
          <w:rFonts w:ascii="Times New Roman" w:hAnsi="Times New Roman" w:cs="Times New Roman"/>
          <w:sz w:val="28"/>
          <w:szCs w:val="28"/>
        </w:rPr>
        <w:t>лингу</w:t>
      </w:r>
      <w:proofErr w:type="spellEnd"/>
      <w:r w:rsidR="00855A40" w:rsidRPr="00855A40">
        <w:rPr>
          <w:rFonts w:ascii="Times New Roman" w:hAnsi="Times New Roman" w:cs="Times New Roman"/>
          <w:sz w:val="28"/>
          <w:szCs w:val="28"/>
        </w:rPr>
        <w:t xml:space="preserve"> [Электронный ресурс]: учеб</w:t>
      </w:r>
      <w:proofErr w:type="gramStart"/>
      <w:r w:rsidR="00855A40" w:rsidRPr="00855A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55A40" w:rsidRPr="00855A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5A40" w:rsidRPr="00855A4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55A40" w:rsidRPr="00855A40">
        <w:rPr>
          <w:rFonts w:ascii="Times New Roman" w:hAnsi="Times New Roman" w:cs="Times New Roman"/>
          <w:sz w:val="28"/>
          <w:szCs w:val="28"/>
        </w:rPr>
        <w:t>особие для вузов / В. Б. Ивашкевич. – Электрон</w:t>
      </w:r>
      <w:proofErr w:type="gramStart"/>
      <w:r w:rsidR="00855A40" w:rsidRPr="00855A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55A40" w:rsidRPr="00855A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5A40" w:rsidRPr="00855A4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855A40" w:rsidRPr="00855A40">
        <w:rPr>
          <w:rFonts w:ascii="Times New Roman" w:hAnsi="Times New Roman" w:cs="Times New Roman"/>
          <w:sz w:val="28"/>
          <w:szCs w:val="28"/>
        </w:rPr>
        <w:t>екстовые дан. – 2-е изд. – М.</w:t>
      </w:r>
      <w:r w:rsidR="00855A40">
        <w:rPr>
          <w:rFonts w:ascii="Times New Roman" w:hAnsi="Times New Roman" w:cs="Times New Roman"/>
          <w:sz w:val="28"/>
          <w:szCs w:val="28"/>
        </w:rPr>
        <w:t>: Финан</w:t>
      </w:r>
      <w:r w:rsidR="00855A40" w:rsidRPr="00855A40">
        <w:rPr>
          <w:rFonts w:ascii="Times New Roman" w:hAnsi="Times New Roman" w:cs="Times New Roman"/>
          <w:sz w:val="28"/>
          <w:szCs w:val="28"/>
        </w:rPr>
        <w:t>сы и статистика, 2014. – 192 c. – Режим доступа: http://www.iprbookshop.ru/18829</w:t>
      </w:r>
      <w:r w:rsidR="00BE0964" w:rsidRPr="00855A40">
        <w:rPr>
          <w:rFonts w:ascii="Times New Roman" w:hAnsi="Times New Roman" w:cs="Times New Roman"/>
          <w:sz w:val="28"/>
          <w:szCs w:val="28"/>
        </w:rPr>
        <w:t xml:space="preserve"> </w:t>
      </w:r>
      <w:r w:rsidRPr="00855A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A40" w:rsidRPr="007D4E76" w:rsidRDefault="00F54CF8" w:rsidP="00B67150">
      <w:pPr>
        <w:pStyle w:val="ac"/>
        <w:widowControl w:val="0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55A40">
        <w:rPr>
          <w:rFonts w:ascii="Times New Roman" w:hAnsi="Times New Roman" w:cs="Times New Roman"/>
          <w:sz w:val="28"/>
          <w:szCs w:val="28"/>
        </w:rPr>
        <w:t xml:space="preserve"> </w:t>
      </w:r>
      <w:r w:rsidR="007D4E76" w:rsidRPr="007D4E76">
        <w:rPr>
          <w:rFonts w:ascii="Times New Roman" w:hAnsi="Times New Roman" w:cs="Times New Roman"/>
          <w:sz w:val="28"/>
          <w:szCs w:val="28"/>
        </w:rPr>
        <w:t>Карпова, Т. П. Управ</w:t>
      </w:r>
      <w:r w:rsidR="007D4E76">
        <w:rPr>
          <w:rFonts w:ascii="Times New Roman" w:hAnsi="Times New Roman" w:cs="Times New Roman"/>
          <w:sz w:val="28"/>
          <w:szCs w:val="28"/>
        </w:rPr>
        <w:t>ленческий учет [Электронный ре</w:t>
      </w:r>
      <w:r w:rsidR="007D4E76" w:rsidRPr="007D4E76">
        <w:rPr>
          <w:rFonts w:ascii="Times New Roman" w:hAnsi="Times New Roman" w:cs="Times New Roman"/>
          <w:sz w:val="28"/>
          <w:szCs w:val="28"/>
        </w:rPr>
        <w:t>сурс]: учебник для вузов / Т. П. Карпова. – Электрон</w:t>
      </w:r>
      <w:proofErr w:type="gramStart"/>
      <w:r w:rsidR="007D4E76" w:rsidRPr="007D4E7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D4E76" w:rsidRPr="007D4E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E76" w:rsidRPr="007D4E76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7D4E76" w:rsidRPr="007D4E76">
        <w:rPr>
          <w:rFonts w:ascii="Times New Roman" w:hAnsi="Times New Roman" w:cs="Times New Roman"/>
          <w:sz w:val="28"/>
          <w:szCs w:val="28"/>
        </w:rPr>
        <w:t xml:space="preserve">екстовые дан. – 2-е изд., </w:t>
      </w:r>
      <w:proofErr w:type="spellStart"/>
      <w:r w:rsidR="007D4E76" w:rsidRPr="007D4E7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7D4E76" w:rsidRPr="007D4E76">
        <w:rPr>
          <w:rFonts w:ascii="Times New Roman" w:hAnsi="Times New Roman" w:cs="Times New Roman"/>
          <w:sz w:val="28"/>
          <w:szCs w:val="28"/>
        </w:rPr>
        <w:t>. и доп. – М.: ЮНИТИ-ДАНА, 2012. – 351 c. – Режим доступа: http://www.iprbookshop.ru/15487</w:t>
      </w:r>
      <w:r w:rsidRPr="007D4E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4CF8" w:rsidRPr="00B67150" w:rsidRDefault="00F54CF8" w:rsidP="00B67150">
      <w:pPr>
        <w:pStyle w:val="ac"/>
        <w:widowControl w:val="0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67150">
        <w:rPr>
          <w:rFonts w:ascii="Times New Roman" w:hAnsi="Times New Roman" w:cs="Times New Roman"/>
          <w:sz w:val="28"/>
          <w:szCs w:val="28"/>
        </w:rPr>
        <w:t xml:space="preserve">. </w:t>
      </w:r>
      <w:r w:rsidR="00B67150" w:rsidRPr="00B67150">
        <w:rPr>
          <w:rFonts w:ascii="Times New Roman" w:hAnsi="Times New Roman" w:cs="Times New Roman"/>
          <w:sz w:val="28"/>
          <w:szCs w:val="28"/>
        </w:rPr>
        <w:t>Компьютерная справочно-правовая система «Гарант» - [Электро</w:t>
      </w:r>
      <w:r w:rsidR="00B67150" w:rsidRPr="00B67150">
        <w:rPr>
          <w:rFonts w:ascii="Times New Roman" w:hAnsi="Times New Roman" w:cs="Times New Roman"/>
          <w:sz w:val="28"/>
          <w:szCs w:val="28"/>
        </w:rPr>
        <w:t>н</w:t>
      </w:r>
      <w:r w:rsidR="00B67150" w:rsidRPr="00B67150">
        <w:rPr>
          <w:rFonts w:ascii="Times New Roman" w:hAnsi="Times New Roman" w:cs="Times New Roman"/>
          <w:sz w:val="28"/>
          <w:szCs w:val="28"/>
        </w:rPr>
        <w:t>ный ресурс]. – Режим доступа: http://www.garant.ru/</w:t>
      </w:r>
    </w:p>
    <w:p w:rsidR="00F54CF8" w:rsidRPr="00B67150" w:rsidRDefault="00F54CF8" w:rsidP="00D40921">
      <w:pPr>
        <w:rPr>
          <w:rFonts w:ascii="Times New Roman" w:hAnsi="Times New Roman" w:cs="Times New Roman"/>
          <w:sz w:val="28"/>
          <w:szCs w:val="28"/>
        </w:rPr>
      </w:pPr>
    </w:p>
    <w:sectPr w:rsidR="00F54CF8" w:rsidRPr="00B67150" w:rsidSect="00EC65A6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1DF" w:rsidRDefault="000A51DF" w:rsidP="00EC65A6">
      <w:pPr>
        <w:spacing w:line="240" w:lineRule="auto"/>
      </w:pPr>
      <w:r>
        <w:separator/>
      </w:r>
    </w:p>
  </w:endnote>
  <w:endnote w:type="continuationSeparator" w:id="0">
    <w:p w:rsidR="000A51DF" w:rsidRDefault="000A51DF" w:rsidP="00EC65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1DF" w:rsidRDefault="000A51DF" w:rsidP="00EC65A6">
      <w:pPr>
        <w:spacing w:line="240" w:lineRule="auto"/>
      </w:pPr>
      <w:r>
        <w:separator/>
      </w:r>
    </w:p>
  </w:footnote>
  <w:footnote w:type="continuationSeparator" w:id="0">
    <w:p w:rsidR="000A51DF" w:rsidRDefault="000A51DF" w:rsidP="00EC65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87423"/>
      <w:docPartObj>
        <w:docPartGallery w:val="Page Numbers (Top of Page)"/>
        <w:docPartUnique/>
      </w:docPartObj>
    </w:sdtPr>
    <w:sdtEndPr/>
    <w:sdtContent>
      <w:p w:rsidR="00D73E4F" w:rsidRDefault="00D73E4F" w:rsidP="00A2008D">
        <w:pPr>
          <w:pStyle w:val="a3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661F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D73E4F" w:rsidRDefault="00D73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84F2D"/>
    <w:multiLevelType w:val="multilevel"/>
    <w:tmpl w:val="77E05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9449FE"/>
    <w:multiLevelType w:val="hybridMultilevel"/>
    <w:tmpl w:val="A8E04AA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CE6A93"/>
    <w:multiLevelType w:val="hybridMultilevel"/>
    <w:tmpl w:val="5A1E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236CD"/>
    <w:multiLevelType w:val="hybridMultilevel"/>
    <w:tmpl w:val="24B4637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A5E6EFE"/>
    <w:multiLevelType w:val="multilevel"/>
    <w:tmpl w:val="9D540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C449EC"/>
    <w:multiLevelType w:val="multilevel"/>
    <w:tmpl w:val="3BB04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E76FD3"/>
    <w:multiLevelType w:val="hybridMultilevel"/>
    <w:tmpl w:val="D2743DCA"/>
    <w:lvl w:ilvl="0" w:tplc="FA8C8C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2C57DAA"/>
    <w:multiLevelType w:val="hybridMultilevel"/>
    <w:tmpl w:val="338A8A62"/>
    <w:lvl w:ilvl="0" w:tplc="A7FAC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3580"/>
    <w:rsid w:val="00002999"/>
    <w:rsid w:val="00042A9F"/>
    <w:rsid w:val="00045BBA"/>
    <w:rsid w:val="00086853"/>
    <w:rsid w:val="000A51DF"/>
    <w:rsid w:val="000F6FA0"/>
    <w:rsid w:val="00127470"/>
    <w:rsid w:val="001360E0"/>
    <w:rsid w:val="001444DE"/>
    <w:rsid w:val="001536D8"/>
    <w:rsid w:val="00181D50"/>
    <w:rsid w:val="001931AE"/>
    <w:rsid w:val="001A012E"/>
    <w:rsid w:val="001A41B0"/>
    <w:rsid w:val="001A45F9"/>
    <w:rsid w:val="001B23F3"/>
    <w:rsid w:val="001B3F0D"/>
    <w:rsid w:val="001B4557"/>
    <w:rsid w:val="001D05AE"/>
    <w:rsid w:val="001D3952"/>
    <w:rsid w:val="001D54AB"/>
    <w:rsid w:val="001D5CAD"/>
    <w:rsid w:val="001D6CA9"/>
    <w:rsid w:val="001F00C9"/>
    <w:rsid w:val="001F658B"/>
    <w:rsid w:val="00204BAA"/>
    <w:rsid w:val="00222C8E"/>
    <w:rsid w:val="00281FA2"/>
    <w:rsid w:val="00290FA3"/>
    <w:rsid w:val="002B1BFF"/>
    <w:rsid w:val="002B7B50"/>
    <w:rsid w:val="002C422D"/>
    <w:rsid w:val="002C56E5"/>
    <w:rsid w:val="002D716D"/>
    <w:rsid w:val="00300151"/>
    <w:rsid w:val="00303853"/>
    <w:rsid w:val="00364961"/>
    <w:rsid w:val="0037247E"/>
    <w:rsid w:val="0038162D"/>
    <w:rsid w:val="003B1C23"/>
    <w:rsid w:val="003F1809"/>
    <w:rsid w:val="003F61B3"/>
    <w:rsid w:val="004273A5"/>
    <w:rsid w:val="004406F4"/>
    <w:rsid w:val="00463778"/>
    <w:rsid w:val="004735F3"/>
    <w:rsid w:val="00485321"/>
    <w:rsid w:val="00490FC3"/>
    <w:rsid w:val="004A7947"/>
    <w:rsid w:val="004C2B8C"/>
    <w:rsid w:val="004D48ED"/>
    <w:rsid w:val="004E1B22"/>
    <w:rsid w:val="00512659"/>
    <w:rsid w:val="00514671"/>
    <w:rsid w:val="0052123C"/>
    <w:rsid w:val="00523FA0"/>
    <w:rsid w:val="0053484D"/>
    <w:rsid w:val="00544B74"/>
    <w:rsid w:val="00556103"/>
    <w:rsid w:val="00557B10"/>
    <w:rsid w:val="005860D3"/>
    <w:rsid w:val="005B7166"/>
    <w:rsid w:val="005C6061"/>
    <w:rsid w:val="005D22C5"/>
    <w:rsid w:val="005D4E9E"/>
    <w:rsid w:val="005E5B8F"/>
    <w:rsid w:val="005E619F"/>
    <w:rsid w:val="005F7E7E"/>
    <w:rsid w:val="00602786"/>
    <w:rsid w:val="00605BEC"/>
    <w:rsid w:val="00667AFB"/>
    <w:rsid w:val="00691663"/>
    <w:rsid w:val="006A587C"/>
    <w:rsid w:val="006B4AAF"/>
    <w:rsid w:val="006B4E86"/>
    <w:rsid w:val="006C2E26"/>
    <w:rsid w:val="006D4108"/>
    <w:rsid w:val="0075133F"/>
    <w:rsid w:val="00762301"/>
    <w:rsid w:val="007904C4"/>
    <w:rsid w:val="007968B4"/>
    <w:rsid w:val="007A16D1"/>
    <w:rsid w:val="007A7FE8"/>
    <w:rsid w:val="007B0BE8"/>
    <w:rsid w:val="007B6E26"/>
    <w:rsid w:val="007C7FCC"/>
    <w:rsid w:val="007D4E76"/>
    <w:rsid w:val="007D597C"/>
    <w:rsid w:val="00807360"/>
    <w:rsid w:val="008236ED"/>
    <w:rsid w:val="00825293"/>
    <w:rsid w:val="00827AB6"/>
    <w:rsid w:val="00832C0C"/>
    <w:rsid w:val="0085106D"/>
    <w:rsid w:val="00855A40"/>
    <w:rsid w:val="00881ABA"/>
    <w:rsid w:val="00884796"/>
    <w:rsid w:val="008874EC"/>
    <w:rsid w:val="00890A66"/>
    <w:rsid w:val="00894217"/>
    <w:rsid w:val="008B0DEB"/>
    <w:rsid w:val="008D4242"/>
    <w:rsid w:val="008E5F2F"/>
    <w:rsid w:val="008F4924"/>
    <w:rsid w:val="0092161C"/>
    <w:rsid w:val="0094231B"/>
    <w:rsid w:val="0095079D"/>
    <w:rsid w:val="009668F6"/>
    <w:rsid w:val="009C44C4"/>
    <w:rsid w:val="009D203A"/>
    <w:rsid w:val="009F44F2"/>
    <w:rsid w:val="00A03142"/>
    <w:rsid w:val="00A2008D"/>
    <w:rsid w:val="00A32E42"/>
    <w:rsid w:val="00A64934"/>
    <w:rsid w:val="00A64A89"/>
    <w:rsid w:val="00A831B7"/>
    <w:rsid w:val="00A87FCD"/>
    <w:rsid w:val="00AA6887"/>
    <w:rsid w:val="00AD651B"/>
    <w:rsid w:val="00AE1F5A"/>
    <w:rsid w:val="00AF7D12"/>
    <w:rsid w:val="00B03F3B"/>
    <w:rsid w:val="00B248C0"/>
    <w:rsid w:val="00B26454"/>
    <w:rsid w:val="00B342B9"/>
    <w:rsid w:val="00B36B66"/>
    <w:rsid w:val="00B514A9"/>
    <w:rsid w:val="00B67150"/>
    <w:rsid w:val="00B83589"/>
    <w:rsid w:val="00B861D2"/>
    <w:rsid w:val="00BB1055"/>
    <w:rsid w:val="00BE0964"/>
    <w:rsid w:val="00BE4A24"/>
    <w:rsid w:val="00BF6731"/>
    <w:rsid w:val="00C02435"/>
    <w:rsid w:val="00C217E7"/>
    <w:rsid w:val="00C67B9D"/>
    <w:rsid w:val="00C8661F"/>
    <w:rsid w:val="00CC154B"/>
    <w:rsid w:val="00CD08BD"/>
    <w:rsid w:val="00CD1E98"/>
    <w:rsid w:val="00CD7E57"/>
    <w:rsid w:val="00CE47EE"/>
    <w:rsid w:val="00D40921"/>
    <w:rsid w:val="00D53580"/>
    <w:rsid w:val="00D53783"/>
    <w:rsid w:val="00D54A75"/>
    <w:rsid w:val="00D73E4F"/>
    <w:rsid w:val="00D81B09"/>
    <w:rsid w:val="00DA06F0"/>
    <w:rsid w:val="00DB4134"/>
    <w:rsid w:val="00DB41B8"/>
    <w:rsid w:val="00DC580D"/>
    <w:rsid w:val="00DD0578"/>
    <w:rsid w:val="00DD10DF"/>
    <w:rsid w:val="00DD2F59"/>
    <w:rsid w:val="00DD657F"/>
    <w:rsid w:val="00E41D44"/>
    <w:rsid w:val="00E67F0C"/>
    <w:rsid w:val="00E81D76"/>
    <w:rsid w:val="00E93F42"/>
    <w:rsid w:val="00EC65A6"/>
    <w:rsid w:val="00EF16CF"/>
    <w:rsid w:val="00EF2579"/>
    <w:rsid w:val="00EF60E9"/>
    <w:rsid w:val="00F0313D"/>
    <w:rsid w:val="00F54CF8"/>
    <w:rsid w:val="00F63594"/>
    <w:rsid w:val="00F7738E"/>
    <w:rsid w:val="00F94E92"/>
    <w:rsid w:val="00FB468E"/>
    <w:rsid w:val="00FC5E0B"/>
    <w:rsid w:val="00FC6B86"/>
    <w:rsid w:val="00FF4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65A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65A6"/>
  </w:style>
  <w:style w:type="paragraph" w:styleId="a5">
    <w:name w:val="footer"/>
    <w:basedOn w:val="a"/>
    <w:link w:val="a6"/>
    <w:uiPriority w:val="99"/>
    <w:semiHidden/>
    <w:unhideWhenUsed/>
    <w:rsid w:val="00EC65A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65A6"/>
  </w:style>
  <w:style w:type="character" w:customStyle="1" w:styleId="apple-converted-space">
    <w:name w:val="apple-converted-space"/>
    <w:basedOn w:val="a0"/>
    <w:rsid w:val="00890A66"/>
  </w:style>
  <w:style w:type="paragraph" w:styleId="a7">
    <w:name w:val="Balloon Text"/>
    <w:basedOn w:val="a"/>
    <w:link w:val="a8"/>
    <w:uiPriority w:val="99"/>
    <w:semiHidden/>
    <w:unhideWhenUsed/>
    <w:rsid w:val="005212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123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1A012E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AA6887"/>
    <w:rPr>
      <w:color w:val="0000FF" w:themeColor="hyperlink"/>
      <w:u w:val="single"/>
    </w:rPr>
  </w:style>
  <w:style w:type="character" w:styleId="ab">
    <w:name w:val="Strong"/>
    <w:basedOn w:val="a0"/>
    <w:uiPriority w:val="22"/>
    <w:qFormat/>
    <w:rsid w:val="00CE47EE"/>
    <w:rPr>
      <w:b/>
      <w:bCs/>
    </w:rPr>
  </w:style>
  <w:style w:type="paragraph" w:styleId="ac">
    <w:name w:val="List Paragraph"/>
    <w:basedOn w:val="a"/>
    <w:uiPriority w:val="34"/>
    <w:qFormat/>
    <w:rsid w:val="00F54CF8"/>
    <w:pPr>
      <w:spacing w:after="200" w:line="276" w:lineRule="auto"/>
      <w:ind w:left="720" w:firstLine="0"/>
      <w:contextualSpacing/>
    </w:pPr>
    <w:rPr>
      <w:rFonts w:eastAsia="Times New Roman"/>
    </w:rPr>
  </w:style>
  <w:style w:type="paragraph" w:customStyle="1" w:styleId="psection">
    <w:name w:val="psection"/>
    <w:basedOn w:val="a"/>
    <w:rsid w:val="004D48ED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D716D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table" w:styleId="ad">
    <w:name w:val="Table Grid"/>
    <w:basedOn w:val="a1"/>
    <w:uiPriority w:val="59"/>
    <w:rsid w:val="005860D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semiHidden/>
    <w:unhideWhenUsed/>
    <w:rsid w:val="001D5CAD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semiHidden/>
    <w:rsid w:val="001D5CAD"/>
    <w:rPr>
      <w:rFonts w:ascii="Times New Roman" w:eastAsia="Times New Roman" w:hAnsi="Times New Roman" w:cs="Times New Roman"/>
      <w:szCs w:val="24"/>
      <w:lang w:eastAsia="ru-RU"/>
    </w:rPr>
  </w:style>
  <w:style w:type="paragraph" w:styleId="3">
    <w:name w:val="Body Text Indent 3"/>
    <w:basedOn w:val="a"/>
    <w:link w:val="30"/>
    <w:unhideWhenUsed/>
    <w:rsid w:val="001D5CAD"/>
    <w:pPr>
      <w:spacing w:line="240" w:lineRule="auto"/>
      <w:ind w:firstLine="72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D5CAD"/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"/>
    <w:link w:val="af1"/>
    <w:semiHidden/>
    <w:unhideWhenUsed/>
    <w:rsid w:val="00832C0C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semiHidden/>
    <w:rsid w:val="00832C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semiHidden/>
    <w:unhideWhenUsed/>
    <w:rsid w:val="00832C0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FBBC4-96E2-4929-9094-9BB0BB4F4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1817</TotalTime>
  <Pages>1</Pages>
  <Words>5300</Words>
  <Characters>30210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microsof-8bd691</dc:creator>
  <cp:keywords/>
  <dc:description/>
  <cp:lastModifiedBy>юля</cp:lastModifiedBy>
  <cp:revision>78</cp:revision>
  <cp:lastPrinted>2016-02-01T07:29:00Z</cp:lastPrinted>
  <dcterms:created xsi:type="dcterms:W3CDTF">2015-02-02T06:16:00Z</dcterms:created>
  <dcterms:modified xsi:type="dcterms:W3CDTF">2016-02-01T07:39:00Z</dcterms:modified>
</cp:coreProperties>
</file>