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64D" w:rsidRPr="00587246" w:rsidRDefault="0078164D" w:rsidP="0078164D">
      <w:pPr>
        <w:jc w:val="center"/>
        <w:rPr>
          <w:sz w:val="28"/>
          <w:szCs w:val="28"/>
        </w:rPr>
      </w:pPr>
      <w:bookmarkStart w:id="0" w:name="_GoBack"/>
      <w:bookmarkEnd w:id="0"/>
      <w:r w:rsidRPr="00587246">
        <w:rPr>
          <w:sz w:val="28"/>
          <w:szCs w:val="28"/>
        </w:rPr>
        <w:t>Министерство образования и науки Российской Федерации</w:t>
      </w:r>
    </w:p>
    <w:p w:rsidR="0078164D" w:rsidRPr="00587246" w:rsidRDefault="0078164D" w:rsidP="0078164D">
      <w:pPr>
        <w:jc w:val="center"/>
        <w:rPr>
          <w:sz w:val="28"/>
          <w:szCs w:val="28"/>
        </w:rPr>
      </w:pPr>
      <w:r w:rsidRPr="00587246">
        <w:rPr>
          <w:sz w:val="28"/>
          <w:szCs w:val="28"/>
        </w:rPr>
        <w:t xml:space="preserve">  федеральное государственное бюджетное образовательное учреждение высшего </w:t>
      </w:r>
      <w:proofErr w:type="gramStart"/>
      <w:r w:rsidRPr="0058724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587246">
        <w:rPr>
          <w:sz w:val="28"/>
          <w:szCs w:val="28"/>
        </w:rPr>
        <w:t xml:space="preserve"> «</w:t>
      </w:r>
      <w:proofErr w:type="gramEnd"/>
      <w:r w:rsidRPr="00587246">
        <w:rPr>
          <w:sz w:val="28"/>
          <w:szCs w:val="28"/>
        </w:rPr>
        <w:t xml:space="preserve">Казанский национальный исследовательский технический университет им. </w:t>
      </w:r>
      <w:proofErr w:type="spellStart"/>
      <w:r w:rsidRPr="00587246">
        <w:rPr>
          <w:sz w:val="28"/>
          <w:szCs w:val="28"/>
        </w:rPr>
        <w:t>А.Н.Туполева</w:t>
      </w:r>
      <w:proofErr w:type="spellEnd"/>
      <w:r w:rsidRPr="00587246">
        <w:rPr>
          <w:sz w:val="28"/>
          <w:szCs w:val="28"/>
        </w:rPr>
        <w:t xml:space="preserve"> - КАИ»</w:t>
      </w:r>
    </w:p>
    <w:p w:rsidR="0078164D" w:rsidRPr="00587246" w:rsidRDefault="0078164D" w:rsidP="0078164D">
      <w:pPr>
        <w:jc w:val="center"/>
        <w:rPr>
          <w:sz w:val="28"/>
          <w:szCs w:val="28"/>
        </w:rPr>
      </w:pPr>
      <w:proofErr w:type="spellStart"/>
      <w:r w:rsidRPr="00587246">
        <w:rPr>
          <w:sz w:val="28"/>
          <w:szCs w:val="28"/>
        </w:rPr>
        <w:t>Зеленодольский</w:t>
      </w:r>
      <w:proofErr w:type="spellEnd"/>
      <w:r w:rsidRPr="00587246">
        <w:rPr>
          <w:sz w:val="28"/>
          <w:szCs w:val="28"/>
        </w:rPr>
        <w:t xml:space="preserve"> институт машиностроения и информационных технологий (филиал)</w:t>
      </w:r>
    </w:p>
    <w:p w:rsidR="0078164D" w:rsidRPr="00587246" w:rsidRDefault="0078164D" w:rsidP="0078164D">
      <w:pPr>
        <w:jc w:val="center"/>
        <w:rPr>
          <w:sz w:val="28"/>
          <w:szCs w:val="28"/>
        </w:rPr>
      </w:pPr>
    </w:p>
    <w:p w:rsidR="0078164D" w:rsidRPr="00587246" w:rsidRDefault="0078164D" w:rsidP="0078164D">
      <w:pPr>
        <w:spacing w:line="360" w:lineRule="auto"/>
        <w:ind w:right="-6"/>
        <w:jc w:val="center"/>
        <w:rPr>
          <w:sz w:val="28"/>
          <w:szCs w:val="28"/>
        </w:rPr>
      </w:pPr>
      <w:r w:rsidRPr="00587246">
        <w:rPr>
          <w:sz w:val="28"/>
          <w:szCs w:val="28"/>
        </w:rPr>
        <w:t>Кафедра экономики и менеджмента</w:t>
      </w:r>
    </w:p>
    <w:p w:rsidR="0078164D" w:rsidRPr="003D2006" w:rsidRDefault="0078164D" w:rsidP="0078164D">
      <w:pPr>
        <w:spacing w:line="360" w:lineRule="auto"/>
        <w:ind w:right="-6"/>
        <w:jc w:val="center"/>
        <w:rPr>
          <w:b/>
          <w:sz w:val="28"/>
          <w:szCs w:val="28"/>
        </w:rPr>
      </w:pPr>
    </w:p>
    <w:p w:rsidR="0078164D" w:rsidRDefault="0078164D" w:rsidP="0078164D">
      <w:pPr>
        <w:spacing w:line="360" w:lineRule="auto"/>
        <w:ind w:right="-6"/>
        <w:jc w:val="center"/>
        <w:rPr>
          <w:sz w:val="28"/>
          <w:szCs w:val="28"/>
        </w:rPr>
      </w:pPr>
    </w:p>
    <w:p w:rsidR="0078164D" w:rsidRDefault="0078164D" w:rsidP="0078164D">
      <w:pPr>
        <w:spacing w:line="360" w:lineRule="auto"/>
        <w:ind w:right="-6"/>
        <w:jc w:val="center"/>
        <w:rPr>
          <w:sz w:val="28"/>
          <w:szCs w:val="28"/>
        </w:rPr>
      </w:pPr>
    </w:p>
    <w:p w:rsidR="0078164D" w:rsidRDefault="0078164D" w:rsidP="0078164D">
      <w:pPr>
        <w:spacing w:line="360" w:lineRule="auto"/>
        <w:ind w:right="-6"/>
        <w:jc w:val="center"/>
        <w:rPr>
          <w:sz w:val="28"/>
          <w:szCs w:val="28"/>
        </w:rPr>
      </w:pPr>
    </w:p>
    <w:p w:rsidR="0078164D" w:rsidRPr="003D2006" w:rsidRDefault="0078164D" w:rsidP="0078164D">
      <w:pPr>
        <w:spacing w:line="360" w:lineRule="auto"/>
        <w:ind w:right="-6"/>
        <w:jc w:val="center"/>
        <w:rPr>
          <w:sz w:val="28"/>
          <w:szCs w:val="28"/>
        </w:rPr>
      </w:pPr>
    </w:p>
    <w:p w:rsidR="0078164D" w:rsidRPr="0078164D" w:rsidRDefault="0078164D" w:rsidP="0078164D">
      <w:pPr>
        <w:pStyle w:val="a5"/>
        <w:ind w:right="-6"/>
        <w:jc w:val="center"/>
        <w:rPr>
          <w:b/>
          <w:sz w:val="28"/>
          <w:szCs w:val="28"/>
        </w:rPr>
      </w:pPr>
      <w:r w:rsidRPr="0078164D">
        <w:rPr>
          <w:b/>
          <w:sz w:val="28"/>
          <w:szCs w:val="28"/>
        </w:rPr>
        <w:t>ОЦЕНКА ЭФФЕКТИВНОСТИ ИСПОЛЬЗОВАНИЯ ОСНОВНЫХ ФОНДОВ (СРЕДСТВ) ПРЕДПРИЯТИЯ</w:t>
      </w:r>
    </w:p>
    <w:p w:rsidR="0078164D" w:rsidRPr="003D2006" w:rsidRDefault="0078164D" w:rsidP="0078164D">
      <w:pPr>
        <w:pStyle w:val="a5"/>
        <w:spacing w:after="0" w:line="360" w:lineRule="auto"/>
        <w:ind w:right="-6"/>
        <w:jc w:val="center"/>
        <w:rPr>
          <w:b/>
          <w:sz w:val="28"/>
          <w:szCs w:val="28"/>
        </w:rPr>
      </w:pPr>
      <w:r w:rsidRPr="003D2006">
        <w:rPr>
          <w:b/>
          <w:sz w:val="28"/>
          <w:szCs w:val="28"/>
        </w:rPr>
        <w:t xml:space="preserve"> (на примере ОАО «</w:t>
      </w:r>
      <w:proofErr w:type="spellStart"/>
      <w:r w:rsidRPr="003D2006">
        <w:rPr>
          <w:b/>
          <w:sz w:val="28"/>
          <w:szCs w:val="28"/>
        </w:rPr>
        <w:t>Зеленодольский</w:t>
      </w:r>
      <w:proofErr w:type="spellEnd"/>
      <w:r w:rsidRPr="003D2006">
        <w:rPr>
          <w:b/>
          <w:sz w:val="28"/>
          <w:szCs w:val="28"/>
        </w:rPr>
        <w:t xml:space="preserve"> завод им. А.М. Горького»)</w:t>
      </w:r>
    </w:p>
    <w:p w:rsidR="0078164D" w:rsidRPr="003D2006" w:rsidRDefault="0078164D" w:rsidP="0078164D">
      <w:pPr>
        <w:pStyle w:val="a5"/>
        <w:spacing w:after="0" w:line="360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Курсовая </w:t>
      </w:r>
      <w:r w:rsidRPr="003D2006">
        <w:rPr>
          <w:sz w:val="28"/>
          <w:szCs w:val="28"/>
        </w:rPr>
        <w:t xml:space="preserve">  работа</w:t>
      </w:r>
    </w:p>
    <w:p w:rsidR="0078164D" w:rsidRPr="003D2006" w:rsidRDefault="0078164D" w:rsidP="0078164D">
      <w:pPr>
        <w:pStyle w:val="a5"/>
        <w:spacing w:after="0" w:line="360" w:lineRule="auto"/>
        <w:ind w:right="-6"/>
        <w:jc w:val="center"/>
        <w:rPr>
          <w:sz w:val="28"/>
          <w:szCs w:val="28"/>
        </w:rPr>
      </w:pPr>
      <w:r w:rsidRPr="003D2006">
        <w:rPr>
          <w:sz w:val="28"/>
          <w:szCs w:val="28"/>
        </w:rPr>
        <w:t xml:space="preserve">Направление </w:t>
      </w:r>
      <w:r>
        <w:rPr>
          <w:sz w:val="28"/>
          <w:szCs w:val="28"/>
        </w:rPr>
        <w:t>38.03.01</w:t>
      </w:r>
      <w:r w:rsidRPr="003D2006">
        <w:rPr>
          <w:sz w:val="28"/>
          <w:szCs w:val="28"/>
        </w:rPr>
        <w:t xml:space="preserve"> «Экономика»</w:t>
      </w:r>
    </w:p>
    <w:p w:rsidR="0078164D" w:rsidRPr="003D2006" w:rsidRDefault="0078164D" w:rsidP="0078164D">
      <w:pPr>
        <w:spacing w:line="360" w:lineRule="auto"/>
        <w:ind w:right="-6"/>
        <w:rPr>
          <w:sz w:val="28"/>
          <w:szCs w:val="28"/>
        </w:rPr>
      </w:pPr>
    </w:p>
    <w:tbl>
      <w:tblPr>
        <w:tblW w:w="0" w:type="auto"/>
        <w:tblInd w:w="3958" w:type="dxa"/>
        <w:tblLayout w:type="fixed"/>
        <w:tblLook w:val="0000" w:firstRow="0" w:lastRow="0" w:firstColumn="0" w:lastColumn="0" w:noHBand="0" w:noVBand="0"/>
      </w:tblPr>
      <w:tblGrid>
        <w:gridCol w:w="2310"/>
        <w:gridCol w:w="3200"/>
      </w:tblGrid>
      <w:tr w:rsidR="0078164D" w:rsidRPr="003D2006" w:rsidTr="00620654">
        <w:trPr>
          <w:trHeight w:hRule="exact" w:val="858"/>
        </w:trPr>
        <w:tc>
          <w:tcPr>
            <w:tcW w:w="2310" w:type="dxa"/>
          </w:tcPr>
          <w:p w:rsidR="0078164D" w:rsidRPr="0078164D" w:rsidRDefault="0078164D" w:rsidP="00620654">
            <w:pPr>
              <w:spacing w:line="360" w:lineRule="auto"/>
              <w:ind w:right="-6"/>
              <w:rPr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Автор:</w:t>
            </w:r>
          </w:p>
        </w:tc>
        <w:tc>
          <w:tcPr>
            <w:tcW w:w="3200" w:type="dxa"/>
          </w:tcPr>
          <w:p w:rsidR="0078164D" w:rsidRPr="0078164D" w:rsidRDefault="0078164D" w:rsidP="00620654">
            <w:pPr>
              <w:ind w:right="-6"/>
              <w:jc w:val="both"/>
              <w:rPr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Е. В. Воробьева</w:t>
            </w:r>
          </w:p>
          <w:p w:rsidR="0078164D" w:rsidRPr="0078164D" w:rsidRDefault="0078164D" w:rsidP="00620654">
            <w:pPr>
              <w:ind w:right="-6"/>
              <w:jc w:val="both"/>
              <w:rPr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студент группы 31509</w:t>
            </w:r>
          </w:p>
        </w:tc>
      </w:tr>
      <w:tr w:rsidR="0078164D" w:rsidRPr="003D2006" w:rsidTr="00620654">
        <w:trPr>
          <w:trHeight w:hRule="exact" w:val="1244"/>
        </w:trPr>
        <w:tc>
          <w:tcPr>
            <w:tcW w:w="2310" w:type="dxa"/>
          </w:tcPr>
          <w:p w:rsidR="0078164D" w:rsidRPr="0078164D" w:rsidRDefault="0078164D" w:rsidP="00620654">
            <w:pPr>
              <w:ind w:right="-6"/>
              <w:rPr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Научный руководитель:</w:t>
            </w:r>
          </w:p>
          <w:p w:rsidR="0078164D" w:rsidRPr="0078164D" w:rsidRDefault="0078164D" w:rsidP="00620654">
            <w:pPr>
              <w:ind w:right="-6"/>
              <w:rPr>
                <w:color w:val="FF0000"/>
                <w:sz w:val="28"/>
                <w:szCs w:val="28"/>
              </w:rPr>
            </w:pPr>
          </w:p>
        </w:tc>
        <w:tc>
          <w:tcPr>
            <w:tcW w:w="3200" w:type="dxa"/>
          </w:tcPr>
          <w:p w:rsidR="0078164D" w:rsidRPr="0078164D" w:rsidRDefault="0078164D" w:rsidP="00620654">
            <w:pPr>
              <w:ind w:right="-6"/>
              <w:rPr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И. Р. Петров</w:t>
            </w:r>
          </w:p>
          <w:p w:rsidR="0078164D" w:rsidRPr="0078164D" w:rsidRDefault="0078164D" w:rsidP="00620654">
            <w:pPr>
              <w:ind w:right="-6"/>
              <w:rPr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к. э. н., доцент</w:t>
            </w:r>
          </w:p>
          <w:p w:rsidR="0078164D" w:rsidRPr="0078164D" w:rsidRDefault="0078164D" w:rsidP="00620654">
            <w:pPr>
              <w:ind w:right="-6"/>
              <w:rPr>
                <w:strike/>
                <w:color w:val="FF0000"/>
                <w:sz w:val="28"/>
                <w:szCs w:val="28"/>
              </w:rPr>
            </w:pPr>
            <w:r w:rsidRPr="0078164D">
              <w:rPr>
                <w:color w:val="FF0000"/>
                <w:sz w:val="28"/>
                <w:szCs w:val="28"/>
              </w:rPr>
              <w:t>кафедры экономики и менеджмента</w:t>
            </w:r>
          </w:p>
        </w:tc>
      </w:tr>
      <w:tr w:rsidR="0078164D" w:rsidRPr="003D2006" w:rsidTr="00620654">
        <w:trPr>
          <w:trHeight w:val="840"/>
        </w:trPr>
        <w:tc>
          <w:tcPr>
            <w:tcW w:w="2310" w:type="dxa"/>
          </w:tcPr>
          <w:p w:rsidR="0078164D" w:rsidRPr="003D2006" w:rsidRDefault="0078164D" w:rsidP="00620654">
            <w:pPr>
              <w:ind w:right="-6"/>
              <w:rPr>
                <w:sz w:val="28"/>
                <w:szCs w:val="28"/>
              </w:rPr>
            </w:pPr>
          </w:p>
          <w:p w:rsidR="0078164D" w:rsidRPr="003D2006" w:rsidRDefault="0078164D" w:rsidP="00620654">
            <w:pPr>
              <w:ind w:right="-6"/>
              <w:rPr>
                <w:sz w:val="28"/>
                <w:szCs w:val="28"/>
              </w:rPr>
            </w:pPr>
            <w:proofErr w:type="spellStart"/>
            <w:r w:rsidRPr="003D2006">
              <w:rPr>
                <w:sz w:val="28"/>
                <w:szCs w:val="28"/>
              </w:rPr>
              <w:t>Нормоконтроль</w:t>
            </w:r>
            <w:proofErr w:type="spellEnd"/>
            <w:r w:rsidRPr="003D2006">
              <w:rPr>
                <w:sz w:val="28"/>
                <w:szCs w:val="28"/>
              </w:rPr>
              <w:t>:</w:t>
            </w:r>
          </w:p>
        </w:tc>
        <w:tc>
          <w:tcPr>
            <w:tcW w:w="3200" w:type="dxa"/>
          </w:tcPr>
          <w:p w:rsidR="0078164D" w:rsidRPr="003D2006" w:rsidRDefault="0078164D" w:rsidP="00620654">
            <w:pPr>
              <w:ind w:right="-6"/>
              <w:rPr>
                <w:sz w:val="28"/>
                <w:szCs w:val="28"/>
              </w:rPr>
            </w:pPr>
          </w:p>
          <w:p w:rsidR="0078164D" w:rsidRPr="003D2006" w:rsidRDefault="0078164D" w:rsidP="00620654">
            <w:pPr>
              <w:ind w:right="-6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И. Р. Петров</w:t>
            </w:r>
          </w:p>
          <w:p w:rsidR="0078164D" w:rsidRPr="003D2006" w:rsidRDefault="0078164D" w:rsidP="00620654">
            <w:pPr>
              <w:ind w:right="-6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к. э. н., доцент</w:t>
            </w:r>
          </w:p>
          <w:p w:rsidR="0078164D" w:rsidRPr="003D2006" w:rsidRDefault="0078164D" w:rsidP="00620654">
            <w:pPr>
              <w:ind w:right="-6"/>
              <w:rPr>
                <w:strike/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кафедры экономики и менеджмента</w:t>
            </w:r>
            <w:r w:rsidRPr="003D2006">
              <w:rPr>
                <w:strike/>
                <w:sz w:val="28"/>
                <w:szCs w:val="28"/>
              </w:rPr>
              <w:t xml:space="preserve"> </w:t>
            </w:r>
          </w:p>
        </w:tc>
      </w:tr>
    </w:tbl>
    <w:p w:rsidR="0078164D" w:rsidRPr="003D2006" w:rsidRDefault="0078164D" w:rsidP="0078164D">
      <w:pPr>
        <w:spacing w:line="360" w:lineRule="auto"/>
        <w:rPr>
          <w:sz w:val="28"/>
          <w:szCs w:val="28"/>
        </w:rPr>
      </w:pPr>
    </w:p>
    <w:p w:rsidR="0078164D" w:rsidRDefault="0078164D" w:rsidP="0078164D">
      <w:pPr>
        <w:spacing w:line="360" w:lineRule="auto"/>
        <w:jc w:val="center"/>
        <w:rPr>
          <w:sz w:val="28"/>
          <w:szCs w:val="28"/>
        </w:rPr>
      </w:pPr>
    </w:p>
    <w:p w:rsidR="0078164D" w:rsidRDefault="0078164D" w:rsidP="0078164D">
      <w:pPr>
        <w:spacing w:line="360" w:lineRule="auto"/>
        <w:jc w:val="center"/>
        <w:rPr>
          <w:sz w:val="28"/>
          <w:szCs w:val="28"/>
        </w:rPr>
      </w:pPr>
    </w:p>
    <w:p w:rsidR="0078164D" w:rsidRDefault="0078164D" w:rsidP="0078164D">
      <w:pPr>
        <w:spacing w:line="360" w:lineRule="auto"/>
        <w:jc w:val="center"/>
        <w:rPr>
          <w:sz w:val="28"/>
          <w:szCs w:val="28"/>
        </w:rPr>
      </w:pPr>
    </w:p>
    <w:p w:rsidR="0078164D" w:rsidRPr="003D2006" w:rsidRDefault="0078164D" w:rsidP="0078164D">
      <w:pPr>
        <w:spacing w:line="360" w:lineRule="auto"/>
        <w:jc w:val="center"/>
        <w:rPr>
          <w:sz w:val="28"/>
          <w:szCs w:val="28"/>
        </w:rPr>
      </w:pPr>
    </w:p>
    <w:p w:rsidR="0078164D" w:rsidRPr="003D2006" w:rsidRDefault="0078164D" w:rsidP="0078164D">
      <w:pPr>
        <w:spacing w:line="360" w:lineRule="auto"/>
        <w:jc w:val="center"/>
        <w:rPr>
          <w:sz w:val="28"/>
          <w:szCs w:val="28"/>
        </w:rPr>
      </w:pPr>
      <w:proofErr w:type="gramStart"/>
      <w:r w:rsidRPr="003D2006">
        <w:rPr>
          <w:sz w:val="28"/>
          <w:szCs w:val="28"/>
        </w:rPr>
        <w:t>Зеленодольск  201</w:t>
      </w:r>
      <w:r>
        <w:rPr>
          <w:sz w:val="28"/>
          <w:szCs w:val="28"/>
        </w:rPr>
        <w:t>6</w:t>
      </w:r>
      <w:proofErr w:type="gramEnd"/>
    </w:p>
    <w:p w:rsidR="0078164D" w:rsidRPr="003D2006" w:rsidRDefault="0078164D" w:rsidP="0078164D">
      <w:pPr>
        <w:jc w:val="center"/>
        <w:rPr>
          <w:b/>
          <w:sz w:val="28"/>
          <w:szCs w:val="28"/>
        </w:rPr>
      </w:pPr>
      <w:r w:rsidRPr="003D2006">
        <w:rPr>
          <w:b/>
          <w:sz w:val="28"/>
          <w:szCs w:val="28"/>
        </w:rPr>
        <w:lastRenderedPageBreak/>
        <w:t>Содержание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9220"/>
        <w:gridCol w:w="496"/>
      </w:tblGrid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Введение…………………………………………………………………</w:t>
            </w:r>
            <w:proofErr w:type="gramStart"/>
            <w:r w:rsidRPr="003D2006">
              <w:rPr>
                <w:bCs/>
                <w:sz w:val="28"/>
                <w:szCs w:val="28"/>
              </w:rPr>
              <w:t>…….</w:t>
            </w:r>
            <w:proofErr w:type="gramEnd"/>
            <w:r w:rsidRPr="003D200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89" w:type="dxa"/>
          </w:tcPr>
          <w:p w:rsidR="0078164D" w:rsidRPr="003D2006" w:rsidRDefault="00B4266C" w:rsidP="00620654">
            <w:pPr>
              <w:tabs>
                <w:tab w:val="left" w:leader="dot" w:pos="9356"/>
              </w:tabs>
              <w:spacing w:line="36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78164D">
            <w:pPr>
              <w:tabs>
                <w:tab w:val="left" w:leader="dot" w:pos="9356"/>
              </w:tabs>
              <w:spacing w:line="360" w:lineRule="auto"/>
              <w:ind w:left="284" w:hanging="284"/>
              <w:jc w:val="both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1. </w:t>
            </w:r>
            <w:r w:rsidRPr="0095492D">
              <w:rPr>
                <w:sz w:val="28"/>
                <w:szCs w:val="28"/>
                <w:lang w:val="tt-RU"/>
              </w:rPr>
              <w:t>Теоретические аспекты эффективности использования основных средств предприятия</w:t>
            </w:r>
            <w:r w:rsidRPr="003D2006">
              <w:rPr>
                <w:sz w:val="28"/>
                <w:szCs w:val="28"/>
              </w:rPr>
              <w:t xml:space="preserve"> ……………………………………………………</w:t>
            </w:r>
            <w:r w:rsidR="00686EC9">
              <w:rPr>
                <w:sz w:val="28"/>
                <w:szCs w:val="28"/>
              </w:rPr>
              <w:t>…………….</w:t>
            </w:r>
          </w:p>
        </w:tc>
        <w:tc>
          <w:tcPr>
            <w:tcW w:w="589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B4266C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uto"/>
              <w:ind w:left="737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1.1. </w:t>
            </w:r>
            <w:r w:rsidRPr="0078164D">
              <w:rPr>
                <w:sz w:val="28"/>
                <w:szCs w:val="28"/>
              </w:rPr>
              <w:t>Понятие, сущность и значение основных средств предприятия</w:t>
            </w:r>
            <w:r w:rsidR="0008307D">
              <w:rPr>
                <w:sz w:val="28"/>
                <w:szCs w:val="28"/>
              </w:rPr>
              <w:t>………………………</w:t>
            </w:r>
            <w:r w:rsidRPr="003D2006">
              <w:rPr>
                <w:sz w:val="28"/>
                <w:szCs w:val="28"/>
              </w:rPr>
              <w:t>……………………………………</w:t>
            </w:r>
            <w:r w:rsidR="00686EC9">
              <w:rPr>
                <w:sz w:val="28"/>
                <w:szCs w:val="28"/>
              </w:rPr>
              <w:t>…</w:t>
            </w:r>
          </w:p>
        </w:tc>
        <w:tc>
          <w:tcPr>
            <w:tcW w:w="589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B4266C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uto"/>
              <w:ind w:left="737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1.2. </w:t>
            </w:r>
            <w:r w:rsidRPr="003D2006">
              <w:rPr>
                <w:sz w:val="28"/>
                <w:szCs w:val="28"/>
              </w:rPr>
              <w:t xml:space="preserve"> </w:t>
            </w:r>
            <w:r w:rsidR="0008307D" w:rsidRPr="0095492D">
              <w:rPr>
                <w:sz w:val="28"/>
                <w:szCs w:val="28"/>
                <w:lang w:val="tt-RU"/>
              </w:rPr>
              <w:t xml:space="preserve">Методы оценки основных фондов </w:t>
            </w:r>
            <w:r w:rsidRPr="003D2006">
              <w:rPr>
                <w:sz w:val="28"/>
                <w:szCs w:val="28"/>
              </w:rPr>
              <w:t>…………………</w:t>
            </w:r>
            <w:r w:rsidR="00686EC9">
              <w:rPr>
                <w:sz w:val="28"/>
                <w:szCs w:val="28"/>
              </w:rPr>
              <w:t>……………..</w:t>
            </w:r>
          </w:p>
        </w:tc>
        <w:tc>
          <w:tcPr>
            <w:tcW w:w="589" w:type="dxa"/>
          </w:tcPr>
          <w:p w:rsidR="0078164D" w:rsidRPr="003D2006" w:rsidRDefault="00B4266C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B4266C">
            <w:pPr>
              <w:tabs>
                <w:tab w:val="left" w:leader="dot" w:pos="9356"/>
              </w:tabs>
              <w:spacing w:line="360" w:lineRule="auto"/>
              <w:ind w:left="737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1.3. </w:t>
            </w:r>
            <w:r w:rsidR="0008307D" w:rsidRPr="0095492D">
              <w:rPr>
                <w:sz w:val="28"/>
                <w:szCs w:val="28"/>
                <w:lang w:val="tt-RU"/>
              </w:rPr>
              <w:t>Показатели, характеризующие эффективност</w:t>
            </w:r>
            <w:r w:rsidR="0008307D">
              <w:rPr>
                <w:sz w:val="28"/>
                <w:szCs w:val="28"/>
                <w:lang w:val="tt-RU"/>
              </w:rPr>
              <w:t xml:space="preserve">ь использования основных </w:t>
            </w:r>
            <w:r w:rsidR="00B4266C">
              <w:rPr>
                <w:sz w:val="28"/>
                <w:szCs w:val="28"/>
                <w:lang w:val="tt-RU"/>
              </w:rPr>
              <w:t>фондов</w:t>
            </w:r>
            <w:r w:rsidR="0008307D">
              <w:rPr>
                <w:sz w:val="28"/>
                <w:szCs w:val="28"/>
                <w:lang w:val="tt-RU"/>
              </w:rPr>
              <w:t xml:space="preserve"> </w:t>
            </w:r>
            <w:r w:rsidRPr="003D2006">
              <w:rPr>
                <w:sz w:val="28"/>
                <w:szCs w:val="28"/>
              </w:rPr>
              <w:t>....................................................................................</w:t>
            </w:r>
          </w:p>
        </w:tc>
        <w:tc>
          <w:tcPr>
            <w:tcW w:w="589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78164D" w:rsidP="00B4266C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1</w:t>
            </w:r>
            <w:r w:rsidR="00B4266C">
              <w:rPr>
                <w:bCs/>
                <w:sz w:val="28"/>
                <w:szCs w:val="28"/>
              </w:rPr>
              <w:t>1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2. </w:t>
            </w:r>
            <w:r w:rsidR="0008307D" w:rsidRPr="0008307D">
              <w:rPr>
                <w:sz w:val="28"/>
                <w:szCs w:val="28"/>
              </w:rPr>
              <w:t xml:space="preserve">Анализ эффективности использования основных средств </w:t>
            </w:r>
            <w:r w:rsidR="0008307D">
              <w:rPr>
                <w:sz w:val="28"/>
                <w:szCs w:val="28"/>
              </w:rPr>
              <w:t>«</w:t>
            </w:r>
            <w:r w:rsidR="0008307D" w:rsidRPr="0008307D">
              <w:rPr>
                <w:sz w:val="28"/>
                <w:szCs w:val="28"/>
              </w:rPr>
              <w:t xml:space="preserve">ОАО завод </w:t>
            </w:r>
            <w:proofErr w:type="spellStart"/>
            <w:r w:rsidR="0008307D" w:rsidRPr="0008307D">
              <w:rPr>
                <w:sz w:val="28"/>
                <w:szCs w:val="28"/>
              </w:rPr>
              <w:t>им.А.М</w:t>
            </w:r>
            <w:proofErr w:type="spellEnd"/>
            <w:r w:rsidR="0008307D" w:rsidRPr="0008307D">
              <w:rPr>
                <w:sz w:val="28"/>
                <w:szCs w:val="28"/>
              </w:rPr>
              <w:t xml:space="preserve">. </w:t>
            </w:r>
            <w:proofErr w:type="gramStart"/>
            <w:r w:rsidR="0008307D" w:rsidRPr="0008307D">
              <w:rPr>
                <w:sz w:val="28"/>
                <w:szCs w:val="28"/>
              </w:rPr>
              <w:t>Горького</w:t>
            </w:r>
            <w:r w:rsidR="0008307D">
              <w:rPr>
                <w:sz w:val="28"/>
                <w:szCs w:val="28"/>
              </w:rPr>
              <w:t>»</w:t>
            </w:r>
            <w:r w:rsidR="00686EC9">
              <w:rPr>
                <w:sz w:val="28"/>
                <w:szCs w:val="28"/>
              </w:rPr>
              <w:t>…</w:t>
            </w:r>
            <w:proofErr w:type="gramEnd"/>
            <w:r w:rsidR="00686EC9">
              <w:rPr>
                <w:sz w:val="28"/>
                <w:szCs w:val="28"/>
              </w:rPr>
              <w:t>…………………………………………………………...</w:t>
            </w:r>
          </w:p>
        </w:tc>
        <w:tc>
          <w:tcPr>
            <w:tcW w:w="589" w:type="dxa"/>
          </w:tcPr>
          <w:p w:rsidR="0078164D" w:rsidRPr="003D2006" w:rsidRDefault="0078164D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686EC9" w:rsidP="00620654">
            <w:pPr>
              <w:tabs>
                <w:tab w:val="left" w:leader="dot" w:pos="9356"/>
              </w:tabs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spacing w:line="360" w:lineRule="auto"/>
              <w:ind w:left="737"/>
              <w:jc w:val="both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2.1. </w:t>
            </w:r>
            <w:r w:rsidR="0008307D" w:rsidRPr="0008307D">
              <w:rPr>
                <w:sz w:val="28"/>
                <w:szCs w:val="28"/>
              </w:rPr>
              <w:t>Общая характеристика финансово хозяйственной деятельности предприятия</w:t>
            </w:r>
            <w:r w:rsidR="00686EC9">
              <w:rPr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589" w:type="dxa"/>
          </w:tcPr>
          <w:p w:rsidR="00686EC9" w:rsidRDefault="00686EC9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686EC9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spacing w:line="360" w:lineRule="auto"/>
              <w:ind w:left="737"/>
              <w:jc w:val="both"/>
              <w:rPr>
                <w:bCs/>
                <w:sz w:val="28"/>
                <w:szCs w:val="28"/>
              </w:rPr>
            </w:pPr>
            <w:r w:rsidRPr="003D2006">
              <w:rPr>
                <w:bCs/>
                <w:sz w:val="28"/>
                <w:szCs w:val="28"/>
              </w:rPr>
              <w:t>2.2. </w:t>
            </w:r>
            <w:r w:rsidR="0008307D" w:rsidRPr="0008307D">
              <w:rPr>
                <w:sz w:val="28"/>
                <w:szCs w:val="28"/>
              </w:rPr>
              <w:t>Анализ динамики и структуры основных фондов предприятия</w:t>
            </w:r>
            <w:r w:rsidR="00686EC9">
              <w:rPr>
                <w:sz w:val="28"/>
                <w:szCs w:val="28"/>
              </w:rPr>
              <w:t>….</w:t>
            </w:r>
          </w:p>
        </w:tc>
        <w:tc>
          <w:tcPr>
            <w:tcW w:w="589" w:type="dxa"/>
          </w:tcPr>
          <w:p w:rsidR="0078164D" w:rsidRPr="003D2006" w:rsidRDefault="00E46FF5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08307D">
            <w:pPr>
              <w:spacing w:line="360" w:lineRule="auto"/>
              <w:ind w:left="737"/>
              <w:jc w:val="both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2.3. </w:t>
            </w:r>
            <w:r w:rsidR="0008307D" w:rsidRPr="0008307D">
              <w:rPr>
                <w:sz w:val="28"/>
                <w:szCs w:val="28"/>
              </w:rPr>
              <w:t>Анализ эффективност</w:t>
            </w:r>
            <w:r w:rsidR="0008307D">
              <w:rPr>
                <w:sz w:val="28"/>
                <w:szCs w:val="28"/>
              </w:rPr>
              <w:t>и</w:t>
            </w:r>
            <w:r w:rsidR="0008307D" w:rsidRPr="0008307D">
              <w:rPr>
                <w:sz w:val="28"/>
                <w:szCs w:val="28"/>
              </w:rPr>
              <w:t xml:space="preserve"> использования основных средств и ее влияния на финансовые результаты предприятия</w:t>
            </w:r>
            <w:r w:rsidRPr="003D2006">
              <w:rPr>
                <w:sz w:val="28"/>
                <w:szCs w:val="28"/>
              </w:rPr>
              <w:t>………………</w:t>
            </w:r>
            <w:r w:rsidR="008B40D2">
              <w:rPr>
                <w:sz w:val="28"/>
                <w:szCs w:val="28"/>
              </w:rPr>
              <w:t>……...</w:t>
            </w:r>
          </w:p>
        </w:tc>
        <w:tc>
          <w:tcPr>
            <w:tcW w:w="589" w:type="dxa"/>
          </w:tcPr>
          <w:p w:rsidR="0078164D" w:rsidRPr="003D2006" w:rsidRDefault="0078164D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8B40D2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3. </w:t>
            </w:r>
            <w:r w:rsidR="0008307D" w:rsidRPr="005130EE">
              <w:rPr>
                <w:sz w:val="28"/>
                <w:szCs w:val="28"/>
                <w:lang w:val="tt-RU"/>
              </w:rPr>
              <w:t>Пути повышения эффективности использования основных производственных фондов на предприятии</w:t>
            </w:r>
            <w:r w:rsidR="008B40D2">
              <w:rPr>
                <w:sz w:val="28"/>
                <w:szCs w:val="28"/>
                <w:lang w:val="tt-RU"/>
              </w:rPr>
              <w:t>......................................................</w:t>
            </w:r>
          </w:p>
        </w:tc>
        <w:tc>
          <w:tcPr>
            <w:tcW w:w="589" w:type="dxa"/>
          </w:tcPr>
          <w:p w:rsidR="0078164D" w:rsidRPr="003D2006" w:rsidRDefault="0078164D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</w:p>
          <w:p w:rsidR="0078164D" w:rsidRPr="003D2006" w:rsidRDefault="00981969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Заключение……………………</w:t>
            </w:r>
            <w:proofErr w:type="gramStart"/>
            <w:r w:rsidRPr="003D2006">
              <w:rPr>
                <w:sz w:val="28"/>
                <w:szCs w:val="28"/>
              </w:rPr>
              <w:t>…….</w:t>
            </w:r>
            <w:proofErr w:type="gramEnd"/>
            <w:r w:rsidRPr="003D2006">
              <w:rPr>
                <w:sz w:val="28"/>
                <w:szCs w:val="28"/>
              </w:rPr>
              <w:t>.………………………………………</w:t>
            </w:r>
            <w:r w:rsidR="008B40D2">
              <w:rPr>
                <w:sz w:val="28"/>
                <w:szCs w:val="28"/>
              </w:rPr>
              <w:t>….</w:t>
            </w:r>
          </w:p>
        </w:tc>
        <w:tc>
          <w:tcPr>
            <w:tcW w:w="589" w:type="dxa"/>
          </w:tcPr>
          <w:p w:rsidR="0078164D" w:rsidRPr="003D2006" w:rsidRDefault="00981969" w:rsidP="00620654">
            <w:pPr>
              <w:spacing w:line="360" w:lineRule="atLeast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 xml:space="preserve">Список </w:t>
            </w:r>
            <w:r>
              <w:rPr>
                <w:sz w:val="28"/>
                <w:szCs w:val="28"/>
              </w:rPr>
              <w:t>использованных источников………………………………………</w:t>
            </w:r>
            <w:r w:rsidR="008B40D2"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9" w:type="dxa"/>
          </w:tcPr>
          <w:p w:rsidR="0078164D" w:rsidRPr="003D2006" w:rsidRDefault="00981969" w:rsidP="00620654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</w:t>
            </w:r>
          </w:p>
        </w:tc>
      </w:tr>
      <w:tr w:rsidR="0078164D" w:rsidRPr="003D2006" w:rsidTr="00B4266C">
        <w:tc>
          <w:tcPr>
            <w:tcW w:w="9050" w:type="dxa"/>
          </w:tcPr>
          <w:p w:rsidR="0078164D" w:rsidRPr="003D2006" w:rsidRDefault="0078164D" w:rsidP="006206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D2006">
              <w:rPr>
                <w:sz w:val="28"/>
                <w:szCs w:val="28"/>
              </w:rPr>
              <w:t>Приложени</w:t>
            </w:r>
            <w:r>
              <w:rPr>
                <w:sz w:val="28"/>
                <w:szCs w:val="28"/>
              </w:rPr>
              <w:t>е</w:t>
            </w:r>
            <w:r w:rsidRPr="003D2006">
              <w:rPr>
                <w:sz w:val="28"/>
                <w:szCs w:val="28"/>
              </w:rPr>
              <w:t>……………………………………………………………………</w:t>
            </w:r>
            <w:r w:rsidR="008B40D2">
              <w:rPr>
                <w:sz w:val="28"/>
                <w:szCs w:val="28"/>
              </w:rPr>
              <w:t>...</w:t>
            </w:r>
          </w:p>
        </w:tc>
        <w:tc>
          <w:tcPr>
            <w:tcW w:w="589" w:type="dxa"/>
          </w:tcPr>
          <w:p w:rsidR="0078164D" w:rsidRPr="003D2006" w:rsidRDefault="00981969" w:rsidP="00620654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</w:tc>
      </w:tr>
    </w:tbl>
    <w:p w:rsidR="00AB156A" w:rsidRDefault="00AB156A">
      <w:pPr>
        <w:rPr>
          <w:sz w:val="28"/>
          <w:szCs w:val="28"/>
          <w:lang w:val="tt-RU"/>
        </w:rPr>
      </w:pPr>
    </w:p>
    <w:p w:rsidR="0008307D" w:rsidRDefault="0008307D">
      <w:pPr>
        <w:rPr>
          <w:sz w:val="28"/>
          <w:szCs w:val="28"/>
          <w:lang w:val="tt-RU"/>
        </w:rPr>
      </w:pPr>
    </w:p>
    <w:p w:rsidR="0008307D" w:rsidRDefault="0008307D">
      <w:pPr>
        <w:rPr>
          <w:sz w:val="28"/>
          <w:szCs w:val="28"/>
          <w:lang w:val="tt-RU"/>
        </w:rPr>
      </w:pPr>
    </w:p>
    <w:p w:rsidR="00B4266C" w:rsidRDefault="00B4266C">
      <w:pPr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br w:type="page"/>
      </w:r>
    </w:p>
    <w:p w:rsidR="00AB156A" w:rsidRPr="0095492D" w:rsidRDefault="00AB156A" w:rsidP="00AB156A">
      <w:pPr>
        <w:spacing w:line="360" w:lineRule="auto"/>
        <w:jc w:val="center"/>
        <w:rPr>
          <w:color w:val="000000"/>
          <w:sz w:val="28"/>
          <w:szCs w:val="28"/>
          <w:lang w:val="tt-RU"/>
        </w:rPr>
      </w:pPr>
      <w:r w:rsidRPr="00B4266C">
        <w:rPr>
          <w:b/>
          <w:color w:val="000000"/>
          <w:sz w:val="28"/>
          <w:szCs w:val="28"/>
          <w:lang w:val="tt-RU"/>
        </w:rPr>
        <w:lastRenderedPageBreak/>
        <w:t>Введение</w:t>
      </w:r>
    </w:p>
    <w:p w:rsidR="00D6076E" w:rsidRDefault="00AB156A" w:rsidP="00D6076E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AB156A">
        <w:rPr>
          <w:sz w:val="28"/>
          <w:szCs w:val="28"/>
          <w:lang w:val="tt-RU"/>
        </w:rPr>
        <w:t>В современных экономических условиях эффективное функционирование предприятия любой организационно-правовой формы вне зависимости от видов деятельности является обязательным условием его существования. Деятельность любого предприятия должна быть рентабельна и целью любого производства является получение прибыли. Достижение этой цели зависит от очень большого числа факторов и связано с общей организацией производства, применением высоких технологий, финансовыми возможностями, а также с технической оснащенностью предприятия.</w:t>
      </w:r>
      <w:r w:rsidR="00D6076E" w:rsidRPr="00D6076E">
        <w:rPr>
          <w:sz w:val="28"/>
          <w:szCs w:val="28"/>
          <w:lang w:val="tt-RU"/>
        </w:rPr>
        <w:t xml:space="preserve"> </w:t>
      </w:r>
    </w:p>
    <w:p w:rsidR="00D6076E" w:rsidRDefault="00D6076E" w:rsidP="00D6076E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D6076E">
        <w:rPr>
          <w:sz w:val="28"/>
          <w:szCs w:val="28"/>
          <w:lang w:val="tt-RU"/>
        </w:rPr>
        <w:t>Основной признак предприятия — наличие в его хозяйственном ведении или оперативном управлении обособленного имущества. Именно оно обеспечивает материально-техническую возможность функционирования предприятия, его экономическую самостоятельность и надежность. Без определенного имущества не могут осуществлять свою деятельность ни крупные, ни малые предприятия, ни индивидуальные предприниматели.</w:t>
      </w:r>
    </w:p>
    <w:p w:rsidR="00D6076E" w:rsidRPr="004E4DAC" w:rsidRDefault="004E4DAC" w:rsidP="00D6076E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t xml:space="preserve">Основные средства (часто называемые в экономической литературе и на практике основными фондами) </w:t>
      </w:r>
      <w:r w:rsidR="00D6076E" w:rsidRPr="00D6076E">
        <w:rPr>
          <w:sz w:val="28"/>
          <w:szCs w:val="28"/>
          <w:lang w:val="tt-RU"/>
        </w:rPr>
        <w:t xml:space="preserve"> занимают, как правило, основной удельный вес в общей сумме основного капитала предприятия. От их количества, стоимости, технического уровня, эффективности использования во многом зависят конечные результаты деятельности предприятия: выпуск продукции, её себестоимость, прибыль, рентабельность, устойчивость финансового </w:t>
      </w:r>
      <w:r w:rsidR="00D6076E" w:rsidRPr="004E4DAC">
        <w:rPr>
          <w:sz w:val="28"/>
          <w:szCs w:val="28"/>
          <w:lang w:val="tt-RU"/>
        </w:rPr>
        <w:t>состояния.</w:t>
      </w:r>
    </w:p>
    <w:p w:rsidR="004E4DAC" w:rsidRDefault="004E4DAC" w:rsidP="004E4DAC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4E4DAC">
        <w:rPr>
          <w:bCs/>
          <w:sz w:val="28"/>
          <w:szCs w:val="28"/>
        </w:rPr>
        <w:t>Актуальность данной темы</w:t>
      </w:r>
      <w:r>
        <w:rPr>
          <w:bCs/>
          <w:sz w:val="28"/>
          <w:szCs w:val="28"/>
        </w:rPr>
        <w:t xml:space="preserve"> состоит в том, что </w:t>
      </w:r>
      <w:r w:rsidRPr="004E4DAC">
        <w:rPr>
          <w:sz w:val="28"/>
          <w:szCs w:val="28"/>
        </w:rPr>
        <w:t>основные</w:t>
      </w:r>
      <w:r w:rsidRPr="00D6076E">
        <w:rPr>
          <w:sz w:val="28"/>
          <w:szCs w:val="28"/>
          <w:lang w:val="tt-RU"/>
        </w:rPr>
        <w:t xml:space="preserve"> фонды предприятия, задействованные в производственном процессе, оказывают непосредственное воздействие на эффективность производства, качество работы и результаты всей финансово-хозяйственной деятельности хозяйствующих субъектов.</w:t>
      </w:r>
      <w:r>
        <w:rPr>
          <w:sz w:val="28"/>
          <w:szCs w:val="28"/>
          <w:lang w:val="tt-RU"/>
        </w:rPr>
        <w:t xml:space="preserve"> </w:t>
      </w:r>
      <w:r w:rsidRPr="00AB156A">
        <w:rPr>
          <w:sz w:val="28"/>
          <w:szCs w:val="28"/>
          <w:lang w:val="tt-RU"/>
        </w:rPr>
        <w:t>Их состояние и эффективное использование прямо влияет на конечные результаты хозяйственной деятельности предприятий.</w:t>
      </w:r>
    </w:p>
    <w:p w:rsidR="004E4DAC" w:rsidRDefault="004E4DAC" w:rsidP="004E4DAC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t xml:space="preserve">Целью </w:t>
      </w:r>
      <w:r>
        <w:rPr>
          <w:sz w:val="28"/>
          <w:szCs w:val="28"/>
          <w:lang w:val="tt-RU"/>
        </w:rPr>
        <w:t>курсовой работы работы является</w:t>
      </w:r>
      <w:r w:rsidRPr="004E4DAC">
        <w:t xml:space="preserve"> </w:t>
      </w:r>
      <w:r w:rsidRPr="004E4DAC">
        <w:rPr>
          <w:sz w:val="28"/>
          <w:szCs w:val="28"/>
          <w:lang w:val="tt-RU"/>
        </w:rPr>
        <w:t xml:space="preserve">исследование вопросов, связанных с оценкой эффективности использования основных производственных средств и выявлением резервного роста эффективности их использования. </w:t>
      </w:r>
    </w:p>
    <w:p w:rsidR="004E4DAC" w:rsidRDefault="004E4DAC" w:rsidP="004E4DAC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lastRenderedPageBreak/>
        <w:t>Для достижения намеченной цели необходимо решить следующие задачи:</w:t>
      </w:r>
    </w:p>
    <w:p w:rsidR="004E4DAC" w:rsidRDefault="004E4DAC" w:rsidP="004E4DA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t>изучить сущность основных средств;</w:t>
      </w:r>
    </w:p>
    <w:p w:rsidR="004E4DAC" w:rsidRDefault="004E4DAC" w:rsidP="004E4DA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определить методы</w:t>
      </w:r>
      <w:r w:rsidRPr="004E4DAC">
        <w:rPr>
          <w:sz w:val="28"/>
          <w:szCs w:val="28"/>
          <w:lang w:val="tt-RU"/>
        </w:rPr>
        <w:t xml:space="preserve"> </w:t>
      </w:r>
      <w:r w:rsidRPr="0095492D">
        <w:rPr>
          <w:sz w:val="28"/>
          <w:szCs w:val="28"/>
          <w:lang w:val="tt-RU"/>
        </w:rPr>
        <w:t>оценки основных фондов</w:t>
      </w:r>
      <w:r>
        <w:rPr>
          <w:sz w:val="28"/>
          <w:szCs w:val="28"/>
          <w:lang w:val="tt-RU"/>
        </w:rPr>
        <w:t>;</w:t>
      </w:r>
    </w:p>
    <w:p w:rsidR="004E4DAC" w:rsidRDefault="004E4DAC" w:rsidP="004E4DA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рассмотреть п</w:t>
      </w:r>
      <w:r w:rsidRPr="0095492D">
        <w:rPr>
          <w:sz w:val="28"/>
          <w:szCs w:val="28"/>
          <w:lang w:val="tt-RU"/>
        </w:rPr>
        <w:t>оказатели, характеризующие эффективность использования основных средств</w:t>
      </w:r>
      <w:r>
        <w:rPr>
          <w:sz w:val="28"/>
          <w:szCs w:val="28"/>
          <w:lang w:val="tt-RU"/>
        </w:rPr>
        <w:t>;</w:t>
      </w:r>
    </w:p>
    <w:p w:rsidR="004E4DAC" w:rsidRPr="004E4DAC" w:rsidRDefault="004E4DAC" w:rsidP="004E4DA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t>провести анализ эффективности использования основных средств на примере предприятия О</w:t>
      </w:r>
      <w:r>
        <w:rPr>
          <w:sz w:val="28"/>
          <w:szCs w:val="28"/>
          <w:lang w:val="tt-RU"/>
        </w:rPr>
        <w:t>А</w:t>
      </w:r>
      <w:r w:rsidRPr="004E4DAC">
        <w:rPr>
          <w:sz w:val="28"/>
          <w:szCs w:val="28"/>
          <w:lang w:val="tt-RU"/>
        </w:rPr>
        <w:t xml:space="preserve">О </w:t>
      </w:r>
      <w:r>
        <w:rPr>
          <w:sz w:val="28"/>
          <w:szCs w:val="28"/>
          <w:lang w:val="tt-RU"/>
        </w:rPr>
        <w:t xml:space="preserve">завод </w:t>
      </w:r>
      <w:r w:rsidRPr="004E4DAC">
        <w:rPr>
          <w:sz w:val="28"/>
          <w:szCs w:val="28"/>
          <w:lang w:val="tt-RU"/>
        </w:rPr>
        <w:t>"</w:t>
      </w:r>
      <w:r>
        <w:rPr>
          <w:sz w:val="28"/>
          <w:szCs w:val="28"/>
          <w:lang w:val="tt-RU"/>
        </w:rPr>
        <w:t xml:space="preserve"> им.А.М. Горького</w:t>
      </w:r>
      <w:r w:rsidRPr="004E4DAC">
        <w:rPr>
          <w:sz w:val="28"/>
          <w:szCs w:val="28"/>
          <w:lang w:val="tt-RU"/>
        </w:rPr>
        <w:t>".</w:t>
      </w:r>
    </w:p>
    <w:p w:rsidR="004E4DAC" w:rsidRDefault="004E4DAC" w:rsidP="004E4DAC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t>Пред</w:t>
      </w:r>
      <w:r w:rsidR="00852083">
        <w:rPr>
          <w:sz w:val="28"/>
          <w:szCs w:val="28"/>
          <w:lang w:val="tt-RU"/>
        </w:rPr>
        <w:t xml:space="preserve">метом исследования </w:t>
      </w:r>
      <w:r w:rsidRPr="004E4DAC">
        <w:rPr>
          <w:sz w:val="28"/>
          <w:szCs w:val="28"/>
          <w:lang w:val="tt-RU"/>
        </w:rPr>
        <w:t xml:space="preserve">являются основные </w:t>
      </w:r>
      <w:r w:rsidR="00852083">
        <w:rPr>
          <w:sz w:val="28"/>
          <w:szCs w:val="28"/>
          <w:lang w:val="tt-RU"/>
        </w:rPr>
        <w:t>фонды</w:t>
      </w:r>
      <w:r w:rsidRPr="004E4DAC">
        <w:rPr>
          <w:sz w:val="28"/>
          <w:szCs w:val="28"/>
          <w:lang w:val="tt-RU"/>
        </w:rPr>
        <w:t xml:space="preserve"> предприятия.</w:t>
      </w:r>
    </w:p>
    <w:p w:rsidR="00852083" w:rsidRDefault="004E4DAC" w:rsidP="00852083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4E4DAC">
        <w:rPr>
          <w:sz w:val="28"/>
          <w:szCs w:val="28"/>
          <w:lang w:val="tt-RU"/>
        </w:rPr>
        <w:t>Объектом исследования является предприятие</w:t>
      </w:r>
      <w:r w:rsidRPr="004E4DAC">
        <w:t xml:space="preserve"> </w:t>
      </w:r>
      <w:r w:rsidRPr="004E4DAC">
        <w:rPr>
          <w:sz w:val="28"/>
          <w:szCs w:val="28"/>
          <w:lang w:val="tt-RU"/>
        </w:rPr>
        <w:t>ОАО завод " им.А.М. Горького".</w:t>
      </w:r>
    </w:p>
    <w:p w:rsidR="00852083" w:rsidRDefault="004E4DAC" w:rsidP="00852083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852083">
        <w:rPr>
          <w:sz w:val="28"/>
          <w:szCs w:val="28"/>
          <w:lang w:val="tt-RU"/>
        </w:rPr>
        <w:t xml:space="preserve">Данная курсовая работа состоит из </w:t>
      </w:r>
      <w:r w:rsidR="00EE34EB">
        <w:rPr>
          <w:sz w:val="28"/>
          <w:szCs w:val="28"/>
          <w:lang w:val="tt-RU"/>
        </w:rPr>
        <w:t>трех разделов.</w:t>
      </w:r>
      <w:r w:rsidRPr="00852083">
        <w:rPr>
          <w:sz w:val="28"/>
          <w:szCs w:val="28"/>
          <w:lang w:val="tt-RU"/>
        </w:rPr>
        <w:t xml:space="preserve"> В </w:t>
      </w:r>
      <w:r w:rsidR="00EE34EB">
        <w:rPr>
          <w:sz w:val="28"/>
          <w:szCs w:val="28"/>
          <w:lang w:val="tt-RU"/>
        </w:rPr>
        <w:t xml:space="preserve">первом разделе рассмотрены </w:t>
      </w:r>
      <w:r w:rsidRPr="00852083">
        <w:rPr>
          <w:sz w:val="28"/>
          <w:szCs w:val="28"/>
          <w:lang w:val="tt-RU"/>
        </w:rPr>
        <w:t>тео</w:t>
      </w:r>
      <w:r w:rsidR="00852083">
        <w:rPr>
          <w:sz w:val="28"/>
          <w:szCs w:val="28"/>
          <w:lang w:val="tt-RU"/>
        </w:rPr>
        <w:t>ретическ</w:t>
      </w:r>
      <w:r w:rsidR="00EE34EB">
        <w:rPr>
          <w:sz w:val="28"/>
          <w:szCs w:val="28"/>
          <w:lang w:val="tt-RU"/>
        </w:rPr>
        <w:t>ие</w:t>
      </w:r>
      <w:r w:rsidR="00852083">
        <w:rPr>
          <w:sz w:val="28"/>
          <w:szCs w:val="28"/>
          <w:lang w:val="tt-RU"/>
        </w:rPr>
        <w:t xml:space="preserve"> </w:t>
      </w:r>
      <w:r w:rsidR="00EE34EB" w:rsidRPr="00EE34EB">
        <w:rPr>
          <w:sz w:val="28"/>
          <w:szCs w:val="28"/>
          <w:lang w:val="tt-RU"/>
        </w:rPr>
        <w:t>аспекты эффективности использования основных средств предприятия</w:t>
      </w:r>
      <w:r w:rsidR="00EE34EB">
        <w:rPr>
          <w:sz w:val="28"/>
          <w:szCs w:val="28"/>
          <w:lang w:val="tt-RU"/>
        </w:rPr>
        <w:t>,</w:t>
      </w:r>
      <w:r w:rsidR="00852083">
        <w:rPr>
          <w:sz w:val="28"/>
          <w:szCs w:val="28"/>
          <w:lang w:val="tt-RU"/>
        </w:rPr>
        <w:t xml:space="preserve"> дается понятие</w:t>
      </w:r>
      <w:r w:rsidR="00852083" w:rsidRPr="00852083">
        <w:rPr>
          <w:sz w:val="28"/>
          <w:szCs w:val="28"/>
          <w:lang w:val="tt-RU"/>
        </w:rPr>
        <w:t>, сущность и значение основных средств предприятия</w:t>
      </w:r>
      <w:r w:rsidR="00852083">
        <w:rPr>
          <w:sz w:val="28"/>
          <w:szCs w:val="28"/>
          <w:lang w:val="tt-RU"/>
        </w:rPr>
        <w:t xml:space="preserve">. </w:t>
      </w:r>
      <w:r w:rsidR="00EE34EB">
        <w:rPr>
          <w:sz w:val="28"/>
          <w:szCs w:val="28"/>
          <w:lang w:val="tt-RU"/>
        </w:rPr>
        <w:t>Определены</w:t>
      </w:r>
      <w:r w:rsidR="00852083">
        <w:rPr>
          <w:sz w:val="28"/>
          <w:szCs w:val="28"/>
          <w:lang w:val="tt-RU"/>
        </w:rPr>
        <w:t xml:space="preserve"> методы оценки основных фондов и п</w:t>
      </w:r>
      <w:r w:rsidR="00852083" w:rsidRPr="00852083">
        <w:rPr>
          <w:sz w:val="28"/>
          <w:szCs w:val="28"/>
          <w:lang w:val="tt-RU"/>
        </w:rPr>
        <w:t>оказатели, характеризующие эффективность использования основных средств</w:t>
      </w:r>
      <w:r w:rsidR="00852083">
        <w:rPr>
          <w:sz w:val="28"/>
          <w:szCs w:val="28"/>
          <w:lang w:val="tt-RU"/>
        </w:rPr>
        <w:t>.</w:t>
      </w:r>
      <w:r w:rsidR="00852083" w:rsidRPr="00852083">
        <w:rPr>
          <w:sz w:val="28"/>
          <w:szCs w:val="28"/>
          <w:lang w:val="tt-RU"/>
        </w:rPr>
        <w:t xml:space="preserve"> </w:t>
      </w:r>
    </w:p>
    <w:p w:rsidR="004E4DAC" w:rsidRDefault="00EE34EB" w:rsidP="00852083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Во второй части проведен а</w:t>
      </w:r>
      <w:r w:rsidRPr="00EE34EB">
        <w:rPr>
          <w:sz w:val="28"/>
          <w:szCs w:val="28"/>
          <w:lang w:val="tt-RU"/>
        </w:rPr>
        <w:t>нализ эффективности использования основных средств «ОАО завод им.А.М. Горького»</w:t>
      </w:r>
      <w:r>
        <w:rPr>
          <w:sz w:val="28"/>
          <w:szCs w:val="28"/>
          <w:lang w:val="tt-RU"/>
        </w:rPr>
        <w:t xml:space="preserve"> </w:t>
      </w:r>
      <w:r w:rsidR="00852083">
        <w:rPr>
          <w:sz w:val="28"/>
          <w:szCs w:val="28"/>
          <w:lang w:val="tt-RU"/>
        </w:rPr>
        <w:t>за 201</w:t>
      </w:r>
      <w:r w:rsidR="00591941">
        <w:rPr>
          <w:sz w:val="28"/>
          <w:szCs w:val="28"/>
          <w:lang w:val="tt-RU"/>
        </w:rPr>
        <w:t>3</w:t>
      </w:r>
      <w:r w:rsidR="00852083">
        <w:rPr>
          <w:sz w:val="28"/>
          <w:szCs w:val="28"/>
          <w:lang w:val="tt-RU"/>
        </w:rPr>
        <w:t xml:space="preserve">-2015гг. </w:t>
      </w:r>
    </w:p>
    <w:p w:rsidR="00EE34EB" w:rsidRDefault="00EE34EB" w:rsidP="00852083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 третьей части</w:t>
      </w:r>
      <w:r w:rsidR="004B761B" w:rsidRPr="004B761B">
        <w:t xml:space="preserve"> </w:t>
      </w:r>
      <w:r w:rsidR="004B761B" w:rsidRPr="004B761B">
        <w:rPr>
          <w:sz w:val="28"/>
          <w:szCs w:val="28"/>
        </w:rPr>
        <w:t>предложены п</w:t>
      </w:r>
      <w:r w:rsidR="004B761B" w:rsidRPr="004B761B">
        <w:rPr>
          <w:sz w:val="28"/>
          <w:szCs w:val="28"/>
          <w:lang w:val="tt-RU"/>
        </w:rPr>
        <w:t>ути повышения эффективности использования основных производственных фондов на предприятии</w:t>
      </w:r>
      <w:r w:rsidR="004B761B">
        <w:rPr>
          <w:sz w:val="28"/>
          <w:szCs w:val="28"/>
          <w:lang w:val="tt-RU"/>
        </w:rPr>
        <w:t>.</w:t>
      </w:r>
    </w:p>
    <w:p w:rsidR="004B761B" w:rsidRPr="004B761B" w:rsidRDefault="004B761B" w:rsidP="004B761B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4B761B">
        <w:rPr>
          <w:sz w:val="28"/>
          <w:szCs w:val="28"/>
          <w:lang w:val="tt-RU"/>
        </w:rPr>
        <w:t>Методы исследования – экономико-математический анализ, общенаучные методы, графический метод и др.</w:t>
      </w:r>
    </w:p>
    <w:p w:rsidR="004B761B" w:rsidRPr="004E4DAC" w:rsidRDefault="004B761B" w:rsidP="004B761B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4B761B">
        <w:rPr>
          <w:sz w:val="28"/>
          <w:szCs w:val="28"/>
          <w:lang w:val="tt-RU"/>
        </w:rPr>
        <w:t>Информационную базу исследования составляют нормативно-правовые акты, монографии, статьи, учебная литература, статистические сборники, финансово-хозяйственная отчетность «ОАО завод им.А.М. Горького» за 2013-2015гг.</w:t>
      </w:r>
    </w:p>
    <w:p w:rsidR="00B45CA8" w:rsidRDefault="00B45CA8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br w:type="page"/>
      </w:r>
    </w:p>
    <w:p w:rsidR="00B45CA8" w:rsidRPr="00B4266C" w:rsidRDefault="00B45CA8" w:rsidP="00C7231D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B4266C">
        <w:rPr>
          <w:b/>
          <w:sz w:val="28"/>
          <w:szCs w:val="28"/>
          <w:lang w:val="tt-RU"/>
        </w:rPr>
        <w:lastRenderedPageBreak/>
        <w:t>1. Теоретические аспекты эффективности использования основных средств предприятия</w:t>
      </w:r>
    </w:p>
    <w:p w:rsidR="00B45CA8" w:rsidRPr="00B4266C" w:rsidRDefault="00B45CA8" w:rsidP="00C7231D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B4266C">
        <w:rPr>
          <w:b/>
          <w:sz w:val="28"/>
          <w:szCs w:val="28"/>
          <w:lang w:val="tt-RU"/>
        </w:rPr>
        <w:t>1.1 Понятие, сущность и значение основных средств предприятия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Проблема повыше</w:t>
      </w:r>
      <w:r>
        <w:rPr>
          <w:sz w:val="28"/>
          <w:szCs w:val="28"/>
        </w:rPr>
        <w:t xml:space="preserve">ния эффективности использования </w:t>
      </w:r>
      <w:r w:rsidRPr="00240A6F">
        <w:rPr>
          <w:sz w:val="28"/>
          <w:szCs w:val="28"/>
        </w:rPr>
        <w:t>основных фондов и производственных мощностей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предприятий в современных условиях занимает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центральное место. От решения этой проблемы зависит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место предприятия в промышленном производстве, его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финансовое состояние и конкурентоспособность на рынке,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так как основные фонды являются наиболее значимой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составной частью имущества предприятия и его</w:t>
      </w:r>
      <w:r>
        <w:rPr>
          <w:sz w:val="28"/>
          <w:szCs w:val="28"/>
        </w:rPr>
        <w:t xml:space="preserve"> </w:t>
      </w:r>
      <w:proofErr w:type="spellStart"/>
      <w:r w:rsidRPr="00240A6F">
        <w:rPr>
          <w:sz w:val="28"/>
          <w:szCs w:val="28"/>
        </w:rPr>
        <w:t>внеоборотных</w:t>
      </w:r>
      <w:proofErr w:type="spellEnd"/>
      <w:r w:rsidRPr="00240A6F">
        <w:rPr>
          <w:sz w:val="28"/>
          <w:szCs w:val="28"/>
        </w:rPr>
        <w:t xml:space="preserve"> активов.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Основные фонды – это часть производственных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фондов, которая участвует в процессе производства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длительное время, сохраняя при этом свою натуральную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форму, а их стоимость переносится на продукцию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постепенно, по частям, по мере использования.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Основные средства – это выраженные в стоимостной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форме основные фонды.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Сущность основных фондов можно охарактеризовать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следующим образом: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• они вещественно воплощены в средствах труда;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• их стоимость по частям переносится на продукцию;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• они сохраняют натуральную форму длительное</w:t>
      </w:r>
      <w:r>
        <w:rPr>
          <w:sz w:val="28"/>
          <w:szCs w:val="28"/>
        </w:rPr>
        <w:t xml:space="preserve"> время по мере износа</w:t>
      </w:r>
    </w:p>
    <w:p w:rsidR="00240A6F" w:rsidRDefault="00240A6F" w:rsidP="00240A6F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>• возмещаются на основе амортизационных</w:t>
      </w:r>
      <w:r>
        <w:rPr>
          <w:sz w:val="28"/>
          <w:szCs w:val="28"/>
        </w:rPr>
        <w:t xml:space="preserve"> </w:t>
      </w:r>
      <w:r w:rsidRPr="00240A6F">
        <w:rPr>
          <w:sz w:val="28"/>
          <w:szCs w:val="28"/>
        </w:rPr>
        <w:t>отчислений по истечении срока службы.</w:t>
      </w:r>
    </w:p>
    <w:p w:rsidR="00727866" w:rsidRDefault="00240A6F" w:rsidP="00727866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240A6F">
        <w:rPr>
          <w:sz w:val="28"/>
          <w:szCs w:val="28"/>
        </w:rPr>
        <w:t xml:space="preserve">Все активы предприятия подразделяются на оборотные средства и </w:t>
      </w:r>
      <w:proofErr w:type="spellStart"/>
      <w:r w:rsidRPr="00240A6F">
        <w:rPr>
          <w:sz w:val="28"/>
          <w:szCs w:val="28"/>
        </w:rPr>
        <w:t>внеоборотные</w:t>
      </w:r>
      <w:proofErr w:type="spellEnd"/>
      <w:r w:rsidRPr="00240A6F">
        <w:rPr>
          <w:sz w:val="28"/>
          <w:szCs w:val="28"/>
        </w:rPr>
        <w:t xml:space="preserve"> активы. </w:t>
      </w:r>
      <w:proofErr w:type="spellStart"/>
      <w:r w:rsidRPr="00240A6F">
        <w:rPr>
          <w:sz w:val="28"/>
          <w:szCs w:val="28"/>
        </w:rPr>
        <w:t>Внеоборотные</w:t>
      </w:r>
      <w:proofErr w:type="spellEnd"/>
      <w:r w:rsidRPr="00240A6F">
        <w:rPr>
          <w:sz w:val="28"/>
          <w:szCs w:val="28"/>
        </w:rPr>
        <w:t xml:space="preserve"> активы представляют имущество предприятия. Имущество предприятия включает материально-вещественные и нематериальные элементы.</w:t>
      </w:r>
    </w:p>
    <w:p w:rsidR="00C7231D" w:rsidRPr="00240A6F" w:rsidRDefault="00727866" w:rsidP="00727866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727866">
        <w:rPr>
          <w:sz w:val="28"/>
          <w:szCs w:val="28"/>
        </w:rPr>
        <w:t>Основные производственные фонды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промышленности – это огромное количество средств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труда, которые несмотря на свою экономическую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однородность отличаются целевым назначением и сроком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службы. Поэтому для учета, оценки и планирования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 xml:space="preserve">воспроизводства основные фонды делятся на </w:t>
      </w:r>
      <w:r w:rsidRPr="00727866">
        <w:rPr>
          <w:sz w:val="28"/>
          <w:szCs w:val="28"/>
        </w:rPr>
        <w:lastRenderedPageBreak/>
        <w:t>группы и виды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в соответствии со сроком службы и назначением в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производственном процессе, и классифицируются по ряду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признаков</w:t>
      </w:r>
      <w:r w:rsidR="00C7231D">
        <w:rPr>
          <w:sz w:val="28"/>
          <w:szCs w:val="28"/>
        </w:rPr>
        <w:t xml:space="preserve"> (рис</w:t>
      </w:r>
      <w:r w:rsidR="00B4266C">
        <w:rPr>
          <w:sz w:val="28"/>
          <w:szCs w:val="28"/>
        </w:rPr>
        <w:t>.</w:t>
      </w:r>
      <w:r w:rsidR="00C7231D" w:rsidRPr="00C7231D">
        <w:rPr>
          <w:sz w:val="28"/>
          <w:szCs w:val="28"/>
        </w:rPr>
        <w:t>1).</w:t>
      </w:r>
    </w:p>
    <w:p w:rsidR="00C7231D" w:rsidRDefault="00C7231D" w:rsidP="00C7231D">
      <w:pPr>
        <w:pStyle w:val="a3"/>
        <w:spacing w:line="360" w:lineRule="auto"/>
        <w:ind w:left="0"/>
        <w:jc w:val="center"/>
        <w:rPr>
          <w:sz w:val="28"/>
          <w:szCs w:val="28"/>
          <w:lang w:val="tt-RU"/>
        </w:rPr>
      </w:pPr>
      <w:r w:rsidRPr="00C7231D">
        <w:rPr>
          <w:noProof/>
          <w:sz w:val="28"/>
          <w:szCs w:val="28"/>
        </w:rPr>
        <w:drawing>
          <wp:inline distT="0" distB="0" distL="0" distR="0" wp14:anchorId="4F0510AC" wp14:editId="105D80E3">
            <wp:extent cx="5516880" cy="3063240"/>
            <wp:effectExtent l="0" t="0" r="7620" b="3810"/>
            <wp:docPr id="1" name="Рисунок 1" descr="http://www.hanadeeva.ru/files/Ocnov_sredst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nadeeva.ru/files/Ocnov_sredstv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8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1D" w:rsidRPr="00B4266C" w:rsidRDefault="00C7231D" w:rsidP="00C7231D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B4266C">
        <w:rPr>
          <w:b/>
          <w:color w:val="000000"/>
          <w:sz w:val="28"/>
          <w:szCs w:val="28"/>
          <w:shd w:val="clear" w:color="auto" w:fill="FFFFFF"/>
        </w:rPr>
        <w:t>Рис</w:t>
      </w:r>
      <w:r w:rsidR="00B4266C" w:rsidRPr="00B4266C">
        <w:rPr>
          <w:b/>
          <w:color w:val="000000"/>
          <w:sz w:val="28"/>
          <w:szCs w:val="28"/>
          <w:shd w:val="clear" w:color="auto" w:fill="FFFFFF"/>
        </w:rPr>
        <w:t>.</w:t>
      </w:r>
      <w:r w:rsidRPr="00B4266C">
        <w:rPr>
          <w:b/>
          <w:color w:val="000000"/>
          <w:sz w:val="28"/>
          <w:szCs w:val="28"/>
          <w:shd w:val="clear" w:color="auto" w:fill="FFFFFF"/>
        </w:rPr>
        <w:t>1</w:t>
      </w:r>
      <w:r w:rsidR="00B4266C" w:rsidRPr="00B4266C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B4266C">
        <w:rPr>
          <w:b/>
          <w:color w:val="000000"/>
          <w:sz w:val="28"/>
          <w:szCs w:val="28"/>
          <w:shd w:val="clear" w:color="auto" w:fill="FFFFFF"/>
        </w:rPr>
        <w:t>Классификация основных средств (фондов)</w:t>
      </w:r>
    </w:p>
    <w:p w:rsidR="00727866" w:rsidRDefault="00727866" w:rsidP="00B70E54">
      <w:pPr>
        <w:spacing w:line="360" w:lineRule="auto"/>
        <w:ind w:firstLine="567"/>
        <w:jc w:val="both"/>
        <w:rPr>
          <w:sz w:val="28"/>
          <w:szCs w:val="28"/>
        </w:rPr>
      </w:pPr>
      <w:r w:rsidRPr="00727866">
        <w:rPr>
          <w:sz w:val="28"/>
          <w:szCs w:val="28"/>
        </w:rPr>
        <w:t>По принципу натурально-вещественного состава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действующая классификация объединяет основные фонды в</w:t>
      </w:r>
      <w:r>
        <w:rPr>
          <w:sz w:val="28"/>
          <w:szCs w:val="28"/>
        </w:rPr>
        <w:t xml:space="preserve"> </w:t>
      </w:r>
      <w:r w:rsidRPr="00727866">
        <w:rPr>
          <w:sz w:val="28"/>
          <w:szCs w:val="28"/>
        </w:rPr>
        <w:t>определенные группы. Каждая группа состоит из множества</w:t>
      </w:r>
      <w:r>
        <w:rPr>
          <w:sz w:val="28"/>
          <w:szCs w:val="28"/>
        </w:rPr>
        <w:t xml:space="preserve"> </w:t>
      </w:r>
      <w:r w:rsidR="00B70E54">
        <w:rPr>
          <w:sz w:val="28"/>
          <w:szCs w:val="28"/>
        </w:rPr>
        <w:t>разнообразных средств труда: здания, сооружения, м</w:t>
      </w:r>
      <w:r w:rsidR="00B70E54" w:rsidRPr="00B70E54">
        <w:rPr>
          <w:sz w:val="28"/>
          <w:szCs w:val="28"/>
        </w:rPr>
        <w:t>ашины и оборудование</w:t>
      </w:r>
      <w:r w:rsidR="00B70E54">
        <w:rPr>
          <w:sz w:val="28"/>
          <w:szCs w:val="28"/>
        </w:rPr>
        <w:t>,</w:t>
      </w:r>
      <w:r w:rsidR="00B70E54" w:rsidRPr="00B70E54">
        <w:t xml:space="preserve"> </w:t>
      </w:r>
      <w:r w:rsidR="00B70E54">
        <w:rPr>
          <w:sz w:val="28"/>
          <w:szCs w:val="28"/>
        </w:rPr>
        <w:t>транспортные средства, и</w:t>
      </w:r>
      <w:r w:rsidR="00B70E54" w:rsidRPr="00B70E54">
        <w:rPr>
          <w:sz w:val="28"/>
          <w:szCs w:val="28"/>
        </w:rPr>
        <w:t>нструменты и приспособления</w:t>
      </w:r>
      <w:r w:rsidR="00B70E54">
        <w:rPr>
          <w:sz w:val="28"/>
          <w:szCs w:val="28"/>
        </w:rPr>
        <w:t xml:space="preserve">, </w:t>
      </w:r>
      <w:r w:rsidR="001B616B">
        <w:rPr>
          <w:sz w:val="28"/>
          <w:szCs w:val="28"/>
        </w:rPr>
        <w:t>п</w:t>
      </w:r>
      <w:r w:rsidR="00B70E54">
        <w:rPr>
          <w:sz w:val="28"/>
          <w:szCs w:val="28"/>
        </w:rPr>
        <w:t xml:space="preserve">роизводственный и хозяйственный инвентарь </w:t>
      </w:r>
      <w:r w:rsidR="00B70E54" w:rsidRPr="00B70E54">
        <w:rPr>
          <w:sz w:val="28"/>
          <w:szCs w:val="28"/>
        </w:rPr>
        <w:t>и принадлежности</w:t>
      </w:r>
      <w:r w:rsidR="00B70E54">
        <w:rPr>
          <w:sz w:val="28"/>
          <w:szCs w:val="28"/>
        </w:rPr>
        <w:t xml:space="preserve"> </w:t>
      </w:r>
      <w:r w:rsidR="00F702DD">
        <w:rPr>
          <w:sz w:val="28"/>
          <w:szCs w:val="28"/>
        </w:rPr>
        <w:t>и другие.</w:t>
      </w:r>
    </w:p>
    <w:p w:rsidR="00F702DD" w:rsidRDefault="00F702DD" w:rsidP="00F702DD">
      <w:pPr>
        <w:spacing w:line="360" w:lineRule="auto"/>
        <w:ind w:firstLine="567"/>
        <w:jc w:val="both"/>
        <w:rPr>
          <w:sz w:val="28"/>
          <w:szCs w:val="28"/>
        </w:rPr>
      </w:pPr>
      <w:r w:rsidRPr="00F702DD">
        <w:rPr>
          <w:sz w:val="28"/>
          <w:szCs w:val="28"/>
        </w:rPr>
        <w:t>По функционал</w:t>
      </w:r>
      <w:r>
        <w:rPr>
          <w:sz w:val="28"/>
          <w:szCs w:val="28"/>
        </w:rPr>
        <w:t xml:space="preserve">ьному назначению основные фонды </w:t>
      </w:r>
      <w:r w:rsidRPr="00F702DD">
        <w:rPr>
          <w:sz w:val="28"/>
          <w:szCs w:val="28"/>
        </w:rPr>
        <w:t>делят</w:t>
      </w:r>
      <w:r>
        <w:rPr>
          <w:sz w:val="28"/>
          <w:szCs w:val="28"/>
        </w:rPr>
        <w:t xml:space="preserve">ся на основные производственные и основные </w:t>
      </w:r>
      <w:r w:rsidRPr="00F702DD">
        <w:rPr>
          <w:sz w:val="28"/>
          <w:szCs w:val="28"/>
        </w:rPr>
        <w:t>непро</w:t>
      </w:r>
      <w:r>
        <w:rPr>
          <w:sz w:val="28"/>
          <w:szCs w:val="28"/>
        </w:rPr>
        <w:t xml:space="preserve">изводственные фонды. К основным </w:t>
      </w:r>
      <w:r w:rsidRPr="00F702DD">
        <w:rPr>
          <w:sz w:val="28"/>
          <w:szCs w:val="28"/>
        </w:rPr>
        <w:t>производственным относ</w:t>
      </w:r>
      <w:r>
        <w:rPr>
          <w:sz w:val="28"/>
          <w:szCs w:val="28"/>
        </w:rPr>
        <w:t xml:space="preserve">ятся фонды (около 80%), которые непосредственно участвуют в производственном процессе (машины, оборудование, станки и др.), или создают условия </w:t>
      </w:r>
      <w:r w:rsidRPr="00F702DD">
        <w:rPr>
          <w:sz w:val="28"/>
          <w:szCs w:val="28"/>
        </w:rPr>
        <w:t>для производственного про</w:t>
      </w:r>
      <w:r>
        <w:rPr>
          <w:sz w:val="28"/>
          <w:szCs w:val="28"/>
        </w:rPr>
        <w:t xml:space="preserve">цесса (производственные здания, сооружения, трубопроводы </w:t>
      </w:r>
      <w:r w:rsidRPr="00F702DD">
        <w:rPr>
          <w:sz w:val="28"/>
          <w:szCs w:val="28"/>
        </w:rPr>
        <w:t xml:space="preserve">и др.). </w:t>
      </w:r>
      <w:r>
        <w:rPr>
          <w:sz w:val="28"/>
          <w:szCs w:val="28"/>
        </w:rPr>
        <w:t xml:space="preserve">Основные </w:t>
      </w:r>
      <w:r w:rsidRPr="00F702DD">
        <w:rPr>
          <w:sz w:val="28"/>
          <w:szCs w:val="28"/>
        </w:rPr>
        <w:t xml:space="preserve">непроизводственные </w:t>
      </w:r>
      <w:r>
        <w:rPr>
          <w:sz w:val="28"/>
          <w:szCs w:val="28"/>
        </w:rPr>
        <w:t xml:space="preserve">фонды (более 20%) – это объекты бытового </w:t>
      </w:r>
      <w:r w:rsidRPr="00F702DD">
        <w:rPr>
          <w:sz w:val="28"/>
          <w:szCs w:val="28"/>
        </w:rPr>
        <w:t>и куль</w:t>
      </w:r>
      <w:r>
        <w:rPr>
          <w:sz w:val="28"/>
          <w:szCs w:val="28"/>
        </w:rPr>
        <w:t xml:space="preserve">турного назначения, медицинские учреждения, жилые дома, детские и спортивные учреждения и </w:t>
      </w:r>
      <w:r w:rsidRPr="00F702DD">
        <w:rPr>
          <w:sz w:val="28"/>
          <w:szCs w:val="28"/>
        </w:rPr>
        <w:t>т.п</w:t>
      </w:r>
      <w:r>
        <w:rPr>
          <w:sz w:val="28"/>
          <w:szCs w:val="28"/>
        </w:rPr>
        <w:t xml:space="preserve">., которые находятся на балансе предприятия, но </w:t>
      </w:r>
      <w:r w:rsidRPr="00F702DD">
        <w:rPr>
          <w:sz w:val="28"/>
          <w:szCs w:val="28"/>
        </w:rPr>
        <w:t>в отличие от производственных фондов</w:t>
      </w:r>
      <w:r>
        <w:rPr>
          <w:sz w:val="28"/>
          <w:szCs w:val="28"/>
        </w:rPr>
        <w:t xml:space="preserve"> </w:t>
      </w:r>
      <w:r w:rsidRPr="00F702DD">
        <w:rPr>
          <w:sz w:val="28"/>
          <w:szCs w:val="28"/>
        </w:rPr>
        <w:t>они</w:t>
      </w:r>
      <w:r>
        <w:rPr>
          <w:sz w:val="28"/>
          <w:szCs w:val="28"/>
        </w:rPr>
        <w:t xml:space="preserve"> не участвуют </w:t>
      </w:r>
      <w:r w:rsidRPr="00F702DD">
        <w:rPr>
          <w:sz w:val="28"/>
          <w:szCs w:val="28"/>
        </w:rPr>
        <w:t>в процессе производства</w:t>
      </w:r>
      <w:r>
        <w:rPr>
          <w:sz w:val="28"/>
          <w:szCs w:val="28"/>
        </w:rPr>
        <w:t xml:space="preserve"> и не переносят </w:t>
      </w:r>
      <w:r w:rsidRPr="00F702DD">
        <w:rPr>
          <w:sz w:val="28"/>
          <w:szCs w:val="28"/>
        </w:rPr>
        <w:t>своей стоимости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продукт. Стоимость их исчезает в </w:t>
      </w:r>
      <w:r w:rsidRPr="00F702DD">
        <w:rPr>
          <w:sz w:val="28"/>
          <w:szCs w:val="28"/>
        </w:rPr>
        <w:t>потреблении</w:t>
      </w:r>
      <w:r>
        <w:rPr>
          <w:sz w:val="28"/>
          <w:szCs w:val="28"/>
        </w:rPr>
        <w:t xml:space="preserve">. Фонд возмещения не создается. </w:t>
      </w:r>
      <w:r w:rsidRPr="00F702DD">
        <w:rPr>
          <w:sz w:val="28"/>
          <w:szCs w:val="28"/>
        </w:rPr>
        <w:t>Воспроизводятся они за счет национального дохода.</w:t>
      </w:r>
    </w:p>
    <w:p w:rsidR="00F702DD" w:rsidRDefault="00F702DD" w:rsidP="00F702DD">
      <w:pPr>
        <w:spacing w:line="360" w:lineRule="auto"/>
        <w:ind w:firstLine="567"/>
        <w:jc w:val="both"/>
        <w:rPr>
          <w:sz w:val="28"/>
          <w:szCs w:val="28"/>
        </w:rPr>
      </w:pPr>
      <w:r w:rsidRPr="00F702DD">
        <w:rPr>
          <w:sz w:val="28"/>
          <w:szCs w:val="28"/>
        </w:rPr>
        <w:t>П</w:t>
      </w:r>
      <w:r>
        <w:rPr>
          <w:sz w:val="28"/>
          <w:szCs w:val="28"/>
        </w:rPr>
        <w:t xml:space="preserve">о принадлежности основные фонды подразделяются на собственные и арендованные. </w:t>
      </w:r>
    </w:p>
    <w:p w:rsidR="00F702DD" w:rsidRDefault="00F702DD" w:rsidP="00F702D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производственные фонды в зависимости </w:t>
      </w:r>
      <w:r w:rsidRPr="00F702DD">
        <w:rPr>
          <w:sz w:val="28"/>
          <w:szCs w:val="28"/>
        </w:rPr>
        <w:t>от степени их воздействи</w:t>
      </w:r>
      <w:r>
        <w:rPr>
          <w:sz w:val="28"/>
          <w:szCs w:val="28"/>
        </w:rPr>
        <w:t xml:space="preserve">я на предмет труда разделяют на активные </w:t>
      </w:r>
      <w:r w:rsidRPr="00F702DD">
        <w:rPr>
          <w:sz w:val="28"/>
          <w:szCs w:val="28"/>
        </w:rPr>
        <w:t>и пассивные.</w:t>
      </w:r>
      <w:r w:rsidR="00D07393" w:rsidRPr="00D07393">
        <w:rPr>
          <w:sz w:val="28"/>
          <w:szCs w:val="28"/>
        </w:rPr>
        <w:t xml:space="preserve"> К активной части основных средств относят те средства, которые принимают непосредственное участие в производственном процессе (машины и оборудование). К пассивной же части основных средств относят те средства, которые обеспечивают нормальное функционирование производственного процесса.</w:t>
      </w:r>
    </w:p>
    <w:p w:rsidR="00C7231D" w:rsidRDefault="00F702DD" w:rsidP="00F702DD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F702DD">
        <w:rPr>
          <w:sz w:val="28"/>
          <w:szCs w:val="28"/>
          <w:lang w:val="tt-RU"/>
        </w:rPr>
        <w:t>В зависимости от отраслей народного хозяйства</w:t>
      </w:r>
      <w:r>
        <w:rPr>
          <w:sz w:val="28"/>
          <w:szCs w:val="28"/>
        </w:rPr>
        <w:t xml:space="preserve"> </w:t>
      </w:r>
      <w:r w:rsidRPr="00F702DD">
        <w:rPr>
          <w:sz w:val="28"/>
          <w:szCs w:val="28"/>
          <w:lang w:val="tt-RU"/>
        </w:rPr>
        <w:t>основные фонды делятся на основные производственные</w:t>
      </w:r>
      <w:r>
        <w:rPr>
          <w:sz w:val="28"/>
          <w:szCs w:val="28"/>
        </w:rPr>
        <w:t xml:space="preserve"> </w:t>
      </w:r>
      <w:r w:rsidRPr="00F702DD">
        <w:rPr>
          <w:sz w:val="28"/>
          <w:szCs w:val="28"/>
          <w:lang w:val="tt-RU"/>
        </w:rPr>
        <w:t>фонды промышленности, сельского хозяйства, лесного</w:t>
      </w:r>
      <w:r>
        <w:rPr>
          <w:sz w:val="28"/>
          <w:szCs w:val="28"/>
          <w:lang w:val="tt-RU"/>
        </w:rPr>
        <w:t xml:space="preserve"> </w:t>
      </w:r>
      <w:r w:rsidRPr="00F702DD">
        <w:rPr>
          <w:sz w:val="28"/>
          <w:szCs w:val="28"/>
          <w:lang w:val="tt-RU"/>
        </w:rPr>
        <w:t>хозяйства, строительства, транспорта, торговли и др</w:t>
      </w:r>
      <w:r>
        <w:rPr>
          <w:sz w:val="28"/>
          <w:szCs w:val="28"/>
          <w:lang w:val="tt-RU"/>
        </w:rPr>
        <w:t>.</w:t>
      </w:r>
    </w:p>
    <w:p w:rsidR="00F702DD" w:rsidRDefault="00F702DD" w:rsidP="00F702DD">
      <w:pPr>
        <w:spacing w:line="360" w:lineRule="auto"/>
        <w:ind w:firstLine="567"/>
        <w:jc w:val="both"/>
        <w:rPr>
          <w:sz w:val="28"/>
          <w:szCs w:val="28"/>
        </w:rPr>
      </w:pPr>
      <w:r w:rsidRPr="00F702DD">
        <w:rPr>
          <w:sz w:val="28"/>
          <w:szCs w:val="28"/>
        </w:rPr>
        <w:t>Для анализа к</w:t>
      </w:r>
      <w:r>
        <w:rPr>
          <w:sz w:val="28"/>
          <w:szCs w:val="28"/>
        </w:rPr>
        <w:t xml:space="preserve">ачественного состояния основных </w:t>
      </w:r>
      <w:r w:rsidRPr="00F702DD">
        <w:rPr>
          <w:sz w:val="28"/>
          <w:szCs w:val="28"/>
        </w:rPr>
        <w:t>фондов на предприятии</w:t>
      </w:r>
      <w:r>
        <w:rPr>
          <w:sz w:val="28"/>
          <w:szCs w:val="28"/>
        </w:rPr>
        <w:t xml:space="preserve"> необходимо знать их структуру. </w:t>
      </w:r>
      <w:r w:rsidRPr="00F702DD">
        <w:rPr>
          <w:sz w:val="28"/>
          <w:szCs w:val="28"/>
        </w:rPr>
        <w:t>Различ</w:t>
      </w:r>
      <w:r>
        <w:rPr>
          <w:sz w:val="28"/>
          <w:szCs w:val="28"/>
        </w:rPr>
        <w:t xml:space="preserve">ают производственную (видовую), </w:t>
      </w:r>
      <w:r w:rsidRPr="00F702DD">
        <w:rPr>
          <w:sz w:val="28"/>
          <w:szCs w:val="28"/>
        </w:rPr>
        <w:t xml:space="preserve">технологическую </w:t>
      </w:r>
      <w:r>
        <w:rPr>
          <w:sz w:val="28"/>
          <w:szCs w:val="28"/>
        </w:rPr>
        <w:t xml:space="preserve">и возрастную структуру основных </w:t>
      </w:r>
      <w:r w:rsidRPr="00F702DD">
        <w:rPr>
          <w:sz w:val="28"/>
          <w:szCs w:val="28"/>
        </w:rPr>
        <w:t>фондов.</w:t>
      </w:r>
    </w:p>
    <w:p w:rsidR="00F702DD" w:rsidRDefault="00F702DD" w:rsidP="00F702DD">
      <w:pPr>
        <w:spacing w:line="360" w:lineRule="auto"/>
        <w:ind w:firstLine="567"/>
        <w:jc w:val="both"/>
        <w:rPr>
          <w:sz w:val="28"/>
          <w:szCs w:val="28"/>
        </w:rPr>
      </w:pPr>
      <w:r w:rsidRPr="00F702DD">
        <w:rPr>
          <w:sz w:val="28"/>
          <w:szCs w:val="28"/>
        </w:rPr>
        <w:t>Под произв</w:t>
      </w:r>
      <w:r>
        <w:rPr>
          <w:sz w:val="28"/>
          <w:szCs w:val="28"/>
        </w:rPr>
        <w:t xml:space="preserve">одственной (видовой) структурой </w:t>
      </w:r>
      <w:r w:rsidRPr="00F702DD">
        <w:rPr>
          <w:sz w:val="28"/>
          <w:szCs w:val="28"/>
        </w:rPr>
        <w:t>понимается соотн</w:t>
      </w:r>
      <w:r>
        <w:rPr>
          <w:sz w:val="28"/>
          <w:szCs w:val="28"/>
        </w:rPr>
        <w:t xml:space="preserve">ошение различных групп основных </w:t>
      </w:r>
      <w:r w:rsidRPr="00F702DD">
        <w:rPr>
          <w:sz w:val="28"/>
          <w:szCs w:val="28"/>
        </w:rPr>
        <w:t>производственных фондо</w:t>
      </w:r>
      <w:r>
        <w:rPr>
          <w:sz w:val="28"/>
          <w:szCs w:val="28"/>
        </w:rPr>
        <w:t xml:space="preserve">в по вещественно – натуральному </w:t>
      </w:r>
      <w:r w:rsidRPr="00F702DD">
        <w:rPr>
          <w:sz w:val="28"/>
          <w:szCs w:val="28"/>
        </w:rPr>
        <w:t>составу в их общей среднегодовой стоимости.</w:t>
      </w:r>
    </w:p>
    <w:p w:rsidR="00F702DD" w:rsidRDefault="00F702DD" w:rsidP="00F702DD">
      <w:pPr>
        <w:spacing w:line="360" w:lineRule="auto"/>
        <w:ind w:firstLine="567"/>
        <w:jc w:val="both"/>
        <w:rPr>
          <w:sz w:val="28"/>
          <w:szCs w:val="28"/>
        </w:rPr>
      </w:pPr>
      <w:r w:rsidRPr="00F702DD">
        <w:rPr>
          <w:sz w:val="28"/>
          <w:szCs w:val="28"/>
        </w:rPr>
        <w:t>Технологическая стр</w:t>
      </w:r>
      <w:r>
        <w:rPr>
          <w:sz w:val="28"/>
          <w:szCs w:val="28"/>
        </w:rPr>
        <w:t xml:space="preserve">уктура основных </w:t>
      </w:r>
      <w:r w:rsidRPr="00F702DD">
        <w:rPr>
          <w:sz w:val="28"/>
          <w:szCs w:val="28"/>
        </w:rPr>
        <w:t>производственных фондов</w:t>
      </w:r>
      <w:r>
        <w:rPr>
          <w:sz w:val="28"/>
          <w:szCs w:val="28"/>
        </w:rPr>
        <w:t xml:space="preserve"> характеризует их распределение </w:t>
      </w:r>
      <w:r w:rsidRPr="00F702DD">
        <w:rPr>
          <w:sz w:val="28"/>
          <w:szCs w:val="28"/>
        </w:rPr>
        <w:t>по структурным подразде</w:t>
      </w:r>
      <w:r>
        <w:rPr>
          <w:sz w:val="28"/>
          <w:szCs w:val="28"/>
        </w:rPr>
        <w:t xml:space="preserve">лениям предприятия в процентном </w:t>
      </w:r>
      <w:r w:rsidRPr="00F702DD">
        <w:rPr>
          <w:sz w:val="28"/>
          <w:szCs w:val="28"/>
        </w:rPr>
        <w:t>выражении от их общей стоимости.</w:t>
      </w:r>
    </w:p>
    <w:p w:rsidR="00D07393" w:rsidRDefault="00D07393" w:rsidP="00F702DD">
      <w:pPr>
        <w:spacing w:line="360" w:lineRule="auto"/>
        <w:ind w:firstLine="567"/>
        <w:jc w:val="both"/>
        <w:rPr>
          <w:sz w:val="28"/>
          <w:szCs w:val="28"/>
        </w:rPr>
      </w:pPr>
      <w:r w:rsidRPr="00D07393">
        <w:rPr>
          <w:sz w:val="28"/>
          <w:szCs w:val="28"/>
        </w:rPr>
        <w:t>Роль основных фондов в процессе труда определяется тем, что в своей совокупности они образуют производственно-техническую базу и определяют возможности предприятия по выпуску продукции, уровень технической вооруженности труда. Накопление основных фондов и повышение технической вооруженности труда обогащают процесс труда, придают труду творческий характер, повышают культурно-технический уровень общества.</w:t>
      </w:r>
    </w:p>
    <w:p w:rsidR="00B4266C" w:rsidRDefault="00B4266C" w:rsidP="00D01917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</w:p>
    <w:p w:rsidR="00B45CA8" w:rsidRPr="00B4266C" w:rsidRDefault="00B45CA8" w:rsidP="00D01917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B4266C">
        <w:rPr>
          <w:b/>
          <w:sz w:val="28"/>
          <w:szCs w:val="28"/>
          <w:lang w:val="tt-RU"/>
        </w:rPr>
        <w:lastRenderedPageBreak/>
        <w:t>1.2 Методы оценки основных фондов</w:t>
      </w:r>
    </w:p>
    <w:p w:rsidR="00591941" w:rsidRDefault="00591941" w:rsidP="0059194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91941">
        <w:rPr>
          <w:color w:val="000000" w:themeColor="text1"/>
          <w:sz w:val="28"/>
          <w:szCs w:val="28"/>
        </w:rPr>
        <w:t xml:space="preserve">Основные фонды промышленных предприятий оцениваются и учитываются в натуральной и денежной форме. </w:t>
      </w:r>
    </w:p>
    <w:p w:rsidR="00591941" w:rsidRDefault="00591941" w:rsidP="0059194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91941">
        <w:rPr>
          <w:color w:val="000000" w:themeColor="text1"/>
          <w:sz w:val="28"/>
          <w:szCs w:val="28"/>
        </w:rPr>
        <w:t>Учет средств в натуральной форме необходим для определения технического состава основных ОФ, производственной мощности предприятия, степени использования оборудования, планирования капитальных вложений, технического перевооружения и др. Натуральные показатели содержатся в паспортах предприятий, оборудования, которые включают характеристику и число соответствующих объектов. Источником информации, в данном случае, могут служить итоги инвентаризации.</w:t>
      </w:r>
    </w:p>
    <w:p w:rsidR="00591941" w:rsidRDefault="00591941" w:rsidP="0059194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591941">
        <w:rPr>
          <w:color w:val="000000" w:themeColor="text1"/>
          <w:sz w:val="28"/>
          <w:szCs w:val="28"/>
        </w:rPr>
        <w:t>В экономике более широкое использование имеет система стоимостных показателей, получившая особое развитие в условиях рынка. В денежном выражении осуществляется сводный учет и планирование на всех уровнях управления воспроизводственным процессом основного капитала, а также начисление и использование амортизационного фонда, включение износа средств труда в себестоимость продукции, планирование объемов и источников финансирования капитальных вложений и др. В связи с приватизацией предприятий, включением средств труда в товарный оборот, развитием коммерческого расчета и рыночных хозяйственных связей роль стоимостной оценки основных фондов существенно возросла, повысились требования к ее реальности и динамичности.</w:t>
      </w:r>
    </w:p>
    <w:p w:rsidR="00F1240A" w:rsidRDefault="00F1240A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F1240A">
        <w:rPr>
          <w:sz w:val="28"/>
          <w:szCs w:val="28"/>
          <w:lang w:val="tt-RU"/>
        </w:rPr>
        <w:t xml:space="preserve">Поскольку основные фонды функционируют длительный период, в течение которого происходит их постепенное снашивание и изменение условий воспроизводства, существует несколько методов их денежной оценки: по первоначальной стоимости, по восстановительной и первоначальной стоимости за вычетом износа – по остаточной стоимости. 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D01917">
        <w:rPr>
          <w:sz w:val="28"/>
          <w:szCs w:val="28"/>
          <w:lang w:val="tt-RU"/>
        </w:rPr>
        <w:t xml:space="preserve">Оценка основных </w:t>
      </w:r>
      <w:r>
        <w:rPr>
          <w:sz w:val="28"/>
          <w:szCs w:val="28"/>
          <w:lang w:val="tt-RU"/>
        </w:rPr>
        <w:t xml:space="preserve">фондов – это денежное выражение </w:t>
      </w:r>
      <w:r w:rsidRPr="00D01917">
        <w:rPr>
          <w:sz w:val="28"/>
          <w:szCs w:val="28"/>
          <w:lang w:val="tt-RU"/>
        </w:rPr>
        <w:t xml:space="preserve">их стоимости. 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Первоначальная стоимость основных фондов – это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фактическая сумма затрат на изготовление или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приобретение фондов, их доставку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монтаж.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lastRenderedPageBreak/>
        <w:t>Первоначальная стоимость выражается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ценах,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действовавших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момент приобретения данного объекта. По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первоначальной стоимости основные фонды принимаются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на баланс предприятия, она остается неизменной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течение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всего срока службы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пересматривается при переоценке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основных фондов предприятия или уточняется при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модернизации или капитальном ремонте. Амортизация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основных фондов также начисляется по первоначальной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стоимости.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Восстановительная стоимость основных фондов –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это стоимость их воспроизводства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современных условиях.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Величина отклонения восстановительной стоимости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основных фондов от их первоначальной стоимости зависит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от темпов НТП, уровня инфляции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др. На практике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восстановительная стоимость определяется путем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переоценки действующих основных фондов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с учетом их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физического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морального износа.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В условиях инфляции переоценка основных фондов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на предприятии позволяет:</w:t>
      </w:r>
      <w:r w:rsidR="00C45BB3">
        <w:rPr>
          <w:sz w:val="28"/>
          <w:szCs w:val="28"/>
          <w:lang w:val="tt-RU"/>
        </w:rPr>
        <w:t xml:space="preserve"> 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объективно оценить истинную стоимость основных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фондов;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более правильно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точно определить затраты на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производство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реализацию продукции;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более точно определить величину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амортизационных отчислений, достаточную для простого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воспроизводства основных фондов;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объективно устанавливать продажные цены на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реализуемые основные фонды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арендную плату (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случае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сдачи их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аренду).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В период перехода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к рыночной экономике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России,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который сопровождался спадом производства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высоким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уровнем инфляции, переоценка основных средств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 xml:space="preserve">осуществлялась ежегодно. 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Остаточная стоимость представляет собой разницу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между первоначальной или восстановительной стоимостью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суммой износа, т.е. это та часть стоимости основных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средств, которая еще не перенесена на производимую</w:t>
      </w:r>
      <w:r w:rsid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продукцию.</w:t>
      </w:r>
    </w:p>
    <w:p w:rsidR="00C45BB3" w:rsidRDefault="00D01917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lastRenderedPageBreak/>
        <w:t>Оценка основных средств по их остаточной стоимости</w:t>
      </w:r>
      <w:r w:rsidR="00C45BB3" w:rsidRP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необходима, прежде всего, для того, чтобы знать их</w:t>
      </w:r>
      <w:r w:rsidR="00C45BB3" w:rsidRPr="00C45BB3"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 xml:space="preserve">качественное состояние, в частности, для </w:t>
      </w:r>
      <w:r w:rsidR="00C45BB3" w:rsidRPr="00C45BB3">
        <w:rPr>
          <w:sz w:val="28"/>
          <w:szCs w:val="28"/>
          <w:lang w:val="tt-RU"/>
        </w:rPr>
        <w:t>определения</w:t>
      </w:r>
      <w:r w:rsidR="00C45BB3">
        <w:rPr>
          <w:sz w:val="28"/>
          <w:szCs w:val="28"/>
          <w:lang w:val="tt-RU"/>
        </w:rPr>
        <w:t xml:space="preserve"> </w:t>
      </w:r>
      <w:r w:rsidR="00C45BB3" w:rsidRPr="00C45BB3">
        <w:rPr>
          <w:sz w:val="28"/>
          <w:szCs w:val="28"/>
          <w:lang w:val="tt-RU"/>
        </w:rPr>
        <w:t>коэффициентов годности</w:t>
      </w:r>
      <w:r w:rsidR="00C45BB3">
        <w:rPr>
          <w:sz w:val="28"/>
          <w:szCs w:val="28"/>
          <w:lang w:val="tt-RU"/>
        </w:rPr>
        <w:t xml:space="preserve"> </w:t>
      </w:r>
      <w:r w:rsidR="00C45BB3" w:rsidRPr="00C45BB3">
        <w:rPr>
          <w:sz w:val="28"/>
          <w:szCs w:val="28"/>
          <w:lang w:val="tt-RU"/>
        </w:rPr>
        <w:t>и физического износа.</w:t>
      </w:r>
    </w:p>
    <w:p w:rsidR="00D01917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Ликвидационная стоимость – это стоимость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реализации изношенных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снятых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с производства основных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фондов (часто это цена лома).</w:t>
      </w:r>
    </w:p>
    <w:p w:rsidR="00C45BB3" w:rsidRP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</w:rPr>
        <w:t>Среднегодовая стоимость основных фондов определяется на основе стоимости основных фондов на начало года с учетом их ввода и выбытия по следующей формуле:</w:t>
      </w:r>
    </w:p>
    <w:p w:rsidR="00D01917" w:rsidRPr="00C45BB3" w:rsidRDefault="00C45BB3" w:rsidP="005824FA">
      <w:pPr>
        <w:pStyle w:val="a3"/>
        <w:spacing w:line="360" w:lineRule="auto"/>
        <w:ind w:left="0" w:firstLine="567"/>
        <w:jc w:val="center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Фс.г. = Фн.г. +( (Фвв *М1)/12) – ((Фвыб. * М2)/12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ab/>
        <w:t>(1)</w:t>
      </w:r>
    </w:p>
    <w:p w:rsidR="00C45BB3" w:rsidRDefault="00C45BB3" w:rsidP="00C45BB3">
      <w:pPr>
        <w:pStyle w:val="a3"/>
        <w:spacing w:line="360" w:lineRule="auto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где Фс.г. – среднегод</w:t>
      </w:r>
      <w:r>
        <w:rPr>
          <w:sz w:val="28"/>
          <w:szCs w:val="28"/>
          <w:lang w:val="tt-RU"/>
        </w:rPr>
        <w:t xml:space="preserve">овая стоимость основных фондов, </w:t>
      </w:r>
      <w:r w:rsidRPr="00C45BB3">
        <w:rPr>
          <w:sz w:val="28"/>
          <w:szCs w:val="28"/>
          <w:lang w:val="tt-RU"/>
        </w:rPr>
        <w:t>руб.;</w:t>
      </w:r>
    </w:p>
    <w:p w:rsidR="00C45BB3" w:rsidRP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Фн.г. – стоимость основных фондов на начало года,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руб.;</w:t>
      </w:r>
    </w:p>
    <w:p w:rsidR="00C45BB3" w:rsidRP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Фвв – стоимость вводимых </w:t>
      </w:r>
      <w:r w:rsidRPr="00C45BB3">
        <w:rPr>
          <w:sz w:val="28"/>
          <w:szCs w:val="28"/>
          <w:lang w:val="tt-RU"/>
        </w:rPr>
        <w:t>в течение года основных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фондов, руб.;</w:t>
      </w:r>
    </w:p>
    <w:p w:rsidR="00C45BB3" w:rsidRP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 xml:space="preserve">М1 – число </w:t>
      </w:r>
      <w:r>
        <w:rPr>
          <w:sz w:val="28"/>
          <w:szCs w:val="28"/>
          <w:lang w:val="tt-RU"/>
        </w:rPr>
        <w:t xml:space="preserve">полных месяцев функционирования </w:t>
      </w:r>
      <w:r w:rsidRPr="00C45BB3">
        <w:rPr>
          <w:sz w:val="28"/>
          <w:szCs w:val="28"/>
          <w:lang w:val="tt-RU"/>
        </w:rPr>
        <w:t>введенных основных фондов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плановом году, мес.;</w:t>
      </w:r>
    </w:p>
    <w:p w:rsidR="00C45BB3" w:rsidRP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Фвыб – стоимость выбывающих </w:t>
      </w:r>
      <w:r w:rsidRPr="00C45BB3">
        <w:rPr>
          <w:sz w:val="28"/>
          <w:szCs w:val="28"/>
          <w:lang w:val="tt-RU"/>
        </w:rPr>
        <w:t>в течение года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основных фондов, руб.;</w:t>
      </w:r>
    </w:p>
    <w:p w:rsid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М2 – количеств</w:t>
      </w:r>
      <w:r>
        <w:rPr>
          <w:sz w:val="28"/>
          <w:szCs w:val="28"/>
          <w:lang w:val="tt-RU"/>
        </w:rPr>
        <w:t xml:space="preserve">о полных месяцев, остающихся до </w:t>
      </w:r>
      <w:r w:rsidRPr="00C45BB3">
        <w:rPr>
          <w:sz w:val="28"/>
          <w:szCs w:val="28"/>
          <w:lang w:val="tt-RU"/>
        </w:rPr>
        <w:t>конца года со времени намечаемого их выбытия, мес.</w:t>
      </w:r>
    </w:p>
    <w:p w:rsid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Кроме того, учет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планирование основных фондов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ведется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натуральной форме. При оценке основных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фондов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 натуральной форме устанавливается:</w:t>
      </w:r>
    </w:p>
    <w:p w:rsid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число машин;</w:t>
      </w:r>
    </w:p>
    <w:p w:rsid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их производительность;</w:t>
      </w:r>
    </w:p>
    <w:p w:rsid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мощность;</w:t>
      </w:r>
    </w:p>
    <w:p w:rsidR="00C45BB3" w:rsidRDefault="00C45BB3" w:rsidP="00C45BB3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• размер производственных площадей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другиеколичественные величины.</w:t>
      </w:r>
    </w:p>
    <w:p w:rsidR="00F1240A" w:rsidRDefault="00C45BB3" w:rsidP="00F1240A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C45BB3">
        <w:rPr>
          <w:sz w:val="28"/>
          <w:szCs w:val="28"/>
          <w:lang w:val="tt-RU"/>
        </w:rPr>
        <w:t>Эти данные используются для расчета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производственной мощности предприятий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отраслей;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планирования производственной программы; резервов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повышения выработки на оборудовании; составления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баланса оборудования. С этой целью проводятся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инвентаризация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паспортизация оборудования, учет его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выбытия</w:t>
      </w:r>
      <w:r>
        <w:rPr>
          <w:sz w:val="28"/>
          <w:szCs w:val="28"/>
          <w:lang w:val="tt-RU"/>
        </w:rPr>
        <w:t xml:space="preserve"> </w:t>
      </w:r>
      <w:r w:rsidRPr="00C45BB3">
        <w:rPr>
          <w:sz w:val="28"/>
          <w:szCs w:val="28"/>
          <w:lang w:val="tt-RU"/>
        </w:rPr>
        <w:t>и поступления.</w:t>
      </w:r>
    </w:p>
    <w:p w:rsidR="00F1240A" w:rsidRDefault="00F1240A" w:rsidP="00F1240A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Таким образом, д</w:t>
      </w:r>
      <w:r w:rsidRPr="00F1240A">
        <w:rPr>
          <w:sz w:val="28"/>
          <w:szCs w:val="28"/>
          <w:lang w:val="tt-RU"/>
        </w:rPr>
        <w:t xml:space="preserve">енежная или стоимостная оценка ОФ необходима для определения их общего объема, динамики, структуры, величины стоимости, </w:t>
      </w:r>
      <w:r w:rsidRPr="00F1240A">
        <w:rPr>
          <w:sz w:val="28"/>
          <w:szCs w:val="28"/>
          <w:lang w:val="tt-RU"/>
        </w:rPr>
        <w:lastRenderedPageBreak/>
        <w:t>переносимой на стоимость готовой продукции, а также для расчетов экономической эффективности инвестиций.</w:t>
      </w:r>
    </w:p>
    <w:p w:rsidR="00F1240A" w:rsidRPr="00F1240A" w:rsidRDefault="00F1240A" w:rsidP="00C45BB3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</w:p>
    <w:p w:rsidR="00B45CA8" w:rsidRPr="00B4266C" w:rsidRDefault="00B45CA8" w:rsidP="00BF1350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B4266C">
        <w:rPr>
          <w:b/>
          <w:sz w:val="28"/>
          <w:szCs w:val="28"/>
          <w:lang w:val="tt-RU"/>
        </w:rPr>
        <w:t xml:space="preserve">1.3 Показатели, характеризующие эффективность использования основных </w:t>
      </w:r>
      <w:r w:rsidR="00B4266C">
        <w:rPr>
          <w:b/>
          <w:sz w:val="28"/>
          <w:szCs w:val="28"/>
          <w:lang w:val="tt-RU"/>
        </w:rPr>
        <w:t>фондов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Для характеристики использования основных фондов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применяются различные показатели, которые условно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можно разделить на две группы: обобщающие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и частные.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Обобщающие показатели применяются для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характеристики использования основных фондов на всех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уровнях народного хозяйства. К этим показателям относят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фондоотдачу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и рентабельность. Наиболее важный из них –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фондоотдача основных фондов.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Результатом лучшего использования основных фондов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является, прежде всего, увеличение объема производства.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Поэтому обобщающий показатель эффективности основных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производственных фондов должен строиться на принципе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соизмерения произведенной продукции со всей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совокупностью примененных при ее производстве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основных фондов. Это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и будет показатель выпуска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продукции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в денежном выражении, приходящейся на 1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рубль стоимости основных фондов, т.е. фондоотдача.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Фондоотдача основных фондов определяется как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отношение стоимости произведенной за год продукции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к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среднегодовой стоимости основных фондов. Она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показывает какова общая отдача от использования каждого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рубля, вложенного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в основные производственные фонды,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т.е. на сколько эффективно это вложение средств. Для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расчета величины фондоотдачи (Фо) используется формула:</w:t>
      </w:r>
    </w:p>
    <w:p w:rsidR="008511A9" w:rsidRDefault="008511A9" w:rsidP="008511A9">
      <w:pPr>
        <w:pStyle w:val="a3"/>
        <w:spacing w:line="360" w:lineRule="auto"/>
        <w:ind w:left="0" w:firstLine="567"/>
        <w:jc w:val="center"/>
        <w:rPr>
          <w:sz w:val="28"/>
          <w:szCs w:val="28"/>
        </w:rPr>
      </w:pPr>
      <w:r w:rsidRPr="008511A9">
        <w:rPr>
          <w:sz w:val="28"/>
          <w:szCs w:val="28"/>
        </w:rPr>
        <w:t xml:space="preserve">ТП Ф/о = </w:t>
      </w:r>
      <w:r>
        <w:rPr>
          <w:sz w:val="28"/>
          <w:szCs w:val="28"/>
        </w:rPr>
        <w:t xml:space="preserve">ТП </w:t>
      </w:r>
      <w:r w:rsidR="00B4266C">
        <w:rPr>
          <w:sz w:val="28"/>
          <w:szCs w:val="28"/>
        </w:rPr>
        <w:t xml:space="preserve">/ </w:t>
      </w:r>
      <w:r w:rsidR="00B4266C" w:rsidRPr="008511A9">
        <w:rPr>
          <w:sz w:val="28"/>
          <w:szCs w:val="28"/>
        </w:rPr>
        <w:t>ОПФ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8511A9">
        <w:rPr>
          <w:sz w:val="28"/>
          <w:szCs w:val="28"/>
        </w:rPr>
        <w:t xml:space="preserve"> где ТП – стоимость товарной или реализованной продукции, произведенной за год, руб.; 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8511A9">
        <w:rPr>
          <w:sz w:val="28"/>
          <w:szCs w:val="28"/>
        </w:rPr>
        <w:t>ОПФ – среднегодовая стоимость основных производственных фондов, руб.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Основными факторами роста фондоотдачи являются: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lastRenderedPageBreak/>
        <w:t>• улучшение структуры основных фондов, т.е.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повышение удельного веса их активной части до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оптимальной величины, рациональное соотношение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различных видов оборудования;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• повышение производительности оборудования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в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результате технического перевооружения, реконструкции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действующих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и строительства новых предприятий;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• повышение коэффициента сменности работы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оборудования;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• улучшение использования времени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и мощности;</w:t>
      </w:r>
    </w:p>
    <w:p w:rsidR="008511A9" w:rsidRDefault="008511A9" w:rsidP="008511A9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• ускорение освоения вновь вводимых мощностей;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• интенсификация производственных процессов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путем внедрения новых технологий, машин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и</w:t>
      </w:r>
      <w:r>
        <w:rPr>
          <w:sz w:val="28"/>
          <w:szCs w:val="28"/>
          <w:lang w:val="tt-RU"/>
        </w:rPr>
        <w:t xml:space="preserve"> </w:t>
      </w:r>
      <w:r w:rsidRPr="008511A9">
        <w:rPr>
          <w:sz w:val="28"/>
          <w:szCs w:val="28"/>
          <w:lang w:val="tt-RU"/>
        </w:rPr>
        <w:t>оборудования;</w:t>
      </w:r>
    </w:p>
    <w:p w:rsidR="00F05A7A" w:rsidRDefault="008511A9" w:rsidP="00F05A7A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8511A9">
        <w:rPr>
          <w:sz w:val="28"/>
          <w:szCs w:val="28"/>
          <w:lang w:val="tt-RU"/>
        </w:rPr>
        <w:t>• замена ручного труда машинным.</w:t>
      </w:r>
    </w:p>
    <w:p w:rsidR="008511A9" w:rsidRDefault="00F05A7A" w:rsidP="00F05A7A">
      <w:pPr>
        <w:pStyle w:val="a3"/>
        <w:spacing w:line="360" w:lineRule="auto"/>
        <w:ind w:left="0" w:firstLine="567"/>
        <w:jc w:val="both"/>
        <w:rPr>
          <w:sz w:val="28"/>
          <w:szCs w:val="28"/>
          <w:lang w:val="tt-RU"/>
        </w:rPr>
      </w:pPr>
      <w:r w:rsidRPr="00F05A7A">
        <w:rPr>
          <w:sz w:val="28"/>
          <w:szCs w:val="28"/>
          <w:lang w:val="tt-RU"/>
        </w:rPr>
        <w:t>Обратной величиной фондоотдачи является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показатель – фондоемкости (Ф/е) продукции.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Фондоемкость показывает долю стоимости основных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фондов, приходящуюся на каждый рубль выпускаемой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продукции. Если фондоотдача должна иметь тенденцию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к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увеличению, то фондоемкость –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к снижению. Фондоемкость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рассчитывается как отношение стоимости основных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производственных фондов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к объему выпускаемой</w:t>
      </w:r>
      <w:r>
        <w:rPr>
          <w:sz w:val="28"/>
          <w:szCs w:val="28"/>
          <w:lang w:val="tt-RU"/>
        </w:rPr>
        <w:t xml:space="preserve"> </w:t>
      </w:r>
      <w:r w:rsidRPr="00F05A7A">
        <w:rPr>
          <w:sz w:val="28"/>
          <w:szCs w:val="28"/>
          <w:lang w:val="tt-RU"/>
        </w:rPr>
        <w:t>продукции по следующей формуле:</w:t>
      </w:r>
    </w:p>
    <w:p w:rsidR="00F05A7A" w:rsidRPr="00591941" w:rsidRDefault="00D3119E" w:rsidP="00D3119E">
      <w:pPr>
        <w:pStyle w:val="a3"/>
        <w:spacing w:line="360" w:lineRule="auto"/>
        <w:ind w:left="0" w:firstLine="567"/>
        <w:jc w:val="center"/>
        <w:rPr>
          <w:sz w:val="28"/>
          <w:szCs w:val="28"/>
        </w:rPr>
      </w:pPr>
      <w:r w:rsidRPr="00591941">
        <w:rPr>
          <w:sz w:val="28"/>
          <w:szCs w:val="28"/>
        </w:rPr>
        <w:t>Ф/е =ОПФ/ТП</w:t>
      </w:r>
      <w:r w:rsidRPr="00591941">
        <w:rPr>
          <w:sz w:val="28"/>
          <w:szCs w:val="28"/>
        </w:rPr>
        <w:tab/>
      </w:r>
      <w:r w:rsidRPr="00591941">
        <w:rPr>
          <w:sz w:val="28"/>
          <w:szCs w:val="28"/>
        </w:rPr>
        <w:tab/>
      </w:r>
      <w:r w:rsidRPr="00591941">
        <w:rPr>
          <w:sz w:val="28"/>
          <w:szCs w:val="28"/>
        </w:rPr>
        <w:tab/>
        <w:t>(</w:t>
      </w:r>
      <w:r w:rsidR="00BF1350">
        <w:rPr>
          <w:sz w:val="28"/>
          <w:szCs w:val="28"/>
        </w:rPr>
        <w:t>3</w:t>
      </w:r>
      <w:r w:rsidRPr="00591941">
        <w:rPr>
          <w:sz w:val="28"/>
          <w:szCs w:val="28"/>
        </w:rPr>
        <w:t>)</w:t>
      </w:r>
    </w:p>
    <w:p w:rsidR="00D3119E" w:rsidRDefault="00D3119E" w:rsidP="00D3119E">
      <w:pPr>
        <w:spacing w:line="360" w:lineRule="auto"/>
        <w:ind w:firstLine="567"/>
        <w:jc w:val="both"/>
        <w:rPr>
          <w:sz w:val="28"/>
          <w:szCs w:val="28"/>
        </w:rPr>
      </w:pPr>
      <w:r w:rsidRPr="00D3119E">
        <w:rPr>
          <w:sz w:val="28"/>
          <w:szCs w:val="28"/>
        </w:rPr>
        <w:t xml:space="preserve">Показатель </w:t>
      </w:r>
      <w:proofErr w:type="spellStart"/>
      <w:r w:rsidRPr="00D3119E">
        <w:rPr>
          <w:sz w:val="28"/>
          <w:szCs w:val="28"/>
        </w:rPr>
        <w:t>фондоемкости</w:t>
      </w:r>
      <w:proofErr w:type="spellEnd"/>
      <w:r w:rsidRPr="00D3119E">
        <w:rPr>
          <w:sz w:val="28"/>
          <w:szCs w:val="28"/>
        </w:rPr>
        <w:t xml:space="preserve"> определяет необходимую величину основных фондов для производства продукции заданного объема на перспективный период. Если объем товарной продукции на перспективный период не изменяется, то нет необходимости увеличивать основные фонды – следует только их совершенствовать, т.е. заменять устаревшее оборудование прогрессивной техникой</w:t>
      </w:r>
      <w:r>
        <w:rPr>
          <w:sz w:val="28"/>
          <w:szCs w:val="28"/>
        </w:rPr>
        <w:t>.</w:t>
      </w:r>
    </w:p>
    <w:p w:rsidR="00373410" w:rsidRDefault="00D3119E" w:rsidP="00D3119E">
      <w:pPr>
        <w:spacing w:line="360" w:lineRule="auto"/>
        <w:ind w:firstLine="567"/>
        <w:jc w:val="both"/>
        <w:rPr>
          <w:sz w:val="28"/>
          <w:szCs w:val="28"/>
          <w:lang w:val="tt-RU"/>
        </w:rPr>
      </w:pPr>
      <w:r w:rsidRPr="00D3119E">
        <w:rPr>
          <w:sz w:val="28"/>
          <w:szCs w:val="28"/>
          <w:lang w:val="tt-RU"/>
        </w:rPr>
        <w:t>Эффективность работы</w:t>
      </w:r>
      <w:r>
        <w:rPr>
          <w:sz w:val="28"/>
          <w:szCs w:val="28"/>
          <w:lang w:val="tt-RU"/>
        </w:rPr>
        <w:t xml:space="preserve"> предприятия во многом </w:t>
      </w:r>
      <w:r w:rsidRPr="00D3119E">
        <w:rPr>
          <w:sz w:val="28"/>
          <w:szCs w:val="28"/>
          <w:lang w:val="tt-RU"/>
        </w:rPr>
        <w:t xml:space="preserve">определяется уровнем </w:t>
      </w:r>
      <w:r>
        <w:rPr>
          <w:sz w:val="28"/>
          <w:szCs w:val="28"/>
          <w:lang w:val="tt-RU"/>
        </w:rPr>
        <w:t xml:space="preserve">фондовооруженности (Ф/в) труда, </w:t>
      </w:r>
      <w:r w:rsidRPr="00D3119E">
        <w:rPr>
          <w:sz w:val="28"/>
          <w:szCs w:val="28"/>
          <w:lang w:val="tt-RU"/>
        </w:rPr>
        <w:t>которая рассчит</w:t>
      </w:r>
      <w:r>
        <w:rPr>
          <w:sz w:val="28"/>
          <w:szCs w:val="28"/>
          <w:lang w:val="tt-RU"/>
        </w:rPr>
        <w:t xml:space="preserve">ывается как отношение стоимости </w:t>
      </w:r>
      <w:r w:rsidRPr="00D3119E">
        <w:rPr>
          <w:sz w:val="28"/>
          <w:szCs w:val="28"/>
          <w:lang w:val="tt-RU"/>
        </w:rPr>
        <w:t>основных производ</w:t>
      </w:r>
      <w:r>
        <w:rPr>
          <w:sz w:val="28"/>
          <w:szCs w:val="28"/>
          <w:lang w:val="tt-RU"/>
        </w:rPr>
        <w:t xml:space="preserve">ственных фондов к числу рабочих </w:t>
      </w:r>
      <w:r w:rsidRPr="00D3119E">
        <w:rPr>
          <w:sz w:val="28"/>
          <w:szCs w:val="28"/>
          <w:lang w:val="tt-RU"/>
        </w:rPr>
        <w:t>(работников промышлен</w:t>
      </w:r>
      <w:r>
        <w:rPr>
          <w:sz w:val="28"/>
          <w:szCs w:val="28"/>
          <w:lang w:val="tt-RU"/>
        </w:rPr>
        <w:t xml:space="preserve">но-производственного персонала) </w:t>
      </w:r>
      <w:r w:rsidR="00373410">
        <w:rPr>
          <w:sz w:val="28"/>
          <w:szCs w:val="28"/>
          <w:lang w:val="tt-RU"/>
        </w:rPr>
        <w:t>предприятия</w:t>
      </w:r>
    </w:p>
    <w:p w:rsidR="00D3119E" w:rsidRPr="00591941" w:rsidRDefault="00D3119E" w:rsidP="00373410">
      <w:pPr>
        <w:spacing w:line="360" w:lineRule="auto"/>
        <w:ind w:firstLine="567"/>
        <w:jc w:val="center"/>
        <w:rPr>
          <w:sz w:val="28"/>
          <w:szCs w:val="28"/>
        </w:rPr>
      </w:pPr>
      <w:r w:rsidRPr="00D3119E">
        <w:rPr>
          <w:sz w:val="28"/>
          <w:szCs w:val="28"/>
          <w:lang w:val="tt-RU"/>
        </w:rPr>
        <w:lastRenderedPageBreak/>
        <w:t>Ф/в =ОПФ</w:t>
      </w:r>
      <w:r w:rsidR="00373410" w:rsidRPr="00373410">
        <w:rPr>
          <w:sz w:val="28"/>
          <w:szCs w:val="28"/>
        </w:rPr>
        <w:t xml:space="preserve"> / Ч</w:t>
      </w:r>
      <w:r w:rsidR="00373410" w:rsidRPr="00591941">
        <w:rPr>
          <w:sz w:val="28"/>
          <w:szCs w:val="28"/>
        </w:rPr>
        <w:t xml:space="preserve"> </w:t>
      </w:r>
      <w:r w:rsidR="00373410" w:rsidRPr="00591941">
        <w:rPr>
          <w:sz w:val="28"/>
          <w:szCs w:val="28"/>
        </w:rPr>
        <w:tab/>
      </w:r>
      <w:r w:rsidR="00373410" w:rsidRPr="00591941">
        <w:rPr>
          <w:sz w:val="28"/>
          <w:szCs w:val="28"/>
        </w:rPr>
        <w:tab/>
      </w:r>
      <w:r w:rsidR="00373410" w:rsidRPr="00591941">
        <w:rPr>
          <w:sz w:val="28"/>
          <w:szCs w:val="28"/>
        </w:rPr>
        <w:tab/>
        <w:t>(</w:t>
      </w:r>
      <w:r w:rsidR="00B4266C">
        <w:rPr>
          <w:sz w:val="28"/>
          <w:szCs w:val="28"/>
        </w:rPr>
        <w:t>4</w:t>
      </w:r>
      <w:r w:rsidR="00373410" w:rsidRPr="00591941">
        <w:rPr>
          <w:sz w:val="28"/>
          <w:szCs w:val="28"/>
        </w:rPr>
        <w:t>)</w:t>
      </w:r>
    </w:p>
    <w:p w:rsidR="008F5474" w:rsidRDefault="008F5474" w:rsidP="008F5474">
      <w:pPr>
        <w:spacing w:line="360" w:lineRule="auto"/>
        <w:ind w:firstLine="567"/>
        <w:jc w:val="both"/>
        <w:rPr>
          <w:sz w:val="28"/>
          <w:szCs w:val="28"/>
        </w:rPr>
      </w:pPr>
      <w:r w:rsidRPr="008F5474">
        <w:rPr>
          <w:sz w:val="28"/>
          <w:szCs w:val="28"/>
        </w:rPr>
        <w:t>где Ч – численность р</w:t>
      </w:r>
      <w:r>
        <w:rPr>
          <w:sz w:val="28"/>
          <w:szCs w:val="28"/>
        </w:rPr>
        <w:t>абочих (работников промышленно-</w:t>
      </w:r>
      <w:r w:rsidRPr="008F5474">
        <w:rPr>
          <w:sz w:val="28"/>
          <w:szCs w:val="28"/>
        </w:rPr>
        <w:t xml:space="preserve"> производственного персонала), чел.</w:t>
      </w:r>
    </w:p>
    <w:p w:rsidR="008F5474" w:rsidRDefault="008F5474" w:rsidP="008F5474">
      <w:pPr>
        <w:spacing w:line="360" w:lineRule="auto"/>
        <w:ind w:firstLine="567"/>
        <w:jc w:val="both"/>
        <w:rPr>
          <w:sz w:val="28"/>
          <w:szCs w:val="28"/>
        </w:rPr>
      </w:pPr>
      <w:r w:rsidRPr="008F5474">
        <w:rPr>
          <w:sz w:val="28"/>
          <w:szCs w:val="28"/>
        </w:rPr>
        <w:t>Эта величина должн</w:t>
      </w:r>
      <w:r>
        <w:rPr>
          <w:sz w:val="28"/>
          <w:szCs w:val="28"/>
        </w:rPr>
        <w:t>а непрерывно увеличиваться, так</w:t>
      </w:r>
      <w:r w:rsidRPr="008F5474">
        <w:rPr>
          <w:sz w:val="28"/>
          <w:szCs w:val="28"/>
        </w:rPr>
        <w:t xml:space="preserve"> как от нее зависи</w:t>
      </w:r>
      <w:r>
        <w:rPr>
          <w:sz w:val="28"/>
          <w:szCs w:val="28"/>
        </w:rPr>
        <w:t>т техническая вооруженность, а,</w:t>
      </w:r>
      <w:r w:rsidRPr="008F5474">
        <w:rPr>
          <w:sz w:val="28"/>
          <w:szCs w:val="28"/>
        </w:rPr>
        <w:t xml:space="preserve"> следовательно, и производительность труда.</w:t>
      </w:r>
    </w:p>
    <w:p w:rsidR="008F5474" w:rsidRDefault="008F5474" w:rsidP="008F5474">
      <w:pPr>
        <w:spacing w:line="360" w:lineRule="auto"/>
        <w:ind w:firstLine="567"/>
        <w:jc w:val="both"/>
        <w:rPr>
          <w:sz w:val="28"/>
          <w:szCs w:val="28"/>
        </w:rPr>
      </w:pPr>
      <w:r w:rsidRPr="008F5474">
        <w:rPr>
          <w:sz w:val="28"/>
          <w:szCs w:val="28"/>
        </w:rPr>
        <w:t>Наряду с показателем фондо</w:t>
      </w:r>
      <w:r>
        <w:rPr>
          <w:sz w:val="28"/>
          <w:szCs w:val="28"/>
        </w:rPr>
        <w:t>отдачи на уровень</w:t>
      </w:r>
      <w:r w:rsidRPr="008F5474">
        <w:rPr>
          <w:sz w:val="28"/>
          <w:szCs w:val="28"/>
        </w:rPr>
        <w:t xml:space="preserve"> использования основ</w:t>
      </w:r>
      <w:r>
        <w:rPr>
          <w:sz w:val="28"/>
          <w:szCs w:val="28"/>
        </w:rPr>
        <w:t>ных фондов существенное влияние</w:t>
      </w:r>
      <w:r w:rsidRPr="008F5474">
        <w:rPr>
          <w:sz w:val="28"/>
          <w:szCs w:val="28"/>
        </w:rPr>
        <w:t xml:space="preserve"> оказывает показатель</w:t>
      </w:r>
      <w:r>
        <w:rPr>
          <w:sz w:val="28"/>
          <w:szCs w:val="28"/>
        </w:rPr>
        <w:t xml:space="preserve"> рентабельности (рентабельность</w:t>
      </w:r>
      <w:r w:rsidRPr="008F5474">
        <w:rPr>
          <w:sz w:val="28"/>
          <w:szCs w:val="28"/>
        </w:rPr>
        <w:t xml:space="preserve"> всего имущества п</w:t>
      </w:r>
      <w:r>
        <w:rPr>
          <w:sz w:val="28"/>
          <w:szCs w:val="28"/>
        </w:rPr>
        <w:t>редприятия (</w:t>
      </w:r>
      <w:proofErr w:type="spellStart"/>
      <w:r>
        <w:rPr>
          <w:sz w:val="28"/>
          <w:szCs w:val="28"/>
        </w:rPr>
        <w:t>Rи</w:t>
      </w:r>
      <w:proofErr w:type="spellEnd"/>
      <w:r>
        <w:rPr>
          <w:sz w:val="28"/>
          <w:szCs w:val="28"/>
        </w:rPr>
        <w:t>), рентабельность</w:t>
      </w:r>
      <w:r w:rsidRPr="008F5474">
        <w:rPr>
          <w:sz w:val="28"/>
          <w:szCs w:val="28"/>
        </w:rPr>
        <w:t xml:space="preserve"> собственных </w:t>
      </w:r>
      <w:r>
        <w:rPr>
          <w:sz w:val="28"/>
          <w:szCs w:val="28"/>
        </w:rPr>
        <w:t>средств (</w:t>
      </w:r>
      <w:proofErr w:type="spellStart"/>
      <w:r>
        <w:rPr>
          <w:sz w:val="28"/>
          <w:szCs w:val="28"/>
        </w:rPr>
        <w:t>Rс.с</w:t>
      </w:r>
      <w:proofErr w:type="spellEnd"/>
      <w:r>
        <w:rPr>
          <w:sz w:val="28"/>
          <w:szCs w:val="28"/>
        </w:rPr>
        <w:t>) и рентабельность</w:t>
      </w:r>
      <w:r w:rsidRPr="008F5474">
        <w:rPr>
          <w:sz w:val="28"/>
          <w:szCs w:val="28"/>
        </w:rPr>
        <w:t xml:space="preserve"> производственных фондов (</w:t>
      </w:r>
      <w:proofErr w:type="spellStart"/>
      <w:r w:rsidRPr="008F5474">
        <w:rPr>
          <w:sz w:val="28"/>
          <w:szCs w:val="28"/>
        </w:rPr>
        <w:t>Rп.ф</w:t>
      </w:r>
      <w:proofErr w:type="spellEnd"/>
      <w:r w:rsidRPr="008F5474">
        <w:rPr>
          <w:sz w:val="28"/>
          <w:szCs w:val="28"/>
        </w:rPr>
        <w:t>)).</w:t>
      </w:r>
    </w:p>
    <w:p w:rsidR="008F5474" w:rsidRPr="008F5474" w:rsidRDefault="008F5474" w:rsidP="008F547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Прибыль</w:t>
      </w:r>
      <w:r w:rsidRPr="008F5474">
        <w:rPr>
          <w:sz w:val="28"/>
          <w:szCs w:val="28"/>
        </w:rPr>
        <w:t xml:space="preserve"> </w:t>
      </w:r>
      <w:proofErr w:type="spellStart"/>
      <w:r w:rsidRPr="008F5474">
        <w:rPr>
          <w:sz w:val="28"/>
          <w:szCs w:val="28"/>
        </w:rPr>
        <w:t>Rи</w:t>
      </w:r>
      <w:proofErr w:type="spellEnd"/>
      <w:r w:rsidRPr="008F5474">
        <w:rPr>
          <w:sz w:val="28"/>
          <w:szCs w:val="28"/>
        </w:rPr>
        <w:t xml:space="preserve"> = _________</w:t>
      </w:r>
      <w:r>
        <w:rPr>
          <w:sz w:val="28"/>
          <w:szCs w:val="28"/>
          <w:u w:val="single"/>
        </w:rPr>
        <w:t>Прибыль</w:t>
      </w:r>
      <w:r w:rsidRPr="008F5474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A24414">
        <w:rPr>
          <w:sz w:val="28"/>
          <w:szCs w:val="28"/>
        </w:rPr>
        <w:t xml:space="preserve">______ * </w:t>
      </w:r>
      <w:proofErr w:type="gramStart"/>
      <w:r w:rsidR="00A24414">
        <w:rPr>
          <w:sz w:val="28"/>
          <w:szCs w:val="28"/>
        </w:rPr>
        <w:t>100</w:t>
      </w:r>
      <w:r w:rsidRPr="008F5474">
        <w:rPr>
          <w:sz w:val="28"/>
          <w:szCs w:val="28"/>
        </w:rPr>
        <w:t>,</w:t>
      </w:r>
      <w:r w:rsidR="00A24414">
        <w:rPr>
          <w:sz w:val="28"/>
          <w:szCs w:val="28"/>
        </w:rPr>
        <w:tab/>
      </w:r>
      <w:proofErr w:type="gramEnd"/>
      <w:r w:rsidR="00A24414" w:rsidRPr="00591941">
        <w:rPr>
          <w:sz w:val="28"/>
          <w:szCs w:val="28"/>
        </w:rPr>
        <w:t>(</w:t>
      </w:r>
      <w:r w:rsidR="00B4266C">
        <w:rPr>
          <w:sz w:val="28"/>
          <w:szCs w:val="28"/>
        </w:rPr>
        <w:t>5</w:t>
      </w:r>
      <w:r w:rsidR="00A24414" w:rsidRPr="00591941">
        <w:rPr>
          <w:sz w:val="28"/>
          <w:szCs w:val="28"/>
        </w:rPr>
        <w:t>)</w:t>
      </w:r>
    </w:p>
    <w:p w:rsidR="008F5474" w:rsidRDefault="008F5474" w:rsidP="008F54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8F5474">
        <w:rPr>
          <w:sz w:val="28"/>
          <w:szCs w:val="28"/>
        </w:rPr>
        <w:t>Средняя величина актива баланса</w:t>
      </w:r>
    </w:p>
    <w:p w:rsidR="008F5474" w:rsidRDefault="008F5474" w:rsidP="008F5474">
      <w:pPr>
        <w:jc w:val="center"/>
        <w:rPr>
          <w:sz w:val="28"/>
          <w:szCs w:val="28"/>
        </w:rPr>
      </w:pPr>
    </w:p>
    <w:p w:rsidR="008F5474" w:rsidRPr="00A24414" w:rsidRDefault="008F5474" w:rsidP="008F547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Прибыль</w:t>
      </w:r>
      <w:r w:rsidRPr="008F5474">
        <w:rPr>
          <w:sz w:val="28"/>
          <w:szCs w:val="28"/>
        </w:rPr>
        <w:t xml:space="preserve"> R</w:t>
      </w:r>
      <w:r w:rsidRPr="008F5474">
        <w:t xml:space="preserve"> </w:t>
      </w:r>
      <w:proofErr w:type="spellStart"/>
      <w:proofErr w:type="gramStart"/>
      <w:r>
        <w:t>с.с</w:t>
      </w:r>
      <w:proofErr w:type="spellEnd"/>
      <w:r>
        <w:t xml:space="preserve"> </w:t>
      </w:r>
      <w:r w:rsidRPr="008F5474">
        <w:rPr>
          <w:sz w:val="28"/>
          <w:szCs w:val="28"/>
        </w:rPr>
        <w:t xml:space="preserve"> =</w:t>
      </w:r>
      <w:proofErr w:type="gramEnd"/>
      <w:r w:rsidRPr="008F5474">
        <w:rPr>
          <w:sz w:val="28"/>
          <w:szCs w:val="28"/>
        </w:rPr>
        <w:t xml:space="preserve"> _________</w:t>
      </w:r>
      <w:r>
        <w:rPr>
          <w:sz w:val="28"/>
          <w:szCs w:val="28"/>
          <w:u w:val="single"/>
        </w:rPr>
        <w:t>Прибыль</w:t>
      </w:r>
      <w:r w:rsidRPr="008F5474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Pr="008F5474">
        <w:rPr>
          <w:sz w:val="28"/>
          <w:szCs w:val="28"/>
        </w:rPr>
        <w:t>______ * 100 ,</w:t>
      </w:r>
      <w:r w:rsidR="00A24414">
        <w:rPr>
          <w:sz w:val="28"/>
          <w:szCs w:val="28"/>
        </w:rPr>
        <w:tab/>
      </w:r>
      <w:r w:rsidR="00A24414" w:rsidRPr="00A24414">
        <w:rPr>
          <w:sz w:val="28"/>
          <w:szCs w:val="28"/>
        </w:rPr>
        <w:t>(</w:t>
      </w:r>
      <w:r w:rsidR="00D5521A">
        <w:rPr>
          <w:sz w:val="28"/>
          <w:szCs w:val="28"/>
        </w:rPr>
        <w:t>6</w:t>
      </w:r>
      <w:r w:rsidR="00A24414" w:rsidRPr="00A24414">
        <w:rPr>
          <w:sz w:val="28"/>
          <w:szCs w:val="28"/>
        </w:rPr>
        <w:t>)</w:t>
      </w:r>
    </w:p>
    <w:p w:rsidR="008F5474" w:rsidRDefault="008F5474" w:rsidP="008F54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8F5474">
        <w:rPr>
          <w:sz w:val="28"/>
          <w:szCs w:val="28"/>
        </w:rPr>
        <w:t>Средняя величина собственных средств</w:t>
      </w:r>
    </w:p>
    <w:p w:rsidR="008F5474" w:rsidRDefault="008F5474" w:rsidP="008F5474">
      <w:pPr>
        <w:jc w:val="center"/>
        <w:rPr>
          <w:sz w:val="28"/>
          <w:szCs w:val="28"/>
        </w:rPr>
      </w:pPr>
    </w:p>
    <w:p w:rsidR="008F5474" w:rsidRDefault="008F5474" w:rsidP="008F5474">
      <w:pPr>
        <w:jc w:val="center"/>
        <w:rPr>
          <w:sz w:val="28"/>
          <w:szCs w:val="28"/>
        </w:rPr>
      </w:pPr>
    </w:p>
    <w:p w:rsidR="008F5474" w:rsidRPr="008F5474" w:rsidRDefault="008F5474" w:rsidP="00D5521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Прибыль</w:t>
      </w:r>
      <w:r w:rsidRPr="008F5474">
        <w:rPr>
          <w:sz w:val="28"/>
          <w:szCs w:val="28"/>
        </w:rPr>
        <w:t xml:space="preserve"> </w:t>
      </w:r>
      <w:proofErr w:type="spellStart"/>
      <w:r w:rsidRPr="008F5474">
        <w:rPr>
          <w:sz w:val="28"/>
          <w:szCs w:val="28"/>
        </w:rPr>
        <w:t>Rп.ф</w:t>
      </w:r>
      <w:proofErr w:type="spellEnd"/>
      <w:r w:rsidRPr="008F5474">
        <w:rPr>
          <w:sz w:val="28"/>
          <w:szCs w:val="28"/>
        </w:rPr>
        <w:t xml:space="preserve"> = _________</w:t>
      </w:r>
      <w:r>
        <w:rPr>
          <w:sz w:val="28"/>
          <w:szCs w:val="28"/>
          <w:u w:val="single"/>
        </w:rPr>
        <w:t>Прибыль</w:t>
      </w:r>
      <w:r w:rsidRPr="008F5474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A24414">
        <w:rPr>
          <w:sz w:val="28"/>
          <w:szCs w:val="28"/>
        </w:rPr>
        <w:t xml:space="preserve">______ * </w:t>
      </w:r>
      <w:proofErr w:type="gramStart"/>
      <w:r w:rsidR="00A24414">
        <w:rPr>
          <w:sz w:val="28"/>
          <w:szCs w:val="28"/>
        </w:rPr>
        <w:t>100</w:t>
      </w:r>
      <w:r w:rsidRPr="008F5474">
        <w:rPr>
          <w:sz w:val="28"/>
          <w:szCs w:val="28"/>
        </w:rPr>
        <w:t>,</w:t>
      </w:r>
      <w:r w:rsidR="00A24414">
        <w:rPr>
          <w:sz w:val="28"/>
          <w:szCs w:val="28"/>
        </w:rPr>
        <w:tab/>
      </w:r>
      <w:proofErr w:type="gramEnd"/>
      <w:r w:rsidR="00A24414" w:rsidRPr="00A24414">
        <w:rPr>
          <w:sz w:val="28"/>
          <w:szCs w:val="28"/>
        </w:rPr>
        <w:t>(</w:t>
      </w:r>
      <w:r w:rsidR="00D5521A">
        <w:rPr>
          <w:sz w:val="28"/>
          <w:szCs w:val="28"/>
        </w:rPr>
        <w:t>7</w:t>
      </w:r>
      <w:r w:rsidR="00A24414" w:rsidRPr="00A24414">
        <w:rPr>
          <w:sz w:val="28"/>
          <w:szCs w:val="28"/>
        </w:rPr>
        <w:t>)</w:t>
      </w:r>
    </w:p>
    <w:p w:rsidR="008F5474" w:rsidRPr="008F5474" w:rsidRDefault="008F5474" w:rsidP="00D552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8F5474">
        <w:rPr>
          <w:sz w:val="28"/>
          <w:szCs w:val="28"/>
        </w:rPr>
        <w:t>Среднегодовая стоимость ОПФ +</w:t>
      </w:r>
    </w:p>
    <w:p w:rsidR="008F5474" w:rsidRDefault="008F5474" w:rsidP="00D5521A">
      <w:pPr>
        <w:jc w:val="center"/>
        <w:rPr>
          <w:sz w:val="28"/>
          <w:szCs w:val="28"/>
        </w:rPr>
      </w:pPr>
      <w:r w:rsidRPr="008F5474">
        <w:rPr>
          <w:sz w:val="28"/>
          <w:szCs w:val="28"/>
        </w:rPr>
        <w:t>Стоимость материальных оборотных фондов</w:t>
      </w:r>
    </w:p>
    <w:p w:rsidR="00512C45" w:rsidRDefault="00512C45" w:rsidP="005824FA">
      <w:pPr>
        <w:spacing w:before="120" w:line="360" w:lineRule="auto"/>
        <w:ind w:firstLine="567"/>
        <w:jc w:val="both"/>
        <w:rPr>
          <w:sz w:val="28"/>
          <w:szCs w:val="28"/>
        </w:rPr>
      </w:pPr>
      <w:r w:rsidRPr="00512C45">
        <w:rPr>
          <w:sz w:val="28"/>
          <w:szCs w:val="28"/>
        </w:rPr>
        <w:t>Показателем, характеризующим уровень</w:t>
      </w:r>
      <w:r>
        <w:rPr>
          <w:sz w:val="28"/>
          <w:szCs w:val="28"/>
        </w:rPr>
        <w:t xml:space="preserve"> </w:t>
      </w:r>
      <w:r w:rsidRPr="00512C45">
        <w:rPr>
          <w:sz w:val="28"/>
          <w:szCs w:val="28"/>
        </w:rPr>
        <w:t>использования ОПФ, является их рентабельность (</w:t>
      </w:r>
      <w:proofErr w:type="spellStart"/>
      <w:r w:rsidRPr="00512C45">
        <w:rPr>
          <w:sz w:val="28"/>
          <w:szCs w:val="28"/>
        </w:rPr>
        <w:t>Rф</w:t>
      </w:r>
      <w:proofErr w:type="spellEnd"/>
      <w:r w:rsidRPr="00512C45">
        <w:rPr>
          <w:sz w:val="28"/>
          <w:szCs w:val="28"/>
        </w:rPr>
        <w:t>).</w:t>
      </w:r>
    </w:p>
    <w:p w:rsidR="00512C45" w:rsidRPr="008F5474" w:rsidRDefault="00512C45" w:rsidP="000D6C69">
      <w:pPr>
        <w:ind w:firstLine="567"/>
        <w:jc w:val="center"/>
        <w:rPr>
          <w:sz w:val="28"/>
          <w:szCs w:val="28"/>
        </w:rPr>
      </w:pPr>
      <w:r w:rsidRPr="008F547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</w:t>
      </w:r>
      <w:r w:rsidRPr="008F5474">
        <w:rPr>
          <w:sz w:val="28"/>
          <w:szCs w:val="28"/>
        </w:rPr>
        <w:t>ф</w:t>
      </w:r>
      <w:proofErr w:type="spellEnd"/>
      <w:r w:rsidRPr="008F5474">
        <w:rPr>
          <w:sz w:val="28"/>
          <w:szCs w:val="28"/>
        </w:rPr>
        <w:t xml:space="preserve"> = _________</w:t>
      </w:r>
      <w:r>
        <w:rPr>
          <w:sz w:val="28"/>
          <w:szCs w:val="28"/>
          <w:u w:val="single"/>
        </w:rPr>
        <w:t>Прибыль</w:t>
      </w:r>
      <w:r w:rsidRPr="008F5474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Pr="008F5474">
        <w:rPr>
          <w:sz w:val="28"/>
          <w:szCs w:val="28"/>
        </w:rPr>
        <w:t>______ * 100,</w:t>
      </w:r>
      <w:r w:rsidR="00A24414" w:rsidRPr="00A24414">
        <w:rPr>
          <w:sz w:val="28"/>
          <w:szCs w:val="28"/>
        </w:rPr>
        <w:t xml:space="preserve"> </w:t>
      </w:r>
      <w:r w:rsidR="00A24414" w:rsidRPr="00A24414">
        <w:rPr>
          <w:sz w:val="28"/>
          <w:szCs w:val="28"/>
        </w:rPr>
        <w:tab/>
      </w:r>
      <w:r w:rsidR="00A24414">
        <w:rPr>
          <w:sz w:val="28"/>
          <w:szCs w:val="28"/>
        </w:rPr>
        <w:tab/>
      </w:r>
      <w:r w:rsidR="00A24414" w:rsidRPr="00A24414">
        <w:rPr>
          <w:sz w:val="28"/>
          <w:szCs w:val="28"/>
        </w:rPr>
        <w:t>(</w:t>
      </w:r>
      <w:r w:rsidR="00D5521A">
        <w:rPr>
          <w:sz w:val="28"/>
          <w:szCs w:val="28"/>
        </w:rPr>
        <w:t>8</w:t>
      </w:r>
      <w:r w:rsidR="00A24414" w:rsidRPr="00A24414">
        <w:rPr>
          <w:sz w:val="28"/>
          <w:szCs w:val="28"/>
        </w:rPr>
        <w:t>)</w:t>
      </w:r>
    </w:p>
    <w:p w:rsidR="00512C45" w:rsidRDefault="00512C45" w:rsidP="00D5521A">
      <w:pPr>
        <w:jc w:val="center"/>
        <w:rPr>
          <w:sz w:val="28"/>
          <w:szCs w:val="28"/>
        </w:rPr>
      </w:pPr>
      <w:r w:rsidRPr="008F5474">
        <w:rPr>
          <w:sz w:val="28"/>
          <w:szCs w:val="28"/>
        </w:rPr>
        <w:t xml:space="preserve">Среднегодовая стоимость ОПФ </w:t>
      </w:r>
    </w:p>
    <w:p w:rsidR="008317B6" w:rsidRDefault="00512C45" w:rsidP="005824FA">
      <w:pPr>
        <w:spacing w:before="120" w:line="360" w:lineRule="auto"/>
        <w:ind w:firstLine="567"/>
        <w:jc w:val="both"/>
        <w:rPr>
          <w:sz w:val="28"/>
          <w:szCs w:val="28"/>
        </w:rPr>
      </w:pPr>
      <w:r w:rsidRPr="00512C45">
        <w:rPr>
          <w:sz w:val="28"/>
          <w:szCs w:val="28"/>
        </w:rPr>
        <w:t>Показатель рентабельности имеет некоторые</w:t>
      </w:r>
      <w:r>
        <w:rPr>
          <w:sz w:val="28"/>
          <w:szCs w:val="28"/>
        </w:rPr>
        <w:t xml:space="preserve"> </w:t>
      </w:r>
      <w:r w:rsidRPr="00512C45">
        <w:rPr>
          <w:sz w:val="28"/>
          <w:szCs w:val="28"/>
        </w:rPr>
        <w:t>недостатки: рен</w:t>
      </w:r>
      <w:r>
        <w:rPr>
          <w:sz w:val="28"/>
          <w:szCs w:val="28"/>
        </w:rPr>
        <w:t xml:space="preserve">табельность может повышаться по </w:t>
      </w:r>
      <w:r w:rsidRPr="00512C45">
        <w:rPr>
          <w:sz w:val="28"/>
          <w:szCs w:val="28"/>
        </w:rPr>
        <w:t>причинам, не завис</w:t>
      </w:r>
      <w:r w:rsidR="00D5521A">
        <w:rPr>
          <w:sz w:val="28"/>
          <w:szCs w:val="28"/>
        </w:rPr>
        <w:t xml:space="preserve">ящим от улучшения использования </w:t>
      </w:r>
      <w:r w:rsidRPr="00512C45">
        <w:rPr>
          <w:sz w:val="28"/>
          <w:szCs w:val="28"/>
        </w:rPr>
        <w:t>основных про</w:t>
      </w:r>
      <w:r>
        <w:rPr>
          <w:sz w:val="28"/>
          <w:szCs w:val="28"/>
        </w:rPr>
        <w:t xml:space="preserve">изводственных фондов, например, </w:t>
      </w:r>
      <w:r w:rsidRPr="00512C45">
        <w:rPr>
          <w:sz w:val="28"/>
          <w:szCs w:val="28"/>
        </w:rPr>
        <w:t>перепроизводства дорог</w:t>
      </w:r>
      <w:r>
        <w:rPr>
          <w:sz w:val="28"/>
          <w:szCs w:val="28"/>
        </w:rPr>
        <w:t xml:space="preserve">остоящих изделий, завышения цен </w:t>
      </w:r>
      <w:r w:rsidRPr="00512C45">
        <w:rPr>
          <w:sz w:val="28"/>
          <w:szCs w:val="28"/>
        </w:rPr>
        <w:t>на новые изделия, увелич</w:t>
      </w:r>
      <w:r>
        <w:rPr>
          <w:sz w:val="28"/>
          <w:szCs w:val="28"/>
        </w:rPr>
        <w:t xml:space="preserve">ения использования рабочей силы </w:t>
      </w:r>
      <w:r w:rsidRPr="00512C45">
        <w:rPr>
          <w:sz w:val="28"/>
          <w:szCs w:val="28"/>
        </w:rPr>
        <w:t>и др.</w:t>
      </w:r>
    </w:p>
    <w:p w:rsidR="008317B6" w:rsidRDefault="008317B6" w:rsidP="008317B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еще существуют ч</w:t>
      </w:r>
      <w:r w:rsidRPr="008317B6">
        <w:rPr>
          <w:sz w:val="28"/>
          <w:szCs w:val="28"/>
        </w:rPr>
        <w:t xml:space="preserve">астные показатели, как правило, натуральные, применяющиеся для характеристики использования основных фондов чаще всего на предприятиях и в их подразделениях. Все частные показатели использования основных производственных фондов могут быть объединены в три группы: </w:t>
      </w:r>
    </w:p>
    <w:p w:rsidR="008317B6" w:rsidRDefault="008317B6" w:rsidP="008317B6">
      <w:pPr>
        <w:spacing w:line="360" w:lineRule="auto"/>
        <w:ind w:firstLine="567"/>
        <w:jc w:val="both"/>
        <w:rPr>
          <w:sz w:val="28"/>
          <w:szCs w:val="28"/>
        </w:rPr>
      </w:pPr>
      <w:r w:rsidRPr="008317B6">
        <w:rPr>
          <w:sz w:val="28"/>
          <w:szCs w:val="28"/>
        </w:rPr>
        <w:lastRenderedPageBreak/>
        <w:t xml:space="preserve">• показатели экстенсивного использования основных производственных фондов, отражающие уровень использования их по времени; </w:t>
      </w:r>
    </w:p>
    <w:p w:rsidR="008317B6" w:rsidRDefault="008317B6" w:rsidP="008317B6">
      <w:pPr>
        <w:spacing w:line="360" w:lineRule="auto"/>
        <w:ind w:firstLine="567"/>
        <w:jc w:val="both"/>
        <w:rPr>
          <w:sz w:val="28"/>
          <w:szCs w:val="28"/>
        </w:rPr>
      </w:pPr>
      <w:r w:rsidRPr="008317B6">
        <w:rPr>
          <w:sz w:val="28"/>
          <w:szCs w:val="28"/>
        </w:rPr>
        <w:t xml:space="preserve">• показатели интенсивного использования основных фондов, характеризующие величину съема продукции (выполненной работы) на единицу времени с определенного вида оборудования, или другими словами, отражающие уровень их использования по мощности, производительности; </w:t>
      </w:r>
    </w:p>
    <w:p w:rsidR="008317B6" w:rsidRDefault="008317B6" w:rsidP="008317B6">
      <w:pPr>
        <w:spacing w:line="360" w:lineRule="auto"/>
        <w:ind w:firstLine="567"/>
        <w:jc w:val="both"/>
        <w:rPr>
          <w:sz w:val="28"/>
          <w:szCs w:val="28"/>
        </w:rPr>
      </w:pPr>
      <w:r w:rsidRPr="008317B6">
        <w:rPr>
          <w:sz w:val="28"/>
          <w:szCs w:val="28"/>
        </w:rPr>
        <w:t xml:space="preserve">• показатели интегрального использования основных производственных фондов, учитывающие совокупное влияние всех факторов – как </w:t>
      </w:r>
      <w:r w:rsidR="0002318A" w:rsidRPr="008317B6">
        <w:rPr>
          <w:sz w:val="28"/>
          <w:szCs w:val="28"/>
        </w:rPr>
        <w:t>экстенсивных,</w:t>
      </w:r>
      <w:r w:rsidRPr="008317B6">
        <w:rPr>
          <w:sz w:val="28"/>
          <w:szCs w:val="28"/>
        </w:rPr>
        <w:t xml:space="preserve"> так и интенсивных</w:t>
      </w:r>
      <w:r w:rsidR="002D2D49">
        <w:rPr>
          <w:sz w:val="28"/>
          <w:szCs w:val="28"/>
        </w:rPr>
        <w:t>.</w:t>
      </w:r>
    </w:p>
    <w:p w:rsidR="002D2D49" w:rsidRDefault="002D2D49" w:rsidP="008317B6">
      <w:pPr>
        <w:spacing w:line="360" w:lineRule="auto"/>
        <w:ind w:firstLine="567"/>
        <w:jc w:val="both"/>
        <w:rPr>
          <w:sz w:val="28"/>
          <w:szCs w:val="28"/>
        </w:rPr>
      </w:pPr>
      <w:r w:rsidRPr="002D2D49">
        <w:rPr>
          <w:sz w:val="28"/>
          <w:szCs w:val="28"/>
        </w:rPr>
        <w:t>Коэффициент экстенсивного использования оборудования характеризует уровень использования активной части основных производственных фондов во времени, и определяется по формуле:</w:t>
      </w:r>
    </w:p>
    <w:p w:rsidR="0002318A" w:rsidRPr="0002318A" w:rsidRDefault="0002318A" w:rsidP="00D5521A">
      <w:pPr>
        <w:spacing w:line="360" w:lineRule="auto"/>
        <w:ind w:left="708" w:firstLine="708"/>
        <w:jc w:val="center"/>
        <w:rPr>
          <w:sz w:val="28"/>
          <w:szCs w:val="28"/>
        </w:rPr>
      </w:pPr>
      <w:proofErr w:type="spellStart"/>
      <w:r w:rsidRPr="0002318A">
        <w:rPr>
          <w:sz w:val="28"/>
          <w:szCs w:val="28"/>
        </w:rPr>
        <w:t>Кэкст</w:t>
      </w:r>
      <w:proofErr w:type="spellEnd"/>
      <w:r w:rsidRPr="0002318A">
        <w:rPr>
          <w:sz w:val="28"/>
          <w:szCs w:val="28"/>
        </w:rPr>
        <w:t xml:space="preserve"> = </w:t>
      </w:r>
      <w:proofErr w:type="spellStart"/>
      <w:r w:rsidRPr="0002318A">
        <w:rPr>
          <w:sz w:val="28"/>
          <w:szCs w:val="28"/>
        </w:rPr>
        <w:t>Тф</w:t>
      </w:r>
      <w:proofErr w:type="spellEnd"/>
      <w:r>
        <w:rPr>
          <w:sz w:val="28"/>
          <w:szCs w:val="28"/>
        </w:rPr>
        <w:t xml:space="preserve">/ </w:t>
      </w:r>
      <w:proofErr w:type="spellStart"/>
      <w:proofErr w:type="gramStart"/>
      <w:r w:rsidRPr="0002318A">
        <w:rPr>
          <w:sz w:val="28"/>
          <w:szCs w:val="28"/>
        </w:rPr>
        <w:t>Тпл</w:t>
      </w:r>
      <w:proofErr w:type="spellEnd"/>
      <w:r w:rsidRPr="0002318A">
        <w:rPr>
          <w:sz w:val="28"/>
          <w:szCs w:val="28"/>
        </w:rPr>
        <w:t>,</w:t>
      </w:r>
      <w:r w:rsidR="00D5521A">
        <w:rPr>
          <w:sz w:val="28"/>
          <w:szCs w:val="28"/>
        </w:rPr>
        <w:tab/>
      </w:r>
      <w:proofErr w:type="gramEnd"/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D67766" w:rsidRPr="00D67766">
        <w:rPr>
          <w:sz w:val="28"/>
          <w:szCs w:val="28"/>
        </w:rPr>
        <w:t>(</w:t>
      </w:r>
      <w:r w:rsidR="00D5521A">
        <w:rPr>
          <w:sz w:val="28"/>
          <w:szCs w:val="28"/>
        </w:rPr>
        <w:t>9</w:t>
      </w:r>
      <w:r w:rsidR="00D67766" w:rsidRPr="00D67766">
        <w:rPr>
          <w:sz w:val="28"/>
          <w:szCs w:val="28"/>
        </w:rPr>
        <w:t>)</w:t>
      </w:r>
    </w:p>
    <w:p w:rsidR="0002318A" w:rsidRDefault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 xml:space="preserve">где </w:t>
      </w:r>
      <w:proofErr w:type="spellStart"/>
      <w:r w:rsidRPr="0002318A">
        <w:rPr>
          <w:sz w:val="28"/>
          <w:szCs w:val="28"/>
        </w:rPr>
        <w:t>Тф</w:t>
      </w:r>
      <w:proofErr w:type="spellEnd"/>
      <w:r w:rsidRPr="0002318A">
        <w:rPr>
          <w:sz w:val="28"/>
          <w:szCs w:val="28"/>
        </w:rPr>
        <w:t xml:space="preserve"> – фактическое время работы оборудования, час; </w:t>
      </w:r>
    </w:p>
    <w:p w:rsidR="0002318A" w:rsidRDefault="0002318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02318A">
        <w:rPr>
          <w:sz w:val="28"/>
          <w:szCs w:val="28"/>
        </w:rPr>
        <w:t>Тпл</w:t>
      </w:r>
      <w:proofErr w:type="spellEnd"/>
      <w:r w:rsidRPr="0002318A">
        <w:rPr>
          <w:sz w:val="28"/>
          <w:szCs w:val="28"/>
        </w:rPr>
        <w:t xml:space="preserve"> – время работы оборудования по норме (устанавливается в соответствии с режимом работы предприятия и с учетом минимально необходимого времени для проведения </w:t>
      </w:r>
      <w:proofErr w:type="spellStart"/>
      <w:r w:rsidRPr="0002318A">
        <w:rPr>
          <w:sz w:val="28"/>
          <w:szCs w:val="28"/>
        </w:rPr>
        <w:t>планово</w:t>
      </w:r>
      <w:proofErr w:type="spellEnd"/>
      <w:r w:rsidRPr="0002318A">
        <w:rPr>
          <w:sz w:val="28"/>
          <w:szCs w:val="28"/>
        </w:rPr>
        <w:t xml:space="preserve"> – предупредительного ремонта) час.</w:t>
      </w:r>
    </w:p>
    <w:p w:rsidR="0002318A" w:rsidRDefault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 xml:space="preserve">Наибольшее значение среди частных показателей экстенсивного использования имеет коэффициент сменности работы оборудования, который определяется как отношение суммы </w:t>
      </w:r>
      <w:proofErr w:type="spellStart"/>
      <w:r w:rsidRPr="0002318A">
        <w:rPr>
          <w:sz w:val="28"/>
          <w:szCs w:val="28"/>
        </w:rPr>
        <w:t>машино</w:t>
      </w:r>
      <w:proofErr w:type="spellEnd"/>
      <w:r w:rsidRPr="0002318A">
        <w:rPr>
          <w:sz w:val="28"/>
          <w:szCs w:val="28"/>
        </w:rPr>
        <w:t xml:space="preserve"> – смен в течение суток к общему числу машин, или как отношение общего количества отработанных оборудованием данного вида в течение дня </w:t>
      </w:r>
      <w:proofErr w:type="spellStart"/>
      <w:r w:rsidRPr="0002318A">
        <w:rPr>
          <w:sz w:val="28"/>
          <w:szCs w:val="28"/>
        </w:rPr>
        <w:t>станко</w:t>
      </w:r>
      <w:proofErr w:type="spellEnd"/>
      <w:r w:rsidRPr="0002318A">
        <w:rPr>
          <w:sz w:val="28"/>
          <w:szCs w:val="28"/>
        </w:rPr>
        <w:t xml:space="preserve"> – смен к количеству станков, работавших в наибольшую смену. Рассчитанный, таким образом, коэффициент сменности показывает, во сколько смен в среднем работает каждая единица оборудования.</w:t>
      </w:r>
    </w:p>
    <w:p w:rsidR="0002318A" w:rsidRPr="0002318A" w:rsidRDefault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>Коэффициент сменности работы оборудования рассчитывается по формуле:</w:t>
      </w:r>
    </w:p>
    <w:p w:rsidR="0002318A" w:rsidRDefault="0002318A" w:rsidP="0002318A">
      <w:pPr>
        <w:spacing w:line="360" w:lineRule="auto"/>
        <w:ind w:firstLine="567"/>
        <w:jc w:val="center"/>
        <w:rPr>
          <w:sz w:val="28"/>
          <w:szCs w:val="28"/>
        </w:rPr>
      </w:pPr>
      <w:r w:rsidRPr="0002318A">
        <w:rPr>
          <w:sz w:val="28"/>
          <w:szCs w:val="28"/>
        </w:rPr>
        <w:t>Ксм =МС1 + МС2 + МС3</w:t>
      </w:r>
      <w:r>
        <w:rPr>
          <w:sz w:val="28"/>
          <w:szCs w:val="28"/>
        </w:rPr>
        <w:t xml:space="preserve">/ </w:t>
      </w:r>
      <w:proofErr w:type="spellStart"/>
      <w:r w:rsidRPr="0002318A">
        <w:rPr>
          <w:sz w:val="28"/>
          <w:szCs w:val="28"/>
        </w:rPr>
        <w:t>Nуст</w:t>
      </w:r>
      <w:proofErr w:type="spellEnd"/>
      <w:r w:rsidR="00D5521A">
        <w:rPr>
          <w:sz w:val="28"/>
          <w:szCs w:val="28"/>
        </w:rPr>
        <w:t xml:space="preserve"> </w:t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67766" w:rsidRPr="00D67766">
        <w:rPr>
          <w:sz w:val="28"/>
          <w:szCs w:val="28"/>
        </w:rPr>
        <w:t>(</w:t>
      </w:r>
      <w:r w:rsidR="00D5521A">
        <w:rPr>
          <w:sz w:val="28"/>
          <w:szCs w:val="28"/>
        </w:rPr>
        <w:t>10</w:t>
      </w:r>
      <w:r w:rsidR="00D67766" w:rsidRPr="00D67766">
        <w:rPr>
          <w:sz w:val="28"/>
          <w:szCs w:val="28"/>
        </w:rPr>
        <w:t>)</w:t>
      </w:r>
    </w:p>
    <w:p w:rsidR="0002318A" w:rsidRDefault="0002318A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>где Ксм – коэффициент сменности ис</w:t>
      </w:r>
      <w:r>
        <w:rPr>
          <w:sz w:val="28"/>
          <w:szCs w:val="28"/>
        </w:rPr>
        <w:t xml:space="preserve">пользования </w:t>
      </w:r>
      <w:r w:rsidRPr="0002318A">
        <w:rPr>
          <w:sz w:val="28"/>
          <w:szCs w:val="28"/>
        </w:rPr>
        <w:t>оборудования;</w:t>
      </w:r>
    </w:p>
    <w:p w:rsidR="0002318A" w:rsidRPr="0002318A" w:rsidRDefault="0002318A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 xml:space="preserve">МС1, МС2, МС3 – сумма фактически отработанных </w:t>
      </w:r>
      <w:proofErr w:type="spellStart"/>
      <w:r w:rsidRPr="0002318A">
        <w:rPr>
          <w:sz w:val="28"/>
          <w:szCs w:val="28"/>
        </w:rPr>
        <w:t>машино</w:t>
      </w:r>
      <w:proofErr w:type="spellEnd"/>
      <w:r w:rsidRPr="0002318A">
        <w:rPr>
          <w:sz w:val="28"/>
          <w:szCs w:val="28"/>
        </w:rPr>
        <w:t xml:space="preserve"> – смен за сутки; </w:t>
      </w:r>
    </w:p>
    <w:p w:rsidR="0002318A" w:rsidRDefault="0002318A" w:rsidP="0002318A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02318A">
        <w:rPr>
          <w:sz w:val="28"/>
          <w:szCs w:val="28"/>
        </w:rPr>
        <w:lastRenderedPageBreak/>
        <w:t>Nуст</w:t>
      </w:r>
      <w:proofErr w:type="spellEnd"/>
      <w:r w:rsidRPr="0002318A">
        <w:rPr>
          <w:sz w:val="28"/>
          <w:szCs w:val="28"/>
        </w:rPr>
        <w:t xml:space="preserve"> – общее количество установленного оборудования.</w:t>
      </w:r>
    </w:p>
    <w:p w:rsidR="0002318A" w:rsidRDefault="0002318A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>Повышени</w:t>
      </w:r>
      <w:r>
        <w:rPr>
          <w:sz w:val="28"/>
          <w:szCs w:val="28"/>
        </w:rPr>
        <w:t xml:space="preserve">е коэффициента сменности работы </w:t>
      </w:r>
      <w:r w:rsidRPr="0002318A">
        <w:rPr>
          <w:sz w:val="28"/>
          <w:szCs w:val="28"/>
        </w:rPr>
        <w:t>оборудования способст</w:t>
      </w:r>
      <w:r>
        <w:rPr>
          <w:sz w:val="28"/>
          <w:szCs w:val="28"/>
        </w:rPr>
        <w:t xml:space="preserve">вует росту объемов производства продукции </w:t>
      </w:r>
      <w:r w:rsidRPr="0002318A">
        <w:rPr>
          <w:sz w:val="28"/>
          <w:szCs w:val="28"/>
        </w:rPr>
        <w:t>и более эффе</w:t>
      </w:r>
      <w:r>
        <w:rPr>
          <w:sz w:val="28"/>
          <w:szCs w:val="28"/>
        </w:rPr>
        <w:t xml:space="preserve">ктивному использованию основных </w:t>
      </w:r>
      <w:r w:rsidRPr="0002318A">
        <w:rPr>
          <w:sz w:val="28"/>
          <w:szCs w:val="28"/>
        </w:rPr>
        <w:t>фонд</w:t>
      </w:r>
      <w:r>
        <w:rPr>
          <w:sz w:val="28"/>
          <w:szCs w:val="28"/>
        </w:rPr>
        <w:t xml:space="preserve">ов. Кроме того, важное значение в повышении </w:t>
      </w:r>
      <w:r w:rsidRPr="0002318A">
        <w:rPr>
          <w:sz w:val="28"/>
          <w:szCs w:val="28"/>
        </w:rPr>
        <w:t>коэффициента сменности имеют расширение з</w:t>
      </w:r>
      <w:r>
        <w:rPr>
          <w:sz w:val="28"/>
          <w:szCs w:val="28"/>
        </w:rPr>
        <w:t>оны многостаночного обслуживания и</w:t>
      </w:r>
      <w:r w:rsidRPr="0002318A">
        <w:rPr>
          <w:sz w:val="28"/>
          <w:szCs w:val="28"/>
        </w:rPr>
        <w:t xml:space="preserve"> совмещение профессий</w:t>
      </w:r>
      <w:r>
        <w:rPr>
          <w:sz w:val="28"/>
          <w:szCs w:val="28"/>
        </w:rPr>
        <w:t>.</w:t>
      </w:r>
    </w:p>
    <w:p w:rsidR="0002318A" w:rsidRDefault="0002318A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02318A">
        <w:rPr>
          <w:sz w:val="28"/>
          <w:szCs w:val="28"/>
        </w:rPr>
        <w:t>На основе показателя сменности работы оборудования рассчитывается и коэффициент использования сменного режима времени работы оборудования. Он определяется делением достигнутого в данном периоде коэффициента сменности работы оборудования на установленную на данном предприятии (в цехе) продолжительность смены.</w:t>
      </w:r>
    </w:p>
    <w:p w:rsidR="00F246CC" w:rsidRPr="00F246CC" w:rsidRDefault="00F246CC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F246CC">
        <w:rPr>
          <w:sz w:val="28"/>
          <w:szCs w:val="28"/>
        </w:rPr>
        <w:t>Показателем интенсивного использования основных фондов является коэффициент интенсивного использования оборудования. Коэффициент интенсивного использования оборудования определяется отношением фактической производительности основного оборудования к его нормативной производительности, т.е. прогрессивной технически обоснованной производительности. Для расчета этого показателя используют формулу:</w:t>
      </w:r>
    </w:p>
    <w:p w:rsidR="00F246CC" w:rsidRDefault="00F246CC" w:rsidP="00D5521A">
      <w:pPr>
        <w:spacing w:line="360" w:lineRule="auto"/>
        <w:ind w:left="1416" w:firstLine="708"/>
        <w:jc w:val="center"/>
        <w:rPr>
          <w:sz w:val="28"/>
          <w:szCs w:val="28"/>
        </w:rPr>
      </w:pPr>
      <w:proofErr w:type="spellStart"/>
      <w:r w:rsidRPr="00F246CC">
        <w:rPr>
          <w:sz w:val="28"/>
          <w:szCs w:val="28"/>
        </w:rPr>
        <w:t>Кинт</w:t>
      </w:r>
      <w:proofErr w:type="spellEnd"/>
      <w:r w:rsidRPr="00F246CC">
        <w:rPr>
          <w:sz w:val="28"/>
          <w:szCs w:val="28"/>
        </w:rPr>
        <w:t>. =</w:t>
      </w:r>
      <w:proofErr w:type="spellStart"/>
      <w:r w:rsidRPr="00F246CC"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>/</w:t>
      </w:r>
      <w:proofErr w:type="spellStart"/>
      <w:r w:rsidRPr="00F246CC"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, </w:t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67766" w:rsidRPr="00D67766">
        <w:rPr>
          <w:sz w:val="28"/>
          <w:szCs w:val="28"/>
        </w:rPr>
        <w:t>(</w:t>
      </w:r>
      <w:r w:rsidR="00D67766">
        <w:rPr>
          <w:sz w:val="28"/>
          <w:szCs w:val="28"/>
        </w:rPr>
        <w:t>1</w:t>
      </w:r>
      <w:r w:rsidR="00D5521A">
        <w:rPr>
          <w:sz w:val="28"/>
          <w:szCs w:val="28"/>
        </w:rPr>
        <w:t>1</w:t>
      </w:r>
      <w:r w:rsidR="00D67766" w:rsidRPr="00D67766">
        <w:rPr>
          <w:sz w:val="28"/>
          <w:szCs w:val="28"/>
        </w:rPr>
        <w:t>)</w:t>
      </w:r>
    </w:p>
    <w:p w:rsidR="00F246CC" w:rsidRPr="00F246CC" w:rsidRDefault="00F246CC" w:rsidP="00F246CC">
      <w:pPr>
        <w:spacing w:line="360" w:lineRule="auto"/>
        <w:ind w:firstLine="567"/>
        <w:jc w:val="both"/>
        <w:rPr>
          <w:sz w:val="28"/>
          <w:szCs w:val="28"/>
        </w:rPr>
      </w:pPr>
      <w:r w:rsidRPr="00F246CC">
        <w:rPr>
          <w:sz w:val="28"/>
          <w:szCs w:val="28"/>
        </w:rPr>
        <w:t xml:space="preserve">где </w:t>
      </w:r>
      <w:proofErr w:type="spellStart"/>
      <w:r w:rsidRPr="00F246CC">
        <w:rPr>
          <w:sz w:val="28"/>
          <w:szCs w:val="28"/>
        </w:rPr>
        <w:t>Пф</w:t>
      </w:r>
      <w:proofErr w:type="spellEnd"/>
      <w:r w:rsidRPr="00F246CC">
        <w:rPr>
          <w:sz w:val="28"/>
          <w:szCs w:val="28"/>
        </w:rPr>
        <w:t xml:space="preserve"> – фактиче</w:t>
      </w:r>
      <w:r>
        <w:rPr>
          <w:sz w:val="28"/>
          <w:szCs w:val="28"/>
        </w:rPr>
        <w:t xml:space="preserve">ская производительность машин и </w:t>
      </w:r>
      <w:r w:rsidRPr="00F246CC">
        <w:rPr>
          <w:sz w:val="28"/>
          <w:szCs w:val="28"/>
        </w:rPr>
        <w:t>оборудования;</w:t>
      </w:r>
    </w:p>
    <w:p w:rsidR="00F246CC" w:rsidRPr="0002318A" w:rsidRDefault="00F246CC" w:rsidP="00F246CC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246CC">
        <w:rPr>
          <w:sz w:val="28"/>
          <w:szCs w:val="28"/>
        </w:rPr>
        <w:t>Пп</w:t>
      </w:r>
      <w:proofErr w:type="spellEnd"/>
      <w:r w:rsidRPr="00F246CC">
        <w:rPr>
          <w:sz w:val="28"/>
          <w:szCs w:val="28"/>
        </w:rPr>
        <w:t xml:space="preserve"> – возможная </w:t>
      </w:r>
      <w:r>
        <w:rPr>
          <w:sz w:val="28"/>
          <w:szCs w:val="28"/>
        </w:rPr>
        <w:t xml:space="preserve">(паспортная) производительность </w:t>
      </w:r>
      <w:r w:rsidRPr="00F246CC">
        <w:rPr>
          <w:sz w:val="28"/>
          <w:szCs w:val="28"/>
        </w:rPr>
        <w:t>машин и оборудования (оп</w:t>
      </w:r>
      <w:r>
        <w:rPr>
          <w:sz w:val="28"/>
          <w:szCs w:val="28"/>
        </w:rPr>
        <w:t xml:space="preserve">ределяется на основе паспортных </w:t>
      </w:r>
      <w:r w:rsidRPr="00F246CC">
        <w:rPr>
          <w:sz w:val="28"/>
          <w:szCs w:val="28"/>
        </w:rPr>
        <w:t>данных оборудования).</w:t>
      </w:r>
    </w:p>
    <w:p w:rsidR="00D70B84" w:rsidRPr="00D70B84" w:rsidRDefault="00696603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D70B84">
        <w:rPr>
          <w:sz w:val="28"/>
          <w:szCs w:val="28"/>
        </w:rPr>
        <w:t xml:space="preserve">К третьей группе показателей использования основных фондов относится коэффициент интегрального использования оборудования, который характеризует уровень использования машин и оборудования как по времени, так и по мощности. Коэффициент интегрального использования оборудования определяется как произведение коэффициентов экстенсивного и интенсивного использования оборудования: </w:t>
      </w:r>
    </w:p>
    <w:p w:rsidR="00D70B84" w:rsidRPr="00D70B84" w:rsidRDefault="00696603" w:rsidP="00D5521A">
      <w:pPr>
        <w:spacing w:line="360" w:lineRule="auto"/>
        <w:ind w:left="1416" w:firstLine="708"/>
        <w:jc w:val="center"/>
        <w:rPr>
          <w:sz w:val="28"/>
          <w:szCs w:val="28"/>
        </w:rPr>
      </w:pPr>
      <w:proofErr w:type="spellStart"/>
      <w:r w:rsidRPr="00D70B84">
        <w:rPr>
          <w:sz w:val="28"/>
          <w:szCs w:val="28"/>
        </w:rPr>
        <w:t>Кинт</w:t>
      </w:r>
      <w:proofErr w:type="spellEnd"/>
      <w:r w:rsidRPr="00D70B84">
        <w:rPr>
          <w:sz w:val="28"/>
          <w:szCs w:val="28"/>
        </w:rPr>
        <w:t xml:space="preserve">. = </w:t>
      </w:r>
      <w:proofErr w:type="spellStart"/>
      <w:r w:rsidRPr="00D70B84">
        <w:rPr>
          <w:sz w:val="28"/>
          <w:szCs w:val="28"/>
        </w:rPr>
        <w:t>Кэ</w:t>
      </w:r>
      <w:proofErr w:type="spellEnd"/>
      <w:r w:rsidRPr="00D70B84">
        <w:rPr>
          <w:sz w:val="28"/>
          <w:szCs w:val="28"/>
        </w:rPr>
        <w:t xml:space="preserve"> * Ки</w:t>
      </w:r>
      <w:r w:rsidR="00BF1350">
        <w:rPr>
          <w:sz w:val="28"/>
          <w:szCs w:val="28"/>
        </w:rPr>
        <w:tab/>
      </w:r>
      <w:r w:rsidR="00BF1350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5521A">
        <w:rPr>
          <w:sz w:val="28"/>
          <w:szCs w:val="28"/>
        </w:rPr>
        <w:tab/>
      </w:r>
      <w:r w:rsidR="00D67766" w:rsidRPr="00D67766">
        <w:rPr>
          <w:sz w:val="28"/>
          <w:szCs w:val="28"/>
        </w:rPr>
        <w:t>(</w:t>
      </w:r>
      <w:r w:rsidR="00D67766">
        <w:rPr>
          <w:sz w:val="28"/>
          <w:szCs w:val="28"/>
        </w:rPr>
        <w:t>1</w:t>
      </w:r>
      <w:r w:rsidR="00D5521A">
        <w:rPr>
          <w:sz w:val="28"/>
          <w:szCs w:val="28"/>
        </w:rPr>
        <w:t>2</w:t>
      </w:r>
      <w:r w:rsidR="00D67766" w:rsidRPr="00D67766">
        <w:rPr>
          <w:sz w:val="28"/>
          <w:szCs w:val="28"/>
        </w:rPr>
        <w:t>)</w:t>
      </w:r>
    </w:p>
    <w:p w:rsidR="00D67766" w:rsidRDefault="00696603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D70B84">
        <w:rPr>
          <w:sz w:val="28"/>
          <w:szCs w:val="28"/>
        </w:rPr>
        <w:lastRenderedPageBreak/>
        <w:t xml:space="preserve">Значение этого показателя всегда ниже значений двух предыдущих, так как он учитывает одновременно недостатки и экстенсивного и интенсивного использования оборудования. </w:t>
      </w:r>
    </w:p>
    <w:p w:rsidR="0097064A" w:rsidRDefault="00696603" w:rsidP="0002318A">
      <w:pPr>
        <w:spacing w:line="360" w:lineRule="auto"/>
        <w:ind w:firstLine="567"/>
        <w:jc w:val="both"/>
        <w:rPr>
          <w:sz w:val="28"/>
          <w:szCs w:val="28"/>
        </w:rPr>
      </w:pPr>
      <w:r w:rsidRPr="00D70B84">
        <w:rPr>
          <w:sz w:val="28"/>
          <w:szCs w:val="28"/>
        </w:rPr>
        <w:t>В большинстве случаев частные (натуральные) показатели, к которым относятся показатели экстенсивного и интенсивного использования оборудования, не могут быть применены, так как они показывают лишь степень использования отдельных элементов основных фондов, поэтому для определения использования всей массы основных фондов на предприятиях и в отраслях народного хозяйства применяются обобщающие показатели. Структура основных производственных фондов, увеличение выпуска продукции, снижение себестоимости и рост накоплений предприятий зависят от степени их использования.</w:t>
      </w:r>
    </w:p>
    <w:p w:rsidR="0097064A" w:rsidRDefault="0097064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6C69" w:rsidRDefault="0097064A" w:rsidP="0097064A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0D6C69">
        <w:rPr>
          <w:b/>
          <w:sz w:val="28"/>
          <w:szCs w:val="28"/>
          <w:lang w:val="tt-RU"/>
        </w:rPr>
        <w:lastRenderedPageBreak/>
        <w:t xml:space="preserve">2. Анализ эффективности использования основных средств </w:t>
      </w:r>
    </w:p>
    <w:p w:rsidR="0097064A" w:rsidRPr="000D6C69" w:rsidRDefault="0097064A" w:rsidP="0097064A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0D6C69">
        <w:rPr>
          <w:b/>
          <w:sz w:val="28"/>
          <w:szCs w:val="28"/>
          <w:lang w:val="tt-RU"/>
        </w:rPr>
        <w:t xml:space="preserve">ОАО </w:t>
      </w:r>
      <w:r w:rsidR="00CF32E3" w:rsidRPr="000D6C69">
        <w:rPr>
          <w:b/>
          <w:sz w:val="28"/>
          <w:szCs w:val="28"/>
          <w:lang w:val="tt-RU"/>
        </w:rPr>
        <w:t>«Зеленодольского завода им. А.М. Горького»</w:t>
      </w:r>
    </w:p>
    <w:p w:rsidR="0002318A" w:rsidRPr="000D6C69" w:rsidRDefault="0097064A" w:rsidP="00CF32E3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D6C69">
        <w:rPr>
          <w:b/>
          <w:sz w:val="28"/>
          <w:szCs w:val="28"/>
          <w:lang w:val="tt-RU"/>
        </w:rPr>
        <w:t xml:space="preserve">2.1 Общая характеристика </w:t>
      </w:r>
      <w:r w:rsidR="00CF32E3" w:rsidRPr="000D6C69">
        <w:rPr>
          <w:b/>
          <w:sz w:val="28"/>
          <w:szCs w:val="28"/>
          <w:lang w:val="tt-RU"/>
        </w:rPr>
        <w:t>финансово хозяйственной деятельности предприятия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Открытое акционерное общество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А.М. Горького» основано в 1895 году и является одним из ведущих предприятий России. Спектр деятельности завода довольно широк — это и судостроение, и машиностроение, черная и цветная металлургия, производство оборудования для нефтегазодобывающей отрасли, изготовление крупных металлоконструкций, производство товаров народного потребления.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Полное наименование: Открытое акционерное общество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А.М. Горького»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Юридический адрес: Российская Федерация, Республика Татарстан, г. Зеленодольск ,424526, ул. Заводская,5.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Дата государственной регистрации:16 мая 2003г, основной государственный регистрационный номер 1031644204514. Зарегистрировано Межрайонной ИМНС Р.Ф №</w:t>
      </w:r>
      <w:proofErr w:type="gramStart"/>
      <w:r w:rsidRPr="00CF32E3">
        <w:rPr>
          <w:sz w:val="28"/>
          <w:szCs w:val="28"/>
        </w:rPr>
        <w:t>8 .по</w:t>
      </w:r>
      <w:proofErr w:type="gramEnd"/>
      <w:r w:rsidRPr="00CF32E3">
        <w:rPr>
          <w:sz w:val="28"/>
          <w:szCs w:val="28"/>
        </w:rPr>
        <w:t xml:space="preserve"> Р.Т 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Уставной капитал предприятия на 1 января 2015 года составляет 2 498 918 рублей. Номинал одной акции – 78 рублей; всего обыкновенных именных акций Общества на 31.12.2013г - 32 024 594 штук.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Открытое акционерное общество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A.M. Горького» является одним из ведущих предприятий России, которое в 2010 году отметило 115-ти летний юбилей своей промышленной деятельности. За всю историю существования завода ОАО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A.M. Горького» зарекомендовал себя как надежный деловой партнер.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Расположение в центре России, на Волге, позволяет ОАО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A.M. Горького» производить поставку кораблей и судов в любые регионы бассейнов Черного, Каспийского, Балтийского, Северного морей по внутренним водным путям.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lastRenderedPageBreak/>
        <w:t>ОАО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A.M. Горького» располагает собственным литейным, кузнечным, термическим, гальваническим, сварочным, инструментальным, механообрабатывающем и сварочным производством. Широкий парк испытательного и технологического оборудования (в </w:t>
      </w:r>
      <w:proofErr w:type="spellStart"/>
      <w:r w:rsidRPr="00CF32E3">
        <w:rPr>
          <w:sz w:val="28"/>
          <w:szCs w:val="28"/>
        </w:rPr>
        <w:t>т.ч</w:t>
      </w:r>
      <w:proofErr w:type="spellEnd"/>
      <w:r w:rsidRPr="00CF32E3">
        <w:rPr>
          <w:sz w:val="28"/>
          <w:szCs w:val="28"/>
        </w:rPr>
        <w:t xml:space="preserve">. металлорежущего с ЧПУ) позволяет выпускать продукцию по всему технологическому циклу без кооперации с другими предприятиями. Производство оснащено техническими лабораториями для контроля химического состава и механических свойств материалов, калибровочных работ. 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Выпускаемая продукция: корабли и суда специального назначения; суда грузовые морские, речные, река-море, озерные, другие стальные; суда пассажирские быстроходные из легких сплавов; изделия судового машиностроения; продукция нефтяного и химического машиностроения; газовое оборудование; металлургическая продукция; металлоконструкции.</w:t>
      </w:r>
    </w:p>
    <w:p w:rsidR="00CF32E3" w:rsidRP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>В настоящее время ОАО «</w:t>
      </w:r>
      <w:proofErr w:type="spellStart"/>
      <w:r w:rsidRPr="00CF32E3">
        <w:rPr>
          <w:sz w:val="28"/>
          <w:szCs w:val="28"/>
        </w:rPr>
        <w:t>Зеленодольский</w:t>
      </w:r>
      <w:proofErr w:type="spellEnd"/>
      <w:r w:rsidRPr="00CF32E3">
        <w:rPr>
          <w:sz w:val="28"/>
          <w:szCs w:val="28"/>
        </w:rPr>
        <w:t xml:space="preserve"> завод им. А.М. Горького» — это предприятие: располагающее высоким уровнем технологий и оборудования, современными средствами контроля и системой качества, высококвалифицированным персоналом, выпускающее широкую номенклатуру продукции различного назначения, обладающее высоким экспортным потенциалом.</w:t>
      </w:r>
    </w:p>
    <w:p w:rsidR="00CF32E3" w:rsidRDefault="00CF32E3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32E3">
        <w:rPr>
          <w:sz w:val="28"/>
          <w:szCs w:val="28"/>
        </w:rPr>
        <w:t xml:space="preserve">Финансовое состояние предприятия характеризуется обеспеченностью финансовыми ресурсами, необходимой для нормальной производственной, коммерческой и других видов деятельности предприятия, целесообразностью и эффективностью их размещения и использования, финансовыми взаимоотношениями с другими субъектами хозяйствования платежеспособностью и финансовой устойчивостью. Способность предприятия своевременно производить платежи свидетельствует о его хорошем финансовом положении. </w:t>
      </w:r>
    </w:p>
    <w:p w:rsidR="00044379" w:rsidRDefault="00EF4D79" w:rsidP="000443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044379">
        <w:rPr>
          <w:sz w:val="28"/>
          <w:szCs w:val="28"/>
        </w:rPr>
        <w:t xml:space="preserve">характеристики финансового состояния </w:t>
      </w:r>
      <w:r w:rsidR="00044379" w:rsidRPr="00044379">
        <w:rPr>
          <w:sz w:val="28"/>
          <w:szCs w:val="28"/>
        </w:rPr>
        <w:t>ОАО «</w:t>
      </w:r>
      <w:proofErr w:type="spellStart"/>
      <w:r w:rsidR="00044379" w:rsidRPr="00044379">
        <w:rPr>
          <w:sz w:val="28"/>
          <w:szCs w:val="28"/>
        </w:rPr>
        <w:t>Зеленодольский</w:t>
      </w:r>
      <w:proofErr w:type="spellEnd"/>
      <w:r w:rsidR="00044379" w:rsidRPr="00044379">
        <w:rPr>
          <w:sz w:val="28"/>
          <w:szCs w:val="28"/>
        </w:rPr>
        <w:t xml:space="preserve"> завод им. A.M. Горького</w:t>
      </w:r>
      <w:r w:rsidR="00044379">
        <w:rPr>
          <w:sz w:val="28"/>
          <w:szCs w:val="28"/>
        </w:rPr>
        <w:t>» произведем анализ финансовой отчетности п</w:t>
      </w:r>
      <w:r w:rsidR="00E1111A">
        <w:rPr>
          <w:sz w:val="28"/>
          <w:szCs w:val="28"/>
        </w:rPr>
        <w:t>редприятия в следующий таблицах:</w:t>
      </w:r>
    </w:p>
    <w:p w:rsidR="000D6C69" w:rsidRDefault="00044379" w:rsidP="00E46FF5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0D6C69">
        <w:rPr>
          <w:b/>
          <w:color w:val="000000"/>
          <w:sz w:val="28"/>
          <w:szCs w:val="28"/>
        </w:rPr>
        <w:lastRenderedPageBreak/>
        <w:t>Таблица 1</w:t>
      </w:r>
      <w:r w:rsidR="000D6C69" w:rsidRPr="000D6C69">
        <w:rPr>
          <w:b/>
          <w:color w:val="000000"/>
          <w:sz w:val="28"/>
          <w:szCs w:val="28"/>
        </w:rPr>
        <w:t xml:space="preserve"> - </w:t>
      </w:r>
      <w:r w:rsidRPr="000D6C69">
        <w:rPr>
          <w:b/>
          <w:color w:val="000000"/>
          <w:sz w:val="28"/>
          <w:szCs w:val="28"/>
        </w:rPr>
        <w:t>Динамика активов ОАО «</w:t>
      </w:r>
      <w:proofErr w:type="spellStart"/>
      <w:r w:rsidRPr="000D6C69">
        <w:rPr>
          <w:b/>
          <w:color w:val="000000"/>
          <w:sz w:val="28"/>
          <w:szCs w:val="28"/>
        </w:rPr>
        <w:t>Зеленодольский</w:t>
      </w:r>
      <w:proofErr w:type="spellEnd"/>
      <w:r w:rsidRPr="000D6C69">
        <w:rPr>
          <w:b/>
          <w:color w:val="000000"/>
          <w:sz w:val="28"/>
          <w:szCs w:val="28"/>
        </w:rPr>
        <w:t xml:space="preserve"> завод </w:t>
      </w:r>
    </w:p>
    <w:p w:rsidR="00044379" w:rsidRPr="000D6C69" w:rsidRDefault="00044379" w:rsidP="00044379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0D6C69">
        <w:rPr>
          <w:b/>
          <w:color w:val="000000"/>
          <w:sz w:val="28"/>
          <w:szCs w:val="28"/>
        </w:rPr>
        <w:t>им. A.M. Горького», тыс. руб.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980"/>
        <w:gridCol w:w="980"/>
        <w:gridCol w:w="980"/>
        <w:gridCol w:w="860"/>
        <w:gridCol w:w="1001"/>
        <w:gridCol w:w="680"/>
        <w:gridCol w:w="800"/>
        <w:gridCol w:w="800"/>
      </w:tblGrid>
      <w:tr w:rsidR="00044379" w:rsidRPr="000D6C69" w:rsidTr="00686EC9">
        <w:trPr>
          <w:trHeight w:val="679"/>
          <w:tblCellSpacing w:w="0" w:type="dxa"/>
        </w:trPr>
        <w:tc>
          <w:tcPr>
            <w:tcW w:w="2860" w:type="dxa"/>
            <w:vMerge w:val="restart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Показатели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Год</w:t>
            </w:r>
          </w:p>
        </w:tc>
        <w:tc>
          <w:tcPr>
            <w:tcW w:w="1690" w:type="dxa"/>
            <w:gridSpan w:val="2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Абсолютное отклонение, +,-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Относительное отклонение, %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2014/ 2013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2015/ 2014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2014/ 2013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2015/ 2014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2015/ 2013</w:t>
            </w:r>
          </w:p>
        </w:tc>
      </w:tr>
      <w:tr w:rsidR="000D6C69" w:rsidRPr="000D6C69" w:rsidTr="00686EC9">
        <w:trPr>
          <w:trHeight w:val="236"/>
          <w:tblCellSpacing w:w="0" w:type="dxa"/>
        </w:trPr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</w:t>
            </w:r>
          </w:p>
        </w:tc>
        <w:tc>
          <w:tcPr>
            <w:tcW w:w="790" w:type="dxa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Нематериальные активы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1680166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4010077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4435078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2329911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425001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138,67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10,6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163,97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Основные средства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3499319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4510116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5072727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1010797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562611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28,89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12,47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44,96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Долгосрочные финансовые вложения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10144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10238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810288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800050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0,93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7814,51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7887,85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Отложенные налоговые активы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543851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825876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1077375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282025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251499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51,86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30,45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98,1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 xml:space="preserve">Прочие </w:t>
            </w:r>
            <w:proofErr w:type="spellStart"/>
            <w:r w:rsidRPr="000D6C69">
              <w:rPr>
                <w:color w:val="000000"/>
              </w:rPr>
              <w:t>внеоборотные</w:t>
            </w:r>
            <w:proofErr w:type="spellEnd"/>
            <w:r w:rsidRPr="000D6C69">
              <w:rPr>
                <w:color w:val="000000"/>
              </w:rPr>
              <w:t xml:space="preserve"> активы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966420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825910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1043091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ind w:right="-34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-140510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217181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-14,54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26,3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7,93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686EC9" w:rsidP="00E46FF5">
            <w:pPr>
              <w:spacing w:line="276" w:lineRule="auto"/>
              <w:rPr>
                <w:color w:val="000000"/>
              </w:rPr>
            </w:pPr>
            <w:proofErr w:type="spellStart"/>
            <w:r w:rsidRPr="000D6C69">
              <w:rPr>
                <w:color w:val="000000"/>
              </w:rPr>
              <w:t>Внеоборотные</w:t>
            </w:r>
            <w:proofErr w:type="spellEnd"/>
            <w:r w:rsidRPr="000D6C69">
              <w:rPr>
                <w:color w:val="000000"/>
              </w:rPr>
              <w:t xml:space="preserve"> активы всего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6699900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10182217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12438559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3482317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2256342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51,98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22,16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85,65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Запасы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6118750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10573888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18053728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4455138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7479840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72,81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70,74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195,06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Налог на добавленную стоимость по приобретенным ценностям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207239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636000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1753387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428761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1117387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206,89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175,69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746,07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Дебиторская задолженность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13299313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12023146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17521282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ind w:hanging="46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-1276167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5498136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-9,6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45,73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31,75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Краткосрочные финансовые вложения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43792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43250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41750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-542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-1500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-1,24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-3,47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-4,66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Денежные средства и денежные эквиваленты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1548167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4004758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4980589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2456591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975831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158,68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24,37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221,71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686EC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Оборотные активы всего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21217261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27281042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42350736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6063781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15069694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28,58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55,24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99,61</w:t>
            </w:r>
          </w:p>
        </w:tc>
      </w:tr>
      <w:tr w:rsidR="00044379" w:rsidRPr="000D6C69" w:rsidTr="00686EC9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rPr>
                <w:color w:val="000000"/>
              </w:rPr>
            </w:pPr>
            <w:r w:rsidRPr="000D6C69">
              <w:rPr>
                <w:color w:val="000000"/>
              </w:rPr>
              <w:t>Баланс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27917161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37463259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54789295</w:t>
            </w:r>
          </w:p>
        </w:tc>
        <w:tc>
          <w:tcPr>
            <w:tcW w:w="790" w:type="dxa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9546098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17326036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34,19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46,25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E46FF5">
            <w:pPr>
              <w:spacing w:line="276" w:lineRule="auto"/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96,26</w:t>
            </w:r>
          </w:p>
        </w:tc>
      </w:tr>
    </w:tbl>
    <w:p w:rsidR="00AB618C" w:rsidRDefault="00044379" w:rsidP="000D6C69">
      <w:pPr>
        <w:pStyle w:val="a4"/>
        <w:spacing w:before="12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493A">
        <w:rPr>
          <w:color w:val="000000"/>
          <w:sz w:val="28"/>
          <w:szCs w:val="28"/>
        </w:rPr>
        <w:t xml:space="preserve">В 2013 г. активы </w:t>
      </w:r>
      <w:r w:rsidR="0086493A">
        <w:rPr>
          <w:color w:val="000000"/>
          <w:sz w:val="28"/>
          <w:szCs w:val="28"/>
        </w:rPr>
        <w:t>предприятия равны</w:t>
      </w:r>
      <w:r w:rsidRPr="0086493A">
        <w:rPr>
          <w:color w:val="000000"/>
          <w:sz w:val="28"/>
          <w:szCs w:val="28"/>
        </w:rPr>
        <w:t xml:space="preserve"> 27917161 тыс. руб. Значение показателя выросло на 96,26% за 2013-2015 гг. Этому способствовало увеличение как суммы оборотных активов, так и суммы </w:t>
      </w:r>
      <w:proofErr w:type="spellStart"/>
      <w:r w:rsidRPr="0086493A">
        <w:rPr>
          <w:color w:val="000000"/>
          <w:sz w:val="28"/>
          <w:szCs w:val="28"/>
        </w:rPr>
        <w:t>внеоборотных</w:t>
      </w:r>
      <w:proofErr w:type="spellEnd"/>
      <w:r w:rsidRPr="0086493A">
        <w:rPr>
          <w:color w:val="000000"/>
          <w:sz w:val="28"/>
          <w:szCs w:val="28"/>
        </w:rPr>
        <w:t xml:space="preserve"> активов.</w:t>
      </w:r>
      <w:r w:rsidR="0086493A" w:rsidRPr="0086493A">
        <w:t xml:space="preserve"> </w:t>
      </w:r>
      <w:r w:rsidR="0086493A">
        <w:t xml:space="preserve"> </w:t>
      </w:r>
      <w:r w:rsidR="0086493A" w:rsidRPr="0086493A">
        <w:rPr>
          <w:color w:val="000000"/>
          <w:sz w:val="28"/>
          <w:szCs w:val="28"/>
        </w:rPr>
        <w:t>Факторами повышения суммы активов ОАО являются: нематериальные активы (+163,97%)</w:t>
      </w:r>
      <w:r w:rsidR="0086493A" w:rsidRPr="0086493A">
        <w:rPr>
          <w:sz w:val="28"/>
          <w:szCs w:val="28"/>
        </w:rPr>
        <w:t>, о</w:t>
      </w:r>
      <w:r w:rsidR="0086493A" w:rsidRPr="0086493A">
        <w:rPr>
          <w:color w:val="000000"/>
          <w:sz w:val="28"/>
          <w:szCs w:val="28"/>
        </w:rPr>
        <w:t>сновные средства (+44,96%)</w:t>
      </w:r>
      <w:r w:rsidR="0086493A" w:rsidRPr="0086493A">
        <w:rPr>
          <w:sz w:val="28"/>
          <w:szCs w:val="28"/>
        </w:rPr>
        <w:t>, д</w:t>
      </w:r>
      <w:r w:rsidR="0086493A" w:rsidRPr="0086493A">
        <w:rPr>
          <w:color w:val="000000"/>
          <w:sz w:val="28"/>
          <w:szCs w:val="28"/>
        </w:rPr>
        <w:t>олгосрочные финансовые вложения (+7887,85%)</w:t>
      </w:r>
      <w:r w:rsidR="0086493A" w:rsidRPr="0086493A">
        <w:rPr>
          <w:sz w:val="28"/>
          <w:szCs w:val="28"/>
        </w:rPr>
        <w:t xml:space="preserve">, </w:t>
      </w:r>
      <w:r w:rsidR="0086493A" w:rsidRPr="0086493A">
        <w:rPr>
          <w:color w:val="000000"/>
          <w:sz w:val="28"/>
          <w:szCs w:val="28"/>
        </w:rPr>
        <w:t>отложенные налоговые активы (+98,1%)</w:t>
      </w:r>
      <w:r w:rsidR="0086493A" w:rsidRPr="0086493A">
        <w:rPr>
          <w:sz w:val="28"/>
          <w:szCs w:val="28"/>
        </w:rPr>
        <w:t>, п</w:t>
      </w:r>
      <w:r w:rsidR="0086493A" w:rsidRPr="0086493A">
        <w:rPr>
          <w:color w:val="000000"/>
          <w:sz w:val="28"/>
          <w:szCs w:val="28"/>
        </w:rPr>
        <w:t xml:space="preserve">рочие </w:t>
      </w:r>
      <w:proofErr w:type="spellStart"/>
      <w:r w:rsidR="0086493A" w:rsidRPr="0086493A">
        <w:rPr>
          <w:color w:val="000000"/>
          <w:sz w:val="28"/>
          <w:szCs w:val="28"/>
        </w:rPr>
        <w:t>внеоборотные</w:t>
      </w:r>
      <w:proofErr w:type="spellEnd"/>
      <w:r w:rsidR="0086493A" w:rsidRPr="0086493A">
        <w:rPr>
          <w:color w:val="000000"/>
          <w:sz w:val="28"/>
          <w:szCs w:val="28"/>
        </w:rPr>
        <w:t xml:space="preserve"> активы (+7,93%)</w:t>
      </w:r>
      <w:r w:rsidR="0086493A" w:rsidRPr="0086493A">
        <w:rPr>
          <w:sz w:val="28"/>
          <w:szCs w:val="28"/>
        </w:rPr>
        <w:t>, з</w:t>
      </w:r>
      <w:r w:rsidR="0086493A" w:rsidRPr="0086493A">
        <w:rPr>
          <w:color w:val="000000"/>
          <w:sz w:val="28"/>
          <w:szCs w:val="28"/>
        </w:rPr>
        <w:t>апасы (+195,06%)</w:t>
      </w:r>
      <w:r w:rsidR="0086493A" w:rsidRPr="0086493A">
        <w:rPr>
          <w:sz w:val="28"/>
          <w:szCs w:val="28"/>
        </w:rPr>
        <w:t>, н</w:t>
      </w:r>
      <w:r w:rsidR="0086493A" w:rsidRPr="0086493A">
        <w:rPr>
          <w:color w:val="000000"/>
          <w:sz w:val="28"/>
          <w:szCs w:val="28"/>
        </w:rPr>
        <w:t>алог на добавленную стоимость по приобретенным ценностям (+746,07%)</w:t>
      </w:r>
      <w:r w:rsidR="0086493A" w:rsidRPr="0086493A">
        <w:rPr>
          <w:sz w:val="28"/>
          <w:szCs w:val="28"/>
        </w:rPr>
        <w:t>, д</w:t>
      </w:r>
      <w:r w:rsidR="0086493A" w:rsidRPr="0086493A">
        <w:rPr>
          <w:color w:val="000000"/>
          <w:sz w:val="28"/>
          <w:szCs w:val="28"/>
        </w:rPr>
        <w:t>ебиторская задолженность (+31,75%)</w:t>
      </w:r>
      <w:r w:rsidR="0086493A" w:rsidRPr="0086493A">
        <w:rPr>
          <w:sz w:val="28"/>
          <w:szCs w:val="28"/>
        </w:rPr>
        <w:t xml:space="preserve">, </w:t>
      </w:r>
      <w:r w:rsidR="0086493A" w:rsidRPr="0086493A">
        <w:rPr>
          <w:sz w:val="28"/>
          <w:szCs w:val="28"/>
        </w:rPr>
        <w:lastRenderedPageBreak/>
        <w:t>д</w:t>
      </w:r>
      <w:r w:rsidR="0086493A" w:rsidRPr="0086493A">
        <w:rPr>
          <w:color w:val="000000"/>
          <w:sz w:val="28"/>
          <w:szCs w:val="28"/>
        </w:rPr>
        <w:t>енежные средства и денежные эквиваленты (+221,71%)</w:t>
      </w:r>
      <w:r w:rsidR="0086493A" w:rsidRPr="0086493A">
        <w:rPr>
          <w:sz w:val="28"/>
          <w:szCs w:val="28"/>
        </w:rPr>
        <w:t xml:space="preserve">. </w:t>
      </w:r>
      <w:r w:rsidR="0086493A" w:rsidRPr="0086493A">
        <w:rPr>
          <w:color w:val="000000"/>
          <w:sz w:val="28"/>
          <w:szCs w:val="28"/>
        </w:rPr>
        <w:t>Факторами снижения суммы активов ОАО являются:</w:t>
      </w:r>
      <w:r w:rsidR="0086493A" w:rsidRPr="0086493A">
        <w:rPr>
          <w:sz w:val="28"/>
          <w:szCs w:val="28"/>
        </w:rPr>
        <w:t xml:space="preserve"> к</w:t>
      </w:r>
      <w:r w:rsidR="0086493A" w:rsidRPr="0086493A">
        <w:rPr>
          <w:color w:val="000000"/>
          <w:sz w:val="28"/>
          <w:szCs w:val="28"/>
        </w:rPr>
        <w:t>раткосрочные финансовые вложения (-4,66%).</w:t>
      </w:r>
      <w:r w:rsidR="000D6C69">
        <w:rPr>
          <w:color w:val="000000"/>
          <w:sz w:val="28"/>
          <w:szCs w:val="28"/>
        </w:rPr>
        <w:t xml:space="preserve"> </w:t>
      </w:r>
      <w:r w:rsidR="00AB618C">
        <w:rPr>
          <w:color w:val="000000"/>
          <w:sz w:val="28"/>
          <w:szCs w:val="28"/>
        </w:rPr>
        <w:t>Наглядно это можно представить на рисунке 2</w:t>
      </w:r>
      <w:r w:rsidR="000D6C69">
        <w:rPr>
          <w:color w:val="000000"/>
          <w:sz w:val="28"/>
          <w:szCs w:val="28"/>
        </w:rPr>
        <w:t>.</w:t>
      </w:r>
    </w:p>
    <w:p w:rsidR="000D6C69" w:rsidRPr="000D6C69" w:rsidRDefault="00AB618C" w:rsidP="001558D4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74981EE" wp14:editId="2AD93D6E">
            <wp:extent cx="5265420" cy="2537460"/>
            <wp:effectExtent l="0" t="0" r="11430" b="1524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44379" w:rsidRPr="00044379">
        <w:rPr>
          <w:color w:val="000000"/>
          <w:sz w:val="17"/>
          <w:szCs w:val="17"/>
        </w:rPr>
        <w:br/>
      </w:r>
      <w:r w:rsidRPr="000D6C69">
        <w:rPr>
          <w:b/>
          <w:color w:val="000000"/>
          <w:sz w:val="28"/>
          <w:szCs w:val="28"/>
        </w:rPr>
        <w:t>Рис</w:t>
      </w:r>
      <w:r w:rsidR="000D6C69" w:rsidRPr="000D6C69">
        <w:rPr>
          <w:b/>
          <w:color w:val="000000"/>
          <w:sz w:val="28"/>
          <w:szCs w:val="28"/>
        </w:rPr>
        <w:t xml:space="preserve">. 2 </w:t>
      </w:r>
      <w:r w:rsidRPr="000D6C69">
        <w:rPr>
          <w:b/>
          <w:color w:val="000000"/>
          <w:sz w:val="28"/>
          <w:szCs w:val="28"/>
        </w:rPr>
        <w:t xml:space="preserve">Динамика активов </w:t>
      </w:r>
      <w:r w:rsidR="001558D4" w:rsidRPr="000D6C69">
        <w:rPr>
          <w:b/>
          <w:color w:val="000000"/>
          <w:sz w:val="28"/>
          <w:szCs w:val="28"/>
        </w:rPr>
        <w:t>ОАО «</w:t>
      </w:r>
      <w:proofErr w:type="spellStart"/>
      <w:r w:rsidR="001558D4" w:rsidRPr="000D6C69">
        <w:rPr>
          <w:b/>
          <w:color w:val="000000"/>
          <w:sz w:val="28"/>
          <w:szCs w:val="28"/>
        </w:rPr>
        <w:t>Зеленодольский</w:t>
      </w:r>
      <w:proofErr w:type="spellEnd"/>
      <w:r w:rsidR="001558D4" w:rsidRPr="000D6C69">
        <w:rPr>
          <w:b/>
          <w:color w:val="000000"/>
          <w:sz w:val="28"/>
          <w:szCs w:val="28"/>
        </w:rPr>
        <w:t xml:space="preserve"> завод им. A.M. Горького», </w:t>
      </w:r>
    </w:p>
    <w:p w:rsidR="00E46FF5" w:rsidRDefault="001558D4" w:rsidP="001558D4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0D6C69">
        <w:rPr>
          <w:b/>
          <w:color w:val="000000"/>
          <w:sz w:val="28"/>
          <w:szCs w:val="28"/>
        </w:rPr>
        <w:t>тыс. руб.</w:t>
      </w:r>
    </w:p>
    <w:p w:rsidR="00E46FF5" w:rsidRDefault="00E46FF5" w:rsidP="00E46FF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6FF5">
        <w:rPr>
          <w:color w:val="000000"/>
          <w:sz w:val="28"/>
          <w:szCs w:val="28"/>
        </w:rPr>
        <w:t>Как видно из рисунка 2 в 2015 году произошел значительный рост оборотных активов.</w:t>
      </w:r>
    </w:p>
    <w:p w:rsidR="00E46FF5" w:rsidRPr="00E46FF5" w:rsidRDefault="00E46FF5" w:rsidP="00E46FF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E46FF5">
        <w:rPr>
          <w:color w:val="000000"/>
          <w:sz w:val="28"/>
          <w:szCs w:val="28"/>
        </w:rPr>
        <w:t xml:space="preserve">нализ структуры собственных и заемных средств необходим для оценки рациональности формирования источников финансирования деятельности предприятия и его рыночной стабильности. </w:t>
      </w:r>
      <w:r w:rsidR="00E1111A">
        <w:rPr>
          <w:color w:val="000000"/>
          <w:sz w:val="28"/>
          <w:szCs w:val="28"/>
        </w:rPr>
        <w:t>Рассмотрим динамику источников финансовых ресурсов в таблице 2.</w:t>
      </w:r>
    </w:p>
    <w:p w:rsidR="000D6C69" w:rsidRDefault="00044379" w:rsidP="00E1111A">
      <w:pPr>
        <w:pStyle w:val="a4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0D6C69">
        <w:rPr>
          <w:b/>
          <w:color w:val="000000"/>
          <w:sz w:val="28"/>
          <w:szCs w:val="28"/>
        </w:rPr>
        <w:t>Таблица 2</w:t>
      </w:r>
      <w:r w:rsidR="000D6C69">
        <w:rPr>
          <w:b/>
          <w:color w:val="000000"/>
          <w:sz w:val="28"/>
          <w:szCs w:val="28"/>
        </w:rPr>
        <w:t xml:space="preserve"> -</w:t>
      </w:r>
      <w:r w:rsidRPr="000D6C69">
        <w:rPr>
          <w:b/>
          <w:color w:val="000000"/>
          <w:sz w:val="28"/>
          <w:szCs w:val="28"/>
        </w:rPr>
        <w:t xml:space="preserve"> Динамика источников финансовых ресурсов</w:t>
      </w:r>
    </w:p>
    <w:p w:rsidR="00044379" w:rsidRPr="001558D4" w:rsidRDefault="001558D4" w:rsidP="001558D4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0D6C69">
        <w:rPr>
          <w:b/>
          <w:color w:val="000000"/>
          <w:sz w:val="28"/>
          <w:szCs w:val="28"/>
        </w:rPr>
        <w:t>ОАО «</w:t>
      </w:r>
      <w:proofErr w:type="spellStart"/>
      <w:r w:rsidRPr="000D6C69">
        <w:rPr>
          <w:b/>
          <w:color w:val="000000"/>
          <w:sz w:val="28"/>
          <w:szCs w:val="28"/>
        </w:rPr>
        <w:t>Зеленодольский</w:t>
      </w:r>
      <w:proofErr w:type="spellEnd"/>
      <w:r w:rsidRPr="000D6C69">
        <w:rPr>
          <w:b/>
          <w:color w:val="000000"/>
          <w:sz w:val="28"/>
          <w:szCs w:val="28"/>
        </w:rPr>
        <w:t xml:space="preserve"> завод им. A.M. Горького», тыс. руб</w:t>
      </w:r>
      <w:r w:rsidRPr="001558D4">
        <w:rPr>
          <w:color w:val="000000"/>
          <w:sz w:val="28"/>
          <w:szCs w:val="28"/>
        </w:rPr>
        <w:t>.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9"/>
        <w:gridCol w:w="860"/>
        <w:gridCol w:w="860"/>
        <w:gridCol w:w="860"/>
        <w:gridCol w:w="671"/>
        <w:gridCol w:w="630"/>
        <w:gridCol w:w="680"/>
        <w:gridCol w:w="567"/>
        <w:gridCol w:w="680"/>
      </w:tblGrid>
      <w:tr w:rsidR="00044379" w:rsidRPr="000D6C69" w:rsidTr="00686EC9">
        <w:trPr>
          <w:tblCellSpacing w:w="0" w:type="dxa"/>
        </w:trPr>
        <w:tc>
          <w:tcPr>
            <w:tcW w:w="3819" w:type="dxa"/>
            <w:vMerge w:val="restart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Показатели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Абсолютное отклонение, +,-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Относительное отклонение, %</w:t>
            </w:r>
          </w:p>
        </w:tc>
      </w:tr>
      <w:tr w:rsidR="00044379" w:rsidRPr="000D6C69" w:rsidTr="001558D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44379" w:rsidRPr="000D6C69" w:rsidRDefault="00044379" w:rsidP="00A620D1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2014/ 2013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2015/ 2014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2014/ 2013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2015/ 2014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2015/ 2013</w:t>
            </w:r>
          </w:p>
        </w:tc>
      </w:tr>
      <w:tr w:rsidR="000D6C69" w:rsidRPr="000D6C69" w:rsidTr="001558D4">
        <w:trPr>
          <w:tblCellSpacing w:w="0" w:type="dxa"/>
        </w:trPr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</w:t>
            </w:r>
          </w:p>
        </w:tc>
        <w:tc>
          <w:tcPr>
            <w:tcW w:w="0" w:type="auto"/>
            <w:vAlign w:val="center"/>
          </w:tcPr>
          <w:p w:rsidR="000D6C69" w:rsidRPr="000D6C69" w:rsidRDefault="000D6C6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</w:t>
            </w:r>
          </w:p>
        </w:tc>
      </w:tr>
      <w:tr w:rsidR="00044379" w:rsidRPr="000D6C69" w:rsidTr="001558D4">
        <w:trPr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rPr>
                <w:color w:val="000000"/>
              </w:rPr>
            </w:pPr>
            <w:r w:rsidRPr="000D6C69">
              <w:rPr>
                <w:color w:val="000000"/>
              </w:rPr>
              <w:t>Уставной капитал (складочный капитал, уставный фонд, вклады товарищей)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2497918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2497918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2497918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</w:tr>
      <w:tr w:rsidR="00044379" w:rsidRPr="000D6C69" w:rsidTr="00A620D1">
        <w:trPr>
          <w:trHeight w:hRule="exact" w:val="653"/>
          <w:tblCellSpacing w:w="0" w:type="dxa"/>
        </w:trPr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rPr>
                <w:color w:val="000000"/>
              </w:rPr>
            </w:pPr>
            <w:r w:rsidRPr="000D6C69">
              <w:rPr>
                <w:color w:val="000000"/>
              </w:rPr>
              <w:t>Добавочный капитал (без переоценки)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109230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109230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109230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44379" w:rsidRPr="000D6C69" w:rsidRDefault="00044379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</w:tr>
      <w:tr w:rsidR="00A620D1" w:rsidRPr="000D6C69" w:rsidTr="001558D4">
        <w:trPr>
          <w:tblCellSpacing w:w="0" w:type="dxa"/>
        </w:trPr>
        <w:tc>
          <w:tcPr>
            <w:tcW w:w="0" w:type="auto"/>
            <w:vAlign w:val="center"/>
          </w:tcPr>
          <w:p w:rsidR="00A620D1" w:rsidRPr="000D6C69" w:rsidRDefault="00A620D1" w:rsidP="00A620D1">
            <w:pPr>
              <w:rPr>
                <w:color w:val="000000"/>
              </w:rPr>
            </w:pPr>
            <w:r w:rsidRPr="000D6C69">
              <w:rPr>
                <w:color w:val="000000"/>
              </w:rPr>
              <w:t>Резервный капитал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566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1266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2166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700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900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123,67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71,09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A620D1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282,69</w:t>
            </w:r>
          </w:p>
        </w:tc>
      </w:tr>
    </w:tbl>
    <w:p w:rsidR="00E1111A" w:rsidRDefault="00E1111A" w:rsidP="00A620D1">
      <w:pPr>
        <w:pStyle w:val="a4"/>
        <w:spacing w:before="12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A620D1" w:rsidRDefault="00A620D1" w:rsidP="00A620D1">
      <w:pPr>
        <w:pStyle w:val="a4"/>
        <w:spacing w:before="12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0D6C69">
        <w:rPr>
          <w:b/>
          <w:color w:val="000000"/>
          <w:sz w:val="28"/>
          <w:szCs w:val="28"/>
        </w:rPr>
        <w:lastRenderedPageBreak/>
        <w:t>Продолжение таблицы 2</w:t>
      </w:r>
      <w:r w:rsidR="000D6C69" w:rsidRPr="001558D4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0"/>
        <w:gridCol w:w="980"/>
        <w:gridCol w:w="980"/>
        <w:gridCol w:w="980"/>
        <w:gridCol w:w="860"/>
        <w:gridCol w:w="980"/>
        <w:gridCol w:w="587"/>
        <w:gridCol w:w="560"/>
        <w:gridCol w:w="680"/>
      </w:tblGrid>
      <w:tr w:rsidR="00A620D1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</w:t>
            </w:r>
          </w:p>
        </w:tc>
        <w:tc>
          <w:tcPr>
            <w:tcW w:w="0" w:type="auto"/>
            <w:vAlign w:val="center"/>
          </w:tcPr>
          <w:p w:rsidR="00A620D1" w:rsidRPr="000D6C69" w:rsidRDefault="00A620D1" w:rsidP="00620654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Нераспределенная прибыль (непокрытый убыток)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9989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13079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17294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3090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4215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30,93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32,23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73,13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Собственный капитал и резервы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2617703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2621493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2626608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3790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5115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0,14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0,2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0,34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Долгосрочные заемные средства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8076774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11725702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14292169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3648928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2566467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45,18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21,89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76,95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Отложенные налоговые обязательства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8829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-8823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-99,93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-99,93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Долгосрочные обязательства всего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8085603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11725708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14292175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3640105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2566467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45,02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21,89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76,76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Краткосрочные заемные средства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87774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-87774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Кредиторская задолженность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17125877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23116058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37870512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5990181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14754454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34,98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63,83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121,13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Доходы будущих периодов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204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-204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-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Краткосрочные обязательства всего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17213855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23116058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37870512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5902203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14754454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34,29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63,83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120</w:t>
            </w:r>
          </w:p>
        </w:tc>
      </w:tr>
      <w:tr w:rsidR="00E1111A" w:rsidRPr="000D6C69" w:rsidTr="00620654">
        <w:trPr>
          <w:tblCellSpacing w:w="0" w:type="dxa"/>
        </w:trPr>
        <w:tc>
          <w:tcPr>
            <w:tcW w:w="0" w:type="auto"/>
            <w:vAlign w:val="center"/>
          </w:tcPr>
          <w:p w:rsidR="00E1111A" w:rsidRPr="000D6C69" w:rsidRDefault="00E1111A" w:rsidP="00E1111A">
            <w:pPr>
              <w:rPr>
                <w:color w:val="000000"/>
              </w:rPr>
            </w:pPr>
            <w:r w:rsidRPr="000D6C69">
              <w:rPr>
                <w:color w:val="000000"/>
              </w:rPr>
              <w:t>Баланс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27917161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37463259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54789295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9546098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17326036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34,19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46,25</w:t>
            </w:r>
          </w:p>
        </w:tc>
        <w:tc>
          <w:tcPr>
            <w:tcW w:w="0" w:type="auto"/>
            <w:vAlign w:val="center"/>
          </w:tcPr>
          <w:p w:rsidR="00E1111A" w:rsidRPr="000D6C69" w:rsidRDefault="00E1111A" w:rsidP="00E1111A">
            <w:pPr>
              <w:jc w:val="center"/>
              <w:rPr>
                <w:color w:val="000000"/>
              </w:rPr>
            </w:pPr>
            <w:r w:rsidRPr="000D6C69">
              <w:rPr>
                <w:color w:val="000000"/>
              </w:rPr>
              <w:t>96,26</w:t>
            </w:r>
          </w:p>
        </w:tc>
      </w:tr>
    </w:tbl>
    <w:p w:rsidR="00044379" w:rsidRPr="001558D4" w:rsidRDefault="00A620D1" w:rsidP="000D6C69">
      <w:pPr>
        <w:pStyle w:val="a4"/>
        <w:spacing w:before="120" w:beforeAutospacing="0" w:after="0" w:afterAutospacing="0"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1558D4">
        <w:rPr>
          <w:color w:val="000000"/>
          <w:sz w:val="28"/>
          <w:szCs w:val="28"/>
        </w:rPr>
        <w:t xml:space="preserve"> </w:t>
      </w:r>
      <w:r w:rsidR="00044379" w:rsidRPr="001558D4">
        <w:rPr>
          <w:color w:val="000000"/>
          <w:sz w:val="28"/>
          <w:szCs w:val="28"/>
        </w:rPr>
        <w:t>В 2013 г. о</w:t>
      </w:r>
      <w:r w:rsidR="001558D4">
        <w:rPr>
          <w:color w:val="000000"/>
          <w:sz w:val="28"/>
          <w:szCs w:val="28"/>
        </w:rPr>
        <w:t xml:space="preserve">бъем собственного капитала ОАО </w:t>
      </w:r>
      <w:r w:rsidR="00044379" w:rsidRPr="001558D4">
        <w:rPr>
          <w:color w:val="000000"/>
          <w:sz w:val="28"/>
          <w:szCs w:val="28"/>
        </w:rPr>
        <w:t xml:space="preserve">равен 2617703 тыс. руб. </w:t>
      </w:r>
      <w:r w:rsidR="001558D4">
        <w:rPr>
          <w:color w:val="000000"/>
          <w:sz w:val="28"/>
          <w:szCs w:val="28"/>
        </w:rPr>
        <w:t xml:space="preserve">О </w:t>
      </w:r>
      <w:r w:rsidR="00044379" w:rsidRPr="001558D4">
        <w:rPr>
          <w:color w:val="000000"/>
          <w:sz w:val="28"/>
          <w:szCs w:val="28"/>
        </w:rPr>
        <w:t>повышении благосостояния инвесторов и собственников говорит увеличение показателя в течение 2013-2015 гг. на 0,34%. На конец 2015 г. сумма собственного капитала предприятия составляла 2626608 тыс. руб.</w:t>
      </w:r>
    </w:p>
    <w:p w:rsidR="001558D4" w:rsidRDefault="00044379" w:rsidP="001558D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558D4">
        <w:rPr>
          <w:color w:val="000000"/>
          <w:sz w:val="28"/>
          <w:szCs w:val="28"/>
        </w:rPr>
        <w:t>Увеличение суммы пассивов в течение 2013-2015 гг. происходит за счет увеличения суммы собственного капитала, долгосрочных и кра</w:t>
      </w:r>
      <w:r w:rsidR="001558D4">
        <w:rPr>
          <w:color w:val="000000"/>
          <w:sz w:val="28"/>
          <w:szCs w:val="28"/>
        </w:rPr>
        <w:t xml:space="preserve">ткосрочных обязательств. Если на заводе </w:t>
      </w:r>
      <w:r w:rsidRPr="001558D4">
        <w:rPr>
          <w:color w:val="000000"/>
          <w:sz w:val="28"/>
          <w:szCs w:val="28"/>
        </w:rPr>
        <w:t>есть возможности обеспечить рост компании и эффективное использование капитала, то это положительная тенденция.</w:t>
      </w:r>
      <w:r w:rsidR="001558D4">
        <w:rPr>
          <w:color w:val="000000"/>
          <w:sz w:val="28"/>
          <w:szCs w:val="28"/>
        </w:rPr>
        <w:t xml:space="preserve"> </w:t>
      </w:r>
    </w:p>
    <w:p w:rsidR="001558D4" w:rsidRDefault="001558D4" w:rsidP="001558D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558D4">
        <w:rPr>
          <w:color w:val="000000"/>
          <w:sz w:val="28"/>
          <w:szCs w:val="28"/>
        </w:rPr>
        <w:t xml:space="preserve">Если рассматривать отдельные элементы пассивов, то факторами увеличения суммы финансовых ресурсов ОАО </w:t>
      </w:r>
      <w:r>
        <w:rPr>
          <w:color w:val="000000"/>
          <w:sz w:val="28"/>
          <w:szCs w:val="28"/>
        </w:rPr>
        <w:t>являются: резервный капитал (+282,69%), н</w:t>
      </w:r>
      <w:r w:rsidRPr="001558D4">
        <w:rPr>
          <w:color w:val="000000"/>
          <w:sz w:val="28"/>
          <w:szCs w:val="28"/>
        </w:rPr>
        <w:t>ераспределенная прибыл</w:t>
      </w:r>
      <w:r>
        <w:rPr>
          <w:color w:val="000000"/>
          <w:sz w:val="28"/>
          <w:szCs w:val="28"/>
        </w:rPr>
        <w:t>ь (непокрытый убыток) (+73,13%), д</w:t>
      </w:r>
      <w:r w:rsidRPr="001558D4">
        <w:rPr>
          <w:color w:val="000000"/>
          <w:sz w:val="28"/>
          <w:szCs w:val="28"/>
        </w:rPr>
        <w:t>олгосро</w:t>
      </w:r>
      <w:r>
        <w:rPr>
          <w:color w:val="000000"/>
          <w:sz w:val="28"/>
          <w:szCs w:val="28"/>
        </w:rPr>
        <w:t>чные заемные средства (+76,95%), к</w:t>
      </w:r>
      <w:r w:rsidRPr="001558D4">
        <w:rPr>
          <w:color w:val="000000"/>
          <w:sz w:val="28"/>
          <w:szCs w:val="28"/>
        </w:rPr>
        <w:t>редит</w:t>
      </w:r>
      <w:r>
        <w:rPr>
          <w:color w:val="000000"/>
          <w:sz w:val="28"/>
          <w:szCs w:val="28"/>
        </w:rPr>
        <w:t>орская задолженность (+121,13%).</w:t>
      </w:r>
    </w:p>
    <w:p w:rsidR="001558D4" w:rsidRDefault="001558D4" w:rsidP="001558D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558D4">
        <w:rPr>
          <w:color w:val="000000"/>
          <w:sz w:val="28"/>
          <w:szCs w:val="28"/>
        </w:rPr>
        <w:t xml:space="preserve">Факторами снижения суммы финансовых ресурсов </w:t>
      </w:r>
      <w:r>
        <w:rPr>
          <w:color w:val="000000"/>
          <w:sz w:val="28"/>
          <w:szCs w:val="28"/>
        </w:rPr>
        <w:t>завода</w:t>
      </w:r>
      <w:r w:rsidRPr="001558D4">
        <w:rPr>
          <w:color w:val="000000"/>
          <w:sz w:val="28"/>
          <w:szCs w:val="28"/>
        </w:rPr>
        <w:t xml:space="preserve"> являются:</w:t>
      </w:r>
      <w:r>
        <w:rPr>
          <w:color w:val="000000"/>
          <w:sz w:val="28"/>
          <w:szCs w:val="28"/>
        </w:rPr>
        <w:t xml:space="preserve"> о</w:t>
      </w:r>
      <w:r w:rsidRPr="001558D4">
        <w:rPr>
          <w:color w:val="000000"/>
          <w:sz w:val="28"/>
          <w:szCs w:val="28"/>
        </w:rPr>
        <w:t>тложенные на</w:t>
      </w:r>
      <w:r>
        <w:rPr>
          <w:color w:val="000000"/>
          <w:sz w:val="28"/>
          <w:szCs w:val="28"/>
        </w:rPr>
        <w:t>логовые обязательства (-99,93%), к</w:t>
      </w:r>
      <w:r w:rsidRPr="001558D4">
        <w:rPr>
          <w:color w:val="000000"/>
          <w:sz w:val="28"/>
          <w:szCs w:val="28"/>
        </w:rPr>
        <w:t>раткос</w:t>
      </w:r>
      <w:r>
        <w:rPr>
          <w:color w:val="000000"/>
          <w:sz w:val="28"/>
          <w:szCs w:val="28"/>
        </w:rPr>
        <w:t>рочные заемные средства (-100%), д</w:t>
      </w:r>
      <w:r w:rsidRPr="001558D4">
        <w:rPr>
          <w:color w:val="000000"/>
          <w:sz w:val="28"/>
          <w:szCs w:val="28"/>
        </w:rPr>
        <w:t>оходы будущих периодов (-100%)</w:t>
      </w:r>
      <w:r w:rsidR="00BB42ED">
        <w:rPr>
          <w:color w:val="000000"/>
          <w:sz w:val="28"/>
          <w:szCs w:val="28"/>
        </w:rPr>
        <w:t>.</w:t>
      </w:r>
    </w:p>
    <w:p w:rsidR="00BB42ED" w:rsidRPr="001558D4" w:rsidRDefault="00BB42ED" w:rsidP="000D6C69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44B0C86" wp14:editId="64619FEB">
            <wp:extent cx="5425440" cy="2979420"/>
            <wp:effectExtent l="0" t="0" r="3810" b="1143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178A7" w:rsidRDefault="00BB42ED" w:rsidP="00A504E0">
      <w:pPr>
        <w:pStyle w:val="a4"/>
        <w:spacing w:before="0" w:beforeAutospacing="0" w:after="0" w:afterAutospacing="0" w:line="360" w:lineRule="auto"/>
        <w:jc w:val="center"/>
        <w:rPr>
          <w:color w:val="000000"/>
          <w:sz w:val="17"/>
          <w:szCs w:val="17"/>
        </w:rPr>
      </w:pPr>
      <w:r w:rsidRPr="000D6C69">
        <w:rPr>
          <w:b/>
          <w:color w:val="000000"/>
          <w:sz w:val="28"/>
          <w:szCs w:val="28"/>
        </w:rPr>
        <w:t>Рис</w:t>
      </w:r>
      <w:r w:rsidR="000D6C69" w:rsidRPr="000D6C69">
        <w:rPr>
          <w:b/>
          <w:color w:val="000000"/>
          <w:sz w:val="28"/>
          <w:szCs w:val="28"/>
        </w:rPr>
        <w:t>.</w:t>
      </w:r>
      <w:r w:rsidR="000D6C69">
        <w:rPr>
          <w:b/>
          <w:color w:val="000000"/>
          <w:sz w:val="28"/>
          <w:szCs w:val="28"/>
        </w:rPr>
        <w:t xml:space="preserve"> </w:t>
      </w:r>
      <w:r w:rsidR="00A620D1" w:rsidRPr="000D6C69">
        <w:rPr>
          <w:b/>
          <w:color w:val="000000"/>
          <w:sz w:val="28"/>
          <w:szCs w:val="28"/>
        </w:rPr>
        <w:t>2 Динамика</w:t>
      </w:r>
      <w:r w:rsidRPr="000D6C69">
        <w:rPr>
          <w:b/>
          <w:color w:val="000000"/>
          <w:sz w:val="28"/>
          <w:szCs w:val="28"/>
        </w:rPr>
        <w:t xml:space="preserve"> пассивов ОАО «</w:t>
      </w:r>
      <w:proofErr w:type="spellStart"/>
      <w:r w:rsidRPr="000D6C69">
        <w:rPr>
          <w:b/>
          <w:color w:val="000000"/>
          <w:sz w:val="28"/>
          <w:szCs w:val="28"/>
        </w:rPr>
        <w:t>Зеленодольский</w:t>
      </w:r>
      <w:proofErr w:type="spellEnd"/>
      <w:r w:rsidRPr="000D6C69">
        <w:rPr>
          <w:b/>
          <w:color w:val="000000"/>
          <w:sz w:val="28"/>
          <w:szCs w:val="28"/>
        </w:rPr>
        <w:t xml:space="preserve"> завод им. A.M. Горького», тыс. руб.</w:t>
      </w:r>
    </w:p>
    <w:p w:rsidR="002178A7" w:rsidRDefault="002178A7" w:rsidP="002178A7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78A7">
        <w:rPr>
          <w:color w:val="000000"/>
          <w:sz w:val="28"/>
          <w:szCs w:val="28"/>
        </w:rPr>
        <w:t>Как видно из представленного рисунка 2</w:t>
      </w:r>
      <w:r>
        <w:rPr>
          <w:color w:val="000000"/>
          <w:sz w:val="28"/>
          <w:szCs w:val="28"/>
        </w:rPr>
        <w:t xml:space="preserve"> собственный капитал имеет незначительный рост, долгосрочные и краткосрочные обязательства растут на протяжении всего анализируемого периода. Наиболее высокий рост произошел в 2015 году краткосрочных обязательств (на </w:t>
      </w:r>
      <w:r w:rsidRPr="002178A7">
        <w:rPr>
          <w:color w:val="000000"/>
          <w:sz w:val="28"/>
          <w:szCs w:val="28"/>
        </w:rPr>
        <w:t>14754454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.)</w:t>
      </w:r>
      <w:r w:rsidR="0033719F">
        <w:rPr>
          <w:color w:val="000000"/>
          <w:sz w:val="28"/>
          <w:szCs w:val="28"/>
        </w:rPr>
        <w:t>.</w:t>
      </w:r>
    </w:p>
    <w:p w:rsidR="0033719F" w:rsidRDefault="0033719F" w:rsidP="002178A7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Рассмотри динамику финансовых результатов деятельности анализируемого предприятия в таблице 3.</w:t>
      </w:r>
    </w:p>
    <w:p w:rsidR="00A620D1" w:rsidRPr="006B77B2" w:rsidRDefault="00044379" w:rsidP="00A504E0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6B77B2">
        <w:rPr>
          <w:b/>
          <w:color w:val="000000"/>
          <w:sz w:val="28"/>
          <w:szCs w:val="28"/>
        </w:rPr>
        <w:t>Таблица 3</w:t>
      </w:r>
      <w:r w:rsidR="006B77B2">
        <w:rPr>
          <w:b/>
          <w:color w:val="000000"/>
          <w:sz w:val="28"/>
          <w:szCs w:val="28"/>
        </w:rPr>
        <w:t xml:space="preserve"> -</w:t>
      </w:r>
      <w:r w:rsidRPr="006B77B2">
        <w:rPr>
          <w:b/>
          <w:color w:val="000000"/>
          <w:sz w:val="28"/>
          <w:szCs w:val="28"/>
        </w:rPr>
        <w:t xml:space="preserve"> Динамика финансовых результатов </w:t>
      </w:r>
    </w:p>
    <w:p w:rsidR="00044379" w:rsidRPr="006B77B2" w:rsidRDefault="00A504E0" w:rsidP="00A504E0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6B77B2">
        <w:rPr>
          <w:b/>
          <w:color w:val="000000"/>
          <w:sz w:val="28"/>
          <w:szCs w:val="28"/>
        </w:rPr>
        <w:t>ОАО «</w:t>
      </w:r>
      <w:proofErr w:type="spellStart"/>
      <w:r w:rsidRPr="006B77B2">
        <w:rPr>
          <w:b/>
          <w:color w:val="000000"/>
          <w:sz w:val="28"/>
          <w:szCs w:val="28"/>
        </w:rPr>
        <w:t>Зеленодольский</w:t>
      </w:r>
      <w:proofErr w:type="spellEnd"/>
      <w:r w:rsidRPr="006B77B2">
        <w:rPr>
          <w:b/>
          <w:color w:val="000000"/>
          <w:sz w:val="28"/>
          <w:szCs w:val="28"/>
        </w:rPr>
        <w:t xml:space="preserve"> завод им. A.M. Горького», тыс. руб.</w:t>
      </w:r>
    </w:p>
    <w:tbl>
      <w:tblPr>
        <w:tblW w:w="97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980"/>
        <w:gridCol w:w="980"/>
        <w:gridCol w:w="980"/>
        <w:gridCol w:w="854"/>
        <w:gridCol w:w="1096"/>
        <w:gridCol w:w="735"/>
        <w:gridCol w:w="813"/>
        <w:gridCol w:w="813"/>
      </w:tblGrid>
      <w:tr w:rsidR="00044379" w:rsidRPr="006B77B2" w:rsidTr="00E46FF5">
        <w:trPr>
          <w:tblCellSpacing w:w="0" w:type="dxa"/>
        </w:trPr>
        <w:tc>
          <w:tcPr>
            <w:tcW w:w="2545" w:type="dxa"/>
            <w:vMerge w:val="restart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Показатели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Год</w:t>
            </w:r>
          </w:p>
        </w:tc>
        <w:tc>
          <w:tcPr>
            <w:tcW w:w="1950" w:type="dxa"/>
            <w:gridSpan w:val="2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Абсолютное отклонение, +,-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Относительное отклонение, %</w:t>
            </w:r>
          </w:p>
        </w:tc>
      </w:tr>
      <w:tr w:rsidR="00044379" w:rsidRPr="006B77B2" w:rsidTr="0033719F">
        <w:trPr>
          <w:tblCellSpacing w:w="0" w:type="dxa"/>
        </w:trPr>
        <w:tc>
          <w:tcPr>
            <w:tcW w:w="2546" w:type="dxa"/>
            <w:vMerge/>
            <w:vAlign w:val="center"/>
            <w:hideMark/>
          </w:tcPr>
          <w:p w:rsidR="00044379" w:rsidRPr="006B77B2" w:rsidRDefault="00044379" w:rsidP="00044379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2014/ 2013</w:t>
            </w:r>
          </w:p>
        </w:tc>
        <w:tc>
          <w:tcPr>
            <w:tcW w:w="1096" w:type="dxa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2015/ 2014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2014/ 2013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2015/ 2014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2015/ 2013</w:t>
            </w:r>
          </w:p>
        </w:tc>
      </w:tr>
      <w:tr w:rsidR="006B77B2" w:rsidRPr="006B77B2" w:rsidTr="0033719F">
        <w:trPr>
          <w:tblCellSpacing w:w="0" w:type="dxa"/>
        </w:trPr>
        <w:tc>
          <w:tcPr>
            <w:tcW w:w="2546" w:type="dxa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6" w:type="dxa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6B77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044379" w:rsidRPr="006B77B2" w:rsidTr="0033719F">
        <w:trPr>
          <w:tblCellSpacing w:w="0" w:type="dxa"/>
        </w:trPr>
        <w:tc>
          <w:tcPr>
            <w:tcW w:w="2546" w:type="dxa"/>
            <w:vAlign w:val="center"/>
            <w:hideMark/>
          </w:tcPr>
          <w:p w:rsidR="00044379" w:rsidRPr="006B77B2" w:rsidRDefault="00044379" w:rsidP="00044379">
            <w:pPr>
              <w:rPr>
                <w:color w:val="000000"/>
              </w:rPr>
            </w:pPr>
            <w:r w:rsidRPr="006B77B2">
              <w:rPr>
                <w:color w:val="000000"/>
              </w:rPr>
              <w:t>Выручка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12061301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12335880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12492170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274579</w:t>
            </w:r>
          </w:p>
        </w:tc>
        <w:tc>
          <w:tcPr>
            <w:tcW w:w="1096" w:type="dxa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156290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2,28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1,27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3,57</w:t>
            </w:r>
          </w:p>
        </w:tc>
      </w:tr>
      <w:tr w:rsidR="00044379" w:rsidRPr="006B77B2" w:rsidTr="0033719F">
        <w:trPr>
          <w:tblCellSpacing w:w="0" w:type="dxa"/>
        </w:trPr>
        <w:tc>
          <w:tcPr>
            <w:tcW w:w="2546" w:type="dxa"/>
            <w:vAlign w:val="center"/>
            <w:hideMark/>
          </w:tcPr>
          <w:p w:rsidR="00044379" w:rsidRPr="006B77B2" w:rsidRDefault="00044379" w:rsidP="00044379">
            <w:pPr>
              <w:rPr>
                <w:color w:val="000000"/>
              </w:rPr>
            </w:pPr>
            <w:r w:rsidRPr="006B77B2">
              <w:rPr>
                <w:color w:val="000000"/>
              </w:rPr>
              <w:t>Себестоимость продаж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11745522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11912533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11604003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167011</w:t>
            </w:r>
          </w:p>
        </w:tc>
        <w:tc>
          <w:tcPr>
            <w:tcW w:w="1096" w:type="dxa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-308530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1,42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-2,59</w:t>
            </w:r>
          </w:p>
        </w:tc>
        <w:tc>
          <w:tcPr>
            <w:tcW w:w="0" w:type="auto"/>
            <w:vAlign w:val="center"/>
            <w:hideMark/>
          </w:tcPr>
          <w:p w:rsidR="00044379" w:rsidRPr="006B77B2" w:rsidRDefault="00044379" w:rsidP="00044379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-1,2</w:t>
            </w:r>
          </w:p>
        </w:tc>
      </w:tr>
      <w:tr w:rsidR="00E46FF5" w:rsidRPr="006B77B2" w:rsidTr="0033719F">
        <w:trPr>
          <w:tblCellSpacing w:w="0" w:type="dxa"/>
        </w:trPr>
        <w:tc>
          <w:tcPr>
            <w:tcW w:w="2546" w:type="dxa"/>
            <w:vAlign w:val="center"/>
          </w:tcPr>
          <w:p w:rsidR="00E46FF5" w:rsidRPr="006B77B2" w:rsidRDefault="00E46FF5" w:rsidP="00E46FF5">
            <w:pPr>
              <w:rPr>
                <w:color w:val="000000"/>
              </w:rPr>
            </w:pPr>
            <w:r w:rsidRPr="006B77B2">
              <w:rPr>
                <w:color w:val="000000"/>
              </w:rPr>
              <w:t>Валовая прибыль (убыток)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315779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423347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888167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107568</w:t>
            </w:r>
          </w:p>
        </w:tc>
        <w:tc>
          <w:tcPr>
            <w:tcW w:w="1096" w:type="dxa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464820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34,06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109,8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181,26</w:t>
            </w:r>
          </w:p>
        </w:tc>
      </w:tr>
      <w:tr w:rsidR="00E46FF5" w:rsidRPr="006B77B2" w:rsidTr="0033719F">
        <w:trPr>
          <w:tblCellSpacing w:w="0" w:type="dxa"/>
        </w:trPr>
        <w:tc>
          <w:tcPr>
            <w:tcW w:w="2546" w:type="dxa"/>
            <w:vAlign w:val="center"/>
          </w:tcPr>
          <w:p w:rsidR="00E46FF5" w:rsidRPr="006B77B2" w:rsidRDefault="00E46FF5" w:rsidP="00E46FF5">
            <w:pPr>
              <w:rPr>
                <w:color w:val="000000"/>
              </w:rPr>
            </w:pPr>
            <w:r w:rsidRPr="006B77B2">
              <w:rPr>
                <w:color w:val="000000"/>
              </w:rPr>
              <w:t>Коммерческие расходы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628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1857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181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1229</w:t>
            </w:r>
          </w:p>
        </w:tc>
        <w:tc>
          <w:tcPr>
            <w:tcW w:w="1096" w:type="dxa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-1676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195,7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-90,25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-71,18</w:t>
            </w:r>
          </w:p>
        </w:tc>
      </w:tr>
      <w:tr w:rsidR="00E46FF5" w:rsidRPr="006B77B2" w:rsidTr="0033719F">
        <w:trPr>
          <w:tblCellSpacing w:w="0" w:type="dxa"/>
        </w:trPr>
        <w:tc>
          <w:tcPr>
            <w:tcW w:w="2546" w:type="dxa"/>
            <w:vAlign w:val="center"/>
          </w:tcPr>
          <w:p w:rsidR="00E46FF5" w:rsidRPr="006B77B2" w:rsidRDefault="00E46FF5" w:rsidP="00E46FF5">
            <w:pPr>
              <w:rPr>
                <w:color w:val="000000"/>
              </w:rPr>
            </w:pPr>
            <w:r w:rsidRPr="006B77B2">
              <w:rPr>
                <w:color w:val="000000"/>
              </w:rPr>
              <w:t>Прибыль (убыток) от продаж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315151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421490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887986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106339</w:t>
            </w:r>
          </w:p>
        </w:tc>
        <w:tc>
          <w:tcPr>
            <w:tcW w:w="1096" w:type="dxa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466496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33,74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110,68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181,77</w:t>
            </w:r>
          </w:p>
        </w:tc>
      </w:tr>
      <w:tr w:rsidR="00E46FF5" w:rsidRPr="006B77B2" w:rsidTr="0033719F">
        <w:trPr>
          <w:tblCellSpacing w:w="0" w:type="dxa"/>
        </w:trPr>
        <w:tc>
          <w:tcPr>
            <w:tcW w:w="2546" w:type="dxa"/>
            <w:vAlign w:val="center"/>
          </w:tcPr>
          <w:p w:rsidR="00E46FF5" w:rsidRPr="006B77B2" w:rsidRDefault="00E46FF5" w:rsidP="00E46FF5">
            <w:pPr>
              <w:rPr>
                <w:color w:val="000000"/>
              </w:rPr>
            </w:pPr>
            <w:r w:rsidRPr="006B77B2">
              <w:rPr>
                <w:color w:val="000000"/>
              </w:rPr>
              <w:t>Доходы от участия в других организациях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2295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1908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2295</w:t>
            </w:r>
          </w:p>
        </w:tc>
        <w:tc>
          <w:tcPr>
            <w:tcW w:w="1096" w:type="dxa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-387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-16,86</w:t>
            </w:r>
          </w:p>
        </w:tc>
        <w:tc>
          <w:tcPr>
            <w:tcW w:w="0" w:type="auto"/>
            <w:vAlign w:val="center"/>
          </w:tcPr>
          <w:p w:rsidR="00E46FF5" w:rsidRPr="006B77B2" w:rsidRDefault="00E46FF5" w:rsidP="00E46FF5">
            <w:pPr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</w:t>
            </w:r>
          </w:p>
        </w:tc>
      </w:tr>
    </w:tbl>
    <w:p w:rsidR="002178A7" w:rsidRDefault="002178A7" w:rsidP="006B77B2">
      <w:pPr>
        <w:pStyle w:val="a4"/>
        <w:spacing w:before="0" w:beforeAutospacing="0" w:after="0" w:afterAutospacing="0" w:line="360" w:lineRule="auto"/>
        <w:ind w:firstLine="851"/>
        <w:jc w:val="right"/>
        <w:rPr>
          <w:b/>
          <w:color w:val="000000"/>
          <w:sz w:val="28"/>
          <w:szCs w:val="28"/>
        </w:rPr>
      </w:pPr>
    </w:p>
    <w:p w:rsidR="006B77B2" w:rsidRPr="006B77B2" w:rsidRDefault="006B77B2" w:rsidP="006B77B2">
      <w:pPr>
        <w:pStyle w:val="a4"/>
        <w:spacing w:before="0" w:beforeAutospacing="0" w:after="0" w:afterAutospacing="0" w:line="360" w:lineRule="auto"/>
        <w:ind w:firstLine="851"/>
        <w:jc w:val="right"/>
        <w:rPr>
          <w:b/>
          <w:color w:val="000000"/>
          <w:sz w:val="28"/>
          <w:szCs w:val="28"/>
        </w:rPr>
      </w:pPr>
      <w:r w:rsidRPr="006B77B2">
        <w:rPr>
          <w:b/>
          <w:color w:val="000000"/>
          <w:sz w:val="28"/>
          <w:szCs w:val="28"/>
        </w:rPr>
        <w:lastRenderedPageBreak/>
        <w:t>Продолжение таблицы 3</w:t>
      </w:r>
    </w:p>
    <w:tbl>
      <w:tblPr>
        <w:tblW w:w="97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945"/>
        <w:gridCol w:w="945"/>
        <w:gridCol w:w="945"/>
        <w:gridCol w:w="945"/>
        <w:gridCol w:w="1096"/>
        <w:gridCol w:w="747"/>
        <w:gridCol w:w="747"/>
        <w:gridCol w:w="879"/>
      </w:tblGrid>
      <w:tr w:rsidR="006B77B2" w:rsidRPr="006B77B2" w:rsidTr="0033719F">
        <w:trPr>
          <w:tblCellSpacing w:w="0" w:type="dxa"/>
        </w:trPr>
        <w:tc>
          <w:tcPr>
            <w:tcW w:w="2547" w:type="dxa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6" w:type="dxa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vAlign w:val="center"/>
          </w:tcPr>
          <w:p w:rsidR="006B77B2" w:rsidRPr="006B77B2" w:rsidRDefault="006B77B2" w:rsidP="00E46F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Проценты к получению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67398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329548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809941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262150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480393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388,96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145,77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1101,73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Проценты к уплате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382200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468845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1241852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86645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773007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22,67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164,87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224,92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Прочие доходы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3781999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4840890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2283176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1058891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-2557714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-52,84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-39,63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Прочие расходы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4104860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5397517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3388809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1292657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-2008708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31,49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-37,22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-17,44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-322512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-272139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-647650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50373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-375511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-15,62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137,99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100,81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Текущий налог на прибыль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11513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14382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6503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2869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129,8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24,92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187,07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Изменение отложенных налоговых обязательств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8824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8824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-8824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-100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Изменение отложенных налоговых активов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332630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282024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676699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-50606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394675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-15,21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139,94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103,44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Прочее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-212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-2182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-8299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-1970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-6117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929,25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280,34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3814,62</w:t>
            </w:r>
          </w:p>
        </w:tc>
      </w:tr>
      <w:tr w:rsidR="0033719F" w:rsidRPr="006B77B2" w:rsidTr="0033719F">
        <w:trPr>
          <w:tblCellSpacing w:w="0" w:type="dxa"/>
        </w:trPr>
        <w:tc>
          <w:tcPr>
            <w:tcW w:w="2547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rPr>
                <w:color w:val="000000"/>
              </w:rPr>
            </w:pPr>
            <w:r w:rsidRPr="006B77B2">
              <w:rPr>
                <w:color w:val="000000"/>
              </w:rPr>
              <w:t>Чистая прибыль (убыток)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4896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6368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118</w:t>
            </w:r>
          </w:p>
        </w:tc>
        <w:tc>
          <w:tcPr>
            <w:tcW w:w="1096" w:type="dxa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1354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2,41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3719F" w:rsidRPr="006B77B2" w:rsidRDefault="0033719F" w:rsidP="00E46FF5">
            <w:pPr>
              <w:spacing w:line="276" w:lineRule="auto"/>
              <w:jc w:val="center"/>
              <w:rPr>
                <w:color w:val="000000"/>
              </w:rPr>
            </w:pPr>
            <w:r w:rsidRPr="006B77B2">
              <w:rPr>
                <w:color w:val="000000"/>
              </w:rPr>
              <w:t>30,07</w:t>
            </w:r>
          </w:p>
        </w:tc>
      </w:tr>
    </w:tbl>
    <w:p w:rsidR="00044379" w:rsidRPr="00A504E0" w:rsidRDefault="00A504E0" w:rsidP="006B77B2">
      <w:pPr>
        <w:pStyle w:val="a4"/>
        <w:spacing w:before="120" w:beforeAutospacing="0" w:after="0" w:afterAutospacing="0" w:line="360" w:lineRule="auto"/>
        <w:ind w:firstLine="851"/>
        <w:jc w:val="both"/>
        <w:rPr>
          <w:rFonts w:eastAsiaTheme="minor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2013 г. выручка </w:t>
      </w:r>
      <w:r w:rsidR="006B77B2">
        <w:rPr>
          <w:color w:val="000000"/>
          <w:sz w:val="28"/>
          <w:szCs w:val="28"/>
        </w:rPr>
        <w:t xml:space="preserve">ОАО </w:t>
      </w:r>
      <w:r w:rsidR="006B77B2" w:rsidRPr="00A504E0">
        <w:rPr>
          <w:color w:val="000000"/>
          <w:sz w:val="28"/>
          <w:szCs w:val="28"/>
        </w:rPr>
        <w:t>составила</w:t>
      </w:r>
      <w:r w:rsidR="00044379" w:rsidRPr="00A504E0">
        <w:rPr>
          <w:color w:val="000000"/>
          <w:sz w:val="28"/>
          <w:szCs w:val="28"/>
        </w:rPr>
        <w:t xml:space="preserve"> 12061301 тыс. руб. На конец 2015 г. значение достигло 12492170 тыс. руб., то есть прирост показателя составил 3,57%. Это ведет к улучшению рыночного положения компании, повышению ее конкурентоспособности. За исследуемый период выручка растет на (3,57%), в то время как сумма себестоимости продукции снижается. Это позитивное явление, которое приводит к повышению валовой маржи.</w:t>
      </w:r>
    </w:p>
    <w:p w:rsidR="00044379" w:rsidRPr="00A504E0" w:rsidRDefault="00044379" w:rsidP="00A504E0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504E0">
        <w:rPr>
          <w:color w:val="000000"/>
          <w:sz w:val="28"/>
          <w:szCs w:val="28"/>
        </w:rPr>
        <w:t>В 2013 г. валов</w:t>
      </w:r>
      <w:r w:rsidR="00A504E0">
        <w:rPr>
          <w:color w:val="000000"/>
          <w:sz w:val="28"/>
          <w:szCs w:val="28"/>
        </w:rPr>
        <w:t>ая прибыль предприятия</w:t>
      </w:r>
      <w:r w:rsidRPr="00A504E0">
        <w:rPr>
          <w:color w:val="000000"/>
          <w:sz w:val="28"/>
          <w:szCs w:val="28"/>
        </w:rPr>
        <w:t xml:space="preserve"> составила 315779 тыс. руб. Поэтому можно говорить о качественном управлении себестоимостью товаров и услуг на начало периода исследования. В 2015 г. значение показателя составило 888167 тыс. руб.</w:t>
      </w:r>
    </w:p>
    <w:p w:rsidR="00044379" w:rsidRPr="00A504E0" w:rsidRDefault="00044379" w:rsidP="00A504E0">
      <w:pPr>
        <w:pStyle w:val="a4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A504E0">
        <w:rPr>
          <w:color w:val="000000"/>
          <w:sz w:val="28"/>
          <w:szCs w:val="28"/>
        </w:rPr>
        <w:t>Операционная эффективность ОАО растет, ведь прибыль от продаж выросла на 181,77%. Такой показатель говорит об эффективной работе менеджмента.</w:t>
      </w:r>
    </w:p>
    <w:p w:rsidR="00044379" w:rsidRPr="00A504E0" w:rsidRDefault="00044379" w:rsidP="00A504E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504E0">
        <w:rPr>
          <w:color w:val="000000"/>
          <w:sz w:val="28"/>
          <w:szCs w:val="28"/>
        </w:rPr>
        <w:t xml:space="preserve">Чистая прибыль формируется под влиянием всех внутренних и внешних процессов. В ОАО горького объем чистой прибыли в 2013 г. составил 4896 тыс. руб. Динамика чистой прибыли ОАО горького в течение 2013-2015 гг. доказывает, что эффективность работы компании, в общем, повышается, ведь </w:t>
      </w:r>
      <w:r w:rsidRPr="00A504E0">
        <w:rPr>
          <w:color w:val="000000"/>
          <w:sz w:val="28"/>
          <w:szCs w:val="28"/>
        </w:rPr>
        <w:lastRenderedPageBreak/>
        <w:t xml:space="preserve">прибыль выросла на 30,07%. Способность генерировать прибыль говорит о хороших перспективах </w:t>
      </w:r>
      <w:r w:rsidR="00A504E0" w:rsidRPr="00A504E0">
        <w:rPr>
          <w:color w:val="000000"/>
          <w:sz w:val="28"/>
          <w:szCs w:val="28"/>
        </w:rPr>
        <w:t>ОАО «</w:t>
      </w:r>
      <w:proofErr w:type="spellStart"/>
      <w:r w:rsidR="00A504E0" w:rsidRPr="00A504E0">
        <w:rPr>
          <w:color w:val="000000"/>
          <w:sz w:val="28"/>
          <w:szCs w:val="28"/>
        </w:rPr>
        <w:t>Зеленодольский</w:t>
      </w:r>
      <w:proofErr w:type="spellEnd"/>
      <w:r w:rsidR="00A504E0" w:rsidRPr="00A504E0">
        <w:rPr>
          <w:color w:val="000000"/>
          <w:sz w:val="28"/>
          <w:szCs w:val="28"/>
        </w:rPr>
        <w:t xml:space="preserve"> зав</w:t>
      </w:r>
      <w:r w:rsidR="00A504E0">
        <w:rPr>
          <w:color w:val="000000"/>
          <w:sz w:val="28"/>
          <w:szCs w:val="28"/>
        </w:rPr>
        <w:t>од им. A.M. Горького».</w:t>
      </w:r>
    </w:p>
    <w:p w:rsidR="00044379" w:rsidRPr="00044379" w:rsidRDefault="00044379" w:rsidP="00CF32E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F1350" w:rsidRPr="002178A7" w:rsidRDefault="00BF1350" w:rsidP="002A036A">
      <w:pPr>
        <w:spacing w:line="360" w:lineRule="auto"/>
        <w:jc w:val="center"/>
        <w:rPr>
          <w:b/>
          <w:sz w:val="28"/>
          <w:szCs w:val="28"/>
          <w:lang w:val="tt-RU"/>
        </w:rPr>
      </w:pPr>
      <w:r w:rsidRPr="002178A7">
        <w:rPr>
          <w:b/>
          <w:sz w:val="28"/>
          <w:szCs w:val="28"/>
          <w:lang w:val="tt-RU"/>
        </w:rPr>
        <w:t>2.2 Анализ динамики и структуры основных фондов предприятия</w:t>
      </w:r>
    </w:p>
    <w:p w:rsidR="005F5769" w:rsidRPr="005F5769" w:rsidRDefault="005F5769" w:rsidP="006E3BF9">
      <w:pPr>
        <w:pStyle w:val="a3"/>
        <w:spacing w:line="360" w:lineRule="auto"/>
        <w:ind w:left="0" w:firstLine="709"/>
        <w:jc w:val="both"/>
        <w:rPr>
          <w:sz w:val="28"/>
          <w:szCs w:val="28"/>
          <w:lang w:val="tt-RU"/>
        </w:rPr>
      </w:pPr>
      <w:r w:rsidRPr="005F5769">
        <w:rPr>
          <w:sz w:val="28"/>
          <w:szCs w:val="28"/>
          <w:lang w:val="tt-RU"/>
        </w:rPr>
        <w:t>При проведении анализа обеспеченности предприятия основными средствами необходимо выяснить, достаточно ли у предприятия основных средств, какова их динамика, состав структура.</w:t>
      </w:r>
    </w:p>
    <w:p w:rsidR="00C67571" w:rsidRDefault="005F5769" w:rsidP="006E3BF9">
      <w:pPr>
        <w:pStyle w:val="a3"/>
        <w:spacing w:line="360" w:lineRule="auto"/>
        <w:ind w:left="0" w:firstLine="709"/>
        <w:jc w:val="both"/>
      </w:pPr>
      <w:r w:rsidRPr="005F5769">
        <w:rPr>
          <w:sz w:val="28"/>
          <w:szCs w:val="28"/>
          <w:lang w:val="tt-RU"/>
        </w:rPr>
        <w:t>При анализе состава основных фондов отчетные данные рассматриваются в динамике. При этом надо иметь в виду, что производственные фонды непосредственно связаны с производством продукции и поэтому имеют наибольший удельный вес.</w:t>
      </w:r>
      <w:r w:rsidR="00C67571" w:rsidRPr="00C67571">
        <w:t xml:space="preserve"> </w:t>
      </w:r>
    </w:p>
    <w:p w:rsidR="00C67571" w:rsidRDefault="00C67571" w:rsidP="006E3BF9">
      <w:pPr>
        <w:pStyle w:val="a3"/>
        <w:spacing w:line="360" w:lineRule="auto"/>
        <w:ind w:left="0" w:firstLine="709"/>
        <w:jc w:val="both"/>
        <w:rPr>
          <w:sz w:val="28"/>
          <w:szCs w:val="28"/>
          <w:lang w:val="tt-RU"/>
        </w:rPr>
      </w:pPr>
      <w:r w:rsidRPr="00C67571">
        <w:rPr>
          <w:sz w:val="28"/>
          <w:szCs w:val="28"/>
          <w:lang w:val="tt-RU"/>
        </w:rPr>
        <w:t xml:space="preserve">Основные фонды предприятия делятся на промышленно-производственные и непромышленные, а также фонды непроизводственного назначения. Производственную мощность предприятия определяют промышленно-производственные фонды. Кроме того, принято выделять активную часть (рабочие машины и оборудование) и пассивную часть фондов, а также отдельные подгруппы в соответствии с их функциональным назначением (здания производственного назначения, склады, рабочие и силовые машины, оборудование, измерительные приборы и устройства, транспортные средства и т.д.). </w:t>
      </w:r>
    </w:p>
    <w:p w:rsidR="005F5769" w:rsidRPr="005F5769" w:rsidRDefault="00C67571" w:rsidP="006E3BF9">
      <w:pPr>
        <w:pStyle w:val="a3"/>
        <w:spacing w:line="360" w:lineRule="auto"/>
        <w:ind w:left="0" w:firstLine="709"/>
        <w:jc w:val="both"/>
        <w:rPr>
          <w:sz w:val="28"/>
          <w:szCs w:val="28"/>
          <w:lang w:val="tt-RU"/>
        </w:rPr>
      </w:pPr>
      <w:r w:rsidRPr="00C67571">
        <w:rPr>
          <w:sz w:val="28"/>
          <w:szCs w:val="28"/>
          <w:lang w:val="tt-RU"/>
        </w:rPr>
        <w:t>Такая детализация необходима для выявления резервов повышения эффективности использования основных фондов на основе оптимизации их структуры. Большой интерес при этом представляет соотношение активной и пассивной частей, силовых и рабочих машин, так как от их оптимального сочетания во многом зависят фондоотдача, фондорентабельность и финансовое состояние предприятия.</w:t>
      </w:r>
    </w:p>
    <w:p w:rsidR="00C44575" w:rsidRDefault="005F5769" w:rsidP="002A036A">
      <w:pPr>
        <w:pStyle w:val="a3"/>
        <w:spacing w:line="360" w:lineRule="auto"/>
        <w:ind w:left="0" w:firstLine="709"/>
        <w:jc w:val="both"/>
        <w:rPr>
          <w:sz w:val="28"/>
          <w:szCs w:val="28"/>
          <w:lang w:val="tt-RU"/>
        </w:rPr>
      </w:pPr>
      <w:r w:rsidRPr="005F5769">
        <w:rPr>
          <w:sz w:val="28"/>
          <w:szCs w:val="28"/>
          <w:lang w:val="tt-RU"/>
        </w:rPr>
        <w:t>Определение изменений в наличие и движение основных фондов дано в таблице</w:t>
      </w:r>
      <w:r w:rsidR="00C67571">
        <w:rPr>
          <w:sz w:val="28"/>
          <w:szCs w:val="28"/>
          <w:lang w:val="tt-RU"/>
        </w:rPr>
        <w:t xml:space="preserve"> 4 </w:t>
      </w:r>
      <w:r w:rsidRPr="005F5769">
        <w:rPr>
          <w:sz w:val="28"/>
          <w:szCs w:val="28"/>
          <w:lang w:val="tt-RU"/>
        </w:rPr>
        <w:t>, расчет которых приведен ниже по табличным показателям.</w:t>
      </w:r>
    </w:p>
    <w:p w:rsidR="00E46FF5" w:rsidRDefault="00E46FF5" w:rsidP="002A036A">
      <w:pPr>
        <w:spacing w:line="360" w:lineRule="auto"/>
        <w:jc w:val="center"/>
        <w:rPr>
          <w:b/>
          <w:sz w:val="28"/>
        </w:rPr>
      </w:pPr>
    </w:p>
    <w:p w:rsidR="00E46FF5" w:rsidRDefault="00E46FF5" w:rsidP="002A036A">
      <w:pPr>
        <w:spacing w:line="360" w:lineRule="auto"/>
        <w:jc w:val="center"/>
        <w:rPr>
          <w:b/>
          <w:sz w:val="28"/>
        </w:rPr>
      </w:pPr>
    </w:p>
    <w:p w:rsidR="002A036A" w:rsidRPr="00C67571" w:rsidRDefault="00EF5009" w:rsidP="002A036A">
      <w:pPr>
        <w:spacing w:line="360" w:lineRule="auto"/>
        <w:jc w:val="center"/>
        <w:rPr>
          <w:b/>
          <w:sz w:val="28"/>
        </w:rPr>
      </w:pPr>
      <w:r w:rsidRPr="00C67571">
        <w:rPr>
          <w:b/>
          <w:sz w:val="28"/>
        </w:rPr>
        <w:lastRenderedPageBreak/>
        <w:t xml:space="preserve">Таблица </w:t>
      </w:r>
      <w:r w:rsidR="00440FDC" w:rsidRPr="00C67571">
        <w:rPr>
          <w:b/>
          <w:sz w:val="28"/>
        </w:rPr>
        <w:t>4</w:t>
      </w:r>
      <w:r w:rsidRPr="00C67571">
        <w:rPr>
          <w:b/>
          <w:sz w:val="28"/>
        </w:rPr>
        <w:t xml:space="preserve"> – Наличие и движение основных фондов </w:t>
      </w:r>
    </w:p>
    <w:p w:rsidR="00EF5009" w:rsidRPr="00C67571" w:rsidRDefault="00EF5009" w:rsidP="002A036A">
      <w:pPr>
        <w:spacing w:line="360" w:lineRule="auto"/>
        <w:jc w:val="center"/>
        <w:rPr>
          <w:b/>
          <w:color w:val="000000"/>
          <w:sz w:val="28"/>
          <w:szCs w:val="28"/>
          <w:lang w:val="tt-RU"/>
        </w:rPr>
      </w:pPr>
      <w:r w:rsidRPr="00C67571">
        <w:rPr>
          <w:b/>
          <w:color w:val="000000"/>
          <w:sz w:val="28"/>
          <w:szCs w:val="28"/>
        </w:rPr>
        <w:t>ОАО «</w:t>
      </w:r>
      <w:proofErr w:type="spellStart"/>
      <w:r w:rsidRPr="00C67571">
        <w:rPr>
          <w:b/>
          <w:color w:val="000000"/>
          <w:sz w:val="28"/>
          <w:szCs w:val="28"/>
        </w:rPr>
        <w:t>Зеленодо</w:t>
      </w:r>
      <w:r w:rsidR="00CD09D2" w:rsidRPr="00C67571">
        <w:rPr>
          <w:b/>
          <w:color w:val="000000"/>
          <w:sz w:val="28"/>
          <w:szCs w:val="28"/>
        </w:rPr>
        <w:t>льский</w:t>
      </w:r>
      <w:proofErr w:type="spellEnd"/>
      <w:r w:rsidR="00CD09D2" w:rsidRPr="00C67571">
        <w:rPr>
          <w:b/>
          <w:color w:val="000000"/>
          <w:sz w:val="28"/>
          <w:szCs w:val="28"/>
        </w:rPr>
        <w:t xml:space="preserve"> завод им. A.M. Горького» за </w:t>
      </w:r>
      <w:r w:rsidR="00CD09D2" w:rsidRPr="00C67571">
        <w:rPr>
          <w:b/>
          <w:color w:val="000000"/>
          <w:sz w:val="28"/>
          <w:szCs w:val="28"/>
          <w:lang w:val="tt-RU"/>
        </w:rPr>
        <w:t>2013-2015 г.г.</w:t>
      </w:r>
      <w:r w:rsidR="00CD09D2" w:rsidRPr="00C67571">
        <w:rPr>
          <w:b/>
          <w:color w:val="000000"/>
        </w:rPr>
        <w:t xml:space="preserve"> тыс. руб.</w:t>
      </w:r>
    </w:p>
    <w:tbl>
      <w:tblPr>
        <w:tblW w:w="9490" w:type="dxa"/>
        <w:jc w:val="center"/>
        <w:tblLook w:val="04A0" w:firstRow="1" w:lastRow="0" w:firstColumn="1" w:lastColumn="0" w:noHBand="0" w:noVBand="1"/>
      </w:tblPr>
      <w:tblGrid>
        <w:gridCol w:w="2827"/>
        <w:gridCol w:w="1371"/>
        <w:gridCol w:w="1338"/>
        <w:gridCol w:w="1071"/>
        <w:gridCol w:w="1398"/>
        <w:gridCol w:w="1485"/>
      </w:tblGrid>
      <w:tr w:rsidR="006E3BF9" w:rsidRPr="00CD09D2" w:rsidTr="00E1111A">
        <w:trPr>
          <w:trHeight w:val="687"/>
          <w:jc w:val="center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  <w:r w:rsidRPr="006E3BF9">
              <w:rPr>
                <w:color w:val="000000"/>
              </w:rPr>
              <w:t>Группа основных фондов</w:t>
            </w:r>
          </w:p>
        </w:tc>
        <w:tc>
          <w:tcPr>
            <w:tcW w:w="1371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CD09D2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На начало года</w:t>
            </w:r>
          </w:p>
          <w:p w:rsidR="006E3BF9" w:rsidRPr="006E3BF9" w:rsidRDefault="006E3BF9" w:rsidP="00CD09D2">
            <w:pPr>
              <w:jc w:val="center"/>
              <w:rPr>
                <w:color w:val="000000"/>
              </w:rPr>
            </w:pPr>
          </w:p>
        </w:tc>
        <w:tc>
          <w:tcPr>
            <w:tcW w:w="133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CD09D2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 xml:space="preserve">Поступило </w:t>
            </w:r>
            <w:proofErr w:type="spellStart"/>
            <w:r w:rsidRPr="006E3BF9">
              <w:rPr>
                <w:color w:val="000000"/>
              </w:rPr>
              <w:t>тыс.руб</w:t>
            </w:r>
            <w:proofErr w:type="spellEnd"/>
            <w:r w:rsidRPr="006E3BF9">
              <w:rPr>
                <w:color w:val="000000"/>
              </w:rPr>
              <w:t>.</w:t>
            </w:r>
          </w:p>
          <w:p w:rsidR="006E3BF9" w:rsidRPr="006E3BF9" w:rsidRDefault="006E3BF9" w:rsidP="00CD09D2">
            <w:pPr>
              <w:jc w:val="center"/>
              <w:rPr>
                <w:color w:val="000000"/>
              </w:rPr>
            </w:pPr>
          </w:p>
        </w:tc>
        <w:tc>
          <w:tcPr>
            <w:tcW w:w="1071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CD09D2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 xml:space="preserve">Выбыло </w:t>
            </w:r>
            <w:proofErr w:type="spellStart"/>
            <w:r w:rsidRPr="006E3BF9">
              <w:rPr>
                <w:color w:val="000000"/>
              </w:rPr>
              <w:t>тыс.руб</w:t>
            </w:r>
            <w:proofErr w:type="spellEnd"/>
            <w:r w:rsidRPr="006E3BF9">
              <w:rPr>
                <w:color w:val="000000"/>
              </w:rPr>
              <w:t>.</w:t>
            </w:r>
          </w:p>
          <w:p w:rsidR="006E3BF9" w:rsidRPr="006E3BF9" w:rsidRDefault="006E3BF9" w:rsidP="00CD09D2">
            <w:pPr>
              <w:jc w:val="center"/>
              <w:rPr>
                <w:color w:val="000000"/>
              </w:rPr>
            </w:pPr>
          </w:p>
        </w:tc>
        <w:tc>
          <w:tcPr>
            <w:tcW w:w="1398" w:type="dxa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BF9" w:rsidRPr="00CD09D2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На конец года</w:t>
            </w:r>
          </w:p>
          <w:p w:rsidR="006E3BF9" w:rsidRPr="006E3BF9" w:rsidRDefault="006E3BF9" w:rsidP="00CD09D2">
            <w:pPr>
              <w:jc w:val="center"/>
              <w:rPr>
                <w:color w:val="000000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BF9" w:rsidRPr="00CD09D2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Динамика изменений за год</w:t>
            </w:r>
          </w:p>
        </w:tc>
      </w:tr>
      <w:tr w:rsidR="006E3BF9" w:rsidRPr="00CD09D2" w:rsidTr="00E1111A">
        <w:trPr>
          <w:trHeight w:val="458"/>
          <w:jc w:val="center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</w:p>
        </w:tc>
        <w:tc>
          <w:tcPr>
            <w:tcW w:w="1371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</w:p>
        </w:tc>
        <w:tc>
          <w:tcPr>
            <w:tcW w:w="133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F9" w:rsidRPr="00CD09D2" w:rsidRDefault="006E3BF9" w:rsidP="006E3BF9">
            <w:pPr>
              <w:rPr>
                <w:color w:val="000000"/>
              </w:rPr>
            </w:pPr>
          </w:p>
        </w:tc>
      </w:tr>
      <w:tr w:rsidR="00C67571" w:rsidRPr="00CD09D2" w:rsidTr="00E1111A">
        <w:trPr>
          <w:trHeight w:val="110"/>
          <w:jc w:val="center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571" w:rsidRPr="006E3BF9" w:rsidRDefault="00C67571" w:rsidP="00C67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71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7571" w:rsidRPr="006E3BF9" w:rsidRDefault="00C67571" w:rsidP="00C67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38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7571" w:rsidRPr="006E3BF9" w:rsidRDefault="00C67571" w:rsidP="00C67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1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7571" w:rsidRPr="006E3BF9" w:rsidRDefault="00C67571" w:rsidP="00C67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8" w:type="dxa"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67571" w:rsidRPr="006E3BF9" w:rsidRDefault="00C67571" w:rsidP="00C67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71" w:rsidRPr="00CD09D2" w:rsidRDefault="00C67571" w:rsidP="00C675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E3BF9" w:rsidRPr="00CD09D2" w:rsidTr="00E1111A">
        <w:trPr>
          <w:trHeight w:val="834"/>
          <w:jc w:val="center"/>
        </w:trPr>
        <w:tc>
          <w:tcPr>
            <w:tcW w:w="2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  <w:r w:rsidRPr="006E3BF9">
              <w:rPr>
                <w:color w:val="000000"/>
              </w:rPr>
              <w:t>Основные фонды основного вида деятельности в 2013 году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  <w:lang w:val="tt-RU"/>
              </w:rPr>
              <w:t>3254836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674196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  <w:lang w:val="tt-RU"/>
              </w:rPr>
              <w:t>19808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  <w:lang w:val="tt-RU"/>
              </w:rPr>
              <w:t>3909224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F9" w:rsidRPr="006E3BF9" w:rsidRDefault="006E3BF9" w:rsidP="00E1111A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654388</w:t>
            </w:r>
          </w:p>
        </w:tc>
      </w:tr>
      <w:tr w:rsidR="006E3BF9" w:rsidRPr="00CD09D2" w:rsidTr="00E1111A">
        <w:trPr>
          <w:trHeight w:val="949"/>
          <w:jc w:val="center"/>
        </w:trPr>
        <w:tc>
          <w:tcPr>
            <w:tcW w:w="2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  <w:r w:rsidRPr="006E3BF9">
              <w:rPr>
                <w:color w:val="000000"/>
              </w:rPr>
              <w:t>Основные фонды основного вида деятельности в 2014 году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3909224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1150765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82002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BF9" w:rsidRPr="006E3BF9" w:rsidRDefault="006E3BF9" w:rsidP="00E1111A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4977987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F9" w:rsidRPr="006E3BF9" w:rsidRDefault="006E3BF9" w:rsidP="00E1111A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1068763</w:t>
            </w:r>
          </w:p>
        </w:tc>
      </w:tr>
      <w:tr w:rsidR="006E3BF9" w:rsidRPr="00CD09D2" w:rsidTr="00E1111A">
        <w:trPr>
          <w:trHeight w:val="820"/>
          <w:jc w:val="center"/>
        </w:trPr>
        <w:tc>
          <w:tcPr>
            <w:tcW w:w="2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6E3BF9">
            <w:pPr>
              <w:rPr>
                <w:color w:val="000000"/>
              </w:rPr>
            </w:pPr>
            <w:r w:rsidRPr="006E3BF9">
              <w:rPr>
                <w:color w:val="000000"/>
              </w:rPr>
              <w:t>Основные фонды основного вида деятельности в 2015 году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E1111A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4977987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667365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3BF9" w:rsidRPr="006E3BF9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10225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BF9" w:rsidRPr="006E3BF9" w:rsidRDefault="006E3BF9" w:rsidP="00E1111A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5635127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F9" w:rsidRPr="00CD09D2" w:rsidRDefault="006E3BF9" w:rsidP="00CD09D2">
            <w:pPr>
              <w:jc w:val="center"/>
              <w:rPr>
                <w:color w:val="000000"/>
              </w:rPr>
            </w:pPr>
            <w:r w:rsidRPr="006E3BF9">
              <w:rPr>
                <w:color w:val="000000"/>
              </w:rPr>
              <w:t>657140</w:t>
            </w:r>
          </w:p>
          <w:p w:rsidR="006E3BF9" w:rsidRPr="006E3BF9" w:rsidRDefault="006E3BF9" w:rsidP="00CD09D2">
            <w:pPr>
              <w:jc w:val="center"/>
              <w:rPr>
                <w:color w:val="000000"/>
              </w:rPr>
            </w:pPr>
          </w:p>
        </w:tc>
      </w:tr>
    </w:tbl>
    <w:p w:rsidR="006E3BF9" w:rsidRDefault="001D4EBC" w:rsidP="00C67571">
      <w:pPr>
        <w:spacing w:before="120" w:line="360" w:lineRule="auto"/>
        <w:ind w:firstLine="709"/>
        <w:jc w:val="both"/>
        <w:rPr>
          <w:sz w:val="28"/>
          <w:szCs w:val="28"/>
          <w:lang w:val="tt-RU"/>
        </w:rPr>
      </w:pPr>
      <w:r w:rsidRPr="001D4EBC">
        <w:rPr>
          <w:sz w:val="28"/>
          <w:szCs w:val="28"/>
        </w:rPr>
        <w:t xml:space="preserve">Данные таблицы </w:t>
      </w:r>
      <w:r w:rsidR="00C67571">
        <w:rPr>
          <w:sz w:val="28"/>
          <w:szCs w:val="28"/>
        </w:rPr>
        <w:t>4</w:t>
      </w:r>
      <w:r w:rsidRPr="001D4EBC">
        <w:rPr>
          <w:sz w:val="28"/>
          <w:szCs w:val="28"/>
        </w:rPr>
        <w:t xml:space="preserve"> показывают, что на предприятии обеспеченность основными фондами </w:t>
      </w:r>
      <w:r>
        <w:rPr>
          <w:sz w:val="28"/>
          <w:szCs w:val="28"/>
          <w:lang w:val="tt-RU"/>
        </w:rPr>
        <w:t>не сни</w:t>
      </w:r>
      <w:r w:rsidR="0042036A">
        <w:rPr>
          <w:sz w:val="28"/>
          <w:szCs w:val="28"/>
          <w:lang w:val="tt-RU"/>
        </w:rPr>
        <w:t>ж</w:t>
      </w:r>
      <w:r>
        <w:rPr>
          <w:sz w:val="28"/>
          <w:szCs w:val="28"/>
          <w:lang w:val="tt-RU"/>
        </w:rPr>
        <w:t>алас</w:t>
      </w:r>
      <w:r w:rsidR="0042036A">
        <w:rPr>
          <w:sz w:val="28"/>
          <w:szCs w:val="28"/>
          <w:lang w:val="tt-RU"/>
        </w:rPr>
        <w:t>ь</w:t>
      </w:r>
      <w:r>
        <w:rPr>
          <w:sz w:val="28"/>
          <w:szCs w:val="28"/>
          <w:lang w:val="tt-RU"/>
        </w:rPr>
        <w:t xml:space="preserve"> на протя</w:t>
      </w:r>
      <w:r w:rsidR="0042036A">
        <w:rPr>
          <w:sz w:val="28"/>
          <w:szCs w:val="28"/>
          <w:lang w:val="tt-RU"/>
        </w:rPr>
        <w:t>ж</w:t>
      </w:r>
      <w:r>
        <w:rPr>
          <w:sz w:val="28"/>
          <w:szCs w:val="28"/>
          <w:lang w:val="tt-RU"/>
        </w:rPr>
        <w:t xml:space="preserve">ении всего анализируемого периода, наибольший </w:t>
      </w:r>
      <w:r w:rsidR="0042036A">
        <w:rPr>
          <w:sz w:val="28"/>
          <w:szCs w:val="28"/>
          <w:lang w:val="tt-RU"/>
        </w:rPr>
        <w:t>рост основных средств произошел в 2014 года: на 1068763 тыс.руб., что говорит об вложении предприятия в расширение производства и обновления основных фондов. Основных средств непроизводственного назначения на балансе предприятия не имеется.</w:t>
      </w:r>
    </w:p>
    <w:p w:rsidR="00152751" w:rsidRDefault="00152751" w:rsidP="002A036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52751">
        <w:rPr>
          <w:color w:val="000000"/>
          <w:sz w:val="28"/>
          <w:szCs w:val="28"/>
        </w:rPr>
        <w:t>Для определения изменений, происходящих в составе и структуре основных фондов данного предприятия, проанализир</w:t>
      </w:r>
      <w:r w:rsidR="009D157F">
        <w:rPr>
          <w:color w:val="000000"/>
          <w:sz w:val="28"/>
          <w:szCs w:val="28"/>
        </w:rPr>
        <w:t>уем</w:t>
      </w:r>
      <w:r w:rsidRPr="00152751">
        <w:rPr>
          <w:color w:val="000000"/>
          <w:sz w:val="28"/>
          <w:szCs w:val="28"/>
        </w:rPr>
        <w:t xml:space="preserve"> состав и структуру основных фондов на основании расчетов, которые приведены в таблице </w:t>
      </w:r>
      <w:r w:rsidR="00C67571">
        <w:rPr>
          <w:color w:val="000000"/>
          <w:sz w:val="28"/>
          <w:szCs w:val="28"/>
        </w:rPr>
        <w:t>5</w:t>
      </w:r>
      <w:r w:rsidRPr="00152751">
        <w:rPr>
          <w:color w:val="000000"/>
          <w:sz w:val="28"/>
          <w:szCs w:val="28"/>
        </w:rPr>
        <w:t>.</w:t>
      </w:r>
    </w:p>
    <w:p w:rsidR="002A036A" w:rsidRPr="00C67571" w:rsidRDefault="00152751" w:rsidP="002A036A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C67571">
        <w:rPr>
          <w:b/>
          <w:sz w:val="28"/>
        </w:rPr>
        <w:t xml:space="preserve">Таблица </w:t>
      </w:r>
      <w:r w:rsidR="00C67571" w:rsidRPr="00C67571">
        <w:rPr>
          <w:b/>
          <w:sz w:val="28"/>
        </w:rPr>
        <w:t>5</w:t>
      </w:r>
      <w:r w:rsidRPr="00C67571">
        <w:rPr>
          <w:b/>
          <w:sz w:val="28"/>
        </w:rPr>
        <w:t xml:space="preserve"> – Состав и структура фондов</w:t>
      </w:r>
      <w:r w:rsidR="00736A4F" w:rsidRPr="00C67571">
        <w:rPr>
          <w:b/>
        </w:rPr>
        <w:t xml:space="preserve"> </w:t>
      </w:r>
      <w:r w:rsidR="00736A4F" w:rsidRPr="00C67571">
        <w:rPr>
          <w:b/>
          <w:sz w:val="28"/>
        </w:rPr>
        <w:t>основного вида деятельности</w:t>
      </w:r>
    </w:p>
    <w:p w:rsidR="00152751" w:rsidRPr="00C67571" w:rsidRDefault="00736A4F" w:rsidP="002A036A">
      <w:pPr>
        <w:spacing w:line="360" w:lineRule="auto"/>
        <w:jc w:val="center"/>
        <w:rPr>
          <w:b/>
          <w:sz w:val="28"/>
        </w:rPr>
      </w:pPr>
      <w:r w:rsidRPr="00C67571">
        <w:rPr>
          <w:b/>
          <w:color w:val="000000"/>
          <w:sz w:val="28"/>
          <w:szCs w:val="28"/>
        </w:rPr>
        <w:t>ОАО «</w:t>
      </w:r>
      <w:proofErr w:type="spellStart"/>
      <w:r w:rsidRPr="00C67571">
        <w:rPr>
          <w:b/>
          <w:color w:val="000000"/>
          <w:sz w:val="28"/>
          <w:szCs w:val="28"/>
        </w:rPr>
        <w:t>Зеленодольский</w:t>
      </w:r>
      <w:proofErr w:type="spellEnd"/>
      <w:r w:rsidRPr="00C67571">
        <w:rPr>
          <w:b/>
          <w:color w:val="000000"/>
          <w:sz w:val="28"/>
          <w:szCs w:val="28"/>
        </w:rPr>
        <w:t xml:space="preserve"> завод им. A.M. Горького» за </w:t>
      </w:r>
      <w:r w:rsidRPr="00C67571">
        <w:rPr>
          <w:b/>
          <w:color w:val="000000"/>
          <w:sz w:val="28"/>
          <w:szCs w:val="28"/>
          <w:lang w:val="tt-RU"/>
        </w:rPr>
        <w:t>2013-2015 г.г.</w:t>
      </w:r>
    </w:p>
    <w:tbl>
      <w:tblPr>
        <w:tblW w:w="9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8"/>
        <w:gridCol w:w="850"/>
        <w:gridCol w:w="988"/>
        <w:gridCol w:w="851"/>
        <w:gridCol w:w="988"/>
        <w:gridCol w:w="708"/>
        <w:gridCol w:w="1001"/>
        <w:gridCol w:w="709"/>
        <w:gridCol w:w="1003"/>
        <w:gridCol w:w="709"/>
      </w:tblGrid>
      <w:tr w:rsidR="00736A4F" w:rsidRPr="00E1111A" w:rsidTr="00E1111A">
        <w:trPr>
          <w:trHeight w:val="495"/>
          <w:jc w:val="center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BF6731" w:rsidRPr="00E1111A" w:rsidRDefault="00BF6731" w:rsidP="00E1111A">
            <w:pPr>
              <w:ind w:left="113" w:right="113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Виды основных фондов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На начало 2013 года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На начало 2014 года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На начало 2015года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Динамика изменений 2014 к 2013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Динамика изменений 2015 к 2014</w:t>
            </w:r>
          </w:p>
        </w:tc>
      </w:tr>
      <w:tr w:rsidR="00BF6731" w:rsidRPr="00E1111A" w:rsidTr="00E1111A">
        <w:trPr>
          <w:trHeight w:val="564"/>
          <w:jc w:val="center"/>
        </w:trPr>
        <w:tc>
          <w:tcPr>
            <w:tcW w:w="1134" w:type="dxa"/>
            <w:vMerge/>
            <w:vAlign w:val="center"/>
            <w:hideMark/>
          </w:tcPr>
          <w:p w:rsidR="00BF6731" w:rsidRPr="00E1111A" w:rsidRDefault="00BF6731" w:rsidP="00E111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BF6731" w:rsidRPr="00E1111A" w:rsidRDefault="00736A4F" w:rsidP="00E1111A">
            <w:pPr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Сумма</w:t>
            </w:r>
            <w:r w:rsidR="00BF6731" w:rsidRPr="00E1111A">
              <w:rPr>
                <w:color w:val="000000"/>
                <w:sz w:val="22"/>
                <w:szCs w:val="22"/>
              </w:rPr>
              <w:t xml:space="preserve"> тыс.</w:t>
            </w:r>
            <w:r w:rsidRPr="00E1111A">
              <w:rPr>
                <w:color w:val="000000"/>
                <w:sz w:val="22"/>
                <w:szCs w:val="22"/>
              </w:rPr>
              <w:t xml:space="preserve"> </w:t>
            </w:r>
            <w:r w:rsidR="00BF6731" w:rsidRPr="00E1111A"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удельный вес, %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BF6731" w:rsidRPr="00E1111A" w:rsidRDefault="00736A4F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Сумма</w:t>
            </w:r>
            <w:r w:rsidR="00BF6731" w:rsidRPr="00E1111A">
              <w:rPr>
                <w:color w:val="000000"/>
                <w:sz w:val="22"/>
                <w:szCs w:val="22"/>
              </w:rPr>
              <w:t xml:space="preserve"> тыс.</w:t>
            </w:r>
            <w:r w:rsidRPr="00E1111A">
              <w:rPr>
                <w:color w:val="000000"/>
                <w:sz w:val="22"/>
                <w:szCs w:val="22"/>
              </w:rPr>
              <w:t xml:space="preserve"> </w:t>
            </w:r>
            <w:r w:rsidR="00BF6731" w:rsidRPr="00E1111A"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удельный вес, %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 xml:space="preserve">Сумма, </w:t>
            </w:r>
            <w:proofErr w:type="spellStart"/>
            <w:r w:rsidRPr="00E1111A">
              <w:rPr>
                <w:color w:val="000000"/>
                <w:sz w:val="22"/>
                <w:szCs w:val="22"/>
              </w:rPr>
              <w:t>тыс.руб</w:t>
            </w:r>
            <w:proofErr w:type="spellEnd"/>
            <w:r w:rsidRPr="00E111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удельный вес, %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 xml:space="preserve">Сумма, </w:t>
            </w:r>
            <w:proofErr w:type="spellStart"/>
            <w:r w:rsidRPr="00E1111A">
              <w:rPr>
                <w:color w:val="000000"/>
                <w:sz w:val="22"/>
                <w:szCs w:val="22"/>
              </w:rPr>
              <w:t>тыс.руб</w:t>
            </w:r>
            <w:proofErr w:type="spellEnd"/>
            <w:r w:rsidRPr="00E111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удельный вес, %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 xml:space="preserve">Сумма, </w:t>
            </w:r>
            <w:proofErr w:type="spellStart"/>
            <w:r w:rsidRPr="00E1111A">
              <w:rPr>
                <w:color w:val="000000"/>
                <w:sz w:val="22"/>
                <w:szCs w:val="22"/>
              </w:rPr>
              <w:t>тыс.руб</w:t>
            </w:r>
            <w:proofErr w:type="spellEnd"/>
            <w:r w:rsidRPr="00E111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F6731" w:rsidRPr="00E1111A" w:rsidRDefault="00BF673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удельный вес, %</w:t>
            </w:r>
          </w:p>
        </w:tc>
      </w:tr>
      <w:tr w:rsidR="00C67571" w:rsidRPr="00E1111A" w:rsidTr="00E1111A">
        <w:trPr>
          <w:trHeight w:val="266"/>
          <w:jc w:val="center"/>
        </w:trPr>
        <w:tc>
          <w:tcPr>
            <w:tcW w:w="1134" w:type="dxa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67571" w:rsidRPr="00E1111A" w:rsidRDefault="00C67571" w:rsidP="00E1111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67571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11</w:t>
            </w:r>
          </w:p>
        </w:tc>
      </w:tr>
      <w:tr w:rsidR="001F1F2C" w:rsidRPr="00E1111A" w:rsidTr="00E1111A">
        <w:trPr>
          <w:trHeight w:val="72"/>
          <w:jc w:val="center"/>
        </w:trPr>
        <w:tc>
          <w:tcPr>
            <w:tcW w:w="1134" w:type="dxa"/>
            <w:shd w:val="clear" w:color="auto" w:fill="auto"/>
            <w:hideMark/>
          </w:tcPr>
          <w:p w:rsidR="001F1F2C" w:rsidRPr="00E1111A" w:rsidRDefault="001F1F2C" w:rsidP="00E111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1111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E1111A">
              <w:rPr>
                <w:color w:val="000000"/>
                <w:sz w:val="22"/>
                <w:szCs w:val="22"/>
              </w:rPr>
              <w:t>Здания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552110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16,96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830959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21,26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1222749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F1F2C" w:rsidRPr="00E1111A" w:rsidRDefault="00C67571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24,</w:t>
            </w:r>
            <w:r w:rsidR="001F1F2C" w:rsidRPr="00E1111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278849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4,29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391790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3,31</w:t>
            </w:r>
          </w:p>
        </w:tc>
      </w:tr>
      <w:tr w:rsidR="001F1F2C" w:rsidRPr="00E1111A" w:rsidTr="00E1111A">
        <w:trPr>
          <w:trHeight w:val="19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:rsidR="001F1F2C" w:rsidRPr="00E1111A" w:rsidRDefault="00E1111A" w:rsidP="00E1111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Сооруж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r w:rsidR="001F1F2C" w:rsidRPr="00E1111A">
              <w:rPr>
                <w:color w:val="000000"/>
                <w:sz w:val="22"/>
                <w:szCs w:val="22"/>
              </w:rPr>
              <w:t>я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186457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5,73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295269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7,55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412655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8,29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108812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1,82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117386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F1F2C" w:rsidRPr="00E1111A" w:rsidRDefault="001F1F2C" w:rsidP="00E1111A">
            <w:pPr>
              <w:jc w:val="center"/>
              <w:rPr>
                <w:color w:val="000000"/>
                <w:sz w:val="22"/>
                <w:szCs w:val="22"/>
              </w:rPr>
            </w:pPr>
            <w:r w:rsidRPr="00E1111A">
              <w:rPr>
                <w:color w:val="000000"/>
                <w:sz w:val="22"/>
                <w:szCs w:val="22"/>
              </w:rPr>
              <w:t>0,74</w:t>
            </w:r>
          </w:p>
        </w:tc>
      </w:tr>
      <w:tr w:rsidR="00E1111A" w:rsidRPr="00E1111A" w:rsidTr="00E1111A">
        <w:trPr>
          <w:trHeight w:val="56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1111A" w:rsidRPr="00C67571" w:rsidRDefault="00E1111A" w:rsidP="00E1111A">
            <w:pPr>
              <w:rPr>
                <w:color w:val="000000"/>
              </w:rPr>
            </w:pPr>
            <w:r w:rsidRPr="00C67571">
              <w:rPr>
                <w:color w:val="000000"/>
              </w:rPr>
              <w:t>Передаточные уст</w:t>
            </w:r>
            <w:r>
              <w:rPr>
                <w:color w:val="000000"/>
              </w:rPr>
              <w:t>-</w:t>
            </w:r>
            <w:proofErr w:type="spellStart"/>
            <w:r w:rsidRPr="00C67571">
              <w:rPr>
                <w:color w:val="000000"/>
              </w:rPr>
              <w:t>тва</w:t>
            </w:r>
            <w:proofErr w:type="spellEnd"/>
          </w:p>
        </w:tc>
        <w:tc>
          <w:tcPr>
            <w:tcW w:w="988" w:type="dxa"/>
            <w:shd w:val="clear" w:color="auto" w:fill="auto"/>
            <w:vAlign w:val="center"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56602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1,74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94206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2,41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110810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2,23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37604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0,67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16604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11A" w:rsidRPr="00C67571" w:rsidRDefault="00E1111A" w:rsidP="00E1111A">
            <w:pPr>
              <w:ind w:hanging="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-0,18</w:t>
            </w:r>
          </w:p>
        </w:tc>
      </w:tr>
    </w:tbl>
    <w:p w:rsidR="00E1111A" w:rsidRPr="00E1111A" w:rsidRDefault="00E1111A" w:rsidP="00E1111A">
      <w:pPr>
        <w:spacing w:before="120"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E1111A">
        <w:rPr>
          <w:b/>
          <w:color w:val="000000"/>
          <w:sz w:val="28"/>
          <w:szCs w:val="28"/>
        </w:rPr>
        <w:lastRenderedPageBreak/>
        <w:t>Продолжение таблицы 5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8"/>
        <w:gridCol w:w="850"/>
        <w:gridCol w:w="988"/>
        <w:gridCol w:w="851"/>
        <w:gridCol w:w="988"/>
        <w:gridCol w:w="708"/>
        <w:gridCol w:w="1001"/>
        <w:gridCol w:w="698"/>
        <w:gridCol w:w="1003"/>
        <w:gridCol w:w="709"/>
      </w:tblGrid>
      <w:tr w:rsidR="00E1111A" w:rsidRPr="00C67571" w:rsidTr="008506EB">
        <w:trPr>
          <w:trHeight w:val="289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111A" w:rsidRPr="00C67571" w:rsidRDefault="00E1111A" w:rsidP="00E1111A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E1111A" w:rsidRPr="00C67571" w:rsidTr="008506EB">
        <w:trPr>
          <w:trHeight w:val="539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13"/>
              <w:rPr>
                <w:color w:val="000000"/>
              </w:rPr>
            </w:pPr>
            <w:r w:rsidRPr="00C67571">
              <w:rPr>
                <w:color w:val="000000"/>
              </w:rPr>
              <w:t xml:space="preserve">Машины и </w:t>
            </w:r>
            <w:proofErr w:type="gramStart"/>
            <w:r w:rsidRPr="00C67571">
              <w:rPr>
                <w:color w:val="000000"/>
              </w:rPr>
              <w:t>обо</w:t>
            </w:r>
            <w:r>
              <w:rPr>
                <w:color w:val="000000"/>
              </w:rPr>
              <w:t>р-</w:t>
            </w:r>
            <w:r w:rsidRPr="00C67571">
              <w:rPr>
                <w:color w:val="000000"/>
              </w:rPr>
              <w:t>е</w:t>
            </w:r>
            <w:proofErr w:type="gramEnd"/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335339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10,30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456893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11,69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1042717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20,9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121554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1,38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585824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9,26</w:t>
            </w:r>
          </w:p>
        </w:tc>
      </w:tr>
      <w:tr w:rsidR="00E1111A" w:rsidRPr="00C67571" w:rsidTr="00E1111A">
        <w:trPr>
          <w:trHeight w:val="363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13" w:right="-103"/>
              <w:rPr>
                <w:color w:val="000000"/>
              </w:rPr>
            </w:pPr>
            <w:r w:rsidRPr="00C67571">
              <w:rPr>
                <w:color w:val="000000"/>
              </w:rPr>
              <w:t>Транспорт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87225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2,68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182944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4,68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136660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2,75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95719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2,00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-46284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hanging="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-1,93</w:t>
            </w:r>
          </w:p>
        </w:tc>
      </w:tr>
      <w:tr w:rsidR="00E1111A" w:rsidRPr="00C67571" w:rsidTr="008506EB">
        <w:trPr>
          <w:trHeight w:val="541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13" w:right="-103"/>
              <w:rPr>
                <w:color w:val="000000"/>
              </w:rPr>
            </w:pPr>
            <w:r w:rsidRPr="00C67571">
              <w:rPr>
                <w:color w:val="000000"/>
              </w:rPr>
              <w:t>Инвентарь и др. ОС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11484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0,35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23334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0,60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26777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0,54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11850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0,24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3443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hanging="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-0,06</w:t>
            </w:r>
          </w:p>
        </w:tc>
      </w:tr>
      <w:tr w:rsidR="00E1111A" w:rsidRPr="00C67571" w:rsidTr="008506EB">
        <w:trPr>
          <w:trHeight w:val="30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rPr>
                <w:color w:val="000000"/>
              </w:rPr>
            </w:pPr>
            <w:r w:rsidRPr="00C67571">
              <w:rPr>
                <w:color w:val="000000"/>
              </w:rPr>
              <w:t>Земля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2025619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62,23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2025619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51,82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2025619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40,</w:t>
            </w:r>
            <w:r>
              <w:rPr>
                <w:color w:val="000000"/>
              </w:rPr>
              <w:t>7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7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-10,4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7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-11,1</w:t>
            </w:r>
          </w:p>
        </w:tc>
      </w:tr>
      <w:tr w:rsidR="00E1111A" w:rsidRPr="00C67571" w:rsidTr="008506EB">
        <w:trPr>
          <w:trHeight w:val="30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rPr>
                <w:color w:val="000000"/>
              </w:rPr>
            </w:pPr>
            <w:r w:rsidRPr="00C67571">
              <w:rPr>
                <w:color w:val="000000"/>
              </w:rPr>
              <w:t>Итого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3254836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100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3909224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100</w:t>
            </w:r>
          </w:p>
        </w:tc>
        <w:tc>
          <w:tcPr>
            <w:tcW w:w="98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108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4977987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100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654388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ind w:left="-97"/>
              <w:jc w:val="center"/>
              <w:rPr>
                <w:color w:val="000000"/>
              </w:rPr>
            </w:pPr>
            <w:r w:rsidRPr="00C67571">
              <w:rPr>
                <w:color w:val="000000"/>
              </w:rPr>
              <w:t>1068763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1111A" w:rsidRPr="00C67571" w:rsidRDefault="00E1111A" w:rsidP="00E111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4710D3" w:rsidRDefault="009D157F" w:rsidP="00C67571">
      <w:pPr>
        <w:spacing w:before="12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данных приведенной таблицы видно, что на протяжении всего анализируемого периода, происходит рост основных средств. </w:t>
      </w:r>
      <w:r w:rsidR="004710D3" w:rsidRPr="004710D3">
        <w:rPr>
          <w:color w:val="000000"/>
          <w:sz w:val="28"/>
          <w:szCs w:val="28"/>
        </w:rPr>
        <w:t xml:space="preserve">В составе основных средств не имеются непроизводственные средства. </w:t>
      </w:r>
    </w:p>
    <w:p w:rsidR="006E3BF9" w:rsidRDefault="009D157F" w:rsidP="004710D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Наибольший удельный </w:t>
      </w:r>
      <w:r w:rsidR="004710D3" w:rsidRPr="004710D3">
        <w:rPr>
          <w:color w:val="000000"/>
          <w:sz w:val="28"/>
          <w:szCs w:val="28"/>
        </w:rPr>
        <w:t>наибольший вес в общей сумме основных средств занима</w:t>
      </w:r>
      <w:r w:rsidR="004710D3">
        <w:rPr>
          <w:color w:val="000000"/>
          <w:sz w:val="28"/>
          <w:szCs w:val="28"/>
        </w:rPr>
        <w:t>е</w:t>
      </w:r>
      <w:r w:rsidR="004710D3" w:rsidRPr="004710D3">
        <w:rPr>
          <w:color w:val="000000"/>
          <w:sz w:val="28"/>
          <w:szCs w:val="28"/>
        </w:rPr>
        <w:t xml:space="preserve">т </w:t>
      </w:r>
      <w:r w:rsidR="004710D3">
        <w:rPr>
          <w:color w:val="000000"/>
          <w:sz w:val="28"/>
          <w:szCs w:val="28"/>
        </w:rPr>
        <w:t xml:space="preserve">земля, оценочная стоимость не изменялась (2025619 </w:t>
      </w:r>
      <w:proofErr w:type="spellStart"/>
      <w:r w:rsidR="004710D3">
        <w:rPr>
          <w:color w:val="000000"/>
          <w:sz w:val="28"/>
          <w:szCs w:val="28"/>
        </w:rPr>
        <w:t>тыс.руб</w:t>
      </w:r>
      <w:proofErr w:type="spellEnd"/>
      <w:r w:rsidR="00C67571">
        <w:rPr>
          <w:color w:val="000000"/>
          <w:sz w:val="28"/>
          <w:szCs w:val="28"/>
        </w:rPr>
        <w:t>.</w:t>
      </w:r>
      <w:r w:rsidR="004710D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</w:t>
      </w:r>
      <w:r w:rsidR="004710D3">
        <w:rPr>
          <w:color w:val="000000"/>
          <w:sz w:val="28"/>
          <w:szCs w:val="28"/>
        </w:rPr>
        <w:t>наименьший вес</w:t>
      </w:r>
      <w:r>
        <w:rPr>
          <w:color w:val="000000"/>
          <w:sz w:val="28"/>
          <w:szCs w:val="28"/>
        </w:rPr>
        <w:t xml:space="preserve"> </w:t>
      </w:r>
      <w:r w:rsidR="004710D3">
        <w:rPr>
          <w:color w:val="000000"/>
          <w:sz w:val="28"/>
          <w:szCs w:val="28"/>
        </w:rPr>
        <w:t>– инвентарь и другие ОС.</w:t>
      </w:r>
    </w:p>
    <w:p w:rsidR="0078164D" w:rsidRPr="0078164D" w:rsidRDefault="004710D3" w:rsidP="0091184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4710D3">
        <w:rPr>
          <w:color w:val="000000"/>
          <w:sz w:val="28"/>
          <w:szCs w:val="28"/>
        </w:rPr>
        <w:t>величение произошло по группам машины и оборудование на сумму 121554</w:t>
      </w:r>
      <w:r>
        <w:rPr>
          <w:color w:val="000000"/>
          <w:sz w:val="28"/>
          <w:szCs w:val="28"/>
        </w:rPr>
        <w:t xml:space="preserve"> тыс.</w:t>
      </w:r>
      <w:r w:rsidRPr="004710D3">
        <w:rPr>
          <w:color w:val="000000"/>
          <w:sz w:val="28"/>
          <w:szCs w:val="28"/>
        </w:rPr>
        <w:t xml:space="preserve"> руб. в 20</w:t>
      </w:r>
      <w:r>
        <w:rPr>
          <w:color w:val="000000"/>
          <w:sz w:val="28"/>
          <w:szCs w:val="28"/>
        </w:rPr>
        <w:t xml:space="preserve">14 году и на </w:t>
      </w:r>
      <w:r w:rsidRPr="004710D3">
        <w:rPr>
          <w:color w:val="000000"/>
          <w:sz w:val="28"/>
          <w:szCs w:val="28"/>
        </w:rPr>
        <w:t>585824</w:t>
      </w:r>
      <w:r>
        <w:rPr>
          <w:color w:val="000000"/>
          <w:sz w:val="28"/>
          <w:szCs w:val="28"/>
        </w:rPr>
        <w:t xml:space="preserve"> тыс.</w:t>
      </w:r>
      <w:r w:rsidR="00911B43">
        <w:rPr>
          <w:color w:val="000000"/>
          <w:sz w:val="28"/>
          <w:szCs w:val="28"/>
          <w:lang w:val="tt-RU"/>
        </w:rPr>
        <w:t xml:space="preserve"> </w:t>
      </w:r>
      <w:r>
        <w:rPr>
          <w:color w:val="000000"/>
          <w:sz w:val="28"/>
          <w:szCs w:val="28"/>
        </w:rPr>
        <w:t>руб</w:t>
      </w:r>
      <w:r w:rsidR="00C6757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2015году (на 9,26%)</w:t>
      </w:r>
      <w:r w:rsidR="004758A1">
        <w:rPr>
          <w:color w:val="000000"/>
          <w:sz w:val="28"/>
          <w:szCs w:val="28"/>
        </w:rPr>
        <w:t>, что говорит об обновлении и модернизации производства, введены в эксплуатацию, различное новое оборудование.</w:t>
      </w:r>
      <w:r w:rsidR="0091184B">
        <w:rPr>
          <w:color w:val="000000"/>
          <w:sz w:val="28"/>
          <w:szCs w:val="28"/>
        </w:rPr>
        <w:t xml:space="preserve"> </w:t>
      </w:r>
      <w:r w:rsidR="0078164D">
        <w:rPr>
          <w:color w:val="000000"/>
          <w:sz w:val="28"/>
          <w:szCs w:val="28"/>
          <w:lang w:val="tt-RU"/>
        </w:rPr>
        <w:t xml:space="preserve">В 2015 году уменьшились транспортные средства на </w:t>
      </w:r>
      <w:r w:rsidR="0078164D" w:rsidRPr="0078164D">
        <w:rPr>
          <w:color w:val="000000"/>
          <w:sz w:val="28"/>
          <w:szCs w:val="28"/>
          <w:lang w:val="tt-RU"/>
        </w:rPr>
        <w:t>46284</w:t>
      </w:r>
      <w:r w:rsidR="0078164D">
        <w:rPr>
          <w:color w:val="000000"/>
          <w:sz w:val="28"/>
          <w:szCs w:val="28"/>
          <w:lang w:val="tt-RU"/>
        </w:rPr>
        <w:t xml:space="preserve"> тыс. руб</w:t>
      </w:r>
      <w:r w:rsidR="0091184B">
        <w:rPr>
          <w:color w:val="000000"/>
          <w:sz w:val="28"/>
          <w:szCs w:val="28"/>
          <w:lang w:val="tt-RU"/>
        </w:rPr>
        <w:t xml:space="preserve">. </w:t>
      </w:r>
      <w:r w:rsidR="0078164D">
        <w:rPr>
          <w:color w:val="000000"/>
          <w:sz w:val="28"/>
          <w:szCs w:val="28"/>
          <w:lang w:val="tt-RU"/>
        </w:rPr>
        <w:t xml:space="preserve">Наглядно, это представлено на рисунке </w:t>
      </w:r>
      <w:r w:rsidR="00620654">
        <w:rPr>
          <w:color w:val="000000"/>
          <w:sz w:val="28"/>
          <w:szCs w:val="28"/>
          <w:lang w:val="tt-RU"/>
        </w:rPr>
        <w:t>3</w:t>
      </w:r>
      <w:r w:rsidR="0078164D">
        <w:rPr>
          <w:color w:val="000000"/>
          <w:sz w:val="28"/>
          <w:szCs w:val="28"/>
          <w:lang w:val="tt-RU"/>
        </w:rPr>
        <w:t>.</w:t>
      </w:r>
    </w:p>
    <w:p w:rsidR="00EF5009" w:rsidRPr="00547BCA" w:rsidRDefault="007C0CFC" w:rsidP="0091184B">
      <w:pPr>
        <w:spacing w:line="360" w:lineRule="auto"/>
        <w:jc w:val="both"/>
        <w:rPr>
          <w:sz w:val="28"/>
          <w:szCs w:val="16"/>
        </w:rPr>
      </w:pPr>
      <w:r>
        <w:rPr>
          <w:noProof/>
        </w:rPr>
        <w:drawing>
          <wp:inline distT="0" distB="0" distL="0" distR="0" wp14:anchorId="3865133D" wp14:editId="554AAFF8">
            <wp:extent cx="6118860" cy="3017520"/>
            <wp:effectExtent l="0" t="0" r="15240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84B" w:rsidRPr="0091184B" w:rsidRDefault="004E58A7" w:rsidP="0091184B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91184B">
        <w:rPr>
          <w:b/>
          <w:sz w:val="28"/>
          <w:szCs w:val="28"/>
          <w:lang w:val="tt-RU"/>
        </w:rPr>
        <w:t xml:space="preserve">Рис. 3 </w:t>
      </w:r>
      <w:r w:rsidR="0091184B" w:rsidRPr="0091184B">
        <w:rPr>
          <w:b/>
          <w:sz w:val="28"/>
          <w:szCs w:val="28"/>
          <w:lang w:val="tt-RU"/>
        </w:rPr>
        <w:t xml:space="preserve">Состав </w:t>
      </w:r>
      <w:r w:rsidR="0091184B">
        <w:rPr>
          <w:b/>
          <w:sz w:val="28"/>
          <w:szCs w:val="28"/>
          <w:lang w:val="tt-RU"/>
        </w:rPr>
        <w:t>основых</w:t>
      </w:r>
      <w:r w:rsidR="0091184B" w:rsidRPr="0091184B">
        <w:rPr>
          <w:b/>
          <w:sz w:val="28"/>
          <w:szCs w:val="28"/>
          <w:lang w:val="tt-RU"/>
        </w:rPr>
        <w:t xml:space="preserve"> фондов </w:t>
      </w:r>
    </w:p>
    <w:p w:rsidR="005F5769" w:rsidRPr="0091184B" w:rsidRDefault="0091184B" w:rsidP="0091184B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91184B">
        <w:rPr>
          <w:b/>
          <w:sz w:val="28"/>
          <w:szCs w:val="28"/>
          <w:lang w:val="tt-RU"/>
        </w:rPr>
        <w:t>ОАО «Зеленодольский завод им. A.M. Горького» за 2013-2015 г.г.</w:t>
      </w:r>
    </w:p>
    <w:p w:rsidR="00613745" w:rsidRDefault="00613745" w:rsidP="0091184B">
      <w:pPr>
        <w:spacing w:line="360" w:lineRule="auto"/>
        <w:ind w:firstLine="709"/>
        <w:jc w:val="both"/>
        <w:rPr>
          <w:sz w:val="28"/>
          <w:szCs w:val="28"/>
        </w:rPr>
      </w:pPr>
      <w:r w:rsidRPr="00613745">
        <w:rPr>
          <w:sz w:val="28"/>
          <w:szCs w:val="28"/>
        </w:rPr>
        <w:lastRenderedPageBreak/>
        <w:t xml:space="preserve">Функции основных фондов в процессе производства разнообразны. Одни из них непосредственно воздействуют на предмет труда и являются активными, </w:t>
      </w:r>
      <w:r w:rsidRPr="0091184B">
        <w:rPr>
          <w:sz w:val="28"/>
          <w:szCs w:val="28"/>
        </w:rPr>
        <w:t>другие создают необходимые условия для труда и являются пассивными.</w:t>
      </w:r>
    </w:p>
    <w:p w:rsidR="00F53B69" w:rsidRDefault="00F53B69" w:rsidP="0091184B">
      <w:pPr>
        <w:spacing w:line="360" w:lineRule="auto"/>
        <w:ind w:firstLine="709"/>
        <w:jc w:val="both"/>
        <w:rPr>
          <w:sz w:val="28"/>
          <w:szCs w:val="28"/>
        </w:rPr>
      </w:pPr>
      <w:r w:rsidRPr="00F53B69">
        <w:rPr>
          <w:sz w:val="28"/>
          <w:szCs w:val="28"/>
        </w:rPr>
        <w:t>Активная часть основных средств – это такие средства труда, которые непосредственно участвуют в создании продукции (машины, оборудование, транспортные средства, приборы). К пассивной части основных производственных фондов относятся здания и сооружения, которые обеспечивают условия для технологически необходимого или нормального протекания производственного процесса. Понятно, что чем выше доля активной части, тем больше возможностей у предприятия для увеличения выпуска продукции.</w:t>
      </w:r>
    </w:p>
    <w:p w:rsidR="005108B1" w:rsidRPr="0091184B" w:rsidRDefault="005108B1" w:rsidP="0091184B">
      <w:pPr>
        <w:spacing w:line="360" w:lineRule="auto"/>
        <w:ind w:firstLine="709"/>
        <w:jc w:val="both"/>
        <w:rPr>
          <w:sz w:val="28"/>
          <w:szCs w:val="28"/>
        </w:rPr>
      </w:pPr>
      <w:r w:rsidRPr="005108B1">
        <w:rPr>
          <w:sz w:val="28"/>
          <w:szCs w:val="28"/>
        </w:rPr>
        <w:t>Одним из важ</w:t>
      </w:r>
      <w:r>
        <w:rPr>
          <w:sz w:val="28"/>
          <w:szCs w:val="28"/>
        </w:rPr>
        <w:t>нейших факторов уве</w:t>
      </w:r>
      <w:r w:rsidRPr="005108B1">
        <w:rPr>
          <w:sz w:val="28"/>
          <w:szCs w:val="28"/>
        </w:rPr>
        <w:t>личения объема производства продукции на промышленных предприятиях является об</w:t>
      </w:r>
      <w:r>
        <w:rPr>
          <w:sz w:val="28"/>
          <w:szCs w:val="28"/>
        </w:rPr>
        <w:t>еспеченность их основными фонда</w:t>
      </w:r>
      <w:r w:rsidRPr="005108B1">
        <w:rPr>
          <w:sz w:val="28"/>
          <w:szCs w:val="28"/>
        </w:rPr>
        <w:t>ми в необходимом количестве и ассортименте и более полное и эффективное их использование.</w:t>
      </w:r>
      <w:r w:rsidR="007E7AE5">
        <w:rPr>
          <w:sz w:val="28"/>
          <w:szCs w:val="28"/>
        </w:rPr>
        <w:t xml:space="preserve"> Произведем оценку </w:t>
      </w:r>
      <w:r w:rsidR="007E7AE5" w:rsidRPr="007E7AE5">
        <w:rPr>
          <w:sz w:val="28"/>
          <w:szCs w:val="28"/>
        </w:rPr>
        <w:t>обеспеченности предприятия активной части основных фондов</w:t>
      </w:r>
      <w:r w:rsidR="007E7AE5">
        <w:rPr>
          <w:sz w:val="28"/>
          <w:szCs w:val="28"/>
        </w:rPr>
        <w:t xml:space="preserve"> в таблице 6.</w:t>
      </w:r>
    </w:p>
    <w:p w:rsidR="007E7AE5" w:rsidRDefault="00613745" w:rsidP="007E7AE5">
      <w:pPr>
        <w:spacing w:line="360" w:lineRule="auto"/>
        <w:jc w:val="center"/>
        <w:rPr>
          <w:b/>
          <w:sz w:val="28"/>
        </w:rPr>
      </w:pPr>
      <w:r w:rsidRPr="007E7AE5">
        <w:rPr>
          <w:b/>
          <w:sz w:val="28"/>
        </w:rPr>
        <w:t xml:space="preserve">Таблица </w:t>
      </w:r>
      <w:r w:rsidR="002353C1">
        <w:rPr>
          <w:b/>
          <w:sz w:val="28"/>
        </w:rPr>
        <w:t>6</w:t>
      </w:r>
      <w:r w:rsidRPr="007E7AE5">
        <w:rPr>
          <w:b/>
          <w:sz w:val="28"/>
        </w:rPr>
        <w:t xml:space="preserve"> – Оценка обеспеченности предприятия активной части основных фондов </w:t>
      </w:r>
    </w:p>
    <w:p w:rsidR="00613745" w:rsidRPr="007E7AE5" w:rsidRDefault="00613745" w:rsidP="007E7AE5">
      <w:pPr>
        <w:spacing w:line="360" w:lineRule="auto"/>
        <w:jc w:val="center"/>
        <w:rPr>
          <w:b/>
          <w:sz w:val="28"/>
        </w:rPr>
      </w:pPr>
      <w:r w:rsidRPr="007E7AE5">
        <w:rPr>
          <w:b/>
          <w:color w:val="000000"/>
          <w:sz w:val="28"/>
          <w:szCs w:val="28"/>
        </w:rPr>
        <w:t>ОАО «</w:t>
      </w:r>
      <w:proofErr w:type="spellStart"/>
      <w:r w:rsidRPr="007E7AE5">
        <w:rPr>
          <w:b/>
          <w:color w:val="000000"/>
          <w:sz w:val="28"/>
          <w:szCs w:val="28"/>
        </w:rPr>
        <w:t>Зеленодольский</w:t>
      </w:r>
      <w:proofErr w:type="spellEnd"/>
      <w:r w:rsidRPr="007E7AE5">
        <w:rPr>
          <w:b/>
          <w:color w:val="000000"/>
          <w:sz w:val="28"/>
          <w:szCs w:val="28"/>
        </w:rPr>
        <w:t xml:space="preserve"> завод им. A.M. Горького» за </w:t>
      </w:r>
      <w:r w:rsidRPr="007E7AE5">
        <w:rPr>
          <w:b/>
          <w:color w:val="000000"/>
          <w:sz w:val="28"/>
          <w:szCs w:val="28"/>
          <w:lang w:val="tt-RU"/>
        </w:rPr>
        <w:t>2013-2015 г.г.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1356"/>
        <w:gridCol w:w="1356"/>
        <w:gridCol w:w="1356"/>
        <w:gridCol w:w="1178"/>
        <w:gridCol w:w="1156"/>
      </w:tblGrid>
      <w:tr w:rsidR="006A59B8" w:rsidRPr="006A59B8" w:rsidTr="002353C1">
        <w:trPr>
          <w:trHeight w:val="876"/>
          <w:jc w:val="center"/>
        </w:trPr>
        <w:tc>
          <w:tcPr>
            <w:tcW w:w="3374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center"/>
              <w:rPr>
                <w:color w:val="000000"/>
              </w:rPr>
            </w:pPr>
            <w:r w:rsidRPr="006A59B8">
              <w:rPr>
                <w:color w:val="000000"/>
              </w:rPr>
              <w:t>Показатели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center"/>
              <w:rPr>
                <w:color w:val="000000"/>
              </w:rPr>
            </w:pPr>
            <w:r w:rsidRPr="006A59B8">
              <w:rPr>
                <w:color w:val="000000"/>
              </w:rPr>
              <w:t>За 2013</w:t>
            </w:r>
            <w:proofErr w:type="gramStart"/>
            <w:r w:rsidRPr="006A59B8">
              <w:rPr>
                <w:color w:val="000000"/>
              </w:rPr>
              <w:t>год,,</w:t>
            </w:r>
            <w:proofErr w:type="gramEnd"/>
            <w:r w:rsidRPr="006A59B8">
              <w:rPr>
                <w:color w:val="000000"/>
              </w:rPr>
              <w:t xml:space="preserve"> </w:t>
            </w:r>
            <w:proofErr w:type="spellStart"/>
            <w:r w:rsidRPr="006A59B8">
              <w:rPr>
                <w:color w:val="000000"/>
              </w:rPr>
              <w:t>тыс.руб</w:t>
            </w:r>
            <w:proofErr w:type="spellEnd"/>
            <w:r w:rsidRPr="006A59B8">
              <w:rPr>
                <w:color w:val="000000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center"/>
              <w:rPr>
                <w:color w:val="000000"/>
              </w:rPr>
            </w:pPr>
            <w:r w:rsidRPr="006A59B8">
              <w:rPr>
                <w:color w:val="000000"/>
              </w:rPr>
              <w:t xml:space="preserve">За 2014 год, </w:t>
            </w:r>
            <w:proofErr w:type="spellStart"/>
            <w:r w:rsidRPr="006A59B8">
              <w:rPr>
                <w:color w:val="000000"/>
              </w:rPr>
              <w:t>тыс.руб</w:t>
            </w:r>
            <w:proofErr w:type="spellEnd"/>
            <w:r w:rsidRPr="006A59B8">
              <w:rPr>
                <w:color w:val="000000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center"/>
              <w:rPr>
                <w:color w:val="000000"/>
              </w:rPr>
            </w:pPr>
            <w:r w:rsidRPr="006A59B8">
              <w:rPr>
                <w:color w:val="000000"/>
              </w:rPr>
              <w:t xml:space="preserve">За 2015 год, </w:t>
            </w:r>
            <w:proofErr w:type="spellStart"/>
            <w:r w:rsidRPr="006A59B8">
              <w:rPr>
                <w:color w:val="000000"/>
              </w:rPr>
              <w:t>тыс.руб</w:t>
            </w:r>
            <w:proofErr w:type="spellEnd"/>
            <w:r w:rsidRPr="006A59B8">
              <w:rPr>
                <w:color w:val="000000"/>
              </w:rPr>
              <w:t>.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6A59B8" w:rsidRDefault="006A59B8" w:rsidP="006A59B8">
            <w:pPr>
              <w:jc w:val="center"/>
              <w:rPr>
                <w:color w:val="000000"/>
              </w:rPr>
            </w:pPr>
            <w:r w:rsidRPr="006A59B8">
              <w:rPr>
                <w:color w:val="000000"/>
              </w:rPr>
              <w:t>Темпы роста, %</w:t>
            </w:r>
          </w:p>
          <w:p w:rsidR="006A59B8" w:rsidRPr="006A59B8" w:rsidRDefault="006A59B8" w:rsidP="006A59B8">
            <w:pPr>
              <w:jc w:val="center"/>
              <w:rPr>
                <w:color w:val="000000"/>
              </w:rPr>
            </w:pPr>
            <w:r w:rsidRPr="00BF6731">
              <w:rPr>
                <w:color w:val="000000"/>
                <w:sz w:val="20"/>
                <w:szCs w:val="20"/>
              </w:rPr>
              <w:t>2014 к 2013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6A59B8" w:rsidRDefault="006A59B8" w:rsidP="006A59B8">
            <w:pPr>
              <w:jc w:val="center"/>
              <w:rPr>
                <w:color w:val="000000"/>
              </w:rPr>
            </w:pPr>
            <w:r w:rsidRPr="006A59B8">
              <w:rPr>
                <w:color w:val="000000"/>
              </w:rPr>
              <w:t>Темпы роста, %</w:t>
            </w:r>
          </w:p>
          <w:p w:rsidR="006A59B8" w:rsidRPr="006A59B8" w:rsidRDefault="006A59B8" w:rsidP="006A59B8">
            <w:pPr>
              <w:jc w:val="center"/>
              <w:rPr>
                <w:color w:val="000000"/>
              </w:rPr>
            </w:pPr>
            <w:r w:rsidRPr="00BF6731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BF6731">
              <w:rPr>
                <w:color w:val="000000"/>
                <w:sz w:val="20"/>
                <w:szCs w:val="20"/>
              </w:rPr>
              <w:t xml:space="preserve"> к 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53C1" w:rsidRPr="006A59B8" w:rsidTr="002353C1">
        <w:trPr>
          <w:trHeight w:val="155"/>
          <w:jc w:val="center"/>
        </w:trPr>
        <w:tc>
          <w:tcPr>
            <w:tcW w:w="3374" w:type="dxa"/>
            <w:shd w:val="clear" w:color="auto" w:fill="auto"/>
            <w:vAlign w:val="center"/>
          </w:tcPr>
          <w:p w:rsidR="002353C1" w:rsidRPr="006A59B8" w:rsidRDefault="002353C1" w:rsidP="006A59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2353C1" w:rsidRPr="006A59B8" w:rsidRDefault="002353C1" w:rsidP="006A59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2353C1" w:rsidRPr="006A59B8" w:rsidRDefault="002353C1" w:rsidP="006A59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2353C1" w:rsidRPr="006A59B8" w:rsidRDefault="002353C1" w:rsidP="006A59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2353C1" w:rsidRPr="006A59B8" w:rsidRDefault="002353C1" w:rsidP="006A59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353C1" w:rsidRPr="006A59B8" w:rsidRDefault="002353C1" w:rsidP="006A59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A59B8" w:rsidRPr="006A59B8" w:rsidTr="002353C1">
        <w:trPr>
          <w:trHeight w:val="1008"/>
          <w:jc w:val="center"/>
        </w:trPr>
        <w:tc>
          <w:tcPr>
            <w:tcW w:w="3374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rPr>
                <w:color w:val="000000"/>
              </w:rPr>
            </w:pPr>
            <w:r w:rsidRPr="006A59B8">
              <w:rPr>
                <w:color w:val="000000"/>
              </w:rPr>
              <w:t>Среднегодовая стоимость основных производственных фондов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3582030,00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4443605,50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5306557,00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24,05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19,42</w:t>
            </w:r>
          </w:p>
        </w:tc>
      </w:tr>
      <w:tr w:rsidR="006A59B8" w:rsidRPr="006A59B8" w:rsidTr="002353C1">
        <w:trPr>
          <w:trHeight w:val="255"/>
          <w:jc w:val="center"/>
        </w:trPr>
        <w:tc>
          <w:tcPr>
            <w:tcW w:w="3374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rPr>
                <w:color w:val="000000"/>
              </w:rPr>
            </w:pPr>
            <w:r w:rsidRPr="006A59B8">
              <w:rPr>
                <w:color w:val="000000"/>
              </w:rPr>
              <w:t>В том числе активной части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527501,50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636138,00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909607,00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20,59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42,99</w:t>
            </w:r>
          </w:p>
        </w:tc>
      </w:tr>
      <w:tr w:rsidR="006A59B8" w:rsidRPr="006A59B8" w:rsidTr="002353C1">
        <w:trPr>
          <w:trHeight w:val="813"/>
          <w:jc w:val="center"/>
        </w:trPr>
        <w:tc>
          <w:tcPr>
            <w:tcW w:w="3374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rPr>
                <w:color w:val="000000"/>
              </w:rPr>
            </w:pPr>
            <w:r w:rsidRPr="006A59B8">
              <w:rPr>
                <w:color w:val="000000"/>
              </w:rPr>
              <w:t>Удельный вес активной части основных производственных фондов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14,73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14,32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17,14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-2,79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:rsidR="006A59B8" w:rsidRPr="006A59B8" w:rsidRDefault="006A59B8" w:rsidP="006A59B8">
            <w:pPr>
              <w:jc w:val="right"/>
              <w:rPr>
                <w:color w:val="000000"/>
              </w:rPr>
            </w:pPr>
            <w:r w:rsidRPr="006A59B8">
              <w:rPr>
                <w:color w:val="000000"/>
              </w:rPr>
              <w:t>19,74</w:t>
            </w:r>
          </w:p>
        </w:tc>
      </w:tr>
    </w:tbl>
    <w:p w:rsidR="00C44575" w:rsidRDefault="002353C1" w:rsidP="004908A4">
      <w:pPr>
        <w:pStyle w:val="a3"/>
        <w:spacing w:before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видно</w:t>
      </w:r>
      <w:r w:rsidR="004908A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353C1">
        <w:rPr>
          <w:sz w:val="28"/>
          <w:szCs w:val="28"/>
        </w:rPr>
        <w:t xml:space="preserve">что на анализируемом предприятии активная часть основных производственных фондов </w:t>
      </w:r>
      <w:r w:rsidR="004908A4">
        <w:rPr>
          <w:sz w:val="28"/>
          <w:szCs w:val="28"/>
        </w:rPr>
        <w:t>увеличилась</w:t>
      </w:r>
      <w:r w:rsidRPr="002353C1">
        <w:rPr>
          <w:sz w:val="28"/>
          <w:szCs w:val="28"/>
        </w:rPr>
        <w:t xml:space="preserve">, по сравнению с предыдущим годом на </w:t>
      </w:r>
      <w:r w:rsidR="004908A4">
        <w:rPr>
          <w:sz w:val="28"/>
          <w:szCs w:val="28"/>
        </w:rPr>
        <w:t>24</w:t>
      </w:r>
      <w:r w:rsidRPr="002353C1">
        <w:rPr>
          <w:sz w:val="28"/>
          <w:szCs w:val="28"/>
        </w:rPr>
        <w:t>%</w:t>
      </w:r>
      <w:r w:rsidR="004908A4">
        <w:rPr>
          <w:sz w:val="28"/>
          <w:szCs w:val="28"/>
        </w:rPr>
        <w:t xml:space="preserve"> в 2014 году и на 19% в 2015 г</w:t>
      </w:r>
      <w:r w:rsidRPr="002353C1">
        <w:rPr>
          <w:sz w:val="28"/>
          <w:szCs w:val="28"/>
        </w:rPr>
        <w:t xml:space="preserve">. </w:t>
      </w:r>
      <w:r w:rsidR="004908A4">
        <w:rPr>
          <w:sz w:val="28"/>
          <w:szCs w:val="28"/>
        </w:rPr>
        <w:t>Наибольший у</w:t>
      </w:r>
      <w:r w:rsidRPr="002353C1">
        <w:rPr>
          <w:sz w:val="28"/>
          <w:szCs w:val="28"/>
        </w:rPr>
        <w:t xml:space="preserve">дельный вес активной части </w:t>
      </w:r>
      <w:r w:rsidRPr="002353C1">
        <w:rPr>
          <w:sz w:val="28"/>
          <w:szCs w:val="28"/>
        </w:rPr>
        <w:lastRenderedPageBreak/>
        <w:t xml:space="preserve">основных фондов </w:t>
      </w:r>
      <w:r w:rsidR="00335F88">
        <w:rPr>
          <w:sz w:val="28"/>
          <w:szCs w:val="28"/>
        </w:rPr>
        <w:t>и</w:t>
      </w:r>
      <w:r w:rsidRPr="002353C1">
        <w:rPr>
          <w:sz w:val="28"/>
          <w:szCs w:val="28"/>
        </w:rPr>
        <w:t xml:space="preserve"> </w:t>
      </w:r>
      <w:r w:rsidR="004908A4">
        <w:rPr>
          <w:sz w:val="28"/>
          <w:szCs w:val="28"/>
        </w:rPr>
        <w:t>составил в 2015 году</w:t>
      </w:r>
      <w:r w:rsidRPr="002353C1">
        <w:rPr>
          <w:sz w:val="28"/>
          <w:szCs w:val="28"/>
        </w:rPr>
        <w:t xml:space="preserve"> </w:t>
      </w:r>
      <w:r w:rsidR="004908A4">
        <w:rPr>
          <w:sz w:val="28"/>
          <w:szCs w:val="28"/>
        </w:rPr>
        <w:t>(17</w:t>
      </w:r>
      <w:r w:rsidRPr="002353C1">
        <w:rPr>
          <w:sz w:val="28"/>
          <w:szCs w:val="28"/>
        </w:rPr>
        <w:t>%</w:t>
      </w:r>
      <w:r w:rsidR="004908A4">
        <w:rPr>
          <w:sz w:val="28"/>
          <w:szCs w:val="28"/>
        </w:rPr>
        <w:t>)</w:t>
      </w:r>
      <w:r w:rsidRPr="002353C1">
        <w:rPr>
          <w:sz w:val="28"/>
          <w:szCs w:val="28"/>
        </w:rPr>
        <w:t>, это на 1,9% ниже предыдущего года.</w:t>
      </w:r>
    </w:p>
    <w:p w:rsidR="00335F88" w:rsidRPr="00613745" w:rsidRDefault="00335F88" w:rsidP="004908A4">
      <w:pPr>
        <w:pStyle w:val="a3"/>
        <w:spacing w:before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а</w:t>
      </w:r>
      <w:r w:rsidRPr="00335F88">
        <w:rPr>
          <w:sz w:val="28"/>
          <w:szCs w:val="28"/>
        </w:rPr>
        <w:t>нализ динамики и структуры основных фондов предприятия</w:t>
      </w:r>
      <w:r>
        <w:rPr>
          <w:sz w:val="28"/>
          <w:szCs w:val="28"/>
        </w:rPr>
        <w:t xml:space="preserve"> показал, что</w:t>
      </w:r>
      <w:r w:rsidRPr="00335F88">
        <w:t xml:space="preserve"> </w:t>
      </w:r>
      <w:r w:rsidRPr="00335F88">
        <w:rPr>
          <w:sz w:val="28"/>
          <w:szCs w:val="28"/>
        </w:rPr>
        <w:t>суммарные основные средства в балансовой оценке увеличи</w:t>
      </w:r>
      <w:r>
        <w:rPr>
          <w:sz w:val="28"/>
          <w:szCs w:val="28"/>
        </w:rPr>
        <w:t>вались на протяжении всего анализируемого периода, анализ</w:t>
      </w:r>
      <w:r w:rsidRPr="00335F88">
        <w:rPr>
          <w:sz w:val="28"/>
          <w:szCs w:val="28"/>
        </w:rPr>
        <w:t xml:space="preserve"> структуры основных средств показал, что</w:t>
      </w:r>
      <w:r>
        <w:rPr>
          <w:sz w:val="28"/>
          <w:szCs w:val="28"/>
        </w:rPr>
        <w:t xml:space="preserve"> в 2015 году</w:t>
      </w:r>
      <w:r w:rsidRPr="00335F88">
        <w:rPr>
          <w:sz w:val="28"/>
          <w:szCs w:val="28"/>
        </w:rPr>
        <w:t xml:space="preserve"> вложения в машины и оборудование являются приоритетными</w:t>
      </w:r>
      <w:r>
        <w:rPr>
          <w:sz w:val="28"/>
          <w:szCs w:val="28"/>
        </w:rPr>
        <w:t>, так как на их долю приходиться 9,26%.</w:t>
      </w:r>
      <w:r w:rsidR="008D2D7E">
        <w:rPr>
          <w:sz w:val="28"/>
          <w:szCs w:val="28"/>
        </w:rPr>
        <w:t xml:space="preserve"> Среднегодовая стоимость основных производственных фондов также увеличивалась, что является положительной тенденцией в развитии предприятия.</w:t>
      </w:r>
    </w:p>
    <w:p w:rsidR="00C44575" w:rsidRPr="00335F88" w:rsidRDefault="00C44575" w:rsidP="00BF1350">
      <w:pPr>
        <w:pStyle w:val="a3"/>
        <w:spacing w:line="360" w:lineRule="auto"/>
        <w:ind w:left="0"/>
        <w:rPr>
          <w:sz w:val="28"/>
          <w:szCs w:val="28"/>
        </w:rPr>
      </w:pPr>
    </w:p>
    <w:p w:rsidR="00BF1350" w:rsidRPr="008D2D7E" w:rsidRDefault="00BF1350" w:rsidP="008D2D7E">
      <w:pPr>
        <w:pStyle w:val="a3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8D2D7E">
        <w:rPr>
          <w:b/>
          <w:sz w:val="28"/>
          <w:szCs w:val="28"/>
          <w:lang w:val="tt-RU"/>
        </w:rPr>
        <w:t>2.3 Анализ эффективност</w:t>
      </w:r>
      <w:r w:rsidR="007C0CFC" w:rsidRPr="008D2D7E">
        <w:rPr>
          <w:b/>
          <w:sz w:val="28"/>
          <w:szCs w:val="28"/>
          <w:lang w:val="tt-RU"/>
        </w:rPr>
        <w:t>и</w:t>
      </w:r>
      <w:r w:rsidRPr="008D2D7E">
        <w:rPr>
          <w:b/>
          <w:sz w:val="28"/>
          <w:szCs w:val="28"/>
          <w:lang w:val="tt-RU"/>
        </w:rPr>
        <w:t xml:space="preserve"> использования основных средств и ее влияния на финансовые результаты предприятия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>При анализе необходимо рассматривать не только объем, структуру и динамику состава основных фондов, но и их техническое состояние.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>Техническое состояние основных фондов характеризуется степенью их износа, обновления, выбытия, возрастным составом оборудования.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>Показателем степени износа основных фондов является коэффициент износа, который исчисляют на начало и конец года.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>При оценке коэффициента износа нельзя ограничиваться средним показателем по всем основным фондам и отдельным группам, а следует определять показатели по отдельным видам основных фондов, поскольку они имеют различную степень износа.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>Коэффициент износа основных фондов дает возможность определить их техническое состояние и разработать мероприятия по их обновлению.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>Коэффициент обновления основных фондов определяют отношением стоимости основных фондов, введенных в эксплуатацию в течение года, к стоимости основных фондов на конец года</w:t>
      </w:r>
    </w:p>
    <w:p w:rsidR="00F742A9" w:rsidRPr="00F742A9" w:rsidRDefault="00F742A9" w:rsidP="00F742A9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 xml:space="preserve">Коэффициент выбытия исчисляется как отношение выбывших за отчетный год основных фондов к стоимости их наконец года. Рост коэффициента означает </w:t>
      </w:r>
      <w:r w:rsidRPr="00F742A9">
        <w:rPr>
          <w:sz w:val="28"/>
          <w:szCs w:val="28"/>
        </w:rPr>
        <w:lastRenderedPageBreak/>
        <w:t>обновление материальной базы предприятия. При анализе коэффициенты обновления и выбытия основных фондов следует рассматривать взаимосвязано.</w:t>
      </w:r>
    </w:p>
    <w:p w:rsidR="00F742A9" w:rsidRDefault="00F742A9" w:rsidP="00840E62">
      <w:pPr>
        <w:spacing w:line="360" w:lineRule="auto"/>
        <w:ind w:firstLine="567"/>
        <w:jc w:val="both"/>
        <w:rPr>
          <w:sz w:val="28"/>
          <w:szCs w:val="28"/>
        </w:rPr>
      </w:pPr>
      <w:r w:rsidRPr="00F742A9">
        <w:rPr>
          <w:sz w:val="28"/>
          <w:szCs w:val="28"/>
        </w:rPr>
        <w:t xml:space="preserve">Коэффициент прироста характеризует уровень прироста основных фондов за определенный период и рассчитывается как отношение стоимости прироста основных фондов к </w:t>
      </w:r>
      <w:r w:rsidR="00840E62">
        <w:rPr>
          <w:sz w:val="28"/>
          <w:szCs w:val="28"/>
        </w:rPr>
        <w:t xml:space="preserve">их стоимости на начало периода. </w:t>
      </w:r>
      <w:r w:rsidR="00840E62" w:rsidRPr="00840E62">
        <w:rPr>
          <w:sz w:val="28"/>
          <w:szCs w:val="28"/>
        </w:rPr>
        <w:t xml:space="preserve">Коэффициент интенсивности обновления показывает степень интенсивности обновления производственных фондов. </w:t>
      </w:r>
      <w:r>
        <w:rPr>
          <w:sz w:val="28"/>
          <w:szCs w:val="28"/>
        </w:rPr>
        <w:t>Рассчитаем</w:t>
      </w:r>
      <w:r w:rsidRPr="00F742A9">
        <w:rPr>
          <w:sz w:val="28"/>
          <w:szCs w:val="28"/>
        </w:rPr>
        <w:t xml:space="preserve"> указанные выше коэффициенты и отрази</w:t>
      </w:r>
      <w:r>
        <w:rPr>
          <w:sz w:val="28"/>
          <w:szCs w:val="28"/>
        </w:rPr>
        <w:t>м</w:t>
      </w:r>
      <w:r w:rsidRPr="00F742A9">
        <w:rPr>
          <w:sz w:val="28"/>
          <w:szCs w:val="28"/>
        </w:rPr>
        <w:t xml:space="preserve"> их в таблице </w:t>
      </w:r>
      <w:r w:rsidR="000F4E7B">
        <w:rPr>
          <w:sz w:val="28"/>
          <w:szCs w:val="28"/>
        </w:rPr>
        <w:t>7</w:t>
      </w:r>
      <w:r w:rsidRPr="00F742A9">
        <w:rPr>
          <w:sz w:val="28"/>
          <w:szCs w:val="28"/>
        </w:rPr>
        <w:t>.</w:t>
      </w:r>
    </w:p>
    <w:p w:rsidR="000F4E7B" w:rsidRDefault="00EF225F" w:rsidP="000F4E7B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0F4E7B">
        <w:rPr>
          <w:b/>
          <w:sz w:val="28"/>
        </w:rPr>
        <w:t xml:space="preserve">Таблица </w:t>
      </w:r>
      <w:r w:rsidR="000F4E7B" w:rsidRPr="000F4E7B">
        <w:rPr>
          <w:b/>
          <w:sz w:val="28"/>
        </w:rPr>
        <w:t>7</w:t>
      </w:r>
      <w:r w:rsidRPr="000F4E7B">
        <w:rPr>
          <w:b/>
          <w:sz w:val="28"/>
        </w:rPr>
        <w:t xml:space="preserve"> </w:t>
      </w:r>
      <w:r w:rsidR="000F4E7B" w:rsidRPr="000F4E7B">
        <w:rPr>
          <w:b/>
          <w:sz w:val="28"/>
        </w:rPr>
        <w:t xml:space="preserve">– </w:t>
      </w:r>
      <w:r w:rsidR="000F4E7B">
        <w:rPr>
          <w:b/>
          <w:sz w:val="28"/>
        </w:rPr>
        <w:t>Анализ</w:t>
      </w:r>
      <w:r w:rsidRPr="000F4E7B">
        <w:rPr>
          <w:b/>
          <w:sz w:val="28"/>
        </w:rPr>
        <w:t xml:space="preserve"> степени обновления, выбытия и прироста основных средств на </w:t>
      </w:r>
      <w:r w:rsidRPr="000F4E7B">
        <w:rPr>
          <w:b/>
          <w:color w:val="000000"/>
          <w:sz w:val="28"/>
          <w:szCs w:val="28"/>
        </w:rPr>
        <w:t>ОАО «</w:t>
      </w:r>
      <w:proofErr w:type="spellStart"/>
      <w:r w:rsidRPr="000F4E7B">
        <w:rPr>
          <w:b/>
          <w:color w:val="000000"/>
          <w:sz w:val="28"/>
          <w:szCs w:val="28"/>
        </w:rPr>
        <w:t>Зеленодольский</w:t>
      </w:r>
      <w:proofErr w:type="spellEnd"/>
      <w:r w:rsidRPr="000F4E7B">
        <w:rPr>
          <w:b/>
          <w:color w:val="000000"/>
          <w:sz w:val="28"/>
          <w:szCs w:val="28"/>
        </w:rPr>
        <w:t xml:space="preserve"> завод им. A.M. Горького» </w:t>
      </w:r>
    </w:p>
    <w:p w:rsidR="00EF225F" w:rsidRPr="000F4E7B" w:rsidRDefault="00EF225F" w:rsidP="000F4E7B">
      <w:pPr>
        <w:spacing w:line="360" w:lineRule="auto"/>
        <w:jc w:val="center"/>
        <w:rPr>
          <w:b/>
          <w:sz w:val="28"/>
        </w:rPr>
      </w:pPr>
      <w:r w:rsidRPr="000F4E7B">
        <w:rPr>
          <w:b/>
          <w:color w:val="000000"/>
          <w:sz w:val="28"/>
          <w:szCs w:val="28"/>
        </w:rPr>
        <w:t xml:space="preserve">за </w:t>
      </w:r>
      <w:r w:rsidRPr="000F4E7B">
        <w:rPr>
          <w:b/>
          <w:color w:val="000000"/>
          <w:sz w:val="28"/>
          <w:szCs w:val="28"/>
          <w:lang w:val="tt-RU"/>
        </w:rPr>
        <w:t>2013-2015 г.г.</w:t>
      </w:r>
    </w:p>
    <w:tbl>
      <w:tblPr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9"/>
        <w:gridCol w:w="992"/>
        <w:gridCol w:w="1134"/>
        <w:gridCol w:w="1134"/>
        <w:gridCol w:w="1418"/>
        <w:gridCol w:w="1417"/>
      </w:tblGrid>
      <w:tr w:rsidR="00943703" w:rsidRPr="002C20BA" w:rsidTr="000F4E7B">
        <w:trPr>
          <w:trHeight w:val="558"/>
        </w:trPr>
        <w:tc>
          <w:tcPr>
            <w:tcW w:w="3689" w:type="dxa"/>
            <w:vMerge w:val="restart"/>
            <w:shd w:val="clear" w:color="auto" w:fill="auto"/>
            <w:vAlign w:val="center"/>
            <w:hideMark/>
          </w:tcPr>
          <w:p w:rsidR="00943703" w:rsidRPr="002C20BA" w:rsidRDefault="00943703" w:rsidP="000F4E7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Коэффициент</w:t>
            </w:r>
          </w:p>
          <w:p w:rsidR="00943703" w:rsidRPr="00EF225F" w:rsidRDefault="00943703" w:rsidP="00EF225F">
            <w:pPr>
              <w:rPr>
                <w:color w:val="000000"/>
              </w:rPr>
            </w:pPr>
            <w:r w:rsidRPr="00EF225F">
              <w:rPr>
                <w:color w:val="000000"/>
              </w:rPr>
              <w:t> 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:rsidR="00943703" w:rsidRPr="00EF225F" w:rsidRDefault="00943703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 xml:space="preserve">Значение коэффициента, </w:t>
            </w:r>
            <w:proofErr w:type="spellStart"/>
            <w:r w:rsidRPr="00EF225F">
              <w:rPr>
                <w:color w:val="000000"/>
              </w:rPr>
              <w:t>тыс.руб</w:t>
            </w:r>
            <w:proofErr w:type="spellEnd"/>
            <w:r w:rsidRPr="00EF225F">
              <w:rPr>
                <w:color w:val="00000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943703" w:rsidRPr="002C20BA" w:rsidRDefault="00943703" w:rsidP="00943703">
            <w:pPr>
              <w:jc w:val="center"/>
              <w:rPr>
                <w:color w:val="000000"/>
              </w:rPr>
            </w:pPr>
            <w:r w:rsidRPr="002C20BA">
              <w:rPr>
                <w:color w:val="000000"/>
              </w:rPr>
              <w:t>Динамика изменений 2014 к 2013</w:t>
            </w:r>
          </w:p>
          <w:p w:rsidR="00943703" w:rsidRPr="002C20BA" w:rsidRDefault="00943703" w:rsidP="00943703">
            <w:pPr>
              <w:jc w:val="center"/>
              <w:rPr>
                <w:color w:val="000000"/>
              </w:rPr>
            </w:pPr>
            <w:proofErr w:type="spellStart"/>
            <w:r w:rsidRPr="00EF225F">
              <w:rPr>
                <w:color w:val="000000"/>
              </w:rPr>
              <w:t>тыс.руб</w:t>
            </w:r>
            <w:proofErr w:type="spellEnd"/>
            <w:r w:rsidRPr="00EF225F">
              <w:rPr>
                <w:color w:val="000000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943703" w:rsidRPr="002C20BA" w:rsidRDefault="00943703" w:rsidP="00943703">
            <w:pPr>
              <w:jc w:val="center"/>
              <w:rPr>
                <w:color w:val="000000"/>
              </w:rPr>
            </w:pPr>
            <w:r w:rsidRPr="002C20BA">
              <w:rPr>
                <w:color w:val="000000"/>
              </w:rPr>
              <w:t>Динамика изменений 2015 к 2014</w:t>
            </w:r>
          </w:p>
          <w:p w:rsidR="00943703" w:rsidRPr="002C20BA" w:rsidRDefault="00943703" w:rsidP="00943703">
            <w:pPr>
              <w:jc w:val="center"/>
              <w:rPr>
                <w:color w:val="000000"/>
              </w:rPr>
            </w:pPr>
            <w:proofErr w:type="spellStart"/>
            <w:r w:rsidRPr="00EF225F">
              <w:rPr>
                <w:color w:val="000000"/>
              </w:rPr>
              <w:t>тыс.руб</w:t>
            </w:r>
            <w:proofErr w:type="spellEnd"/>
            <w:r w:rsidRPr="00EF225F">
              <w:rPr>
                <w:color w:val="000000"/>
              </w:rPr>
              <w:t>.</w:t>
            </w:r>
          </w:p>
        </w:tc>
      </w:tr>
      <w:tr w:rsidR="00943703" w:rsidRPr="002C20BA" w:rsidTr="000F4E7B">
        <w:trPr>
          <w:trHeight w:val="300"/>
        </w:trPr>
        <w:tc>
          <w:tcPr>
            <w:tcW w:w="3689" w:type="dxa"/>
            <w:vMerge/>
            <w:shd w:val="clear" w:color="auto" w:fill="auto"/>
            <w:vAlign w:val="center"/>
            <w:hideMark/>
          </w:tcPr>
          <w:p w:rsidR="00943703" w:rsidRPr="00EF225F" w:rsidRDefault="00943703" w:rsidP="00EF225F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43703" w:rsidRPr="00EF225F" w:rsidRDefault="00943703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2013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3703" w:rsidRPr="00EF225F" w:rsidRDefault="00943703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43703" w:rsidRPr="00EF225F" w:rsidRDefault="00943703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2015</w:t>
            </w:r>
          </w:p>
        </w:tc>
        <w:tc>
          <w:tcPr>
            <w:tcW w:w="1418" w:type="dxa"/>
            <w:vMerge/>
            <w:shd w:val="clear" w:color="auto" w:fill="auto"/>
            <w:noWrap/>
            <w:vAlign w:val="center"/>
            <w:hideMark/>
          </w:tcPr>
          <w:p w:rsidR="00943703" w:rsidRPr="00EF225F" w:rsidRDefault="00943703" w:rsidP="00943703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  <w:hideMark/>
          </w:tcPr>
          <w:p w:rsidR="00943703" w:rsidRPr="00EF225F" w:rsidRDefault="00943703" w:rsidP="00943703">
            <w:pPr>
              <w:jc w:val="center"/>
            </w:pPr>
          </w:p>
        </w:tc>
      </w:tr>
      <w:tr w:rsidR="000F4E7B" w:rsidRPr="002C20BA" w:rsidTr="000F4E7B">
        <w:trPr>
          <w:trHeight w:val="300"/>
        </w:trPr>
        <w:tc>
          <w:tcPr>
            <w:tcW w:w="3689" w:type="dxa"/>
            <w:shd w:val="clear" w:color="auto" w:fill="auto"/>
            <w:vAlign w:val="center"/>
          </w:tcPr>
          <w:p w:rsidR="000F4E7B" w:rsidRPr="00EF225F" w:rsidRDefault="000F4E7B" w:rsidP="000F4E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E7B" w:rsidRPr="00EF225F" w:rsidRDefault="000F4E7B" w:rsidP="000F4E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E7B" w:rsidRPr="00EF225F" w:rsidRDefault="000F4E7B" w:rsidP="000F4E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E7B" w:rsidRPr="00EF225F" w:rsidRDefault="000F4E7B" w:rsidP="000F4E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4E7B" w:rsidRPr="00EF225F" w:rsidRDefault="000F4E7B" w:rsidP="000F4E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4E7B" w:rsidRPr="00EF225F" w:rsidRDefault="000F4E7B" w:rsidP="000F4E7B">
            <w:pPr>
              <w:jc w:val="center"/>
            </w:pPr>
            <w:r>
              <w:t>6</w:t>
            </w:r>
          </w:p>
        </w:tc>
      </w:tr>
      <w:tr w:rsidR="00EF225F" w:rsidRPr="00EF225F" w:rsidTr="000F4E7B">
        <w:trPr>
          <w:trHeight w:val="447"/>
        </w:trPr>
        <w:tc>
          <w:tcPr>
            <w:tcW w:w="3689" w:type="dxa"/>
            <w:shd w:val="clear" w:color="auto" w:fill="auto"/>
            <w:vAlign w:val="center"/>
            <w:hideMark/>
          </w:tcPr>
          <w:p w:rsidR="00EF225F" w:rsidRPr="00EF225F" w:rsidRDefault="00EF225F" w:rsidP="00EF225F">
            <w:pPr>
              <w:rPr>
                <w:color w:val="000000"/>
              </w:rPr>
            </w:pPr>
            <w:r w:rsidRPr="00EF225F">
              <w:rPr>
                <w:color w:val="000000"/>
              </w:rPr>
              <w:t>Обновление всех основных фондов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2,180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0,231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0,118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-1,949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-0,113</w:t>
            </w:r>
          </w:p>
        </w:tc>
      </w:tr>
      <w:tr w:rsidR="00EF225F" w:rsidRPr="00EF225F" w:rsidTr="000F4E7B">
        <w:trPr>
          <w:trHeight w:val="539"/>
        </w:trPr>
        <w:tc>
          <w:tcPr>
            <w:tcW w:w="3689" w:type="dxa"/>
            <w:shd w:val="clear" w:color="auto" w:fill="auto"/>
            <w:vAlign w:val="center"/>
            <w:hideMark/>
          </w:tcPr>
          <w:p w:rsidR="00EF225F" w:rsidRPr="00EF225F" w:rsidRDefault="00EF225F" w:rsidP="00EF225F">
            <w:pPr>
              <w:rPr>
                <w:color w:val="000000"/>
              </w:rPr>
            </w:pPr>
            <w:r w:rsidRPr="00EF225F">
              <w:rPr>
                <w:color w:val="000000"/>
              </w:rPr>
              <w:t>Обновление фондов основного вида деятельности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2,180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0,231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0,118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-1,949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F225F" w:rsidRPr="00EF225F" w:rsidRDefault="00EF225F" w:rsidP="00943703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-0,113</w:t>
            </w:r>
          </w:p>
        </w:tc>
      </w:tr>
      <w:tr w:rsidR="00840E62" w:rsidRPr="00EF225F" w:rsidTr="00C3190B">
        <w:trPr>
          <w:trHeight w:val="421"/>
        </w:trPr>
        <w:tc>
          <w:tcPr>
            <w:tcW w:w="3689" w:type="dxa"/>
            <w:shd w:val="clear" w:color="auto" w:fill="auto"/>
            <w:vAlign w:val="center"/>
            <w:hideMark/>
          </w:tcPr>
          <w:p w:rsidR="00840E62" w:rsidRPr="00EF225F" w:rsidRDefault="00840E62" w:rsidP="00305A85">
            <w:pPr>
              <w:spacing w:line="276" w:lineRule="auto"/>
              <w:rPr>
                <w:color w:val="000000"/>
              </w:rPr>
            </w:pPr>
            <w:r w:rsidRPr="00EF225F">
              <w:rPr>
                <w:color w:val="000000"/>
              </w:rPr>
              <w:t>Выбытие всех основных фондов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0,006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0,265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0,002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0,259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-0,263</w:t>
            </w:r>
          </w:p>
        </w:tc>
      </w:tr>
      <w:tr w:rsidR="00840E62" w:rsidRPr="00EF225F" w:rsidTr="00C3190B">
        <w:trPr>
          <w:trHeight w:val="372"/>
        </w:trPr>
        <w:tc>
          <w:tcPr>
            <w:tcW w:w="3689" w:type="dxa"/>
            <w:shd w:val="clear" w:color="auto" w:fill="auto"/>
            <w:vAlign w:val="center"/>
            <w:hideMark/>
          </w:tcPr>
          <w:p w:rsidR="00840E62" w:rsidRPr="00EF225F" w:rsidRDefault="00840E62" w:rsidP="00305A85">
            <w:pPr>
              <w:spacing w:line="276" w:lineRule="auto"/>
              <w:rPr>
                <w:color w:val="000000"/>
              </w:rPr>
            </w:pPr>
            <w:r w:rsidRPr="00EF225F">
              <w:rPr>
                <w:color w:val="000000"/>
              </w:rPr>
              <w:t>Выбытие фондов основного вида деятельности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0,006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0,265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0,002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0,259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EF225F">
              <w:rPr>
                <w:color w:val="000000"/>
              </w:rPr>
              <w:t>-0,263</w:t>
            </w:r>
          </w:p>
        </w:tc>
      </w:tr>
      <w:tr w:rsidR="00840E62" w:rsidRPr="00EF225F" w:rsidTr="00C3190B">
        <w:trPr>
          <w:trHeight w:val="372"/>
        </w:trPr>
        <w:tc>
          <w:tcPr>
            <w:tcW w:w="3689" w:type="dxa"/>
            <w:shd w:val="clear" w:color="auto" w:fill="auto"/>
            <w:vAlign w:val="center"/>
          </w:tcPr>
          <w:p w:rsidR="00840E62" w:rsidRPr="00EF225F" w:rsidRDefault="00840E62" w:rsidP="00305A85">
            <w:pPr>
              <w:spacing w:line="276" w:lineRule="auto"/>
              <w:rPr>
                <w:color w:val="000000"/>
              </w:rPr>
            </w:pPr>
            <w:r w:rsidRPr="00B048F0">
              <w:rPr>
                <w:color w:val="000000"/>
              </w:rPr>
              <w:t>Коэффициент интенсивности обновления</w:t>
            </w:r>
            <w:r w:rsidRPr="00B048F0">
              <w:rPr>
                <w:color w:val="000000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B048F0">
              <w:rPr>
                <w:color w:val="000000"/>
              </w:rPr>
              <w:t>0,03</w:t>
            </w:r>
            <w:r w:rsidRPr="00B048F0">
              <w:rPr>
                <w:color w:val="000000"/>
              </w:rPr>
              <w:tab/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B048F0">
              <w:rPr>
                <w:color w:val="000000"/>
              </w:rPr>
              <w:t>0,07</w:t>
            </w:r>
            <w:r w:rsidRPr="00B048F0">
              <w:rPr>
                <w:color w:val="000000"/>
              </w:rPr>
              <w:tab/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B048F0">
              <w:rPr>
                <w:color w:val="000000"/>
              </w:rPr>
              <w:t>0,02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B048F0">
              <w:rPr>
                <w:color w:val="000000"/>
              </w:rPr>
              <w:t>0,04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40E62" w:rsidRPr="00EF225F" w:rsidRDefault="00840E62" w:rsidP="00C3190B">
            <w:pPr>
              <w:jc w:val="center"/>
              <w:rPr>
                <w:color w:val="000000"/>
              </w:rPr>
            </w:pPr>
            <w:r w:rsidRPr="00B048F0">
              <w:rPr>
                <w:color w:val="000000"/>
              </w:rPr>
              <w:t>-0,06</w:t>
            </w:r>
          </w:p>
        </w:tc>
      </w:tr>
    </w:tbl>
    <w:p w:rsidR="00B048F0" w:rsidRDefault="003713F6" w:rsidP="00644A39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3713F6">
        <w:rPr>
          <w:sz w:val="28"/>
          <w:szCs w:val="28"/>
        </w:rPr>
        <w:t xml:space="preserve">Исходя из данных таблицы </w:t>
      </w:r>
      <w:r>
        <w:rPr>
          <w:sz w:val="28"/>
          <w:szCs w:val="28"/>
        </w:rPr>
        <w:t>7</w:t>
      </w:r>
      <w:r w:rsidRPr="003713F6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сделать</w:t>
      </w:r>
      <w:r w:rsidRPr="003713F6">
        <w:rPr>
          <w:sz w:val="28"/>
          <w:szCs w:val="28"/>
        </w:rPr>
        <w:t xml:space="preserve"> вывод, что </w:t>
      </w:r>
      <w:r>
        <w:rPr>
          <w:sz w:val="28"/>
          <w:szCs w:val="28"/>
        </w:rPr>
        <w:t xml:space="preserve">наиболее высокое значение </w:t>
      </w:r>
      <w:r w:rsidRPr="003713F6">
        <w:rPr>
          <w:sz w:val="28"/>
          <w:szCs w:val="28"/>
        </w:rPr>
        <w:t>показател</w:t>
      </w:r>
      <w:r>
        <w:rPr>
          <w:sz w:val="28"/>
          <w:szCs w:val="28"/>
        </w:rPr>
        <w:t>ей</w:t>
      </w:r>
      <w:r w:rsidRPr="003713F6">
        <w:rPr>
          <w:sz w:val="28"/>
          <w:szCs w:val="28"/>
        </w:rPr>
        <w:t xml:space="preserve"> коэффициентов обновления основных фондов и фондов основного вида деятельности </w:t>
      </w:r>
      <w:r>
        <w:rPr>
          <w:sz w:val="28"/>
          <w:szCs w:val="28"/>
        </w:rPr>
        <w:t>было в 2013 году (2,180 тыс. руб</w:t>
      </w:r>
      <w:r w:rsidR="00C3190B">
        <w:rPr>
          <w:sz w:val="28"/>
          <w:szCs w:val="28"/>
        </w:rPr>
        <w:t>.</w:t>
      </w:r>
      <w:r>
        <w:rPr>
          <w:sz w:val="28"/>
          <w:szCs w:val="28"/>
        </w:rPr>
        <w:t>)</w:t>
      </w:r>
      <w:r w:rsidR="00B048F0">
        <w:rPr>
          <w:sz w:val="28"/>
          <w:szCs w:val="28"/>
        </w:rPr>
        <w:t xml:space="preserve">. </w:t>
      </w:r>
      <w:r w:rsidR="00B048F0" w:rsidRPr="00B048F0">
        <w:rPr>
          <w:sz w:val="28"/>
          <w:szCs w:val="28"/>
        </w:rPr>
        <w:t xml:space="preserve">Анализ коэффициентов обновления </w:t>
      </w:r>
      <w:r w:rsidR="00B048F0">
        <w:rPr>
          <w:sz w:val="28"/>
          <w:szCs w:val="28"/>
        </w:rPr>
        <w:t xml:space="preserve">в 2015 году </w:t>
      </w:r>
      <w:r w:rsidR="00B048F0" w:rsidRPr="00B048F0">
        <w:rPr>
          <w:sz w:val="28"/>
          <w:szCs w:val="28"/>
        </w:rPr>
        <w:t>показывает</w:t>
      </w:r>
      <w:r w:rsidR="00B048F0">
        <w:rPr>
          <w:sz w:val="28"/>
          <w:szCs w:val="28"/>
        </w:rPr>
        <w:t xml:space="preserve">, что </w:t>
      </w:r>
      <w:r w:rsidR="00B048F0" w:rsidRPr="00B048F0">
        <w:t>степень</w:t>
      </w:r>
      <w:r w:rsidR="00B048F0" w:rsidRPr="00B048F0">
        <w:rPr>
          <w:sz w:val="28"/>
          <w:szCs w:val="28"/>
        </w:rPr>
        <w:t xml:space="preserve"> обновления основных средств организации в течение анализируемого периода является незначительной </w:t>
      </w:r>
      <w:r w:rsidR="00B048F0">
        <w:rPr>
          <w:sz w:val="28"/>
          <w:szCs w:val="28"/>
        </w:rPr>
        <w:t xml:space="preserve">(0,118 </w:t>
      </w:r>
      <w:proofErr w:type="spellStart"/>
      <w:r w:rsidR="00B048F0">
        <w:rPr>
          <w:sz w:val="28"/>
          <w:szCs w:val="28"/>
        </w:rPr>
        <w:t>тыс.руб</w:t>
      </w:r>
      <w:proofErr w:type="spellEnd"/>
      <w:r w:rsidR="00B048F0">
        <w:rPr>
          <w:sz w:val="28"/>
          <w:szCs w:val="28"/>
        </w:rPr>
        <w:t xml:space="preserve">.). </w:t>
      </w:r>
    </w:p>
    <w:p w:rsidR="003713F6" w:rsidRDefault="00B048F0" w:rsidP="003713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высокое значение к</w:t>
      </w:r>
      <w:r w:rsidRPr="00B048F0">
        <w:rPr>
          <w:sz w:val="28"/>
          <w:szCs w:val="28"/>
        </w:rPr>
        <w:t xml:space="preserve">оэффициент выбытия </w:t>
      </w:r>
      <w:r>
        <w:rPr>
          <w:sz w:val="28"/>
          <w:szCs w:val="28"/>
        </w:rPr>
        <w:t xml:space="preserve">было в 2014, наиболее низкое значение в 2015 году. Но </w:t>
      </w:r>
      <w:r w:rsidRPr="00B048F0">
        <w:rPr>
          <w:sz w:val="28"/>
          <w:szCs w:val="28"/>
        </w:rPr>
        <w:t>следует отметить, что коэффициент обновления превышает коэффициент выбытия, что оценивается положительно, так как свидетельствует о техническом перевооружении предприятия.</w:t>
      </w:r>
    </w:p>
    <w:p w:rsidR="00644A39" w:rsidRDefault="00644A39" w:rsidP="003713F6">
      <w:pPr>
        <w:spacing w:line="360" w:lineRule="auto"/>
        <w:ind w:firstLine="709"/>
        <w:jc w:val="both"/>
        <w:rPr>
          <w:sz w:val="28"/>
          <w:szCs w:val="28"/>
        </w:rPr>
      </w:pPr>
      <w:r w:rsidRPr="00644A39">
        <w:rPr>
          <w:sz w:val="28"/>
          <w:szCs w:val="28"/>
        </w:rPr>
        <w:lastRenderedPageBreak/>
        <w:t xml:space="preserve">В целом по организации коэффициент интенсивности обновления составляет </w:t>
      </w:r>
      <w:r>
        <w:rPr>
          <w:sz w:val="28"/>
          <w:szCs w:val="28"/>
        </w:rPr>
        <w:t xml:space="preserve">в 2015 году </w:t>
      </w:r>
      <w:r w:rsidRPr="00644A39">
        <w:rPr>
          <w:sz w:val="28"/>
          <w:szCs w:val="28"/>
        </w:rPr>
        <w:t>0,0</w:t>
      </w:r>
      <w:r>
        <w:rPr>
          <w:sz w:val="28"/>
          <w:szCs w:val="28"/>
        </w:rPr>
        <w:t>2</w:t>
      </w:r>
      <w:r w:rsidRPr="00644A39">
        <w:rPr>
          <w:sz w:val="28"/>
          <w:szCs w:val="28"/>
        </w:rPr>
        <w:t xml:space="preserve">, т.е. на один выбывший объект приходится примерно </w:t>
      </w:r>
      <w:r>
        <w:rPr>
          <w:sz w:val="28"/>
          <w:szCs w:val="28"/>
        </w:rPr>
        <w:t>2</w:t>
      </w:r>
      <w:r w:rsidRPr="00644A39">
        <w:rPr>
          <w:sz w:val="28"/>
          <w:szCs w:val="28"/>
        </w:rPr>
        <w:t xml:space="preserve"> поступивших. Значения данного коэффициента также подтверждает активную деятельность организации по обновлению основных средств, поскольку поступление основных средств значительно превышает их выбытие.</w:t>
      </w:r>
    </w:p>
    <w:p w:rsidR="00305A85" w:rsidRPr="00305A85" w:rsidRDefault="00B429EF" w:rsidP="00305A85">
      <w:pPr>
        <w:spacing w:line="360" w:lineRule="auto"/>
        <w:ind w:firstLine="709"/>
        <w:jc w:val="both"/>
        <w:rPr>
          <w:sz w:val="28"/>
        </w:rPr>
      </w:pPr>
      <w:r w:rsidRPr="00F6475F">
        <w:rPr>
          <w:sz w:val="28"/>
          <w:szCs w:val="28"/>
        </w:rPr>
        <w:t>Коэффициенты износа и годности рассчитываются как на начало периода, так и на конец. Чем ниже коэффициент износа, тем лучше техническое состояние основных фондов.</w:t>
      </w:r>
      <w:r w:rsidR="00305A85" w:rsidRPr="00305A85">
        <w:rPr>
          <w:sz w:val="28"/>
        </w:rPr>
        <w:t xml:space="preserve"> Данные коэффициенты рассчитываются на начало и конец отчетного периода, их динамика будет характеризовать тенденцию снижения или повышения изношенности основных средств.</w:t>
      </w:r>
    </w:p>
    <w:p w:rsidR="00305A85" w:rsidRPr="00305A85" w:rsidRDefault="00305A85" w:rsidP="00305A85">
      <w:pPr>
        <w:spacing w:line="360" w:lineRule="auto"/>
        <w:ind w:firstLine="709"/>
        <w:jc w:val="both"/>
        <w:rPr>
          <w:sz w:val="28"/>
        </w:rPr>
      </w:pPr>
      <w:r w:rsidRPr="00305A85">
        <w:rPr>
          <w:sz w:val="28"/>
        </w:rPr>
        <w:t>Анализ изношенности основных средств исследуемой организации представлен в табли</w:t>
      </w:r>
      <w:r>
        <w:rPr>
          <w:sz w:val="28"/>
        </w:rPr>
        <w:t>це 8.</w:t>
      </w:r>
      <w:r w:rsidRPr="00305A85">
        <w:rPr>
          <w:sz w:val="28"/>
        </w:rPr>
        <w:t xml:space="preserve"> </w:t>
      </w:r>
    </w:p>
    <w:p w:rsidR="00305A85" w:rsidRPr="00305A85" w:rsidRDefault="00305A85" w:rsidP="00FC71A4">
      <w:pPr>
        <w:spacing w:line="360" w:lineRule="auto"/>
        <w:jc w:val="center"/>
        <w:rPr>
          <w:b/>
          <w:sz w:val="28"/>
        </w:rPr>
      </w:pPr>
      <w:r w:rsidRPr="00305A85">
        <w:rPr>
          <w:sz w:val="28"/>
        </w:rPr>
        <w:t> </w:t>
      </w:r>
      <w:r w:rsidR="00B429EF" w:rsidRPr="00305A85">
        <w:rPr>
          <w:b/>
          <w:sz w:val="28"/>
        </w:rPr>
        <w:t xml:space="preserve">Таблица </w:t>
      </w:r>
      <w:r w:rsidRPr="00305A85">
        <w:rPr>
          <w:b/>
          <w:sz w:val="28"/>
        </w:rPr>
        <w:t>8</w:t>
      </w:r>
      <w:r w:rsidR="00B429EF" w:rsidRPr="00305A85">
        <w:rPr>
          <w:b/>
          <w:sz w:val="28"/>
        </w:rPr>
        <w:t xml:space="preserve"> – Анализ изношенности основных средств на</w:t>
      </w:r>
    </w:p>
    <w:p w:rsidR="00B429EF" w:rsidRPr="00305A85" w:rsidRDefault="00B429EF" w:rsidP="00305A85">
      <w:pPr>
        <w:spacing w:line="360" w:lineRule="auto"/>
        <w:jc w:val="center"/>
        <w:rPr>
          <w:sz w:val="28"/>
        </w:rPr>
      </w:pPr>
      <w:r w:rsidRPr="00305A85">
        <w:rPr>
          <w:b/>
          <w:color w:val="000000"/>
          <w:sz w:val="28"/>
          <w:szCs w:val="28"/>
        </w:rPr>
        <w:t>ОАО «</w:t>
      </w:r>
      <w:proofErr w:type="spellStart"/>
      <w:r w:rsidRPr="00305A85">
        <w:rPr>
          <w:b/>
          <w:color w:val="000000"/>
          <w:sz w:val="28"/>
          <w:szCs w:val="28"/>
        </w:rPr>
        <w:t>Зеленодольский</w:t>
      </w:r>
      <w:proofErr w:type="spellEnd"/>
      <w:r w:rsidRPr="00305A85">
        <w:rPr>
          <w:b/>
          <w:color w:val="000000"/>
          <w:sz w:val="28"/>
          <w:szCs w:val="28"/>
        </w:rPr>
        <w:t xml:space="preserve"> завод им. A.M. Горького» за </w:t>
      </w:r>
      <w:r w:rsidRPr="00305A85">
        <w:rPr>
          <w:b/>
          <w:color w:val="000000"/>
          <w:sz w:val="28"/>
          <w:szCs w:val="28"/>
          <w:lang w:val="tt-RU"/>
        </w:rPr>
        <w:t>2013-2015 г.г</w:t>
      </w:r>
      <w:r w:rsidRPr="00305A85">
        <w:rPr>
          <w:color w:val="000000"/>
          <w:sz w:val="28"/>
          <w:szCs w:val="28"/>
          <w:lang w:val="tt-RU"/>
        </w:rPr>
        <w:t>.</w:t>
      </w:r>
    </w:p>
    <w:tbl>
      <w:tblPr>
        <w:tblW w:w="992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992"/>
        <w:gridCol w:w="962"/>
        <w:gridCol w:w="881"/>
        <w:gridCol w:w="916"/>
        <w:gridCol w:w="916"/>
        <w:gridCol w:w="858"/>
        <w:gridCol w:w="992"/>
        <w:gridCol w:w="916"/>
        <w:gridCol w:w="927"/>
      </w:tblGrid>
      <w:tr w:rsidR="00305A85" w:rsidRPr="00305A85" w:rsidTr="00305A85">
        <w:trPr>
          <w:trHeight w:val="1150"/>
        </w:trPr>
        <w:tc>
          <w:tcPr>
            <w:tcW w:w="1563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На начало 2013 года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На конец 2013 года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Динамика</w:t>
            </w:r>
          </w:p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(+,-)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ind w:right="-40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На начало 2014 года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На конец 2014 года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Динамика</w:t>
            </w:r>
          </w:p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(+,-)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На начало 2015 года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На конец 2015 года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Динамика</w:t>
            </w:r>
          </w:p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(+,-)</w:t>
            </w:r>
          </w:p>
        </w:tc>
      </w:tr>
      <w:tr w:rsidR="00305A85" w:rsidRPr="00305A85" w:rsidTr="00305A85">
        <w:trPr>
          <w:trHeight w:val="175"/>
        </w:trPr>
        <w:tc>
          <w:tcPr>
            <w:tcW w:w="1563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ind w:right="-40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305A85" w:rsidRPr="00305A85" w:rsidRDefault="00305A85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10</w:t>
            </w:r>
          </w:p>
        </w:tc>
      </w:tr>
      <w:tr w:rsidR="00B65C7A" w:rsidRPr="00305A85" w:rsidTr="00305A85">
        <w:trPr>
          <w:trHeight w:val="900"/>
        </w:trPr>
        <w:tc>
          <w:tcPr>
            <w:tcW w:w="1563" w:type="dxa"/>
            <w:shd w:val="clear" w:color="auto" w:fill="auto"/>
            <w:vAlign w:val="center"/>
            <w:hideMark/>
          </w:tcPr>
          <w:p w:rsidR="00B65C7A" w:rsidRPr="00305A85" w:rsidRDefault="00FC71A4" w:rsidP="00FC71A4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Первонач-</w:t>
            </w:r>
            <w:r w:rsidR="00B65C7A" w:rsidRPr="00305A85">
              <w:rPr>
                <w:color w:val="000000"/>
              </w:rPr>
              <w:t>ная</w:t>
            </w:r>
            <w:proofErr w:type="spellEnd"/>
            <w:r w:rsidR="00B65C7A" w:rsidRPr="00305A85">
              <w:rPr>
                <w:color w:val="000000"/>
              </w:rPr>
              <w:t xml:space="preserve"> </w:t>
            </w:r>
            <w:proofErr w:type="spellStart"/>
            <w:r w:rsidR="00B65C7A" w:rsidRPr="00305A85">
              <w:rPr>
                <w:color w:val="000000"/>
              </w:rPr>
              <w:t>ст</w:t>
            </w:r>
            <w:r>
              <w:rPr>
                <w:color w:val="000000"/>
              </w:rPr>
              <w:t>-</w:t>
            </w:r>
            <w:r w:rsidR="00B65C7A" w:rsidRPr="00305A85">
              <w:rPr>
                <w:color w:val="000000"/>
              </w:rPr>
              <w:t>ть</w:t>
            </w:r>
            <w:proofErr w:type="spellEnd"/>
            <w:r w:rsidR="00B65C7A" w:rsidRPr="00305A8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</w:t>
            </w:r>
            <w:r w:rsidR="00B65C7A" w:rsidRPr="00305A85">
              <w:rPr>
                <w:color w:val="000000"/>
              </w:rPr>
              <w:t xml:space="preserve">, </w:t>
            </w:r>
            <w:proofErr w:type="spellStart"/>
            <w:r w:rsidR="00B65C7A" w:rsidRPr="00305A85">
              <w:rPr>
                <w:color w:val="000000"/>
              </w:rPr>
              <w:t>тыс.руб</w:t>
            </w:r>
            <w:proofErr w:type="spellEnd"/>
            <w:r w:rsidR="00B65C7A" w:rsidRPr="00305A85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3254836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3909224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654388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3909224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4977987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1068763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4977987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5635127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657140</w:t>
            </w:r>
          </w:p>
        </w:tc>
      </w:tr>
      <w:tr w:rsidR="00B65C7A" w:rsidRPr="00305A85" w:rsidTr="00305A85">
        <w:trPr>
          <w:trHeight w:val="293"/>
        </w:trPr>
        <w:tc>
          <w:tcPr>
            <w:tcW w:w="1563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 xml:space="preserve">Износ </w:t>
            </w:r>
            <w:r w:rsidR="00FC71A4">
              <w:rPr>
                <w:color w:val="000000"/>
              </w:rPr>
              <w:t>ОС</w:t>
            </w:r>
            <w:r w:rsidRPr="00305A85">
              <w:rPr>
                <w:color w:val="000000"/>
              </w:rPr>
              <w:t xml:space="preserve">, </w:t>
            </w:r>
            <w:proofErr w:type="spellStart"/>
            <w:r w:rsidRPr="00305A85">
              <w:rPr>
                <w:color w:val="000000"/>
              </w:rPr>
              <w:t>тыс.руб</w:t>
            </w:r>
            <w:proofErr w:type="spellEnd"/>
            <w:r w:rsidRPr="00305A85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369627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409906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40279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409906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497871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87965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467871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562400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94529</w:t>
            </w:r>
          </w:p>
        </w:tc>
      </w:tr>
      <w:tr w:rsidR="00EC5851" w:rsidRPr="00305A85" w:rsidTr="00305A85">
        <w:trPr>
          <w:trHeight w:val="825"/>
        </w:trPr>
        <w:tc>
          <w:tcPr>
            <w:tcW w:w="1563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 xml:space="preserve">Степень изношенности </w:t>
            </w:r>
            <w:r w:rsidR="00FC71A4">
              <w:rPr>
                <w:color w:val="000000"/>
              </w:rPr>
              <w:t>ОС</w:t>
            </w:r>
            <w:r w:rsidRPr="00305A85">
              <w:rPr>
                <w:color w:val="000000"/>
              </w:rPr>
              <w:t>, 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11,36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10,49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-0,87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10,49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10,00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-0,48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9,98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0,58</w:t>
            </w:r>
          </w:p>
        </w:tc>
      </w:tr>
      <w:tr w:rsidR="00EC5851" w:rsidRPr="00305A85" w:rsidTr="00305A85">
        <w:trPr>
          <w:trHeight w:val="597"/>
        </w:trPr>
        <w:tc>
          <w:tcPr>
            <w:tcW w:w="1563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5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 xml:space="preserve">Степень годности </w:t>
            </w:r>
            <w:r w:rsidR="00FC71A4">
              <w:rPr>
                <w:color w:val="000000"/>
              </w:rPr>
              <w:t>ОС</w:t>
            </w:r>
            <w:r w:rsidRPr="00305A85">
              <w:rPr>
                <w:color w:val="000000"/>
              </w:rPr>
              <w:t>, 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88,64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89,51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0,87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89,51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90,00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0,48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90,60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90,02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B65C7A" w:rsidRPr="00305A85" w:rsidRDefault="00B65C7A" w:rsidP="00FC71A4">
            <w:pPr>
              <w:spacing w:line="276" w:lineRule="auto"/>
              <w:ind w:left="-108" w:right="-108"/>
              <w:jc w:val="center"/>
              <w:rPr>
                <w:color w:val="000000"/>
              </w:rPr>
            </w:pPr>
            <w:r w:rsidRPr="00305A85">
              <w:rPr>
                <w:color w:val="000000"/>
              </w:rPr>
              <w:t>-0,58</w:t>
            </w:r>
          </w:p>
        </w:tc>
      </w:tr>
    </w:tbl>
    <w:p w:rsidR="00AF69FC" w:rsidRDefault="00AB7539" w:rsidP="00AF69FC">
      <w:pPr>
        <w:pStyle w:val="a4"/>
        <w:widowControl w:val="0"/>
        <w:spacing w:before="120" w:beforeAutospacing="0" w:after="0" w:afterAutospacing="0" w:line="348" w:lineRule="auto"/>
        <w:ind w:firstLine="709"/>
        <w:jc w:val="both"/>
        <w:rPr>
          <w:sz w:val="28"/>
          <w:szCs w:val="28"/>
        </w:rPr>
      </w:pPr>
      <w:r w:rsidRPr="000F2034">
        <w:rPr>
          <w:sz w:val="28"/>
          <w:szCs w:val="28"/>
        </w:rPr>
        <w:t xml:space="preserve">Выполненные расчеты свидетельствуют о </w:t>
      </w:r>
      <w:r w:rsidR="00AF69FC">
        <w:rPr>
          <w:sz w:val="28"/>
          <w:szCs w:val="28"/>
        </w:rPr>
        <w:t xml:space="preserve">хорошем </w:t>
      </w:r>
      <w:r w:rsidRPr="000F2034">
        <w:rPr>
          <w:sz w:val="28"/>
          <w:szCs w:val="28"/>
        </w:rPr>
        <w:t xml:space="preserve">состоянии основных средств организации, т.к. </w:t>
      </w:r>
      <w:r>
        <w:rPr>
          <w:sz w:val="28"/>
          <w:szCs w:val="28"/>
        </w:rPr>
        <w:t>степень изношенности основных средств не превышает 12% за весь анализируемы период и наблюдается тенденция снижени</w:t>
      </w:r>
      <w:r w:rsidR="00AF69FC">
        <w:rPr>
          <w:sz w:val="28"/>
          <w:szCs w:val="28"/>
        </w:rPr>
        <w:t>я</w:t>
      </w:r>
      <w:r>
        <w:rPr>
          <w:sz w:val="28"/>
          <w:szCs w:val="28"/>
        </w:rPr>
        <w:t xml:space="preserve"> этого показат</w:t>
      </w:r>
      <w:r w:rsidR="00AF69FC">
        <w:rPr>
          <w:sz w:val="28"/>
          <w:szCs w:val="28"/>
        </w:rPr>
        <w:t>е</w:t>
      </w:r>
      <w:r>
        <w:rPr>
          <w:sz w:val="28"/>
          <w:szCs w:val="28"/>
        </w:rPr>
        <w:t>л</w:t>
      </w:r>
      <w:r w:rsidR="00AF69FC">
        <w:rPr>
          <w:sz w:val="28"/>
          <w:szCs w:val="28"/>
        </w:rPr>
        <w:t>я, тогда как степень годности основных средств находиться в пределах 90%, что говорит о хорошем</w:t>
      </w:r>
      <w:r w:rsidR="00AF69FC" w:rsidRPr="00AF69FC">
        <w:t xml:space="preserve"> </w:t>
      </w:r>
      <w:r w:rsidR="00AF69FC" w:rsidRPr="00AF69FC">
        <w:rPr>
          <w:sz w:val="28"/>
          <w:szCs w:val="28"/>
        </w:rPr>
        <w:t>техническо</w:t>
      </w:r>
      <w:r w:rsidR="00AF69FC">
        <w:rPr>
          <w:sz w:val="28"/>
          <w:szCs w:val="28"/>
        </w:rPr>
        <w:t>м</w:t>
      </w:r>
      <w:r w:rsidR="00AF69FC" w:rsidRPr="00AF69FC">
        <w:rPr>
          <w:sz w:val="28"/>
          <w:szCs w:val="28"/>
        </w:rPr>
        <w:t xml:space="preserve"> состояни</w:t>
      </w:r>
      <w:r w:rsidR="00AF69FC">
        <w:rPr>
          <w:sz w:val="28"/>
          <w:szCs w:val="28"/>
        </w:rPr>
        <w:t>и основных средств.</w:t>
      </w:r>
    </w:p>
    <w:p w:rsidR="005D0E05" w:rsidRPr="005D0E05" w:rsidRDefault="005D0E05" w:rsidP="00AF69FC">
      <w:pPr>
        <w:pStyle w:val="a4"/>
        <w:widowControl w:val="0"/>
        <w:spacing w:before="0" w:beforeAutospacing="0" w:after="0" w:afterAutospacing="0" w:line="348" w:lineRule="auto"/>
        <w:ind w:firstLine="709"/>
        <w:jc w:val="both"/>
        <w:rPr>
          <w:sz w:val="28"/>
          <w:szCs w:val="28"/>
        </w:rPr>
      </w:pPr>
      <w:r w:rsidRPr="005D0E05">
        <w:rPr>
          <w:sz w:val="28"/>
          <w:szCs w:val="28"/>
        </w:rPr>
        <w:lastRenderedPageBreak/>
        <w:t xml:space="preserve">Основными показателями эффективности использования основных фондов является фондоотдача и </w:t>
      </w:r>
      <w:proofErr w:type="spellStart"/>
      <w:r w:rsidRPr="005D0E05">
        <w:rPr>
          <w:sz w:val="28"/>
          <w:szCs w:val="28"/>
        </w:rPr>
        <w:t>фондоемкость</w:t>
      </w:r>
      <w:proofErr w:type="spellEnd"/>
      <w:r w:rsidRPr="005D0E05">
        <w:rPr>
          <w:sz w:val="28"/>
          <w:szCs w:val="28"/>
        </w:rPr>
        <w:t>.</w:t>
      </w:r>
    </w:p>
    <w:p w:rsidR="005D0E05" w:rsidRPr="00FC71A4" w:rsidRDefault="005D0E05" w:rsidP="00FC71A4">
      <w:pPr>
        <w:spacing w:line="360" w:lineRule="auto"/>
        <w:ind w:firstLine="709"/>
        <w:jc w:val="both"/>
        <w:rPr>
          <w:sz w:val="28"/>
          <w:szCs w:val="28"/>
        </w:rPr>
      </w:pPr>
      <w:r w:rsidRPr="005D0E05">
        <w:rPr>
          <w:sz w:val="28"/>
          <w:szCs w:val="28"/>
        </w:rPr>
        <w:t xml:space="preserve">Объем продукции можно выражать в стоимостных, натуральных и условных измерителях, а основные производственные фонды - по стоимости (как правило), по площади или другим измерителям. При этом в расчетах используют средние хронологические величины основных производственных </w:t>
      </w:r>
      <w:r w:rsidR="00FC71A4">
        <w:rPr>
          <w:sz w:val="28"/>
          <w:szCs w:val="28"/>
        </w:rPr>
        <w:t xml:space="preserve">фондов за анализируемый период. </w:t>
      </w:r>
      <w:r w:rsidRPr="005D0E05">
        <w:rPr>
          <w:sz w:val="28"/>
          <w:szCs w:val="28"/>
        </w:rPr>
        <w:t xml:space="preserve">Целесообразно исчислять также фондоотдачу активной части основных фондов (машин и </w:t>
      </w:r>
      <w:r w:rsidR="00F21479" w:rsidRPr="005D0E05">
        <w:rPr>
          <w:sz w:val="28"/>
          <w:szCs w:val="28"/>
        </w:rPr>
        <w:t>оборудования,</w:t>
      </w:r>
      <w:r w:rsidRPr="005D0E05">
        <w:rPr>
          <w:sz w:val="28"/>
          <w:szCs w:val="28"/>
        </w:rPr>
        <w:t xml:space="preserve"> и транспортных средств или только машин и оборудования). С помощью последних показателей определяют влияние на фондоотдачу структурных сдвигов, выявляют резервы, связанные с использованием неустановленного оборудования и т.д.</w:t>
      </w:r>
      <w:r w:rsidRPr="005D0E05">
        <w:rPr>
          <w:sz w:val="28"/>
          <w:szCs w:val="18"/>
        </w:rPr>
        <w:t xml:space="preserve"> </w:t>
      </w:r>
    </w:p>
    <w:p w:rsidR="005D0E05" w:rsidRDefault="005D0E05" w:rsidP="005D0E05">
      <w:pPr>
        <w:spacing w:line="360" w:lineRule="auto"/>
        <w:ind w:firstLine="709"/>
        <w:jc w:val="both"/>
        <w:rPr>
          <w:sz w:val="28"/>
          <w:szCs w:val="28"/>
        </w:rPr>
      </w:pPr>
      <w:r w:rsidRPr="005D0E05">
        <w:rPr>
          <w:sz w:val="28"/>
          <w:szCs w:val="28"/>
        </w:rPr>
        <w:t xml:space="preserve">Фондоотдача определяется отношением объема продукции за определенный период к основным производственным фондам, а </w:t>
      </w:r>
      <w:proofErr w:type="spellStart"/>
      <w:r w:rsidRPr="005D0E05">
        <w:rPr>
          <w:sz w:val="28"/>
          <w:szCs w:val="28"/>
        </w:rPr>
        <w:t>фондоемкость</w:t>
      </w:r>
      <w:proofErr w:type="spellEnd"/>
      <w:r w:rsidRPr="005D0E05">
        <w:rPr>
          <w:sz w:val="28"/>
          <w:szCs w:val="28"/>
        </w:rPr>
        <w:t xml:space="preserve"> - обратным отношением.</w:t>
      </w:r>
    </w:p>
    <w:p w:rsidR="001711F0" w:rsidRPr="005D0E05" w:rsidRDefault="001711F0" w:rsidP="00FC71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Произведем расчет влияния величины основных производственных фондов на выпуск товарной продукции в таблице 8.</w:t>
      </w:r>
    </w:p>
    <w:p w:rsidR="001711F0" w:rsidRDefault="005D0E05" w:rsidP="001711F0">
      <w:pPr>
        <w:spacing w:line="360" w:lineRule="auto"/>
        <w:jc w:val="center"/>
        <w:rPr>
          <w:b/>
          <w:sz w:val="28"/>
        </w:rPr>
      </w:pPr>
      <w:r w:rsidRPr="001711F0">
        <w:rPr>
          <w:b/>
          <w:sz w:val="28"/>
        </w:rPr>
        <w:t xml:space="preserve">Таблица </w:t>
      </w:r>
      <w:r w:rsidR="00F21479">
        <w:rPr>
          <w:b/>
          <w:sz w:val="28"/>
        </w:rPr>
        <w:t>9</w:t>
      </w:r>
      <w:r w:rsidRPr="001711F0">
        <w:rPr>
          <w:b/>
          <w:sz w:val="28"/>
        </w:rPr>
        <w:t xml:space="preserve"> – Расчет влияния величины основных производственных фондов на выпуск товарной продукции на </w:t>
      </w:r>
    </w:p>
    <w:p w:rsidR="005D0E05" w:rsidRPr="001711F0" w:rsidRDefault="005D0E05" w:rsidP="001711F0">
      <w:pPr>
        <w:spacing w:line="360" w:lineRule="auto"/>
        <w:jc w:val="center"/>
        <w:rPr>
          <w:b/>
          <w:sz w:val="28"/>
        </w:rPr>
      </w:pPr>
      <w:r w:rsidRPr="001711F0">
        <w:rPr>
          <w:b/>
          <w:color w:val="000000"/>
          <w:sz w:val="28"/>
          <w:szCs w:val="28"/>
        </w:rPr>
        <w:t>ОАО «</w:t>
      </w:r>
      <w:proofErr w:type="spellStart"/>
      <w:r w:rsidRPr="001711F0">
        <w:rPr>
          <w:b/>
          <w:color w:val="000000"/>
          <w:sz w:val="28"/>
          <w:szCs w:val="28"/>
        </w:rPr>
        <w:t>Зеленодольский</w:t>
      </w:r>
      <w:proofErr w:type="spellEnd"/>
      <w:r w:rsidRPr="001711F0">
        <w:rPr>
          <w:b/>
          <w:color w:val="000000"/>
          <w:sz w:val="28"/>
          <w:szCs w:val="28"/>
        </w:rPr>
        <w:t xml:space="preserve"> завод им. A.M. Горького» за </w:t>
      </w:r>
      <w:r w:rsidRPr="001711F0">
        <w:rPr>
          <w:b/>
          <w:color w:val="000000"/>
          <w:sz w:val="28"/>
          <w:szCs w:val="28"/>
          <w:lang w:val="tt-RU"/>
        </w:rPr>
        <w:t>2013-2015 г.г.</w:t>
      </w:r>
    </w:p>
    <w:tbl>
      <w:tblPr>
        <w:tblW w:w="9566" w:type="dxa"/>
        <w:jc w:val="right"/>
        <w:tblLook w:val="04A0" w:firstRow="1" w:lastRow="0" w:firstColumn="1" w:lastColumn="0" w:noHBand="0" w:noVBand="1"/>
      </w:tblPr>
      <w:tblGrid>
        <w:gridCol w:w="2708"/>
        <w:gridCol w:w="1074"/>
        <w:gridCol w:w="1074"/>
        <w:gridCol w:w="1074"/>
        <w:gridCol w:w="909"/>
        <w:gridCol w:w="909"/>
        <w:gridCol w:w="909"/>
        <w:gridCol w:w="909"/>
      </w:tblGrid>
      <w:tr w:rsidR="002C20BA" w:rsidRPr="001711F0" w:rsidTr="00EB78D8">
        <w:trPr>
          <w:trHeight w:val="816"/>
          <w:jc w:val="right"/>
        </w:trPr>
        <w:tc>
          <w:tcPr>
            <w:tcW w:w="2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Показатель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2013 год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2014 год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2015 год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</w:p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Абсолютные изменения (+,-)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</w:p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Темп роста %.</w:t>
            </w:r>
          </w:p>
        </w:tc>
      </w:tr>
      <w:tr w:rsidR="002C20BA" w:rsidRPr="001711F0" w:rsidTr="00EB78D8">
        <w:trPr>
          <w:trHeight w:val="252"/>
          <w:jc w:val="right"/>
        </w:trPr>
        <w:tc>
          <w:tcPr>
            <w:tcW w:w="2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jc w:val="center"/>
              <w:rPr>
                <w:color w:val="000000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2014 к 2013</w:t>
            </w:r>
          </w:p>
          <w:p w:rsidR="002C20BA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2015 к 2014</w:t>
            </w:r>
          </w:p>
          <w:p w:rsidR="002C20BA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2014 к 2013</w:t>
            </w:r>
          </w:p>
          <w:p w:rsidR="002C20BA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2015 к 2014</w:t>
            </w:r>
          </w:p>
          <w:p w:rsidR="002C20BA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</w:p>
        </w:tc>
      </w:tr>
      <w:tr w:rsidR="001711F0" w:rsidRPr="001711F0" w:rsidTr="00EB78D8">
        <w:trPr>
          <w:trHeight w:val="252"/>
          <w:jc w:val="right"/>
        </w:trPr>
        <w:tc>
          <w:tcPr>
            <w:tcW w:w="2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11F0" w:rsidRPr="001711F0" w:rsidRDefault="001711F0" w:rsidP="00520AD9">
            <w:pPr>
              <w:ind w:lef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C20BA" w:rsidRPr="001711F0" w:rsidTr="00EB78D8">
        <w:trPr>
          <w:trHeight w:val="912"/>
          <w:jc w:val="right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rPr>
                <w:color w:val="000000"/>
              </w:rPr>
            </w:pPr>
            <w:r w:rsidRPr="001711F0">
              <w:rPr>
                <w:color w:val="000000"/>
              </w:rPr>
              <w:t xml:space="preserve">Объем товарной продукции в сопоставимых ценах, </w:t>
            </w:r>
            <w:proofErr w:type="spellStart"/>
            <w:r w:rsidRPr="001711F0">
              <w:rPr>
                <w:color w:val="000000"/>
              </w:rPr>
              <w:t>тыс.руб</w:t>
            </w:r>
            <w:proofErr w:type="spellEnd"/>
            <w:r w:rsidRPr="001711F0">
              <w:rPr>
                <w:color w:val="000000"/>
              </w:rPr>
              <w:t>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12061301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12335880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12492170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274579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156290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2,28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1,27</w:t>
            </w:r>
          </w:p>
        </w:tc>
      </w:tr>
      <w:tr w:rsidR="002C20BA" w:rsidRPr="001711F0" w:rsidTr="00FC71A4">
        <w:trPr>
          <w:trHeight w:val="729"/>
          <w:jc w:val="right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FC71A4">
            <w:pPr>
              <w:rPr>
                <w:color w:val="000000"/>
              </w:rPr>
            </w:pPr>
            <w:r w:rsidRPr="001711F0">
              <w:rPr>
                <w:color w:val="000000"/>
              </w:rPr>
              <w:t xml:space="preserve">Среднегодовая </w:t>
            </w:r>
            <w:proofErr w:type="spellStart"/>
            <w:r w:rsidRPr="001711F0">
              <w:rPr>
                <w:color w:val="000000"/>
              </w:rPr>
              <w:t>ст</w:t>
            </w:r>
            <w:r w:rsidR="00FC71A4">
              <w:rPr>
                <w:color w:val="000000"/>
              </w:rPr>
              <w:t>-</w:t>
            </w:r>
            <w:r w:rsidRPr="001711F0">
              <w:rPr>
                <w:color w:val="000000"/>
              </w:rPr>
              <w:t>ть</w:t>
            </w:r>
            <w:proofErr w:type="spellEnd"/>
            <w:r w:rsidRPr="001711F0">
              <w:rPr>
                <w:color w:val="000000"/>
              </w:rPr>
              <w:t xml:space="preserve"> </w:t>
            </w:r>
            <w:proofErr w:type="spellStart"/>
            <w:r w:rsidRPr="001711F0">
              <w:rPr>
                <w:color w:val="000000"/>
              </w:rPr>
              <w:t>осн</w:t>
            </w:r>
            <w:proofErr w:type="spellEnd"/>
            <w:r w:rsidR="00FC71A4">
              <w:rPr>
                <w:color w:val="000000"/>
              </w:rPr>
              <w:t>-</w:t>
            </w:r>
            <w:r w:rsidRPr="001711F0">
              <w:rPr>
                <w:color w:val="000000"/>
              </w:rPr>
              <w:t xml:space="preserve">х </w:t>
            </w:r>
            <w:proofErr w:type="spellStart"/>
            <w:r w:rsidRPr="001711F0">
              <w:rPr>
                <w:color w:val="000000"/>
              </w:rPr>
              <w:t>произв</w:t>
            </w:r>
            <w:r w:rsidR="00FC71A4">
              <w:rPr>
                <w:color w:val="000000"/>
              </w:rPr>
              <w:t>-</w:t>
            </w:r>
            <w:r w:rsidRPr="001711F0">
              <w:rPr>
                <w:color w:val="000000"/>
              </w:rPr>
              <w:t>ых</w:t>
            </w:r>
            <w:proofErr w:type="spellEnd"/>
            <w:r w:rsidRPr="001711F0">
              <w:rPr>
                <w:color w:val="000000"/>
              </w:rPr>
              <w:t xml:space="preserve"> фондов, </w:t>
            </w:r>
            <w:proofErr w:type="spellStart"/>
            <w:r w:rsidRPr="001711F0">
              <w:rPr>
                <w:color w:val="000000"/>
              </w:rPr>
              <w:t>тыс.руб</w:t>
            </w:r>
            <w:proofErr w:type="spellEnd"/>
            <w:r w:rsidRPr="001711F0">
              <w:rPr>
                <w:color w:val="000000"/>
              </w:rPr>
              <w:t>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3582030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4443606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5306557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861576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862952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24,05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19,42</w:t>
            </w:r>
          </w:p>
        </w:tc>
      </w:tr>
      <w:tr w:rsidR="002C20BA" w:rsidRPr="001711F0" w:rsidTr="00EB78D8">
        <w:trPr>
          <w:trHeight w:val="417"/>
          <w:jc w:val="right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rPr>
                <w:color w:val="000000"/>
              </w:rPr>
            </w:pPr>
            <w:r w:rsidRPr="001711F0">
              <w:rPr>
                <w:color w:val="000000"/>
              </w:rPr>
              <w:t>Фондоотдача, руб.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3,37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2,78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2,35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-0,59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-0,42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-17,55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-15,20</w:t>
            </w:r>
          </w:p>
        </w:tc>
      </w:tr>
      <w:tr w:rsidR="002C20BA" w:rsidRPr="001711F0" w:rsidTr="00EB78D8">
        <w:trPr>
          <w:trHeight w:val="495"/>
          <w:jc w:val="right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rPr>
                <w:color w:val="000000"/>
              </w:rPr>
            </w:pPr>
            <w:proofErr w:type="spellStart"/>
            <w:r w:rsidRPr="001711F0">
              <w:rPr>
                <w:color w:val="000000"/>
              </w:rPr>
              <w:t>Фондоемкость</w:t>
            </w:r>
            <w:proofErr w:type="spellEnd"/>
            <w:r w:rsidRPr="001711F0">
              <w:rPr>
                <w:color w:val="000000"/>
              </w:rPr>
              <w:t>, руб.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0,30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0,36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0,42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0,06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0,06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21,29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20BA" w:rsidRPr="001711F0" w:rsidRDefault="002C20BA" w:rsidP="00520AD9">
            <w:pPr>
              <w:ind w:left="-102"/>
              <w:jc w:val="center"/>
              <w:rPr>
                <w:color w:val="000000"/>
              </w:rPr>
            </w:pPr>
            <w:r w:rsidRPr="001711F0">
              <w:rPr>
                <w:color w:val="000000"/>
              </w:rPr>
              <w:t>17,93</w:t>
            </w:r>
          </w:p>
        </w:tc>
      </w:tr>
    </w:tbl>
    <w:p w:rsidR="00F21479" w:rsidRDefault="00AA32FB" w:rsidP="00F21479">
      <w:pPr>
        <w:spacing w:before="120" w:line="360" w:lineRule="auto"/>
        <w:ind w:firstLine="709"/>
        <w:jc w:val="both"/>
      </w:pPr>
      <w:r w:rsidRPr="00AA32FB">
        <w:rPr>
          <w:sz w:val="28"/>
          <w:szCs w:val="28"/>
        </w:rPr>
        <w:lastRenderedPageBreak/>
        <w:t>Проанализировав таблицу</w:t>
      </w:r>
      <w:r>
        <w:rPr>
          <w:sz w:val="28"/>
          <w:szCs w:val="28"/>
        </w:rPr>
        <w:t xml:space="preserve"> </w:t>
      </w:r>
      <w:r w:rsidR="00F21479">
        <w:rPr>
          <w:sz w:val="28"/>
          <w:szCs w:val="28"/>
        </w:rPr>
        <w:t>9</w:t>
      </w:r>
      <w:r w:rsidRPr="00AA32FB">
        <w:rPr>
          <w:sz w:val="28"/>
          <w:szCs w:val="28"/>
        </w:rPr>
        <w:t xml:space="preserve"> видно, что фондоотдача предприятия за 201</w:t>
      </w:r>
      <w:r>
        <w:rPr>
          <w:sz w:val="28"/>
          <w:szCs w:val="28"/>
        </w:rPr>
        <w:t>5</w:t>
      </w:r>
      <w:r w:rsidRPr="00AA32FB">
        <w:rPr>
          <w:sz w:val="28"/>
          <w:szCs w:val="28"/>
        </w:rPr>
        <w:t xml:space="preserve"> год снизилась на 0,</w:t>
      </w:r>
      <w:r>
        <w:rPr>
          <w:sz w:val="28"/>
          <w:szCs w:val="28"/>
        </w:rPr>
        <w:t>42</w:t>
      </w:r>
      <w:r w:rsidRPr="00AA32FB">
        <w:rPr>
          <w:sz w:val="28"/>
          <w:szCs w:val="28"/>
        </w:rPr>
        <w:t xml:space="preserve"> руб., соответственно произошло увеличение </w:t>
      </w:r>
      <w:proofErr w:type="spellStart"/>
      <w:r w:rsidRPr="00AA32FB">
        <w:rPr>
          <w:sz w:val="28"/>
          <w:szCs w:val="28"/>
        </w:rPr>
        <w:t>фондоёмкости</w:t>
      </w:r>
      <w:proofErr w:type="spellEnd"/>
      <w:r w:rsidRPr="00AA32FB">
        <w:rPr>
          <w:sz w:val="28"/>
          <w:szCs w:val="28"/>
        </w:rPr>
        <w:t xml:space="preserve"> на 0,0</w:t>
      </w:r>
      <w:r>
        <w:rPr>
          <w:sz w:val="28"/>
          <w:szCs w:val="28"/>
        </w:rPr>
        <w:t>6</w:t>
      </w:r>
      <w:r w:rsidRPr="00AA32FB">
        <w:rPr>
          <w:sz w:val="28"/>
          <w:szCs w:val="28"/>
        </w:rPr>
        <w:t xml:space="preserve"> руб., что отрицательно характеризует деятельность предприятия. Это свидетельствует о том, что темп роста выпуска продукции ниже темпа роста затрат ресурсов, что при прочих равных условиях приводит к снижению рентабельности капитала и продаж</w:t>
      </w:r>
      <w:r w:rsidRPr="00AA32FB">
        <w:rPr>
          <w:sz w:val="28"/>
          <w:szCs w:val="18"/>
        </w:rPr>
        <w:t xml:space="preserve">. </w:t>
      </w:r>
      <w:r w:rsidRPr="00AA32FB">
        <w:rPr>
          <w:sz w:val="28"/>
          <w:szCs w:val="28"/>
        </w:rPr>
        <w:t>Основными факторами уменьшения фондоотдачи послужили изменения как экстенсивного, так и интенсивного факторов.</w:t>
      </w:r>
      <w:r w:rsidR="00F21479" w:rsidRPr="00F21479">
        <w:t xml:space="preserve"> </w:t>
      </w:r>
    </w:p>
    <w:p w:rsidR="00AA32FB" w:rsidRDefault="00F21479" w:rsidP="00F21479">
      <w:pPr>
        <w:spacing w:line="360" w:lineRule="auto"/>
        <w:ind w:firstLine="709"/>
        <w:jc w:val="both"/>
        <w:rPr>
          <w:sz w:val="28"/>
          <w:szCs w:val="28"/>
        </w:rPr>
      </w:pPr>
      <w:r w:rsidRPr="00F21479">
        <w:rPr>
          <w:sz w:val="28"/>
          <w:szCs w:val="28"/>
        </w:rPr>
        <w:t>Снижение фондоотдачи могло произойти как результат ввода новой техники, стоимость которой на единицу продукции хотя и выше, но эксплуатационные расходы - значительно ниже, так что в целом такая техника эффективнее старой.</w:t>
      </w:r>
    </w:p>
    <w:p w:rsidR="00152188" w:rsidRPr="00152188" w:rsidRDefault="00152188" w:rsidP="00152188">
      <w:pPr>
        <w:widowControl w:val="0"/>
        <w:spacing w:line="360" w:lineRule="auto"/>
        <w:ind w:firstLine="709"/>
        <w:jc w:val="both"/>
        <w:rPr>
          <w:sz w:val="28"/>
        </w:rPr>
      </w:pPr>
      <w:r w:rsidRPr="00152188">
        <w:rPr>
          <w:sz w:val="28"/>
        </w:rPr>
        <w:t xml:space="preserve">Амортизационный фонд </w:t>
      </w:r>
      <w:r w:rsidRPr="00893210">
        <w:rPr>
          <w:sz w:val="28"/>
          <w:szCs w:val="28"/>
        </w:rPr>
        <w:t>ОАО «</w:t>
      </w:r>
      <w:proofErr w:type="spellStart"/>
      <w:r w:rsidRPr="00893210">
        <w:rPr>
          <w:sz w:val="28"/>
          <w:szCs w:val="28"/>
        </w:rPr>
        <w:t>Зеленодольский</w:t>
      </w:r>
      <w:proofErr w:type="spellEnd"/>
      <w:r w:rsidRPr="00893210">
        <w:rPr>
          <w:sz w:val="28"/>
          <w:szCs w:val="28"/>
        </w:rPr>
        <w:t xml:space="preserve"> завод им. A.M. Горького»</w:t>
      </w:r>
      <w:r>
        <w:rPr>
          <w:sz w:val="28"/>
          <w:szCs w:val="28"/>
        </w:rPr>
        <w:t xml:space="preserve"> </w:t>
      </w:r>
      <w:r w:rsidRPr="00152188">
        <w:rPr>
          <w:sz w:val="28"/>
        </w:rPr>
        <w:t>является важнейшим источником финансирования инвестиций в основные фонды предприятия и отражается в данных формы №5 (таблица 10).</w:t>
      </w:r>
    </w:p>
    <w:p w:rsidR="00152188" w:rsidRPr="00152188" w:rsidRDefault="00152188" w:rsidP="0015218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152188">
        <w:rPr>
          <w:b/>
          <w:bCs/>
          <w:sz w:val="28"/>
          <w:szCs w:val="28"/>
        </w:rPr>
        <w:t xml:space="preserve">Таблица </w:t>
      </w:r>
      <w:r w:rsidRPr="00152188">
        <w:rPr>
          <w:b/>
          <w:bCs/>
          <w:sz w:val="28"/>
          <w:szCs w:val="28"/>
        </w:rPr>
        <w:fldChar w:fldCharType="begin"/>
      </w:r>
      <w:r w:rsidRPr="00152188">
        <w:rPr>
          <w:b/>
          <w:bCs/>
          <w:sz w:val="28"/>
          <w:szCs w:val="28"/>
        </w:rPr>
        <w:instrText xml:space="preserve"> SEQ Таблица \* ARABIC </w:instrText>
      </w:r>
      <w:r w:rsidRPr="00152188">
        <w:rPr>
          <w:b/>
          <w:bCs/>
          <w:sz w:val="28"/>
          <w:szCs w:val="28"/>
        </w:rPr>
        <w:fldChar w:fldCharType="separate"/>
      </w:r>
      <w:r w:rsidRPr="00152188">
        <w:rPr>
          <w:b/>
          <w:bCs/>
          <w:noProof/>
          <w:sz w:val="28"/>
          <w:szCs w:val="28"/>
        </w:rPr>
        <w:t>10</w:t>
      </w:r>
      <w:r w:rsidRPr="00152188">
        <w:rPr>
          <w:b/>
          <w:bCs/>
          <w:sz w:val="28"/>
          <w:szCs w:val="28"/>
        </w:rPr>
        <w:fldChar w:fldCharType="end"/>
      </w:r>
      <w:r w:rsidRPr="00152188">
        <w:rPr>
          <w:b/>
          <w:bCs/>
          <w:sz w:val="28"/>
          <w:szCs w:val="28"/>
        </w:rPr>
        <w:t xml:space="preserve"> - </w:t>
      </w:r>
      <w:r w:rsidRPr="00152188">
        <w:rPr>
          <w:b/>
          <w:sz w:val="28"/>
          <w:szCs w:val="28"/>
        </w:rPr>
        <w:t>Динамика амортизационного фонда ОАО «</w:t>
      </w:r>
      <w:proofErr w:type="spellStart"/>
      <w:r w:rsidRPr="00152188">
        <w:rPr>
          <w:b/>
          <w:sz w:val="28"/>
          <w:szCs w:val="28"/>
        </w:rPr>
        <w:t>Зеленодольский</w:t>
      </w:r>
      <w:proofErr w:type="spellEnd"/>
      <w:r w:rsidRPr="00152188">
        <w:rPr>
          <w:b/>
          <w:sz w:val="28"/>
          <w:szCs w:val="28"/>
        </w:rPr>
        <w:t xml:space="preserve"> завод им. A.M. Горького»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993"/>
        <w:gridCol w:w="788"/>
        <w:gridCol w:w="1008"/>
        <w:gridCol w:w="788"/>
        <w:gridCol w:w="1150"/>
        <w:gridCol w:w="788"/>
        <w:gridCol w:w="1008"/>
        <w:gridCol w:w="848"/>
      </w:tblGrid>
      <w:tr w:rsidR="00EB34CE" w:rsidRPr="00EB34CE" w:rsidTr="00EB34CE">
        <w:trPr>
          <w:trHeight w:val="516"/>
          <w:jc w:val="center"/>
        </w:trPr>
        <w:tc>
          <w:tcPr>
            <w:tcW w:w="2273" w:type="dxa"/>
            <w:vMerge w:val="restart"/>
            <w:shd w:val="clear" w:color="auto" w:fill="auto"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Наименование показателя</w:t>
            </w:r>
          </w:p>
        </w:tc>
        <w:tc>
          <w:tcPr>
            <w:tcW w:w="1781" w:type="dxa"/>
            <w:gridSpan w:val="2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2013г.</w:t>
            </w:r>
          </w:p>
        </w:tc>
        <w:tc>
          <w:tcPr>
            <w:tcW w:w="1796" w:type="dxa"/>
            <w:gridSpan w:val="2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2014г.</w:t>
            </w:r>
          </w:p>
        </w:tc>
        <w:tc>
          <w:tcPr>
            <w:tcW w:w="1938" w:type="dxa"/>
            <w:gridSpan w:val="2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2015г.</w:t>
            </w:r>
          </w:p>
        </w:tc>
        <w:tc>
          <w:tcPr>
            <w:tcW w:w="1856" w:type="dxa"/>
            <w:gridSpan w:val="2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2015г. к 2013г.</w:t>
            </w:r>
          </w:p>
        </w:tc>
      </w:tr>
      <w:tr w:rsidR="00EB34CE" w:rsidRPr="00EB34CE" w:rsidTr="00EB34CE">
        <w:trPr>
          <w:trHeight w:val="540"/>
          <w:jc w:val="center"/>
        </w:trPr>
        <w:tc>
          <w:tcPr>
            <w:tcW w:w="2273" w:type="dxa"/>
            <w:vMerge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тыс. руб.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в % к итогу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тыс. руб.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в % к итогу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тыс. руб.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в % к итогу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(+;-)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%</w:t>
            </w:r>
          </w:p>
        </w:tc>
      </w:tr>
      <w:tr w:rsidR="00EB34CE" w:rsidRPr="00EB34CE" w:rsidTr="00EB34CE">
        <w:trPr>
          <w:trHeight w:val="308"/>
          <w:jc w:val="center"/>
        </w:trPr>
        <w:tc>
          <w:tcPr>
            <w:tcW w:w="2273" w:type="dxa"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2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4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5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6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7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8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:rsidR="00EB34CE" w:rsidRPr="00EB34CE" w:rsidRDefault="00EB34CE" w:rsidP="00EB34CE">
            <w:pPr>
              <w:jc w:val="center"/>
              <w:rPr>
                <w:color w:val="000000"/>
              </w:rPr>
            </w:pPr>
            <w:r w:rsidRPr="00EB34CE">
              <w:rPr>
                <w:color w:val="000000"/>
              </w:rPr>
              <w:t>9</w:t>
            </w:r>
          </w:p>
        </w:tc>
      </w:tr>
      <w:tr w:rsidR="00EB34CE" w:rsidRPr="00EB34CE" w:rsidTr="00EB34CE">
        <w:trPr>
          <w:trHeight w:val="449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 w:rsidP="00FC71A4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 xml:space="preserve">Амортизация </w:t>
            </w:r>
            <w:r w:rsidR="00FC71A4">
              <w:rPr>
                <w:color w:val="000000"/>
              </w:rPr>
              <w:t>ОС</w:t>
            </w:r>
            <w:r w:rsidRPr="00EB34CE">
              <w:rPr>
                <w:color w:val="000000"/>
              </w:rPr>
              <w:t>, всего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369627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100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409906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100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467871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100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  <w:r w:rsidR="00B043C5">
              <w:rPr>
                <w:color w:val="000000"/>
              </w:rPr>
              <w:t>98244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  <w:r w:rsidR="00B043C5">
              <w:rPr>
                <w:color w:val="000000"/>
              </w:rPr>
              <w:t>-</w:t>
            </w:r>
          </w:p>
        </w:tc>
      </w:tr>
      <w:tr w:rsidR="00EB34CE" w:rsidRPr="00EB34CE" w:rsidTr="00EB34CE">
        <w:trPr>
          <w:trHeight w:val="282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в том числе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 </w:t>
            </w:r>
          </w:p>
        </w:tc>
      </w:tr>
      <w:tr w:rsidR="00EB34CE" w:rsidRPr="00EB34CE" w:rsidTr="00EB34CE">
        <w:trPr>
          <w:trHeight w:val="300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зданий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53615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14,51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61241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14,94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69716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14,90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16101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0,40</w:t>
            </w:r>
          </w:p>
        </w:tc>
      </w:tr>
      <w:tr w:rsidR="00EB34CE" w:rsidRPr="00EB34CE" w:rsidTr="00FC71A4">
        <w:trPr>
          <w:trHeight w:val="289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сооружений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36059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9,76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37806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9,22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38948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8,32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2889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-1,43</w:t>
            </w:r>
          </w:p>
        </w:tc>
      </w:tr>
      <w:tr w:rsidR="00EB34CE" w:rsidRPr="00EB34CE" w:rsidTr="00EB34CE">
        <w:trPr>
          <w:trHeight w:val="530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Передаточный устройства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30903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8,36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33293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8,12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37852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8,09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6949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-0,27</w:t>
            </w:r>
          </w:p>
        </w:tc>
      </w:tr>
      <w:tr w:rsidR="00EB34CE" w:rsidRPr="00EB34CE" w:rsidTr="00EB34CE">
        <w:trPr>
          <w:trHeight w:val="579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Машины и оборудования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197837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53,52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217346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53,02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244966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52,36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47129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-1,17</w:t>
            </w:r>
          </w:p>
        </w:tc>
      </w:tr>
      <w:tr w:rsidR="00EB34CE" w:rsidRPr="00EB34CE" w:rsidTr="00EB34CE">
        <w:trPr>
          <w:trHeight w:val="385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Транспорт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45661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12,35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53519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13,06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67521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14,43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21860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2,08</w:t>
            </w:r>
          </w:p>
        </w:tc>
      </w:tr>
      <w:tr w:rsidR="00EB34CE" w:rsidRPr="00EB34CE" w:rsidTr="00EB34CE">
        <w:trPr>
          <w:trHeight w:val="283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Инвентарь и другие ОС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5552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1,50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6700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right"/>
              <w:rPr>
                <w:color w:val="000000"/>
              </w:rPr>
            </w:pPr>
            <w:r w:rsidRPr="00EB34CE">
              <w:rPr>
                <w:color w:val="000000"/>
              </w:rPr>
              <w:t>1,63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8868</w:t>
            </w:r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right"/>
              <w:rPr>
                <w:color w:val="000000"/>
              </w:rPr>
            </w:pPr>
            <w:r w:rsidRPr="00EB34CE">
              <w:rPr>
                <w:color w:val="000000"/>
              </w:rPr>
              <w:t>1,90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3316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B34CE" w:rsidRPr="00EB34CE" w:rsidRDefault="00EB34CE">
            <w:pPr>
              <w:jc w:val="both"/>
              <w:rPr>
                <w:color w:val="000000"/>
              </w:rPr>
            </w:pPr>
            <w:r w:rsidRPr="00EB34CE">
              <w:rPr>
                <w:color w:val="000000"/>
              </w:rPr>
              <w:t>0,39</w:t>
            </w:r>
          </w:p>
        </w:tc>
      </w:tr>
    </w:tbl>
    <w:p w:rsidR="00B043C5" w:rsidRPr="00B043C5" w:rsidRDefault="00B043C5" w:rsidP="00FC71A4">
      <w:pPr>
        <w:widowControl w:val="0"/>
        <w:spacing w:before="120" w:line="360" w:lineRule="auto"/>
        <w:ind w:firstLine="709"/>
        <w:jc w:val="both"/>
        <w:rPr>
          <w:sz w:val="28"/>
        </w:rPr>
      </w:pPr>
      <w:r w:rsidRPr="00B043C5">
        <w:rPr>
          <w:sz w:val="28"/>
        </w:rPr>
        <w:t>Суммарный размер накопленной амортизации ОАО «</w:t>
      </w:r>
      <w:proofErr w:type="spellStart"/>
      <w:r w:rsidRPr="00B043C5">
        <w:rPr>
          <w:sz w:val="28"/>
        </w:rPr>
        <w:t>Зеленодольский</w:t>
      </w:r>
      <w:proofErr w:type="spellEnd"/>
      <w:r w:rsidRPr="00B043C5">
        <w:rPr>
          <w:sz w:val="28"/>
        </w:rPr>
        <w:t xml:space="preserve"> завод им. A.M. Горького» увеличился в 201</w:t>
      </w:r>
      <w:r>
        <w:rPr>
          <w:sz w:val="28"/>
        </w:rPr>
        <w:t>5</w:t>
      </w:r>
      <w:r w:rsidRPr="00B043C5">
        <w:rPr>
          <w:sz w:val="28"/>
        </w:rPr>
        <w:t xml:space="preserve"> году к 201</w:t>
      </w:r>
      <w:r>
        <w:rPr>
          <w:sz w:val="28"/>
        </w:rPr>
        <w:t>3</w:t>
      </w:r>
      <w:r w:rsidRPr="00B043C5">
        <w:rPr>
          <w:sz w:val="28"/>
        </w:rPr>
        <w:t xml:space="preserve"> году на сумму </w:t>
      </w:r>
      <w:r>
        <w:rPr>
          <w:sz w:val="28"/>
        </w:rPr>
        <w:t>98244</w:t>
      </w:r>
      <w:r w:rsidRPr="00B043C5">
        <w:rPr>
          <w:sz w:val="28"/>
        </w:rPr>
        <w:t xml:space="preserve"> </w:t>
      </w:r>
      <w:r w:rsidRPr="00B043C5">
        <w:rPr>
          <w:sz w:val="28"/>
        </w:rPr>
        <w:lastRenderedPageBreak/>
        <w:t xml:space="preserve">тыс. руб. или в </w:t>
      </w:r>
      <w:r>
        <w:rPr>
          <w:sz w:val="28"/>
        </w:rPr>
        <w:t>1,3</w:t>
      </w:r>
      <w:r w:rsidRPr="00B043C5">
        <w:rPr>
          <w:sz w:val="28"/>
        </w:rPr>
        <w:t xml:space="preserve"> раз</w:t>
      </w:r>
      <w:r>
        <w:rPr>
          <w:sz w:val="28"/>
        </w:rPr>
        <w:t>а</w:t>
      </w:r>
      <w:r w:rsidRPr="00B043C5">
        <w:rPr>
          <w:sz w:val="28"/>
        </w:rPr>
        <w:t>. Причинами этому послужило увеличение размера накопленной амортизации по группе – машины, оборудование и транспортные средства, по которой прирост составил 47129</w:t>
      </w:r>
      <w:r>
        <w:rPr>
          <w:sz w:val="28"/>
        </w:rPr>
        <w:t xml:space="preserve"> </w:t>
      </w:r>
      <w:r w:rsidRPr="00B043C5">
        <w:rPr>
          <w:sz w:val="28"/>
        </w:rPr>
        <w:t xml:space="preserve">тыс. руб. По группе зданиям и сооружения накопленная амортизация выросла на сумму 18990 тыс. руб. </w:t>
      </w:r>
    </w:p>
    <w:p w:rsidR="00B043C5" w:rsidRPr="00B043C5" w:rsidRDefault="00B043C5" w:rsidP="00B043C5">
      <w:pPr>
        <w:widowControl w:val="0"/>
        <w:spacing w:line="360" w:lineRule="auto"/>
        <w:ind w:firstLine="709"/>
        <w:jc w:val="both"/>
        <w:rPr>
          <w:sz w:val="28"/>
        </w:rPr>
      </w:pPr>
      <w:r w:rsidRPr="00B043C5">
        <w:rPr>
          <w:sz w:val="28"/>
        </w:rPr>
        <w:t xml:space="preserve">В течение всего периода амортизация машин, оборудования и транспортных средств превалирует, так как совокупная учетная стоимость данных групп основных фондов составляет более </w:t>
      </w:r>
      <w:r>
        <w:rPr>
          <w:sz w:val="28"/>
        </w:rPr>
        <w:t>52</w:t>
      </w:r>
      <w:r w:rsidRPr="00B043C5">
        <w:rPr>
          <w:sz w:val="28"/>
        </w:rPr>
        <w:t>% в совокупной стоимости фондов.</w:t>
      </w:r>
    </w:p>
    <w:p w:rsidR="00B043C5" w:rsidRPr="00B043C5" w:rsidRDefault="00B043C5" w:rsidP="00B043C5">
      <w:pPr>
        <w:widowControl w:val="0"/>
        <w:spacing w:line="360" w:lineRule="auto"/>
        <w:ind w:firstLine="709"/>
        <w:jc w:val="both"/>
        <w:rPr>
          <w:sz w:val="28"/>
        </w:rPr>
      </w:pPr>
      <w:r w:rsidRPr="00B043C5">
        <w:rPr>
          <w:sz w:val="28"/>
        </w:rPr>
        <w:t>При этом удельный вес машин, оборудования и транспортных средств в учетной (балансовой) оценке в 201</w:t>
      </w:r>
      <w:r>
        <w:rPr>
          <w:sz w:val="28"/>
        </w:rPr>
        <w:t>5</w:t>
      </w:r>
      <w:r w:rsidRPr="00B043C5">
        <w:rPr>
          <w:sz w:val="28"/>
        </w:rPr>
        <w:t xml:space="preserve"> году вырос. Следовательно, не был обеспечен процесс обычного воспроизводства данной группы фондов.</w:t>
      </w:r>
    </w:p>
    <w:p w:rsidR="000A57AE" w:rsidRPr="000A57AE" w:rsidRDefault="000A57AE" w:rsidP="000A57AE">
      <w:pPr>
        <w:spacing w:line="360" w:lineRule="auto"/>
        <w:ind w:firstLine="709"/>
        <w:jc w:val="both"/>
        <w:rPr>
          <w:sz w:val="28"/>
          <w:szCs w:val="28"/>
        </w:rPr>
      </w:pPr>
      <w:r w:rsidRPr="000A57AE">
        <w:rPr>
          <w:sz w:val="28"/>
          <w:szCs w:val="28"/>
        </w:rPr>
        <w:t xml:space="preserve">В условиях инфляции существенно сократилась материалоемкость продукции, а уровень </w:t>
      </w:r>
      <w:proofErr w:type="spellStart"/>
      <w:r w:rsidRPr="000A57AE">
        <w:rPr>
          <w:sz w:val="28"/>
          <w:szCs w:val="28"/>
        </w:rPr>
        <w:t>амортизационноемкости</w:t>
      </w:r>
      <w:proofErr w:type="spellEnd"/>
      <w:r w:rsidRPr="000A57AE">
        <w:rPr>
          <w:sz w:val="28"/>
          <w:szCs w:val="28"/>
        </w:rPr>
        <w:t xml:space="preserve"> незначительно вырос и, в целом, был стабилен.</w:t>
      </w:r>
    </w:p>
    <w:p w:rsidR="000A57AE" w:rsidRPr="000A57AE" w:rsidRDefault="000A57AE" w:rsidP="000A57AE">
      <w:pPr>
        <w:spacing w:line="360" w:lineRule="auto"/>
        <w:ind w:firstLine="709"/>
        <w:jc w:val="both"/>
        <w:rPr>
          <w:sz w:val="28"/>
          <w:szCs w:val="28"/>
        </w:rPr>
      </w:pPr>
      <w:r w:rsidRPr="000A57AE">
        <w:rPr>
          <w:sz w:val="28"/>
          <w:szCs w:val="28"/>
        </w:rPr>
        <w:t xml:space="preserve">С одной стороны, сокращение уровня </w:t>
      </w:r>
      <w:proofErr w:type="spellStart"/>
      <w:r w:rsidRPr="000A57AE">
        <w:rPr>
          <w:sz w:val="28"/>
          <w:szCs w:val="28"/>
        </w:rPr>
        <w:t>амортизационноемкости</w:t>
      </w:r>
      <w:proofErr w:type="spellEnd"/>
      <w:r w:rsidRPr="000A57AE">
        <w:rPr>
          <w:sz w:val="28"/>
          <w:szCs w:val="28"/>
        </w:rPr>
        <w:t xml:space="preserve"> положительно отражается на изменении себестоимости и прибыли, с другой стороны, значительные объемы амортизации могут отражать высокую инвестиционную активность предприятия.</w:t>
      </w:r>
    </w:p>
    <w:p w:rsidR="00152188" w:rsidRPr="00AA32FB" w:rsidRDefault="000A57AE" w:rsidP="000A57AE">
      <w:pPr>
        <w:spacing w:line="360" w:lineRule="auto"/>
        <w:ind w:firstLine="709"/>
        <w:jc w:val="both"/>
        <w:rPr>
          <w:sz w:val="28"/>
          <w:szCs w:val="28"/>
        </w:rPr>
      </w:pPr>
      <w:r w:rsidRPr="000A57AE">
        <w:rPr>
          <w:sz w:val="28"/>
          <w:szCs w:val="28"/>
        </w:rPr>
        <w:t xml:space="preserve">Таким образом, анализ инвестиционной деятельности </w:t>
      </w:r>
      <w:r>
        <w:rPr>
          <w:sz w:val="28"/>
          <w:szCs w:val="28"/>
        </w:rPr>
        <w:t>исследуемого предприятия</w:t>
      </w:r>
      <w:r w:rsidRPr="000A57AE">
        <w:rPr>
          <w:sz w:val="28"/>
          <w:szCs w:val="28"/>
        </w:rPr>
        <w:t xml:space="preserve"> свидетельствует о необходимости формирования управленческого решения по обеспечению расширенного воспроизводства основных фондов предприятия.</w:t>
      </w:r>
    </w:p>
    <w:p w:rsidR="005D0E05" w:rsidRPr="005D0E05" w:rsidRDefault="005D0E05" w:rsidP="005D0E05">
      <w:pPr>
        <w:spacing w:line="360" w:lineRule="auto"/>
        <w:ind w:firstLine="709"/>
        <w:jc w:val="both"/>
        <w:rPr>
          <w:sz w:val="28"/>
        </w:rPr>
      </w:pPr>
    </w:p>
    <w:p w:rsidR="00D71019" w:rsidRDefault="00D7101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429EF" w:rsidRPr="009D1CAB" w:rsidRDefault="009D1CAB" w:rsidP="009D1CAB">
      <w:pPr>
        <w:spacing w:line="360" w:lineRule="auto"/>
        <w:jc w:val="center"/>
        <w:rPr>
          <w:b/>
          <w:sz w:val="28"/>
        </w:rPr>
      </w:pPr>
      <w:r w:rsidRPr="009D1CAB">
        <w:rPr>
          <w:b/>
          <w:sz w:val="28"/>
          <w:szCs w:val="28"/>
        </w:rPr>
        <w:lastRenderedPageBreak/>
        <w:t>3. </w:t>
      </w:r>
      <w:r w:rsidRPr="009D1CAB">
        <w:rPr>
          <w:b/>
          <w:sz w:val="28"/>
          <w:szCs w:val="28"/>
          <w:lang w:val="tt-RU"/>
        </w:rPr>
        <w:t>Пути повышения эффективности использования основных производственных фондов на предприятии</w:t>
      </w:r>
    </w:p>
    <w:p w:rsidR="00893210" w:rsidRPr="00D71019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Совершенствование</w:t>
      </w:r>
      <w:r w:rsidR="00D71019" w:rsidRPr="00D71019">
        <w:rPr>
          <w:sz w:val="28"/>
          <w:szCs w:val="28"/>
        </w:rPr>
        <w:t xml:space="preserve"> </w:t>
      </w:r>
      <w:r w:rsidRPr="00D71019">
        <w:rPr>
          <w:sz w:val="28"/>
          <w:szCs w:val="28"/>
        </w:rPr>
        <w:t>применения</w:t>
      </w:r>
      <w:r w:rsidR="00D71019" w:rsidRPr="00D71019">
        <w:rPr>
          <w:sz w:val="28"/>
          <w:szCs w:val="28"/>
        </w:rPr>
        <w:t xml:space="preserve"> основных фондов отражается на финансовых результатах работы предприятия за счет: увеличения выпуска продукции, снижения себестоимости, улучшения качества продукции, снижения налога на имущество и увеличения балансовой прибыли.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Усовершенствования</w:t>
      </w:r>
      <w:r w:rsidR="00D71019" w:rsidRPr="00D71019">
        <w:rPr>
          <w:sz w:val="28"/>
          <w:szCs w:val="28"/>
        </w:rPr>
        <w:t xml:space="preserve"> использования основных фондов на предприятии </w:t>
      </w:r>
      <w:r w:rsidRPr="00893210">
        <w:rPr>
          <w:sz w:val="28"/>
          <w:szCs w:val="28"/>
        </w:rPr>
        <w:t>ОАО «</w:t>
      </w:r>
      <w:proofErr w:type="spellStart"/>
      <w:r w:rsidRPr="00893210">
        <w:rPr>
          <w:sz w:val="28"/>
          <w:szCs w:val="28"/>
        </w:rPr>
        <w:t>Зеленодольский</w:t>
      </w:r>
      <w:proofErr w:type="spellEnd"/>
      <w:r w:rsidRPr="00893210">
        <w:rPr>
          <w:sz w:val="28"/>
          <w:szCs w:val="28"/>
        </w:rPr>
        <w:t xml:space="preserve"> завод им. A.M. Горького»</w:t>
      </w:r>
      <w:r w:rsidR="00D71019" w:rsidRPr="00D71019">
        <w:rPr>
          <w:sz w:val="28"/>
          <w:szCs w:val="28"/>
        </w:rPr>
        <w:t xml:space="preserve"> можно достигнуть путем: 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освобождения предприятия от излишнего оборудования, машин и других основных средств или сдачи их в аренду;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своевременного и качественного проведения планово- предупредительных и капитальных ремонтов;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повышения уровня квалификации обслуживающего персонала;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своевременного обновления, особенно активной части, основных средств с целью недопущения чрезмерного морального и физического износа;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улучшения качества подготовки сырья и материалов к процессу производства;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повышения уровня механизации и автоматизации производства;</w:t>
      </w:r>
    </w:p>
    <w:p w:rsidR="00893210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 xml:space="preserve">внедрения новой техники и прогрессивной технологии – малоотходной, безотходной, </w:t>
      </w:r>
      <w:proofErr w:type="spellStart"/>
      <w:r w:rsidR="00D71019" w:rsidRPr="00D71019">
        <w:rPr>
          <w:sz w:val="28"/>
          <w:szCs w:val="28"/>
        </w:rPr>
        <w:t>энерго</w:t>
      </w:r>
      <w:proofErr w:type="spellEnd"/>
      <w:r w:rsidR="00D71019" w:rsidRPr="00D71019">
        <w:rPr>
          <w:sz w:val="28"/>
          <w:szCs w:val="28"/>
        </w:rPr>
        <w:t>- и топливосберегающей;</w:t>
      </w:r>
    </w:p>
    <w:p w:rsidR="00D71019" w:rsidRPr="00D71019" w:rsidRDefault="00893210" w:rsidP="008932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019" w:rsidRPr="00D71019">
        <w:rPr>
          <w:sz w:val="28"/>
          <w:szCs w:val="28"/>
        </w:rPr>
        <w:t>совершенствования организации производства и труда с целью сокращения потерь рабочего времени и простоя в работе машин и оборудования.</w:t>
      </w:r>
    </w:p>
    <w:p w:rsidR="00D71019" w:rsidRPr="00D71019" w:rsidRDefault="00893210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Благополучное</w:t>
      </w:r>
      <w:r w:rsidR="00D71019" w:rsidRPr="00D71019">
        <w:rPr>
          <w:sz w:val="28"/>
          <w:szCs w:val="28"/>
        </w:rPr>
        <w:t xml:space="preserve"> функционирование основных фондов зависит от того, насколько полно реализуются экстенсивные и интенсивные факторы улучшения их использования. Экстенсивное улучшение использования основных фондов предполагает, что, с одной стороны, будет увеличено время работы действующего оборудования в календарный период, а с другой – повышен удельный вес действующего оборудования в составе всего оборудования, имеющегося на предприятии.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lastRenderedPageBreak/>
        <w:t>Важнейшими направлениями увеличения времени работы оборудования являются: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- сокращение и ликвидация внутрисменных простоев оборудования путем повышения качества ремонтного обслуживания оборудования, своевременного обеспечения основного производства рабочей силой, сырьем, топливом, полуфабрикатами;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18"/>
        </w:rPr>
      </w:pPr>
      <w:r w:rsidRPr="00D71019">
        <w:rPr>
          <w:sz w:val="28"/>
          <w:szCs w:val="28"/>
        </w:rPr>
        <w:t>Крупным резервом повышения фондоотдачи является устранение простоев оборудования. В результате проведенного обследования произошло недовыполнение запланированного рабочего времени работы оборудования</w:t>
      </w:r>
      <w:r w:rsidR="00893210">
        <w:rPr>
          <w:sz w:val="28"/>
          <w:szCs w:val="28"/>
        </w:rPr>
        <w:t>.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В ходе анализа выявлены причины неоправданных простоев оборудования среди них: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- введение в эксплуатацию с нарушением сроков;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- в результате ремонта оборудования из-за внезапной поломки (по вине работника);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- отсутствие работников;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- отсутствие электроэнергии и подачи воды (объективные причины).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Предприятию необходимо разработать мероприятия по их ликвидации или хотя бы, по их сокращению.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Рассчитаем экономическую эффективность от ликвидации простоев оборудования. Известно, что экономический эффект определяется не только повышением производительности оборудования, но и затратами, необходимыми для их достижения.</w:t>
      </w:r>
    </w:p>
    <w:p w:rsidR="00A73929" w:rsidRPr="00A73929" w:rsidRDefault="00D71019" w:rsidP="00A7392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Из приведённых выше расчётов видно, что у предприятия </w:t>
      </w:r>
      <w:r w:rsidR="00407765" w:rsidRPr="00407765">
        <w:rPr>
          <w:sz w:val="28"/>
          <w:szCs w:val="28"/>
        </w:rPr>
        <w:t>ОАО «</w:t>
      </w:r>
      <w:proofErr w:type="spellStart"/>
      <w:r w:rsidR="00407765" w:rsidRPr="00407765">
        <w:rPr>
          <w:sz w:val="28"/>
          <w:szCs w:val="28"/>
        </w:rPr>
        <w:t>Зеленодольский</w:t>
      </w:r>
      <w:proofErr w:type="spellEnd"/>
      <w:r w:rsidR="00407765" w:rsidRPr="00407765">
        <w:rPr>
          <w:sz w:val="28"/>
          <w:szCs w:val="28"/>
        </w:rPr>
        <w:t xml:space="preserve"> завод им. A.M. </w:t>
      </w:r>
      <w:r w:rsidR="00A73929" w:rsidRPr="00407765">
        <w:rPr>
          <w:sz w:val="28"/>
          <w:szCs w:val="28"/>
        </w:rPr>
        <w:t xml:space="preserve">Горького» </w:t>
      </w:r>
      <w:r w:rsidR="00A73929">
        <w:rPr>
          <w:sz w:val="28"/>
          <w:szCs w:val="28"/>
        </w:rPr>
        <w:t>прибыль</w:t>
      </w:r>
      <w:r w:rsidR="00407765">
        <w:rPr>
          <w:sz w:val="28"/>
          <w:szCs w:val="28"/>
        </w:rPr>
        <w:t xml:space="preserve"> </w:t>
      </w:r>
      <w:r w:rsidR="00A73929">
        <w:rPr>
          <w:sz w:val="28"/>
          <w:szCs w:val="28"/>
        </w:rPr>
        <w:t>растет,</w:t>
      </w:r>
      <w:r w:rsidR="00407765">
        <w:rPr>
          <w:sz w:val="28"/>
          <w:szCs w:val="28"/>
        </w:rPr>
        <w:t xml:space="preserve"> данное предприятие </w:t>
      </w:r>
      <w:r w:rsidR="00A73929">
        <w:rPr>
          <w:sz w:val="28"/>
          <w:szCs w:val="28"/>
        </w:rPr>
        <w:t xml:space="preserve">рентабельно. </w:t>
      </w:r>
      <w:r w:rsidR="00A73929" w:rsidRPr="00A73929">
        <w:rPr>
          <w:sz w:val="28"/>
          <w:szCs w:val="28"/>
        </w:rPr>
        <w:t xml:space="preserve">В 2013 г. выручка </w:t>
      </w:r>
      <w:r w:rsidR="00A73929">
        <w:rPr>
          <w:sz w:val="28"/>
          <w:szCs w:val="28"/>
        </w:rPr>
        <w:t>предприятия</w:t>
      </w:r>
      <w:r w:rsidR="00A73929" w:rsidRPr="00A73929">
        <w:rPr>
          <w:sz w:val="28"/>
          <w:szCs w:val="28"/>
        </w:rPr>
        <w:t xml:space="preserve"> составила 12061301 тыс. руб. На конец 2015 г. значение достигло 12492170 тыс. руб., то есть прирост показателя составил 3,57%. Это ведет к улучшению рыночного положения компании, повышению ее конкурентоспособности. За исследуемый период выручка растет на (3,57%), в то время как сумма себестоимости продукции снижается. Это позитивное явление, которое приводит к повышению валовой маржи.</w:t>
      </w:r>
    </w:p>
    <w:p w:rsidR="00A73929" w:rsidRPr="00A73929" w:rsidRDefault="00A73929" w:rsidP="00A73929">
      <w:pPr>
        <w:spacing w:line="360" w:lineRule="auto"/>
        <w:ind w:firstLine="709"/>
        <w:jc w:val="both"/>
        <w:rPr>
          <w:sz w:val="28"/>
          <w:szCs w:val="28"/>
        </w:rPr>
      </w:pPr>
      <w:r w:rsidRPr="00A73929">
        <w:rPr>
          <w:sz w:val="28"/>
          <w:szCs w:val="28"/>
        </w:rPr>
        <w:lastRenderedPageBreak/>
        <w:t xml:space="preserve">В 2013 г. валовая прибыль </w:t>
      </w:r>
      <w:r>
        <w:rPr>
          <w:sz w:val="28"/>
          <w:szCs w:val="28"/>
        </w:rPr>
        <w:t xml:space="preserve">завода </w:t>
      </w:r>
      <w:r w:rsidRPr="00A73929">
        <w:rPr>
          <w:sz w:val="28"/>
          <w:szCs w:val="28"/>
        </w:rPr>
        <w:t>составила 315779 тыс. руб. Поэтому можно говорить о качественном управлении себестоимостью товаров и услуг на начало периода исследования. В 2015 г. значение показателя составило 888167 тыс. руб.</w:t>
      </w:r>
    </w:p>
    <w:p w:rsidR="00A73929" w:rsidRPr="00A73929" w:rsidRDefault="00A73929" w:rsidP="00A73929">
      <w:pPr>
        <w:spacing w:line="360" w:lineRule="auto"/>
        <w:ind w:firstLine="709"/>
        <w:jc w:val="both"/>
        <w:rPr>
          <w:sz w:val="28"/>
          <w:szCs w:val="28"/>
        </w:rPr>
      </w:pPr>
      <w:r w:rsidRPr="00A73929">
        <w:rPr>
          <w:sz w:val="28"/>
          <w:szCs w:val="28"/>
        </w:rPr>
        <w:t>Операционная эффективность ОАО растет, ведь прибыль от продаж выросла на 181,77%. Такой показатель говорит об эффективной работе менеджмента.</w:t>
      </w:r>
    </w:p>
    <w:p w:rsidR="00A73929" w:rsidRDefault="00A73929" w:rsidP="00A73929">
      <w:pPr>
        <w:spacing w:line="360" w:lineRule="auto"/>
        <w:ind w:firstLine="709"/>
        <w:jc w:val="both"/>
        <w:rPr>
          <w:sz w:val="28"/>
          <w:szCs w:val="28"/>
        </w:rPr>
      </w:pPr>
      <w:r w:rsidRPr="00A73929">
        <w:rPr>
          <w:sz w:val="28"/>
          <w:szCs w:val="28"/>
        </w:rPr>
        <w:t>Чистая прибыль формируется под влиянием всех вн</w:t>
      </w:r>
      <w:r>
        <w:rPr>
          <w:sz w:val="28"/>
          <w:szCs w:val="28"/>
        </w:rPr>
        <w:t xml:space="preserve">утренних и внешних процессов. На предприятии </w:t>
      </w:r>
      <w:r w:rsidRPr="00A73929">
        <w:rPr>
          <w:sz w:val="28"/>
          <w:szCs w:val="28"/>
        </w:rPr>
        <w:t xml:space="preserve">объем чистой прибыли в 2013 г. составил 4896 тыс. руб. Динамика чистой прибыли </w:t>
      </w:r>
      <w:r>
        <w:rPr>
          <w:sz w:val="28"/>
          <w:szCs w:val="28"/>
        </w:rPr>
        <w:t>предприятия</w:t>
      </w:r>
      <w:r w:rsidRPr="00A73929">
        <w:rPr>
          <w:sz w:val="28"/>
          <w:szCs w:val="28"/>
        </w:rPr>
        <w:t xml:space="preserve"> в течение 2013-2015 гг. доказывает, что эффективность работы компании, в общем, повышается, ведь прибыль выросла на 30,07%. Способность генерировать прибыль говорит о хороших перспективах </w:t>
      </w:r>
      <w:r>
        <w:rPr>
          <w:sz w:val="28"/>
          <w:szCs w:val="28"/>
        </w:rPr>
        <w:t>завода</w:t>
      </w:r>
      <w:r w:rsidRPr="00A73929">
        <w:rPr>
          <w:sz w:val="28"/>
          <w:szCs w:val="28"/>
        </w:rPr>
        <w:t>.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Важным путем повышения эффективности использования основных фондов и производственных мощностей являются уменьшение количества излишнего оборудования и быстрое вовлечение в производство неустановленного оборудования. Омертвление, большого количества средств труда снижает возможности прироста производства, ведет к прямым потерям овеществленного труда вследствие их физического износа, так как после длительного хранения оборудование часто приходит в негодность. Другое же оборудование при хорошем физическом состоянии оказывается морально устаревшим и списывается вместе с физически изношенным.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Значительно шире возможности интенсивного пути повышения эффективности основных фондов и производственных мощностей. Он предполагает повышение степени загрузки основных фондов в единицу времени. Повышение интенсивной загрузки оборудования может быть достигнуто при модернизации действующих машин и механизмов, установлении оптимального режима их работы. Работа при оптимальном режиме технологического процесса обеспечивает увеличение выпуска продукции без изменения состава основных </w:t>
      </w:r>
      <w:r w:rsidRPr="00D71019">
        <w:rPr>
          <w:sz w:val="28"/>
          <w:szCs w:val="28"/>
        </w:rPr>
        <w:lastRenderedPageBreak/>
        <w:t xml:space="preserve">фондов, роста численности работающих и при снижении расхода материальных ресурсов на единицу продукции.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 xml:space="preserve">Существенным направлением повышения эффективности использования производственных мощностей является совершенствование структуры основных производственных фондов. Поскольку увеличение выпуска продукции достигается только в ведущих цехах, то важно повышать их долю в общей стоимости основных фондов. Увеличение основных фондов вспомогательного производства ведет к росту </w:t>
      </w:r>
      <w:proofErr w:type="spellStart"/>
      <w:r w:rsidRPr="00D71019">
        <w:rPr>
          <w:sz w:val="28"/>
          <w:szCs w:val="28"/>
        </w:rPr>
        <w:t>фондоёмкости</w:t>
      </w:r>
      <w:proofErr w:type="spellEnd"/>
      <w:r w:rsidRPr="00D71019">
        <w:rPr>
          <w:sz w:val="28"/>
          <w:szCs w:val="28"/>
        </w:rPr>
        <w:t xml:space="preserve"> продукции, так как непосредственного увеличения выпуска продукции при этом не происходит. Но без пропорционального развития вспомогательного производства основные цехи не могут функционировать с полной отдачей. Поэтому установление оптимальной производственной структуры основных фондов на предприятии является весьма важным направлением улучшения их использования. </w:t>
      </w:r>
    </w:p>
    <w:p w:rsidR="00D71019" w:rsidRPr="00D71019" w:rsidRDefault="00D71019" w:rsidP="00D71019">
      <w:pPr>
        <w:spacing w:line="360" w:lineRule="auto"/>
        <w:ind w:firstLine="709"/>
        <w:jc w:val="both"/>
        <w:rPr>
          <w:sz w:val="28"/>
          <w:szCs w:val="28"/>
        </w:rPr>
      </w:pPr>
      <w:r w:rsidRPr="00D71019">
        <w:rPr>
          <w:sz w:val="28"/>
          <w:szCs w:val="28"/>
        </w:rPr>
        <w:t>Таким образом, любой комплекс мероприятий по улучшению использования производственных мощностей и основных фо</w:t>
      </w:r>
      <w:bookmarkStart w:id="1" w:name="OCRUncertain401"/>
      <w:r w:rsidRPr="00D71019">
        <w:rPr>
          <w:sz w:val="28"/>
          <w:szCs w:val="28"/>
        </w:rPr>
        <w:t>н</w:t>
      </w:r>
      <w:bookmarkEnd w:id="1"/>
      <w:r w:rsidRPr="00D71019">
        <w:rPr>
          <w:sz w:val="28"/>
          <w:szCs w:val="28"/>
        </w:rPr>
        <w:t>дов, разрабатываемый во всех звеньях управления промышленностью, должен предусматривать обеспечение роста объемов производства продукции, прежде всего за счет более полного и эффективного использования внутрихозяйственных резервов и путем более полного использования машин и оборудования, повышения коэффициента сменности, ликвидации простоев, сокращения сроков освоения вновь вводимых в действие мощностей, дальнейшей интенсификации производственных процессов.</w:t>
      </w:r>
    </w:p>
    <w:p w:rsidR="00D71019" w:rsidRPr="00D71019" w:rsidRDefault="00D71019" w:rsidP="00EE34EB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D71019">
        <w:rPr>
          <w:bCs/>
          <w:sz w:val="28"/>
          <w:szCs w:val="28"/>
        </w:rPr>
        <w:br w:type="page"/>
      </w:r>
      <w:r w:rsidRPr="00EE34EB">
        <w:rPr>
          <w:b/>
          <w:bCs/>
          <w:sz w:val="28"/>
          <w:szCs w:val="28"/>
        </w:rPr>
        <w:lastRenderedPageBreak/>
        <w:t>Заключение</w:t>
      </w:r>
    </w:p>
    <w:p w:rsidR="00EE34EB" w:rsidRPr="00EE34EB" w:rsidRDefault="00EE34EB" w:rsidP="00EE34EB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>В данной курсовой работе была рассмотрен</w:t>
      </w:r>
      <w:r w:rsidR="00456374">
        <w:rPr>
          <w:sz w:val="28"/>
          <w:szCs w:val="28"/>
        </w:rPr>
        <w:t>ы</w:t>
      </w:r>
      <w:r w:rsidRPr="00EE34EB">
        <w:rPr>
          <w:sz w:val="28"/>
          <w:szCs w:val="28"/>
        </w:rPr>
        <w:t xml:space="preserve"> </w:t>
      </w:r>
      <w:r w:rsidR="00456374">
        <w:rPr>
          <w:sz w:val="28"/>
          <w:szCs w:val="28"/>
        </w:rPr>
        <w:t>т</w:t>
      </w:r>
      <w:r w:rsidR="006C65D3" w:rsidRPr="006C65D3">
        <w:rPr>
          <w:sz w:val="28"/>
          <w:szCs w:val="28"/>
        </w:rPr>
        <w:t>еоретические аспекты эффективности использования основных средств предприятия</w:t>
      </w:r>
      <w:r w:rsidR="00456374">
        <w:rPr>
          <w:sz w:val="28"/>
          <w:szCs w:val="28"/>
        </w:rPr>
        <w:t xml:space="preserve">, определена </w:t>
      </w:r>
      <w:r w:rsidRPr="00EE34EB">
        <w:rPr>
          <w:sz w:val="28"/>
          <w:szCs w:val="28"/>
        </w:rPr>
        <w:t xml:space="preserve">сущность основных производственных фондов, изучены состав и показатели основных фондов, также дана оценка по показателям движения и эффективности ОФ на примере предприятия </w:t>
      </w:r>
      <w:r w:rsidR="00456374" w:rsidRPr="00456374">
        <w:rPr>
          <w:sz w:val="28"/>
          <w:szCs w:val="28"/>
        </w:rPr>
        <w:t>ОАО «</w:t>
      </w:r>
      <w:proofErr w:type="spellStart"/>
      <w:r w:rsidR="00456374" w:rsidRPr="00456374">
        <w:rPr>
          <w:sz w:val="28"/>
          <w:szCs w:val="28"/>
        </w:rPr>
        <w:t>Зеленодольский</w:t>
      </w:r>
      <w:proofErr w:type="spellEnd"/>
      <w:r w:rsidR="00456374" w:rsidRPr="00456374">
        <w:rPr>
          <w:sz w:val="28"/>
          <w:szCs w:val="28"/>
        </w:rPr>
        <w:t xml:space="preserve"> завод им. A.M. Горького»</w:t>
      </w:r>
      <w:r w:rsidR="00456374">
        <w:rPr>
          <w:sz w:val="28"/>
          <w:szCs w:val="28"/>
        </w:rPr>
        <w:t xml:space="preserve"> </w:t>
      </w:r>
      <w:r w:rsidRPr="00EE34EB">
        <w:rPr>
          <w:sz w:val="28"/>
          <w:szCs w:val="28"/>
        </w:rPr>
        <w:t>и рассмотрена хозяйственная деятельность предприятия, а также выявлены пути повышения эффективности ОФ.</w:t>
      </w:r>
    </w:p>
    <w:p w:rsidR="004E0505" w:rsidRDefault="00EE34EB" w:rsidP="004E0505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>В ходе данной курсовой работы мы выяснили, что:</w:t>
      </w:r>
    </w:p>
    <w:p w:rsidR="004E0505" w:rsidRDefault="00EE34EB" w:rsidP="004E0505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 xml:space="preserve">Основные фонды – это совокупность </w:t>
      </w:r>
      <w:r w:rsidR="008F39F9" w:rsidRPr="00EE34EB">
        <w:rPr>
          <w:sz w:val="28"/>
          <w:szCs w:val="28"/>
        </w:rPr>
        <w:t>материально-вещественных ценностей,</w:t>
      </w:r>
      <w:r w:rsidRPr="00EE34EB">
        <w:rPr>
          <w:sz w:val="28"/>
          <w:szCs w:val="28"/>
        </w:rPr>
        <w:t xml:space="preserve"> действующих в натуральной форме в течении длительного периода времени, как в сфере материального производства, так и внепроизводственной сферы. По вещественно-натуральному составу производственные основные фонды делятся на следующие группы: здания; сооружения; передаточные устройства; силовые машины и оборудование; рабочие машины и оборудование; транспортные средства; инструменты; производственный и хозяйственный инвентарь; прочие фонды. Для характеристики использования основных производственных фондов применяются различные показатели. Условно их можно разделить на две группы: обобщающие показатели и частные показатели. К показателям эффективности использования основных фондов относятся: фондоотдача, </w:t>
      </w:r>
      <w:proofErr w:type="spellStart"/>
      <w:r w:rsidRPr="00EE34EB">
        <w:rPr>
          <w:sz w:val="28"/>
          <w:szCs w:val="28"/>
        </w:rPr>
        <w:t>фондоемкость</w:t>
      </w:r>
      <w:proofErr w:type="spellEnd"/>
      <w:r w:rsidRPr="00EE34EB">
        <w:rPr>
          <w:sz w:val="28"/>
          <w:szCs w:val="28"/>
        </w:rPr>
        <w:t xml:space="preserve">, </w:t>
      </w:r>
      <w:proofErr w:type="spellStart"/>
      <w:r w:rsidRPr="00EE34EB">
        <w:rPr>
          <w:sz w:val="28"/>
          <w:szCs w:val="28"/>
        </w:rPr>
        <w:t>фондорентабельность</w:t>
      </w:r>
      <w:proofErr w:type="spellEnd"/>
      <w:r w:rsidRPr="00EE34EB">
        <w:rPr>
          <w:sz w:val="28"/>
          <w:szCs w:val="28"/>
        </w:rPr>
        <w:t xml:space="preserve"> и </w:t>
      </w:r>
      <w:proofErr w:type="spellStart"/>
      <w:r w:rsidRPr="00EE34EB">
        <w:rPr>
          <w:sz w:val="28"/>
          <w:szCs w:val="28"/>
        </w:rPr>
        <w:t>фондовооруженность</w:t>
      </w:r>
      <w:proofErr w:type="spellEnd"/>
      <w:r w:rsidRPr="00EE34EB">
        <w:rPr>
          <w:sz w:val="28"/>
          <w:szCs w:val="28"/>
        </w:rPr>
        <w:t>.</w:t>
      </w:r>
    </w:p>
    <w:p w:rsidR="004E0505" w:rsidRDefault="00EE34EB" w:rsidP="004E0505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 xml:space="preserve"> Таким образом, на основании проведенного анализа производственно-хозяйственной деятельности </w:t>
      </w:r>
      <w:r w:rsidR="004E0505" w:rsidRPr="004E0505">
        <w:rPr>
          <w:sz w:val="28"/>
          <w:szCs w:val="28"/>
        </w:rPr>
        <w:t>ОАО «</w:t>
      </w:r>
      <w:proofErr w:type="spellStart"/>
      <w:r w:rsidR="004E0505" w:rsidRPr="004E0505">
        <w:rPr>
          <w:sz w:val="28"/>
          <w:szCs w:val="28"/>
        </w:rPr>
        <w:t>Зеленодольский</w:t>
      </w:r>
      <w:proofErr w:type="spellEnd"/>
      <w:r w:rsidR="004E0505" w:rsidRPr="004E0505">
        <w:rPr>
          <w:sz w:val="28"/>
          <w:szCs w:val="28"/>
        </w:rPr>
        <w:t xml:space="preserve"> завод им. A.M. Горького» </w:t>
      </w:r>
      <w:r w:rsidR="004E0505" w:rsidRPr="00EE34EB">
        <w:rPr>
          <w:sz w:val="28"/>
          <w:szCs w:val="28"/>
        </w:rPr>
        <w:t>можно</w:t>
      </w:r>
      <w:r w:rsidRPr="00EE34EB">
        <w:rPr>
          <w:sz w:val="28"/>
          <w:szCs w:val="28"/>
        </w:rPr>
        <w:t xml:space="preserve"> сделать вывод, что предприятие находится в </w:t>
      </w:r>
      <w:r w:rsidR="004E0505">
        <w:rPr>
          <w:sz w:val="28"/>
          <w:szCs w:val="28"/>
        </w:rPr>
        <w:t>неплохом</w:t>
      </w:r>
      <w:r w:rsidRPr="00EE34EB">
        <w:rPr>
          <w:sz w:val="28"/>
          <w:szCs w:val="28"/>
        </w:rPr>
        <w:t xml:space="preserve"> финансовом положении</w:t>
      </w:r>
      <w:r w:rsidR="004E0505">
        <w:rPr>
          <w:sz w:val="28"/>
          <w:szCs w:val="28"/>
        </w:rPr>
        <w:t xml:space="preserve">. Данное предприятие </w:t>
      </w:r>
      <w:r w:rsidRPr="00EE34EB">
        <w:rPr>
          <w:sz w:val="28"/>
          <w:szCs w:val="28"/>
        </w:rPr>
        <w:t>рентабельно</w:t>
      </w:r>
      <w:r w:rsidR="004E0505">
        <w:rPr>
          <w:sz w:val="28"/>
          <w:szCs w:val="28"/>
        </w:rPr>
        <w:t>.</w:t>
      </w:r>
      <w:r w:rsidR="004E0505" w:rsidRPr="004E0505">
        <w:rPr>
          <w:sz w:val="28"/>
          <w:szCs w:val="28"/>
        </w:rPr>
        <w:t xml:space="preserve"> О повышении благосостояния инвесторов и собственников говорит увеличение собственного капитала в течение 2013-2015 гг. на 0,34%. На конец 2015 г. объем этого источника финансирования ОАО составил 2626608 тыс. руб. Сумма чистых активов росла, что свидетельствует о повышении защищенности кредиторов в случае потери платежеспособности компанией. Прирост показателя составил 0,34% в течение </w:t>
      </w:r>
      <w:r w:rsidR="004E0505" w:rsidRPr="004E0505">
        <w:rPr>
          <w:sz w:val="28"/>
          <w:szCs w:val="28"/>
        </w:rPr>
        <w:lastRenderedPageBreak/>
        <w:t>2013-2015 гг. Рост объема сбыта товаров и услуг на 3,57% ведет к улучшению рыночного положения компании, повы</w:t>
      </w:r>
      <w:r w:rsidR="004E0505">
        <w:rPr>
          <w:sz w:val="28"/>
          <w:szCs w:val="28"/>
        </w:rPr>
        <w:t>шению ее конкурентоспособности.</w:t>
      </w:r>
    </w:p>
    <w:p w:rsidR="004E0505" w:rsidRDefault="004E0505" w:rsidP="004E0505">
      <w:pPr>
        <w:spacing w:line="360" w:lineRule="auto"/>
        <w:ind w:firstLine="709"/>
        <w:jc w:val="both"/>
        <w:rPr>
          <w:sz w:val="28"/>
          <w:szCs w:val="28"/>
        </w:rPr>
      </w:pPr>
      <w:r w:rsidRPr="004E0505">
        <w:rPr>
          <w:sz w:val="28"/>
          <w:szCs w:val="28"/>
        </w:rPr>
        <w:t xml:space="preserve">Динамика чистой прибыли в течение 2013-2015 гг. доказывает, что эффективность работы компании, в общем, повышается, ведь прибыль выросла на 30,07%. Способность генерировать прибыль говорит о хороших перспективах </w:t>
      </w:r>
      <w:r>
        <w:rPr>
          <w:sz w:val="28"/>
          <w:szCs w:val="28"/>
        </w:rPr>
        <w:t>предприятия</w:t>
      </w:r>
      <w:r w:rsidRPr="004E0505">
        <w:rPr>
          <w:sz w:val="28"/>
          <w:szCs w:val="28"/>
        </w:rPr>
        <w:t xml:space="preserve">. </w:t>
      </w:r>
    </w:p>
    <w:p w:rsidR="004E0505" w:rsidRPr="004E0505" w:rsidRDefault="004E0505" w:rsidP="004E05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4E0505">
        <w:rPr>
          <w:sz w:val="28"/>
          <w:szCs w:val="28"/>
        </w:rPr>
        <w:t xml:space="preserve">ондоотдача предприятия за 2015 год снизилась на 0,42 руб., соответственно произошло увеличение </w:t>
      </w:r>
      <w:proofErr w:type="spellStart"/>
      <w:r w:rsidRPr="004E0505">
        <w:rPr>
          <w:sz w:val="28"/>
          <w:szCs w:val="28"/>
        </w:rPr>
        <w:t>фондоёмкости</w:t>
      </w:r>
      <w:proofErr w:type="spellEnd"/>
      <w:r w:rsidRPr="004E0505">
        <w:rPr>
          <w:sz w:val="28"/>
          <w:szCs w:val="28"/>
        </w:rPr>
        <w:t xml:space="preserve"> на 0,06 руб., что отрицательно характеризует деятельность предприятия. Это свидетельствует о том, что темп роста выпуска продукции ниже темпа роста затрат ресурсов, что при прочих равных условиях приводит к снижению рентабельности капитала и продаж. Основными факторами уменьшения фондоотдачи послужили изменения как экстенсивного, так и интенсивного факторов. </w:t>
      </w:r>
    </w:p>
    <w:p w:rsidR="004E0505" w:rsidRDefault="004E0505" w:rsidP="004E0505">
      <w:pPr>
        <w:spacing w:line="360" w:lineRule="auto"/>
        <w:ind w:firstLine="709"/>
        <w:jc w:val="both"/>
        <w:rPr>
          <w:sz w:val="28"/>
          <w:szCs w:val="28"/>
        </w:rPr>
      </w:pPr>
      <w:r w:rsidRPr="004E0505">
        <w:rPr>
          <w:sz w:val="28"/>
          <w:szCs w:val="28"/>
        </w:rPr>
        <w:t>Снижение фондоотдачи могло произойти как результат ввода новой техники, стоимость которой на единицу продукции хотя и выше, но эксплуатационные расходы - значительно ниже, так что в целом такая техника эффективнее старой.</w:t>
      </w:r>
    </w:p>
    <w:p w:rsidR="00EE34EB" w:rsidRPr="00EE34EB" w:rsidRDefault="00EE34EB" w:rsidP="004E0505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 xml:space="preserve">Основные мероприятия для </w:t>
      </w:r>
      <w:r w:rsidR="007B4A6F">
        <w:rPr>
          <w:sz w:val="28"/>
          <w:szCs w:val="28"/>
        </w:rPr>
        <w:t xml:space="preserve">повышения эффективности использования основных фондов </w:t>
      </w:r>
      <w:r w:rsidR="004E0505" w:rsidRPr="004E0505">
        <w:rPr>
          <w:sz w:val="28"/>
          <w:szCs w:val="28"/>
        </w:rPr>
        <w:t>ОАО «</w:t>
      </w:r>
      <w:proofErr w:type="spellStart"/>
      <w:r w:rsidR="004E0505" w:rsidRPr="004E0505">
        <w:rPr>
          <w:sz w:val="28"/>
          <w:szCs w:val="28"/>
        </w:rPr>
        <w:t>Зеленодольский</w:t>
      </w:r>
      <w:proofErr w:type="spellEnd"/>
      <w:r w:rsidR="004E0505" w:rsidRPr="004E0505">
        <w:rPr>
          <w:sz w:val="28"/>
          <w:szCs w:val="28"/>
        </w:rPr>
        <w:t xml:space="preserve"> завод им. A.M. Горького»</w:t>
      </w:r>
      <w:r w:rsidRPr="00EE34EB">
        <w:rPr>
          <w:sz w:val="28"/>
          <w:szCs w:val="28"/>
        </w:rPr>
        <w:t>:</w:t>
      </w:r>
    </w:p>
    <w:p w:rsidR="00EE34EB" w:rsidRPr="00EE34EB" w:rsidRDefault="00EE34EB" w:rsidP="00EE34EB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>- мероприятия по снижению себестоимости продукции;</w:t>
      </w:r>
    </w:p>
    <w:p w:rsidR="00EE34EB" w:rsidRPr="00EE34EB" w:rsidRDefault="00EE34EB" w:rsidP="00EE34EB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>- мероприятия по техническому перевооружению производства;</w:t>
      </w:r>
    </w:p>
    <w:p w:rsidR="00EE34EB" w:rsidRPr="00EE34EB" w:rsidRDefault="00EE34EB" w:rsidP="00EE34EB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>- комплекс мероприятий по реконстр</w:t>
      </w:r>
      <w:r w:rsidR="007B4A6F">
        <w:rPr>
          <w:sz w:val="28"/>
          <w:szCs w:val="28"/>
        </w:rPr>
        <w:t>укции системы энергообеспечения;</w:t>
      </w:r>
    </w:p>
    <w:p w:rsidR="00EE34EB" w:rsidRPr="00EE34EB" w:rsidRDefault="00EE34EB" w:rsidP="00EE34EB">
      <w:pPr>
        <w:spacing w:line="360" w:lineRule="auto"/>
        <w:ind w:firstLine="709"/>
        <w:jc w:val="both"/>
        <w:rPr>
          <w:sz w:val="28"/>
          <w:szCs w:val="28"/>
        </w:rPr>
      </w:pPr>
      <w:r w:rsidRPr="00EE34EB">
        <w:rPr>
          <w:sz w:val="28"/>
          <w:szCs w:val="28"/>
        </w:rPr>
        <w:t xml:space="preserve">- </w:t>
      </w:r>
      <w:r w:rsidR="007B4A6F" w:rsidRPr="007B4A6F">
        <w:rPr>
          <w:sz w:val="28"/>
          <w:szCs w:val="28"/>
        </w:rPr>
        <w:t xml:space="preserve">продолжать работать над повышением уровня </w:t>
      </w:r>
      <w:proofErr w:type="gramStart"/>
      <w:r w:rsidR="007B4A6F" w:rsidRPr="007B4A6F">
        <w:rPr>
          <w:sz w:val="28"/>
          <w:szCs w:val="28"/>
        </w:rPr>
        <w:t>продаж</w:t>
      </w:r>
      <w:r w:rsidR="007B4A6F">
        <w:rPr>
          <w:sz w:val="28"/>
          <w:szCs w:val="28"/>
        </w:rPr>
        <w:t>.</w:t>
      </w:r>
      <w:r w:rsidRPr="00EE34EB">
        <w:rPr>
          <w:sz w:val="28"/>
          <w:szCs w:val="28"/>
        </w:rPr>
        <w:t>.</w:t>
      </w:r>
      <w:proofErr w:type="gramEnd"/>
    </w:p>
    <w:p w:rsidR="007B4A6F" w:rsidRDefault="00EE34EB" w:rsidP="007B4A6F">
      <w:pPr>
        <w:spacing w:line="360" w:lineRule="auto"/>
        <w:ind w:firstLine="709"/>
        <w:jc w:val="both"/>
        <w:rPr>
          <w:color w:val="FFFFFF"/>
          <w:sz w:val="28"/>
          <w:szCs w:val="28"/>
        </w:rPr>
      </w:pPr>
      <w:r w:rsidRPr="00EE34EB">
        <w:rPr>
          <w:sz w:val="28"/>
          <w:szCs w:val="28"/>
        </w:rPr>
        <w:t>Этого можно достигнуть за счет совершенствования структуры управления, внедрения новой продукции, производительных технологий и более рационального использования рабочего времени.</w:t>
      </w:r>
    </w:p>
    <w:p w:rsidR="00D71019" w:rsidRPr="007B4A6F" w:rsidRDefault="007B4A6F" w:rsidP="007B4A6F">
      <w:pPr>
        <w:spacing w:line="360" w:lineRule="auto"/>
        <w:ind w:firstLine="709"/>
        <w:jc w:val="both"/>
        <w:rPr>
          <w:color w:val="FFFFFF"/>
          <w:sz w:val="28"/>
          <w:szCs w:val="28"/>
        </w:rPr>
      </w:pPr>
      <w:r w:rsidRPr="007B4A6F">
        <w:rPr>
          <w:sz w:val="28"/>
          <w:szCs w:val="20"/>
        </w:rPr>
        <w:t xml:space="preserve">Таким образом, любой комплекс мероприятий по улучшению использования производственных мощностей и основных фондов, разрабатываемый во всех звеньях управления промышленностью, должен предусматривать обеспечение роста объемов производства продукции, прежде </w:t>
      </w:r>
      <w:r w:rsidRPr="007B4A6F">
        <w:rPr>
          <w:sz w:val="28"/>
          <w:szCs w:val="20"/>
        </w:rPr>
        <w:lastRenderedPageBreak/>
        <w:t>всего за счет более полного и эффективного использования внутрихозяйственных резервов и путем более полного использования машин и оборудования, повышения коэффициента сменности, ликвидации простоев, сокращения сроков освоения вновь вводимых в действие мощностей, дальнейшей интенсификации производственных процессов</w:t>
      </w:r>
      <w:r>
        <w:rPr>
          <w:sz w:val="28"/>
          <w:szCs w:val="20"/>
        </w:rPr>
        <w:t>.</w:t>
      </w:r>
    </w:p>
    <w:p w:rsidR="006B3020" w:rsidRDefault="006B302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B3020" w:rsidRPr="00DA1C17" w:rsidRDefault="006B3020" w:rsidP="00DA1C17">
      <w:pPr>
        <w:spacing w:line="360" w:lineRule="auto"/>
        <w:jc w:val="center"/>
        <w:rPr>
          <w:b/>
          <w:sz w:val="28"/>
          <w:szCs w:val="28"/>
        </w:rPr>
      </w:pPr>
      <w:r w:rsidRPr="00DA1C17">
        <w:rPr>
          <w:b/>
          <w:sz w:val="28"/>
          <w:szCs w:val="28"/>
        </w:rPr>
        <w:lastRenderedPageBreak/>
        <w:t>Список использованных источников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2" w:name="_Ref94859566"/>
      <w:bookmarkStart w:id="3" w:name="_Ref72795910"/>
      <w:r w:rsidRPr="00DA1C17">
        <w:rPr>
          <w:sz w:val="28"/>
          <w:szCs w:val="28"/>
        </w:rPr>
        <w:t>Налоговый кодекс Российской Федерации (часть вторая) от 05.08.2000 №117-ФЗ (принят Государственной Думой РФ 19.07.2000).</w:t>
      </w:r>
      <w:bookmarkEnd w:id="2"/>
      <w:r w:rsidRPr="00DA1C17">
        <w:rPr>
          <w:sz w:val="28"/>
          <w:szCs w:val="28"/>
        </w:rPr>
        <w:t xml:space="preserve"> // Информационно-правовая система «Консультант Плюс».</w:t>
      </w:r>
    </w:p>
    <w:bookmarkEnd w:id="3"/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>Федеральный закон от 25.02.1999 N 39-ФЗ «Об инвестиционной деятельности в Российской Федерации, осуществляемой в форме капитальных вложений» (принят ГД ФС РФ 15.07.1998)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>Федеральный закон от 09.07.1999 N 160-ФЗ (ред. от 08.12.2003) «Об иностранных инвестициях в Российской Федерации» (принят ГД ФС РФ 25.06.1999)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4" w:name="_Ref72796015"/>
      <w:bookmarkStart w:id="5" w:name="_Ref214506487"/>
      <w:r w:rsidRPr="00DA1C17">
        <w:rPr>
          <w:sz w:val="28"/>
          <w:szCs w:val="28"/>
        </w:rPr>
        <w:t>Положение по бухгалтерскому учету «Учет основных средств» (ПБУ 6/01) (Утвержденное Приказом Минфина РФ от 30 марта 2001 г. № 26н) // Информационно-правовая система «Консультант Плюс».</w:t>
      </w:r>
      <w:bookmarkEnd w:id="4"/>
      <w:bookmarkEnd w:id="5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>Постановление Правительства РФ от 01.01.2002 №1 «О классификации основных средств, включаемых в амортизационные группы» // Информационно-правовая система «Консультант Плюс».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>МСФО-16 «Основные средства».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6" w:name="_Ref72795473"/>
      <w:r w:rsidRPr="00DA1C17">
        <w:rPr>
          <w:sz w:val="28"/>
          <w:szCs w:val="28"/>
        </w:rPr>
        <w:t xml:space="preserve">Ануфриев В.Е. Бухгалтерский учет основных средств, капитала, </w:t>
      </w:r>
      <w:proofErr w:type="gramStart"/>
      <w:r w:rsidRPr="00DA1C17">
        <w:rPr>
          <w:sz w:val="28"/>
          <w:szCs w:val="28"/>
        </w:rPr>
        <w:t>прибыли .</w:t>
      </w:r>
      <w:proofErr w:type="gramEnd"/>
      <w:r w:rsidRPr="00DA1C17">
        <w:rPr>
          <w:sz w:val="28"/>
          <w:szCs w:val="28"/>
        </w:rPr>
        <w:t>-М.: Библиотека журнала «Бухгалтерский учет», 2012.-471 с.</w:t>
      </w:r>
      <w:bookmarkEnd w:id="6"/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bookmarkStart w:id="7" w:name="_Ref251489816"/>
      <w:proofErr w:type="spellStart"/>
      <w:r w:rsidRPr="00DA1C17">
        <w:rPr>
          <w:sz w:val="28"/>
          <w:szCs w:val="28"/>
        </w:rPr>
        <w:t>Багдасаров</w:t>
      </w:r>
      <w:proofErr w:type="spellEnd"/>
      <w:r w:rsidRPr="00DA1C17">
        <w:rPr>
          <w:sz w:val="28"/>
          <w:szCs w:val="28"/>
        </w:rPr>
        <w:t xml:space="preserve"> Д. Р. Переоценка основных средств: оптимизация налогообложения организации // Бухгалтерский учет. - 2011. - № 22. С. 42-45.</w:t>
      </w:r>
      <w:bookmarkEnd w:id="7"/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bookmarkStart w:id="8" w:name="_Ref163957211"/>
      <w:r w:rsidRPr="00DA1C17">
        <w:rPr>
          <w:sz w:val="28"/>
          <w:szCs w:val="28"/>
        </w:rPr>
        <w:t xml:space="preserve">Баканов М.И., Мельник М.В., </w:t>
      </w:r>
      <w:proofErr w:type="spellStart"/>
      <w:r w:rsidRPr="00DA1C17">
        <w:rPr>
          <w:sz w:val="28"/>
          <w:szCs w:val="28"/>
        </w:rPr>
        <w:t>Шеремет</w:t>
      </w:r>
      <w:proofErr w:type="spellEnd"/>
      <w:r w:rsidRPr="00DA1C17">
        <w:rPr>
          <w:sz w:val="28"/>
          <w:szCs w:val="28"/>
        </w:rPr>
        <w:t xml:space="preserve"> А.Д. Теория экономического </w:t>
      </w:r>
      <w:proofErr w:type="gramStart"/>
      <w:r w:rsidRPr="00DA1C17">
        <w:rPr>
          <w:sz w:val="28"/>
          <w:szCs w:val="28"/>
        </w:rPr>
        <w:t>ана</w:t>
      </w:r>
      <w:r>
        <w:rPr>
          <w:sz w:val="28"/>
          <w:szCs w:val="28"/>
        </w:rPr>
        <w:t>лиза</w:t>
      </w:r>
      <w:r w:rsidRPr="00DA1C17">
        <w:rPr>
          <w:sz w:val="28"/>
          <w:szCs w:val="28"/>
        </w:rPr>
        <w:t>./</w:t>
      </w:r>
      <w:proofErr w:type="gramEnd"/>
      <w:r>
        <w:rPr>
          <w:sz w:val="28"/>
          <w:szCs w:val="28"/>
        </w:rPr>
        <w:t xml:space="preserve"> </w:t>
      </w:r>
      <w:r w:rsidRPr="00DA1C17">
        <w:rPr>
          <w:sz w:val="28"/>
          <w:szCs w:val="28"/>
        </w:rPr>
        <w:t>Под ред. М.И. Баканова.-5-е изд.-М.: Финансы и статистика, 2010.-536 с.</w:t>
      </w:r>
      <w:bookmarkEnd w:id="8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</w:rPr>
      </w:pPr>
      <w:bookmarkStart w:id="9" w:name="_Ref206734261"/>
      <w:r w:rsidRPr="00DA1C17">
        <w:rPr>
          <w:bCs/>
          <w:sz w:val="28"/>
          <w:szCs w:val="28"/>
        </w:rPr>
        <w:t xml:space="preserve">Бланк И.А. Инвестиционный </w:t>
      </w:r>
      <w:proofErr w:type="gramStart"/>
      <w:r w:rsidRPr="00DA1C17">
        <w:rPr>
          <w:bCs/>
          <w:sz w:val="28"/>
          <w:szCs w:val="28"/>
        </w:rPr>
        <w:t>менеджмент .</w:t>
      </w:r>
      <w:proofErr w:type="gramEnd"/>
      <w:r w:rsidRPr="00DA1C17">
        <w:rPr>
          <w:bCs/>
          <w:sz w:val="28"/>
          <w:szCs w:val="28"/>
        </w:rPr>
        <w:t xml:space="preserve">-К.: </w:t>
      </w:r>
      <w:proofErr w:type="spellStart"/>
      <w:r w:rsidRPr="00DA1C17">
        <w:rPr>
          <w:bCs/>
          <w:sz w:val="28"/>
          <w:szCs w:val="28"/>
        </w:rPr>
        <w:t>Эльга</w:t>
      </w:r>
      <w:proofErr w:type="spellEnd"/>
      <w:r w:rsidRPr="00DA1C17">
        <w:rPr>
          <w:bCs/>
          <w:sz w:val="28"/>
          <w:szCs w:val="28"/>
        </w:rPr>
        <w:t>-Н, Ника-Центр, 2011.-448 с.</w:t>
      </w:r>
      <w:bookmarkEnd w:id="9"/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left" w:pos="825"/>
        </w:tabs>
        <w:spacing w:line="360" w:lineRule="auto"/>
        <w:jc w:val="both"/>
        <w:rPr>
          <w:sz w:val="28"/>
          <w:szCs w:val="28"/>
        </w:rPr>
      </w:pPr>
      <w:bookmarkStart w:id="10" w:name="_Ref206733411"/>
      <w:r w:rsidRPr="00DA1C17">
        <w:rPr>
          <w:sz w:val="28"/>
          <w:szCs w:val="28"/>
        </w:rPr>
        <w:t xml:space="preserve">Бланк И.А. Финансовый </w:t>
      </w:r>
      <w:proofErr w:type="gramStart"/>
      <w:r w:rsidRPr="00DA1C17">
        <w:rPr>
          <w:sz w:val="28"/>
          <w:szCs w:val="28"/>
        </w:rPr>
        <w:t>менеджмент .</w:t>
      </w:r>
      <w:proofErr w:type="gramEnd"/>
      <w:r w:rsidRPr="00DA1C17">
        <w:rPr>
          <w:sz w:val="28"/>
          <w:szCs w:val="28"/>
        </w:rPr>
        <w:t xml:space="preserve">-К.: </w:t>
      </w:r>
      <w:proofErr w:type="spellStart"/>
      <w:r w:rsidRPr="00DA1C17">
        <w:rPr>
          <w:sz w:val="28"/>
          <w:szCs w:val="28"/>
        </w:rPr>
        <w:t>Эльга</w:t>
      </w:r>
      <w:proofErr w:type="spellEnd"/>
      <w:r w:rsidRPr="00DA1C17">
        <w:rPr>
          <w:sz w:val="28"/>
          <w:szCs w:val="28"/>
        </w:rPr>
        <w:t>, Ника-Центр, 2012.-656 с.</w:t>
      </w:r>
      <w:bookmarkEnd w:id="10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</w:rPr>
      </w:pPr>
      <w:bookmarkStart w:id="11" w:name="_Ref166147866"/>
      <w:proofErr w:type="spellStart"/>
      <w:r w:rsidRPr="00DA1C17">
        <w:rPr>
          <w:sz w:val="28"/>
          <w:szCs w:val="28"/>
        </w:rPr>
        <w:t>Бойкова</w:t>
      </w:r>
      <w:proofErr w:type="spellEnd"/>
      <w:r w:rsidRPr="00DA1C17">
        <w:rPr>
          <w:sz w:val="28"/>
          <w:szCs w:val="28"/>
        </w:rPr>
        <w:t xml:space="preserve"> М.П., </w:t>
      </w:r>
      <w:proofErr w:type="spellStart"/>
      <w:r w:rsidRPr="00DA1C17">
        <w:rPr>
          <w:sz w:val="28"/>
          <w:szCs w:val="28"/>
        </w:rPr>
        <w:t>Пархачева</w:t>
      </w:r>
      <w:proofErr w:type="spellEnd"/>
      <w:r w:rsidRPr="00DA1C17">
        <w:rPr>
          <w:sz w:val="28"/>
          <w:szCs w:val="28"/>
        </w:rPr>
        <w:t xml:space="preserve"> М.А. Налоговый учет основных средств и </w:t>
      </w:r>
      <w:proofErr w:type="spellStart"/>
      <w:r w:rsidRPr="00DA1C17">
        <w:rPr>
          <w:sz w:val="28"/>
          <w:szCs w:val="28"/>
        </w:rPr>
        <w:t>немате</w:t>
      </w:r>
      <w:bookmarkEnd w:id="11"/>
      <w:proofErr w:type="spellEnd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bookmarkStart w:id="12" w:name="_Ref251490014"/>
      <w:r w:rsidRPr="00DA1C17">
        <w:rPr>
          <w:bCs/>
          <w:sz w:val="28"/>
          <w:szCs w:val="28"/>
        </w:rPr>
        <w:t xml:space="preserve">Гуртов В.К. Инвестиционные </w:t>
      </w:r>
      <w:proofErr w:type="gramStart"/>
      <w:r w:rsidRPr="00DA1C17">
        <w:rPr>
          <w:bCs/>
          <w:sz w:val="28"/>
          <w:szCs w:val="28"/>
        </w:rPr>
        <w:t>ресурсы .</w:t>
      </w:r>
      <w:proofErr w:type="gramEnd"/>
      <w:r w:rsidRPr="00DA1C17">
        <w:rPr>
          <w:bCs/>
          <w:sz w:val="28"/>
          <w:szCs w:val="28"/>
        </w:rPr>
        <w:t>-М.: Экзамен, 2012.-384 с.</w:t>
      </w:r>
      <w:bookmarkEnd w:id="12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 xml:space="preserve">Донцова Л.В., Никифорова Н.А. Комплексный анализ бухгалтерской </w:t>
      </w:r>
      <w:proofErr w:type="gramStart"/>
      <w:r w:rsidRPr="00DA1C17">
        <w:rPr>
          <w:sz w:val="28"/>
          <w:szCs w:val="28"/>
        </w:rPr>
        <w:t>отчетности.-</w:t>
      </w:r>
      <w:proofErr w:type="gramEnd"/>
      <w:r w:rsidRPr="00DA1C17">
        <w:rPr>
          <w:sz w:val="28"/>
          <w:szCs w:val="28"/>
        </w:rPr>
        <w:t>М.: Изд-во «Дело и сервис», 2009.-304 с.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bookmarkStart w:id="13" w:name="_Ref163957592"/>
      <w:r w:rsidRPr="00DA1C17">
        <w:rPr>
          <w:sz w:val="28"/>
          <w:szCs w:val="28"/>
        </w:rPr>
        <w:lastRenderedPageBreak/>
        <w:t xml:space="preserve">Кантор Е.Л., Гинзбург А.И., Кантор В.Е. Основные фонды промышленных </w:t>
      </w:r>
      <w:proofErr w:type="gramStart"/>
      <w:r w:rsidRPr="00DA1C17">
        <w:rPr>
          <w:sz w:val="28"/>
          <w:szCs w:val="28"/>
        </w:rPr>
        <w:t>предприятий .</w:t>
      </w:r>
      <w:proofErr w:type="gramEnd"/>
      <w:r w:rsidRPr="00DA1C17">
        <w:rPr>
          <w:sz w:val="28"/>
          <w:szCs w:val="28"/>
        </w:rPr>
        <w:t>-СПб.: Питер, 2012.-240 с.</w:t>
      </w:r>
      <w:bookmarkEnd w:id="13"/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bookmarkStart w:id="14" w:name="_Ref93825174"/>
      <w:bookmarkStart w:id="15" w:name="_Ref210190459"/>
      <w:r w:rsidRPr="00DA1C17">
        <w:rPr>
          <w:sz w:val="28"/>
          <w:szCs w:val="28"/>
        </w:rPr>
        <w:t xml:space="preserve">Колчина Н. В. Экономическая природа, состав и методы оценки основного </w:t>
      </w:r>
      <w:proofErr w:type="gramStart"/>
      <w:r w:rsidRPr="00DA1C17">
        <w:rPr>
          <w:sz w:val="28"/>
          <w:szCs w:val="28"/>
        </w:rPr>
        <w:t>капитала .</w:t>
      </w:r>
      <w:proofErr w:type="gramEnd"/>
      <w:r w:rsidRPr="00DA1C17">
        <w:rPr>
          <w:sz w:val="28"/>
          <w:szCs w:val="28"/>
        </w:rPr>
        <w:t xml:space="preserve"> - М.: Экзамен, 2012. </w:t>
      </w:r>
      <w:bookmarkEnd w:id="14"/>
      <w:r w:rsidRPr="00DA1C17">
        <w:rPr>
          <w:sz w:val="28"/>
          <w:szCs w:val="28"/>
        </w:rPr>
        <w:t>– 273 с.</w:t>
      </w:r>
      <w:bookmarkEnd w:id="15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DA1C17">
        <w:rPr>
          <w:sz w:val="28"/>
          <w:szCs w:val="28"/>
        </w:rPr>
        <w:t>Котлер</w:t>
      </w:r>
      <w:proofErr w:type="spellEnd"/>
      <w:r w:rsidRPr="00DA1C17">
        <w:rPr>
          <w:sz w:val="28"/>
          <w:szCs w:val="28"/>
        </w:rPr>
        <w:t xml:space="preserve">, Ф. Маркетинг для государственных и общественных организаций / Ф. </w:t>
      </w:r>
      <w:proofErr w:type="spellStart"/>
      <w:r w:rsidRPr="00DA1C17">
        <w:rPr>
          <w:sz w:val="28"/>
          <w:szCs w:val="28"/>
        </w:rPr>
        <w:t>Котлер</w:t>
      </w:r>
      <w:proofErr w:type="spellEnd"/>
      <w:r w:rsidRPr="00DA1C17">
        <w:rPr>
          <w:sz w:val="28"/>
          <w:szCs w:val="28"/>
        </w:rPr>
        <w:t>. - СПб</w:t>
      </w:r>
      <w:proofErr w:type="gramStart"/>
      <w:r w:rsidRPr="00DA1C17">
        <w:rPr>
          <w:sz w:val="28"/>
          <w:szCs w:val="28"/>
        </w:rPr>
        <w:t>. :</w:t>
      </w:r>
      <w:proofErr w:type="gramEnd"/>
      <w:r w:rsidRPr="00DA1C17">
        <w:rPr>
          <w:sz w:val="28"/>
          <w:szCs w:val="28"/>
        </w:rPr>
        <w:t xml:space="preserve"> Питер, 2012. - 384 с.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16" w:name="_Ref72795244"/>
      <w:r w:rsidRPr="00DA1C17">
        <w:rPr>
          <w:sz w:val="28"/>
          <w:szCs w:val="28"/>
        </w:rPr>
        <w:t xml:space="preserve">Медведев А.Н. Учет основных </w:t>
      </w:r>
      <w:proofErr w:type="gramStart"/>
      <w:r w:rsidRPr="00DA1C17">
        <w:rPr>
          <w:sz w:val="28"/>
          <w:szCs w:val="28"/>
        </w:rPr>
        <w:t>средств .</w:t>
      </w:r>
      <w:proofErr w:type="gramEnd"/>
      <w:r w:rsidRPr="00DA1C17">
        <w:rPr>
          <w:sz w:val="28"/>
          <w:szCs w:val="28"/>
        </w:rPr>
        <w:t>-М.: «Книги издательства «Налоговый вестник», 2011.-213 с.</w:t>
      </w:r>
      <w:bookmarkEnd w:id="16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r w:rsidRPr="00DA1C17">
        <w:rPr>
          <w:sz w:val="28"/>
          <w:szCs w:val="28"/>
        </w:rPr>
        <w:t xml:space="preserve">Международная экономическая </w:t>
      </w:r>
      <w:proofErr w:type="gramStart"/>
      <w:r w:rsidRPr="00DA1C17">
        <w:rPr>
          <w:sz w:val="28"/>
          <w:szCs w:val="28"/>
        </w:rPr>
        <w:t>интеграция :</w:t>
      </w:r>
      <w:proofErr w:type="gramEnd"/>
      <w:r w:rsidRPr="00DA1C17">
        <w:rPr>
          <w:sz w:val="28"/>
          <w:szCs w:val="28"/>
        </w:rPr>
        <w:t xml:space="preserve"> учеб. пособие / под ред. Н. П. </w:t>
      </w:r>
      <w:proofErr w:type="spellStart"/>
      <w:r w:rsidRPr="00DA1C17">
        <w:rPr>
          <w:sz w:val="28"/>
          <w:szCs w:val="28"/>
        </w:rPr>
        <w:t>Ливенцсва</w:t>
      </w:r>
      <w:proofErr w:type="spellEnd"/>
      <w:r w:rsidRPr="00DA1C17">
        <w:rPr>
          <w:sz w:val="28"/>
          <w:szCs w:val="28"/>
        </w:rPr>
        <w:t xml:space="preserve">. - </w:t>
      </w:r>
      <w:proofErr w:type="gramStart"/>
      <w:r w:rsidRPr="00DA1C17">
        <w:rPr>
          <w:sz w:val="28"/>
          <w:szCs w:val="28"/>
        </w:rPr>
        <w:t>М. :</w:t>
      </w:r>
      <w:proofErr w:type="gramEnd"/>
      <w:r w:rsidRPr="00DA1C17">
        <w:rPr>
          <w:sz w:val="28"/>
          <w:szCs w:val="28"/>
        </w:rPr>
        <w:t xml:space="preserve"> Экономист, 2010. -430с.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bookmarkStart w:id="17" w:name="_Ref214594675"/>
      <w:proofErr w:type="spellStart"/>
      <w:r w:rsidRPr="00DA1C17">
        <w:rPr>
          <w:bCs/>
          <w:sz w:val="28"/>
          <w:szCs w:val="28"/>
        </w:rPr>
        <w:t>Нешитой</w:t>
      </w:r>
      <w:proofErr w:type="spellEnd"/>
      <w:r w:rsidRPr="00DA1C17">
        <w:rPr>
          <w:bCs/>
          <w:sz w:val="28"/>
          <w:szCs w:val="28"/>
        </w:rPr>
        <w:t xml:space="preserve"> А.С. Инвестиции. – М.: Дашков и К, 2010. – 352с.</w:t>
      </w:r>
      <w:bookmarkEnd w:id="17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18" w:name="_Ref251490115"/>
      <w:r w:rsidRPr="00DA1C17">
        <w:rPr>
          <w:sz w:val="28"/>
          <w:szCs w:val="28"/>
        </w:rPr>
        <w:t xml:space="preserve">Орлова Е.В. Учет расходов на </w:t>
      </w:r>
      <w:proofErr w:type="gramStart"/>
      <w:r w:rsidRPr="00DA1C17">
        <w:rPr>
          <w:sz w:val="28"/>
          <w:szCs w:val="28"/>
        </w:rPr>
        <w:t>ремонт .</w:t>
      </w:r>
      <w:proofErr w:type="gramEnd"/>
      <w:r w:rsidRPr="00DA1C17">
        <w:rPr>
          <w:sz w:val="28"/>
          <w:szCs w:val="28"/>
        </w:rPr>
        <w:t>-М.: Налоговый вестник, 2012.-291 с.</w:t>
      </w:r>
      <w:bookmarkEnd w:id="18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bookmarkStart w:id="19" w:name="_Ref210440363"/>
      <w:r w:rsidRPr="00DA1C17">
        <w:rPr>
          <w:bCs/>
          <w:sz w:val="28"/>
          <w:szCs w:val="28"/>
        </w:rPr>
        <w:t xml:space="preserve">Панов А.Н. Инвестиционное </w:t>
      </w:r>
      <w:proofErr w:type="gramStart"/>
      <w:r w:rsidRPr="00DA1C17">
        <w:rPr>
          <w:bCs/>
          <w:sz w:val="28"/>
          <w:szCs w:val="28"/>
        </w:rPr>
        <w:t>проектирование .</w:t>
      </w:r>
      <w:proofErr w:type="gramEnd"/>
      <w:r w:rsidRPr="00DA1C17">
        <w:rPr>
          <w:bCs/>
          <w:sz w:val="28"/>
          <w:szCs w:val="28"/>
        </w:rPr>
        <w:t>-М.: Экономика и финансы, 2013.-200 с.</w:t>
      </w:r>
      <w:bookmarkEnd w:id="19"/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bookmarkStart w:id="20" w:name="_Ref93825104"/>
      <w:r w:rsidRPr="00DA1C17">
        <w:rPr>
          <w:sz w:val="28"/>
          <w:szCs w:val="28"/>
        </w:rPr>
        <w:t>Пронина Е. А. Комментарии к новым методическим указаниям по учету основных средств // Бухгалтерский учет. – 2011. - № 3. - С. 31-38.</w:t>
      </w:r>
      <w:bookmarkEnd w:id="20"/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bookmarkStart w:id="21" w:name="_Ref93825046"/>
      <w:r w:rsidRPr="00DA1C17">
        <w:rPr>
          <w:sz w:val="28"/>
          <w:szCs w:val="28"/>
        </w:rPr>
        <w:t xml:space="preserve">Руденко В. И. Классификация и оценка основных средств. Бухгалтерский </w:t>
      </w:r>
      <w:proofErr w:type="gramStart"/>
      <w:r w:rsidRPr="00DA1C17">
        <w:rPr>
          <w:sz w:val="28"/>
          <w:szCs w:val="28"/>
        </w:rPr>
        <w:t>учет .</w:t>
      </w:r>
      <w:proofErr w:type="gramEnd"/>
      <w:r w:rsidRPr="00DA1C17">
        <w:rPr>
          <w:sz w:val="28"/>
          <w:szCs w:val="28"/>
        </w:rPr>
        <w:t xml:space="preserve"> - М.: Дашков и К. 2009. </w:t>
      </w:r>
      <w:bookmarkEnd w:id="21"/>
      <w:r w:rsidRPr="00DA1C17">
        <w:rPr>
          <w:sz w:val="28"/>
          <w:szCs w:val="28"/>
        </w:rPr>
        <w:t>– 634с.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bCs/>
          <w:sz w:val="28"/>
          <w:szCs w:val="28"/>
        </w:rPr>
      </w:pPr>
      <w:r w:rsidRPr="00DA1C17">
        <w:rPr>
          <w:bCs/>
          <w:sz w:val="28"/>
          <w:szCs w:val="28"/>
        </w:rPr>
        <w:t xml:space="preserve">Сергеев И.В., Веретенникова И.И., Яновский В.В. Организация и финансирование </w:t>
      </w:r>
      <w:proofErr w:type="gramStart"/>
      <w:r w:rsidRPr="00DA1C17">
        <w:rPr>
          <w:bCs/>
          <w:sz w:val="28"/>
          <w:szCs w:val="28"/>
        </w:rPr>
        <w:t>инвестиций .</w:t>
      </w:r>
      <w:proofErr w:type="gramEnd"/>
      <w:r w:rsidRPr="00DA1C17">
        <w:rPr>
          <w:bCs/>
          <w:sz w:val="28"/>
          <w:szCs w:val="28"/>
        </w:rPr>
        <w:t>-М.: Финансы и статистика, 2009.-400 с.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>Стратегический менеджмент / под ред. А.Н. Петрова. - СПб</w:t>
      </w:r>
      <w:proofErr w:type="gramStart"/>
      <w:r w:rsidRPr="00DA1C17">
        <w:rPr>
          <w:sz w:val="28"/>
          <w:szCs w:val="28"/>
        </w:rPr>
        <w:t>. :</w:t>
      </w:r>
      <w:proofErr w:type="gramEnd"/>
      <w:r w:rsidRPr="00DA1C17">
        <w:rPr>
          <w:sz w:val="28"/>
          <w:szCs w:val="28"/>
        </w:rPr>
        <w:t xml:space="preserve"> Питер, 2011. - 496 с.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r w:rsidRPr="00DA1C17">
        <w:rPr>
          <w:sz w:val="28"/>
          <w:szCs w:val="28"/>
        </w:rPr>
        <w:t>Сухов М. В. Амортизация основных средств и нематериальных активов // Главбух. -2012.- № 5.- С. 53-61.</w:t>
      </w:r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22" w:name="_Ref72795345"/>
      <w:r w:rsidRPr="00DA1C17">
        <w:rPr>
          <w:sz w:val="28"/>
          <w:szCs w:val="28"/>
        </w:rPr>
        <w:t xml:space="preserve">Фролова М.В., Орлова Е.В. Выбытие основных средств: особенности бухгалтерского и налогового </w:t>
      </w:r>
      <w:proofErr w:type="gramStart"/>
      <w:r w:rsidRPr="00DA1C17">
        <w:rPr>
          <w:sz w:val="28"/>
          <w:szCs w:val="28"/>
        </w:rPr>
        <w:t>учета .</w:t>
      </w:r>
      <w:proofErr w:type="gramEnd"/>
      <w:r w:rsidRPr="00DA1C17">
        <w:rPr>
          <w:sz w:val="28"/>
          <w:szCs w:val="28"/>
        </w:rPr>
        <w:t>-М.: Налоговый вестник, 2011.-294 с.</w:t>
      </w:r>
      <w:bookmarkEnd w:id="22"/>
    </w:p>
    <w:p w:rsidR="00DA1C17" w:rsidRPr="00DA1C17" w:rsidRDefault="00DA1C17" w:rsidP="00DA1C17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23" w:name="_Ref251488846"/>
      <w:r w:rsidRPr="00DA1C17">
        <w:rPr>
          <w:sz w:val="28"/>
          <w:szCs w:val="28"/>
        </w:rPr>
        <w:t>Экономика организации (предприятия</w:t>
      </w:r>
      <w:proofErr w:type="gramStart"/>
      <w:r w:rsidRPr="00DA1C17">
        <w:rPr>
          <w:sz w:val="28"/>
          <w:szCs w:val="28"/>
        </w:rPr>
        <w:t>) :</w:t>
      </w:r>
      <w:proofErr w:type="gramEnd"/>
      <w:r w:rsidRPr="00DA1C17">
        <w:rPr>
          <w:sz w:val="28"/>
          <w:szCs w:val="28"/>
        </w:rPr>
        <w:t xml:space="preserve"> </w:t>
      </w:r>
      <w:proofErr w:type="spellStart"/>
      <w:r w:rsidRPr="00DA1C17">
        <w:rPr>
          <w:sz w:val="28"/>
          <w:szCs w:val="28"/>
        </w:rPr>
        <w:t>уч</w:t>
      </w:r>
      <w:proofErr w:type="spellEnd"/>
      <w:r w:rsidRPr="00DA1C17">
        <w:rPr>
          <w:sz w:val="28"/>
          <w:szCs w:val="28"/>
        </w:rPr>
        <w:t xml:space="preserve">-к / под ред. Н. А. Сафронова. - </w:t>
      </w:r>
      <w:proofErr w:type="gramStart"/>
      <w:r w:rsidRPr="00DA1C17">
        <w:rPr>
          <w:sz w:val="28"/>
          <w:szCs w:val="28"/>
        </w:rPr>
        <w:t>М. :</w:t>
      </w:r>
      <w:proofErr w:type="gramEnd"/>
      <w:r w:rsidRPr="00DA1C17">
        <w:rPr>
          <w:sz w:val="28"/>
          <w:szCs w:val="28"/>
        </w:rPr>
        <w:t xml:space="preserve"> Экономист, 2010. - 618 с.</w:t>
      </w:r>
      <w:bookmarkEnd w:id="23"/>
    </w:p>
    <w:p w:rsidR="006B3020" w:rsidRPr="00163B18" w:rsidRDefault="00DA1C17" w:rsidP="00163B18">
      <w:pPr>
        <w:widowControl w:val="0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24" w:name="_Ref163957631"/>
      <w:r w:rsidRPr="00DA1C17">
        <w:rPr>
          <w:sz w:val="28"/>
          <w:szCs w:val="28"/>
        </w:rPr>
        <w:t xml:space="preserve">Экономика предприятия/Под ред. В.Я. Горфинкеля, В.А. </w:t>
      </w:r>
      <w:proofErr w:type="spellStart"/>
      <w:proofErr w:type="gramStart"/>
      <w:r w:rsidRPr="00DA1C17">
        <w:rPr>
          <w:sz w:val="28"/>
          <w:szCs w:val="28"/>
        </w:rPr>
        <w:t>Швандара</w:t>
      </w:r>
      <w:proofErr w:type="spellEnd"/>
      <w:r w:rsidRPr="00DA1C17">
        <w:rPr>
          <w:sz w:val="28"/>
          <w:szCs w:val="28"/>
        </w:rPr>
        <w:t xml:space="preserve"> .</w:t>
      </w:r>
      <w:proofErr w:type="gramEnd"/>
      <w:r w:rsidRPr="00DA1C17">
        <w:rPr>
          <w:sz w:val="28"/>
          <w:szCs w:val="28"/>
        </w:rPr>
        <w:t>-М.: ЮНИТИ-ДАНА, 2012.-718 с</w:t>
      </w:r>
      <w:bookmarkEnd w:id="24"/>
      <w:r w:rsidR="006B3020" w:rsidRPr="00163B18">
        <w:rPr>
          <w:sz w:val="28"/>
          <w:szCs w:val="28"/>
        </w:rPr>
        <w:br w:type="page"/>
      </w:r>
    </w:p>
    <w:p w:rsidR="0097064A" w:rsidRDefault="006B3020" w:rsidP="006B3020">
      <w:pPr>
        <w:spacing w:line="360" w:lineRule="auto"/>
        <w:ind w:firstLine="567"/>
        <w:jc w:val="right"/>
        <w:rPr>
          <w:sz w:val="28"/>
          <w:szCs w:val="28"/>
        </w:rPr>
      </w:pPr>
      <w:r w:rsidRPr="006B3020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:rsidR="006B3020" w:rsidRDefault="003127EE" w:rsidP="003127EE">
      <w:pPr>
        <w:spacing w:line="360" w:lineRule="auto"/>
        <w:jc w:val="center"/>
        <w:rPr>
          <w:sz w:val="28"/>
          <w:szCs w:val="28"/>
        </w:rPr>
      </w:pPr>
      <w:r w:rsidRPr="003127EE">
        <w:rPr>
          <w:noProof/>
        </w:rPr>
        <w:drawing>
          <wp:inline distT="0" distB="0" distL="0" distR="0">
            <wp:extent cx="6119495" cy="7540894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540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7EE" w:rsidRDefault="003127EE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127EE" w:rsidRDefault="003127EE" w:rsidP="003127EE">
      <w:pPr>
        <w:spacing w:line="360" w:lineRule="auto"/>
        <w:jc w:val="right"/>
        <w:rPr>
          <w:sz w:val="28"/>
          <w:szCs w:val="28"/>
        </w:rPr>
      </w:pPr>
      <w:r w:rsidRPr="003127EE">
        <w:rPr>
          <w:noProof/>
        </w:rPr>
        <w:lastRenderedPageBreak/>
        <w:drawing>
          <wp:inline distT="0" distB="0" distL="0" distR="0">
            <wp:extent cx="6119495" cy="6643168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664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7EE" w:rsidRDefault="003127EE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B3020" w:rsidRDefault="003127EE" w:rsidP="003127E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3127EE" w:rsidRDefault="003E7672" w:rsidP="003127EE">
      <w:pPr>
        <w:spacing w:line="360" w:lineRule="auto"/>
        <w:jc w:val="right"/>
        <w:rPr>
          <w:sz w:val="28"/>
          <w:szCs w:val="28"/>
        </w:rPr>
      </w:pPr>
      <w:r w:rsidRPr="003E7672">
        <w:rPr>
          <w:noProof/>
        </w:rPr>
        <w:drawing>
          <wp:inline distT="0" distB="0" distL="0" distR="0">
            <wp:extent cx="6119495" cy="8203021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20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  <w:r w:rsidRPr="003E7672">
        <w:rPr>
          <w:noProof/>
        </w:rPr>
        <w:drawing>
          <wp:inline distT="0" distB="0" distL="0" distR="0">
            <wp:extent cx="6119495" cy="8022138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0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  <w:r w:rsidRPr="003E7672">
        <w:rPr>
          <w:noProof/>
        </w:rPr>
        <w:drawing>
          <wp:inline distT="0" distB="0" distL="0" distR="0">
            <wp:extent cx="8116815" cy="5680710"/>
            <wp:effectExtent l="0" t="127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123503" cy="568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</w:p>
    <w:p w:rsidR="003E7672" w:rsidRDefault="003E7672" w:rsidP="003127E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3E7672" w:rsidRPr="00F742A9" w:rsidRDefault="003E7672" w:rsidP="003127EE">
      <w:pPr>
        <w:spacing w:line="360" w:lineRule="auto"/>
        <w:jc w:val="right"/>
        <w:rPr>
          <w:sz w:val="28"/>
          <w:szCs w:val="28"/>
        </w:rPr>
      </w:pPr>
      <w:r w:rsidRPr="003E7672">
        <w:rPr>
          <w:noProof/>
        </w:rPr>
        <w:drawing>
          <wp:inline distT="0" distB="0" distL="0" distR="0">
            <wp:extent cx="7491979" cy="5840730"/>
            <wp:effectExtent l="6350" t="0" r="127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98922" cy="584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672" w:rsidRPr="00F742A9" w:rsidSect="0078164D">
      <w:headerReference w:type="default" r:id="rId1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DE8" w:rsidRDefault="00723DE8" w:rsidP="0078164D">
      <w:r>
        <w:separator/>
      </w:r>
    </w:p>
  </w:endnote>
  <w:endnote w:type="continuationSeparator" w:id="0">
    <w:p w:rsidR="00723DE8" w:rsidRDefault="00723DE8" w:rsidP="0078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DE8" w:rsidRDefault="00723DE8" w:rsidP="0078164D">
      <w:r>
        <w:separator/>
      </w:r>
    </w:p>
  </w:footnote>
  <w:footnote w:type="continuationSeparator" w:id="0">
    <w:p w:rsidR="00723DE8" w:rsidRDefault="00723DE8" w:rsidP="00781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8621585"/>
      <w:docPartObj>
        <w:docPartGallery w:val="Page Numbers (Top of Page)"/>
        <w:docPartUnique/>
      </w:docPartObj>
    </w:sdtPr>
    <w:sdtEndPr/>
    <w:sdtContent>
      <w:p w:rsidR="00407765" w:rsidRPr="0008307D" w:rsidRDefault="00407765">
        <w:pPr>
          <w:pStyle w:val="a7"/>
          <w:jc w:val="right"/>
        </w:pPr>
        <w:r w:rsidRPr="0008307D">
          <w:fldChar w:fldCharType="begin"/>
        </w:r>
        <w:r w:rsidRPr="0008307D">
          <w:instrText>PAGE   \* MERGEFORMAT</w:instrText>
        </w:r>
        <w:r w:rsidRPr="0008307D">
          <w:fldChar w:fldCharType="separate"/>
        </w:r>
        <w:r w:rsidR="00716E55">
          <w:rPr>
            <w:noProof/>
          </w:rPr>
          <w:t>21</w:t>
        </w:r>
        <w:r w:rsidRPr="0008307D">
          <w:fldChar w:fldCharType="end"/>
        </w:r>
      </w:p>
    </w:sdtContent>
  </w:sdt>
  <w:p w:rsidR="00407765" w:rsidRDefault="004077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B7EDF"/>
    <w:multiLevelType w:val="hybridMultilevel"/>
    <w:tmpl w:val="4F4A2EBA"/>
    <w:lvl w:ilvl="0" w:tplc="66BA80C6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2B052F2"/>
    <w:multiLevelType w:val="hybridMultilevel"/>
    <w:tmpl w:val="E3A4C848"/>
    <w:lvl w:ilvl="0" w:tplc="62B07960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6549E"/>
    <w:multiLevelType w:val="hybridMultilevel"/>
    <w:tmpl w:val="68143B76"/>
    <w:lvl w:ilvl="0" w:tplc="0419000B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65D56A88"/>
    <w:multiLevelType w:val="hybridMultilevel"/>
    <w:tmpl w:val="DB725004"/>
    <w:lvl w:ilvl="0" w:tplc="BBB81D92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92D"/>
    <w:rsid w:val="0002318A"/>
    <w:rsid w:val="00024742"/>
    <w:rsid w:val="00044379"/>
    <w:rsid w:val="0008307D"/>
    <w:rsid w:val="000A57AE"/>
    <w:rsid w:val="000D6C69"/>
    <w:rsid w:val="000F4E7B"/>
    <w:rsid w:val="00130328"/>
    <w:rsid w:val="00152188"/>
    <w:rsid w:val="00152751"/>
    <w:rsid w:val="001558D4"/>
    <w:rsid w:val="00163B18"/>
    <w:rsid w:val="001711F0"/>
    <w:rsid w:val="001B1881"/>
    <w:rsid w:val="001B616B"/>
    <w:rsid w:val="001D4EBC"/>
    <w:rsid w:val="001F1F2C"/>
    <w:rsid w:val="002178A7"/>
    <w:rsid w:val="002353C1"/>
    <w:rsid w:val="00240A6F"/>
    <w:rsid w:val="002A036A"/>
    <w:rsid w:val="002C20BA"/>
    <w:rsid w:val="002D2D49"/>
    <w:rsid w:val="00305A85"/>
    <w:rsid w:val="003127EE"/>
    <w:rsid w:val="00335F88"/>
    <w:rsid w:val="0033719F"/>
    <w:rsid w:val="003713F6"/>
    <w:rsid w:val="00373410"/>
    <w:rsid w:val="003E7672"/>
    <w:rsid w:val="00407765"/>
    <w:rsid w:val="0042036A"/>
    <w:rsid w:val="00440FDC"/>
    <w:rsid w:val="00456374"/>
    <w:rsid w:val="004710D3"/>
    <w:rsid w:val="004758A1"/>
    <w:rsid w:val="004908A4"/>
    <w:rsid w:val="004B761B"/>
    <w:rsid w:val="004D15EE"/>
    <w:rsid w:val="004E0505"/>
    <w:rsid w:val="004E4DAC"/>
    <w:rsid w:val="004E58A7"/>
    <w:rsid w:val="005108B1"/>
    <w:rsid w:val="00512C45"/>
    <w:rsid w:val="005130EE"/>
    <w:rsid w:val="00520AD9"/>
    <w:rsid w:val="005824FA"/>
    <w:rsid w:val="00591941"/>
    <w:rsid w:val="005D0E05"/>
    <w:rsid w:val="005F3B52"/>
    <w:rsid w:val="005F5769"/>
    <w:rsid w:val="00613745"/>
    <w:rsid w:val="00620654"/>
    <w:rsid w:val="00644A39"/>
    <w:rsid w:val="00686EC9"/>
    <w:rsid w:val="00696603"/>
    <w:rsid w:val="006A59B8"/>
    <w:rsid w:val="006B3020"/>
    <w:rsid w:val="006B77B2"/>
    <w:rsid w:val="006C65D3"/>
    <w:rsid w:val="006E3BF9"/>
    <w:rsid w:val="00716E55"/>
    <w:rsid w:val="00723DE8"/>
    <w:rsid w:val="00727866"/>
    <w:rsid w:val="00736A4F"/>
    <w:rsid w:val="0078164D"/>
    <w:rsid w:val="007B4A6F"/>
    <w:rsid w:val="007C0CFC"/>
    <w:rsid w:val="007E7AE5"/>
    <w:rsid w:val="008317B6"/>
    <w:rsid w:val="00840E62"/>
    <w:rsid w:val="008511A9"/>
    <w:rsid w:val="00852083"/>
    <w:rsid w:val="0086493A"/>
    <w:rsid w:val="00893210"/>
    <w:rsid w:val="008A28BC"/>
    <w:rsid w:val="008B40D2"/>
    <w:rsid w:val="008D2D7E"/>
    <w:rsid w:val="008F39F9"/>
    <w:rsid w:val="008F5474"/>
    <w:rsid w:val="0091184B"/>
    <w:rsid w:val="00911B43"/>
    <w:rsid w:val="00943703"/>
    <w:rsid w:val="0095492D"/>
    <w:rsid w:val="0097064A"/>
    <w:rsid w:val="00981969"/>
    <w:rsid w:val="009D157F"/>
    <w:rsid w:val="009D1CAB"/>
    <w:rsid w:val="00A163F4"/>
    <w:rsid w:val="00A24414"/>
    <w:rsid w:val="00A504E0"/>
    <w:rsid w:val="00A53425"/>
    <w:rsid w:val="00A620D1"/>
    <w:rsid w:val="00A73929"/>
    <w:rsid w:val="00AA32FB"/>
    <w:rsid w:val="00AB156A"/>
    <w:rsid w:val="00AB618C"/>
    <w:rsid w:val="00AB7539"/>
    <w:rsid w:val="00AF69FC"/>
    <w:rsid w:val="00B043C5"/>
    <w:rsid w:val="00B048F0"/>
    <w:rsid w:val="00B24F9A"/>
    <w:rsid w:val="00B4266C"/>
    <w:rsid w:val="00B429EF"/>
    <w:rsid w:val="00B45CA8"/>
    <w:rsid w:val="00B57326"/>
    <w:rsid w:val="00B65C7A"/>
    <w:rsid w:val="00B70E54"/>
    <w:rsid w:val="00BB42ED"/>
    <w:rsid w:val="00BC3733"/>
    <w:rsid w:val="00BF1350"/>
    <w:rsid w:val="00BF6731"/>
    <w:rsid w:val="00C3190B"/>
    <w:rsid w:val="00C44575"/>
    <w:rsid w:val="00C45BB3"/>
    <w:rsid w:val="00C67571"/>
    <w:rsid w:val="00C7231D"/>
    <w:rsid w:val="00CD09D2"/>
    <w:rsid w:val="00CF32E3"/>
    <w:rsid w:val="00D01917"/>
    <w:rsid w:val="00D07393"/>
    <w:rsid w:val="00D3119E"/>
    <w:rsid w:val="00D5521A"/>
    <w:rsid w:val="00D6076E"/>
    <w:rsid w:val="00D67766"/>
    <w:rsid w:val="00D70B84"/>
    <w:rsid w:val="00D71019"/>
    <w:rsid w:val="00DA194A"/>
    <w:rsid w:val="00DA1C17"/>
    <w:rsid w:val="00E1111A"/>
    <w:rsid w:val="00E46FF5"/>
    <w:rsid w:val="00EB264E"/>
    <w:rsid w:val="00EB34CE"/>
    <w:rsid w:val="00EB78D8"/>
    <w:rsid w:val="00EC5851"/>
    <w:rsid w:val="00EE34EB"/>
    <w:rsid w:val="00EF225F"/>
    <w:rsid w:val="00EF4D79"/>
    <w:rsid w:val="00EF5009"/>
    <w:rsid w:val="00F05A7A"/>
    <w:rsid w:val="00F1240A"/>
    <w:rsid w:val="00F21479"/>
    <w:rsid w:val="00F246CC"/>
    <w:rsid w:val="00F53B69"/>
    <w:rsid w:val="00F6475F"/>
    <w:rsid w:val="00F702DD"/>
    <w:rsid w:val="00F742A9"/>
    <w:rsid w:val="00FB401B"/>
    <w:rsid w:val="00FC71A4"/>
    <w:rsid w:val="00FD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3C389-22A7-4084-A7A4-B21B312E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9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941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rsid w:val="0078164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81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816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164D"/>
  </w:style>
  <w:style w:type="paragraph" w:styleId="a9">
    <w:name w:val="footer"/>
    <w:basedOn w:val="a"/>
    <w:link w:val="aa"/>
    <w:uiPriority w:val="99"/>
    <w:unhideWhenUsed/>
    <w:rsid w:val="007816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164D"/>
  </w:style>
  <w:style w:type="paragraph" w:styleId="ab">
    <w:name w:val="Body Text Indent"/>
    <w:basedOn w:val="a"/>
    <w:link w:val="ac"/>
    <w:uiPriority w:val="99"/>
    <w:semiHidden/>
    <w:unhideWhenUsed/>
    <w:rsid w:val="00D710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71019"/>
  </w:style>
  <w:style w:type="table" w:styleId="ad">
    <w:name w:val="Table Grid"/>
    <w:basedOn w:val="a1"/>
    <w:uiPriority w:val="39"/>
    <w:rsid w:val="0015218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5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Внеоборотные активы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Лист1!$B$1:$D$2</c:f>
              <c:multiLvlStrCache>
                <c:ptCount val="3"/>
                <c:lvl>
                  <c:pt idx="0">
                    <c:v>2013</c:v>
                  </c:pt>
                  <c:pt idx="1">
                    <c:v>2014</c:v>
                  </c:pt>
                  <c:pt idx="2">
                    <c:v>2015</c:v>
                  </c:pt>
                </c:lvl>
                <c:lvl>
                  <c:pt idx="0">
                    <c:v>Год</c:v>
                  </c:pt>
                </c:lvl>
              </c:multiLvlStrCache>
            </c:multiLvlStrRef>
          </c:cat>
          <c:val>
            <c:numRef>
              <c:f>Лист1!$B$3:$D$3</c:f>
              <c:numCache>
                <c:formatCode>General</c:formatCode>
                <c:ptCount val="3"/>
                <c:pt idx="0">
                  <c:v>6699900</c:v>
                </c:pt>
                <c:pt idx="1">
                  <c:v>10182217</c:v>
                </c:pt>
                <c:pt idx="2">
                  <c:v>12438559</c:v>
                </c:pt>
              </c:numCache>
            </c:numRef>
          </c:val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Оборотные активы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Лист1!$B$1:$D$2</c:f>
              <c:multiLvlStrCache>
                <c:ptCount val="3"/>
                <c:lvl>
                  <c:pt idx="0">
                    <c:v>2013</c:v>
                  </c:pt>
                  <c:pt idx="1">
                    <c:v>2014</c:v>
                  </c:pt>
                  <c:pt idx="2">
                    <c:v>2015</c:v>
                  </c:pt>
                </c:lvl>
                <c:lvl>
                  <c:pt idx="0">
                    <c:v>Год</c:v>
                  </c:pt>
                </c:lvl>
              </c:multiLvlStrCache>
            </c:multiLvlStrRef>
          </c:cat>
          <c:val>
            <c:numRef>
              <c:f>Лист1!$B$4:$D$4</c:f>
              <c:numCache>
                <c:formatCode>General</c:formatCode>
                <c:ptCount val="3"/>
                <c:pt idx="0">
                  <c:v>21217261</c:v>
                </c:pt>
                <c:pt idx="1">
                  <c:v>27281042</c:v>
                </c:pt>
                <c:pt idx="2">
                  <c:v>42350736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065211920"/>
        <c:axId val="-2065221168"/>
        <c:axId val="-175528000"/>
      </c:bar3DChart>
      <c:catAx>
        <c:axId val="-2065211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21168"/>
        <c:crosses val="autoZero"/>
        <c:auto val="1"/>
        <c:lblAlgn val="ctr"/>
        <c:lblOffset val="100"/>
        <c:noMultiLvlLbl val="0"/>
      </c:catAx>
      <c:valAx>
        <c:axId val="-2065221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11920"/>
        <c:crosses val="autoZero"/>
        <c:crossBetween val="between"/>
      </c:valAx>
      <c:serAx>
        <c:axId val="-17552800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21168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Лист2!$B$1:$B$2</c:f>
              <c:strCache>
                <c:ptCount val="2"/>
                <c:pt idx="0">
                  <c:v>Год</c:v>
                </c:pt>
                <c:pt idx="1">
                  <c:v>2013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Лист2!$A$3:$A$5</c:f>
              <c:strCache>
                <c:ptCount val="3"/>
                <c:pt idx="0">
                  <c:v>Собственный капитал и резервы</c:v>
                </c:pt>
                <c:pt idx="1">
                  <c:v>Долгосрочные обязательства</c:v>
                </c:pt>
                <c:pt idx="2">
                  <c:v>Краткосрочные обязательства</c:v>
                </c:pt>
              </c:strCache>
            </c:strRef>
          </c:cat>
          <c:val>
            <c:numRef>
              <c:f>Лист2!$B$3:$B$5</c:f>
              <c:numCache>
                <c:formatCode>General</c:formatCode>
                <c:ptCount val="3"/>
                <c:pt idx="0">
                  <c:v>2617703</c:v>
                </c:pt>
                <c:pt idx="1">
                  <c:v>8085603</c:v>
                </c:pt>
                <c:pt idx="2">
                  <c:v>17213855</c:v>
                </c:pt>
              </c:numCache>
            </c:numRef>
          </c:val>
        </c:ser>
        <c:ser>
          <c:idx val="1"/>
          <c:order val="1"/>
          <c:tx>
            <c:strRef>
              <c:f>Лист2!$C$1:$C$2</c:f>
              <c:strCache>
                <c:ptCount val="2"/>
                <c:pt idx="0">
                  <c:v>Год</c:v>
                </c:pt>
                <c:pt idx="1">
                  <c:v>2014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Лист2!$A$3:$A$5</c:f>
              <c:strCache>
                <c:ptCount val="3"/>
                <c:pt idx="0">
                  <c:v>Собственный капитал и резервы</c:v>
                </c:pt>
                <c:pt idx="1">
                  <c:v>Долгосрочные обязательства</c:v>
                </c:pt>
                <c:pt idx="2">
                  <c:v>Краткосрочные обязательства</c:v>
                </c:pt>
              </c:strCache>
            </c:strRef>
          </c:cat>
          <c:val>
            <c:numRef>
              <c:f>Лист2!$C$3:$C$5</c:f>
              <c:numCache>
                <c:formatCode>General</c:formatCode>
                <c:ptCount val="3"/>
                <c:pt idx="0">
                  <c:v>2621493</c:v>
                </c:pt>
                <c:pt idx="1">
                  <c:v>11725708</c:v>
                </c:pt>
                <c:pt idx="2">
                  <c:v>23116058</c:v>
                </c:pt>
              </c:numCache>
            </c:numRef>
          </c:val>
        </c:ser>
        <c:ser>
          <c:idx val="2"/>
          <c:order val="2"/>
          <c:tx>
            <c:strRef>
              <c:f>Лист2!$D$1:$D$2</c:f>
              <c:strCache>
                <c:ptCount val="2"/>
                <c:pt idx="0">
                  <c:v>Год</c:v>
                </c:pt>
                <c:pt idx="1">
                  <c:v>2015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Лист2!$A$3:$A$5</c:f>
              <c:strCache>
                <c:ptCount val="3"/>
                <c:pt idx="0">
                  <c:v>Собственный капитал и резервы</c:v>
                </c:pt>
                <c:pt idx="1">
                  <c:v>Долгосрочные обязательства</c:v>
                </c:pt>
                <c:pt idx="2">
                  <c:v>Краткосрочные обязательства</c:v>
                </c:pt>
              </c:strCache>
            </c:strRef>
          </c:cat>
          <c:val>
            <c:numRef>
              <c:f>Лист2!$D$3:$D$5</c:f>
              <c:numCache>
                <c:formatCode>General</c:formatCode>
                <c:ptCount val="3"/>
                <c:pt idx="0">
                  <c:v>2626608</c:v>
                </c:pt>
                <c:pt idx="1">
                  <c:v>14292175</c:v>
                </c:pt>
                <c:pt idx="2">
                  <c:v>37870512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065219536"/>
        <c:axId val="-2065214096"/>
        <c:axId val="0"/>
      </c:bar3DChart>
      <c:catAx>
        <c:axId val="-206521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14096"/>
        <c:crosses val="autoZero"/>
        <c:auto val="1"/>
        <c:lblAlgn val="ctr"/>
        <c:lblOffset val="100"/>
        <c:noMultiLvlLbl val="0"/>
      </c:catAx>
      <c:valAx>
        <c:axId val="-206521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1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Лист7!$B$1</c:f>
              <c:strCache>
                <c:ptCount val="1"/>
                <c:pt idx="0">
                  <c:v>2013г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Лист7!$A$2:$A$9</c:f>
              <c:strCache>
                <c:ptCount val="8"/>
                <c:pt idx="1">
                  <c:v>Здания</c:v>
                </c:pt>
                <c:pt idx="2">
                  <c:v>Сооружения</c:v>
                </c:pt>
                <c:pt idx="3">
                  <c:v>Передаточные утройства</c:v>
                </c:pt>
                <c:pt idx="4">
                  <c:v>Машины и оборудование</c:v>
                </c:pt>
                <c:pt idx="5">
                  <c:v>Транспорт</c:v>
                </c:pt>
                <c:pt idx="6">
                  <c:v>Инвентарь и др. ОС</c:v>
                </c:pt>
                <c:pt idx="7">
                  <c:v>Земля</c:v>
                </c:pt>
              </c:strCache>
            </c:strRef>
          </c:cat>
          <c:val>
            <c:numRef>
              <c:f>Лист7!$B$2:$B$9</c:f>
              <c:numCache>
                <c:formatCode>General</c:formatCode>
                <c:ptCount val="8"/>
                <c:pt idx="1">
                  <c:v>552110</c:v>
                </c:pt>
                <c:pt idx="2">
                  <c:v>186457</c:v>
                </c:pt>
                <c:pt idx="3">
                  <c:v>56602</c:v>
                </c:pt>
                <c:pt idx="4">
                  <c:v>335339</c:v>
                </c:pt>
                <c:pt idx="5">
                  <c:v>87225</c:v>
                </c:pt>
                <c:pt idx="6">
                  <c:v>11484</c:v>
                </c:pt>
                <c:pt idx="7">
                  <c:v>2025619</c:v>
                </c:pt>
              </c:numCache>
            </c:numRef>
          </c:val>
        </c:ser>
        <c:ser>
          <c:idx val="1"/>
          <c:order val="1"/>
          <c:tx>
            <c:strRef>
              <c:f>Лист7!$C$1</c:f>
              <c:strCache>
                <c:ptCount val="1"/>
                <c:pt idx="0">
                  <c:v>2014г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Лист7!$A$2:$A$9</c:f>
              <c:strCache>
                <c:ptCount val="8"/>
                <c:pt idx="1">
                  <c:v>Здания</c:v>
                </c:pt>
                <c:pt idx="2">
                  <c:v>Сооружения</c:v>
                </c:pt>
                <c:pt idx="3">
                  <c:v>Передаточные утройства</c:v>
                </c:pt>
                <c:pt idx="4">
                  <c:v>Машины и оборудование</c:v>
                </c:pt>
                <c:pt idx="5">
                  <c:v>Транспорт</c:v>
                </c:pt>
                <c:pt idx="6">
                  <c:v>Инвентарь и др. ОС</c:v>
                </c:pt>
                <c:pt idx="7">
                  <c:v>Земля</c:v>
                </c:pt>
              </c:strCache>
            </c:strRef>
          </c:cat>
          <c:val>
            <c:numRef>
              <c:f>Лист7!$C$2:$C$9</c:f>
              <c:numCache>
                <c:formatCode>General</c:formatCode>
                <c:ptCount val="8"/>
                <c:pt idx="1">
                  <c:v>830959</c:v>
                </c:pt>
                <c:pt idx="2">
                  <c:v>295269</c:v>
                </c:pt>
                <c:pt idx="3">
                  <c:v>94206</c:v>
                </c:pt>
                <c:pt idx="4">
                  <c:v>456893</c:v>
                </c:pt>
                <c:pt idx="5">
                  <c:v>182944</c:v>
                </c:pt>
                <c:pt idx="6">
                  <c:v>23334</c:v>
                </c:pt>
                <c:pt idx="7">
                  <c:v>2025619</c:v>
                </c:pt>
              </c:numCache>
            </c:numRef>
          </c:val>
        </c:ser>
        <c:ser>
          <c:idx val="2"/>
          <c:order val="2"/>
          <c:tx>
            <c:strRef>
              <c:f>Лист7!$D$1</c:f>
              <c:strCache>
                <c:ptCount val="1"/>
                <c:pt idx="0">
                  <c:v>2015г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Лист7!$A$2:$A$9</c:f>
              <c:strCache>
                <c:ptCount val="8"/>
                <c:pt idx="1">
                  <c:v>Здания</c:v>
                </c:pt>
                <c:pt idx="2">
                  <c:v>Сооружения</c:v>
                </c:pt>
                <c:pt idx="3">
                  <c:v>Передаточные утройства</c:v>
                </c:pt>
                <c:pt idx="4">
                  <c:v>Машины и оборудование</c:v>
                </c:pt>
                <c:pt idx="5">
                  <c:v>Транспорт</c:v>
                </c:pt>
                <c:pt idx="6">
                  <c:v>Инвентарь и др. ОС</c:v>
                </c:pt>
                <c:pt idx="7">
                  <c:v>Земля</c:v>
                </c:pt>
              </c:strCache>
            </c:strRef>
          </c:cat>
          <c:val>
            <c:numRef>
              <c:f>Лист7!$D$2:$D$9</c:f>
              <c:numCache>
                <c:formatCode>General</c:formatCode>
                <c:ptCount val="8"/>
                <c:pt idx="1">
                  <c:v>1222749</c:v>
                </c:pt>
                <c:pt idx="2">
                  <c:v>412655</c:v>
                </c:pt>
                <c:pt idx="3">
                  <c:v>110810</c:v>
                </c:pt>
                <c:pt idx="4">
                  <c:v>1042717</c:v>
                </c:pt>
                <c:pt idx="5">
                  <c:v>136660</c:v>
                </c:pt>
                <c:pt idx="6">
                  <c:v>26777</c:v>
                </c:pt>
                <c:pt idx="7">
                  <c:v>2025619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-2065227152"/>
        <c:axId val="-2065217360"/>
      </c:barChart>
      <c:catAx>
        <c:axId val="-20652271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17360"/>
        <c:crosses val="autoZero"/>
        <c:auto val="1"/>
        <c:lblAlgn val="ctr"/>
        <c:lblOffset val="100"/>
        <c:noMultiLvlLbl val="0"/>
      </c:catAx>
      <c:valAx>
        <c:axId val="-20652173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065227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9904</Words>
  <Characters>56454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Bilan</dc:creator>
  <cp:keywords/>
  <dc:description/>
  <cp:lastModifiedBy>Julia Bilan</cp:lastModifiedBy>
  <cp:revision>2</cp:revision>
  <dcterms:created xsi:type="dcterms:W3CDTF">2017-02-07T08:21:00Z</dcterms:created>
  <dcterms:modified xsi:type="dcterms:W3CDTF">2017-02-07T08:21:00Z</dcterms:modified>
</cp:coreProperties>
</file>