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drawings/drawing6.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326F" w:rsidRPr="00120681" w:rsidRDefault="001E326F" w:rsidP="001E326F">
      <w:pPr>
        <w:shd w:val="clear" w:color="auto" w:fill="FFFFFF"/>
        <w:spacing w:after="120" w:line="240" w:lineRule="auto"/>
        <w:ind w:right="21"/>
        <w:jc w:val="center"/>
        <w:rPr>
          <w:rFonts w:ascii="Times New Roman" w:hAnsi="Times New Roman"/>
          <w:color w:val="000000" w:themeColor="text1"/>
          <w:spacing w:val="5"/>
          <w:sz w:val="24"/>
          <w:szCs w:val="24"/>
        </w:rPr>
      </w:pPr>
      <w:r w:rsidRPr="00120681">
        <w:rPr>
          <w:rFonts w:ascii="Times New Roman" w:hAnsi="Times New Roman"/>
          <w:color w:val="000000" w:themeColor="text1"/>
          <w:spacing w:val="5"/>
          <w:sz w:val="24"/>
          <w:szCs w:val="24"/>
        </w:rPr>
        <w:t>Министерство образования и науки Российской Федерации</w:t>
      </w:r>
    </w:p>
    <w:p w:rsidR="001E326F" w:rsidRPr="00120681" w:rsidRDefault="001E326F" w:rsidP="001E326F">
      <w:pPr>
        <w:shd w:val="clear" w:color="auto" w:fill="FFFFFF"/>
        <w:spacing w:after="120" w:line="240" w:lineRule="auto"/>
        <w:ind w:right="-339"/>
        <w:jc w:val="center"/>
        <w:rPr>
          <w:rFonts w:ascii="Times New Roman" w:hAnsi="Times New Roman"/>
          <w:color w:val="000000" w:themeColor="text1"/>
          <w:spacing w:val="5"/>
          <w:sz w:val="24"/>
          <w:szCs w:val="24"/>
        </w:rPr>
      </w:pPr>
      <w:r w:rsidRPr="00120681">
        <w:rPr>
          <w:rFonts w:ascii="Times New Roman" w:hAnsi="Times New Roman"/>
          <w:color w:val="000000" w:themeColor="text1"/>
          <w:spacing w:val="5"/>
          <w:sz w:val="24"/>
          <w:szCs w:val="24"/>
        </w:rPr>
        <w:t xml:space="preserve">Федеральное государственное бюджетное образовательное учреждение </w:t>
      </w:r>
    </w:p>
    <w:p w:rsidR="001E326F" w:rsidRPr="00120681" w:rsidRDefault="001E326F" w:rsidP="001E326F">
      <w:pPr>
        <w:shd w:val="clear" w:color="auto" w:fill="FFFFFF"/>
        <w:spacing w:after="120" w:line="240" w:lineRule="auto"/>
        <w:ind w:right="-339"/>
        <w:jc w:val="center"/>
        <w:rPr>
          <w:rFonts w:ascii="Times New Roman" w:hAnsi="Times New Roman"/>
          <w:color w:val="000000" w:themeColor="text1"/>
          <w:spacing w:val="5"/>
          <w:sz w:val="24"/>
          <w:szCs w:val="24"/>
        </w:rPr>
      </w:pPr>
      <w:r w:rsidRPr="00120681">
        <w:rPr>
          <w:rFonts w:ascii="Times New Roman" w:hAnsi="Times New Roman"/>
          <w:color w:val="000000" w:themeColor="text1"/>
          <w:spacing w:val="5"/>
          <w:sz w:val="24"/>
          <w:szCs w:val="24"/>
        </w:rPr>
        <w:t>высшего профессионального образования</w:t>
      </w:r>
    </w:p>
    <w:p w:rsidR="001E326F" w:rsidRPr="00120681" w:rsidRDefault="001E326F" w:rsidP="001E326F">
      <w:pPr>
        <w:pBdr>
          <w:bottom w:val="single" w:sz="12" w:space="1" w:color="auto"/>
        </w:pBdr>
        <w:shd w:val="clear" w:color="auto" w:fill="FFFFFF"/>
        <w:spacing w:line="360" w:lineRule="auto"/>
        <w:ind w:right="-340"/>
        <w:jc w:val="center"/>
        <w:rPr>
          <w:rFonts w:ascii="Times New Roman" w:hAnsi="Times New Roman"/>
          <w:b/>
          <w:color w:val="000000" w:themeColor="text1"/>
          <w:spacing w:val="2"/>
          <w:sz w:val="24"/>
          <w:szCs w:val="24"/>
        </w:rPr>
      </w:pPr>
      <w:r w:rsidRPr="00120681">
        <w:rPr>
          <w:rFonts w:ascii="Times New Roman" w:hAnsi="Times New Roman"/>
          <w:b/>
          <w:color w:val="000000" w:themeColor="text1"/>
          <w:spacing w:val="2"/>
          <w:sz w:val="24"/>
          <w:szCs w:val="24"/>
        </w:rPr>
        <w:t>«НОВОСИБИРСКИЙ ГОСУДАРСТВЕННЫЙ ТЕХНИЧЕСКИЙ УНИВЕРСИТЕТ»</w:t>
      </w:r>
    </w:p>
    <w:p w:rsidR="001E326F" w:rsidRPr="00120681" w:rsidRDefault="001E326F" w:rsidP="001E326F">
      <w:pPr>
        <w:shd w:val="clear" w:color="auto" w:fill="FFFFFF"/>
        <w:spacing w:line="360" w:lineRule="auto"/>
        <w:ind w:right="-340"/>
        <w:jc w:val="center"/>
        <w:rPr>
          <w:rFonts w:ascii="Times New Roman" w:hAnsi="Times New Roman"/>
          <w:b/>
          <w:color w:val="000000" w:themeColor="text1"/>
          <w:spacing w:val="2"/>
          <w:sz w:val="24"/>
          <w:szCs w:val="24"/>
        </w:rPr>
      </w:pPr>
    </w:p>
    <w:p w:rsidR="00730C96" w:rsidRPr="00120681" w:rsidRDefault="00730C96" w:rsidP="00827FBF">
      <w:pPr>
        <w:shd w:val="clear" w:color="auto" w:fill="FFFFFF"/>
        <w:spacing w:line="360" w:lineRule="auto"/>
        <w:ind w:right="-539"/>
        <w:rPr>
          <w:rFonts w:ascii="Times New Roman" w:hAnsi="Times New Roman"/>
          <w:b/>
          <w:color w:val="000000" w:themeColor="text1"/>
          <w:sz w:val="24"/>
          <w:szCs w:val="24"/>
        </w:rPr>
      </w:pPr>
    </w:p>
    <w:p w:rsidR="00290C76" w:rsidRPr="00120681" w:rsidRDefault="00290C76" w:rsidP="00827FBF">
      <w:pPr>
        <w:shd w:val="clear" w:color="auto" w:fill="FFFFFF"/>
        <w:spacing w:line="360" w:lineRule="auto"/>
        <w:ind w:right="-539"/>
        <w:rPr>
          <w:rFonts w:ascii="Times New Roman" w:hAnsi="Times New Roman"/>
          <w:b/>
          <w:color w:val="000000" w:themeColor="text1"/>
          <w:sz w:val="24"/>
          <w:szCs w:val="24"/>
        </w:rPr>
      </w:pPr>
    </w:p>
    <w:p w:rsidR="00827FBF" w:rsidRPr="00120681" w:rsidRDefault="00827FBF" w:rsidP="00827FBF">
      <w:pPr>
        <w:shd w:val="clear" w:color="auto" w:fill="FFFFFF"/>
        <w:spacing w:line="360" w:lineRule="auto"/>
        <w:ind w:right="-539"/>
        <w:rPr>
          <w:rFonts w:ascii="Times New Roman" w:hAnsi="Times New Roman"/>
          <w:b/>
          <w:color w:val="000000" w:themeColor="text1"/>
          <w:sz w:val="24"/>
          <w:szCs w:val="24"/>
        </w:rPr>
      </w:pPr>
    </w:p>
    <w:p w:rsidR="001E326F" w:rsidRPr="00120681" w:rsidRDefault="001E326F" w:rsidP="00730C96">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Кафедра Систем управления и экономики энергетики</w:t>
      </w:r>
    </w:p>
    <w:p w:rsidR="00730C96" w:rsidRPr="00120681" w:rsidRDefault="00730C96" w:rsidP="00730C96">
      <w:pPr>
        <w:jc w:val="center"/>
        <w:rPr>
          <w:rFonts w:ascii="Times New Roman" w:hAnsi="Times New Roman"/>
          <w:color w:val="000000" w:themeColor="text1"/>
          <w:sz w:val="24"/>
          <w:szCs w:val="24"/>
        </w:rPr>
      </w:pPr>
    </w:p>
    <w:p w:rsidR="00C71717" w:rsidRPr="00120681" w:rsidRDefault="00730C96" w:rsidP="00C71717">
      <w:pPr>
        <w:shd w:val="clear" w:color="auto" w:fill="FFFFFF"/>
        <w:spacing w:line="360" w:lineRule="auto"/>
        <w:ind w:right="-159"/>
        <w:jc w:val="center"/>
        <w:rPr>
          <w:rFonts w:ascii="Times New Roman" w:hAnsi="Times New Roman"/>
          <w:color w:val="000000" w:themeColor="text1"/>
          <w:sz w:val="24"/>
          <w:szCs w:val="24"/>
        </w:rPr>
      </w:pPr>
      <w:r w:rsidRPr="00120681">
        <w:rPr>
          <w:rFonts w:ascii="Times New Roman" w:hAnsi="Times New Roman"/>
          <w:b/>
          <w:bCs/>
          <w:color w:val="000000" w:themeColor="text1"/>
          <w:spacing w:val="-2"/>
          <w:sz w:val="24"/>
          <w:szCs w:val="24"/>
        </w:rPr>
        <w:t>КУРСОВАЯ РАБОТА</w:t>
      </w:r>
    </w:p>
    <w:p w:rsidR="001E326F" w:rsidRPr="00120681" w:rsidRDefault="001E326F" w:rsidP="001E326F">
      <w:pPr>
        <w:shd w:val="clear" w:color="auto" w:fill="FFFFFF"/>
        <w:spacing w:before="266" w:line="360" w:lineRule="auto"/>
        <w:ind w:right="-159"/>
        <w:jc w:val="center"/>
        <w:rPr>
          <w:rFonts w:ascii="Times New Roman" w:hAnsi="Times New Roman"/>
          <w:color w:val="000000" w:themeColor="text1"/>
          <w:spacing w:val="4"/>
          <w:sz w:val="24"/>
          <w:szCs w:val="24"/>
        </w:rPr>
      </w:pPr>
      <w:r w:rsidRPr="00120681">
        <w:rPr>
          <w:rFonts w:ascii="Times New Roman" w:hAnsi="Times New Roman"/>
          <w:color w:val="000000" w:themeColor="text1"/>
          <w:spacing w:val="4"/>
          <w:sz w:val="24"/>
          <w:szCs w:val="24"/>
        </w:rPr>
        <w:t>по учебной дисциплине «</w:t>
      </w:r>
      <w:r w:rsidR="00730C96" w:rsidRPr="00120681">
        <w:rPr>
          <w:rFonts w:ascii="Times New Roman" w:hAnsi="Times New Roman"/>
          <w:color w:val="000000" w:themeColor="text1"/>
          <w:spacing w:val="4"/>
          <w:sz w:val="24"/>
          <w:szCs w:val="24"/>
        </w:rPr>
        <w:t>Стратегический менеджмент</w:t>
      </w:r>
      <w:r w:rsidRPr="00120681">
        <w:rPr>
          <w:rFonts w:ascii="Times New Roman" w:hAnsi="Times New Roman"/>
          <w:color w:val="000000" w:themeColor="text1"/>
          <w:spacing w:val="4"/>
          <w:sz w:val="24"/>
          <w:szCs w:val="24"/>
        </w:rPr>
        <w:t>»</w:t>
      </w:r>
    </w:p>
    <w:p w:rsidR="00730C96" w:rsidRDefault="00730C96" w:rsidP="001E326F">
      <w:pPr>
        <w:shd w:val="clear" w:color="auto" w:fill="FFFFFF"/>
        <w:spacing w:line="360" w:lineRule="auto"/>
        <w:ind w:right="5103"/>
        <w:rPr>
          <w:rFonts w:ascii="Times New Roman" w:hAnsi="Times New Roman"/>
          <w:color w:val="000000" w:themeColor="text1"/>
          <w:spacing w:val="-1"/>
          <w:sz w:val="24"/>
          <w:szCs w:val="24"/>
        </w:rPr>
      </w:pPr>
    </w:p>
    <w:p w:rsidR="005C2BFB" w:rsidRPr="00120681" w:rsidRDefault="005C2BFB" w:rsidP="001E326F">
      <w:pPr>
        <w:shd w:val="clear" w:color="auto" w:fill="FFFFFF"/>
        <w:spacing w:line="360" w:lineRule="auto"/>
        <w:ind w:right="5103"/>
        <w:rPr>
          <w:rFonts w:ascii="Times New Roman" w:hAnsi="Times New Roman"/>
          <w:color w:val="000000" w:themeColor="text1"/>
          <w:spacing w:val="-1"/>
          <w:sz w:val="24"/>
          <w:szCs w:val="24"/>
        </w:rPr>
      </w:pPr>
    </w:p>
    <w:p w:rsidR="001E326F" w:rsidRPr="00120681" w:rsidRDefault="001E326F" w:rsidP="001E326F">
      <w:pPr>
        <w:shd w:val="clear" w:color="auto" w:fill="FFFFFF"/>
        <w:spacing w:after="0" w:line="360" w:lineRule="auto"/>
        <w:ind w:right="5103"/>
        <w:rPr>
          <w:rFonts w:ascii="Times New Roman" w:hAnsi="Times New Roman"/>
          <w:color w:val="000000" w:themeColor="text1"/>
          <w:spacing w:val="-1"/>
          <w:sz w:val="24"/>
          <w:szCs w:val="24"/>
        </w:rPr>
      </w:pPr>
      <w:r w:rsidRPr="00120681">
        <w:rPr>
          <w:rFonts w:ascii="Times New Roman" w:hAnsi="Times New Roman"/>
          <w:color w:val="000000" w:themeColor="text1"/>
          <w:spacing w:val="-1"/>
          <w:sz w:val="24"/>
          <w:szCs w:val="24"/>
        </w:rPr>
        <w:t>Факультет: ФЭН</w:t>
      </w:r>
    </w:p>
    <w:p w:rsidR="001E326F" w:rsidRPr="00120681" w:rsidRDefault="001E326F" w:rsidP="001E326F">
      <w:pPr>
        <w:shd w:val="clear" w:color="auto" w:fill="FFFFFF"/>
        <w:spacing w:after="0" w:line="360" w:lineRule="auto"/>
        <w:ind w:right="5103"/>
        <w:rPr>
          <w:rFonts w:ascii="Times New Roman" w:hAnsi="Times New Roman"/>
          <w:color w:val="000000" w:themeColor="text1"/>
          <w:spacing w:val="-1"/>
          <w:sz w:val="24"/>
          <w:szCs w:val="24"/>
        </w:rPr>
      </w:pPr>
      <w:r w:rsidRPr="00120681">
        <w:rPr>
          <w:rFonts w:ascii="Times New Roman" w:hAnsi="Times New Roman"/>
          <w:color w:val="000000" w:themeColor="text1"/>
          <w:spacing w:val="-1"/>
          <w:sz w:val="24"/>
          <w:szCs w:val="24"/>
        </w:rPr>
        <w:t xml:space="preserve">Направление: </w:t>
      </w:r>
      <w:r w:rsidR="00F300D2" w:rsidRPr="00120681">
        <w:rPr>
          <w:rFonts w:ascii="Times New Roman" w:hAnsi="Times New Roman"/>
          <w:color w:val="000000" w:themeColor="text1"/>
          <w:spacing w:val="-1"/>
          <w:sz w:val="24"/>
          <w:szCs w:val="24"/>
        </w:rPr>
        <w:t>Менеджмент</w:t>
      </w:r>
    </w:p>
    <w:p w:rsidR="001E326F" w:rsidRPr="00120681" w:rsidRDefault="001E326F" w:rsidP="001E326F">
      <w:pPr>
        <w:shd w:val="clear" w:color="auto" w:fill="FFFFFF"/>
        <w:spacing w:after="0" w:line="360" w:lineRule="auto"/>
        <w:ind w:right="5103"/>
        <w:rPr>
          <w:rFonts w:ascii="Times New Roman" w:hAnsi="Times New Roman"/>
          <w:color w:val="000000" w:themeColor="text1"/>
          <w:spacing w:val="-3"/>
          <w:sz w:val="24"/>
          <w:szCs w:val="24"/>
        </w:rPr>
      </w:pPr>
      <w:r w:rsidRPr="00120681">
        <w:rPr>
          <w:rFonts w:ascii="Times New Roman" w:hAnsi="Times New Roman"/>
          <w:color w:val="000000" w:themeColor="text1"/>
          <w:spacing w:val="-3"/>
          <w:sz w:val="24"/>
          <w:szCs w:val="24"/>
        </w:rPr>
        <w:t>Группа:</w:t>
      </w:r>
      <w:r w:rsidR="00C531B8" w:rsidRPr="00120681">
        <w:rPr>
          <w:rFonts w:ascii="Times New Roman" w:hAnsi="Times New Roman"/>
          <w:color w:val="000000" w:themeColor="text1"/>
          <w:spacing w:val="-3"/>
          <w:sz w:val="24"/>
          <w:szCs w:val="24"/>
        </w:rPr>
        <w:t xml:space="preserve"> </w:t>
      </w:r>
    </w:p>
    <w:p w:rsidR="001E326F" w:rsidRPr="00120681" w:rsidRDefault="001E326F" w:rsidP="001E326F">
      <w:pPr>
        <w:shd w:val="clear" w:color="auto" w:fill="FFFFFF"/>
        <w:spacing w:after="0" w:line="360" w:lineRule="auto"/>
        <w:ind w:right="5103"/>
        <w:rPr>
          <w:rFonts w:ascii="Times New Roman" w:hAnsi="Times New Roman"/>
          <w:color w:val="000000" w:themeColor="text1"/>
          <w:spacing w:val="-3"/>
          <w:sz w:val="24"/>
          <w:szCs w:val="24"/>
        </w:rPr>
      </w:pPr>
      <w:r w:rsidRPr="00120681">
        <w:rPr>
          <w:rFonts w:ascii="Times New Roman" w:hAnsi="Times New Roman"/>
          <w:color w:val="000000" w:themeColor="text1"/>
          <w:spacing w:val="-3"/>
          <w:sz w:val="24"/>
          <w:szCs w:val="24"/>
        </w:rPr>
        <w:t xml:space="preserve">Выполнил: </w:t>
      </w:r>
    </w:p>
    <w:p w:rsidR="001E326F" w:rsidRPr="00120681" w:rsidRDefault="001E326F" w:rsidP="001E326F">
      <w:pPr>
        <w:shd w:val="clear" w:color="auto" w:fill="FFFFFF"/>
        <w:spacing w:after="0" w:line="360" w:lineRule="auto"/>
        <w:ind w:right="5103"/>
        <w:rPr>
          <w:rFonts w:ascii="Times New Roman" w:hAnsi="Times New Roman"/>
          <w:color w:val="000000" w:themeColor="text1"/>
          <w:spacing w:val="-1"/>
          <w:sz w:val="24"/>
          <w:szCs w:val="24"/>
        </w:rPr>
      </w:pPr>
    </w:p>
    <w:p w:rsidR="001E326F" w:rsidRPr="00120681" w:rsidRDefault="001E326F" w:rsidP="001E326F">
      <w:pPr>
        <w:shd w:val="clear" w:color="auto" w:fill="FFFFFF"/>
        <w:spacing w:after="0" w:line="360" w:lineRule="auto"/>
        <w:ind w:right="5103"/>
        <w:rPr>
          <w:rFonts w:ascii="Times New Roman" w:hAnsi="Times New Roman"/>
          <w:color w:val="000000" w:themeColor="text1"/>
          <w:sz w:val="24"/>
          <w:szCs w:val="24"/>
        </w:rPr>
      </w:pPr>
      <w:r w:rsidRPr="00120681">
        <w:rPr>
          <w:rFonts w:ascii="Times New Roman" w:hAnsi="Times New Roman"/>
          <w:color w:val="000000" w:themeColor="text1"/>
          <w:spacing w:val="-1"/>
          <w:sz w:val="24"/>
          <w:szCs w:val="24"/>
        </w:rPr>
        <w:t xml:space="preserve">Проверил: </w:t>
      </w:r>
    </w:p>
    <w:p w:rsidR="001E326F" w:rsidRPr="00120681" w:rsidRDefault="001E326F" w:rsidP="001E326F">
      <w:pPr>
        <w:shd w:val="clear" w:color="auto" w:fill="FFFFFF"/>
        <w:tabs>
          <w:tab w:val="left" w:pos="2835"/>
        </w:tabs>
        <w:spacing w:after="0" w:line="360" w:lineRule="auto"/>
        <w:ind w:left="14" w:right="6803"/>
        <w:rPr>
          <w:rFonts w:ascii="Times New Roman" w:hAnsi="Times New Roman"/>
          <w:color w:val="000000" w:themeColor="text1"/>
          <w:spacing w:val="-3"/>
          <w:sz w:val="24"/>
          <w:szCs w:val="24"/>
        </w:rPr>
      </w:pPr>
      <w:r w:rsidRPr="00120681">
        <w:rPr>
          <w:rFonts w:ascii="Times New Roman" w:hAnsi="Times New Roman"/>
          <w:color w:val="000000" w:themeColor="text1"/>
          <w:spacing w:val="-3"/>
          <w:sz w:val="24"/>
          <w:szCs w:val="24"/>
        </w:rPr>
        <w:t xml:space="preserve">Дата сдачи: </w:t>
      </w:r>
    </w:p>
    <w:p w:rsidR="001E326F" w:rsidRPr="00120681" w:rsidRDefault="001E326F" w:rsidP="001E326F">
      <w:pPr>
        <w:shd w:val="clear" w:color="auto" w:fill="FFFFFF"/>
        <w:spacing w:after="0" w:line="360" w:lineRule="auto"/>
        <w:ind w:left="14" w:right="6912"/>
        <w:rPr>
          <w:rFonts w:ascii="Times New Roman" w:hAnsi="Times New Roman"/>
          <w:color w:val="000000" w:themeColor="text1"/>
          <w:spacing w:val="-7"/>
          <w:sz w:val="24"/>
          <w:szCs w:val="24"/>
        </w:rPr>
      </w:pPr>
      <w:r w:rsidRPr="00120681">
        <w:rPr>
          <w:rFonts w:ascii="Times New Roman" w:hAnsi="Times New Roman"/>
          <w:color w:val="000000" w:themeColor="text1"/>
          <w:spacing w:val="-7"/>
          <w:sz w:val="24"/>
          <w:szCs w:val="24"/>
        </w:rPr>
        <w:t>Дата защиты:</w:t>
      </w:r>
    </w:p>
    <w:p w:rsidR="00730C96" w:rsidRPr="00120681" w:rsidRDefault="00730C96" w:rsidP="001E326F">
      <w:pPr>
        <w:shd w:val="clear" w:color="auto" w:fill="FFFFFF"/>
        <w:spacing w:after="0" w:line="360" w:lineRule="auto"/>
        <w:ind w:left="14" w:right="6912"/>
        <w:rPr>
          <w:rFonts w:ascii="Times New Roman" w:hAnsi="Times New Roman"/>
          <w:color w:val="000000" w:themeColor="text1"/>
          <w:sz w:val="24"/>
          <w:szCs w:val="24"/>
        </w:rPr>
      </w:pPr>
    </w:p>
    <w:p w:rsidR="00BD4520" w:rsidRPr="00120681" w:rsidRDefault="001E326F" w:rsidP="001E326F">
      <w:pPr>
        <w:shd w:val="clear" w:color="auto" w:fill="FFFFFF"/>
        <w:tabs>
          <w:tab w:val="left" w:pos="9356"/>
        </w:tabs>
        <w:spacing w:before="2815" w:line="360" w:lineRule="auto"/>
        <w:ind w:right="21"/>
        <w:jc w:val="center"/>
        <w:rPr>
          <w:rFonts w:ascii="Times New Roman" w:hAnsi="Times New Roman"/>
          <w:color w:val="000000" w:themeColor="text1"/>
          <w:spacing w:val="-3"/>
          <w:sz w:val="24"/>
          <w:szCs w:val="24"/>
        </w:rPr>
      </w:pPr>
      <w:r w:rsidRPr="00120681">
        <w:rPr>
          <w:rFonts w:ascii="Times New Roman" w:hAnsi="Times New Roman"/>
          <w:color w:val="000000" w:themeColor="text1"/>
          <w:spacing w:val="-4"/>
          <w:sz w:val="24"/>
          <w:szCs w:val="24"/>
        </w:rPr>
        <w:t xml:space="preserve">Новосибирск </w:t>
      </w:r>
      <w:r w:rsidR="00730C96" w:rsidRPr="00120681">
        <w:rPr>
          <w:rFonts w:ascii="Times New Roman" w:hAnsi="Times New Roman"/>
          <w:color w:val="000000" w:themeColor="text1"/>
          <w:spacing w:val="-3"/>
          <w:sz w:val="24"/>
          <w:szCs w:val="24"/>
        </w:rPr>
        <w:t>201</w:t>
      </w:r>
      <w:r w:rsidR="00401516">
        <w:rPr>
          <w:rFonts w:ascii="Times New Roman" w:hAnsi="Times New Roman"/>
          <w:color w:val="000000" w:themeColor="text1"/>
          <w:spacing w:val="-3"/>
          <w:sz w:val="24"/>
          <w:szCs w:val="24"/>
        </w:rPr>
        <w:t>6</w:t>
      </w:r>
      <w:r w:rsidR="00BD4520" w:rsidRPr="00120681">
        <w:rPr>
          <w:rFonts w:ascii="Times New Roman" w:hAnsi="Times New Roman"/>
          <w:b/>
          <w:color w:val="000000" w:themeColor="text1"/>
          <w:sz w:val="24"/>
          <w:szCs w:val="24"/>
        </w:rPr>
        <w:br w:type="page"/>
      </w:r>
    </w:p>
    <w:p w:rsidR="00F300D2" w:rsidRPr="00120681" w:rsidRDefault="0056250E" w:rsidP="00E62213">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Содержание</w:t>
      </w:r>
    </w:p>
    <w:sdt>
      <w:sdtPr>
        <w:rPr>
          <w:rFonts w:ascii="Times New Roman" w:eastAsia="Times New Roman" w:hAnsi="Times New Roman" w:cs="Times New Roman"/>
          <w:b w:val="0"/>
          <w:bCs w:val="0"/>
          <w:color w:val="000000" w:themeColor="text1"/>
          <w:sz w:val="24"/>
          <w:szCs w:val="24"/>
          <w:lang w:eastAsia="ru-RU"/>
        </w:rPr>
        <w:id w:val="1852916242"/>
        <w:docPartObj>
          <w:docPartGallery w:val="Table of Contents"/>
          <w:docPartUnique/>
        </w:docPartObj>
      </w:sdtPr>
      <w:sdtEndPr/>
      <w:sdtContent>
        <w:p w:rsidR="00A74D55" w:rsidRPr="00556B39" w:rsidRDefault="00A74D55" w:rsidP="00556B39">
          <w:pPr>
            <w:pStyle w:val="af"/>
            <w:spacing w:before="0" w:line="329" w:lineRule="auto"/>
            <w:rPr>
              <w:rFonts w:ascii="Times New Roman" w:hAnsi="Times New Roman" w:cs="Times New Roman"/>
              <w:color w:val="000000" w:themeColor="text1"/>
              <w:sz w:val="24"/>
              <w:szCs w:val="24"/>
            </w:rPr>
          </w:pPr>
        </w:p>
        <w:p w:rsidR="00556B39" w:rsidRPr="00556B39" w:rsidRDefault="00EA40A8" w:rsidP="00556B39">
          <w:pPr>
            <w:pStyle w:val="12"/>
            <w:tabs>
              <w:tab w:val="right" w:leader="dot" w:pos="9345"/>
            </w:tabs>
            <w:spacing w:after="0" w:line="329" w:lineRule="auto"/>
            <w:rPr>
              <w:rFonts w:ascii="Times New Roman" w:eastAsiaTheme="minorEastAsia" w:hAnsi="Times New Roman"/>
              <w:noProof/>
              <w:sz w:val="24"/>
              <w:szCs w:val="24"/>
            </w:rPr>
          </w:pPr>
          <w:r w:rsidRPr="00556B39">
            <w:rPr>
              <w:rFonts w:ascii="Times New Roman" w:hAnsi="Times New Roman"/>
              <w:color w:val="000000" w:themeColor="text1"/>
              <w:sz w:val="24"/>
              <w:szCs w:val="24"/>
            </w:rPr>
            <w:fldChar w:fldCharType="begin"/>
          </w:r>
          <w:r w:rsidR="00A74D55" w:rsidRPr="00556B39">
            <w:rPr>
              <w:rFonts w:ascii="Times New Roman" w:hAnsi="Times New Roman"/>
              <w:color w:val="000000" w:themeColor="text1"/>
              <w:sz w:val="24"/>
              <w:szCs w:val="24"/>
            </w:rPr>
            <w:instrText xml:space="preserve"> TOC \o "1-3" \h \z \u </w:instrText>
          </w:r>
          <w:r w:rsidRPr="00556B39">
            <w:rPr>
              <w:rFonts w:ascii="Times New Roman" w:hAnsi="Times New Roman"/>
              <w:color w:val="000000" w:themeColor="text1"/>
              <w:sz w:val="24"/>
              <w:szCs w:val="24"/>
            </w:rPr>
            <w:fldChar w:fldCharType="separate"/>
          </w:r>
          <w:bookmarkStart w:id="0" w:name="_GoBack"/>
          <w:r w:rsidR="00E53DB9">
            <w:fldChar w:fldCharType="begin"/>
          </w:r>
          <w:r w:rsidR="00E53DB9">
            <w:instrText xml:space="preserve"> HYPERLINK \l "_Toc419359247" </w:instrText>
          </w:r>
          <w:r w:rsidR="00E53DB9">
            <w:fldChar w:fldCharType="separate"/>
          </w:r>
          <w:r w:rsidR="00556B39" w:rsidRPr="00556B39">
            <w:rPr>
              <w:rStyle w:val="af0"/>
              <w:rFonts w:ascii="Times New Roman" w:hAnsi="Times New Roman"/>
              <w:noProof/>
              <w:sz w:val="24"/>
              <w:szCs w:val="24"/>
              <w:lang w:eastAsia="en-US"/>
            </w:rPr>
            <w:t xml:space="preserve">1 </w:t>
          </w:r>
          <w:r w:rsidR="00556B39" w:rsidRPr="00556B39">
            <w:rPr>
              <w:rStyle w:val="af0"/>
              <w:rFonts w:ascii="Times New Roman" w:hAnsi="Times New Roman"/>
              <w:noProof/>
              <w:sz w:val="24"/>
              <w:szCs w:val="24"/>
            </w:rPr>
            <w:t>Системное моделирование деятельности предприятия</w:t>
          </w:r>
          <w:r w:rsidR="00556B39" w:rsidRPr="00556B39">
            <w:rPr>
              <w:rFonts w:ascii="Times New Roman" w:hAnsi="Times New Roman"/>
              <w:noProof/>
              <w:webHidden/>
              <w:sz w:val="24"/>
              <w:szCs w:val="24"/>
            </w:rPr>
            <w:tab/>
          </w:r>
          <w:r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_Toc419359247 \h </w:instrText>
          </w:r>
          <w:r w:rsidRPr="00556B39">
            <w:rPr>
              <w:rFonts w:ascii="Times New Roman" w:hAnsi="Times New Roman"/>
              <w:noProof/>
              <w:webHidden/>
              <w:sz w:val="24"/>
              <w:szCs w:val="24"/>
            </w:rPr>
          </w:r>
          <w:r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w:t>
          </w:r>
          <w:r w:rsidRPr="00556B39">
            <w:rPr>
              <w:rFonts w:ascii="Times New Roman" w:hAnsi="Times New Roman"/>
              <w:noProof/>
              <w:webHidden/>
              <w:sz w:val="24"/>
              <w:szCs w:val="24"/>
            </w:rPr>
            <w:fldChar w:fldCharType="end"/>
          </w:r>
          <w:r w:rsidR="00E53DB9">
            <w:rPr>
              <w:rFonts w:ascii="Times New Roman" w:hAnsi="Times New Roman"/>
              <w:noProof/>
              <w:sz w:val="24"/>
              <w:szCs w:val="24"/>
            </w:rPr>
            <w:fldChar w:fldCharType="end"/>
          </w:r>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48" w:history="1">
            <w:r w:rsidR="00556B39" w:rsidRPr="00556B39">
              <w:rPr>
                <w:rStyle w:val="af0"/>
                <w:rFonts w:ascii="Times New Roman" w:hAnsi="Times New Roman"/>
                <w:noProof/>
                <w:sz w:val="24"/>
                <w:szCs w:val="24"/>
              </w:rPr>
              <w:t>1.1 Структурное моделирование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_Toc419359248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49" w:history="1">
            <w:r w:rsidR="00556B39" w:rsidRPr="00556B39">
              <w:rPr>
                <w:rStyle w:val="af0"/>
                <w:rFonts w:ascii="Times New Roman" w:hAnsi="Times New Roman"/>
                <w:noProof/>
                <w:sz w:val="24"/>
                <w:szCs w:val="24"/>
              </w:rPr>
              <w:t>1.2 Моделирование внешней среды</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_Toc419359249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25</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0" w:history="1">
            <w:r w:rsidR="00556B39" w:rsidRPr="00556B39">
              <w:rPr>
                <w:rStyle w:val="af0"/>
                <w:rFonts w:ascii="Times New Roman" w:hAnsi="Times New Roman"/>
                <w:noProof/>
                <w:sz w:val="24"/>
                <w:szCs w:val="24"/>
              </w:rPr>
              <w:t>1.3 Функциональное моделирование деятельности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_Toc419359250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36</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51" w:history="1">
            <w:r w:rsidR="00556B39" w:rsidRPr="00556B39">
              <w:rPr>
                <w:rStyle w:val="af0"/>
                <w:rFonts w:ascii="Times New Roman" w:hAnsi="Times New Roman"/>
                <w:noProof/>
                <w:sz w:val="24"/>
                <w:szCs w:val="24"/>
                <w:lang w:eastAsia="en-US"/>
              </w:rPr>
              <w:t xml:space="preserve">2 </w:t>
            </w:r>
            <w:r w:rsidR="00556B39" w:rsidRPr="00556B39">
              <w:rPr>
                <w:rStyle w:val="af0"/>
                <w:rFonts w:ascii="Times New Roman" w:hAnsi="Times New Roman"/>
                <w:noProof/>
                <w:sz w:val="24"/>
                <w:szCs w:val="24"/>
              </w:rPr>
              <w:t>Формулирование миссии и постановка целей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_Toc419359251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45</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2" w:history="1">
            <w:r w:rsidR="00556B39" w:rsidRPr="00556B39">
              <w:rPr>
                <w:rStyle w:val="af0"/>
                <w:rFonts w:ascii="Times New Roman" w:hAnsi="Times New Roman"/>
                <w:noProof/>
                <w:sz w:val="24"/>
                <w:szCs w:val="24"/>
              </w:rPr>
              <w:t>2.1 Разработка миссии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_Toc419359252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45</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3" w:history="1">
            <w:r w:rsidR="00556B39" w:rsidRPr="00556B39">
              <w:rPr>
                <w:rStyle w:val="af0"/>
                <w:rFonts w:ascii="Times New Roman" w:hAnsi="Times New Roman"/>
                <w:noProof/>
                <w:sz w:val="24"/>
                <w:szCs w:val="24"/>
              </w:rPr>
              <w:t>2.2 Определение критических факторов успеха</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_Toc419359253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47</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4" w:history="1">
            <w:r w:rsidR="00556B39" w:rsidRPr="00556B39">
              <w:rPr>
                <w:rStyle w:val="af0"/>
                <w:rFonts w:ascii="Times New Roman" w:hAnsi="Times New Roman"/>
                <w:noProof/>
                <w:sz w:val="24"/>
                <w:szCs w:val="24"/>
              </w:rPr>
              <w:t>2.3 Постановка целей</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_Toc419359254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49</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55" w:history="1">
            <w:r w:rsidR="00556B39" w:rsidRPr="00556B39">
              <w:rPr>
                <w:rStyle w:val="af0"/>
                <w:rFonts w:ascii="Times New Roman" w:hAnsi="Times New Roman"/>
                <w:noProof/>
                <w:sz w:val="24"/>
                <w:szCs w:val="24"/>
                <w:lang w:eastAsia="en-US"/>
              </w:rPr>
              <w:t xml:space="preserve">3 </w:t>
            </w:r>
            <w:r w:rsidR="00556B39" w:rsidRPr="00556B39">
              <w:rPr>
                <w:rStyle w:val="af0"/>
                <w:rFonts w:ascii="Times New Roman" w:hAnsi="Times New Roman"/>
                <w:noProof/>
                <w:sz w:val="24"/>
                <w:szCs w:val="24"/>
              </w:rPr>
              <w:t>Анализ внешней и внутренней среды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_Toc419359255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54</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6" w:history="1">
            <w:r w:rsidR="00556B39" w:rsidRPr="00556B39">
              <w:rPr>
                <w:rStyle w:val="af0"/>
                <w:rFonts w:ascii="Times New Roman" w:hAnsi="Times New Roman"/>
                <w:noProof/>
                <w:sz w:val="24"/>
                <w:szCs w:val="24"/>
              </w:rPr>
              <w:t>3.1 Анализ макросреды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_Toc419359256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54</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7" w:history="1">
            <w:r w:rsidR="00556B39" w:rsidRPr="00556B39">
              <w:rPr>
                <w:rStyle w:val="af0"/>
                <w:rFonts w:ascii="Times New Roman" w:hAnsi="Times New Roman"/>
                <w:noProof/>
                <w:sz w:val="24"/>
                <w:szCs w:val="24"/>
              </w:rPr>
              <w:t>3.2 Анализ микросреды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_Toc419359257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57</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8" w:history="1">
            <w:r w:rsidR="00556B39" w:rsidRPr="00556B39">
              <w:rPr>
                <w:rStyle w:val="af0"/>
                <w:rFonts w:ascii="Times New Roman" w:hAnsi="Times New Roman"/>
                <w:noProof/>
                <w:sz w:val="24"/>
                <w:szCs w:val="24"/>
              </w:rPr>
              <w:t>3.3 Исследование внутренней среды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_Toc419359258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61</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59" w:history="1">
            <w:r w:rsidR="00556B39" w:rsidRPr="00556B39">
              <w:rPr>
                <w:rStyle w:val="af0"/>
                <w:rFonts w:ascii="Times New Roman" w:hAnsi="Times New Roman"/>
                <w:noProof/>
                <w:sz w:val="24"/>
                <w:szCs w:val="24"/>
              </w:rPr>
              <w:t>3.4 Подведение итогов анализа среды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_Toc419359259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64</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60" w:history="1">
            <w:r w:rsidR="00556B39" w:rsidRPr="00556B39">
              <w:rPr>
                <w:rStyle w:val="af0"/>
                <w:rFonts w:ascii="Times New Roman" w:hAnsi="Times New Roman"/>
                <w:noProof/>
                <w:sz w:val="24"/>
                <w:szCs w:val="24"/>
                <w:lang w:eastAsia="en-US"/>
              </w:rPr>
              <w:t xml:space="preserve">4 </w:t>
            </w:r>
            <w:r w:rsidR="00556B39" w:rsidRPr="00556B39">
              <w:rPr>
                <w:rStyle w:val="af0"/>
                <w:rFonts w:ascii="Times New Roman" w:hAnsi="Times New Roman"/>
                <w:noProof/>
                <w:sz w:val="24"/>
                <w:szCs w:val="24"/>
                <w:lang w:val="en-US"/>
              </w:rPr>
              <w:t>SWOT</w:t>
            </w:r>
            <w:r w:rsidR="00556B39" w:rsidRPr="00556B39">
              <w:rPr>
                <w:rStyle w:val="af0"/>
                <w:rFonts w:ascii="Times New Roman" w:hAnsi="Times New Roman"/>
                <w:noProof/>
                <w:sz w:val="24"/>
                <w:szCs w:val="24"/>
              </w:rPr>
              <w:t>-анализ и разработка стратегических направлений деятельности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_Toc419359260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65</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1" w:history="1">
            <w:r w:rsidR="00556B39" w:rsidRPr="00556B39">
              <w:rPr>
                <w:rStyle w:val="af0"/>
                <w:rFonts w:ascii="Times New Roman" w:hAnsi="Times New Roman"/>
                <w:noProof/>
                <w:sz w:val="24"/>
                <w:szCs w:val="24"/>
              </w:rPr>
              <w:t>4.1 Оценка корпоративного профиля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_Toc419359261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65</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2" w:history="1">
            <w:r w:rsidR="00556B39" w:rsidRPr="00556B39">
              <w:rPr>
                <w:rStyle w:val="af0"/>
                <w:rFonts w:ascii="Times New Roman" w:hAnsi="Times New Roman"/>
                <w:noProof/>
                <w:sz w:val="24"/>
                <w:szCs w:val="24"/>
              </w:rPr>
              <w:t>4.2 Разработка матрицы первичного стратегического анализа</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_Toc419359262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73</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3" w:history="1">
            <w:r w:rsidR="00556B39" w:rsidRPr="00556B39">
              <w:rPr>
                <w:rStyle w:val="af0"/>
                <w:rFonts w:ascii="Times New Roman" w:hAnsi="Times New Roman"/>
                <w:noProof/>
                <w:sz w:val="24"/>
                <w:szCs w:val="24"/>
              </w:rPr>
              <w:t>4.3 Разработка матрицы возможностей и угроз</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_Toc419359263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76</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4" w:history="1">
            <w:r w:rsidR="00556B39" w:rsidRPr="00556B39">
              <w:rPr>
                <w:rStyle w:val="af0"/>
                <w:rFonts w:ascii="Times New Roman" w:hAnsi="Times New Roman"/>
                <w:noProof/>
                <w:sz w:val="24"/>
                <w:szCs w:val="24"/>
              </w:rPr>
              <w:t>4.4 Выбор наиболее перспективных возможностей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_Toc419359264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77</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65" w:history="1">
            <w:r w:rsidR="00556B39" w:rsidRPr="00556B39">
              <w:rPr>
                <w:rStyle w:val="af0"/>
                <w:rFonts w:ascii="Times New Roman" w:hAnsi="Times New Roman"/>
                <w:noProof/>
                <w:sz w:val="24"/>
                <w:szCs w:val="24"/>
                <w:lang w:eastAsia="en-US"/>
              </w:rPr>
              <w:t xml:space="preserve">5 </w:t>
            </w:r>
            <w:r w:rsidR="00556B39" w:rsidRPr="00556B39">
              <w:rPr>
                <w:rStyle w:val="af0"/>
                <w:rFonts w:ascii="Times New Roman" w:hAnsi="Times New Roman"/>
                <w:noProof/>
                <w:sz w:val="24"/>
                <w:szCs w:val="24"/>
              </w:rPr>
              <w:t>Разработка «стратегической пирамиды»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_Toc419359265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79</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6" w:history="1">
            <w:r w:rsidR="00556B39" w:rsidRPr="00556B39">
              <w:rPr>
                <w:rStyle w:val="af0"/>
                <w:rFonts w:ascii="Times New Roman" w:hAnsi="Times New Roman"/>
                <w:noProof/>
                <w:sz w:val="24"/>
                <w:szCs w:val="24"/>
              </w:rPr>
              <w:t>5.1 Исследование содержания деловых, функциональных и операционных стратегий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_Toc419359266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79</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7" w:history="1">
            <w:r w:rsidR="00556B39" w:rsidRPr="00556B39">
              <w:rPr>
                <w:rStyle w:val="af0"/>
                <w:rFonts w:ascii="Times New Roman" w:hAnsi="Times New Roman"/>
                <w:noProof/>
                <w:sz w:val="24"/>
                <w:szCs w:val="24"/>
              </w:rPr>
              <w:t>5.2 Разработка деловой, функциональной и операционной стратегии компании</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_Toc419359267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79</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68" w:history="1">
            <w:r w:rsidR="00556B39" w:rsidRPr="00556B39">
              <w:rPr>
                <w:rStyle w:val="af0"/>
                <w:rFonts w:ascii="Times New Roman" w:hAnsi="Times New Roman"/>
                <w:noProof/>
                <w:sz w:val="24"/>
                <w:szCs w:val="24"/>
                <w:lang w:eastAsia="en-US"/>
              </w:rPr>
              <w:t xml:space="preserve">6 </w:t>
            </w:r>
            <w:r w:rsidR="00556B39" w:rsidRPr="00556B39">
              <w:rPr>
                <w:rStyle w:val="af0"/>
                <w:rFonts w:ascii="Times New Roman" w:hAnsi="Times New Roman"/>
                <w:noProof/>
                <w:sz w:val="24"/>
                <w:szCs w:val="24"/>
              </w:rPr>
              <w:t>Выявление и оценка альтернативных вариантов стратегических решений</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_Toc419359268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82</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69" w:history="1">
            <w:r w:rsidR="00556B39" w:rsidRPr="00556B39">
              <w:rPr>
                <w:rStyle w:val="af0"/>
                <w:rFonts w:ascii="Times New Roman" w:hAnsi="Times New Roman"/>
                <w:noProof/>
                <w:sz w:val="24"/>
                <w:szCs w:val="24"/>
              </w:rPr>
              <w:t>6.1 Разработка альтернативных вариантов реализации возможностей</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_Toc419359269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82</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0" w:history="1">
            <w:r w:rsidR="00556B39" w:rsidRPr="00556B39">
              <w:rPr>
                <w:rStyle w:val="af0"/>
                <w:rFonts w:ascii="Times New Roman" w:hAnsi="Times New Roman"/>
                <w:noProof/>
                <w:sz w:val="24"/>
                <w:szCs w:val="24"/>
              </w:rPr>
              <w:t>6.2 Разработка схемы взаимосвязи целей, стратегических альтернатив и деловых процессов</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_Toc419359270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82</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1" w:history="1">
            <w:r w:rsidR="00556B39" w:rsidRPr="00556B39">
              <w:rPr>
                <w:rStyle w:val="af0"/>
                <w:rFonts w:ascii="Times New Roman" w:hAnsi="Times New Roman"/>
                <w:noProof/>
                <w:sz w:val="24"/>
                <w:szCs w:val="24"/>
              </w:rPr>
              <w:t>6.3 Оценка требуемых для реализации альтернатив затрат ресурсов</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_Toc419359271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84</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2" w:history="1">
            <w:r w:rsidR="00556B39" w:rsidRPr="00556B39">
              <w:rPr>
                <w:rStyle w:val="af0"/>
                <w:rFonts w:ascii="Times New Roman" w:hAnsi="Times New Roman"/>
                <w:noProof/>
                <w:sz w:val="24"/>
                <w:szCs w:val="24"/>
              </w:rPr>
              <w:t>6.4 Определение показателей результативности реализации альтернатив</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_Toc419359272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86</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3" w:history="1">
            <w:r w:rsidR="00556B39" w:rsidRPr="00556B39">
              <w:rPr>
                <w:rStyle w:val="af0"/>
                <w:rFonts w:ascii="Times New Roman" w:hAnsi="Times New Roman"/>
                <w:noProof/>
                <w:sz w:val="24"/>
                <w:szCs w:val="24"/>
              </w:rPr>
              <w:t>6.5 Построение характеристик «Затраты – Результативность»</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_Toc419359273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87</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74" w:history="1">
            <w:r w:rsidR="00556B39" w:rsidRPr="00556B39">
              <w:rPr>
                <w:rStyle w:val="af0"/>
                <w:rFonts w:ascii="Times New Roman" w:hAnsi="Times New Roman"/>
                <w:noProof/>
                <w:sz w:val="24"/>
                <w:szCs w:val="24"/>
                <w:lang w:eastAsia="en-US"/>
              </w:rPr>
              <w:t xml:space="preserve">7 </w:t>
            </w:r>
            <w:r w:rsidR="00556B39" w:rsidRPr="00556B39">
              <w:rPr>
                <w:rStyle w:val="af0"/>
                <w:rFonts w:ascii="Times New Roman" w:hAnsi="Times New Roman"/>
                <w:noProof/>
                <w:sz w:val="24"/>
                <w:szCs w:val="24"/>
              </w:rPr>
              <w:t>Разработка системы сбалансированных показателей предприятия</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_Toc419359274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89</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5" w:history="1">
            <w:r w:rsidR="00556B39" w:rsidRPr="00556B39">
              <w:rPr>
                <w:rStyle w:val="af0"/>
                <w:rFonts w:ascii="Times New Roman" w:hAnsi="Times New Roman"/>
                <w:noProof/>
                <w:sz w:val="24"/>
                <w:szCs w:val="24"/>
              </w:rPr>
              <w:t>7.1 Разработка корпоративной стратегической карты</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_Toc419359275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89</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6" w:history="1">
            <w:r w:rsidR="00556B39" w:rsidRPr="00556B39">
              <w:rPr>
                <w:rStyle w:val="af0"/>
                <w:rFonts w:ascii="Times New Roman" w:hAnsi="Times New Roman"/>
                <w:noProof/>
                <w:sz w:val="24"/>
                <w:szCs w:val="24"/>
              </w:rPr>
              <w:t>7.2 Разработка корпоративной счетной карты</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_Toc419359276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89</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7" w:history="1">
            <w:r w:rsidR="00556B39" w:rsidRPr="00556B39">
              <w:rPr>
                <w:rStyle w:val="af0"/>
                <w:rFonts w:ascii="Times New Roman" w:hAnsi="Times New Roman"/>
                <w:noProof/>
                <w:sz w:val="24"/>
                <w:szCs w:val="24"/>
              </w:rPr>
              <w:t>7.3 Составление карты ключевых показателей результативности (</w:t>
            </w:r>
            <w:r w:rsidR="00556B39" w:rsidRPr="00556B39">
              <w:rPr>
                <w:rStyle w:val="af0"/>
                <w:rFonts w:ascii="Times New Roman" w:hAnsi="Times New Roman"/>
                <w:noProof/>
                <w:sz w:val="24"/>
                <w:szCs w:val="24"/>
                <w:lang w:val="en-US"/>
              </w:rPr>
              <w:t>KPI</w:t>
            </w:r>
            <w:r w:rsidR="00556B39" w:rsidRPr="00556B39">
              <w:rPr>
                <w:rStyle w:val="af0"/>
                <w:rFonts w:ascii="Times New Roman" w:hAnsi="Times New Roman"/>
                <w:noProof/>
                <w:sz w:val="24"/>
                <w:szCs w:val="24"/>
              </w:rPr>
              <w:t>)</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_Toc419359277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93</w:t>
            </w:r>
            <w:r w:rsidR="00EA40A8" w:rsidRPr="00556B39">
              <w:rPr>
                <w:rFonts w:ascii="Times New Roman" w:hAnsi="Times New Roman"/>
                <w:noProof/>
                <w:webHidden/>
                <w:sz w:val="24"/>
                <w:szCs w:val="24"/>
              </w:rPr>
              <w:fldChar w:fldCharType="end"/>
            </w:r>
          </w:hyperlink>
        </w:p>
        <w:p w:rsidR="00556B39" w:rsidRPr="00556B39" w:rsidRDefault="00E53DB9" w:rsidP="00556B39">
          <w:pPr>
            <w:pStyle w:val="22"/>
            <w:spacing w:line="329" w:lineRule="auto"/>
            <w:rPr>
              <w:rFonts w:ascii="Times New Roman" w:eastAsiaTheme="minorEastAsia" w:hAnsi="Times New Roman"/>
              <w:noProof/>
              <w:sz w:val="24"/>
              <w:szCs w:val="24"/>
            </w:rPr>
          </w:pPr>
          <w:hyperlink w:anchor="_Toc419359278" w:history="1">
            <w:r w:rsidR="00556B39" w:rsidRPr="00556B39">
              <w:rPr>
                <w:rStyle w:val="af0"/>
                <w:rFonts w:ascii="Times New Roman" w:hAnsi="Times New Roman"/>
                <w:noProof/>
                <w:sz w:val="24"/>
                <w:szCs w:val="24"/>
              </w:rPr>
              <w:t xml:space="preserve">7.4 Разработка системы мотивации сотрудников на основе </w:t>
            </w:r>
            <w:r w:rsidR="00556B39" w:rsidRPr="00556B39">
              <w:rPr>
                <w:rStyle w:val="af0"/>
                <w:rFonts w:ascii="Times New Roman" w:hAnsi="Times New Roman"/>
                <w:noProof/>
                <w:sz w:val="24"/>
                <w:szCs w:val="24"/>
                <w:lang w:val="en-US"/>
              </w:rPr>
              <w:t>KPI</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_Toc419359278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94</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79" w:history="1">
            <w:r w:rsidR="00556B39" w:rsidRPr="00556B39">
              <w:rPr>
                <w:rStyle w:val="af0"/>
                <w:rFonts w:ascii="Times New Roman" w:hAnsi="Times New Roman"/>
                <w:noProof/>
                <w:sz w:val="24"/>
                <w:szCs w:val="24"/>
              </w:rPr>
              <w:t>Приложение А</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_Toc419359279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96</w:t>
            </w:r>
            <w:r w:rsidR="00EA40A8" w:rsidRPr="00556B39">
              <w:rPr>
                <w:rFonts w:ascii="Times New Roman" w:hAnsi="Times New Roman"/>
                <w:noProof/>
                <w:webHidden/>
                <w:sz w:val="24"/>
                <w:szCs w:val="24"/>
              </w:rPr>
              <w:fldChar w:fldCharType="end"/>
            </w:r>
          </w:hyperlink>
        </w:p>
        <w:p w:rsidR="00556B39" w:rsidRPr="00556B39" w:rsidRDefault="00E53DB9" w:rsidP="00556B39">
          <w:pPr>
            <w:pStyle w:val="12"/>
            <w:tabs>
              <w:tab w:val="right" w:leader="dot" w:pos="9345"/>
            </w:tabs>
            <w:spacing w:after="0" w:line="329" w:lineRule="auto"/>
            <w:rPr>
              <w:rFonts w:ascii="Times New Roman" w:eastAsiaTheme="minorEastAsia" w:hAnsi="Times New Roman"/>
              <w:noProof/>
              <w:sz w:val="24"/>
              <w:szCs w:val="24"/>
            </w:rPr>
          </w:pPr>
          <w:hyperlink w:anchor="_Toc419359280" w:history="1">
            <w:r w:rsidR="00556B39" w:rsidRPr="00556B39">
              <w:rPr>
                <w:rStyle w:val="af0"/>
                <w:rFonts w:ascii="Times New Roman" w:hAnsi="Times New Roman"/>
                <w:noProof/>
                <w:sz w:val="24"/>
                <w:szCs w:val="24"/>
              </w:rPr>
              <w:t>Приложение Б</w:t>
            </w:r>
            <w:r w:rsidR="00556B39" w:rsidRPr="00556B39">
              <w:rPr>
                <w:rFonts w:ascii="Times New Roman" w:hAnsi="Times New Roman"/>
                <w:noProof/>
                <w:webHidden/>
                <w:sz w:val="24"/>
                <w:szCs w:val="24"/>
              </w:rPr>
              <w:tab/>
            </w:r>
            <w:r w:rsidR="00EA40A8" w:rsidRPr="00556B39">
              <w:rPr>
                <w:rFonts w:ascii="Times New Roman" w:hAnsi="Times New Roman"/>
                <w:noProof/>
                <w:webHidden/>
                <w:sz w:val="24"/>
                <w:szCs w:val="24"/>
              </w:rPr>
              <w:fldChar w:fldCharType="begin"/>
            </w:r>
            <w:r w:rsidR="00556B39" w:rsidRPr="00556B39">
              <w:rPr>
                <w:rFonts w:ascii="Times New Roman" w:hAnsi="Times New Roman"/>
                <w:noProof/>
                <w:webHidden/>
                <w:sz w:val="24"/>
                <w:szCs w:val="24"/>
              </w:rPr>
              <w:instrText xml:space="preserve"> PAGEREF _Toc419359280 \h </w:instrText>
            </w:r>
            <w:r w:rsidR="00EA40A8" w:rsidRPr="00556B39">
              <w:rPr>
                <w:rFonts w:ascii="Times New Roman" w:hAnsi="Times New Roman"/>
                <w:noProof/>
                <w:webHidden/>
                <w:sz w:val="24"/>
                <w:szCs w:val="24"/>
              </w:rPr>
            </w:r>
            <w:r w:rsidR="00EA40A8" w:rsidRPr="00556B39">
              <w:rPr>
                <w:rFonts w:ascii="Times New Roman" w:hAnsi="Times New Roman"/>
                <w:noProof/>
                <w:webHidden/>
                <w:sz w:val="24"/>
                <w:szCs w:val="24"/>
              </w:rPr>
              <w:fldChar w:fldCharType="separate"/>
            </w:r>
            <w:r w:rsidR="00556B39" w:rsidRPr="00556B39">
              <w:rPr>
                <w:rFonts w:ascii="Times New Roman" w:hAnsi="Times New Roman"/>
                <w:noProof/>
                <w:webHidden/>
                <w:sz w:val="24"/>
                <w:szCs w:val="24"/>
              </w:rPr>
              <w:t>98</w:t>
            </w:r>
            <w:r w:rsidR="00EA40A8" w:rsidRPr="00556B39">
              <w:rPr>
                <w:rFonts w:ascii="Times New Roman" w:hAnsi="Times New Roman"/>
                <w:noProof/>
                <w:webHidden/>
                <w:sz w:val="24"/>
                <w:szCs w:val="24"/>
              </w:rPr>
              <w:fldChar w:fldCharType="end"/>
            </w:r>
          </w:hyperlink>
          <w:bookmarkEnd w:id="0"/>
        </w:p>
        <w:p w:rsidR="0056250E" w:rsidRPr="00120681" w:rsidRDefault="00EA40A8" w:rsidP="00556B39">
          <w:pPr>
            <w:spacing w:after="0" w:line="329" w:lineRule="auto"/>
            <w:rPr>
              <w:rFonts w:ascii="Times New Roman" w:hAnsi="Times New Roman"/>
              <w:color w:val="000000" w:themeColor="text1"/>
              <w:sz w:val="24"/>
              <w:szCs w:val="24"/>
            </w:rPr>
            <w:sectPr w:rsidR="0056250E" w:rsidRPr="00120681" w:rsidSect="00A74D55">
              <w:footerReference w:type="default" r:id="rId9"/>
              <w:pgSz w:w="11906" w:h="16838"/>
              <w:pgMar w:top="993" w:right="850" w:bottom="1134" w:left="1701" w:header="708" w:footer="708" w:gutter="0"/>
              <w:pgNumType w:start="1"/>
              <w:cols w:space="708"/>
              <w:titlePg/>
              <w:docGrid w:linePitch="360"/>
            </w:sectPr>
          </w:pPr>
          <w:r w:rsidRPr="00556B39">
            <w:rPr>
              <w:rFonts w:ascii="Times New Roman" w:hAnsi="Times New Roman"/>
              <w:b/>
              <w:bCs/>
              <w:color w:val="000000" w:themeColor="text1"/>
              <w:sz w:val="24"/>
              <w:szCs w:val="24"/>
            </w:rPr>
            <w:fldChar w:fldCharType="end"/>
          </w:r>
        </w:p>
      </w:sdtContent>
    </w:sdt>
    <w:p w:rsidR="00220862" w:rsidRPr="00120681" w:rsidRDefault="00730C96" w:rsidP="005C6EC2">
      <w:pPr>
        <w:pStyle w:val="1"/>
        <w:spacing w:before="120" w:after="120"/>
        <w:ind w:firstLine="567"/>
        <w:rPr>
          <w:rFonts w:ascii="Times New Roman" w:hAnsi="Times New Roman" w:cs="Times New Roman"/>
          <w:color w:val="000000" w:themeColor="text1"/>
          <w:sz w:val="24"/>
          <w:szCs w:val="24"/>
          <w:lang w:eastAsia="en-US"/>
        </w:rPr>
      </w:pPr>
      <w:bookmarkStart w:id="1" w:name="_Toc419359247"/>
      <w:r w:rsidRPr="00120681">
        <w:rPr>
          <w:rFonts w:ascii="Times New Roman" w:hAnsi="Times New Roman" w:cs="Times New Roman"/>
          <w:color w:val="000000" w:themeColor="text1"/>
          <w:sz w:val="24"/>
          <w:szCs w:val="24"/>
          <w:lang w:eastAsia="en-US"/>
        </w:rPr>
        <w:lastRenderedPageBreak/>
        <w:t>1</w:t>
      </w:r>
      <w:r w:rsidR="00220862" w:rsidRPr="00120681">
        <w:rPr>
          <w:rFonts w:ascii="Times New Roman" w:hAnsi="Times New Roman" w:cs="Times New Roman"/>
          <w:color w:val="000000" w:themeColor="text1"/>
          <w:sz w:val="24"/>
          <w:szCs w:val="24"/>
          <w:lang w:eastAsia="en-US"/>
        </w:rPr>
        <w:t xml:space="preserve"> </w:t>
      </w:r>
      <w:r w:rsidR="00D613A8" w:rsidRPr="00120681">
        <w:rPr>
          <w:rFonts w:ascii="Times New Roman" w:hAnsi="Times New Roman" w:cs="Times New Roman"/>
          <w:color w:val="000000" w:themeColor="text1"/>
          <w:sz w:val="24"/>
          <w:szCs w:val="24"/>
        </w:rPr>
        <w:t>Системное моделирование деятельности предприятия</w:t>
      </w:r>
      <w:bookmarkEnd w:id="1"/>
    </w:p>
    <w:p w:rsidR="0030048E" w:rsidRPr="00120681" w:rsidRDefault="001D7380" w:rsidP="0030048E">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Целью данного раздела работы является </w:t>
      </w:r>
      <w:r w:rsidR="00D613A8" w:rsidRPr="00120681">
        <w:rPr>
          <w:rFonts w:ascii="Times New Roman" w:hAnsi="Times New Roman"/>
          <w:color w:val="000000" w:themeColor="text1"/>
          <w:sz w:val="24"/>
          <w:szCs w:val="24"/>
        </w:rPr>
        <w:t xml:space="preserve">моделирование деятельности закрытого акционерного общества «Сибирский энергетический научно-технический центр» (далее ЗАО «Сибирский ЭНТЦ»), руководствуясь принципами системного и процессного подходов. </w:t>
      </w:r>
    </w:p>
    <w:p w:rsidR="001D7380" w:rsidRPr="00120681" w:rsidRDefault="00D613A8" w:rsidP="009A6436">
      <w:pPr>
        <w:pStyle w:val="20"/>
        <w:spacing w:before="120" w:after="120"/>
        <w:ind w:firstLine="567"/>
        <w:rPr>
          <w:rFonts w:ascii="Times New Roman" w:hAnsi="Times New Roman" w:cs="Times New Roman"/>
          <w:color w:val="000000" w:themeColor="text1"/>
          <w:sz w:val="24"/>
          <w:szCs w:val="24"/>
        </w:rPr>
      </w:pPr>
      <w:bookmarkStart w:id="2" w:name="_Toc419359248"/>
      <w:r w:rsidRPr="00120681">
        <w:rPr>
          <w:rFonts w:ascii="Times New Roman" w:hAnsi="Times New Roman" w:cs="Times New Roman"/>
          <w:color w:val="000000" w:themeColor="text1"/>
          <w:sz w:val="24"/>
          <w:szCs w:val="24"/>
        </w:rPr>
        <w:t>1</w:t>
      </w:r>
      <w:r w:rsidR="001D7380" w:rsidRPr="00120681">
        <w:rPr>
          <w:rFonts w:ascii="Times New Roman" w:hAnsi="Times New Roman" w:cs="Times New Roman"/>
          <w:color w:val="000000" w:themeColor="text1"/>
          <w:sz w:val="24"/>
          <w:szCs w:val="24"/>
        </w:rPr>
        <w:t xml:space="preserve">.1 </w:t>
      </w:r>
      <w:r w:rsidRPr="00120681">
        <w:rPr>
          <w:rFonts w:ascii="Times New Roman" w:hAnsi="Times New Roman" w:cs="Times New Roman"/>
          <w:color w:val="000000" w:themeColor="text1"/>
          <w:sz w:val="24"/>
          <w:szCs w:val="24"/>
        </w:rPr>
        <w:t>Структурное моделирование предприятия</w:t>
      </w:r>
      <w:bookmarkEnd w:id="2"/>
    </w:p>
    <w:p w:rsidR="00CD04F4" w:rsidRPr="00120681" w:rsidRDefault="00D613A8" w:rsidP="00CD04F4">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Проведем моделирование деятельности российской </w:t>
      </w:r>
      <w:r w:rsidR="00CD04F4" w:rsidRPr="00120681">
        <w:rPr>
          <w:rFonts w:ascii="Times New Roman" w:hAnsi="Times New Roman"/>
          <w:color w:val="000000" w:themeColor="text1"/>
          <w:sz w:val="24"/>
          <w:szCs w:val="24"/>
        </w:rPr>
        <w:t xml:space="preserve">проектно-изыскательской, конструкторско-технологической и научно-исследовательской компании </w:t>
      </w:r>
      <w:r w:rsidRPr="00120681">
        <w:rPr>
          <w:rFonts w:ascii="Times New Roman" w:hAnsi="Times New Roman"/>
          <w:color w:val="000000" w:themeColor="text1"/>
          <w:sz w:val="24"/>
          <w:szCs w:val="24"/>
        </w:rPr>
        <w:t>ЗАО «</w:t>
      </w:r>
      <w:r w:rsidR="00CD04F4" w:rsidRPr="00120681">
        <w:rPr>
          <w:rFonts w:ascii="Times New Roman" w:hAnsi="Times New Roman"/>
          <w:color w:val="000000" w:themeColor="text1"/>
          <w:sz w:val="24"/>
          <w:szCs w:val="24"/>
        </w:rPr>
        <w:t>Сибирский</w:t>
      </w:r>
      <w:r w:rsidRPr="00120681">
        <w:rPr>
          <w:rFonts w:ascii="Times New Roman" w:hAnsi="Times New Roman"/>
          <w:color w:val="000000" w:themeColor="text1"/>
          <w:sz w:val="24"/>
          <w:szCs w:val="24"/>
        </w:rPr>
        <w:t xml:space="preserve"> ЭНТЦ». В частности, определ</w:t>
      </w:r>
      <w:r w:rsidR="00CD04F4" w:rsidRPr="00120681">
        <w:rPr>
          <w:rFonts w:ascii="Times New Roman" w:hAnsi="Times New Roman"/>
          <w:color w:val="000000" w:themeColor="text1"/>
          <w:sz w:val="24"/>
          <w:szCs w:val="24"/>
        </w:rPr>
        <w:t>им:</w:t>
      </w:r>
      <w:r w:rsidRPr="00120681">
        <w:rPr>
          <w:rFonts w:ascii="Times New Roman" w:hAnsi="Times New Roman"/>
          <w:color w:val="000000" w:themeColor="text1"/>
          <w:sz w:val="24"/>
          <w:szCs w:val="24"/>
        </w:rPr>
        <w:t xml:space="preserve"> сфер</w:t>
      </w:r>
      <w:r w:rsidR="00CD04F4" w:rsidRPr="00120681">
        <w:rPr>
          <w:rFonts w:ascii="Times New Roman" w:hAnsi="Times New Roman"/>
          <w:color w:val="000000" w:themeColor="text1"/>
          <w:sz w:val="24"/>
          <w:szCs w:val="24"/>
        </w:rPr>
        <w:t>ы</w:t>
      </w:r>
      <w:r w:rsidRPr="00120681">
        <w:rPr>
          <w:rFonts w:ascii="Times New Roman" w:hAnsi="Times New Roman"/>
          <w:color w:val="000000" w:themeColor="text1"/>
          <w:sz w:val="24"/>
          <w:szCs w:val="24"/>
        </w:rPr>
        <w:t xml:space="preserve"> и масштабы деятельности </w:t>
      </w:r>
      <w:r w:rsidR="00CD04F4" w:rsidRPr="00120681">
        <w:rPr>
          <w:rFonts w:ascii="Times New Roman" w:hAnsi="Times New Roman"/>
          <w:color w:val="000000" w:themeColor="text1"/>
          <w:sz w:val="24"/>
          <w:szCs w:val="24"/>
        </w:rPr>
        <w:t>компании;</w:t>
      </w:r>
      <w:r w:rsidRPr="00120681">
        <w:rPr>
          <w:rFonts w:ascii="Times New Roman" w:hAnsi="Times New Roman"/>
          <w:color w:val="000000" w:themeColor="text1"/>
          <w:sz w:val="24"/>
          <w:szCs w:val="24"/>
        </w:rPr>
        <w:t xml:space="preserve"> номенклатур</w:t>
      </w:r>
      <w:r w:rsidR="00CD04F4" w:rsidRPr="00120681">
        <w:rPr>
          <w:rFonts w:ascii="Times New Roman" w:hAnsi="Times New Roman"/>
          <w:color w:val="000000" w:themeColor="text1"/>
          <w:sz w:val="24"/>
          <w:szCs w:val="24"/>
        </w:rPr>
        <w:t>у</w:t>
      </w:r>
      <w:r w:rsidRPr="00120681">
        <w:rPr>
          <w:rFonts w:ascii="Times New Roman" w:hAnsi="Times New Roman"/>
          <w:color w:val="000000" w:themeColor="text1"/>
          <w:sz w:val="24"/>
          <w:szCs w:val="24"/>
        </w:rPr>
        <w:t xml:space="preserve"> предоставляемых услуг</w:t>
      </w:r>
      <w:r w:rsidR="00CD04F4"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динамик</w:t>
      </w:r>
      <w:r w:rsidR="00CD04F4" w:rsidRPr="00120681">
        <w:rPr>
          <w:rFonts w:ascii="Times New Roman" w:hAnsi="Times New Roman"/>
          <w:color w:val="000000" w:themeColor="text1"/>
          <w:sz w:val="24"/>
          <w:szCs w:val="24"/>
        </w:rPr>
        <w:t>у</w:t>
      </w:r>
      <w:r w:rsidRPr="00120681">
        <w:rPr>
          <w:rFonts w:ascii="Times New Roman" w:hAnsi="Times New Roman"/>
          <w:color w:val="000000" w:themeColor="text1"/>
          <w:sz w:val="24"/>
          <w:szCs w:val="24"/>
        </w:rPr>
        <w:t xml:space="preserve"> реализации услуг</w:t>
      </w:r>
      <w:r w:rsidR="00CD04F4"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организационн</w:t>
      </w:r>
      <w:r w:rsidR="00CD04F4" w:rsidRPr="00120681">
        <w:rPr>
          <w:rFonts w:ascii="Times New Roman" w:hAnsi="Times New Roman"/>
          <w:color w:val="000000" w:themeColor="text1"/>
          <w:sz w:val="24"/>
          <w:szCs w:val="24"/>
        </w:rPr>
        <w:t>ую</w:t>
      </w:r>
      <w:r w:rsidRPr="00120681">
        <w:rPr>
          <w:rFonts w:ascii="Times New Roman" w:hAnsi="Times New Roman"/>
          <w:color w:val="000000" w:themeColor="text1"/>
          <w:sz w:val="24"/>
          <w:szCs w:val="24"/>
        </w:rPr>
        <w:t xml:space="preserve"> структур</w:t>
      </w:r>
      <w:r w:rsidR="00CD04F4" w:rsidRPr="00120681">
        <w:rPr>
          <w:rFonts w:ascii="Times New Roman" w:hAnsi="Times New Roman"/>
          <w:color w:val="000000" w:themeColor="text1"/>
          <w:sz w:val="24"/>
          <w:szCs w:val="24"/>
        </w:rPr>
        <w:t>у</w:t>
      </w:r>
      <w:r w:rsidRPr="00120681">
        <w:rPr>
          <w:rFonts w:ascii="Times New Roman" w:hAnsi="Times New Roman"/>
          <w:color w:val="000000" w:themeColor="text1"/>
          <w:sz w:val="24"/>
          <w:szCs w:val="24"/>
        </w:rPr>
        <w:t xml:space="preserve"> управления</w:t>
      </w:r>
      <w:r w:rsidR="00CD04F4"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основные характеристики кадровой политики</w:t>
      </w:r>
      <w:r w:rsidR="00CD04F4"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r w:rsidR="008736E3" w:rsidRPr="00120681">
        <w:rPr>
          <w:rFonts w:ascii="Times New Roman" w:hAnsi="Times New Roman"/>
          <w:color w:val="000000" w:themeColor="text1"/>
          <w:sz w:val="24"/>
          <w:szCs w:val="24"/>
        </w:rPr>
        <w:t>Кроме того,</w:t>
      </w:r>
      <w:r w:rsidR="00CD04F4"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пров</w:t>
      </w:r>
      <w:r w:rsidR="00CD04F4" w:rsidRPr="00120681">
        <w:rPr>
          <w:rFonts w:ascii="Times New Roman" w:hAnsi="Times New Roman"/>
          <w:color w:val="000000" w:themeColor="text1"/>
          <w:sz w:val="24"/>
          <w:szCs w:val="24"/>
        </w:rPr>
        <w:t xml:space="preserve">едем </w:t>
      </w:r>
      <w:r w:rsidRPr="00120681">
        <w:rPr>
          <w:rFonts w:ascii="Times New Roman" w:hAnsi="Times New Roman"/>
          <w:color w:val="000000" w:themeColor="text1"/>
          <w:sz w:val="24"/>
          <w:szCs w:val="24"/>
        </w:rPr>
        <w:t xml:space="preserve">анализ финансового состояния </w:t>
      </w:r>
      <w:r w:rsidR="00CD04F4" w:rsidRPr="00120681">
        <w:rPr>
          <w:rFonts w:ascii="Times New Roman" w:hAnsi="Times New Roman"/>
          <w:color w:val="000000" w:themeColor="text1"/>
          <w:sz w:val="24"/>
          <w:szCs w:val="24"/>
        </w:rPr>
        <w:t>компании</w:t>
      </w:r>
      <w:r w:rsidRPr="00120681">
        <w:rPr>
          <w:rFonts w:ascii="Times New Roman" w:hAnsi="Times New Roman"/>
          <w:color w:val="000000" w:themeColor="text1"/>
          <w:sz w:val="24"/>
          <w:szCs w:val="24"/>
        </w:rPr>
        <w:t xml:space="preserve"> и анализ состояния </w:t>
      </w:r>
      <w:r w:rsidR="00CD04F4" w:rsidRPr="00120681">
        <w:rPr>
          <w:rFonts w:ascii="Times New Roman" w:hAnsi="Times New Roman"/>
          <w:color w:val="000000" w:themeColor="text1"/>
          <w:sz w:val="24"/>
          <w:szCs w:val="24"/>
        </w:rPr>
        <w:t xml:space="preserve">ее </w:t>
      </w:r>
      <w:r w:rsidRPr="00120681">
        <w:rPr>
          <w:rFonts w:ascii="Times New Roman" w:hAnsi="Times New Roman"/>
          <w:color w:val="000000" w:themeColor="text1"/>
          <w:sz w:val="24"/>
          <w:szCs w:val="24"/>
        </w:rPr>
        <w:t>инфраструктуры</w:t>
      </w:r>
      <w:r w:rsidR="00CD04F4" w:rsidRPr="00120681">
        <w:rPr>
          <w:rFonts w:ascii="Times New Roman" w:hAnsi="Times New Roman"/>
          <w:color w:val="000000" w:themeColor="text1"/>
          <w:sz w:val="24"/>
          <w:szCs w:val="24"/>
        </w:rPr>
        <w:t>.</w:t>
      </w:r>
    </w:p>
    <w:p w:rsidR="00CD04F4" w:rsidRPr="00120681" w:rsidRDefault="00CD04F4" w:rsidP="005C6EC2">
      <w:pPr>
        <w:pStyle w:val="a3"/>
        <w:spacing w:before="120" w:after="120" w:line="360" w:lineRule="auto"/>
        <w:ind w:left="0"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Сферы деятельности компании</w:t>
      </w:r>
    </w:p>
    <w:p w:rsidR="00213846" w:rsidRDefault="00213846" w:rsidP="00213846">
      <w:pPr>
        <w:pStyle w:val="a3"/>
        <w:tabs>
          <w:tab w:val="left" w:pos="0"/>
        </w:tabs>
        <w:spacing w:line="360" w:lineRule="auto"/>
        <w:ind w:left="0" w:firstLine="567"/>
        <w:jc w:val="both"/>
        <w:rPr>
          <w:rFonts w:ascii="Times New Roman" w:hAnsi="Times New Roman"/>
          <w:color w:val="000000" w:themeColor="text1"/>
          <w:sz w:val="24"/>
          <w:szCs w:val="24"/>
        </w:rPr>
      </w:pPr>
      <w:r w:rsidRPr="00C17DB9">
        <w:rPr>
          <w:rFonts w:ascii="Times New Roman" w:hAnsi="Times New Roman"/>
          <w:color w:val="000000" w:themeColor="text1"/>
          <w:sz w:val="24"/>
          <w:szCs w:val="24"/>
        </w:rPr>
        <w:t xml:space="preserve">ЗАО «Сибирский ЭНТЦ» – это компания, оказывающая инжиниринговые услуги в энергетике. </w:t>
      </w:r>
      <w:r w:rsidRPr="00120681">
        <w:rPr>
          <w:rFonts w:ascii="Times New Roman" w:hAnsi="Times New Roman"/>
          <w:color w:val="000000" w:themeColor="text1"/>
          <w:sz w:val="24"/>
          <w:szCs w:val="24"/>
        </w:rPr>
        <w:t xml:space="preserve">Рынок фирмы представлен такими отраслями как тепловая энергетика, гидроэнергетика, магистральные и распределительные сети и подстанции, промышленное и гражданское строительство (направления деятельности компании представлены на рисунке 1). </w:t>
      </w:r>
    </w:p>
    <w:p w:rsidR="00E131AB" w:rsidRPr="00120681" w:rsidRDefault="00E131AB" w:rsidP="00213846">
      <w:pPr>
        <w:pStyle w:val="a3"/>
        <w:tabs>
          <w:tab w:val="left" w:pos="0"/>
        </w:tabs>
        <w:spacing w:line="360" w:lineRule="auto"/>
        <w:ind w:left="0" w:firstLine="567"/>
        <w:jc w:val="both"/>
        <w:rPr>
          <w:rFonts w:ascii="Times New Roman" w:hAnsi="Times New Roman"/>
          <w:color w:val="000000" w:themeColor="text1"/>
          <w:sz w:val="24"/>
          <w:szCs w:val="24"/>
        </w:rPr>
      </w:pPr>
    </w:p>
    <w:p w:rsidR="00213846" w:rsidRPr="00120681" w:rsidRDefault="00213846" w:rsidP="00213846">
      <w:pPr>
        <w:pStyle w:val="a3"/>
        <w:tabs>
          <w:tab w:val="left" w:pos="0"/>
        </w:tabs>
        <w:spacing w:line="288" w:lineRule="auto"/>
        <w:ind w:left="0"/>
        <w:jc w:val="center"/>
        <w:rPr>
          <w:rFonts w:ascii="Times New Roman" w:hAnsi="Times New Roman"/>
          <w:color w:val="000000" w:themeColor="text1"/>
          <w:sz w:val="24"/>
          <w:szCs w:val="24"/>
        </w:rPr>
      </w:pPr>
      <w:r w:rsidRPr="00120681">
        <w:rPr>
          <w:rFonts w:ascii="Times New Roman" w:hAnsi="Times New Roman"/>
          <w:b/>
          <w:noProof/>
          <w:color w:val="000000" w:themeColor="text1"/>
          <w:sz w:val="24"/>
          <w:szCs w:val="24"/>
        </w:rPr>
        <w:drawing>
          <wp:inline distT="0" distB="0" distL="0" distR="0">
            <wp:extent cx="5263763" cy="361964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6163" cy="3628169"/>
                    </a:xfrm>
                    <a:prstGeom prst="rect">
                      <a:avLst/>
                    </a:prstGeom>
                    <a:noFill/>
                    <a:ln>
                      <a:noFill/>
                    </a:ln>
                  </pic:spPr>
                </pic:pic>
              </a:graphicData>
            </a:graphic>
          </wp:inline>
        </w:drawing>
      </w:r>
    </w:p>
    <w:p w:rsidR="00213846" w:rsidRPr="00120681" w:rsidRDefault="00213846" w:rsidP="00213846">
      <w:pPr>
        <w:pStyle w:val="a3"/>
        <w:tabs>
          <w:tab w:val="left" w:pos="0"/>
        </w:tabs>
        <w:spacing w:line="288" w:lineRule="auto"/>
        <w:ind w:left="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Рисунок 1 – Направления деятельности компании</w:t>
      </w:r>
    </w:p>
    <w:p w:rsidR="00213846" w:rsidRPr="00120681" w:rsidRDefault="00213846" w:rsidP="00213846">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Деятельность ЗАО «Сибирский </w:t>
      </w:r>
      <w:r w:rsidR="008736E3" w:rsidRPr="00120681">
        <w:rPr>
          <w:rFonts w:ascii="Times New Roman" w:hAnsi="Times New Roman"/>
          <w:color w:val="000000" w:themeColor="text1"/>
          <w:sz w:val="24"/>
          <w:szCs w:val="24"/>
        </w:rPr>
        <w:t>ЭНТЦ» охватывает</w:t>
      </w:r>
      <w:r w:rsidRPr="00120681">
        <w:rPr>
          <w:rFonts w:ascii="Times New Roman" w:hAnsi="Times New Roman"/>
          <w:color w:val="000000" w:themeColor="text1"/>
          <w:sz w:val="24"/>
          <w:szCs w:val="24"/>
        </w:rPr>
        <w:t xml:space="preserve"> предпроектную и проектную часть инжиниринга. В частности, компания:</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разрабатывает Схемы и Программы перспективного развития электроэнергетики субъектов РФ, схемы выдачи мощности энергообъектов, схемы теплоснабжения городов и населенных пунктов;</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составляет бизнес-планы и выполняет обоснование инвестиций в строительство энергообъектов;</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разрабатывает проектную документацию по строительству крупных ГРЭС, ТЭЦ и котельных, использующих все виды органического топлива, а также линий электропередач и ПС напряжением от 0,4 до 500 кВ, ГЭС, включая малые ГЭС, гидротехнических сооружений различного назначения, систем водоснабжения, гражданских и промышленных объектов;</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ведет научно-исследовательскую деятельность в части обоснования и разработки методов контроля, эксплуатации, реконструкции и капитального ремонта энерго</w:t>
      </w:r>
      <w:r w:rsidR="006E6583" w:rsidRPr="00120681">
        <w:rPr>
          <w:rFonts w:ascii="Times New Roman" w:hAnsi="Times New Roman"/>
          <w:color w:val="000000" w:themeColor="text1"/>
          <w:sz w:val="24"/>
          <w:szCs w:val="24"/>
        </w:rPr>
        <w:t>о</w:t>
      </w:r>
      <w:r w:rsidRPr="00120681">
        <w:rPr>
          <w:rFonts w:ascii="Times New Roman" w:hAnsi="Times New Roman"/>
          <w:color w:val="000000" w:themeColor="text1"/>
          <w:sz w:val="24"/>
          <w:szCs w:val="24"/>
        </w:rPr>
        <w:t>бъектов; технологий сжигания органического топлива и т. п.;</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выполняет инженерные изыскания, энергетические обследования, обследования состояния строительных конструкций и т. п.;</w:t>
      </w:r>
    </w:p>
    <w:p w:rsidR="00213846" w:rsidRPr="00120681" w:rsidRDefault="00213846" w:rsidP="0011744D">
      <w:pPr>
        <w:numPr>
          <w:ilvl w:val="0"/>
          <w:numId w:val="2"/>
        </w:numPr>
        <w:shd w:val="clear" w:color="auto" w:fill="FFFFFF"/>
        <w:tabs>
          <w:tab w:val="clear" w:pos="720"/>
          <w:tab w:val="num" w:pos="851"/>
          <w:tab w:val="left" w:pos="993"/>
          <w:tab w:val="left" w:pos="1134"/>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осуществляет негосударственные экспертизы, технический и авторский надзор.</w:t>
      </w:r>
    </w:p>
    <w:p w:rsidR="0030048E" w:rsidRPr="00120681" w:rsidRDefault="00977E94" w:rsidP="0030048E">
      <w:pPr>
        <w:pStyle w:val="a3"/>
        <w:spacing w:before="120" w:after="120" w:line="360" w:lineRule="auto"/>
        <w:ind w:left="0"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Масштабы деятельности компании</w:t>
      </w:r>
    </w:p>
    <w:p w:rsidR="002C6A21" w:rsidRPr="00120681" w:rsidRDefault="00977E94" w:rsidP="00977E94">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ЗАО «Сибирский ЭНТЦ» – это одна из крупнейших проектных организаций энергетической отрасли за Уралом.  Компания объединяет свыше десятка проектно-изыскательских и научно-исследовательских институтов энергетического профиля, в которых работает более 1 400 сотрудников, и уже более полувека успешно реализует сотни проектов на всей территории России и не только</w:t>
      </w:r>
      <w:r w:rsidR="002C6A21" w:rsidRPr="00120681">
        <w:rPr>
          <w:rFonts w:ascii="Times New Roman" w:hAnsi="Times New Roman"/>
          <w:color w:val="000000" w:themeColor="text1"/>
          <w:sz w:val="24"/>
          <w:szCs w:val="24"/>
        </w:rPr>
        <w:t>.</w:t>
      </w:r>
    </w:p>
    <w:p w:rsidR="00977E94" w:rsidRPr="00120681" w:rsidRDefault="00977E94" w:rsidP="00977E94">
      <w:pPr>
        <w:pStyle w:val="a3"/>
        <w:tabs>
          <w:tab w:val="left" w:pos="0"/>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Компания динамично развивается, постоянно растет количество заказов, проектов и сотрудников компании. Ежегодно увеличивается количество выигранных компанией крупных тендеров. Благодаря прочной деловой репутации, география деятельности компании постоянно расширяется – ежегодно выполняется свыше 100 крупных проектов</w:t>
      </w:r>
      <w:r w:rsidR="006E6583" w:rsidRPr="00120681">
        <w:rPr>
          <w:rFonts w:ascii="Times New Roman" w:hAnsi="Times New Roman"/>
          <w:color w:val="000000" w:themeColor="text1"/>
          <w:sz w:val="24"/>
          <w:szCs w:val="24"/>
        </w:rPr>
        <w:t xml:space="preserve"> в большинстве регионов России.</w:t>
      </w:r>
    </w:p>
    <w:p w:rsidR="002C6A21" w:rsidRPr="00120681" w:rsidRDefault="002C6A21" w:rsidP="002C6A21">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Ареал деятельности подразделений компании </w:t>
      </w:r>
      <w:r w:rsidR="00C17DB9"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от Урала до Дальнего Востока: десятки крупных ГРЭС и ТЭЦ, схем электро- и теплоснабжения городов, объектов гражданского и промышленного назначения, тысячи километров линий электропередач и сотни подстанций</w:t>
      </w:r>
      <w:r w:rsidR="00AA0120" w:rsidRPr="00120681">
        <w:rPr>
          <w:rFonts w:ascii="Times New Roman" w:hAnsi="Times New Roman"/>
          <w:color w:val="000000" w:themeColor="text1"/>
          <w:sz w:val="24"/>
          <w:szCs w:val="24"/>
        </w:rPr>
        <w:t>. Г</w:t>
      </w:r>
      <w:r w:rsidRPr="00120681">
        <w:rPr>
          <w:rFonts w:ascii="Times New Roman" w:hAnsi="Times New Roman"/>
          <w:color w:val="000000" w:themeColor="text1"/>
          <w:sz w:val="24"/>
          <w:szCs w:val="24"/>
        </w:rPr>
        <w:t xml:space="preserve">еография </w:t>
      </w:r>
      <w:r w:rsidR="006E6583" w:rsidRPr="00120681">
        <w:rPr>
          <w:rFonts w:ascii="Times New Roman" w:hAnsi="Times New Roman"/>
          <w:color w:val="000000" w:themeColor="text1"/>
          <w:sz w:val="24"/>
          <w:szCs w:val="24"/>
        </w:rPr>
        <w:t xml:space="preserve">выполненных </w:t>
      </w:r>
      <w:r w:rsidR="00AA0120" w:rsidRPr="00120681">
        <w:rPr>
          <w:rFonts w:ascii="Times New Roman" w:hAnsi="Times New Roman"/>
          <w:color w:val="000000" w:themeColor="text1"/>
          <w:sz w:val="24"/>
          <w:szCs w:val="24"/>
        </w:rPr>
        <w:t>работ представлена на рисунке 2</w:t>
      </w:r>
      <w:r w:rsidRPr="00120681">
        <w:rPr>
          <w:rFonts w:ascii="Times New Roman" w:hAnsi="Times New Roman"/>
          <w:color w:val="000000" w:themeColor="text1"/>
          <w:sz w:val="24"/>
          <w:szCs w:val="24"/>
        </w:rPr>
        <w:t>.</w:t>
      </w:r>
    </w:p>
    <w:p w:rsidR="00977E94" w:rsidRPr="00120681" w:rsidRDefault="00977E94" w:rsidP="00977E94">
      <w:pPr>
        <w:pStyle w:val="a3"/>
        <w:tabs>
          <w:tab w:val="left" w:pos="0"/>
        </w:tabs>
        <w:spacing w:after="0" w:line="360" w:lineRule="auto"/>
        <w:ind w:left="0" w:firstLine="567"/>
        <w:jc w:val="both"/>
        <w:rPr>
          <w:rFonts w:ascii="Times New Roman" w:hAnsi="Times New Roman"/>
          <w:color w:val="000000" w:themeColor="text1"/>
          <w:sz w:val="24"/>
          <w:szCs w:val="24"/>
        </w:rPr>
      </w:pPr>
    </w:p>
    <w:p w:rsidR="00DD1745" w:rsidRPr="00120681" w:rsidRDefault="00DD1745" w:rsidP="006E6583">
      <w:pPr>
        <w:pStyle w:val="a3"/>
        <w:tabs>
          <w:tab w:val="left" w:pos="0"/>
        </w:tabs>
        <w:spacing w:after="0" w:line="360" w:lineRule="auto"/>
        <w:ind w:left="0"/>
        <w:jc w:val="center"/>
        <w:rPr>
          <w:rFonts w:ascii="Times New Roman" w:hAnsi="Times New Roman"/>
          <w:color w:val="000000" w:themeColor="text1"/>
          <w:sz w:val="24"/>
          <w:szCs w:val="24"/>
        </w:rPr>
      </w:pPr>
      <w:r w:rsidRPr="00120681">
        <w:rPr>
          <w:rFonts w:ascii="Times New Roman" w:hAnsi="Times New Roman"/>
          <w:noProof/>
          <w:color w:val="000000" w:themeColor="text1"/>
          <w:sz w:val="24"/>
          <w:szCs w:val="24"/>
        </w:rPr>
        <w:drawing>
          <wp:inline distT="0" distB="0" distL="0" distR="0">
            <wp:extent cx="5829336" cy="3745382"/>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36074" cy="3749711"/>
                    </a:xfrm>
                    <a:prstGeom prst="rect">
                      <a:avLst/>
                    </a:prstGeom>
                    <a:noFill/>
                    <a:ln>
                      <a:noFill/>
                    </a:ln>
                  </pic:spPr>
                </pic:pic>
              </a:graphicData>
            </a:graphic>
          </wp:inline>
        </w:drawing>
      </w:r>
    </w:p>
    <w:p w:rsidR="00977E94" w:rsidRPr="00120681" w:rsidRDefault="00977E94" w:rsidP="00977E94">
      <w:pPr>
        <w:shd w:val="clear" w:color="auto" w:fill="FFFFFF"/>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2 – География работ ЗАО «Сибирский ЭНТЦ»</w:t>
      </w:r>
    </w:p>
    <w:p w:rsidR="00977E94" w:rsidRPr="00120681" w:rsidRDefault="00977E94" w:rsidP="00977E94">
      <w:pPr>
        <w:shd w:val="clear" w:color="auto" w:fill="FFFFFF"/>
        <w:spacing w:after="0" w:line="360" w:lineRule="auto"/>
        <w:ind w:firstLine="567"/>
        <w:jc w:val="both"/>
        <w:rPr>
          <w:rFonts w:ascii="Times New Roman" w:hAnsi="Times New Roman"/>
          <w:color w:val="000000" w:themeColor="text1"/>
          <w:sz w:val="24"/>
          <w:szCs w:val="24"/>
        </w:rPr>
      </w:pPr>
    </w:p>
    <w:p w:rsidR="00AA0120" w:rsidRPr="00120681" w:rsidRDefault="002C6A21" w:rsidP="00AA0120">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ЗАО «Сибирский ЭНТЦ» входит в состав ведущей инжиниринговой компании страны ОАО «Группа Е4».</w:t>
      </w:r>
    </w:p>
    <w:p w:rsidR="00AA0120" w:rsidRPr="00120681" w:rsidRDefault="00027771" w:rsidP="006E6583">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shd w:val="clear" w:color="auto" w:fill="FFFFFF"/>
        </w:rPr>
        <w:t>Компания состоит из головного офиса и производственных подразделений, расположенных в</w:t>
      </w:r>
      <w:r w:rsidRPr="00120681">
        <w:rPr>
          <w:rStyle w:val="apple-converted-space"/>
          <w:rFonts w:ascii="Times New Roman" w:eastAsiaTheme="majorEastAsia" w:hAnsi="Times New Roman"/>
          <w:color w:val="000000" w:themeColor="text1"/>
          <w:sz w:val="24"/>
          <w:szCs w:val="24"/>
          <w:shd w:val="clear" w:color="auto" w:fill="FFFFFF"/>
        </w:rPr>
        <w:t> </w:t>
      </w:r>
      <w:hyperlink r:id="rId12" w:tooltip="Новосибирск" w:history="1">
        <w:r w:rsidRPr="00120681">
          <w:rPr>
            <w:rStyle w:val="af0"/>
            <w:rFonts w:ascii="Times New Roman" w:hAnsi="Times New Roman"/>
            <w:color w:val="000000" w:themeColor="text1"/>
            <w:sz w:val="24"/>
            <w:szCs w:val="24"/>
            <w:u w:val="none"/>
            <w:shd w:val="clear" w:color="auto" w:fill="FFFFFF"/>
          </w:rPr>
          <w:t>Новосибирске</w:t>
        </w:r>
      </w:hyperlink>
      <w:r w:rsidRPr="00120681">
        <w:rPr>
          <w:rStyle w:val="apple-converted-space"/>
          <w:rFonts w:ascii="Times New Roman" w:eastAsiaTheme="majorEastAsia" w:hAnsi="Times New Roman"/>
          <w:color w:val="000000" w:themeColor="text1"/>
          <w:sz w:val="24"/>
          <w:szCs w:val="24"/>
          <w:shd w:val="clear" w:color="auto" w:fill="FFFFFF"/>
        </w:rPr>
        <w:t> </w:t>
      </w:r>
      <w:r w:rsidRPr="00120681">
        <w:rPr>
          <w:rFonts w:ascii="Times New Roman" w:hAnsi="Times New Roman"/>
          <w:color w:val="000000" w:themeColor="text1"/>
          <w:sz w:val="24"/>
          <w:szCs w:val="24"/>
          <w:shd w:val="clear" w:color="auto" w:fill="FFFFFF"/>
        </w:rPr>
        <w:t xml:space="preserve">и пяти производственных филиалах. </w:t>
      </w:r>
      <w:r w:rsidRPr="00120681">
        <w:rPr>
          <w:rFonts w:ascii="Times New Roman" w:hAnsi="Times New Roman"/>
          <w:color w:val="000000" w:themeColor="text1"/>
          <w:sz w:val="24"/>
          <w:szCs w:val="24"/>
        </w:rPr>
        <w:t xml:space="preserve">На </w:t>
      </w:r>
      <w:r w:rsidR="00AA0120" w:rsidRPr="00120681">
        <w:rPr>
          <w:rFonts w:ascii="Times New Roman" w:hAnsi="Times New Roman"/>
          <w:color w:val="000000" w:themeColor="text1"/>
          <w:sz w:val="24"/>
          <w:szCs w:val="24"/>
        </w:rPr>
        <w:t>рисунке 3</w:t>
      </w:r>
      <w:r w:rsidRPr="00120681">
        <w:rPr>
          <w:rFonts w:ascii="Times New Roman" w:hAnsi="Times New Roman"/>
          <w:color w:val="000000" w:themeColor="text1"/>
          <w:sz w:val="24"/>
          <w:szCs w:val="24"/>
        </w:rPr>
        <w:t xml:space="preserve"> приведена организационная</w:t>
      </w:r>
      <w:r w:rsidR="006E6583" w:rsidRPr="00120681">
        <w:rPr>
          <w:rFonts w:ascii="Times New Roman" w:hAnsi="Times New Roman"/>
          <w:color w:val="000000" w:themeColor="text1"/>
          <w:sz w:val="24"/>
          <w:szCs w:val="24"/>
        </w:rPr>
        <w:t xml:space="preserve"> структура ЗАО «Сибирский ЭНТЦ».</w:t>
      </w:r>
    </w:p>
    <w:p w:rsidR="006E6583" w:rsidRPr="00120681" w:rsidRDefault="00AA0120" w:rsidP="00AA0120">
      <w:pPr>
        <w:tabs>
          <w:tab w:val="left" w:pos="2694"/>
        </w:tabs>
        <w:spacing w:line="360" w:lineRule="auto"/>
        <w:jc w:val="center"/>
        <w:rPr>
          <w:rFonts w:ascii="Times New Roman" w:hAnsi="Times New Roman"/>
          <w:b/>
          <w:color w:val="000000" w:themeColor="text1"/>
          <w:sz w:val="24"/>
          <w:szCs w:val="24"/>
        </w:rPr>
      </w:pPr>
      <w:r w:rsidRPr="00120681">
        <w:rPr>
          <w:rFonts w:ascii="Times New Roman" w:hAnsi="Times New Roman"/>
          <w:b/>
          <w:noProof/>
          <w:color w:val="000000" w:themeColor="text1"/>
          <w:sz w:val="24"/>
          <w:szCs w:val="24"/>
        </w:rPr>
        <w:drawing>
          <wp:inline distT="0" distB="0" distL="0" distR="0">
            <wp:extent cx="5266944" cy="2860276"/>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3" cstate="print">
                      <a:extLst>
                        <a:ext uri="{28A0092B-C50C-407E-A947-70E740481C1C}">
                          <a14:useLocalDpi xmlns:a14="http://schemas.microsoft.com/office/drawing/2010/main" val="0"/>
                        </a:ext>
                      </a:extLst>
                    </a:blip>
                    <a:srcRect l="3480" t="20694" r="2540" b="15556"/>
                    <a:stretch/>
                  </pic:blipFill>
                  <pic:spPr>
                    <a:xfrm>
                      <a:off x="0" y="0"/>
                      <a:ext cx="5273584" cy="2863882"/>
                    </a:xfrm>
                    <a:prstGeom prst="rect">
                      <a:avLst/>
                    </a:prstGeom>
                  </pic:spPr>
                </pic:pic>
              </a:graphicData>
            </a:graphic>
          </wp:inline>
        </w:drawing>
      </w:r>
    </w:p>
    <w:p w:rsidR="00AA0120" w:rsidRPr="00120681" w:rsidRDefault="00AA0120" w:rsidP="00AA0120">
      <w:pPr>
        <w:tabs>
          <w:tab w:val="left" w:pos="2694"/>
        </w:tabs>
        <w:spacing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Рисунок 3 - Организационная структура ЗАО «Сибирский ЭНТЦ»</w:t>
      </w:r>
    </w:p>
    <w:p w:rsidR="00AA0120" w:rsidRPr="00120681" w:rsidRDefault="00AA0120" w:rsidP="00AA0120">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 момента основания ЗАО «Сибирский ЭНТЦ» вырос из </w:t>
      </w:r>
      <w:r w:rsidR="008736E3" w:rsidRPr="00120681">
        <w:rPr>
          <w:rFonts w:ascii="Times New Roman" w:hAnsi="Times New Roman"/>
          <w:color w:val="000000" w:themeColor="text1"/>
          <w:sz w:val="24"/>
          <w:szCs w:val="24"/>
        </w:rPr>
        <w:t>небольшой технологической</w:t>
      </w:r>
      <w:r w:rsidRPr="00120681">
        <w:rPr>
          <w:rFonts w:ascii="Times New Roman" w:hAnsi="Times New Roman"/>
          <w:color w:val="000000" w:themeColor="text1"/>
          <w:sz w:val="24"/>
          <w:szCs w:val="24"/>
        </w:rPr>
        <w:t xml:space="preserve"> фирмы в одну из ведущих российских инжиниринговых компаний с устойчивой репутаци</w:t>
      </w:r>
      <w:r w:rsidR="008736E3" w:rsidRPr="00120681">
        <w:rPr>
          <w:rFonts w:ascii="Times New Roman" w:hAnsi="Times New Roman"/>
          <w:color w:val="000000" w:themeColor="text1"/>
          <w:sz w:val="24"/>
          <w:szCs w:val="24"/>
        </w:rPr>
        <w:t>ей на рынке большой энергетики.</w:t>
      </w:r>
    </w:p>
    <w:p w:rsidR="00AA0120" w:rsidRPr="00120681" w:rsidRDefault="005C6EC2" w:rsidP="00AA0120">
      <w:pPr>
        <w:pStyle w:val="a3"/>
        <w:spacing w:before="120" w:after="120" w:line="360" w:lineRule="auto"/>
        <w:ind w:left="0"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Номенклатура предоставляемых услуг</w:t>
      </w:r>
    </w:p>
    <w:p w:rsidR="005C6EC2" w:rsidRPr="00120681" w:rsidRDefault="005C6EC2" w:rsidP="005C6EC2">
      <w:pPr>
        <w:shd w:val="clear" w:color="auto" w:fill="FFFFFF"/>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Исходя из существующих направлений деятельности (рисунок 1), ЗАО «Сибирский ЭНТЦ» выполняет следующие виды работ:</w:t>
      </w:r>
    </w:p>
    <w:p w:rsidR="005C6EC2"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bCs/>
          <w:i/>
          <w:color w:val="000000" w:themeColor="text1"/>
          <w:sz w:val="24"/>
          <w:szCs w:val="24"/>
        </w:rPr>
        <w:t>Т</w:t>
      </w:r>
      <w:r w:rsidR="0019423A" w:rsidRPr="00120681">
        <w:rPr>
          <w:rFonts w:ascii="Times New Roman" w:hAnsi="Times New Roman"/>
          <w:bCs/>
          <w:i/>
          <w:color w:val="000000" w:themeColor="text1"/>
          <w:sz w:val="24"/>
          <w:szCs w:val="24"/>
        </w:rPr>
        <w:t>ехнико-экономическое обоснование</w:t>
      </w:r>
      <w:r w:rsidRPr="00120681">
        <w:rPr>
          <w:rFonts w:ascii="Times New Roman" w:hAnsi="Times New Roman"/>
          <w:bCs/>
          <w:i/>
          <w:color w:val="000000" w:themeColor="text1"/>
          <w:sz w:val="24"/>
          <w:szCs w:val="24"/>
        </w:rPr>
        <w:t xml:space="preserve"> и бизнес-планы</w:t>
      </w:r>
      <w:r w:rsidR="005C6EC2" w:rsidRPr="00120681">
        <w:rPr>
          <w:rFonts w:ascii="Times New Roman" w:hAnsi="Times New Roman"/>
          <w:bCs/>
          <w:i/>
          <w:color w:val="000000" w:themeColor="text1"/>
          <w:sz w:val="24"/>
          <w:szCs w:val="24"/>
        </w:rPr>
        <w:t>:</w:t>
      </w:r>
      <w:r w:rsidR="005C6EC2" w:rsidRPr="00120681">
        <w:rPr>
          <w:rFonts w:ascii="Times New Roman" w:hAnsi="Times New Roman"/>
          <w:bCs/>
          <w:color w:val="000000" w:themeColor="text1"/>
          <w:sz w:val="24"/>
          <w:szCs w:val="24"/>
        </w:rPr>
        <w:t xml:space="preserve"> </w:t>
      </w:r>
      <w:r w:rsidR="005C6EC2" w:rsidRPr="00120681">
        <w:rPr>
          <w:rFonts w:ascii="Times New Roman" w:hAnsi="Times New Roman"/>
          <w:color w:val="000000" w:themeColor="text1"/>
          <w:sz w:val="24"/>
          <w:szCs w:val="24"/>
        </w:rPr>
        <w:t>р</w:t>
      </w:r>
      <w:r w:rsidRPr="00120681">
        <w:rPr>
          <w:rFonts w:ascii="Times New Roman" w:hAnsi="Times New Roman"/>
          <w:color w:val="000000" w:themeColor="text1"/>
          <w:sz w:val="24"/>
          <w:szCs w:val="24"/>
        </w:rPr>
        <w:t>азработка бизнес-планов и обоснований инвестиций в строительство энергетических объектов</w:t>
      </w:r>
      <w:r w:rsidR="005C6EC2"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w:t>
      </w:r>
    </w:p>
    <w:p w:rsidR="005C6EC2"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Схемы развития</w:t>
      </w:r>
      <w:r w:rsidR="005C6EC2" w:rsidRPr="00120681">
        <w:rPr>
          <w:rFonts w:ascii="Times New Roman" w:hAnsi="Times New Roman"/>
          <w:bCs/>
          <w:i/>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w:t>
      </w:r>
      <w:r w:rsidR="00213846" w:rsidRPr="00120681">
        <w:rPr>
          <w:rFonts w:ascii="Times New Roman" w:hAnsi="Times New Roman"/>
          <w:color w:val="000000" w:themeColor="text1"/>
          <w:sz w:val="24"/>
          <w:szCs w:val="24"/>
        </w:rPr>
        <w:t>хемы и программы перспективного развития электроэнергетики субъектов азиатской части РФ</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w:t>
      </w:r>
      <w:r w:rsidR="00213846" w:rsidRPr="00120681">
        <w:rPr>
          <w:rFonts w:ascii="Times New Roman" w:hAnsi="Times New Roman"/>
          <w:color w:val="000000" w:themeColor="text1"/>
          <w:sz w:val="24"/>
          <w:szCs w:val="24"/>
        </w:rPr>
        <w:t>хемы развития Объединенной энергосистемы Сибири и входящих в нее региональных энергосистем</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w:t>
      </w:r>
      <w:r w:rsidR="00213846" w:rsidRPr="00120681">
        <w:rPr>
          <w:rFonts w:ascii="Times New Roman" w:hAnsi="Times New Roman"/>
          <w:color w:val="000000" w:themeColor="text1"/>
          <w:sz w:val="24"/>
          <w:szCs w:val="24"/>
        </w:rPr>
        <w:t>хемы выдачи мощности электростанций, в том числе ГЭС и АЭС на переменном и постоянном токе</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w:t>
      </w:r>
      <w:r w:rsidR="00213846" w:rsidRPr="00120681">
        <w:rPr>
          <w:rFonts w:ascii="Times New Roman" w:hAnsi="Times New Roman"/>
          <w:color w:val="000000" w:themeColor="text1"/>
          <w:sz w:val="24"/>
          <w:szCs w:val="24"/>
        </w:rPr>
        <w:t>хемы теплоснабжения городов и населенных пунктов</w:t>
      </w:r>
      <w:r w:rsidR="005C6EC2" w:rsidRPr="00120681">
        <w:rPr>
          <w:rFonts w:ascii="Times New Roman" w:hAnsi="Times New Roman"/>
          <w:color w:val="000000" w:themeColor="text1"/>
          <w:sz w:val="24"/>
          <w:szCs w:val="24"/>
        </w:rPr>
        <w:t>.</w:t>
      </w:r>
    </w:p>
    <w:p w:rsidR="005C6EC2"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Изыскания</w:t>
      </w:r>
      <w:r w:rsidR="0019423A" w:rsidRPr="00120681">
        <w:rPr>
          <w:rFonts w:ascii="Times New Roman" w:hAnsi="Times New Roman"/>
          <w:bCs/>
          <w:i/>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и</w:t>
      </w:r>
      <w:r w:rsidR="00213846" w:rsidRPr="00120681">
        <w:rPr>
          <w:rFonts w:ascii="Times New Roman" w:hAnsi="Times New Roman"/>
          <w:color w:val="000000" w:themeColor="text1"/>
          <w:sz w:val="24"/>
          <w:szCs w:val="24"/>
        </w:rPr>
        <w:t>нженерно-геологическая, гидрогеологическая, топографические съемки</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б</w:t>
      </w:r>
      <w:r w:rsidR="00213846" w:rsidRPr="00120681">
        <w:rPr>
          <w:rFonts w:ascii="Times New Roman" w:hAnsi="Times New Roman"/>
          <w:color w:val="000000" w:themeColor="text1"/>
          <w:sz w:val="24"/>
          <w:szCs w:val="24"/>
        </w:rPr>
        <w:t>уровые, горнопроходческие, геофизические и геодезические работы</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w:t>
      </w:r>
      <w:r w:rsidR="00213846" w:rsidRPr="00120681">
        <w:rPr>
          <w:rFonts w:ascii="Times New Roman" w:hAnsi="Times New Roman"/>
          <w:color w:val="000000" w:themeColor="text1"/>
          <w:sz w:val="24"/>
          <w:szCs w:val="24"/>
        </w:rPr>
        <w:t>пытно-фильтрационные работы и полевые исследования грунтов</w:t>
      </w:r>
      <w:r w:rsidR="005C6EC2"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w:t>
      </w:r>
      <w:r w:rsidR="00213846" w:rsidRPr="00120681">
        <w:rPr>
          <w:rFonts w:ascii="Times New Roman" w:hAnsi="Times New Roman"/>
          <w:color w:val="000000" w:themeColor="text1"/>
          <w:sz w:val="24"/>
          <w:szCs w:val="24"/>
        </w:rPr>
        <w:t>азбивочные работы любого назначения и сложности</w:t>
      </w:r>
      <w:r w:rsidR="005C6EC2" w:rsidRPr="00120681">
        <w:rPr>
          <w:rFonts w:ascii="Times New Roman" w:hAnsi="Times New Roman"/>
          <w:color w:val="000000" w:themeColor="text1"/>
          <w:sz w:val="24"/>
          <w:szCs w:val="24"/>
        </w:rPr>
        <w:t>.</w:t>
      </w:r>
    </w:p>
    <w:p w:rsidR="0019423A"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Проектирование</w:t>
      </w:r>
      <w:r w:rsidR="0019423A" w:rsidRPr="00120681">
        <w:rPr>
          <w:rFonts w:ascii="Times New Roman" w:hAnsi="Times New Roman"/>
          <w:bCs/>
          <w:i/>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роектирование тепловых электростанций и котельных, использующих все виды органического топлива, а также возобновляемые источники энергии</w:t>
      </w:r>
      <w:r w:rsidRPr="00120681">
        <w:rPr>
          <w:rFonts w:ascii="Times New Roman" w:hAnsi="Times New Roman"/>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роектирование линий электропередачи и подстанций напряжением 0,4-500 кВ, дизельных электростанций, электрокотельных</w:t>
      </w:r>
      <w:r w:rsidRPr="00120681">
        <w:rPr>
          <w:rFonts w:ascii="Times New Roman" w:hAnsi="Times New Roman"/>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роектирование гидроэлектростанций, включая малые ГЭС, гидротехнических сооружений, систем водоснабжения, объектов водного хозяйства</w:t>
      </w:r>
      <w:r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роектирование гражданских и промышленных объектов</w:t>
      </w:r>
      <w:r w:rsidRPr="00120681">
        <w:rPr>
          <w:rFonts w:ascii="Times New Roman" w:hAnsi="Times New Roman"/>
          <w:color w:val="000000" w:themeColor="text1"/>
          <w:sz w:val="24"/>
          <w:szCs w:val="24"/>
        </w:rPr>
        <w:t>.</w:t>
      </w:r>
    </w:p>
    <w:p w:rsidR="005C6EC2"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Авторский надзор</w:t>
      </w:r>
      <w:r w:rsidR="0019423A" w:rsidRPr="00120681">
        <w:rPr>
          <w:rFonts w:ascii="Times New Roman" w:hAnsi="Times New Roman"/>
          <w:bCs/>
          <w:i/>
          <w:color w:val="000000" w:themeColor="text1"/>
          <w:sz w:val="24"/>
          <w:szCs w:val="24"/>
        </w:rPr>
        <w:t xml:space="preserve">: </w:t>
      </w:r>
      <w:r w:rsidR="0019423A" w:rsidRPr="00120681">
        <w:rPr>
          <w:rFonts w:ascii="Times New Roman" w:hAnsi="Times New Roman"/>
          <w:color w:val="000000" w:themeColor="text1"/>
          <w:sz w:val="24"/>
          <w:szCs w:val="24"/>
        </w:rPr>
        <w:t>п</w:t>
      </w:r>
      <w:r w:rsidRPr="00120681">
        <w:rPr>
          <w:rFonts w:ascii="Times New Roman" w:hAnsi="Times New Roman"/>
          <w:color w:val="000000" w:themeColor="text1"/>
          <w:sz w:val="24"/>
          <w:szCs w:val="24"/>
        </w:rPr>
        <w:t>роведение авторского надзора</w:t>
      </w:r>
      <w:r w:rsidR="0019423A" w:rsidRPr="00120681">
        <w:rPr>
          <w:rFonts w:ascii="Times New Roman" w:hAnsi="Times New Roman"/>
          <w:color w:val="000000" w:themeColor="text1"/>
          <w:sz w:val="24"/>
          <w:szCs w:val="24"/>
        </w:rPr>
        <w:t>.</w:t>
      </w:r>
    </w:p>
    <w:p w:rsidR="0019423A"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Обследования и экспертизы</w:t>
      </w:r>
      <w:r w:rsidR="0019423A" w:rsidRPr="00120681">
        <w:rPr>
          <w:rFonts w:ascii="Times New Roman" w:hAnsi="Times New Roman"/>
          <w:bCs/>
          <w:i/>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о</w:t>
      </w:r>
      <w:r w:rsidR="00213846" w:rsidRPr="00120681">
        <w:rPr>
          <w:rFonts w:ascii="Times New Roman" w:hAnsi="Times New Roman"/>
          <w:color w:val="000000" w:themeColor="text1"/>
          <w:sz w:val="24"/>
          <w:szCs w:val="24"/>
        </w:rPr>
        <w:t>бследования тепловых электростанций, котельных и тепловых сетей, электросетевых объектов, гидротехнических сооружений,</w:t>
      </w:r>
      <w:r w:rsidRPr="00120681">
        <w:rPr>
          <w:rFonts w:ascii="Times New Roman" w:hAnsi="Times New Roman"/>
          <w:color w:val="000000" w:themeColor="text1"/>
          <w:sz w:val="24"/>
          <w:szCs w:val="24"/>
        </w:rPr>
        <w:t xml:space="preserve"> </w:t>
      </w:r>
      <w:r w:rsidR="00213846" w:rsidRPr="00120681">
        <w:rPr>
          <w:rFonts w:ascii="Times New Roman" w:hAnsi="Times New Roman"/>
          <w:color w:val="000000" w:themeColor="text1"/>
          <w:sz w:val="24"/>
          <w:szCs w:val="24"/>
        </w:rPr>
        <w:t>гидроэлектростанций, зданий и сооружений гражданского и промышленного назначения</w:t>
      </w:r>
      <w:r w:rsidRPr="00120681">
        <w:rPr>
          <w:rFonts w:ascii="Times New Roman" w:hAnsi="Times New Roman"/>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роведение экспертизы безопасности действующих и реконструируемых сооружений, соста</w:t>
      </w:r>
      <w:r w:rsidR="005C6EC2" w:rsidRPr="00120681">
        <w:rPr>
          <w:rFonts w:ascii="Times New Roman" w:hAnsi="Times New Roman"/>
          <w:color w:val="000000" w:themeColor="text1"/>
          <w:sz w:val="24"/>
          <w:szCs w:val="24"/>
        </w:rPr>
        <w:t>вление заключений и рекомендаций</w:t>
      </w:r>
      <w:r w:rsidRPr="00120681">
        <w:rPr>
          <w:rFonts w:ascii="Times New Roman" w:hAnsi="Times New Roman"/>
          <w:color w:val="000000" w:themeColor="text1"/>
          <w:sz w:val="24"/>
          <w:szCs w:val="24"/>
        </w:rPr>
        <w:t>;</w:t>
      </w:r>
    </w:p>
    <w:p w:rsidR="005C6EC2"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w:t>
      </w:r>
      <w:r w:rsidR="00213846" w:rsidRPr="00120681">
        <w:rPr>
          <w:rFonts w:ascii="Times New Roman" w:hAnsi="Times New Roman"/>
          <w:color w:val="000000" w:themeColor="text1"/>
          <w:sz w:val="24"/>
          <w:szCs w:val="24"/>
        </w:rPr>
        <w:t>роведение высокоточных наблюдений за деформациями сооружений</w:t>
      </w:r>
      <w:r w:rsidRPr="00120681">
        <w:rPr>
          <w:rFonts w:ascii="Times New Roman" w:hAnsi="Times New Roman"/>
          <w:color w:val="000000" w:themeColor="text1"/>
          <w:sz w:val="24"/>
          <w:szCs w:val="24"/>
        </w:rPr>
        <w:t>.</w:t>
      </w:r>
    </w:p>
    <w:p w:rsidR="0019423A" w:rsidRPr="00120681" w:rsidRDefault="00213846" w:rsidP="0011744D">
      <w:pPr>
        <w:pStyle w:val="a3"/>
        <w:numPr>
          <w:ilvl w:val="0"/>
          <w:numId w:val="4"/>
        </w:numPr>
        <w:shd w:val="clear" w:color="auto" w:fill="FFFFFF"/>
        <w:tabs>
          <w:tab w:val="left" w:pos="851"/>
        </w:tabs>
        <w:spacing w:after="0" w:line="360" w:lineRule="auto"/>
        <w:ind w:left="0" w:firstLine="567"/>
        <w:jc w:val="both"/>
        <w:rPr>
          <w:rFonts w:ascii="Times New Roman" w:hAnsi="Times New Roman"/>
          <w:i/>
          <w:color w:val="000000" w:themeColor="text1"/>
          <w:sz w:val="24"/>
          <w:szCs w:val="24"/>
        </w:rPr>
      </w:pPr>
      <w:r w:rsidRPr="00120681">
        <w:rPr>
          <w:rFonts w:ascii="Times New Roman" w:hAnsi="Times New Roman"/>
          <w:bCs/>
          <w:i/>
          <w:color w:val="000000" w:themeColor="text1"/>
          <w:sz w:val="24"/>
          <w:szCs w:val="24"/>
        </w:rPr>
        <w:t>НИР и НИОКР</w:t>
      </w:r>
      <w:r w:rsidR="008736E3" w:rsidRPr="00120681">
        <w:rPr>
          <w:rFonts w:ascii="Times New Roman" w:hAnsi="Times New Roman"/>
          <w:bCs/>
          <w:i/>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н</w:t>
      </w:r>
      <w:r w:rsidR="00213846" w:rsidRPr="00120681">
        <w:rPr>
          <w:rFonts w:ascii="Times New Roman" w:hAnsi="Times New Roman"/>
          <w:color w:val="000000" w:themeColor="text1"/>
          <w:sz w:val="24"/>
          <w:szCs w:val="24"/>
        </w:rPr>
        <w:t>аучное обоснование и разработка методов контроля, эксплуатации, реконструкции и капитального ремонта действующих объектов тепло- и гидроэнергетики</w:t>
      </w:r>
      <w:r w:rsidR="00024F8E" w:rsidRPr="00120681">
        <w:rPr>
          <w:rFonts w:ascii="Times New Roman" w:hAnsi="Times New Roman"/>
          <w:color w:val="000000" w:themeColor="text1"/>
          <w:sz w:val="24"/>
          <w:szCs w:val="24"/>
        </w:rPr>
        <w:t>;</w:t>
      </w:r>
    </w:p>
    <w:p w:rsidR="0019423A"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w:t>
      </w:r>
      <w:r w:rsidR="00213846" w:rsidRPr="00120681">
        <w:rPr>
          <w:rFonts w:ascii="Times New Roman" w:hAnsi="Times New Roman"/>
          <w:color w:val="000000" w:themeColor="text1"/>
          <w:sz w:val="24"/>
          <w:szCs w:val="24"/>
        </w:rPr>
        <w:t>недрение современных энергосберегающих технологий на предприятиях энергетики</w:t>
      </w:r>
      <w:r w:rsidR="00024F8E" w:rsidRPr="00120681">
        <w:rPr>
          <w:rFonts w:ascii="Times New Roman" w:hAnsi="Times New Roman"/>
          <w:color w:val="000000" w:themeColor="text1"/>
          <w:sz w:val="24"/>
          <w:szCs w:val="24"/>
        </w:rPr>
        <w:t>;</w:t>
      </w:r>
    </w:p>
    <w:p w:rsidR="00C00700" w:rsidRPr="00120681" w:rsidRDefault="0019423A"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w:t>
      </w:r>
      <w:r w:rsidR="00213846" w:rsidRPr="00120681">
        <w:rPr>
          <w:rFonts w:ascii="Times New Roman" w:hAnsi="Times New Roman"/>
          <w:color w:val="000000" w:themeColor="text1"/>
          <w:sz w:val="24"/>
          <w:szCs w:val="24"/>
        </w:rPr>
        <w:t>ценка воздействия объектов энергетики на окружающую среду, разработка мероприятий по ее защите</w:t>
      </w:r>
      <w:r w:rsidRPr="00120681">
        <w:rPr>
          <w:rFonts w:ascii="Times New Roman" w:hAnsi="Times New Roman"/>
          <w:color w:val="000000" w:themeColor="text1"/>
          <w:sz w:val="24"/>
          <w:szCs w:val="24"/>
        </w:rPr>
        <w:t>.</w:t>
      </w:r>
    </w:p>
    <w:p w:rsidR="0019423A" w:rsidRPr="00120681" w:rsidRDefault="00C00700" w:rsidP="00C17DB9">
      <w:pPr>
        <w:pStyle w:val="a3"/>
        <w:spacing w:before="120" w:after="120" w:line="360" w:lineRule="auto"/>
        <w:ind w:left="0"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Динамика реализации услуг</w:t>
      </w:r>
    </w:p>
    <w:p w:rsidR="00C00700" w:rsidRPr="00120681" w:rsidRDefault="00C00700" w:rsidP="00C00700">
      <w:pPr>
        <w:shd w:val="clear" w:color="auto" w:fill="FFFFFF"/>
        <w:spacing w:after="0" w:line="360" w:lineRule="auto"/>
        <w:ind w:firstLine="567"/>
        <w:jc w:val="both"/>
        <w:rPr>
          <w:rFonts w:ascii="Times New Roman" w:hAnsi="Times New Roman"/>
          <w:bCs/>
          <w:color w:val="000000" w:themeColor="text1"/>
          <w:sz w:val="24"/>
          <w:szCs w:val="24"/>
        </w:rPr>
      </w:pPr>
      <w:r w:rsidRPr="00120681">
        <w:rPr>
          <w:rFonts w:ascii="Times New Roman" w:hAnsi="Times New Roman"/>
          <w:bCs/>
          <w:color w:val="000000" w:themeColor="text1"/>
          <w:sz w:val="24"/>
          <w:szCs w:val="24"/>
        </w:rPr>
        <w:t>По проектам подразделений ЗАО «Сибирский ЭНТЦ» введено в эксплуатацию (суммарные показатели):</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электрические мощности: 24</w:t>
      </w:r>
      <w:r w:rsidR="006E6583"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223 МВт;</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подстанции напряжением 35 кВ и выше: 1</w:t>
      </w:r>
      <w:r w:rsidR="006E6583"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308;</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объекты гражданского назначения: 306;</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объекты промышленного назначения: 377;</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линии электропередачи: 189 000 км;</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тепловые мощности: 34</w:t>
      </w:r>
      <w:r w:rsidR="006E6583"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881 Гкал/час;</w:t>
      </w:r>
    </w:p>
    <w:p w:rsidR="00C00700"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тепловые магистральные сети: 1</w:t>
      </w:r>
      <w:r w:rsidR="006E6583"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806 км;</w:t>
      </w:r>
    </w:p>
    <w:p w:rsidR="0019423A" w:rsidRPr="00120681" w:rsidRDefault="00C00700" w:rsidP="0011744D">
      <w:pPr>
        <w:pStyle w:val="a3"/>
        <w:numPr>
          <w:ilvl w:val="0"/>
          <w:numId w:val="3"/>
        </w:numPr>
        <w:shd w:val="clear" w:color="auto" w:fill="FFFFFF"/>
        <w:spacing w:after="0" w:line="36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площадь изысканий: 18 900 км</w:t>
      </w:r>
      <w:r w:rsidRPr="00120681">
        <w:rPr>
          <w:rFonts w:ascii="Times New Roman" w:hAnsi="Times New Roman"/>
          <w:color w:val="000000" w:themeColor="text1"/>
          <w:sz w:val="24"/>
          <w:szCs w:val="24"/>
          <w:vertAlign w:val="superscript"/>
        </w:rPr>
        <w:t>2</w:t>
      </w:r>
      <w:r w:rsidRPr="00120681">
        <w:rPr>
          <w:rFonts w:ascii="Times New Roman" w:hAnsi="Times New Roman"/>
          <w:color w:val="000000" w:themeColor="text1"/>
          <w:sz w:val="24"/>
          <w:szCs w:val="24"/>
        </w:rPr>
        <w:t>.</w:t>
      </w:r>
    </w:p>
    <w:p w:rsidR="00BB7D07" w:rsidRPr="00120681" w:rsidRDefault="00C00700" w:rsidP="00585B5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На рисунк</w:t>
      </w:r>
      <w:r w:rsidR="00BB7D07" w:rsidRPr="00120681">
        <w:rPr>
          <w:rFonts w:ascii="Times New Roman" w:hAnsi="Times New Roman"/>
          <w:color w:val="000000" w:themeColor="text1"/>
          <w:sz w:val="24"/>
          <w:szCs w:val="24"/>
        </w:rPr>
        <w:t>ах</w:t>
      </w:r>
      <w:r w:rsidRPr="00120681">
        <w:rPr>
          <w:rFonts w:ascii="Times New Roman" w:hAnsi="Times New Roman"/>
          <w:color w:val="000000" w:themeColor="text1"/>
          <w:sz w:val="24"/>
          <w:szCs w:val="24"/>
        </w:rPr>
        <w:t xml:space="preserve"> </w:t>
      </w:r>
      <w:r w:rsidR="008736E3" w:rsidRPr="00120681">
        <w:rPr>
          <w:rFonts w:ascii="Times New Roman" w:hAnsi="Times New Roman"/>
          <w:color w:val="000000" w:themeColor="text1"/>
          <w:sz w:val="24"/>
          <w:szCs w:val="24"/>
        </w:rPr>
        <w:t>3 и 4 представлена</w:t>
      </w:r>
      <w:r w:rsidR="00BB7D07" w:rsidRPr="00120681">
        <w:rPr>
          <w:rFonts w:ascii="Times New Roman" w:hAnsi="Times New Roman"/>
          <w:color w:val="000000" w:themeColor="text1"/>
          <w:sz w:val="24"/>
          <w:szCs w:val="24"/>
        </w:rPr>
        <w:t xml:space="preserve"> </w:t>
      </w:r>
      <w:r w:rsidR="008736E3" w:rsidRPr="00120681">
        <w:rPr>
          <w:rFonts w:ascii="Times New Roman" w:hAnsi="Times New Roman"/>
          <w:color w:val="000000" w:themeColor="text1"/>
          <w:sz w:val="24"/>
          <w:szCs w:val="24"/>
        </w:rPr>
        <w:t>структура выручки</w:t>
      </w:r>
      <w:r w:rsidR="00BB7D07" w:rsidRPr="00120681">
        <w:rPr>
          <w:rFonts w:ascii="Times New Roman" w:hAnsi="Times New Roman"/>
          <w:color w:val="000000" w:themeColor="text1"/>
          <w:sz w:val="24"/>
          <w:szCs w:val="24"/>
        </w:rPr>
        <w:t xml:space="preserve"> ЗАО «Сибирский ЭНТЦ» от реализации продукции, работ, услуг за 200</w:t>
      </w:r>
      <w:r w:rsidR="00585B56" w:rsidRPr="00120681">
        <w:rPr>
          <w:rFonts w:ascii="Times New Roman" w:hAnsi="Times New Roman"/>
          <w:color w:val="000000" w:themeColor="text1"/>
          <w:sz w:val="24"/>
          <w:szCs w:val="24"/>
        </w:rPr>
        <w:t>9 и 2010 гг.</w:t>
      </w:r>
    </w:p>
    <w:p w:rsidR="007559C5" w:rsidRPr="00120681" w:rsidRDefault="004F72F7" w:rsidP="007559C5">
      <w:pPr>
        <w:pStyle w:val="a3"/>
        <w:spacing w:after="0" w:line="360" w:lineRule="auto"/>
        <w:ind w:left="0"/>
        <w:jc w:val="center"/>
        <w:rPr>
          <w:rFonts w:ascii="Times New Roman" w:hAnsi="Times New Roman"/>
          <w:color w:val="000000" w:themeColor="text1"/>
          <w:sz w:val="24"/>
          <w:szCs w:val="24"/>
        </w:rPr>
      </w:pPr>
      <w:r>
        <w:rPr>
          <w:noProof/>
        </w:rPr>
        <w:lastRenderedPageBreak/>
        <w:drawing>
          <wp:inline distT="0" distB="0" distL="0" distR="0">
            <wp:extent cx="4850130" cy="2576223"/>
            <wp:effectExtent l="0" t="0" r="7620" b="14605"/>
            <wp:docPr id="427" name="Диаграмма 4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559C5" w:rsidRPr="00120681" w:rsidRDefault="00C17DB9" w:rsidP="00BB7D07">
      <w:pPr>
        <w:pStyle w:val="a3"/>
        <w:spacing w:after="0" w:line="360" w:lineRule="auto"/>
        <w:ind w:left="0"/>
        <w:jc w:val="both"/>
        <w:rPr>
          <w:rFonts w:ascii="Times New Roman" w:hAnsi="Times New Roman"/>
          <w:b/>
          <w:color w:val="000000" w:themeColor="text1"/>
          <w:sz w:val="24"/>
          <w:szCs w:val="24"/>
        </w:rPr>
      </w:pPr>
      <w:r>
        <w:rPr>
          <w:rFonts w:ascii="Times New Roman" w:hAnsi="Times New Roman"/>
          <w:b/>
          <w:color w:val="000000" w:themeColor="text1"/>
          <w:sz w:val="24"/>
          <w:szCs w:val="24"/>
        </w:rPr>
        <w:t>Рисунок 4</w:t>
      </w:r>
      <w:r w:rsidR="00BB7D07" w:rsidRPr="00120681">
        <w:rPr>
          <w:rFonts w:ascii="Times New Roman" w:hAnsi="Times New Roman"/>
          <w:b/>
          <w:color w:val="000000" w:themeColor="text1"/>
          <w:sz w:val="24"/>
          <w:szCs w:val="24"/>
        </w:rPr>
        <w:t xml:space="preserve"> - </w:t>
      </w:r>
      <w:r w:rsidR="008736E3" w:rsidRPr="00120681">
        <w:rPr>
          <w:rFonts w:ascii="Times New Roman" w:hAnsi="Times New Roman"/>
          <w:b/>
          <w:color w:val="000000" w:themeColor="text1"/>
          <w:sz w:val="24"/>
          <w:szCs w:val="24"/>
        </w:rPr>
        <w:t>Структура выручки</w:t>
      </w:r>
      <w:r w:rsidR="00BB7D07" w:rsidRPr="00120681">
        <w:rPr>
          <w:rFonts w:ascii="Times New Roman" w:hAnsi="Times New Roman"/>
          <w:b/>
          <w:color w:val="000000" w:themeColor="text1"/>
          <w:sz w:val="24"/>
          <w:szCs w:val="24"/>
        </w:rPr>
        <w:t xml:space="preserve"> от реализации про</w:t>
      </w:r>
      <w:r w:rsidR="00585B56" w:rsidRPr="00120681">
        <w:rPr>
          <w:rFonts w:ascii="Times New Roman" w:hAnsi="Times New Roman"/>
          <w:b/>
          <w:color w:val="000000" w:themeColor="text1"/>
          <w:sz w:val="24"/>
          <w:szCs w:val="24"/>
        </w:rPr>
        <w:t>дукции, работ, услуг за 2009 г.</w:t>
      </w:r>
    </w:p>
    <w:p w:rsidR="00946921" w:rsidRPr="00120681" w:rsidRDefault="00946921" w:rsidP="00256282">
      <w:pPr>
        <w:pStyle w:val="a3"/>
        <w:spacing w:after="0" w:line="360" w:lineRule="auto"/>
        <w:ind w:left="0"/>
        <w:jc w:val="center"/>
        <w:rPr>
          <w:rFonts w:ascii="Times New Roman" w:hAnsi="Times New Roman"/>
          <w:b/>
          <w:color w:val="000000" w:themeColor="text1"/>
          <w:sz w:val="24"/>
          <w:szCs w:val="24"/>
        </w:rPr>
      </w:pPr>
      <w:r>
        <w:rPr>
          <w:noProof/>
        </w:rPr>
        <w:drawing>
          <wp:inline distT="0" distB="0" distL="0" distR="0">
            <wp:extent cx="5026660" cy="2695492"/>
            <wp:effectExtent l="0" t="0" r="2540" b="10160"/>
            <wp:docPr id="426" name="Диаграмма 4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0048E" w:rsidRPr="00120681" w:rsidRDefault="00C17DB9" w:rsidP="00585B56">
      <w:pPr>
        <w:pStyle w:val="a3"/>
        <w:spacing w:after="0" w:line="360" w:lineRule="auto"/>
        <w:ind w:left="0"/>
        <w:jc w:val="center"/>
        <w:rPr>
          <w:rFonts w:ascii="Times New Roman" w:hAnsi="Times New Roman"/>
          <w:b/>
          <w:color w:val="000000" w:themeColor="text1"/>
          <w:sz w:val="24"/>
          <w:szCs w:val="24"/>
        </w:rPr>
      </w:pPr>
      <w:r>
        <w:rPr>
          <w:rFonts w:ascii="Times New Roman" w:hAnsi="Times New Roman"/>
          <w:b/>
          <w:color w:val="000000" w:themeColor="text1"/>
          <w:sz w:val="24"/>
          <w:szCs w:val="24"/>
        </w:rPr>
        <w:t>Рисунок 5</w:t>
      </w:r>
      <w:r w:rsidR="00BB7D07" w:rsidRPr="00120681">
        <w:rPr>
          <w:rFonts w:ascii="Times New Roman" w:hAnsi="Times New Roman"/>
          <w:b/>
          <w:color w:val="000000" w:themeColor="text1"/>
          <w:sz w:val="24"/>
          <w:szCs w:val="24"/>
        </w:rPr>
        <w:t xml:space="preserve"> - </w:t>
      </w:r>
      <w:r w:rsidR="008736E3" w:rsidRPr="00120681">
        <w:rPr>
          <w:rFonts w:ascii="Times New Roman" w:hAnsi="Times New Roman"/>
          <w:b/>
          <w:color w:val="000000" w:themeColor="text1"/>
          <w:sz w:val="24"/>
          <w:szCs w:val="24"/>
        </w:rPr>
        <w:t>Структура выручки</w:t>
      </w:r>
      <w:r w:rsidR="00BB7D07" w:rsidRPr="00120681">
        <w:rPr>
          <w:rFonts w:ascii="Times New Roman" w:hAnsi="Times New Roman"/>
          <w:b/>
          <w:color w:val="000000" w:themeColor="text1"/>
          <w:sz w:val="24"/>
          <w:szCs w:val="24"/>
        </w:rPr>
        <w:t xml:space="preserve"> от реализации прод</w:t>
      </w:r>
      <w:r w:rsidR="00585B56" w:rsidRPr="00120681">
        <w:rPr>
          <w:rFonts w:ascii="Times New Roman" w:hAnsi="Times New Roman"/>
          <w:b/>
          <w:color w:val="000000" w:themeColor="text1"/>
          <w:sz w:val="24"/>
          <w:szCs w:val="24"/>
        </w:rPr>
        <w:t>укции, работ, услуг за 2010 г.</w:t>
      </w:r>
    </w:p>
    <w:p w:rsidR="00547A4E" w:rsidRPr="00120681" w:rsidRDefault="00125672" w:rsidP="00585B56">
      <w:pPr>
        <w:spacing w:before="120"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Согласно граф</w:t>
      </w:r>
      <w:r w:rsidR="00C17DB9">
        <w:rPr>
          <w:rFonts w:ascii="Times New Roman" w:hAnsi="Times New Roman"/>
          <w:color w:val="000000" w:themeColor="text1"/>
          <w:sz w:val="24"/>
          <w:szCs w:val="24"/>
        </w:rPr>
        <w:t>икам, изображенным на рисунках 4</w:t>
      </w:r>
      <w:r w:rsidR="008736E3" w:rsidRPr="00120681">
        <w:rPr>
          <w:rFonts w:ascii="Times New Roman" w:hAnsi="Times New Roman"/>
          <w:color w:val="000000" w:themeColor="text1"/>
          <w:sz w:val="24"/>
          <w:szCs w:val="24"/>
        </w:rPr>
        <w:t xml:space="preserve"> и </w:t>
      </w:r>
      <w:r w:rsidR="00C17DB9">
        <w:rPr>
          <w:rFonts w:ascii="Times New Roman" w:hAnsi="Times New Roman"/>
          <w:color w:val="000000" w:themeColor="text1"/>
          <w:sz w:val="24"/>
          <w:szCs w:val="24"/>
        </w:rPr>
        <w:t>5</w:t>
      </w:r>
      <w:r w:rsidRPr="00120681">
        <w:rPr>
          <w:rFonts w:ascii="Times New Roman" w:hAnsi="Times New Roman"/>
          <w:color w:val="000000" w:themeColor="text1"/>
          <w:sz w:val="24"/>
          <w:szCs w:val="24"/>
        </w:rPr>
        <w:t xml:space="preserve">, видно, что основная часть выручки ЗАО «Сибирский ЭНТЦ» приходится на проектные работы. </w:t>
      </w:r>
      <w:r w:rsidR="00BD206F">
        <w:rPr>
          <w:rFonts w:ascii="Times New Roman" w:hAnsi="Times New Roman"/>
          <w:color w:val="000000" w:themeColor="text1"/>
          <w:sz w:val="24"/>
          <w:szCs w:val="24"/>
        </w:rPr>
        <w:t>Суммарная в</w:t>
      </w:r>
      <w:r w:rsidR="00470D8B" w:rsidRPr="00120681">
        <w:rPr>
          <w:rFonts w:ascii="Times New Roman" w:hAnsi="Times New Roman"/>
          <w:color w:val="000000" w:themeColor="text1"/>
          <w:sz w:val="24"/>
          <w:szCs w:val="24"/>
        </w:rPr>
        <w:t xml:space="preserve">ыручка от продаж, работ, услуг </w:t>
      </w:r>
      <w:r w:rsidRPr="00120681">
        <w:rPr>
          <w:rFonts w:ascii="Times New Roman" w:hAnsi="Times New Roman"/>
          <w:color w:val="000000" w:themeColor="text1"/>
          <w:sz w:val="24"/>
          <w:szCs w:val="24"/>
        </w:rPr>
        <w:t xml:space="preserve">Общества </w:t>
      </w:r>
      <w:r w:rsidR="00470D8B" w:rsidRPr="00120681">
        <w:rPr>
          <w:rFonts w:ascii="Times New Roman" w:hAnsi="Times New Roman"/>
          <w:color w:val="000000" w:themeColor="text1"/>
          <w:sz w:val="24"/>
          <w:szCs w:val="24"/>
        </w:rPr>
        <w:t>за 2010 г</w:t>
      </w:r>
      <w:r w:rsidR="00547A4E" w:rsidRPr="00120681">
        <w:rPr>
          <w:rFonts w:ascii="Times New Roman" w:hAnsi="Times New Roman"/>
          <w:color w:val="000000" w:themeColor="text1"/>
          <w:sz w:val="24"/>
          <w:szCs w:val="24"/>
        </w:rPr>
        <w:t>.</w:t>
      </w:r>
      <w:r w:rsidR="00470D8B" w:rsidRPr="00120681">
        <w:rPr>
          <w:rFonts w:ascii="Times New Roman" w:hAnsi="Times New Roman"/>
          <w:color w:val="000000" w:themeColor="text1"/>
          <w:sz w:val="24"/>
          <w:szCs w:val="24"/>
        </w:rPr>
        <w:t xml:space="preserve"> составила 1 237 808 тыс.</w:t>
      </w:r>
      <w:r w:rsidR="00547A4E" w:rsidRPr="00120681">
        <w:rPr>
          <w:rFonts w:ascii="Times New Roman" w:hAnsi="Times New Roman"/>
          <w:color w:val="000000" w:themeColor="text1"/>
          <w:sz w:val="24"/>
          <w:szCs w:val="24"/>
        </w:rPr>
        <w:t xml:space="preserve"> </w:t>
      </w:r>
      <w:r w:rsidR="00470D8B" w:rsidRPr="00120681">
        <w:rPr>
          <w:rFonts w:ascii="Times New Roman" w:hAnsi="Times New Roman"/>
          <w:color w:val="000000" w:themeColor="text1"/>
          <w:sz w:val="24"/>
          <w:szCs w:val="24"/>
        </w:rPr>
        <w:t>руб</w:t>
      </w:r>
      <w:r w:rsidR="00547A4E" w:rsidRPr="00120681">
        <w:rPr>
          <w:rFonts w:ascii="Times New Roman" w:hAnsi="Times New Roman"/>
          <w:color w:val="000000" w:themeColor="text1"/>
          <w:sz w:val="24"/>
          <w:szCs w:val="24"/>
        </w:rPr>
        <w:t>.</w:t>
      </w:r>
      <w:r w:rsidR="00470D8B" w:rsidRPr="00120681">
        <w:rPr>
          <w:rFonts w:ascii="Times New Roman" w:hAnsi="Times New Roman"/>
          <w:color w:val="000000" w:themeColor="text1"/>
          <w:sz w:val="24"/>
          <w:szCs w:val="24"/>
        </w:rPr>
        <w:t xml:space="preserve">, </w:t>
      </w:r>
      <w:r w:rsidR="00585B56" w:rsidRPr="00120681">
        <w:rPr>
          <w:rFonts w:ascii="Times New Roman" w:hAnsi="Times New Roman"/>
          <w:color w:val="000000" w:themeColor="text1"/>
          <w:sz w:val="24"/>
          <w:szCs w:val="24"/>
        </w:rPr>
        <w:t xml:space="preserve">что </w:t>
      </w:r>
      <w:r w:rsidR="00470D8B" w:rsidRPr="00120681">
        <w:rPr>
          <w:rFonts w:ascii="Times New Roman" w:hAnsi="Times New Roman"/>
          <w:color w:val="000000" w:themeColor="text1"/>
          <w:sz w:val="24"/>
          <w:szCs w:val="24"/>
        </w:rPr>
        <w:t>больше показателя 2009 г. на 115 956 тыс.</w:t>
      </w:r>
      <w:r w:rsidR="00547A4E" w:rsidRPr="00120681">
        <w:rPr>
          <w:rFonts w:ascii="Times New Roman" w:hAnsi="Times New Roman"/>
          <w:color w:val="000000" w:themeColor="text1"/>
          <w:sz w:val="24"/>
          <w:szCs w:val="24"/>
        </w:rPr>
        <w:t xml:space="preserve"> </w:t>
      </w:r>
      <w:r w:rsidR="00470D8B" w:rsidRPr="00120681">
        <w:rPr>
          <w:rFonts w:ascii="Times New Roman" w:hAnsi="Times New Roman"/>
          <w:color w:val="000000" w:themeColor="text1"/>
          <w:sz w:val="24"/>
          <w:szCs w:val="24"/>
        </w:rPr>
        <w:t>руб.</w:t>
      </w:r>
    </w:p>
    <w:p w:rsidR="00547A4E" w:rsidRPr="00120681" w:rsidRDefault="00547A4E" w:rsidP="00470D8B">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2009 г. Общество работало в тяжелых условиях мирового финансово-экономического кризиса, напрямую затронувшего энергетический сектор. Запланированные к осуществлению инвестиционные проекты крупнейших генерирующих энергокомпаний страны были отложены на более поздние сроки, текущие проекты останавливались, выплаты заказчиками по завершенным проектам задерживались. Все это отрицательно сказалось </w:t>
      </w:r>
      <w:r w:rsidR="00125672" w:rsidRPr="00120681">
        <w:rPr>
          <w:rFonts w:ascii="Times New Roman" w:hAnsi="Times New Roman"/>
          <w:color w:val="000000" w:themeColor="text1"/>
          <w:sz w:val="24"/>
          <w:szCs w:val="24"/>
        </w:rPr>
        <w:t>на объемах рынка инжиниринговых работ в области электроэнергетики, и как следствие, на ф</w:t>
      </w:r>
      <w:r w:rsidR="00585B56" w:rsidRPr="00120681">
        <w:rPr>
          <w:rFonts w:ascii="Times New Roman" w:hAnsi="Times New Roman"/>
          <w:color w:val="000000" w:themeColor="text1"/>
          <w:sz w:val="24"/>
          <w:szCs w:val="24"/>
        </w:rPr>
        <w:t xml:space="preserve">инансовых показателях Общества. </w:t>
      </w:r>
      <w:r w:rsidR="00125672" w:rsidRPr="00120681">
        <w:rPr>
          <w:rFonts w:ascii="Times New Roman" w:hAnsi="Times New Roman"/>
          <w:color w:val="000000" w:themeColor="text1"/>
          <w:sz w:val="24"/>
          <w:szCs w:val="24"/>
        </w:rPr>
        <w:t xml:space="preserve">Следует </w:t>
      </w:r>
      <w:r w:rsidR="00125672" w:rsidRPr="00120681">
        <w:rPr>
          <w:rFonts w:ascii="Times New Roman" w:hAnsi="Times New Roman"/>
          <w:color w:val="000000" w:themeColor="text1"/>
          <w:sz w:val="24"/>
          <w:szCs w:val="24"/>
        </w:rPr>
        <w:lastRenderedPageBreak/>
        <w:t>отметить, что а</w:t>
      </w:r>
      <w:r w:rsidRPr="00120681">
        <w:rPr>
          <w:rFonts w:ascii="Times New Roman" w:hAnsi="Times New Roman"/>
          <w:color w:val="000000" w:themeColor="text1"/>
          <w:sz w:val="24"/>
          <w:szCs w:val="24"/>
        </w:rPr>
        <w:t>налогичн</w:t>
      </w:r>
      <w:r w:rsidR="00125672" w:rsidRPr="00120681">
        <w:rPr>
          <w:rFonts w:ascii="Times New Roman" w:hAnsi="Times New Roman"/>
          <w:color w:val="000000" w:themeColor="text1"/>
          <w:sz w:val="24"/>
          <w:szCs w:val="24"/>
        </w:rPr>
        <w:t>ые процессы</w:t>
      </w:r>
      <w:r w:rsidRPr="00120681">
        <w:rPr>
          <w:rFonts w:ascii="Times New Roman" w:hAnsi="Times New Roman"/>
          <w:color w:val="000000" w:themeColor="text1"/>
          <w:sz w:val="24"/>
          <w:szCs w:val="24"/>
        </w:rPr>
        <w:t xml:space="preserve"> в компании наблюдается с 2014 г., что несомненно не может не сказаться на финансовых по</w:t>
      </w:r>
      <w:r w:rsidR="00585B56" w:rsidRPr="00120681">
        <w:rPr>
          <w:rFonts w:ascii="Times New Roman" w:hAnsi="Times New Roman"/>
          <w:color w:val="000000" w:themeColor="text1"/>
          <w:sz w:val="24"/>
          <w:szCs w:val="24"/>
        </w:rPr>
        <w:t>казателях ЗАО «Сибирский ЭНТЦ».</w:t>
      </w:r>
    </w:p>
    <w:p w:rsidR="00B96780" w:rsidRPr="00120681" w:rsidRDefault="00470D8B" w:rsidP="00B96780">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w:t>
      </w:r>
      <w:r w:rsidR="00C00700" w:rsidRPr="00120681">
        <w:rPr>
          <w:rFonts w:ascii="Times New Roman" w:hAnsi="Times New Roman"/>
          <w:color w:val="000000" w:themeColor="text1"/>
          <w:sz w:val="24"/>
          <w:szCs w:val="24"/>
        </w:rPr>
        <w:t>ост выручки компании</w:t>
      </w:r>
      <w:r w:rsidRPr="00120681">
        <w:rPr>
          <w:rFonts w:ascii="Times New Roman" w:hAnsi="Times New Roman"/>
          <w:color w:val="000000" w:themeColor="text1"/>
          <w:sz w:val="24"/>
          <w:szCs w:val="24"/>
        </w:rPr>
        <w:t xml:space="preserve"> в 2010 г. по сравнению с данными 2009 г. свидетельствует</w:t>
      </w:r>
      <w:r w:rsidR="00C00700" w:rsidRPr="00120681">
        <w:rPr>
          <w:rFonts w:ascii="Times New Roman" w:hAnsi="Times New Roman"/>
          <w:color w:val="000000" w:themeColor="text1"/>
          <w:sz w:val="24"/>
          <w:szCs w:val="24"/>
        </w:rPr>
        <w:t xml:space="preserve"> о </w:t>
      </w:r>
      <w:r w:rsidR="00BD206F">
        <w:rPr>
          <w:rFonts w:ascii="Times New Roman" w:hAnsi="Times New Roman"/>
          <w:color w:val="000000" w:themeColor="text1"/>
          <w:sz w:val="24"/>
          <w:szCs w:val="24"/>
        </w:rPr>
        <w:t xml:space="preserve">ее </w:t>
      </w:r>
      <w:r w:rsidR="00C00700" w:rsidRPr="00120681">
        <w:rPr>
          <w:rFonts w:ascii="Times New Roman" w:hAnsi="Times New Roman"/>
          <w:color w:val="000000" w:themeColor="text1"/>
          <w:sz w:val="24"/>
          <w:szCs w:val="24"/>
        </w:rPr>
        <w:t xml:space="preserve">росте, а также о возрастающей деловой репутации. Это также подтверждается географией деятельности ЗАО «Сибирский ЭНТЦ», которая постоянно расширяется. </w:t>
      </w:r>
    </w:p>
    <w:p w:rsidR="00B96780" w:rsidRPr="00120681" w:rsidRDefault="00125672" w:rsidP="00B96780">
      <w:pPr>
        <w:pStyle w:val="a3"/>
        <w:spacing w:before="120" w:after="120" w:line="360" w:lineRule="auto"/>
        <w:ind w:left="0" w:firstLine="567"/>
        <w:jc w:val="both"/>
        <w:rPr>
          <w:rFonts w:ascii="Times New Roman" w:hAnsi="Times New Roman"/>
          <w:color w:val="000000" w:themeColor="text1"/>
          <w:sz w:val="24"/>
          <w:szCs w:val="24"/>
        </w:rPr>
      </w:pPr>
      <w:r w:rsidRPr="00C20B5F">
        <w:rPr>
          <w:rFonts w:ascii="Times New Roman" w:hAnsi="Times New Roman"/>
          <w:b/>
          <w:color w:val="000000" w:themeColor="text1"/>
          <w:sz w:val="24"/>
          <w:szCs w:val="24"/>
        </w:rPr>
        <w:t>Организационная структура управления</w:t>
      </w:r>
    </w:p>
    <w:p w:rsidR="008736E3" w:rsidRPr="00120681" w:rsidRDefault="00585B56" w:rsidP="008736E3">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На рисунке 6</w:t>
      </w:r>
      <w:r w:rsidR="00027771" w:rsidRPr="00120681">
        <w:rPr>
          <w:rFonts w:ascii="Times New Roman" w:hAnsi="Times New Roman"/>
          <w:color w:val="000000" w:themeColor="text1"/>
          <w:sz w:val="24"/>
          <w:szCs w:val="24"/>
        </w:rPr>
        <w:t xml:space="preserve"> </w:t>
      </w:r>
      <w:r w:rsidR="008736E3" w:rsidRPr="00120681">
        <w:rPr>
          <w:rFonts w:ascii="Times New Roman" w:hAnsi="Times New Roman"/>
          <w:color w:val="000000" w:themeColor="text1"/>
          <w:sz w:val="24"/>
          <w:szCs w:val="24"/>
        </w:rPr>
        <w:t xml:space="preserve">схематически </w:t>
      </w:r>
      <w:r w:rsidR="00027771" w:rsidRPr="00120681">
        <w:rPr>
          <w:rFonts w:ascii="Times New Roman" w:hAnsi="Times New Roman"/>
          <w:color w:val="000000" w:themeColor="text1"/>
          <w:sz w:val="24"/>
          <w:szCs w:val="24"/>
        </w:rPr>
        <w:t>представлена</w:t>
      </w:r>
      <w:r w:rsidRPr="00120681">
        <w:rPr>
          <w:rFonts w:ascii="Times New Roman" w:hAnsi="Times New Roman"/>
          <w:color w:val="000000" w:themeColor="text1"/>
          <w:sz w:val="24"/>
          <w:szCs w:val="24"/>
        </w:rPr>
        <w:t xml:space="preserve"> </w:t>
      </w:r>
      <w:r w:rsidR="00027771" w:rsidRPr="00120681">
        <w:rPr>
          <w:rFonts w:ascii="Times New Roman" w:hAnsi="Times New Roman"/>
          <w:color w:val="000000" w:themeColor="text1"/>
          <w:sz w:val="24"/>
          <w:szCs w:val="24"/>
        </w:rPr>
        <w:t xml:space="preserve">организационная структура </w:t>
      </w:r>
      <w:r w:rsidR="00AE6F28" w:rsidRPr="00120681">
        <w:rPr>
          <w:rFonts w:ascii="Times New Roman" w:hAnsi="Times New Roman"/>
          <w:color w:val="000000" w:themeColor="text1"/>
          <w:sz w:val="24"/>
          <w:szCs w:val="24"/>
        </w:rPr>
        <w:t xml:space="preserve">управления ЗАО «Сибирский ЭНТЦ». Действительная структура управления компанией </w:t>
      </w:r>
      <w:r w:rsidR="008736E3" w:rsidRPr="00120681">
        <w:rPr>
          <w:rFonts w:ascii="Times New Roman" w:hAnsi="Times New Roman"/>
          <w:color w:val="000000" w:themeColor="text1"/>
          <w:sz w:val="24"/>
          <w:szCs w:val="24"/>
        </w:rPr>
        <w:t>на данный момент находится в разработке и не может быть представлена в данной работе.</w:t>
      </w:r>
    </w:p>
    <w:p w:rsidR="00AE6F28" w:rsidRPr="00120681" w:rsidRDefault="00AE6F28" w:rsidP="008736E3">
      <w:pPr>
        <w:pStyle w:val="a3"/>
        <w:spacing w:after="0" w:line="360" w:lineRule="auto"/>
        <w:ind w:left="0" w:firstLine="567"/>
        <w:jc w:val="both"/>
        <w:rPr>
          <w:rFonts w:ascii="Times New Roman" w:hAnsi="Times New Roman"/>
          <w:color w:val="000000" w:themeColor="text1"/>
          <w:sz w:val="24"/>
          <w:szCs w:val="24"/>
        </w:rPr>
      </w:pPr>
    </w:p>
    <w:p w:rsidR="00B96780" w:rsidRPr="00120681" w:rsidRDefault="00027771" w:rsidP="00454A55">
      <w:pPr>
        <w:pStyle w:val="a3"/>
        <w:spacing w:after="0" w:line="360" w:lineRule="auto"/>
        <w:ind w:left="0" w:firstLine="567"/>
        <w:jc w:val="both"/>
        <w:rPr>
          <w:rFonts w:ascii="Times New Roman" w:hAnsi="Times New Roman"/>
          <w:color w:val="000000" w:themeColor="text1"/>
          <w:sz w:val="24"/>
          <w:szCs w:val="24"/>
        </w:rPr>
        <w:sectPr w:rsidR="00B96780" w:rsidRPr="00120681" w:rsidSect="00F300D2">
          <w:pgSz w:w="11906" w:h="16838"/>
          <w:pgMar w:top="1134" w:right="850" w:bottom="1134" w:left="1701" w:header="708" w:footer="708" w:gutter="0"/>
          <w:cols w:space="708"/>
          <w:docGrid w:linePitch="360"/>
        </w:sectPr>
      </w:pPr>
      <w:r w:rsidRPr="00120681">
        <w:rPr>
          <w:rFonts w:ascii="Times New Roman" w:hAnsi="Times New Roman"/>
          <w:color w:val="000000" w:themeColor="text1"/>
          <w:sz w:val="24"/>
          <w:szCs w:val="24"/>
        </w:rPr>
        <w:t xml:space="preserve"> </w:t>
      </w:r>
    </w:p>
    <w:p w:rsidR="00AE6F28" w:rsidRPr="00120681" w:rsidRDefault="00454A55" w:rsidP="00AE6F28">
      <w:pPr>
        <w:pStyle w:val="a3"/>
        <w:spacing w:after="0" w:line="360" w:lineRule="auto"/>
        <w:ind w:left="0"/>
        <w:jc w:val="center"/>
        <w:rPr>
          <w:rFonts w:ascii="Times New Roman" w:hAnsi="Times New Roman"/>
          <w:b/>
          <w:color w:val="000000" w:themeColor="text1"/>
          <w:sz w:val="24"/>
          <w:szCs w:val="24"/>
        </w:rPr>
      </w:pPr>
      <w:r>
        <w:rPr>
          <w:rFonts w:ascii="Times New Roman" w:hAnsi="Times New Roman"/>
          <w:b/>
          <w:noProof/>
          <w:color w:val="000000" w:themeColor="text1"/>
          <w:sz w:val="24"/>
          <w:szCs w:val="24"/>
        </w:rPr>
        <w:lastRenderedPageBreak/>
        <w:drawing>
          <wp:inline distT="0" distB="0" distL="0" distR="0">
            <wp:extent cx="7296608" cy="4190338"/>
            <wp:effectExtent l="0" t="0" r="0" b="12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0bbd0b8d0bdd0b5d0b9d0bdd0be-d184d183d0bdd0bad186d0b8d0bed0bdd0b0d0bbd18cd0bdd0b0d18f-d181d182d180d183d0bad182d183d180d0b0-d183d0bf.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322198" cy="4205034"/>
                    </a:xfrm>
                    <a:prstGeom prst="rect">
                      <a:avLst/>
                    </a:prstGeom>
                  </pic:spPr>
                </pic:pic>
              </a:graphicData>
            </a:graphic>
          </wp:inline>
        </w:drawing>
      </w:r>
    </w:p>
    <w:p w:rsidR="00AE6F28" w:rsidRPr="00120681" w:rsidRDefault="00AE6F28" w:rsidP="00AE6F28">
      <w:pPr>
        <w:pStyle w:val="a3"/>
        <w:spacing w:after="0" w:line="360" w:lineRule="auto"/>
        <w:ind w:left="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6 – Организационная структура управления ЗАО «Сибирский ЭНТЦ»</w:t>
      </w:r>
    </w:p>
    <w:p w:rsidR="00B96780" w:rsidRPr="00120681" w:rsidRDefault="00B96780" w:rsidP="00B96780">
      <w:pPr>
        <w:spacing w:after="0"/>
        <w:contextualSpacing/>
        <w:jc w:val="both"/>
        <w:rPr>
          <w:rFonts w:ascii="Times New Roman" w:hAnsi="Times New Roman"/>
          <w:color w:val="000000" w:themeColor="text1"/>
          <w:sz w:val="24"/>
          <w:szCs w:val="24"/>
        </w:rPr>
      </w:pPr>
    </w:p>
    <w:p w:rsidR="00B96780" w:rsidRPr="00120681" w:rsidRDefault="00B96780" w:rsidP="00AE6F28">
      <w:pPr>
        <w:spacing w:after="0"/>
        <w:contextualSpacing/>
        <w:rPr>
          <w:rFonts w:ascii="Times New Roman" w:hAnsi="Times New Roman"/>
          <w:color w:val="000000" w:themeColor="text1"/>
          <w:sz w:val="24"/>
          <w:szCs w:val="24"/>
        </w:rPr>
        <w:sectPr w:rsidR="00B96780" w:rsidRPr="00120681" w:rsidSect="00F300D2">
          <w:pgSz w:w="16838" w:h="11906" w:orient="landscape"/>
          <w:pgMar w:top="1701" w:right="1134" w:bottom="850" w:left="1134" w:header="708" w:footer="708" w:gutter="0"/>
          <w:cols w:space="708"/>
          <w:docGrid w:linePitch="360"/>
        </w:sectPr>
      </w:pPr>
    </w:p>
    <w:p w:rsidR="00454A55" w:rsidRDefault="00E926EF" w:rsidP="00454A55">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 xml:space="preserve">Организационная структура предприятия – совокупность управленческих органов, между которыми существует система взаимосвязей, обеспечивающих выполнение функций управления для достижения целей предприятия. Все структуры, независимо от их размера имеют еще одно общее свойство – они формируются для достижения целей фирмы. </w:t>
      </w:r>
    </w:p>
    <w:p w:rsidR="00454A55" w:rsidRPr="00454A55" w:rsidRDefault="00454A55" w:rsidP="00454A55">
      <w:pPr>
        <w:pStyle w:val="a3"/>
        <w:spacing w:after="0" w:line="360" w:lineRule="auto"/>
        <w:ind w:left="0" w:firstLine="567"/>
        <w:jc w:val="both"/>
        <w:rPr>
          <w:rFonts w:ascii="Times New Roman" w:hAnsi="Times New Roman"/>
          <w:color w:val="000000" w:themeColor="text1"/>
          <w:sz w:val="24"/>
          <w:szCs w:val="24"/>
        </w:rPr>
      </w:pPr>
      <w:r w:rsidRPr="00454A55">
        <w:rPr>
          <w:rFonts w:ascii="Times New Roman" w:hAnsi="Times New Roman"/>
          <w:color w:val="000000" w:themeColor="text1"/>
          <w:sz w:val="24"/>
          <w:szCs w:val="24"/>
        </w:rPr>
        <w:t>Организационная структура ЗАО «Сибирский ЭНТЦ» имеет линейно-функциональную форму. Весь производственный процесс разделен по отдельным функциям, для каждой из которых с</w:t>
      </w:r>
      <w:r>
        <w:rPr>
          <w:rFonts w:ascii="Times New Roman" w:hAnsi="Times New Roman"/>
          <w:color w:val="000000" w:themeColor="text1"/>
          <w:sz w:val="24"/>
          <w:szCs w:val="24"/>
        </w:rPr>
        <w:t>оздано обособленное управление – отделы под руководством директора по соответствующему направлению.</w:t>
      </w:r>
    </w:p>
    <w:p w:rsidR="00A616A2" w:rsidRPr="00120681" w:rsidRDefault="00A616A2" w:rsidP="00A616A2">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организации выделяются следующие подсистемы: </w:t>
      </w:r>
      <w:r w:rsidR="00F15F9B" w:rsidRPr="00120681">
        <w:rPr>
          <w:rFonts w:ascii="Times New Roman" w:hAnsi="Times New Roman"/>
          <w:color w:val="000000" w:themeColor="text1"/>
          <w:sz w:val="24"/>
          <w:szCs w:val="24"/>
        </w:rPr>
        <w:t xml:space="preserve">совет директоров, </w:t>
      </w:r>
      <w:r w:rsidRPr="00120681">
        <w:rPr>
          <w:rFonts w:ascii="Times New Roman" w:hAnsi="Times New Roman"/>
          <w:color w:val="000000" w:themeColor="text1"/>
          <w:sz w:val="24"/>
          <w:szCs w:val="24"/>
        </w:rPr>
        <w:t>генеральный директор, заместители генерального директора, директоры институтов (подразделений), отделы. Отделы подчиняются директорам институтов, которые в свою очередь подчиняются заместителям генерального директора, во главе – генерал</w:t>
      </w:r>
      <w:r w:rsidR="00F15F9B" w:rsidRPr="00120681">
        <w:rPr>
          <w:rFonts w:ascii="Times New Roman" w:hAnsi="Times New Roman"/>
          <w:color w:val="000000" w:themeColor="text1"/>
          <w:sz w:val="24"/>
          <w:szCs w:val="24"/>
        </w:rPr>
        <w:t>ьный директор и совет директоров.</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Рассмотрим каждый отдел подробнее, чтобы описать, какими свойствами они обла</w:t>
      </w:r>
      <w:r w:rsidR="00A616A2" w:rsidRPr="00120681">
        <w:rPr>
          <w:rFonts w:ascii="Times New Roman" w:hAnsi="Times New Roman"/>
          <w:color w:val="000000" w:themeColor="text1"/>
          <w:sz w:val="24"/>
          <w:szCs w:val="24"/>
        </w:rPr>
        <w:t>дают и какие функции выполняют.</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охраны труда и техники безопасности – анализирует информацию, касающуюся безопасности деятельности организации, и принимает соответствующие решения.</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Бухгалтерия – </w:t>
      </w:r>
      <w:r w:rsidR="00A616A2" w:rsidRPr="00120681">
        <w:rPr>
          <w:rFonts w:ascii="Times New Roman" w:hAnsi="Times New Roman"/>
          <w:color w:val="000000" w:themeColor="text1"/>
          <w:sz w:val="24"/>
          <w:szCs w:val="24"/>
        </w:rPr>
        <w:t>анализирует и</w:t>
      </w:r>
      <w:r w:rsidRPr="00120681">
        <w:rPr>
          <w:rFonts w:ascii="Times New Roman" w:hAnsi="Times New Roman"/>
          <w:color w:val="000000" w:themeColor="text1"/>
          <w:sz w:val="24"/>
          <w:szCs w:val="24"/>
        </w:rPr>
        <w:t xml:space="preserve"> преобразовывает информацию о финансах, создавая балансы и отчеты.</w:t>
      </w:r>
    </w:p>
    <w:p w:rsidR="00267D6F" w:rsidRPr="00120681" w:rsidRDefault="00A616A2"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экономики и планирования</w:t>
      </w:r>
      <w:r w:rsidR="00267D6F" w:rsidRPr="00120681">
        <w:rPr>
          <w:rFonts w:ascii="Times New Roman" w:hAnsi="Times New Roman"/>
          <w:color w:val="000000" w:themeColor="text1"/>
          <w:sz w:val="24"/>
          <w:szCs w:val="24"/>
        </w:rPr>
        <w:t xml:space="preserve"> – принимает и преобразовывает информацию, касающуюся экономики организации, создавая экономические планы деятельности.</w:t>
      </w:r>
    </w:p>
    <w:p w:rsidR="00267D6F" w:rsidRPr="00120681" w:rsidRDefault="00A616A2"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управления качеством (служба качества)</w:t>
      </w:r>
      <w:r w:rsidR="00267D6F" w:rsidRPr="00120681">
        <w:rPr>
          <w:rFonts w:ascii="Times New Roman" w:hAnsi="Times New Roman"/>
          <w:color w:val="000000" w:themeColor="text1"/>
          <w:sz w:val="24"/>
          <w:szCs w:val="24"/>
        </w:rPr>
        <w:t xml:space="preserve"> – анализирует и преобразовывает информацию о качестве </w:t>
      </w:r>
      <w:r w:rsidRPr="00120681">
        <w:rPr>
          <w:rFonts w:ascii="Times New Roman" w:hAnsi="Times New Roman"/>
          <w:color w:val="000000" w:themeColor="text1"/>
          <w:sz w:val="24"/>
          <w:szCs w:val="24"/>
        </w:rPr>
        <w:t>услуг,</w:t>
      </w:r>
      <w:r w:rsidR="00267D6F" w:rsidRPr="00120681">
        <w:rPr>
          <w:rFonts w:ascii="Times New Roman" w:hAnsi="Times New Roman"/>
          <w:color w:val="000000" w:themeColor="text1"/>
          <w:sz w:val="24"/>
          <w:szCs w:val="24"/>
        </w:rPr>
        <w:t xml:space="preserve"> создаваемых организацией, контролируя и создавая планы для дальнейшего улучшения.</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маркетинга</w:t>
      </w:r>
      <w:r w:rsidR="00F50F96" w:rsidRPr="00120681">
        <w:rPr>
          <w:rFonts w:ascii="Times New Roman" w:hAnsi="Times New Roman"/>
          <w:color w:val="000000" w:themeColor="text1"/>
          <w:sz w:val="24"/>
          <w:szCs w:val="24"/>
        </w:rPr>
        <w:t xml:space="preserve"> и связей с общественностью –</w:t>
      </w:r>
      <w:r w:rsidRPr="00120681">
        <w:rPr>
          <w:rFonts w:ascii="Times New Roman" w:hAnsi="Times New Roman"/>
          <w:color w:val="000000" w:themeColor="text1"/>
          <w:sz w:val="24"/>
          <w:szCs w:val="24"/>
        </w:rPr>
        <w:t xml:space="preserve"> анализирует и преобразует информацию, касающуюся ситуации на рынке, предпочтений потребителя, принимает решения относительно продвижения создаваемых услуг на рынке. </w:t>
      </w:r>
    </w:p>
    <w:p w:rsidR="00F943A5" w:rsidRPr="00120681" w:rsidRDefault="00F943A5" w:rsidP="00A5418E">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Отдел организации конкурсных продаж – осуществляет поиск потенциальных клиентов, </w:t>
      </w:r>
      <w:r w:rsidRPr="00F943A5">
        <w:rPr>
          <w:rFonts w:ascii="Times New Roman" w:hAnsi="Times New Roman"/>
          <w:color w:val="000000" w:themeColor="text1"/>
          <w:sz w:val="24"/>
          <w:szCs w:val="24"/>
        </w:rPr>
        <w:t>участи</w:t>
      </w:r>
      <w:r w:rsidRPr="00120681">
        <w:rPr>
          <w:rFonts w:ascii="Times New Roman" w:hAnsi="Times New Roman"/>
          <w:color w:val="000000" w:themeColor="text1"/>
          <w:sz w:val="24"/>
          <w:szCs w:val="24"/>
        </w:rPr>
        <w:t>е</w:t>
      </w:r>
      <w:r w:rsidRPr="00F943A5">
        <w:rPr>
          <w:rFonts w:ascii="Times New Roman" w:hAnsi="Times New Roman"/>
          <w:color w:val="000000" w:themeColor="text1"/>
          <w:sz w:val="24"/>
          <w:szCs w:val="24"/>
        </w:rPr>
        <w:t xml:space="preserve"> организации в конкурсах,</w:t>
      </w:r>
      <w:r w:rsidRPr="00120681">
        <w:rPr>
          <w:rFonts w:ascii="Times New Roman" w:hAnsi="Times New Roman"/>
          <w:color w:val="000000" w:themeColor="text1"/>
          <w:sz w:val="24"/>
          <w:szCs w:val="24"/>
        </w:rPr>
        <w:t xml:space="preserve"> </w:t>
      </w:r>
      <w:r w:rsidRPr="00F943A5">
        <w:rPr>
          <w:rFonts w:ascii="Times New Roman" w:hAnsi="Times New Roman"/>
          <w:color w:val="000000" w:themeColor="text1"/>
          <w:sz w:val="24"/>
          <w:szCs w:val="24"/>
        </w:rPr>
        <w:t>снабжение необходимыми документами,</w:t>
      </w:r>
      <w:r w:rsidRPr="00120681">
        <w:rPr>
          <w:rFonts w:ascii="Times New Roman" w:hAnsi="Times New Roman"/>
          <w:color w:val="000000" w:themeColor="text1"/>
          <w:sz w:val="24"/>
          <w:szCs w:val="24"/>
        </w:rPr>
        <w:t xml:space="preserve"> п</w:t>
      </w:r>
      <w:r w:rsidRPr="00F943A5">
        <w:rPr>
          <w:rFonts w:ascii="Times New Roman" w:hAnsi="Times New Roman"/>
          <w:color w:val="000000" w:themeColor="text1"/>
          <w:sz w:val="24"/>
          <w:szCs w:val="24"/>
        </w:rPr>
        <w:t>одготовк</w:t>
      </w:r>
      <w:r w:rsidRPr="00120681">
        <w:rPr>
          <w:rFonts w:ascii="Times New Roman" w:hAnsi="Times New Roman"/>
          <w:color w:val="000000" w:themeColor="text1"/>
          <w:sz w:val="24"/>
          <w:szCs w:val="24"/>
        </w:rPr>
        <w:t>у</w:t>
      </w:r>
      <w:r w:rsidRPr="00F943A5">
        <w:rPr>
          <w:rFonts w:ascii="Times New Roman" w:hAnsi="Times New Roman"/>
          <w:color w:val="000000" w:themeColor="text1"/>
          <w:sz w:val="24"/>
          <w:szCs w:val="24"/>
        </w:rPr>
        <w:t xml:space="preserve"> конкурсных заявок</w:t>
      </w:r>
      <w:r w:rsidR="00A5418E" w:rsidRPr="00120681">
        <w:rPr>
          <w:rFonts w:ascii="Times New Roman" w:hAnsi="Times New Roman"/>
          <w:color w:val="000000" w:themeColor="text1"/>
          <w:sz w:val="24"/>
          <w:szCs w:val="24"/>
        </w:rPr>
        <w:t>.</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управления персоналом – принимает решения по стимулированию деятельности работников.</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Юридический отдел – обеспечивает согласованность действий организации с законами государства.</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 xml:space="preserve">Отдел перспективного развития – анализирует информацию, преобразуя ее в </w:t>
      </w:r>
      <w:r w:rsidR="00F50F96" w:rsidRPr="00120681">
        <w:rPr>
          <w:rFonts w:ascii="Times New Roman" w:hAnsi="Times New Roman"/>
          <w:color w:val="000000" w:themeColor="text1"/>
          <w:sz w:val="24"/>
          <w:szCs w:val="24"/>
        </w:rPr>
        <w:t>планы о</w:t>
      </w:r>
      <w:r w:rsidRPr="00120681">
        <w:rPr>
          <w:rFonts w:ascii="Times New Roman" w:hAnsi="Times New Roman"/>
          <w:color w:val="000000" w:themeColor="text1"/>
          <w:sz w:val="24"/>
          <w:szCs w:val="24"/>
        </w:rPr>
        <w:t xml:space="preserve"> дальнейшем перспективном развитии организации.</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Сметный отдел – выполняет функции по расчету стоимости работ, стоимости материалов.</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Отдел инженерных изысканий – выполняет функции по исследованиям территорий, на которых предполагается дальнейшее строительство </w:t>
      </w:r>
      <w:r w:rsidR="00585B56" w:rsidRPr="00120681">
        <w:rPr>
          <w:rFonts w:ascii="Times New Roman" w:hAnsi="Times New Roman"/>
          <w:color w:val="000000" w:themeColor="text1"/>
          <w:sz w:val="24"/>
          <w:szCs w:val="24"/>
        </w:rPr>
        <w:t>энерго</w:t>
      </w:r>
      <w:r w:rsidRPr="00120681">
        <w:rPr>
          <w:rFonts w:ascii="Times New Roman" w:hAnsi="Times New Roman"/>
          <w:color w:val="000000" w:themeColor="text1"/>
          <w:sz w:val="24"/>
          <w:szCs w:val="24"/>
        </w:rPr>
        <w:t>объектов.</w:t>
      </w:r>
    </w:p>
    <w:p w:rsidR="00267D6F"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Отдел выпуска </w:t>
      </w:r>
      <w:r w:rsidR="00F943A5"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выполняет функции по изготовлению выполненных </w:t>
      </w:r>
      <w:r w:rsidR="00F50F96" w:rsidRPr="00120681">
        <w:rPr>
          <w:rFonts w:ascii="Times New Roman" w:hAnsi="Times New Roman"/>
          <w:color w:val="000000" w:themeColor="text1"/>
          <w:sz w:val="24"/>
          <w:szCs w:val="24"/>
        </w:rPr>
        <w:t>проектов, в</w:t>
      </w:r>
      <w:r w:rsidRPr="00120681">
        <w:rPr>
          <w:rFonts w:ascii="Times New Roman" w:hAnsi="Times New Roman"/>
          <w:color w:val="000000" w:themeColor="text1"/>
          <w:sz w:val="24"/>
          <w:szCs w:val="24"/>
        </w:rPr>
        <w:t xml:space="preserve"> бумажном виде и всем работам, связанным с этим – распечатке, копировании.</w:t>
      </w:r>
    </w:p>
    <w:p w:rsidR="00512FA8" w:rsidRDefault="00512FA8" w:rsidP="00267D6F">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Отдел материально-технического снабжения – </w:t>
      </w:r>
      <w:r w:rsidR="00AF5E58">
        <w:rPr>
          <w:rFonts w:ascii="Times New Roman" w:hAnsi="Times New Roman"/>
          <w:color w:val="000000" w:themeColor="text1"/>
          <w:sz w:val="24"/>
          <w:szCs w:val="24"/>
        </w:rPr>
        <w:t>выполняет функции по обеспечению служб и отделов компании необходимыми материально-техническими ресурсами;</w:t>
      </w:r>
    </w:p>
    <w:p w:rsidR="00EF636B" w:rsidRPr="00120681" w:rsidRDefault="00EF636B" w:rsidP="00EF636B">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Отдел</w:t>
      </w:r>
      <w:r w:rsidR="00AF5E58">
        <w:rPr>
          <w:rFonts w:ascii="Times New Roman" w:hAnsi="Times New Roman"/>
          <w:color w:val="000000" w:themeColor="text1"/>
          <w:sz w:val="24"/>
          <w:szCs w:val="24"/>
        </w:rPr>
        <w:t xml:space="preserve"> информационных технологий – выполняет функции по развитию и внедрению информационных технологий, программных средств и сопутствующего программного обеспечения, обеспечения информационной безопасности, </w:t>
      </w:r>
      <w:r w:rsidRPr="00120681">
        <w:rPr>
          <w:rFonts w:ascii="Times New Roman" w:hAnsi="Times New Roman"/>
          <w:color w:val="000000" w:themeColor="text1"/>
          <w:sz w:val="24"/>
          <w:szCs w:val="24"/>
        </w:rPr>
        <w:t>нормальной работы компьютеров, программного обеспечения и оргтехники.</w:t>
      </w:r>
    </w:p>
    <w:p w:rsidR="00267D6F" w:rsidRPr="00120681" w:rsidRDefault="00E53DB9" w:rsidP="00267D6F">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noProof/>
          <w:color w:val="000000" w:themeColor="text1"/>
          <w:sz w:val="24"/>
          <w:szCs w:val="24"/>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11" o:spid="_x0000_s1026" type="#_x0000_t88" style="position:absolute;left:0;text-align:left;margin-left:361.45pt;margin-top:16.15pt;width:46.5pt;height:28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" adj="1305"/>
        </w:pict>
      </w:r>
      <w:r w:rsidR="00267D6F" w:rsidRPr="00120681">
        <w:rPr>
          <w:rFonts w:ascii="Times New Roman" w:hAnsi="Times New Roman"/>
          <w:color w:val="000000" w:themeColor="text1"/>
          <w:sz w:val="24"/>
          <w:szCs w:val="24"/>
        </w:rPr>
        <w:t>Транспортный отдел – выполняет функции по перевозке сотрудников, проектов.</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noProof/>
          <w:color w:val="000000" w:themeColor="text1"/>
          <w:sz w:val="24"/>
          <w:szCs w:val="24"/>
        </w:rPr>
        <w:t>Отдел проектирования линий</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первичных соединений</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РЗА</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Строительный отдел</w:t>
      </w:r>
    </w:p>
    <w:p w:rsidR="00F50F96" w:rsidRPr="00120681" w:rsidRDefault="00F50F96"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Одел автоматизации энергосистем</w:t>
      </w:r>
    </w:p>
    <w:p w:rsidR="00267D6F" w:rsidRPr="00120681" w:rsidRDefault="00E53DB9" w:rsidP="00267D6F">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noProof/>
          <w:color w:val="000000" w:themeColor="text1"/>
          <w:sz w:val="24"/>
          <w:szCs w:val="24"/>
        </w:rPr>
        <w:pict>
          <v:shapetype id="_x0000_t202" coordsize="21600,21600" o:spt="202" path="m,l,21600r21600,l21600,xe">
            <v:stroke joinstyle="miter"/>
            <v:path gradientshapeok="t" o:connecttype="rect"/>
          </v:shapetype>
          <v:shape id="Поле 110" o:spid="_x0000_s1478" type="#_x0000_t202" style="position:absolute;left:0;text-align:left;margin-left:408.1pt;margin-top:1.3pt;width:106pt;height:9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" strokecolor="white">
            <v:textbox>
              <w:txbxContent>
                <w:p w:rsidR="00556B39" w:rsidRPr="00FC2E9E" w:rsidRDefault="00556B39" w:rsidP="00267D6F">
                  <w:pPr>
                    <w:rPr>
                      <w:rFonts w:ascii="Times New Roman" w:hAnsi="Times New Roman"/>
                    </w:rPr>
                  </w:pPr>
                  <w:r w:rsidRPr="00FC2E9E">
                    <w:rPr>
                      <w:rFonts w:ascii="Times New Roman" w:hAnsi="Times New Roman"/>
                    </w:rPr>
                    <w:t>Занимаются проектированием каждый в своей области</w:t>
                  </w:r>
                </w:p>
              </w:txbxContent>
            </v:textbox>
          </v:shape>
        </w:pict>
      </w:r>
      <w:r w:rsidR="00267D6F" w:rsidRPr="00120681">
        <w:rPr>
          <w:rFonts w:ascii="Times New Roman" w:hAnsi="Times New Roman"/>
          <w:color w:val="000000" w:themeColor="text1"/>
          <w:sz w:val="24"/>
          <w:szCs w:val="24"/>
        </w:rPr>
        <w:t>Отдел прогнозирования электроэнергетики и бизнес планирования</w:t>
      </w:r>
    </w:p>
    <w:p w:rsidR="00F50F96" w:rsidRPr="00120681" w:rsidRDefault="00F50F96"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транспорта и распределения электроэнергии</w:t>
      </w:r>
    </w:p>
    <w:p w:rsidR="00F50F96" w:rsidRPr="00120681" w:rsidRDefault="00267D6F" w:rsidP="00F50F96">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авто</w:t>
      </w:r>
      <w:r w:rsidR="00F50F96" w:rsidRPr="00120681">
        <w:rPr>
          <w:rFonts w:ascii="Times New Roman" w:hAnsi="Times New Roman"/>
          <w:color w:val="000000" w:themeColor="text1"/>
          <w:sz w:val="24"/>
          <w:szCs w:val="24"/>
        </w:rPr>
        <w:t>матизированных систем управления</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Тепломеханический отдел</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Теплотехнический отдел</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Электротехнический отдел</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вентиляции и отопления</w:t>
      </w:r>
    </w:p>
    <w:p w:rsidR="00267D6F" w:rsidRPr="00120681" w:rsidRDefault="00267D6F" w:rsidP="00267D6F">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гидротехнических сооружений</w:t>
      </w:r>
    </w:p>
    <w:p w:rsidR="00FC2E9E" w:rsidRPr="00120681" w:rsidRDefault="00267D6F" w:rsidP="00F50F96">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Отдел организации строительства, генплана и трансп</w:t>
      </w:r>
      <w:r w:rsidR="00FC2E9E" w:rsidRPr="00120681">
        <w:rPr>
          <w:rFonts w:ascii="Times New Roman" w:hAnsi="Times New Roman"/>
          <w:color w:val="000000" w:themeColor="text1"/>
          <w:sz w:val="24"/>
          <w:szCs w:val="24"/>
        </w:rPr>
        <w:t>орта</w:t>
      </w:r>
    </w:p>
    <w:p w:rsidR="00A616A2" w:rsidRPr="00120681" w:rsidRDefault="00A616A2" w:rsidP="00A616A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Директора </w:t>
      </w:r>
      <w:r w:rsidR="00C65115" w:rsidRPr="00120681">
        <w:rPr>
          <w:rFonts w:ascii="Times New Roman" w:hAnsi="Times New Roman"/>
          <w:color w:val="000000" w:themeColor="text1"/>
          <w:sz w:val="24"/>
          <w:szCs w:val="24"/>
        </w:rPr>
        <w:t xml:space="preserve">подразделений </w:t>
      </w:r>
      <w:r w:rsidRPr="00120681">
        <w:rPr>
          <w:rFonts w:ascii="Times New Roman" w:hAnsi="Times New Roman"/>
          <w:color w:val="000000" w:themeColor="text1"/>
          <w:sz w:val="24"/>
          <w:szCs w:val="24"/>
        </w:rPr>
        <w:t xml:space="preserve">занимаются приемом информации о задачах, которые следует выполнить, и преобразованием этой информации для каждого подчиненного отдела, контролируя, направляя и согласовывая их деятельность в соответствии с поставленными задачами, а </w:t>
      </w:r>
      <w:r w:rsidR="00F15F9B" w:rsidRPr="00120681">
        <w:rPr>
          <w:rFonts w:ascii="Times New Roman" w:hAnsi="Times New Roman"/>
          <w:color w:val="000000" w:themeColor="text1"/>
          <w:sz w:val="24"/>
          <w:szCs w:val="24"/>
        </w:rPr>
        <w:t>также обеспечивая их ресурсами.</w:t>
      </w:r>
    </w:p>
    <w:p w:rsidR="00F15F9B" w:rsidRPr="00120681" w:rsidRDefault="00A616A2" w:rsidP="00A616A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 xml:space="preserve">Заместители генерального директора, в свою очередь, занимаются преобразованием информации для директоров, контролируя, направляя и согласовывая их деятельность в соответствии с поставленными задачами, а также обеспечивая их ресурсами. </w:t>
      </w:r>
    </w:p>
    <w:p w:rsidR="00A616A2" w:rsidRPr="00120681" w:rsidRDefault="00A616A2" w:rsidP="00A616A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Генеральный директор </w:t>
      </w:r>
      <w:r w:rsidR="00F15F9B" w:rsidRPr="00120681">
        <w:rPr>
          <w:rFonts w:ascii="Times New Roman" w:hAnsi="Times New Roman"/>
          <w:color w:val="000000" w:themeColor="text1"/>
          <w:sz w:val="24"/>
          <w:szCs w:val="24"/>
        </w:rPr>
        <w:t xml:space="preserve">осуществляет текущее руководство деятельностью и реализует весь производственно-хозяйственный процесс, </w:t>
      </w:r>
      <w:r w:rsidRPr="00120681">
        <w:rPr>
          <w:rFonts w:ascii="Times New Roman" w:hAnsi="Times New Roman"/>
          <w:color w:val="000000" w:themeColor="text1"/>
          <w:sz w:val="24"/>
          <w:szCs w:val="24"/>
        </w:rPr>
        <w:t>ставит задачи заместителям по разным направлениям деятельности и занимается контролем и обеспечением ресурсами для их выполнения.</w:t>
      </w:r>
      <w:r w:rsidR="00F15F9B" w:rsidRPr="00120681">
        <w:rPr>
          <w:rFonts w:ascii="Times New Roman" w:hAnsi="Times New Roman"/>
          <w:color w:val="000000" w:themeColor="text1"/>
          <w:sz w:val="24"/>
          <w:szCs w:val="24"/>
        </w:rPr>
        <w:t xml:space="preserve"> Генеральный директор действуйте от имени Общества, представляет его интересы, заключает договора, принимает и увольняет с работы и занимается прочими вопросами, относящимися к его компетенции.</w:t>
      </w:r>
      <w:r w:rsidR="004D44BA" w:rsidRPr="00120681">
        <w:rPr>
          <w:rFonts w:ascii="Times New Roman" w:hAnsi="Times New Roman"/>
          <w:color w:val="000000" w:themeColor="text1"/>
          <w:sz w:val="24"/>
          <w:szCs w:val="24"/>
        </w:rPr>
        <w:t xml:space="preserve"> </w:t>
      </w:r>
    </w:p>
    <w:p w:rsidR="00F15F9B" w:rsidRPr="00120681" w:rsidRDefault="00F15F9B" w:rsidP="00A616A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Совет директоров осуществляет контроль над деятельностью генерального директора и осуществляет другие функции. </w:t>
      </w:r>
      <w:r w:rsidR="004D44BA" w:rsidRPr="00120681">
        <w:rPr>
          <w:rFonts w:ascii="Times New Roman" w:hAnsi="Times New Roman"/>
          <w:color w:val="000000" w:themeColor="text1"/>
          <w:sz w:val="24"/>
          <w:szCs w:val="24"/>
        </w:rPr>
        <w:t>К его компетенции относятся:</w:t>
      </w:r>
    </w:p>
    <w:p w:rsidR="004D44BA" w:rsidRPr="00120681" w:rsidRDefault="004D44BA" w:rsidP="0011744D">
      <w:pPr>
        <w:pStyle w:val="15"/>
        <w:widowControl w:val="0"/>
        <w:numPr>
          <w:ilvl w:val="0"/>
          <w:numId w:val="12"/>
        </w:numPr>
        <w:tabs>
          <w:tab w:val="clear" w:pos="900"/>
          <w:tab w:val="left" w:pos="993"/>
        </w:tabs>
        <w:ind w:left="0" w:firstLine="540"/>
        <w:rPr>
          <w:color w:val="000000" w:themeColor="text1"/>
          <w:sz w:val="24"/>
          <w:szCs w:val="24"/>
        </w:rPr>
      </w:pPr>
      <w:r w:rsidRPr="00120681">
        <w:rPr>
          <w:color w:val="000000" w:themeColor="text1"/>
          <w:sz w:val="24"/>
          <w:szCs w:val="24"/>
        </w:rPr>
        <w:t>Решение вопросов о приобретении выпускаемых им акций;</w:t>
      </w:r>
    </w:p>
    <w:p w:rsidR="004D44BA" w:rsidRPr="00120681" w:rsidRDefault="004D44BA" w:rsidP="0011744D">
      <w:pPr>
        <w:pStyle w:val="15"/>
        <w:widowControl w:val="0"/>
        <w:numPr>
          <w:ilvl w:val="0"/>
          <w:numId w:val="12"/>
        </w:numPr>
        <w:tabs>
          <w:tab w:val="clear" w:pos="900"/>
          <w:tab w:val="left" w:pos="993"/>
        </w:tabs>
        <w:ind w:left="0" w:firstLine="540"/>
        <w:rPr>
          <w:color w:val="000000" w:themeColor="text1"/>
          <w:sz w:val="24"/>
          <w:szCs w:val="24"/>
        </w:rPr>
      </w:pPr>
      <w:r w:rsidRPr="00120681">
        <w:rPr>
          <w:color w:val="000000" w:themeColor="text1"/>
          <w:sz w:val="24"/>
          <w:szCs w:val="24"/>
        </w:rPr>
        <w:t>Определение заработной платы должностных лиц;</w:t>
      </w:r>
    </w:p>
    <w:p w:rsidR="004D44BA" w:rsidRPr="00120681" w:rsidRDefault="004D44BA" w:rsidP="0011744D">
      <w:pPr>
        <w:pStyle w:val="15"/>
        <w:widowControl w:val="0"/>
        <w:numPr>
          <w:ilvl w:val="0"/>
          <w:numId w:val="12"/>
        </w:numPr>
        <w:tabs>
          <w:tab w:val="clear" w:pos="900"/>
          <w:tab w:val="left" w:pos="993"/>
        </w:tabs>
        <w:ind w:left="0" w:firstLine="540"/>
        <w:rPr>
          <w:color w:val="000000" w:themeColor="text1"/>
          <w:sz w:val="24"/>
          <w:szCs w:val="24"/>
        </w:rPr>
      </w:pPr>
      <w:r w:rsidRPr="00120681">
        <w:rPr>
          <w:color w:val="000000" w:themeColor="text1"/>
          <w:sz w:val="24"/>
          <w:szCs w:val="24"/>
        </w:rPr>
        <w:t>Решение вопросов о привлечении к ответственности должностных лиц и т.д.</w:t>
      </w:r>
    </w:p>
    <w:p w:rsidR="00AA0120" w:rsidRPr="00120681" w:rsidRDefault="00125672" w:rsidP="00AA0120">
      <w:pPr>
        <w:pStyle w:val="a3"/>
        <w:spacing w:before="120" w:after="120" w:line="360" w:lineRule="auto"/>
        <w:ind w:left="0"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Основные характеристики кадровой политики</w:t>
      </w:r>
    </w:p>
    <w:p w:rsidR="00EF7D4E" w:rsidRPr="00120681" w:rsidRDefault="00EF7D4E" w:rsidP="00BD56EC">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Кадровая политика ЗАО «Сибирский ЭНТЦ» направлена на привлечение высококвалифицированного персонала – как основного ресурса Общества, удержание, мотивацию ключевых специалистов, обеспечение высокого кадрового потенциала ЗАО «Сибирский ЭНТ».</w:t>
      </w:r>
    </w:p>
    <w:p w:rsidR="00EF7D4E" w:rsidRPr="00120681" w:rsidRDefault="00EF7D4E" w:rsidP="00BD56EC">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Кадровая стратегия Общества в 2010 г. характеризовалась следующими принципами:</w:t>
      </w:r>
    </w:p>
    <w:p w:rsidR="00EF7D4E" w:rsidRPr="00120681" w:rsidRDefault="00EF7D4E" w:rsidP="0011744D">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Учет особенностей деятельности Общества, стратегических целей, этапа развит</w:t>
      </w:r>
      <w:r w:rsidR="006058CE" w:rsidRPr="00120681">
        <w:rPr>
          <w:rFonts w:ascii="Times New Roman" w:hAnsi="Times New Roman"/>
          <w:color w:val="000000" w:themeColor="text1"/>
          <w:sz w:val="24"/>
          <w:szCs w:val="24"/>
        </w:rPr>
        <w:t>ия общества и рыночной ситуации.</w:t>
      </w:r>
    </w:p>
    <w:p w:rsidR="00EF7D4E" w:rsidRPr="00120681" w:rsidRDefault="00EF7D4E" w:rsidP="0011744D">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Взаимосвязь численности персонала с производственной программой Общества, </w:t>
      </w:r>
      <w:r w:rsidR="006058CE" w:rsidRPr="00120681">
        <w:rPr>
          <w:rFonts w:ascii="Times New Roman" w:hAnsi="Times New Roman"/>
          <w:color w:val="000000" w:themeColor="text1"/>
          <w:sz w:val="24"/>
          <w:szCs w:val="24"/>
        </w:rPr>
        <w:t>обеспечение контроля над численностью и фондом оплаты труда.</w:t>
      </w:r>
    </w:p>
    <w:p w:rsidR="006058CE" w:rsidRPr="00120681" w:rsidRDefault="006058CE" w:rsidP="0011744D">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Учет качественных и количественных характеристик трудового ресурса Общества, отраслевого и регионального рынка </w:t>
      </w:r>
      <w:r w:rsidR="004D44BA" w:rsidRPr="00120681">
        <w:rPr>
          <w:rFonts w:ascii="Times New Roman" w:hAnsi="Times New Roman"/>
          <w:color w:val="000000" w:themeColor="text1"/>
          <w:sz w:val="24"/>
          <w:szCs w:val="24"/>
        </w:rPr>
        <w:t>труда, в</w:t>
      </w:r>
      <w:r w:rsidRPr="00120681">
        <w:rPr>
          <w:rFonts w:ascii="Times New Roman" w:hAnsi="Times New Roman"/>
          <w:color w:val="000000" w:themeColor="text1"/>
          <w:sz w:val="24"/>
          <w:szCs w:val="24"/>
        </w:rPr>
        <w:t xml:space="preserve"> том числе:</w:t>
      </w:r>
    </w:p>
    <w:p w:rsidR="006058CE" w:rsidRPr="00120681" w:rsidRDefault="006058CE" w:rsidP="0011744D">
      <w:pPr>
        <w:pStyle w:val="a3"/>
        <w:numPr>
          <w:ilvl w:val="0"/>
          <w:numId w:val="7"/>
        </w:numPr>
        <w:tabs>
          <w:tab w:val="left" w:pos="0"/>
          <w:tab w:val="left" w:pos="851"/>
          <w:tab w:val="left" w:pos="993"/>
        </w:tabs>
        <w:spacing w:after="0" w:line="360" w:lineRule="auto"/>
        <w:ind w:hanging="11"/>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укомплектование штата Общества работниками необходимого уровня квалификации и профессионализма;</w:t>
      </w:r>
    </w:p>
    <w:p w:rsidR="006058CE" w:rsidRPr="00120681" w:rsidRDefault="006058CE" w:rsidP="0011744D">
      <w:pPr>
        <w:pStyle w:val="a3"/>
        <w:numPr>
          <w:ilvl w:val="0"/>
          <w:numId w:val="7"/>
        </w:numPr>
        <w:tabs>
          <w:tab w:val="left" w:pos="0"/>
          <w:tab w:val="left" w:pos="851"/>
          <w:tab w:val="left" w:pos="993"/>
        </w:tabs>
        <w:spacing w:after="0" w:line="360" w:lineRule="auto"/>
        <w:ind w:hanging="11"/>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обучение, подготовка, переподготовка и повышение квалификации персонала, подготовка резерва на замещение руководящих должностей;</w:t>
      </w:r>
    </w:p>
    <w:p w:rsidR="006058CE" w:rsidRPr="00120681" w:rsidRDefault="006058CE" w:rsidP="0011744D">
      <w:pPr>
        <w:pStyle w:val="a3"/>
        <w:numPr>
          <w:ilvl w:val="0"/>
          <w:numId w:val="7"/>
        </w:numPr>
        <w:tabs>
          <w:tab w:val="left" w:pos="0"/>
          <w:tab w:val="left" w:pos="851"/>
          <w:tab w:val="left" w:pos="993"/>
        </w:tabs>
        <w:spacing w:after="0" w:line="360" w:lineRule="auto"/>
        <w:ind w:hanging="11"/>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обновление потенциала человеческих ресурсов, проведение работы по улучшению возрастных показателей персонала – привлечение на работу в компанию молодых специалистов;</w:t>
      </w:r>
    </w:p>
    <w:p w:rsidR="006058CE" w:rsidRPr="00120681" w:rsidRDefault="006058CE" w:rsidP="0011744D">
      <w:pPr>
        <w:pStyle w:val="a3"/>
        <w:numPr>
          <w:ilvl w:val="0"/>
          <w:numId w:val="7"/>
        </w:numPr>
        <w:tabs>
          <w:tab w:val="left" w:pos="0"/>
          <w:tab w:val="left" w:pos="851"/>
          <w:tab w:val="left" w:pos="993"/>
        </w:tabs>
        <w:spacing w:after="0" w:line="360" w:lineRule="auto"/>
        <w:ind w:hanging="11"/>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выполнение мероприятий по увеличению производительности труда и определение прироста продукции за счет этого фактора, анализ производительности труда, поиск резервов роста производительности труда.</w:t>
      </w:r>
    </w:p>
    <w:p w:rsidR="006058CE" w:rsidRPr="00120681" w:rsidRDefault="006058CE" w:rsidP="0011744D">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Прямое участие в разработке, согласовании кадровой политики генерального директора, директоров по направлениям (заместителей генерального директора по направлениям) Общества; директоров филиалов Общества; руководителей структурных подразделений Общества.</w:t>
      </w:r>
    </w:p>
    <w:p w:rsidR="006058CE" w:rsidRPr="00120681" w:rsidRDefault="006058CE" w:rsidP="0011744D">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Обеспечение сотрудников компании социальными гарантиями, анализ уровня удовлетворенности персонала, развитие приверженности Обществу.</w:t>
      </w:r>
    </w:p>
    <w:p w:rsidR="005C2BFB" w:rsidRPr="005C2BFB" w:rsidRDefault="006058CE" w:rsidP="005C2BFB">
      <w:pPr>
        <w:pStyle w:val="a3"/>
        <w:numPr>
          <w:ilvl w:val="0"/>
          <w:numId w:val="6"/>
        </w:numPr>
        <w:tabs>
          <w:tab w:val="left" w:pos="0"/>
          <w:tab w:val="left" w:pos="851"/>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Учет приоритетов кадровой политики и стратегического видения в области управления персоналом акционерами и высшим менеджментом, обеспечение согласованности деятельности Общества по управлению персоналом со стратегическими задачами в кадровой области, транслируемыми акционерами.</w:t>
      </w:r>
    </w:p>
    <w:p w:rsidR="00032A72" w:rsidRPr="00120681" w:rsidRDefault="00032A72" w:rsidP="00EB05C9">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 обществе преобладают сотрудники с высшим образованием, высокой квалификацией, что является залогом успех</w:t>
      </w:r>
      <w:r w:rsidR="005C2BFB">
        <w:rPr>
          <w:rFonts w:ascii="Times New Roman" w:hAnsi="Times New Roman"/>
          <w:color w:val="000000" w:themeColor="text1"/>
          <w:sz w:val="24"/>
          <w:szCs w:val="24"/>
        </w:rPr>
        <w:t>а</w:t>
      </w:r>
      <w:r w:rsidRPr="00120681">
        <w:rPr>
          <w:rFonts w:ascii="Times New Roman" w:hAnsi="Times New Roman"/>
          <w:color w:val="000000" w:themeColor="text1"/>
          <w:sz w:val="24"/>
          <w:szCs w:val="24"/>
        </w:rPr>
        <w:t xml:space="preserve"> любого наукоемкого производства. Численность работников, имеющих высшее образование в 2010 г. составила 1144 человека (79% от общей численности персонала в </w:t>
      </w:r>
      <w:r w:rsidR="00EB05C9" w:rsidRPr="00120681">
        <w:rPr>
          <w:rFonts w:ascii="Times New Roman" w:hAnsi="Times New Roman"/>
          <w:color w:val="000000" w:themeColor="text1"/>
          <w:sz w:val="24"/>
          <w:szCs w:val="24"/>
        </w:rPr>
        <w:t>О</w:t>
      </w:r>
      <w:r w:rsidRPr="00120681">
        <w:rPr>
          <w:rFonts w:ascii="Times New Roman" w:hAnsi="Times New Roman"/>
          <w:color w:val="000000" w:themeColor="text1"/>
          <w:sz w:val="24"/>
          <w:szCs w:val="24"/>
        </w:rPr>
        <w:t>бществе)</w:t>
      </w:r>
      <w:r w:rsidR="00E8123B" w:rsidRPr="00120681">
        <w:rPr>
          <w:rFonts w:ascii="Times New Roman" w:hAnsi="Times New Roman"/>
          <w:color w:val="000000" w:themeColor="text1"/>
          <w:sz w:val="24"/>
          <w:szCs w:val="24"/>
        </w:rPr>
        <w:t>.</w:t>
      </w:r>
    </w:p>
    <w:p w:rsidR="00EB05C9" w:rsidRPr="00120681" w:rsidRDefault="00EB05C9" w:rsidP="00EB05C9">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Постоянно производится обучение сотрудников компании в форме направления на курсы повышения квалификации и семинары, тренинги целевого назначения, а также в форме внутреннего обучения в отделах, совещаний между структурными подразделениями Общества.</w:t>
      </w:r>
    </w:p>
    <w:p w:rsidR="005C2BFB" w:rsidRDefault="00EB05C9" w:rsidP="00032A7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 целях обновления потенциала человеческих ресурсов в ЗАО «Сибирский ЭНТЦ» проводится постоянная работа по привлечению и удержанию молодых специалистов. Стажировка молодых специалистов под руководством более опытных инженеров проход</w:t>
      </w:r>
      <w:r w:rsidR="00024F8E" w:rsidRPr="00120681">
        <w:rPr>
          <w:rFonts w:ascii="Times New Roman" w:hAnsi="Times New Roman"/>
          <w:color w:val="000000" w:themeColor="text1"/>
          <w:sz w:val="24"/>
          <w:szCs w:val="24"/>
        </w:rPr>
        <w:t>ит</w:t>
      </w:r>
      <w:r w:rsidRPr="00120681">
        <w:rPr>
          <w:rFonts w:ascii="Times New Roman" w:hAnsi="Times New Roman"/>
          <w:color w:val="000000" w:themeColor="text1"/>
          <w:sz w:val="24"/>
          <w:szCs w:val="24"/>
        </w:rPr>
        <w:t xml:space="preserve"> непосредственно на рабочем месте. </w:t>
      </w:r>
    </w:p>
    <w:p w:rsidR="00EB05C9" w:rsidRPr="00120681" w:rsidRDefault="00EB05C9" w:rsidP="00032A72">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Регулярно привлека</w:t>
      </w:r>
      <w:r w:rsidR="00024F8E" w:rsidRPr="00120681">
        <w:rPr>
          <w:rFonts w:ascii="Times New Roman" w:hAnsi="Times New Roman"/>
          <w:color w:val="000000" w:themeColor="text1"/>
          <w:sz w:val="24"/>
          <w:szCs w:val="24"/>
        </w:rPr>
        <w:t>ются</w:t>
      </w:r>
      <w:r w:rsidRPr="00120681">
        <w:rPr>
          <w:rFonts w:ascii="Times New Roman" w:hAnsi="Times New Roman"/>
          <w:color w:val="000000" w:themeColor="text1"/>
          <w:sz w:val="24"/>
          <w:szCs w:val="24"/>
        </w:rPr>
        <w:t xml:space="preserve"> для прохождения преддипломной практики студенты последних курсов по профильным специальностям для Общества. Лучшие практиканты приглашаются на работу на постоянной основе в производственные подразделения Общества.</w:t>
      </w:r>
    </w:p>
    <w:p w:rsidR="004D44BA" w:rsidRPr="00120681" w:rsidRDefault="004D44BA" w:rsidP="004D44BA">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Для молодых специалистов в Обществе реализуется возможность получения второго высшего профильного образования за счет Работодателя в случае, когда есть дефицит на рынке труда специалистов с необходимым образованием. </w:t>
      </w:r>
    </w:p>
    <w:p w:rsidR="00466558" w:rsidRPr="00120681" w:rsidRDefault="00EB05C9" w:rsidP="00466558">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Традиционно проводятся конкурсы и конференции молодых специалистов Общества. Молодым специалистам, занявшим призовые места</w:t>
      </w:r>
      <w:r w:rsidR="00C83C34"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вручают </w:t>
      </w:r>
      <w:r w:rsidR="00C83C34" w:rsidRPr="00120681">
        <w:rPr>
          <w:rFonts w:ascii="Times New Roman" w:hAnsi="Times New Roman"/>
          <w:color w:val="000000" w:themeColor="text1"/>
          <w:sz w:val="24"/>
          <w:szCs w:val="24"/>
        </w:rPr>
        <w:t>почетные грамоты и денежные премии.</w:t>
      </w:r>
    </w:p>
    <w:p w:rsidR="00466558" w:rsidRPr="00120681" w:rsidRDefault="00466558" w:rsidP="00466558">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2010 г. среднесписочная численность работающих в ЗАО «Сибирский ЭНТЦ» составила 1378,8 человек. Среднесписочная численность производственного персонала составила 1 138,1 человек из них: </w:t>
      </w:r>
    </w:p>
    <w:p w:rsidR="00466558" w:rsidRPr="00120681" w:rsidRDefault="00970E50" w:rsidP="00466558">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b/>
          <w:color w:val="000000" w:themeColor="text1"/>
          <w:sz w:val="24"/>
          <w:szCs w:val="24"/>
        </w:rPr>
        <w:sym w:font="Wingdings" w:char="F0D8"/>
      </w:r>
      <w:r w:rsidR="00466558" w:rsidRPr="00120681">
        <w:rPr>
          <w:rFonts w:ascii="Times New Roman" w:hAnsi="Times New Roman"/>
          <w:b/>
          <w:color w:val="000000" w:themeColor="text1"/>
          <w:sz w:val="24"/>
          <w:szCs w:val="24"/>
        </w:rPr>
        <w:t xml:space="preserve"> </w:t>
      </w:r>
      <w:r w:rsidR="00466558" w:rsidRPr="00120681">
        <w:rPr>
          <w:rFonts w:ascii="Times New Roman" w:hAnsi="Times New Roman"/>
          <w:color w:val="000000" w:themeColor="text1"/>
          <w:sz w:val="24"/>
          <w:szCs w:val="24"/>
        </w:rPr>
        <w:t>руководители и специалисты - 1028 чел.;</w:t>
      </w:r>
    </w:p>
    <w:p w:rsidR="00466558" w:rsidRPr="00120681" w:rsidRDefault="00970E50" w:rsidP="00466558">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b/>
          <w:color w:val="000000" w:themeColor="text1"/>
          <w:sz w:val="24"/>
          <w:szCs w:val="24"/>
        </w:rPr>
        <w:sym w:font="Wingdings" w:char="F0D8"/>
      </w:r>
      <w:r w:rsidR="00466558" w:rsidRPr="00120681">
        <w:rPr>
          <w:rFonts w:ascii="Times New Roman" w:hAnsi="Times New Roman"/>
          <w:b/>
          <w:color w:val="000000" w:themeColor="text1"/>
          <w:sz w:val="24"/>
          <w:szCs w:val="24"/>
        </w:rPr>
        <w:t xml:space="preserve"> </w:t>
      </w:r>
      <w:r w:rsidR="00466558" w:rsidRPr="00120681">
        <w:rPr>
          <w:rFonts w:ascii="Times New Roman" w:hAnsi="Times New Roman"/>
          <w:color w:val="000000" w:themeColor="text1"/>
          <w:sz w:val="24"/>
          <w:szCs w:val="24"/>
        </w:rPr>
        <w:t>работники основного производства - 81 человек;</w:t>
      </w:r>
    </w:p>
    <w:p w:rsidR="00466558" w:rsidRPr="00120681" w:rsidRDefault="00970E50" w:rsidP="00466558">
      <w:pPr>
        <w:pStyle w:val="a3"/>
        <w:spacing w:after="0" w:line="360" w:lineRule="auto"/>
        <w:ind w:left="0" w:firstLine="567"/>
        <w:jc w:val="both"/>
        <w:rPr>
          <w:rFonts w:ascii="Times New Roman" w:hAnsi="Times New Roman"/>
          <w:color w:val="000000" w:themeColor="text1"/>
          <w:sz w:val="24"/>
          <w:szCs w:val="24"/>
        </w:rPr>
      </w:pPr>
      <w:r w:rsidRPr="00120681">
        <w:rPr>
          <w:rFonts w:ascii="Times New Roman" w:hAnsi="Times New Roman"/>
          <w:b/>
          <w:color w:val="000000" w:themeColor="text1"/>
          <w:sz w:val="24"/>
          <w:szCs w:val="24"/>
        </w:rPr>
        <w:sym w:font="Wingdings" w:char="F0D8"/>
      </w:r>
      <w:r w:rsidR="00466558" w:rsidRPr="00120681">
        <w:rPr>
          <w:rFonts w:ascii="Times New Roman" w:hAnsi="Times New Roman"/>
          <w:b/>
          <w:color w:val="000000" w:themeColor="text1"/>
          <w:sz w:val="24"/>
          <w:szCs w:val="24"/>
        </w:rPr>
        <w:t xml:space="preserve"> </w:t>
      </w:r>
      <w:r w:rsidR="00466558" w:rsidRPr="00120681">
        <w:rPr>
          <w:rFonts w:ascii="Times New Roman" w:hAnsi="Times New Roman"/>
          <w:color w:val="000000" w:themeColor="text1"/>
          <w:sz w:val="24"/>
          <w:szCs w:val="24"/>
        </w:rPr>
        <w:t>работники вспомогательного производства - 28,5 чел</w:t>
      </w:r>
      <w:r w:rsidR="00A5418E" w:rsidRPr="00120681">
        <w:rPr>
          <w:rFonts w:ascii="Times New Roman" w:hAnsi="Times New Roman"/>
          <w:color w:val="000000" w:themeColor="text1"/>
          <w:sz w:val="24"/>
          <w:szCs w:val="24"/>
        </w:rPr>
        <w:t>овек.</w:t>
      </w:r>
      <w:r w:rsidR="00466558" w:rsidRPr="00120681">
        <w:rPr>
          <w:rFonts w:ascii="Times New Roman" w:hAnsi="Times New Roman"/>
          <w:color w:val="000000" w:themeColor="text1"/>
          <w:sz w:val="24"/>
          <w:szCs w:val="24"/>
        </w:rPr>
        <w:t xml:space="preserve"> </w:t>
      </w:r>
    </w:p>
    <w:p w:rsidR="00FC2E9E" w:rsidRPr="00120681" w:rsidRDefault="00466558" w:rsidP="00970E50">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Среднесписочная численность АУП в 2010 г</w:t>
      </w:r>
      <w:r w:rsidR="0081583D">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составила 240,7 человек</w:t>
      </w:r>
      <w:r w:rsidR="00970E50"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r w:rsidR="00970E50" w:rsidRPr="00120681">
        <w:rPr>
          <w:rFonts w:ascii="Times New Roman" w:hAnsi="Times New Roman"/>
          <w:color w:val="000000" w:themeColor="text1"/>
          <w:sz w:val="24"/>
          <w:szCs w:val="24"/>
        </w:rPr>
        <w:t>П</w:t>
      </w:r>
      <w:r w:rsidRPr="00120681">
        <w:rPr>
          <w:rFonts w:ascii="Times New Roman" w:hAnsi="Times New Roman"/>
          <w:color w:val="000000" w:themeColor="text1"/>
          <w:sz w:val="24"/>
          <w:szCs w:val="24"/>
        </w:rPr>
        <w:t>оказатель доли АУП в общей численности персонала составил 17,</w:t>
      </w:r>
      <w:r w:rsidR="00970E50" w:rsidRPr="00120681">
        <w:rPr>
          <w:rFonts w:ascii="Times New Roman" w:hAnsi="Times New Roman"/>
          <w:color w:val="000000" w:themeColor="text1"/>
          <w:sz w:val="24"/>
          <w:szCs w:val="24"/>
        </w:rPr>
        <w:t>4</w:t>
      </w:r>
      <w:r w:rsidRPr="00120681">
        <w:rPr>
          <w:rFonts w:ascii="Times New Roman" w:hAnsi="Times New Roman"/>
          <w:color w:val="000000" w:themeColor="text1"/>
          <w:sz w:val="24"/>
          <w:szCs w:val="24"/>
        </w:rPr>
        <w:t>%.</w:t>
      </w:r>
      <w:r w:rsidR="00970E50" w:rsidRPr="00120681">
        <w:rPr>
          <w:rFonts w:ascii="Times New Roman" w:hAnsi="Times New Roman"/>
          <w:color w:val="000000" w:themeColor="text1"/>
          <w:sz w:val="24"/>
          <w:szCs w:val="24"/>
        </w:rPr>
        <w:t xml:space="preserve"> </w:t>
      </w:r>
    </w:p>
    <w:p w:rsidR="00970E50" w:rsidRPr="00120681" w:rsidRDefault="00970E50" w:rsidP="00970E50">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Структура персонала </w:t>
      </w:r>
      <w:r w:rsidR="00FC2E9E" w:rsidRPr="00120681">
        <w:rPr>
          <w:rFonts w:ascii="Times New Roman" w:hAnsi="Times New Roman"/>
          <w:color w:val="000000" w:themeColor="text1"/>
          <w:sz w:val="24"/>
          <w:szCs w:val="24"/>
        </w:rPr>
        <w:t>компании</w:t>
      </w:r>
      <w:r w:rsidR="00D57A07" w:rsidRPr="00120681">
        <w:rPr>
          <w:rFonts w:ascii="Times New Roman" w:hAnsi="Times New Roman"/>
          <w:color w:val="000000" w:themeColor="text1"/>
          <w:sz w:val="24"/>
          <w:szCs w:val="24"/>
        </w:rPr>
        <w:t xml:space="preserve"> на 200</w:t>
      </w:r>
      <w:r w:rsidR="00FC2E9E" w:rsidRPr="00120681">
        <w:rPr>
          <w:rFonts w:ascii="Times New Roman" w:hAnsi="Times New Roman"/>
          <w:color w:val="000000" w:themeColor="text1"/>
          <w:sz w:val="24"/>
          <w:szCs w:val="24"/>
        </w:rPr>
        <w:t xml:space="preserve">9 и </w:t>
      </w:r>
      <w:r w:rsidR="00D57A07" w:rsidRPr="00120681">
        <w:rPr>
          <w:rFonts w:ascii="Times New Roman" w:hAnsi="Times New Roman"/>
          <w:color w:val="000000" w:themeColor="text1"/>
          <w:sz w:val="24"/>
          <w:szCs w:val="24"/>
        </w:rPr>
        <w:t>2010 гг</w:t>
      </w:r>
      <w:r w:rsidR="004D44BA" w:rsidRPr="00120681">
        <w:rPr>
          <w:rFonts w:ascii="Times New Roman" w:hAnsi="Times New Roman"/>
          <w:color w:val="000000" w:themeColor="text1"/>
          <w:sz w:val="24"/>
          <w:szCs w:val="24"/>
        </w:rPr>
        <w:t>. приведена на рисунке 7</w:t>
      </w:r>
      <w:r w:rsidRPr="00120681">
        <w:rPr>
          <w:rFonts w:ascii="Times New Roman" w:hAnsi="Times New Roman"/>
          <w:color w:val="000000" w:themeColor="text1"/>
          <w:sz w:val="24"/>
          <w:szCs w:val="24"/>
        </w:rPr>
        <w:t>.</w:t>
      </w:r>
    </w:p>
    <w:p w:rsidR="00D57A07" w:rsidRPr="00120681" w:rsidRDefault="00FC2E9E" w:rsidP="00FC2E9E">
      <w:pPr>
        <w:tabs>
          <w:tab w:val="left" w:pos="0"/>
        </w:tabs>
        <w:spacing w:after="0" w:line="360" w:lineRule="auto"/>
        <w:jc w:val="center"/>
        <w:rPr>
          <w:rFonts w:ascii="Times New Roman" w:hAnsi="Times New Roman"/>
          <w:noProof/>
          <w:color w:val="000000" w:themeColor="text1"/>
          <w:sz w:val="24"/>
          <w:szCs w:val="24"/>
        </w:rPr>
      </w:pPr>
      <w:r w:rsidRPr="00120681">
        <w:rPr>
          <w:noProof/>
          <w:color w:val="000000" w:themeColor="text1"/>
        </w:rPr>
        <w:drawing>
          <wp:inline distT="0" distB="0" distL="0" distR="0">
            <wp:extent cx="6122504" cy="3053301"/>
            <wp:effectExtent l="0" t="0" r="12065" b="1397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B3C1A" w:rsidRPr="00120681" w:rsidRDefault="004D44BA" w:rsidP="00D2523E">
      <w:pPr>
        <w:tabs>
          <w:tab w:val="left" w:pos="0"/>
        </w:tabs>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7</w:t>
      </w:r>
      <w:r w:rsidR="00970E50" w:rsidRPr="00120681">
        <w:rPr>
          <w:rFonts w:ascii="Times New Roman" w:hAnsi="Times New Roman"/>
          <w:b/>
          <w:color w:val="000000" w:themeColor="text1"/>
          <w:sz w:val="24"/>
          <w:szCs w:val="24"/>
        </w:rPr>
        <w:t xml:space="preserve"> - Структура персонала ЗАО «Сибирский ЭНТЦ</w:t>
      </w:r>
      <w:r w:rsidR="00D57A07" w:rsidRPr="00120681">
        <w:rPr>
          <w:rFonts w:ascii="Times New Roman" w:hAnsi="Times New Roman"/>
          <w:b/>
          <w:color w:val="000000" w:themeColor="text1"/>
          <w:sz w:val="24"/>
          <w:szCs w:val="24"/>
        </w:rPr>
        <w:t xml:space="preserve"> на 200</w:t>
      </w:r>
      <w:r w:rsidR="00FC2E9E" w:rsidRPr="00120681">
        <w:rPr>
          <w:rFonts w:ascii="Times New Roman" w:hAnsi="Times New Roman"/>
          <w:b/>
          <w:color w:val="000000" w:themeColor="text1"/>
          <w:sz w:val="24"/>
          <w:szCs w:val="24"/>
        </w:rPr>
        <w:t xml:space="preserve">9 и </w:t>
      </w:r>
      <w:r w:rsidR="00D57A07" w:rsidRPr="00120681">
        <w:rPr>
          <w:rFonts w:ascii="Times New Roman" w:hAnsi="Times New Roman"/>
          <w:b/>
          <w:color w:val="000000" w:themeColor="text1"/>
          <w:sz w:val="24"/>
          <w:szCs w:val="24"/>
        </w:rPr>
        <w:t>2010 гг.</w:t>
      </w:r>
    </w:p>
    <w:p w:rsidR="00745FED" w:rsidRPr="00120681" w:rsidRDefault="002B3C1A" w:rsidP="004D44BA">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 2010 году среднесписочная численность состав</w:t>
      </w:r>
      <w:r w:rsidR="00FC2E9E" w:rsidRPr="00120681">
        <w:rPr>
          <w:rFonts w:ascii="Times New Roman" w:hAnsi="Times New Roman"/>
          <w:color w:val="000000" w:themeColor="text1"/>
          <w:sz w:val="24"/>
          <w:szCs w:val="24"/>
        </w:rPr>
        <w:t>ила 1378,8 человек, что на 6,8%</w:t>
      </w:r>
      <w:r w:rsidRPr="00120681">
        <w:rPr>
          <w:rFonts w:ascii="Times New Roman" w:hAnsi="Times New Roman"/>
          <w:color w:val="000000" w:themeColor="text1"/>
          <w:sz w:val="24"/>
          <w:szCs w:val="24"/>
        </w:rPr>
        <w:t xml:space="preserve"> ниже, чем в 2009 г. Это вызвано снижением среднесписочной численности производственного персонала на 87,9 человек, что, в свою очередь, является следствием мероприятий по наращиванию производительности труда, внедрению новых технологий и программных комплексов для проектирования, а также планового омоложения коллектива, уходом персонала пенсионного возраста на заслуженный отдых. Кроме этого Общество столкнулось с ситуацией увольнения работников по собственному желанию, в связи с более выгодными предложениями по уровню заработной платы от конкурирующих компаний.</w:t>
      </w:r>
    </w:p>
    <w:p w:rsidR="00745FED" w:rsidRPr="00120681" w:rsidRDefault="002B3C1A" w:rsidP="004D44BA">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В целом, 2010 г</w:t>
      </w:r>
      <w:r w:rsidR="00FC2E9E"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на рынке труда характеризуется обострением ситуации жесткой конкуренции за высококвалифицированных специалистов в области проектирования энергетических систем, происходит увеличение временных и материальных затрат на поиск и привлечение специалистов требуемого уровня квалификации.</w:t>
      </w:r>
    </w:p>
    <w:p w:rsidR="00BC265A" w:rsidRDefault="002B3C1A" w:rsidP="004D44BA">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конкурентной среде Общество предпринимает меры по удержанию и закреплению ключевого персонала. Текучесть кадров в </w:t>
      </w:r>
      <w:r w:rsidR="00FC2E9E" w:rsidRPr="00120681">
        <w:rPr>
          <w:rFonts w:ascii="Times New Roman" w:hAnsi="Times New Roman"/>
          <w:color w:val="000000" w:themeColor="text1"/>
          <w:sz w:val="24"/>
          <w:szCs w:val="24"/>
        </w:rPr>
        <w:t>отчетном периоде составила 20,2</w:t>
      </w:r>
      <w:r w:rsidRPr="00120681">
        <w:rPr>
          <w:rFonts w:ascii="Times New Roman" w:hAnsi="Times New Roman"/>
          <w:color w:val="000000" w:themeColor="text1"/>
          <w:sz w:val="24"/>
          <w:szCs w:val="24"/>
        </w:rPr>
        <w:t xml:space="preserve">% (407 человек), что больше на 10,2% по сравнению с прошлым годом. </w:t>
      </w:r>
    </w:p>
    <w:p w:rsidR="00E8123B" w:rsidRPr="00120681" w:rsidRDefault="00E8123B" w:rsidP="00E8123B">
      <w:pPr>
        <w:tabs>
          <w:tab w:val="left" w:pos="0"/>
        </w:tabs>
        <w:spacing w:before="120" w:after="120" w:line="360" w:lineRule="auto"/>
        <w:ind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 xml:space="preserve">Анализ финансового состояния </w:t>
      </w:r>
    </w:p>
    <w:p w:rsidR="00892DE7" w:rsidRPr="00120681" w:rsidRDefault="00892DE7" w:rsidP="00892DE7">
      <w:pPr>
        <w:tabs>
          <w:tab w:val="left" w:pos="0"/>
        </w:tabs>
        <w:spacing w:before="120" w:after="12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На основе данных бухгалтерской отчетности за 2</w:t>
      </w:r>
      <w:r w:rsidR="00C300FD" w:rsidRPr="00120681">
        <w:rPr>
          <w:rFonts w:ascii="Times New Roman" w:hAnsi="Times New Roman"/>
          <w:color w:val="000000" w:themeColor="text1"/>
          <w:sz w:val="24"/>
          <w:szCs w:val="24"/>
        </w:rPr>
        <w:t>00</w:t>
      </w:r>
      <w:r w:rsidR="00A90747" w:rsidRPr="00120681">
        <w:rPr>
          <w:rFonts w:ascii="Times New Roman" w:hAnsi="Times New Roman"/>
          <w:color w:val="000000" w:themeColor="text1"/>
          <w:sz w:val="24"/>
          <w:szCs w:val="24"/>
        </w:rPr>
        <w:t xml:space="preserve">9 и </w:t>
      </w:r>
      <w:r w:rsidR="00C300FD" w:rsidRPr="00120681">
        <w:rPr>
          <w:rFonts w:ascii="Times New Roman" w:hAnsi="Times New Roman"/>
          <w:color w:val="000000" w:themeColor="text1"/>
          <w:sz w:val="24"/>
          <w:szCs w:val="24"/>
        </w:rPr>
        <w:t>2010 гг. (Приложения А</w:t>
      </w:r>
      <w:r w:rsidR="00A90747" w:rsidRPr="00120681">
        <w:rPr>
          <w:rFonts w:ascii="Times New Roman" w:hAnsi="Times New Roman"/>
          <w:color w:val="000000" w:themeColor="text1"/>
          <w:sz w:val="24"/>
          <w:szCs w:val="24"/>
        </w:rPr>
        <w:t>, Б</w:t>
      </w:r>
      <w:r w:rsidRPr="00120681">
        <w:rPr>
          <w:rFonts w:ascii="Times New Roman" w:hAnsi="Times New Roman"/>
          <w:color w:val="000000" w:themeColor="text1"/>
          <w:sz w:val="24"/>
          <w:szCs w:val="24"/>
        </w:rPr>
        <w:t>) рассчитаем и дадим характеристику основным финансовым показателям компании, характеризующим ее ликвидность, финансовую устойчивость, деловую активность, рентабельность.</w:t>
      </w:r>
    </w:p>
    <w:p w:rsidR="00892DE7" w:rsidRPr="00120681" w:rsidRDefault="00892DE7" w:rsidP="00892DE7">
      <w:pPr>
        <w:tabs>
          <w:tab w:val="left" w:pos="0"/>
        </w:tabs>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Оценка коэффициентов ликвидности</w:t>
      </w:r>
    </w:p>
    <w:p w:rsidR="00892DE7" w:rsidRPr="00120681" w:rsidRDefault="00892DE7"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Комплексную оценку ликвидности организации позволяю</w:t>
      </w:r>
      <w:r w:rsidR="00EE03F8" w:rsidRPr="00120681">
        <w:rPr>
          <w:rFonts w:ascii="Times New Roman" w:hAnsi="Times New Roman"/>
          <w:iCs/>
          <w:color w:val="000000" w:themeColor="text1"/>
          <w:sz w:val="24"/>
          <w:szCs w:val="24"/>
        </w:rPr>
        <w:t xml:space="preserve">т дать коэффициенты ликвидности: </w:t>
      </w:r>
      <w:r w:rsidR="00EE03F8" w:rsidRPr="00120681">
        <w:rPr>
          <w:rFonts w:ascii="Times New Roman" w:hAnsi="Times New Roman"/>
          <w:color w:val="000000" w:themeColor="text1"/>
          <w:sz w:val="24"/>
          <w:szCs w:val="24"/>
        </w:rPr>
        <w:t>к</w:t>
      </w:r>
      <w:r w:rsidRPr="00120681">
        <w:rPr>
          <w:rFonts w:ascii="Times New Roman" w:hAnsi="Times New Roman"/>
          <w:color w:val="000000" w:themeColor="text1"/>
          <w:sz w:val="24"/>
          <w:szCs w:val="24"/>
        </w:rPr>
        <w:t>оэффициент общей ликвидности</w:t>
      </w:r>
      <w:r w:rsidR="00EE03F8"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r w:rsidR="00EE03F8" w:rsidRPr="00120681">
        <w:rPr>
          <w:rFonts w:ascii="Times New Roman" w:hAnsi="Times New Roman"/>
          <w:color w:val="000000" w:themeColor="text1"/>
          <w:sz w:val="24"/>
          <w:szCs w:val="24"/>
        </w:rPr>
        <w:t>коэффициент</w:t>
      </w:r>
      <w:r w:rsidRPr="00120681">
        <w:rPr>
          <w:rFonts w:ascii="Times New Roman" w:hAnsi="Times New Roman"/>
          <w:color w:val="000000" w:themeColor="text1"/>
          <w:sz w:val="24"/>
          <w:szCs w:val="24"/>
        </w:rPr>
        <w:t xml:space="preserve"> </w:t>
      </w:r>
      <w:r w:rsidR="004716C3" w:rsidRPr="00120681">
        <w:rPr>
          <w:rFonts w:ascii="Times New Roman" w:hAnsi="Times New Roman"/>
          <w:color w:val="000000" w:themeColor="text1"/>
          <w:sz w:val="24"/>
          <w:szCs w:val="24"/>
        </w:rPr>
        <w:t>срочной</w:t>
      </w:r>
      <w:r w:rsidRPr="00120681">
        <w:rPr>
          <w:rFonts w:ascii="Times New Roman" w:hAnsi="Times New Roman"/>
          <w:color w:val="000000" w:themeColor="text1"/>
          <w:sz w:val="24"/>
          <w:szCs w:val="24"/>
        </w:rPr>
        <w:t xml:space="preserve"> </w:t>
      </w:r>
      <w:r w:rsidR="009376E4" w:rsidRPr="00120681">
        <w:rPr>
          <w:rFonts w:ascii="Times New Roman" w:hAnsi="Times New Roman"/>
          <w:color w:val="000000" w:themeColor="text1"/>
          <w:sz w:val="24"/>
          <w:szCs w:val="24"/>
        </w:rPr>
        <w:t xml:space="preserve">ликвидности; </w:t>
      </w:r>
      <w:r w:rsidR="009376E4" w:rsidRPr="00120681">
        <w:rPr>
          <w:rFonts w:ascii="Times New Roman" w:hAnsi="Times New Roman"/>
          <w:iCs/>
          <w:color w:val="000000" w:themeColor="text1"/>
          <w:sz w:val="24"/>
          <w:szCs w:val="24"/>
        </w:rPr>
        <w:t>коэффициент</w:t>
      </w:r>
      <w:r w:rsidRPr="00120681">
        <w:rPr>
          <w:rFonts w:ascii="Times New Roman" w:hAnsi="Times New Roman"/>
          <w:color w:val="000000" w:themeColor="text1"/>
          <w:sz w:val="24"/>
          <w:szCs w:val="24"/>
        </w:rPr>
        <w:t xml:space="preserve"> абсолютной ликвидности</w:t>
      </w:r>
      <w:r w:rsidR="00EE03F8"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r w:rsidR="00EE03F8" w:rsidRPr="00120681">
        <w:rPr>
          <w:rFonts w:ascii="Times New Roman" w:hAnsi="Times New Roman"/>
          <w:snapToGrid w:val="0"/>
          <w:color w:val="000000" w:themeColor="text1"/>
          <w:sz w:val="24"/>
          <w:szCs w:val="24"/>
        </w:rPr>
        <w:t>к</w:t>
      </w:r>
      <w:r w:rsidRPr="00120681">
        <w:rPr>
          <w:rFonts w:ascii="Times New Roman" w:hAnsi="Times New Roman"/>
          <w:snapToGrid w:val="0"/>
          <w:color w:val="000000" w:themeColor="text1"/>
          <w:sz w:val="24"/>
          <w:szCs w:val="24"/>
        </w:rPr>
        <w:t>оэффициент ликвидности при мобилизации средств</w:t>
      </w:r>
      <w:r w:rsidR="00EE03F8" w:rsidRPr="00120681">
        <w:rPr>
          <w:rFonts w:ascii="Times New Roman" w:hAnsi="Times New Roman"/>
          <w:snapToGrid w:val="0"/>
          <w:color w:val="000000" w:themeColor="text1"/>
          <w:sz w:val="24"/>
          <w:szCs w:val="24"/>
        </w:rPr>
        <w:t>.</w:t>
      </w:r>
      <w:r w:rsidRPr="00120681">
        <w:rPr>
          <w:rFonts w:ascii="Times New Roman" w:hAnsi="Times New Roman"/>
          <w:snapToGrid w:val="0"/>
          <w:color w:val="000000" w:themeColor="text1"/>
          <w:sz w:val="24"/>
          <w:szCs w:val="24"/>
        </w:rPr>
        <w:t xml:space="preserve"> </w:t>
      </w:r>
    </w:p>
    <w:p w:rsidR="00892DE7" w:rsidRPr="00120681" w:rsidRDefault="00892DE7" w:rsidP="009376E4">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Расчетные значения коэффициентов ликвидности для ЗАО «Сибирски</w:t>
      </w:r>
      <w:r w:rsidR="004716C3" w:rsidRPr="00120681">
        <w:rPr>
          <w:rFonts w:ascii="Times New Roman" w:hAnsi="Times New Roman"/>
          <w:color w:val="000000" w:themeColor="text1"/>
          <w:sz w:val="24"/>
          <w:szCs w:val="24"/>
        </w:rPr>
        <w:t>й ЭНТЦ» представлены в таблице 1</w:t>
      </w:r>
      <w:r w:rsidRPr="00120681">
        <w:rPr>
          <w:rFonts w:ascii="Times New Roman" w:hAnsi="Times New Roman"/>
          <w:color w:val="000000" w:themeColor="text1"/>
          <w:sz w:val="24"/>
          <w:szCs w:val="24"/>
        </w:rPr>
        <w:t xml:space="preserve">. </w:t>
      </w:r>
    </w:p>
    <w:p w:rsidR="00892DE7" w:rsidRPr="00120681" w:rsidRDefault="009376E4" w:rsidP="00A5418E">
      <w:pPr>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color w:val="000000" w:themeColor="text1"/>
          <w:sz w:val="24"/>
          <w:szCs w:val="24"/>
        </w:rPr>
        <w:t xml:space="preserve">Согласно таблице 1, </w:t>
      </w:r>
      <w:r w:rsidRPr="00120681">
        <w:rPr>
          <w:rFonts w:ascii="Times New Roman" w:hAnsi="Times New Roman"/>
          <w:iCs/>
          <w:color w:val="000000" w:themeColor="text1"/>
          <w:sz w:val="24"/>
          <w:szCs w:val="24"/>
        </w:rPr>
        <w:t xml:space="preserve">общий коэффициент покрытия превышает нормативное значение, следовательно, все краткосрочные обязательства полностью обеспечены оборотными активами. </w:t>
      </w:r>
      <w:r w:rsidRPr="00120681">
        <w:rPr>
          <w:rFonts w:ascii="Times New Roman" w:hAnsi="Times New Roman"/>
          <w:bCs/>
          <w:iCs/>
          <w:color w:val="000000" w:themeColor="text1"/>
          <w:sz w:val="24"/>
          <w:szCs w:val="24"/>
        </w:rPr>
        <w:t>К</w:t>
      </w:r>
      <w:r w:rsidRPr="00120681">
        <w:rPr>
          <w:rFonts w:ascii="Times New Roman" w:hAnsi="Times New Roman"/>
          <w:iCs/>
          <w:color w:val="000000" w:themeColor="text1"/>
          <w:sz w:val="24"/>
          <w:szCs w:val="24"/>
        </w:rPr>
        <w:t xml:space="preserve">оэффициент срочной ликвидности также превышает нормативное значение, следовательно, денежных средств, краткосрочных финансовых вложений и краткосрочной дебиторской задолженности достаточно для покрытия краткосрочных обязательств организации. </w:t>
      </w:r>
      <w:r w:rsidRPr="00120681">
        <w:rPr>
          <w:rFonts w:ascii="Times New Roman" w:hAnsi="Times New Roman"/>
          <w:color w:val="000000" w:themeColor="text1"/>
          <w:sz w:val="24"/>
          <w:szCs w:val="24"/>
        </w:rPr>
        <w:t>К</w:t>
      </w:r>
      <w:r w:rsidRPr="00120681">
        <w:rPr>
          <w:rFonts w:ascii="Times New Roman" w:hAnsi="Times New Roman"/>
          <w:iCs/>
          <w:color w:val="000000" w:themeColor="text1"/>
          <w:sz w:val="24"/>
          <w:szCs w:val="24"/>
        </w:rPr>
        <w:t xml:space="preserve">оэффициент абсолютной ликвидности </w:t>
      </w:r>
      <w:r w:rsidRPr="00120681">
        <w:rPr>
          <w:rFonts w:ascii="Times New Roman" w:hAnsi="Times New Roman"/>
          <w:bCs/>
          <w:iCs/>
          <w:color w:val="000000" w:themeColor="text1"/>
          <w:sz w:val="24"/>
          <w:szCs w:val="24"/>
        </w:rPr>
        <w:t xml:space="preserve">намного больше нормативного значения. Таким образом, почти все краткосрочные обязательства могут быть погашены имеющимися денежными средствами и краткосрочными финансовыми вложениями организации.  </w:t>
      </w:r>
      <w:r w:rsidRPr="00120681">
        <w:rPr>
          <w:rFonts w:ascii="Times New Roman" w:hAnsi="Times New Roman"/>
          <w:color w:val="000000" w:themeColor="text1"/>
          <w:sz w:val="24"/>
          <w:szCs w:val="24"/>
        </w:rPr>
        <w:t>С одной стороны, высокое значение данного коэффициента характеризует хорошую платежеспособность предприятия. С другой стороны, высокий показатель может свидетельствовать о нерациональной структуре капитала, о слишком высокой доле неработающих активов в виде наличных денег и средств на счетах.</w:t>
      </w:r>
    </w:p>
    <w:p w:rsidR="00892DE7" w:rsidRPr="00120681" w:rsidRDefault="00892DE7" w:rsidP="00892DE7">
      <w:pPr>
        <w:ind w:firstLine="547"/>
        <w:jc w:val="both"/>
        <w:rPr>
          <w:rFonts w:ascii="Times New Roman" w:hAnsi="Times New Roman"/>
          <w:color w:val="000000" w:themeColor="text1"/>
          <w:sz w:val="24"/>
          <w:szCs w:val="24"/>
        </w:rPr>
        <w:sectPr w:rsidR="00892DE7" w:rsidRPr="00120681" w:rsidSect="00892DE7">
          <w:footerReference w:type="default" r:id="rId18"/>
          <w:pgSz w:w="12240" w:h="15840"/>
          <w:pgMar w:top="993" w:right="850" w:bottom="993" w:left="1699" w:header="720" w:footer="127" w:gutter="0"/>
          <w:cols w:space="720"/>
          <w:titlePg/>
          <w:docGrid w:linePitch="360"/>
        </w:sectPr>
      </w:pPr>
    </w:p>
    <w:p w:rsidR="00892DE7" w:rsidRPr="00120681" w:rsidRDefault="004716C3" w:rsidP="00892DE7">
      <w:pPr>
        <w:spacing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Таблица 1</w:t>
      </w:r>
      <w:r w:rsidR="00892DE7" w:rsidRPr="00120681">
        <w:rPr>
          <w:rFonts w:ascii="Times New Roman" w:hAnsi="Times New Roman"/>
          <w:b/>
          <w:color w:val="000000" w:themeColor="text1"/>
          <w:sz w:val="24"/>
          <w:szCs w:val="24"/>
        </w:rPr>
        <w:t xml:space="preserve"> – Расчетные значения коэффициентов ликвидности для ЗАО «Сибирский ЭНТЦ»</w:t>
      </w:r>
    </w:p>
    <w:tbl>
      <w:tblPr>
        <w:tblW w:w="13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2801"/>
        <w:gridCol w:w="983"/>
        <w:gridCol w:w="983"/>
        <w:gridCol w:w="2298"/>
        <w:gridCol w:w="4176"/>
      </w:tblGrid>
      <w:tr w:rsidR="00892DE7" w:rsidRPr="00120681" w:rsidTr="00892DE7">
        <w:trPr>
          <w:trHeight w:val="525"/>
          <w:jc w:val="center"/>
        </w:trPr>
        <w:tc>
          <w:tcPr>
            <w:tcW w:w="1859" w:type="dxa"/>
            <w:vMerge w:val="restart"/>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Наименование показателя</w:t>
            </w:r>
          </w:p>
        </w:tc>
        <w:tc>
          <w:tcPr>
            <w:tcW w:w="2892" w:type="dxa"/>
            <w:vMerge w:val="restart"/>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Как рассчитывается</w:t>
            </w:r>
          </w:p>
        </w:tc>
        <w:tc>
          <w:tcPr>
            <w:tcW w:w="2044" w:type="dxa"/>
            <w:gridSpan w:val="2"/>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Расчетные значения</w:t>
            </w:r>
          </w:p>
        </w:tc>
        <w:tc>
          <w:tcPr>
            <w:tcW w:w="2124" w:type="dxa"/>
            <w:vMerge w:val="restart"/>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Интервал предпочтительных значений</w:t>
            </w:r>
          </w:p>
        </w:tc>
        <w:tc>
          <w:tcPr>
            <w:tcW w:w="4176" w:type="dxa"/>
            <w:vMerge w:val="restart"/>
            <w:shd w:val="clear" w:color="auto" w:fill="auto"/>
            <w:noWrap/>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Комментарий</w:t>
            </w:r>
          </w:p>
        </w:tc>
      </w:tr>
      <w:tr w:rsidR="00892DE7" w:rsidRPr="00120681" w:rsidTr="00892DE7">
        <w:trPr>
          <w:trHeight w:val="315"/>
          <w:jc w:val="center"/>
        </w:trPr>
        <w:tc>
          <w:tcPr>
            <w:tcW w:w="1859" w:type="dxa"/>
            <w:vMerge/>
            <w:vAlign w:val="center"/>
            <w:hideMark/>
          </w:tcPr>
          <w:p w:rsidR="00892DE7" w:rsidRPr="00120681" w:rsidRDefault="00892DE7" w:rsidP="004F1460">
            <w:pPr>
              <w:spacing w:after="0" w:line="240" w:lineRule="auto"/>
              <w:rPr>
                <w:rFonts w:ascii="Times New Roman" w:hAnsi="Times New Roman"/>
                <w:b/>
                <w:bCs/>
                <w:color w:val="000000" w:themeColor="text1"/>
                <w:sz w:val="24"/>
                <w:szCs w:val="24"/>
              </w:rPr>
            </w:pPr>
          </w:p>
        </w:tc>
        <w:tc>
          <w:tcPr>
            <w:tcW w:w="2892" w:type="dxa"/>
            <w:vMerge/>
            <w:vAlign w:val="center"/>
            <w:hideMark/>
          </w:tcPr>
          <w:p w:rsidR="00892DE7" w:rsidRPr="00120681" w:rsidRDefault="00892DE7" w:rsidP="004F1460">
            <w:pPr>
              <w:spacing w:after="0" w:line="240" w:lineRule="auto"/>
              <w:rPr>
                <w:rFonts w:ascii="Times New Roman" w:hAnsi="Times New Roman"/>
                <w:b/>
                <w:bCs/>
                <w:color w:val="000000" w:themeColor="text1"/>
                <w:sz w:val="24"/>
                <w:szCs w:val="24"/>
              </w:rPr>
            </w:pP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2009 г.</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2010 г.</w:t>
            </w:r>
          </w:p>
        </w:tc>
        <w:tc>
          <w:tcPr>
            <w:tcW w:w="2124" w:type="dxa"/>
            <w:vMerge/>
            <w:vAlign w:val="center"/>
            <w:hideMark/>
          </w:tcPr>
          <w:p w:rsidR="00892DE7" w:rsidRPr="00120681" w:rsidRDefault="00892DE7" w:rsidP="004F1460">
            <w:pPr>
              <w:spacing w:after="0" w:line="240" w:lineRule="auto"/>
              <w:rPr>
                <w:rFonts w:ascii="Times New Roman" w:hAnsi="Times New Roman"/>
                <w:b/>
                <w:bCs/>
                <w:color w:val="000000" w:themeColor="text1"/>
                <w:sz w:val="24"/>
                <w:szCs w:val="24"/>
              </w:rPr>
            </w:pPr>
          </w:p>
        </w:tc>
        <w:tc>
          <w:tcPr>
            <w:tcW w:w="4176" w:type="dxa"/>
            <w:vMerge/>
            <w:vAlign w:val="center"/>
            <w:hideMark/>
          </w:tcPr>
          <w:p w:rsidR="00892DE7" w:rsidRPr="00120681" w:rsidRDefault="00892DE7" w:rsidP="004F1460">
            <w:pPr>
              <w:spacing w:after="0" w:line="240" w:lineRule="auto"/>
              <w:rPr>
                <w:rFonts w:ascii="Times New Roman" w:hAnsi="Times New Roman"/>
                <w:b/>
                <w:bCs/>
                <w:color w:val="000000" w:themeColor="text1"/>
                <w:sz w:val="24"/>
                <w:szCs w:val="24"/>
              </w:rPr>
            </w:pPr>
          </w:p>
        </w:tc>
      </w:tr>
      <w:tr w:rsidR="00892DE7" w:rsidRPr="00120681" w:rsidTr="00892DE7">
        <w:trPr>
          <w:trHeight w:val="20"/>
          <w:jc w:val="center"/>
        </w:trPr>
        <w:tc>
          <w:tcPr>
            <w:tcW w:w="1859" w:type="dxa"/>
            <w:shd w:val="clear" w:color="auto" w:fill="auto"/>
            <w:vAlign w:val="center"/>
            <w:hideMark/>
          </w:tcPr>
          <w:p w:rsidR="00892DE7" w:rsidRPr="00120681" w:rsidRDefault="00892DE7" w:rsidP="004F1460">
            <w:pPr>
              <w:spacing w:after="0" w:line="24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Общий коэффициент покрытия</w:t>
            </w:r>
          </w:p>
        </w:tc>
        <w:tc>
          <w:tcPr>
            <w:tcW w:w="289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Отношение текущих активов (оборотных средств) к текущим пассивам (краткосрочным обязательствам)</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2,70</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2,48</w:t>
            </w:r>
          </w:p>
        </w:tc>
        <w:tc>
          <w:tcPr>
            <w:tcW w:w="2124"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 1 до 2</w:t>
            </w:r>
          </w:p>
        </w:tc>
        <w:tc>
          <w:tcPr>
            <w:tcW w:w="4176"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Оборотных средств достаточно для погашения краткосрочных обязательств </w:t>
            </w:r>
          </w:p>
        </w:tc>
      </w:tr>
      <w:tr w:rsidR="00892DE7" w:rsidRPr="00120681" w:rsidTr="00892DE7">
        <w:trPr>
          <w:trHeight w:val="20"/>
          <w:jc w:val="center"/>
        </w:trPr>
        <w:tc>
          <w:tcPr>
            <w:tcW w:w="1859" w:type="dxa"/>
            <w:shd w:val="clear" w:color="auto" w:fill="auto"/>
            <w:vAlign w:val="center"/>
            <w:hideMark/>
          </w:tcPr>
          <w:p w:rsidR="00892DE7" w:rsidRPr="00120681" w:rsidRDefault="00892DE7" w:rsidP="004F1460">
            <w:pPr>
              <w:spacing w:after="0" w:line="24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срочной ликвидности</w:t>
            </w:r>
          </w:p>
        </w:tc>
        <w:tc>
          <w:tcPr>
            <w:tcW w:w="289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Отношение денежных средств и краткосрочных ценных бумаг плюс суммы мобилизованных средств в расчетах с дебиторами к краткосрочным обязательствам</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2,48</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1,99</w:t>
            </w:r>
          </w:p>
        </w:tc>
        <w:tc>
          <w:tcPr>
            <w:tcW w:w="2124"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 1 и выше</w:t>
            </w:r>
          </w:p>
        </w:tc>
        <w:tc>
          <w:tcPr>
            <w:tcW w:w="4176"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При условии своевременного проведения расчетов с дебиторами, прогнозные платежные возможности компании можно считать хорошими</w:t>
            </w:r>
          </w:p>
        </w:tc>
      </w:tr>
      <w:tr w:rsidR="00892DE7" w:rsidRPr="00120681" w:rsidTr="00892DE7">
        <w:trPr>
          <w:trHeight w:val="20"/>
          <w:jc w:val="center"/>
        </w:trPr>
        <w:tc>
          <w:tcPr>
            <w:tcW w:w="1859" w:type="dxa"/>
            <w:shd w:val="clear" w:color="auto" w:fill="auto"/>
            <w:vAlign w:val="center"/>
            <w:hideMark/>
          </w:tcPr>
          <w:p w:rsidR="00892DE7" w:rsidRPr="00120681" w:rsidRDefault="00892DE7" w:rsidP="004F1460">
            <w:pPr>
              <w:spacing w:after="0" w:line="24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Коэффициент </w:t>
            </w:r>
            <w:r w:rsidR="009376E4" w:rsidRPr="00120681">
              <w:rPr>
                <w:rFonts w:ascii="Times New Roman" w:hAnsi="Times New Roman"/>
                <w:color w:val="000000" w:themeColor="text1"/>
                <w:sz w:val="24"/>
                <w:szCs w:val="24"/>
              </w:rPr>
              <w:t>абсолютной ликвидности</w:t>
            </w:r>
          </w:p>
        </w:tc>
        <w:tc>
          <w:tcPr>
            <w:tcW w:w="289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Отношению денежных средств и краткосрочных финансовых вложений к краткосрочным обязательствам</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0,99</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0,73</w:t>
            </w:r>
          </w:p>
        </w:tc>
        <w:tc>
          <w:tcPr>
            <w:tcW w:w="2124"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 0,2 и выше</w:t>
            </w:r>
          </w:p>
        </w:tc>
        <w:tc>
          <w:tcPr>
            <w:tcW w:w="4176"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Слишком высокое значение данного коэффициента может свидетельствовать о нерациональной структуре капитала, о слишком высокой доле неработающих активов в виде наличных денег и средств на счетах</w:t>
            </w:r>
          </w:p>
        </w:tc>
      </w:tr>
      <w:tr w:rsidR="00892DE7" w:rsidRPr="00120681" w:rsidTr="00892DE7">
        <w:trPr>
          <w:trHeight w:val="20"/>
          <w:jc w:val="center"/>
        </w:trPr>
        <w:tc>
          <w:tcPr>
            <w:tcW w:w="1859" w:type="dxa"/>
            <w:shd w:val="clear" w:color="auto" w:fill="auto"/>
            <w:vAlign w:val="center"/>
            <w:hideMark/>
          </w:tcPr>
          <w:p w:rsidR="00892DE7" w:rsidRPr="00120681" w:rsidRDefault="00892DE7" w:rsidP="004F1460">
            <w:pPr>
              <w:spacing w:after="0" w:line="240" w:lineRule="auto"/>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ликвидности при мобилизации средств</w:t>
            </w:r>
          </w:p>
        </w:tc>
        <w:tc>
          <w:tcPr>
            <w:tcW w:w="289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Отношение материально-производственных запасов и затрат к сумме краткосрочных обязательств</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0,21</w:t>
            </w:r>
          </w:p>
        </w:tc>
        <w:tc>
          <w:tcPr>
            <w:tcW w:w="1022"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0,48</w:t>
            </w:r>
          </w:p>
        </w:tc>
        <w:tc>
          <w:tcPr>
            <w:tcW w:w="2124"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0,5-0,7</w:t>
            </w:r>
          </w:p>
        </w:tc>
        <w:tc>
          <w:tcPr>
            <w:tcW w:w="4176" w:type="dxa"/>
            <w:shd w:val="clear" w:color="auto" w:fill="auto"/>
            <w:vAlign w:val="center"/>
            <w:hideMark/>
          </w:tcPr>
          <w:p w:rsidR="00892DE7" w:rsidRPr="00120681" w:rsidRDefault="00892DE7" w:rsidP="004F1460">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Степень зависимости платежеспособности предприятия от материально-производственных запасов с точки зрения мобилизации денежных средств для погашения краткосрочных обязательств увеличивается</w:t>
            </w:r>
          </w:p>
        </w:tc>
      </w:tr>
    </w:tbl>
    <w:p w:rsidR="00892DE7" w:rsidRPr="00120681" w:rsidRDefault="00892DE7" w:rsidP="00892DE7">
      <w:pPr>
        <w:spacing w:after="120"/>
        <w:ind w:firstLine="907"/>
        <w:jc w:val="center"/>
        <w:rPr>
          <w:rFonts w:ascii="Times New Roman" w:hAnsi="Times New Roman"/>
          <w:b/>
          <w:color w:val="000000" w:themeColor="text1"/>
          <w:sz w:val="24"/>
          <w:szCs w:val="24"/>
        </w:rPr>
      </w:pPr>
    </w:p>
    <w:p w:rsidR="00892DE7" w:rsidRPr="00120681" w:rsidRDefault="00892DE7" w:rsidP="00892DE7">
      <w:pPr>
        <w:jc w:val="both"/>
        <w:rPr>
          <w:rFonts w:ascii="Times New Roman" w:hAnsi="Times New Roman"/>
          <w:color w:val="000000" w:themeColor="text1"/>
          <w:sz w:val="24"/>
          <w:szCs w:val="24"/>
        </w:rPr>
      </w:pPr>
    </w:p>
    <w:p w:rsidR="00892DE7" w:rsidRPr="00120681" w:rsidRDefault="00892DE7" w:rsidP="00892DE7">
      <w:pPr>
        <w:spacing w:after="120"/>
        <w:rPr>
          <w:rFonts w:ascii="Times New Roman" w:hAnsi="Times New Roman"/>
          <w:b/>
          <w:color w:val="000000" w:themeColor="text1"/>
          <w:sz w:val="24"/>
          <w:szCs w:val="24"/>
        </w:rPr>
        <w:sectPr w:rsidR="00892DE7" w:rsidRPr="00120681" w:rsidSect="00892DE7">
          <w:pgSz w:w="15840" w:h="12240" w:orient="landscape"/>
          <w:pgMar w:top="720" w:right="1354" w:bottom="1260" w:left="1138" w:header="720" w:footer="720" w:gutter="0"/>
          <w:cols w:space="720"/>
          <w:docGrid w:linePitch="360"/>
        </w:sectPr>
      </w:pPr>
    </w:p>
    <w:p w:rsidR="00892DE7" w:rsidRPr="00120681" w:rsidRDefault="00892DE7" w:rsidP="004F1460">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iCs/>
          <w:color w:val="000000" w:themeColor="text1"/>
          <w:sz w:val="24"/>
          <w:szCs w:val="24"/>
        </w:rPr>
        <w:lastRenderedPageBreak/>
        <w:t>По состоянию на конец 2009 г.</w:t>
      </w:r>
      <w:r w:rsidRPr="00120681">
        <w:rPr>
          <w:rFonts w:ascii="Times New Roman" w:hAnsi="Times New Roman"/>
          <w:bCs/>
          <w:iCs/>
          <w:color w:val="000000" w:themeColor="text1"/>
          <w:sz w:val="24"/>
          <w:szCs w:val="24"/>
        </w:rPr>
        <w:t xml:space="preserve"> к</w:t>
      </w:r>
      <w:r w:rsidRPr="00120681">
        <w:rPr>
          <w:rFonts w:ascii="Times New Roman" w:hAnsi="Times New Roman"/>
          <w:iCs/>
          <w:color w:val="000000" w:themeColor="text1"/>
          <w:sz w:val="24"/>
          <w:szCs w:val="24"/>
        </w:rPr>
        <w:t xml:space="preserve">оэффициент ликвидности при мобилизации </w:t>
      </w:r>
      <w:r w:rsidR="009376E4" w:rsidRPr="00120681">
        <w:rPr>
          <w:rFonts w:ascii="Times New Roman" w:hAnsi="Times New Roman"/>
          <w:iCs/>
          <w:color w:val="000000" w:themeColor="text1"/>
          <w:sz w:val="24"/>
          <w:szCs w:val="24"/>
        </w:rPr>
        <w:t>средств меньше</w:t>
      </w:r>
      <w:r w:rsidRPr="00120681">
        <w:rPr>
          <w:rFonts w:ascii="Times New Roman" w:hAnsi="Times New Roman"/>
          <w:iCs/>
          <w:color w:val="000000" w:themeColor="text1"/>
          <w:sz w:val="24"/>
          <w:szCs w:val="24"/>
        </w:rPr>
        <w:t xml:space="preserve"> нормативного значения. К концу 2010 г. коэффициент увеличился </w:t>
      </w:r>
      <w:r w:rsidR="00AA459F" w:rsidRPr="00120681">
        <w:rPr>
          <w:rFonts w:ascii="Times New Roman" w:hAnsi="Times New Roman"/>
          <w:iCs/>
          <w:color w:val="000000" w:themeColor="text1"/>
          <w:sz w:val="24"/>
          <w:szCs w:val="24"/>
        </w:rPr>
        <w:t xml:space="preserve">и </w:t>
      </w:r>
      <w:r w:rsidRPr="00120681">
        <w:rPr>
          <w:rFonts w:ascii="Times New Roman" w:hAnsi="Times New Roman"/>
          <w:iCs/>
          <w:color w:val="000000" w:themeColor="text1"/>
          <w:sz w:val="24"/>
          <w:szCs w:val="24"/>
        </w:rPr>
        <w:t>достиг</w:t>
      </w:r>
      <w:r w:rsidR="00AA459F" w:rsidRPr="00120681">
        <w:rPr>
          <w:rFonts w:ascii="Times New Roman" w:hAnsi="Times New Roman"/>
          <w:iCs/>
          <w:color w:val="000000" w:themeColor="text1"/>
          <w:sz w:val="24"/>
          <w:szCs w:val="24"/>
        </w:rPr>
        <w:t xml:space="preserve"> </w:t>
      </w:r>
      <w:r w:rsidRPr="00120681">
        <w:rPr>
          <w:rFonts w:ascii="Times New Roman" w:hAnsi="Times New Roman"/>
          <w:iCs/>
          <w:color w:val="000000" w:themeColor="text1"/>
          <w:sz w:val="24"/>
          <w:szCs w:val="24"/>
        </w:rPr>
        <w:t>значения</w:t>
      </w:r>
      <w:r w:rsidR="00AA459F" w:rsidRPr="00120681">
        <w:rPr>
          <w:rFonts w:ascii="Times New Roman" w:hAnsi="Times New Roman"/>
          <w:iCs/>
          <w:color w:val="000000" w:themeColor="text1"/>
          <w:sz w:val="24"/>
          <w:szCs w:val="24"/>
        </w:rPr>
        <w:t>,</w:t>
      </w:r>
      <w:r w:rsidRPr="00120681">
        <w:rPr>
          <w:rFonts w:ascii="Times New Roman" w:hAnsi="Times New Roman"/>
          <w:iCs/>
          <w:color w:val="000000" w:themeColor="text1"/>
          <w:sz w:val="24"/>
          <w:szCs w:val="24"/>
        </w:rPr>
        <w:t xml:space="preserve"> близко</w:t>
      </w:r>
      <w:r w:rsidR="00AA459F" w:rsidRPr="00120681">
        <w:rPr>
          <w:rFonts w:ascii="Times New Roman" w:hAnsi="Times New Roman"/>
          <w:iCs/>
          <w:color w:val="000000" w:themeColor="text1"/>
          <w:sz w:val="24"/>
          <w:szCs w:val="24"/>
        </w:rPr>
        <w:t xml:space="preserve">го к нормативному. </w:t>
      </w:r>
      <w:r w:rsidRPr="00120681">
        <w:rPr>
          <w:rFonts w:ascii="Times New Roman" w:hAnsi="Times New Roman"/>
          <w:color w:val="000000" w:themeColor="text1"/>
          <w:sz w:val="24"/>
          <w:szCs w:val="24"/>
        </w:rPr>
        <w:t>Таким образом, степень зависимости платежеспособности предприятия от материально-производственных запасов с точки зрения мобилизации денежных средств для погашения краткосрочных обязательств увеличилась.</w:t>
      </w:r>
    </w:p>
    <w:p w:rsidR="00D2523E" w:rsidRPr="00120681" w:rsidRDefault="00892DE7" w:rsidP="004F1460">
      <w:pPr>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Таким образом, на конец 2009 г. только </w:t>
      </w:r>
      <w:r w:rsidRPr="00120681">
        <w:rPr>
          <w:rFonts w:ascii="Times New Roman" w:hAnsi="Times New Roman"/>
          <w:bCs/>
          <w:iCs/>
          <w:color w:val="000000" w:themeColor="text1"/>
          <w:sz w:val="24"/>
          <w:szCs w:val="24"/>
        </w:rPr>
        <w:t>к</w:t>
      </w:r>
      <w:r w:rsidRPr="00120681">
        <w:rPr>
          <w:rFonts w:ascii="Times New Roman" w:hAnsi="Times New Roman"/>
          <w:iCs/>
          <w:color w:val="000000" w:themeColor="text1"/>
          <w:sz w:val="24"/>
          <w:szCs w:val="24"/>
        </w:rPr>
        <w:t xml:space="preserve">оэффициент ликвидности при мобилизации средств не соответствуют нормативному значению. К концу 2010 г. </w:t>
      </w:r>
      <w:r w:rsidRPr="00120681">
        <w:rPr>
          <w:rFonts w:ascii="Times New Roman" w:hAnsi="Times New Roman"/>
          <w:bCs/>
          <w:iCs/>
          <w:color w:val="000000" w:themeColor="text1"/>
          <w:sz w:val="24"/>
          <w:szCs w:val="24"/>
        </w:rPr>
        <w:t>к</w:t>
      </w:r>
      <w:r w:rsidRPr="00120681">
        <w:rPr>
          <w:rFonts w:ascii="Times New Roman" w:hAnsi="Times New Roman"/>
          <w:iCs/>
          <w:color w:val="000000" w:themeColor="text1"/>
          <w:sz w:val="24"/>
          <w:szCs w:val="24"/>
        </w:rPr>
        <w:t>оэффициент достиг оптимального значения, однако, произошло уменьшение других показателей ликвидности, которые также остались в допустимых пределах. В целом можно отметить, что финансовое состояние организации является удовлетворительным, однако в 2010 г. оно ухудшилось по сравнению с 2009 г.</w:t>
      </w:r>
    </w:p>
    <w:p w:rsidR="00EE03F8" w:rsidRPr="00120681" w:rsidRDefault="00EE03F8" w:rsidP="00EE03F8">
      <w:pPr>
        <w:tabs>
          <w:tab w:val="left" w:pos="2694"/>
        </w:tabs>
        <w:spacing w:after="0" w:line="360" w:lineRule="auto"/>
        <w:ind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Оценка показателей финансовой устойчивости</w:t>
      </w:r>
    </w:p>
    <w:p w:rsidR="00EE03F8" w:rsidRPr="00120681" w:rsidRDefault="00EE03F8" w:rsidP="00EE03F8">
      <w:pPr>
        <w:suppressAutoHyphens/>
        <w:spacing w:after="0" w:line="360" w:lineRule="auto"/>
        <w:ind w:firstLine="567"/>
        <w:jc w:val="both"/>
        <w:rPr>
          <w:rFonts w:ascii="Times New Roman" w:eastAsiaTheme="minorHAnsi" w:hAnsi="Times New Roman"/>
          <w:color w:val="000000" w:themeColor="text1"/>
          <w:sz w:val="24"/>
          <w:szCs w:val="24"/>
        </w:rPr>
      </w:pPr>
      <w:r w:rsidRPr="00120681">
        <w:rPr>
          <w:rFonts w:ascii="Times New Roman" w:hAnsi="Times New Roman"/>
          <w:color w:val="000000" w:themeColor="text1"/>
          <w:sz w:val="24"/>
          <w:szCs w:val="24"/>
        </w:rPr>
        <w:t xml:space="preserve">Финансовую устойчивость организации характеризуют </w:t>
      </w:r>
      <w:r w:rsidR="009376E4" w:rsidRPr="00120681">
        <w:rPr>
          <w:rFonts w:ascii="Times New Roman" w:hAnsi="Times New Roman"/>
          <w:color w:val="000000" w:themeColor="text1"/>
          <w:sz w:val="24"/>
          <w:szCs w:val="24"/>
        </w:rPr>
        <w:t xml:space="preserve">относительные показатели, </w:t>
      </w:r>
      <w:r w:rsidRPr="00120681">
        <w:rPr>
          <w:rFonts w:ascii="Times New Roman" w:hAnsi="Times New Roman"/>
          <w:color w:val="000000" w:themeColor="text1"/>
          <w:sz w:val="24"/>
          <w:szCs w:val="24"/>
        </w:rPr>
        <w:t xml:space="preserve">принятые в мировой и отечественной практике: </w:t>
      </w:r>
      <w:r w:rsidRPr="00120681">
        <w:rPr>
          <w:rFonts w:ascii="Times New Roman" w:eastAsiaTheme="minorHAnsi" w:hAnsi="Times New Roman"/>
          <w:bCs/>
          <w:color w:val="000000" w:themeColor="text1"/>
          <w:sz w:val="24"/>
          <w:szCs w:val="24"/>
        </w:rPr>
        <w:t>коэффициент автономии</w:t>
      </w:r>
      <w:r w:rsidRPr="00120681">
        <w:rPr>
          <w:rFonts w:ascii="Times New Roman" w:eastAsiaTheme="minorHAnsi" w:hAnsi="Times New Roman"/>
          <w:color w:val="000000" w:themeColor="text1"/>
          <w:sz w:val="24"/>
          <w:szCs w:val="24"/>
        </w:rPr>
        <w:t xml:space="preserve"> (финансовой независимости); </w:t>
      </w:r>
      <w:r w:rsidRPr="00120681">
        <w:rPr>
          <w:rFonts w:ascii="Times New Roman" w:hAnsi="Times New Roman"/>
          <w:color w:val="000000" w:themeColor="text1"/>
          <w:sz w:val="24"/>
          <w:szCs w:val="24"/>
          <w:shd w:val="clear" w:color="auto" w:fill="FFFFFF"/>
        </w:rPr>
        <w:t xml:space="preserve">коэффициент задолженности; </w:t>
      </w:r>
      <w:r w:rsidRPr="00120681">
        <w:rPr>
          <w:rFonts w:ascii="Times New Roman" w:eastAsiaTheme="minorHAnsi" w:hAnsi="Times New Roman"/>
          <w:color w:val="000000" w:themeColor="text1"/>
          <w:sz w:val="24"/>
          <w:szCs w:val="24"/>
        </w:rPr>
        <w:t xml:space="preserve">коэффициент самофинансирования; </w:t>
      </w:r>
      <w:r w:rsidRPr="00120681">
        <w:rPr>
          <w:rFonts w:ascii="Times New Roman" w:hAnsi="Times New Roman"/>
          <w:color w:val="000000" w:themeColor="text1"/>
          <w:sz w:val="24"/>
          <w:szCs w:val="24"/>
        </w:rPr>
        <w:t xml:space="preserve">коэффициент обеспеченности собственными оборотными средствами; </w:t>
      </w:r>
      <w:r w:rsidRPr="00120681">
        <w:rPr>
          <w:rFonts w:ascii="Times New Roman" w:eastAsiaTheme="minorHAnsi" w:hAnsi="Times New Roman"/>
          <w:color w:val="000000" w:themeColor="text1"/>
          <w:sz w:val="24"/>
          <w:szCs w:val="24"/>
        </w:rPr>
        <w:t xml:space="preserve">коэффициент маневренности; </w:t>
      </w:r>
      <w:r w:rsidRPr="00120681">
        <w:rPr>
          <w:rFonts w:ascii="Times New Roman" w:hAnsi="Times New Roman"/>
          <w:color w:val="000000" w:themeColor="text1"/>
          <w:sz w:val="24"/>
          <w:szCs w:val="24"/>
        </w:rPr>
        <w:t xml:space="preserve">коэффициент напряженности; </w:t>
      </w:r>
      <w:r w:rsidRPr="00120681">
        <w:rPr>
          <w:rFonts w:ascii="Times New Roman" w:eastAsiaTheme="minorHAnsi" w:hAnsi="Times New Roman"/>
          <w:color w:val="000000" w:themeColor="text1"/>
          <w:sz w:val="24"/>
          <w:szCs w:val="24"/>
        </w:rPr>
        <w:t xml:space="preserve">коэффициент финансовой устойчивости. </w:t>
      </w:r>
    </w:p>
    <w:p w:rsidR="009376E4" w:rsidRPr="00120681" w:rsidRDefault="00EE03F8" w:rsidP="00EE03F8">
      <w:pPr>
        <w:suppressAutoHyphens/>
        <w:spacing w:after="0" w:line="360" w:lineRule="auto"/>
        <w:ind w:firstLine="567"/>
        <w:jc w:val="both"/>
        <w:rPr>
          <w:rFonts w:ascii="Times New Roman" w:eastAsiaTheme="minorHAnsi" w:hAnsi="Times New Roman"/>
          <w:color w:val="000000" w:themeColor="text1"/>
          <w:sz w:val="24"/>
          <w:szCs w:val="24"/>
        </w:rPr>
      </w:pPr>
      <w:r w:rsidRPr="00120681">
        <w:rPr>
          <w:rFonts w:ascii="Times New Roman" w:hAnsi="Times New Roman"/>
          <w:color w:val="000000" w:themeColor="text1"/>
          <w:sz w:val="24"/>
          <w:szCs w:val="24"/>
        </w:rPr>
        <w:t>Расчет коэффициентов, характеризующих финансовую устойчивость ЗАО «Сибир</w:t>
      </w:r>
      <w:r w:rsidR="00AA459F" w:rsidRPr="00120681">
        <w:rPr>
          <w:rFonts w:ascii="Times New Roman" w:hAnsi="Times New Roman"/>
          <w:color w:val="000000" w:themeColor="text1"/>
          <w:sz w:val="24"/>
          <w:szCs w:val="24"/>
        </w:rPr>
        <w:t>ский ЭНТЦ», приведен в таблице 2</w:t>
      </w:r>
      <w:r w:rsidRPr="00120681">
        <w:rPr>
          <w:rFonts w:ascii="Times New Roman" w:hAnsi="Times New Roman"/>
          <w:color w:val="000000" w:themeColor="text1"/>
          <w:sz w:val="24"/>
          <w:szCs w:val="24"/>
        </w:rPr>
        <w:t>.</w:t>
      </w:r>
      <w:r w:rsidRPr="00120681">
        <w:rPr>
          <w:rFonts w:ascii="Times New Roman" w:eastAsiaTheme="minorHAnsi" w:hAnsi="Times New Roman"/>
          <w:color w:val="000000" w:themeColor="text1"/>
          <w:sz w:val="24"/>
          <w:szCs w:val="24"/>
        </w:rPr>
        <w:t xml:space="preserve"> </w:t>
      </w:r>
    </w:p>
    <w:p w:rsidR="009376E4" w:rsidRPr="00120681" w:rsidRDefault="009376E4" w:rsidP="009376E4">
      <w:pPr>
        <w:suppressAutoHyphen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Коэффициент финансовой независимости </w:t>
      </w:r>
      <w:r w:rsidRPr="00120681">
        <w:rPr>
          <w:rFonts w:ascii="Times New Roman" w:hAnsi="Times New Roman"/>
          <w:bCs/>
          <w:iCs/>
          <w:color w:val="000000" w:themeColor="text1"/>
          <w:sz w:val="24"/>
          <w:szCs w:val="24"/>
        </w:rPr>
        <w:t>выше</w:t>
      </w:r>
      <w:r w:rsidRPr="00120681">
        <w:rPr>
          <w:rFonts w:ascii="Times New Roman" w:hAnsi="Times New Roman"/>
          <w:b/>
          <w:bCs/>
          <w:iCs/>
          <w:color w:val="000000" w:themeColor="text1"/>
          <w:sz w:val="24"/>
          <w:szCs w:val="24"/>
        </w:rPr>
        <w:t xml:space="preserve"> </w:t>
      </w:r>
      <w:r w:rsidRPr="00120681">
        <w:rPr>
          <w:rFonts w:ascii="Times New Roman" w:hAnsi="Times New Roman"/>
          <w:iCs/>
          <w:color w:val="000000" w:themeColor="text1"/>
          <w:sz w:val="24"/>
          <w:szCs w:val="24"/>
        </w:rPr>
        <w:t xml:space="preserve">нормативного значения, что свидетельствует о высокой независимости предприятия от заемных средств. Коэффициент задолженности </w:t>
      </w:r>
      <w:r w:rsidRPr="00120681">
        <w:rPr>
          <w:rFonts w:ascii="Times New Roman" w:hAnsi="Times New Roman"/>
          <w:bCs/>
          <w:iCs/>
          <w:color w:val="000000" w:themeColor="text1"/>
          <w:sz w:val="24"/>
          <w:szCs w:val="24"/>
        </w:rPr>
        <w:t>меньше</w:t>
      </w:r>
      <w:r w:rsidRPr="00120681">
        <w:rPr>
          <w:rFonts w:ascii="Times New Roman" w:hAnsi="Times New Roman"/>
          <w:b/>
          <w:bCs/>
          <w:iCs/>
          <w:color w:val="000000" w:themeColor="text1"/>
          <w:sz w:val="24"/>
          <w:szCs w:val="24"/>
        </w:rPr>
        <w:t xml:space="preserve"> </w:t>
      </w:r>
      <w:r w:rsidRPr="00120681">
        <w:rPr>
          <w:rFonts w:ascii="Times New Roman" w:hAnsi="Times New Roman"/>
          <w:iCs/>
          <w:color w:val="000000" w:themeColor="text1"/>
          <w:sz w:val="24"/>
          <w:szCs w:val="24"/>
        </w:rPr>
        <w:t xml:space="preserve">нормативного значения. Однако количество заемных средств, привлекаемых на 1 руб. вложенных в активы собственных средств, увеличивается. Коэффициент самофинансирования </w:t>
      </w:r>
      <w:r w:rsidRPr="00120681">
        <w:rPr>
          <w:rFonts w:ascii="Times New Roman" w:hAnsi="Times New Roman"/>
          <w:bCs/>
          <w:iCs/>
          <w:color w:val="000000" w:themeColor="text1"/>
          <w:sz w:val="24"/>
          <w:szCs w:val="24"/>
        </w:rPr>
        <w:t xml:space="preserve">больше </w:t>
      </w:r>
      <w:r w:rsidRPr="00120681">
        <w:rPr>
          <w:rFonts w:ascii="Times New Roman" w:hAnsi="Times New Roman"/>
          <w:iCs/>
          <w:color w:val="000000" w:themeColor="text1"/>
          <w:sz w:val="24"/>
          <w:szCs w:val="24"/>
        </w:rPr>
        <w:t>нормативного значения. Однако соотношение между собственными и замеными средствами уменьшается.</w:t>
      </w:r>
    </w:p>
    <w:p w:rsidR="009376E4" w:rsidRPr="00120681" w:rsidRDefault="009376E4" w:rsidP="009376E4">
      <w:pPr>
        <w:suppressAutoHyphen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Коэффициент обеспеченности собственными оборотными средствами и коэффициент маневренности больше нормативного значения. </w:t>
      </w:r>
      <w:r w:rsidRPr="00120681">
        <w:rPr>
          <w:rFonts w:ascii="Times New Roman" w:hAnsi="Times New Roman"/>
          <w:color w:val="000000" w:themeColor="text1"/>
          <w:sz w:val="24"/>
          <w:szCs w:val="24"/>
        </w:rPr>
        <w:t xml:space="preserve">Коэффициент напряженности </w:t>
      </w:r>
      <w:r w:rsidRPr="00120681">
        <w:rPr>
          <w:rFonts w:ascii="Times New Roman" w:hAnsi="Times New Roman"/>
          <w:iCs/>
          <w:color w:val="000000" w:themeColor="text1"/>
          <w:sz w:val="24"/>
          <w:szCs w:val="24"/>
        </w:rPr>
        <w:t>не превышают нормативного значения</w:t>
      </w:r>
      <w:r w:rsidRPr="00120681">
        <w:rPr>
          <w:rFonts w:ascii="Times New Roman" w:hAnsi="Times New Roman"/>
          <w:color w:val="000000" w:themeColor="text1"/>
          <w:sz w:val="24"/>
          <w:szCs w:val="24"/>
        </w:rPr>
        <w:t xml:space="preserve">, однако количество заемных средств на формирование активов предприятия растет. </w:t>
      </w:r>
      <w:r w:rsidRPr="00120681">
        <w:rPr>
          <w:rFonts w:ascii="Times New Roman" w:hAnsi="Times New Roman"/>
          <w:iCs/>
          <w:color w:val="000000" w:themeColor="text1"/>
          <w:sz w:val="24"/>
          <w:szCs w:val="24"/>
        </w:rPr>
        <w:t xml:space="preserve">Коэффициент финансовой устойчивости больше нормативного значения, однако, произошло снижение указанного коэффициента. </w:t>
      </w:r>
    </w:p>
    <w:p w:rsidR="00EE03F8" w:rsidRPr="00120681" w:rsidRDefault="009376E4" w:rsidP="009376E4">
      <w:pPr>
        <w:suppressAutoHyphen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color w:val="000000" w:themeColor="text1"/>
          <w:sz w:val="24"/>
          <w:szCs w:val="24"/>
        </w:rPr>
        <w:t>Анализируя динамику показателей, можно сделать вывод, что финансовая зависимость предприятия за рассматриваемый период увеличилась, что говорит о снижении уровня финансовой устойчивости предприятия.</w:t>
      </w:r>
      <w:r w:rsidR="00EE03F8" w:rsidRPr="00120681">
        <w:rPr>
          <w:rFonts w:ascii="Times New Roman" w:hAnsi="Times New Roman"/>
          <w:color w:val="000000" w:themeColor="text1"/>
          <w:sz w:val="24"/>
          <w:szCs w:val="24"/>
        </w:rPr>
        <w:br w:type="page"/>
      </w:r>
    </w:p>
    <w:p w:rsidR="00EE03F8" w:rsidRPr="00120681" w:rsidRDefault="00EE03F8" w:rsidP="00EE03F8">
      <w:pPr>
        <w:spacing w:after="0"/>
        <w:ind w:firstLine="547"/>
        <w:jc w:val="both"/>
        <w:rPr>
          <w:rFonts w:ascii="Times New Roman" w:hAnsi="Times New Roman"/>
          <w:color w:val="000000" w:themeColor="text1"/>
          <w:sz w:val="24"/>
          <w:szCs w:val="24"/>
        </w:rPr>
        <w:sectPr w:rsidR="00EE03F8" w:rsidRPr="00120681" w:rsidSect="00EE03F8">
          <w:footerReference w:type="default" r:id="rId19"/>
          <w:pgSz w:w="12240" w:h="15840"/>
          <w:pgMar w:top="993" w:right="850" w:bottom="993" w:left="1699" w:header="720" w:footer="127" w:gutter="0"/>
          <w:cols w:space="720"/>
          <w:titlePg/>
          <w:docGrid w:linePitch="360"/>
        </w:sectPr>
      </w:pPr>
    </w:p>
    <w:p w:rsidR="00EE03F8" w:rsidRPr="00120681" w:rsidRDefault="00EE03F8" w:rsidP="00EE03F8">
      <w:pPr>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 xml:space="preserve">Таблица </w:t>
      </w:r>
      <w:r w:rsidR="00AA459F" w:rsidRPr="00120681">
        <w:rPr>
          <w:rFonts w:ascii="Times New Roman" w:hAnsi="Times New Roman"/>
          <w:b/>
          <w:color w:val="000000" w:themeColor="text1"/>
          <w:sz w:val="24"/>
          <w:szCs w:val="24"/>
        </w:rPr>
        <w:t>2</w:t>
      </w:r>
      <w:r w:rsidRPr="00120681">
        <w:rPr>
          <w:rFonts w:ascii="Times New Roman" w:hAnsi="Times New Roman"/>
          <w:b/>
          <w:color w:val="000000" w:themeColor="text1"/>
          <w:sz w:val="24"/>
          <w:szCs w:val="24"/>
        </w:rPr>
        <w:t xml:space="preserve"> – Расчетные значения коэффициентов, </w:t>
      </w:r>
      <w:r w:rsidR="009376E4" w:rsidRPr="00120681">
        <w:rPr>
          <w:rFonts w:ascii="Times New Roman" w:hAnsi="Times New Roman"/>
          <w:b/>
          <w:color w:val="000000" w:themeColor="text1"/>
          <w:sz w:val="24"/>
          <w:szCs w:val="24"/>
        </w:rPr>
        <w:t>характеризующих финансовую</w:t>
      </w:r>
      <w:r w:rsidRPr="00120681">
        <w:rPr>
          <w:rFonts w:ascii="Times New Roman" w:hAnsi="Times New Roman"/>
          <w:b/>
          <w:color w:val="000000" w:themeColor="text1"/>
          <w:sz w:val="24"/>
          <w:szCs w:val="24"/>
        </w:rPr>
        <w:t xml:space="preserve"> устойчивость ЗАО «Сибирский ЭНТЦ»</w:t>
      </w:r>
    </w:p>
    <w:tbl>
      <w:tblPr>
        <w:tblW w:w="14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2268"/>
        <w:gridCol w:w="2126"/>
        <w:gridCol w:w="1063"/>
        <w:gridCol w:w="1063"/>
        <w:gridCol w:w="2126"/>
        <w:gridCol w:w="3402"/>
      </w:tblGrid>
      <w:tr w:rsidR="00EE03F8" w:rsidRPr="00120681" w:rsidTr="00A037DB">
        <w:trPr>
          <w:trHeight w:val="420"/>
          <w:jc w:val="center"/>
        </w:trPr>
        <w:tc>
          <w:tcPr>
            <w:tcW w:w="2467" w:type="dxa"/>
            <w:vMerge w:val="restart"/>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Наименование показателя</w:t>
            </w:r>
          </w:p>
        </w:tc>
        <w:tc>
          <w:tcPr>
            <w:tcW w:w="2268" w:type="dxa"/>
            <w:vMerge w:val="restart"/>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Что характеризует</w:t>
            </w:r>
          </w:p>
        </w:tc>
        <w:tc>
          <w:tcPr>
            <w:tcW w:w="2126" w:type="dxa"/>
            <w:vMerge w:val="restart"/>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Как рассчитывается</w:t>
            </w:r>
          </w:p>
        </w:tc>
        <w:tc>
          <w:tcPr>
            <w:tcW w:w="2126" w:type="dxa"/>
            <w:gridSpan w:val="2"/>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Расчетные значения</w:t>
            </w:r>
          </w:p>
        </w:tc>
        <w:tc>
          <w:tcPr>
            <w:tcW w:w="2126" w:type="dxa"/>
            <w:vMerge w:val="restart"/>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Интервал предпочтительных значений</w:t>
            </w:r>
          </w:p>
        </w:tc>
        <w:tc>
          <w:tcPr>
            <w:tcW w:w="3402" w:type="dxa"/>
            <w:vMerge w:val="restart"/>
            <w:shd w:val="clear" w:color="auto" w:fill="auto"/>
            <w:noWrap/>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Комментарий</w:t>
            </w:r>
          </w:p>
        </w:tc>
      </w:tr>
      <w:tr w:rsidR="00EE03F8" w:rsidRPr="00120681" w:rsidTr="00A037DB">
        <w:trPr>
          <w:trHeight w:val="405"/>
          <w:jc w:val="center"/>
        </w:trPr>
        <w:tc>
          <w:tcPr>
            <w:tcW w:w="2467" w:type="dxa"/>
            <w:vMerge/>
            <w:vAlign w:val="center"/>
            <w:hideMark/>
          </w:tcPr>
          <w:p w:rsidR="00EE03F8" w:rsidRPr="00120681" w:rsidRDefault="00EE03F8" w:rsidP="00AA459F">
            <w:pPr>
              <w:spacing w:after="0" w:line="240" w:lineRule="auto"/>
              <w:rPr>
                <w:rFonts w:ascii="Times New Roman" w:hAnsi="Times New Roman"/>
                <w:b/>
                <w:bCs/>
                <w:color w:val="000000" w:themeColor="text1"/>
                <w:sz w:val="24"/>
                <w:szCs w:val="24"/>
              </w:rPr>
            </w:pPr>
          </w:p>
        </w:tc>
        <w:tc>
          <w:tcPr>
            <w:tcW w:w="2268" w:type="dxa"/>
            <w:vMerge/>
            <w:vAlign w:val="center"/>
            <w:hideMark/>
          </w:tcPr>
          <w:p w:rsidR="00EE03F8" w:rsidRPr="00120681" w:rsidRDefault="00EE03F8" w:rsidP="00AA459F">
            <w:pPr>
              <w:spacing w:after="0" w:line="240" w:lineRule="auto"/>
              <w:rPr>
                <w:rFonts w:ascii="Times New Roman" w:hAnsi="Times New Roman"/>
                <w:b/>
                <w:bCs/>
                <w:color w:val="000000" w:themeColor="text1"/>
                <w:sz w:val="24"/>
                <w:szCs w:val="24"/>
              </w:rPr>
            </w:pPr>
          </w:p>
        </w:tc>
        <w:tc>
          <w:tcPr>
            <w:tcW w:w="2126" w:type="dxa"/>
            <w:vMerge/>
            <w:vAlign w:val="center"/>
            <w:hideMark/>
          </w:tcPr>
          <w:p w:rsidR="00EE03F8" w:rsidRPr="00120681" w:rsidRDefault="00EE03F8" w:rsidP="00AA459F">
            <w:pPr>
              <w:spacing w:after="0" w:line="240" w:lineRule="auto"/>
              <w:rPr>
                <w:rFonts w:ascii="Times New Roman" w:hAnsi="Times New Roman"/>
                <w:b/>
                <w:bCs/>
                <w:color w:val="000000" w:themeColor="text1"/>
                <w:sz w:val="24"/>
                <w:szCs w:val="24"/>
              </w:rPr>
            </w:pP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2009 г.</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2010 г.</w:t>
            </w:r>
          </w:p>
        </w:tc>
        <w:tc>
          <w:tcPr>
            <w:tcW w:w="2126" w:type="dxa"/>
            <w:vMerge/>
            <w:vAlign w:val="center"/>
            <w:hideMark/>
          </w:tcPr>
          <w:p w:rsidR="00EE03F8" w:rsidRPr="00120681" w:rsidRDefault="00EE03F8" w:rsidP="00AA459F">
            <w:pPr>
              <w:spacing w:after="0" w:line="240" w:lineRule="auto"/>
              <w:rPr>
                <w:rFonts w:ascii="Times New Roman" w:hAnsi="Times New Roman"/>
                <w:b/>
                <w:bCs/>
                <w:color w:val="000000" w:themeColor="text1"/>
                <w:sz w:val="24"/>
                <w:szCs w:val="24"/>
              </w:rPr>
            </w:pPr>
          </w:p>
        </w:tc>
        <w:tc>
          <w:tcPr>
            <w:tcW w:w="3402" w:type="dxa"/>
            <w:vMerge/>
            <w:vAlign w:val="center"/>
            <w:hideMark/>
          </w:tcPr>
          <w:p w:rsidR="00EE03F8" w:rsidRPr="00120681" w:rsidRDefault="00EE03F8" w:rsidP="00AA459F">
            <w:pPr>
              <w:spacing w:after="0" w:line="240" w:lineRule="auto"/>
              <w:rPr>
                <w:rFonts w:ascii="Times New Roman" w:hAnsi="Times New Roman"/>
                <w:b/>
                <w:bCs/>
                <w:color w:val="000000" w:themeColor="text1"/>
                <w:sz w:val="24"/>
                <w:szCs w:val="24"/>
              </w:rPr>
            </w:pPr>
          </w:p>
        </w:tc>
      </w:tr>
      <w:tr w:rsidR="00EE03F8" w:rsidRPr="00120681" w:rsidTr="00A037DB">
        <w:trPr>
          <w:trHeight w:val="843"/>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Коэффициент финансовой независимости </w:t>
            </w:r>
          </w:p>
        </w:tc>
        <w:tc>
          <w:tcPr>
            <w:tcW w:w="2268" w:type="dxa"/>
            <w:shd w:val="clear" w:color="auto" w:fill="auto"/>
            <w:vAlign w:val="center"/>
            <w:hideMark/>
          </w:tcPr>
          <w:p w:rsidR="00EE03F8" w:rsidRPr="00120681" w:rsidRDefault="00EE03F8"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Долю собственного капитала в валюте баланса</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стр.490/стр.700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0,66</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0,64</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0,5 и выше</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Рост финансовой зависимости компании от заменых источников финансирования</w:t>
            </w:r>
          </w:p>
        </w:tc>
      </w:tr>
      <w:tr w:rsidR="00EE03F8" w:rsidRPr="00120681" w:rsidTr="00A037DB">
        <w:trPr>
          <w:trHeight w:val="1110"/>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задолженности</w:t>
            </w:r>
          </w:p>
        </w:tc>
        <w:tc>
          <w:tcPr>
            <w:tcW w:w="2268" w:type="dxa"/>
            <w:shd w:val="clear" w:color="auto" w:fill="auto"/>
            <w:vAlign w:val="center"/>
            <w:hideMark/>
          </w:tcPr>
          <w:p w:rsidR="00EE03F8" w:rsidRPr="00120681" w:rsidRDefault="00EE03F8"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Соотношение между заемными и собственными средствами </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(стр.590+стр.690)/ стр.490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0,51</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0,57</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меньше 0,7</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Увеличение количества заемных средств, привлекаемых на 1 руб. вложенных в активы собственных средств </w:t>
            </w:r>
          </w:p>
        </w:tc>
      </w:tr>
      <w:tr w:rsidR="00EE03F8" w:rsidRPr="00120681" w:rsidTr="00A037DB">
        <w:trPr>
          <w:trHeight w:val="1035"/>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самофинансирования</w:t>
            </w:r>
          </w:p>
        </w:tc>
        <w:tc>
          <w:tcPr>
            <w:tcW w:w="2268" w:type="dxa"/>
            <w:shd w:val="clear" w:color="auto" w:fill="auto"/>
            <w:vAlign w:val="center"/>
            <w:hideMark/>
          </w:tcPr>
          <w:p w:rsidR="00EE03F8" w:rsidRPr="00120681" w:rsidRDefault="00EE03F8"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Соотношение между собственными и замеными средствами</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стр.490/ (стр.590+стр.690)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1,95</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1,74</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больше 1</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Уменьшение возможности покрытия собственным капиталом заемных средств </w:t>
            </w:r>
          </w:p>
        </w:tc>
      </w:tr>
      <w:tr w:rsidR="00EE03F8" w:rsidRPr="00120681" w:rsidTr="00A037DB">
        <w:trPr>
          <w:trHeight w:val="1417"/>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Коэффициент обеспеченности собственными оборотными средствами </w:t>
            </w:r>
          </w:p>
        </w:tc>
        <w:tc>
          <w:tcPr>
            <w:tcW w:w="2268" w:type="dxa"/>
            <w:shd w:val="clear" w:color="auto" w:fill="auto"/>
            <w:vAlign w:val="center"/>
            <w:hideMark/>
          </w:tcPr>
          <w:p w:rsidR="00EE03F8" w:rsidRPr="00120681" w:rsidRDefault="00EE03F8" w:rsidP="00EE2505">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Дол</w:t>
            </w:r>
            <w:r w:rsidR="00EE2505" w:rsidRPr="00120681">
              <w:rPr>
                <w:rFonts w:ascii="Times New Roman" w:hAnsi="Times New Roman"/>
                <w:color w:val="000000" w:themeColor="text1"/>
                <w:sz w:val="24"/>
                <w:szCs w:val="24"/>
              </w:rPr>
              <w:t>ю</w:t>
            </w:r>
            <w:r w:rsidRPr="00120681">
              <w:rPr>
                <w:rFonts w:ascii="Times New Roman" w:hAnsi="Times New Roman"/>
                <w:color w:val="000000" w:themeColor="text1"/>
                <w:sz w:val="24"/>
                <w:szCs w:val="24"/>
              </w:rPr>
              <w:t xml:space="preserve"> собственных оборотных средств в оборотных активах</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(стр.490-стр.190)/ стр.290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0,62</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0,57</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больше 0,1</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Уменьшение доли оборотных активов предприятия, которые финансируются за счет собственных средств организации</w:t>
            </w:r>
          </w:p>
        </w:tc>
      </w:tr>
      <w:tr w:rsidR="00EE03F8" w:rsidRPr="00120681" w:rsidTr="00A037DB">
        <w:trPr>
          <w:trHeight w:val="1035"/>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маневренности</w:t>
            </w:r>
          </w:p>
        </w:tc>
        <w:tc>
          <w:tcPr>
            <w:tcW w:w="2268" w:type="dxa"/>
            <w:shd w:val="clear" w:color="auto" w:fill="auto"/>
            <w:vAlign w:val="center"/>
            <w:hideMark/>
          </w:tcPr>
          <w:p w:rsidR="00EE03F8" w:rsidRPr="00120681" w:rsidRDefault="00EE03F8"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Долю собственных оборотных средств в собственном капитале</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(стр.490-стр.190)/ стр.490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0,84</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0,77</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0,2-0,5</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Уменьшение величины собственных средств, находящихся в мобильной форме</w:t>
            </w:r>
          </w:p>
        </w:tc>
      </w:tr>
      <w:tr w:rsidR="00EE03F8" w:rsidRPr="00120681" w:rsidTr="00A037DB">
        <w:trPr>
          <w:trHeight w:val="780"/>
          <w:jc w:val="center"/>
        </w:trPr>
        <w:tc>
          <w:tcPr>
            <w:tcW w:w="2467" w:type="dxa"/>
            <w:shd w:val="clear" w:color="auto" w:fill="auto"/>
            <w:vAlign w:val="center"/>
            <w:hideMark/>
          </w:tcPr>
          <w:p w:rsidR="00EE03F8" w:rsidRPr="00120681" w:rsidRDefault="00EE03F8"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напряженности</w:t>
            </w:r>
          </w:p>
        </w:tc>
        <w:tc>
          <w:tcPr>
            <w:tcW w:w="2268" w:type="dxa"/>
            <w:shd w:val="clear" w:color="auto" w:fill="auto"/>
            <w:vAlign w:val="center"/>
            <w:hideMark/>
          </w:tcPr>
          <w:p w:rsidR="00EE03F8" w:rsidRPr="00120681" w:rsidRDefault="00EE03F8"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Долю заемных средств в валюте баланса</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(стр.590+стр.690)/ стр.700</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0,34</w:t>
            </w:r>
          </w:p>
        </w:tc>
        <w:tc>
          <w:tcPr>
            <w:tcW w:w="1063"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0,36</w:t>
            </w:r>
          </w:p>
        </w:tc>
        <w:tc>
          <w:tcPr>
            <w:tcW w:w="2126"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не более 0,5</w:t>
            </w:r>
          </w:p>
        </w:tc>
        <w:tc>
          <w:tcPr>
            <w:tcW w:w="3402" w:type="dxa"/>
            <w:shd w:val="clear" w:color="auto" w:fill="auto"/>
            <w:vAlign w:val="center"/>
            <w:hideMark/>
          </w:tcPr>
          <w:p w:rsidR="00EE03F8" w:rsidRPr="00120681" w:rsidRDefault="00EE03F8" w:rsidP="00AA459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Увеличение зависимости предприятия от внешних финансовых источников</w:t>
            </w:r>
          </w:p>
        </w:tc>
      </w:tr>
      <w:tr w:rsidR="00AA459F" w:rsidRPr="00120681" w:rsidTr="00A037DB">
        <w:trPr>
          <w:trHeight w:val="1545"/>
          <w:jc w:val="center"/>
        </w:trPr>
        <w:tc>
          <w:tcPr>
            <w:tcW w:w="2467" w:type="dxa"/>
            <w:shd w:val="clear" w:color="auto" w:fill="auto"/>
            <w:vAlign w:val="center"/>
          </w:tcPr>
          <w:p w:rsidR="00AA459F" w:rsidRPr="00120681" w:rsidRDefault="00AA459F" w:rsidP="00AA459F">
            <w:pPr>
              <w:spacing w:after="0" w:line="240" w:lineRule="auto"/>
              <w:ind w:left="-91" w:right="-68"/>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финансовой устойчивости</w:t>
            </w:r>
          </w:p>
        </w:tc>
        <w:tc>
          <w:tcPr>
            <w:tcW w:w="2268" w:type="dxa"/>
            <w:shd w:val="clear" w:color="auto" w:fill="auto"/>
            <w:vAlign w:val="center"/>
          </w:tcPr>
          <w:p w:rsidR="00AA459F" w:rsidRPr="00120681" w:rsidRDefault="00AA459F" w:rsidP="00AA459F">
            <w:pPr>
              <w:spacing w:after="0" w:line="240" w:lineRule="auto"/>
              <w:ind w:left="-91" w:right="-6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Долю собственного капитала и долгосрочных обязательств к валюте баланса</w:t>
            </w:r>
          </w:p>
        </w:tc>
        <w:tc>
          <w:tcPr>
            <w:tcW w:w="2126" w:type="dxa"/>
            <w:shd w:val="clear" w:color="auto" w:fill="auto"/>
            <w:vAlign w:val="center"/>
          </w:tcPr>
          <w:p w:rsidR="00AA459F" w:rsidRPr="00120681" w:rsidRDefault="00AA459F" w:rsidP="00FC1EBA">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(стр.490+590)/ стр.700</w:t>
            </w:r>
          </w:p>
        </w:tc>
        <w:tc>
          <w:tcPr>
            <w:tcW w:w="1063" w:type="dxa"/>
            <w:shd w:val="clear" w:color="auto" w:fill="auto"/>
            <w:vAlign w:val="center"/>
          </w:tcPr>
          <w:p w:rsidR="00AA459F" w:rsidRPr="00120681" w:rsidRDefault="00AA459F" w:rsidP="00FC1EBA">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0,67</w:t>
            </w:r>
          </w:p>
        </w:tc>
        <w:tc>
          <w:tcPr>
            <w:tcW w:w="1063" w:type="dxa"/>
            <w:shd w:val="clear" w:color="auto" w:fill="auto"/>
            <w:vAlign w:val="center"/>
          </w:tcPr>
          <w:p w:rsidR="00AA459F" w:rsidRPr="00120681" w:rsidRDefault="00AA459F" w:rsidP="00FC1EBA">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0,65</w:t>
            </w:r>
          </w:p>
        </w:tc>
        <w:tc>
          <w:tcPr>
            <w:tcW w:w="2126" w:type="dxa"/>
            <w:shd w:val="clear" w:color="auto" w:fill="auto"/>
            <w:vAlign w:val="center"/>
          </w:tcPr>
          <w:p w:rsidR="00AA459F" w:rsidRPr="00120681" w:rsidRDefault="00AA459F" w:rsidP="00FC1EBA">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0,6 и более</w:t>
            </w:r>
          </w:p>
        </w:tc>
        <w:tc>
          <w:tcPr>
            <w:tcW w:w="3402" w:type="dxa"/>
            <w:shd w:val="clear" w:color="auto" w:fill="auto"/>
            <w:vAlign w:val="center"/>
          </w:tcPr>
          <w:p w:rsidR="00AA459F" w:rsidRPr="00120681" w:rsidRDefault="00AA459F" w:rsidP="00FC1EBA">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Уменьшение доли активов, финансируемых за счет постоянного капитала</w:t>
            </w:r>
          </w:p>
        </w:tc>
      </w:tr>
    </w:tbl>
    <w:p w:rsidR="00EE03F8" w:rsidRPr="00120681" w:rsidRDefault="00EE03F8" w:rsidP="00EE03F8">
      <w:pPr>
        <w:spacing w:after="0"/>
        <w:jc w:val="both"/>
        <w:rPr>
          <w:rFonts w:ascii="Times New Roman" w:hAnsi="Times New Roman"/>
          <w:color w:val="000000" w:themeColor="text1"/>
          <w:sz w:val="24"/>
          <w:szCs w:val="24"/>
        </w:rPr>
      </w:pPr>
    </w:p>
    <w:p w:rsidR="00EE03F8" w:rsidRPr="00120681" w:rsidRDefault="00EE03F8" w:rsidP="00EE03F8">
      <w:pPr>
        <w:spacing w:after="0"/>
        <w:rPr>
          <w:rFonts w:ascii="Times New Roman" w:hAnsi="Times New Roman"/>
          <w:b/>
          <w:color w:val="000000" w:themeColor="text1"/>
          <w:sz w:val="24"/>
          <w:szCs w:val="24"/>
        </w:rPr>
        <w:sectPr w:rsidR="00EE03F8" w:rsidRPr="00120681" w:rsidSect="00EE03F8">
          <w:pgSz w:w="15840" w:h="12240" w:orient="landscape"/>
          <w:pgMar w:top="720" w:right="1354" w:bottom="1260" w:left="1138" w:header="720" w:footer="720" w:gutter="0"/>
          <w:cols w:space="720"/>
          <w:docGrid w:linePitch="360"/>
        </w:sectPr>
      </w:pPr>
    </w:p>
    <w:p w:rsidR="00EE03F8" w:rsidRPr="00120681" w:rsidRDefault="00EE03F8" w:rsidP="00C300FD">
      <w:pPr>
        <w:suppressAutoHyphens/>
        <w:spacing w:after="0" w:line="360" w:lineRule="auto"/>
        <w:ind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lastRenderedPageBreak/>
        <w:t>Оценка коэффициентов деловой активности</w:t>
      </w:r>
    </w:p>
    <w:p w:rsidR="00EE03F8" w:rsidRPr="00120681" w:rsidRDefault="00EE03F8" w:rsidP="00EE03F8">
      <w:pPr>
        <w:tabs>
          <w:tab w:val="left" w:pos="2694"/>
        </w:tabs>
        <w:spacing w:after="0" w:line="360" w:lineRule="auto"/>
        <w:ind w:firstLine="567"/>
        <w:jc w:val="both"/>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 xml:space="preserve">Оценка деловой активности предприятия включает оценку оборачиваемости средств (активов и источников их формирования) и продолжительности производственно-сбытового цикла. </w:t>
      </w:r>
    </w:p>
    <w:p w:rsidR="00EE03F8" w:rsidRPr="00120681" w:rsidRDefault="00EE03F8" w:rsidP="00A0116B">
      <w:pPr>
        <w:tabs>
          <w:tab w:val="left" w:pos="2694"/>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 обобщающим показателям оценки эффективности использования ресурсов предприятия и динамичности ег</w:t>
      </w:r>
      <w:r w:rsidR="00310602" w:rsidRPr="00120681">
        <w:rPr>
          <w:rFonts w:ascii="Times New Roman" w:hAnsi="Times New Roman"/>
          <w:color w:val="000000" w:themeColor="text1"/>
          <w:sz w:val="24"/>
          <w:szCs w:val="24"/>
        </w:rPr>
        <w:t xml:space="preserve">о развития относятся коэффициент оборачиваемости и </w:t>
      </w:r>
      <w:r w:rsidRPr="00120681">
        <w:rPr>
          <w:rFonts w:ascii="Times New Roman" w:hAnsi="Times New Roman"/>
          <w:color w:val="000000" w:themeColor="text1"/>
          <w:sz w:val="24"/>
          <w:szCs w:val="24"/>
        </w:rPr>
        <w:t>продолжительность одного оборота</w:t>
      </w:r>
      <w:r w:rsidR="00310602"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активов</w:t>
      </w:r>
      <w:r w:rsidR="00310602" w:rsidRPr="00120681">
        <w:rPr>
          <w:rFonts w:ascii="Times New Roman" w:hAnsi="Times New Roman"/>
          <w:color w:val="000000" w:themeColor="text1"/>
          <w:sz w:val="24"/>
          <w:szCs w:val="24"/>
        </w:rPr>
        <w:t>; внеоборотных активов;</w:t>
      </w:r>
      <w:r w:rsidRPr="00120681">
        <w:rPr>
          <w:rFonts w:ascii="Times New Roman" w:hAnsi="Times New Roman"/>
          <w:color w:val="000000" w:themeColor="text1"/>
          <w:sz w:val="24"/>
          <w:szCs w:val="24"/>
        </w:rPr>
        <w:t xml:space="preserve"> оборотных активов</w:t>
      </w:r>
      <w:r w:rsidR="00310602"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запасов</w:t>
      </w:r>
      <w:r w:rsidR="00310602" w:rsidRPr="00120681">
        <w:rPr>
          <w:rFonts w:ascii="Times New Roman" w:hAnsi="Times New Roman"/>
          <w:color w:val="000000" w:themeColor="text1"/>
          <w:sz w:val="24"/>
          <w:szCs w:val="24"/>
        </w:rPr>
        <w:t xml:space="preserve">; дебиторской задолженности; </w:t>
      </w:r>
      <w:r w:rsidRPr="00120681">
        <w:rPr>
          <w:rFonts w:ascii="Times New Roman" w:hAnsi="Times New Roman"/>
          <w:color w:val="000000" w:themeColor="text1"/>
          <w:sz w:val="24"/>
          <w:szCs w:val="24"/>
        </w:rPr>
        <w:t>собственного капитала</w:t>
      </w:r>
      <w:r w:rsidR="00310602" w:rsidRPr="00120681">
        <w:rPr>
          <w:rFonts w:ascii="Times New Roman" w:hAnsi="Times New Roman"/>
          <w:color w:val="000000" w:themeColor="text1"/>
          <w:sz w:val="24"/>
          <w:szCs w:val="24"/>
        </w:rPr>
        <w:t>; кредиторской задолженности</w:t>
      </w:r>
      <w:r w:rsidR="00C11F65" w:rsidRPr="00120681">
        <w:rPr>
          <w:rFonts w:ascii="Times New Roman" w:hAnsi="Times New Roman"/>
          <w:color w:val="000000" w:themeColor="text1"/>
          <w:sz w:val="24"/>
          <w:szCs w:val="24"/>
        </w:rPr>
        <w:t>.</w:t>
      </w:r>
      <w:r w:rsidR="00A0116B"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Расчет коэффициентов деловой активности ЗАО «Сибир</w:t>
      </w:r>
      <w:r w:rsidR="00310602" w:rsidRPr="00120681">
        <w:rPr>
          <w:rFonts w:ascii="Times New Roman" w:hAnsi="Times New Roman"/>
          <w:color w:val="000000" w:themeColor="text1"/>
          <w:sz w:val="24"/>
          <w:szCs w:val="24"/>
        </w:rPr>
        <w:t>ский ЭНТЦ» приведен в таблице 3</w:t>
      </w:r>
      <w:r w:rsidRPr="00120681">
        <w:rPr>
          <w:rFonts w:ascii="Times New Roman" w:hAnsi="Times New Roman"/>
          <w:color w:val="000000" w:themeColor="text1"/>
          <w:sz w:val="24"/>
          <w:szCs w:val="24"/>
        </w:rPr>
        <w:t>.</w:t>
      </w:r>
    </w:p>
    <w:p w:rsidR="00EE03F8" w:rsidRPr="00120681" w:rsidRDefault="00310602" w:rsidP="009376E4">
      <w:pPr>
        <w:tabs>
          <w:tab w:val="left" w:pos="709"/>
          <w:tab w:val="left" w:pos="851"/>
          <w:tab w:val="left" w:pos="2694"/>
        </w:tabs>
        <w:spacing w:after="0"/>
        <w:ind w:left="-426" w:right="-426"/>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Таблица 3</w:t>
      </w:r>
      <w:r w:rsidR="00EE03F8" w:rsidRPr="00120681">
        <w:rPr>
          <w:rFonts w:ascii="Times New Roman" w:hAnsi="Times New Roman"/>
          <w:b/>
          <w:color w:val="000000" w:themeColor="text1"/>
          <w:sz w:val="24"/>
          <w:szCs w:val="24"/>
        </w:rPr>
        <w:t xml:space="preserve"> – Результаты расчета показателей деловой активности</w:t>
      </w:r>
    </w:p>
    <w:p w:rsidR="00EE03F8" w:rsidRPr="00120681" w:rsidRDefault="00EE03F8" w:rsidP="009376E4">
      <w:pPr>
        <w:tabs>
          <w:tab w:val="left" w:pos="709"/>
          <w:tab w:val="left" w:pos="851"/>
          <w:tab w:val="left" w:pos="2694"/>
        </w:tabs>
        <w:spacing w:after="0"/>
        <w:ind w:left="-426" w:right="-426"/>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ЗАО «Сибирский ЭНТЦ»</w:t>
      </w:r>
    </w:p>
    <w:tbl>
      <w:tblPr>
        <w:tblW w:w="974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3"/>
        <w:gridCol w:w="2629"/>
        <w:gridCol w:w="992"/>
        <w:gridCol w:w="993"/>
        <w:gridCol w:w="2800"/>
      </w:tblGrid>
      <w:tr w:rsidR="00120681" w:rsidRPr="00120681" w:rsidTr="00EE03F8">
        <w:trPr>
          <w:trHeight w:val="315"/>
        </w:trPr>
        <w:tc>
          <w:tcPr>
            <w:tcW w:w="2333" w:type="dxa"/>
            <w:vMerge w:val="restart"/>
            <w:shd w:val="clear" w:color="auto" w:fill="auto"/>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Наименование показателя</w:t>
            </w:r>
          </w:p>
        </w:tc>
        <w:tc>
          <w:tcPr>
            <w:tcW w:w="2629" w:type="dxa"/>
            <w:vMerge w:val="restart"/>
            <w:shd w:val="clear" w:color="auto" w:fill="auto"/>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Как рассчитывается</w:t>
            </w:r>
          </w:p>
        </w:tc>
        <w:tc>
          <w:tcPr>
            <w:tcW w:w="1985" w:type="dxa"/>
            <w:gridSpan w:val="2"/>
            <w:shd w:val="clear" w:color="auto" w:fill="auto"/>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Расчетные значения</w:t>
            </w:r>
          </w:p>
        </w:tc>
        <w:tc>
          <w:tcPr>
            <w:tcW w:w="2800" w:type="dxa"/>
            <w:vMerge w:val="restart"/>
            <w:shd w:val="clear" w:color="auto" w:fill="auto"/>
            <w:noWrap/>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Комментарий</w:t>
            </w:r>
          </w:p>
        </w:tc>
      </w:tr>
      <w:tr w:rsidR="00120681" w:rsidRPr="00120681" w:rsidTr="00EE03F8">
        <w:trPr>
          <w:trHeight w:val="315"/>
        </w:trPr>
        <w:tc>
          <w:tcPr>
            <w:tcW w:w="2333" w:type="dxa"/>
            <w:vMerge/>
            <w:vAlign w:val="center"/>
            <w:hideMark/>
          </w:tcPr>
          <w:p w:rsidR="00EE03F8" w:rsidRPr="00120681" w:rsidRDefault="00EE03F8" w:rsidP="00310602">
            <w:pPr>
              <w:spacing w:after="0" w:line="240" w:lineRule="auto"/>
              <w:rPr>
                <w:rFonts w:ascii="Times New Roman" w:hAnsi="Times New Roman"/>
                <w:b/>
                <w:bCs/>
                <w:color w:val="000000" w:themeColor="text1"/>
                <w:sz w:val="24"/>
                <w:szCs w:val="24"/>
              </w:rPr>
            </w:pPr>
          </w:p>
        </w:tc>
        <w:tc>
          <w:tcPr>
            <w:tcW w:w="2629" w:type="dxa"/>
            <w:vMerge/>
            <w:vAlign w:val="center"/>
            <w:hideMark/>
          </w:tcPr>
          <w:p w:rsidR="00EE03F8" w:rsidRPr="00120681" w:rsidRDefault="00EE03F8" w:rsidP="00310602">
            <w:pPr>
              <w:spacing w:after="0" w:line="240" w:lineRule="auto"/>
              <w:rPr>
                <w:rFonts w:ascii="Times New Roman" w:hAnsi="Times New Roman"/>
                <w:b/>
                <w:bCs/>
                <w:color w:val="000000" w:themeColor="text1"/>
                <w:sz w:val="24"/>
                <w:szCs w:val="24"/>
              </w:rPr>
            </w:pPr>
          </w:p>
        </w:tc>
        <w:tc>
          <w:tcPr>
            <w:tcW w:w="992" w:type="dxa"/>
            <w:shd w:val="clear" w:color="auto" w:fill="auto"/>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2009 г.</w:t>
            </w:r>
          </w:p>
        </w:tc>
        <w:tc>
          <w:tcPr>
            <w:tcW w:w="993" w:type="dxa"/>
            <w:shd w:val="clear" w:color="auto" w:fill="auto"/>
            <w:vAlign w:val="center"/>
            <w:hideMark/>
          </w:tcPr>
          <w:p w:rsidR="00EE03F8" w:rsidRPr="00120681" w:rsidRDefault="00EE03F8" w:rsidP="00310602">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2010 г.</w:t>
            </w:r>
          </w:p>
        </w:tc>
        <w:tc>
          <w:tcPr>
            <w:tcW w:w="2800" w:type="dxa"/>
            <w:vMerge/>
            <w:vAlign w:val="center"/>
            <w:hideMark/>
          </w:tcPr>
          <w:p w:rsidR="00EE03F8" w:rsidRPr="00120681" w:rsidRDefault="00EE03F8" w:rsidP="00310602">
            <w:pPr>
              <w:spacing w:after="0" w:line="240" w:lineRule="auto"/>
              <w:rPr>
                <w:rFonts w:ascii="Times New Roman" w:hAnsi="Times New Roman"/>
                <w:b/>
                <w:bCs/>
                <w:color w:val="000000" w:themeColor="text1"/>
                <w:sz w:val="24"/>
                <w:szCs w:val="24"/>
              </w:rPr>
            </w:pPr>
          </w:p>
        </w:tc>
      </w:tr>
      <w:tr w:rsidR="00120681" w:rsidRPr="00120681" w:rsidTr="00EE03F8">
        <w:trPr>
          <w:trHeight w:val="315"/>
        </w:trPr>
        <w:tc>
          <w:tcPr>
            <w:tcW w:w="9747" w:type="dxa"/>
            <w:gridSpan w:val="5"/>
            <w:shd w:val="clear" w:color="auto" w:fill="F2DBDB" w:themeFill="accent2" w:themeFillTint="33"/>
            <w:vAlign w:val="center"/>
            <w:hideMark/>
          </w:tcPr>
          <w:p w:rsidR="00EE03F8" w:rsidRPr="00120681" w:rsidRDefault="00EE03F8" w:rsidP="00310602">
            <w:pPr>
              <w:spacing w:after="0" w:line="24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Показатели оборачиваемости активов</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активов КО</w:t>
            </w:r>
            <w:r w:rsidRPr="00120681">
              <w:rPr>
                <w:rFonts w:ascii="Times New Roman" w:hAnsi="Times New Roman"/>
                <w:color w:val="000000" w:themeColor="text1"/>
                <w:sz w:val="24"/>
                <w:szCs w:val="24"/>
                <w:vertAlign w:val="subscript"/>
              </w:rPr>
              <w:t>А</w:t>
            </w:r>
          </w:p>
        </w:tc>
        <w:tc>
          <w:tcPr>
            <w:tcW w:w="2629" w:type="dxa"/>
            <w:shd w:val="clear" w:color="auto" w:fill="auto"/>
            <w:vAlign w:val="center"/>
            <w:hideMark/>
          </w:tcPr>
          <w:p w:rsidR="00A0116B" w:rsidRPr="00120681" w:rsidRDefault="00A0116B" w:rsidP="00310602">
            <w:pPr>
              <w:spacing w:after="0" w:line="240" w:lineRule="auto"/>
              <w:ind w:left="-30" w:right="-10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(стр.300н.п.+стр.300к.п)(ф.1)/2</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1,48</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1,28</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Выручка от продажи на каждый рубль авансированного капитала уменьшается</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активов</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А</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246</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285</w:t>
            </w:r>
          </w:p>
        </w:tc>
        <w:tc>
          <w:tcPr>
            <w:tcW w:w="2800" w:type="dxa"/>
            <w:shd w:val="clear" w:color="auto" w:fill="auto"/>
            <w:vAlign w:val="center"/>
            <w:hideMark/>
          </w:tcPr>
          <w:p w:rsidR="00A0116B" w:rsidRPr="00120681" w:rsidRDefault="00A0116B" w:rsidP="00A0116B">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Длительность одного оборота значительная, при этом наметилась тенденция к ухудшению</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внеоборотных активов КО</w:t>
            </w:r>
            <w:r w:rsidRPr="00120681">
              <w:rPr>
                <w:rFonts w:ascii="Times New Roman" w:hAnsi="Times New Roman"/>
                <w:color w:val="000000" w:themeColor="text1"/>
                <w:sz w:val="24"/>
                <w:szCs w:val="24"/>
                <w:vertAlign w:val="subscript"/>
              </w:rPr>
              <w:t>ВОА</w:t>
            </w:r>
          </w:p>
        </w:tc>
        <w:tc>
          <w:tcPr>
            <w:tcW w:w="2629" w:type="dxa"/>
            <w:shd w:val="clear" w:color="auto" w:fill="auto"/>
            <w:vAlign w:val="center"/>
            <w:hideMark/>
          </w:tcPr>
          <w:p w:rsidR="00A0116B" w:rsidRPr="00120681" w:rsidRDefault="00A0116B" w:rsidP="00310602">
            <w:pPr>
              <w:spacing w:after="0" w:line="240" w:lineRule="auto"/>
              <w:ind w:left="-30" w:right="-108"/>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(стр.190н.п.+стр.190к.п)(ф.1)/2</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12,33</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10,21</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Выручка от продажи на каждый рубль немобильного капитала уменьшается</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внеоборотных активов</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ВОА</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30</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w:t>
            </w:r>
          </w:p>
        </w:tc>
        <w:tc>
          <w:tcPr>
            <w:tcW w:w="2800" w:type="dxa"/>
            <w:shd w:val="clear" w:color="auto" w:fill="auto"/>
            <w:vAlign w:val="center"/>
            <w:hideMark/>
          </w:tcPr>
          <w:p w:rsidR="00A0116B" w:rsidRPr="00120681" w:rsidRDefault="00A0116B" w:rsidP="00A0116B">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Длительность одного оборота немобильных активов не значительная, однако наметилась тенденция к ухудшению</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оборотных активов КО</w:t>
            </w:r>
            <w:r w:rsidRPr="00120681">
              <w:rPr>
                <w:rFonts w:ascii="Times New Roman" w:hAnsi="Times New Roman"/>
                <w:color w:val="000000" w:themeColor="text1"/>
                <w:sz w:val="24"/>
                <w:szCs w:val="24"/>
                <w:vertAlign w:val="subscript"/>
              </w:rPr>
              <w:t>ОА</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(стр.290н.п.+290к.п.)/2 (ф.1)</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8"/>
              </w:rPr>
            </w:pPr>
            <w:r w:rsidRPr="00120681">
              <w:rPr>
                <w:rFonts w:ascii="Times New Roman" w:hAnsi="Times New Roman"/>
                <w:color w:val="000000" w:themeColor="text1"/>
                <w:sz w:val="24"/>
                <w:szCs w:val="28"/>
              </w:rPr>
              <w:t>1,68</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8"/>
              </w:rPr>
            </w:pPr>
            <w:r w:rsidRPr="00120681">
              <w:rPr>
                <w:rFonts w:ascii="Times New Roman" w:hAnsi="Times New Roman"/>
                <w:color w:val="000000" w:themeColor="text1"/>
                <w:sz w:val="24"/>
                <w:szCs w:val="28"/>
              </w:rPr>
              <w:t>1,46</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Выручка от продажи на каждый рубль оборотного капитала уменьшается</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оборотных активов</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ОА</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8"/>
              </w:rPr>
            </w:pPr>
            <w:r w:rsidRPr="00120681">
              <w:rPr>
                <w:rFonts w:ascii="Times New Roman" w:hAnsi="Times New Roman"/>
                <w:color w:val="000000" w:themeColor="text1"/>
                <w:sz w:val="24"/>
                <w:szCs w:val="28"/>
              </w:rPr>
              <w:t>217</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8"/>
              </w:rPr>
            </w:pPr>
            <w:r w:rsidRPr="00120681">
              <w:rPr>
                <w:rFonts w:ascii="Times New Roman" w:hAnsi="Times New Roman"/>
                <w:color w:val="000000" w:themeColor="text1"/>
                <w:sz w:val="24"/>
                <w:szCs w:val="28"/>
              </w:rPr>
              <w:t>250</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Длительность одного производственного цикла значительна, при этом наметилась тенденция к ухудшению</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запасов КО</w:t>
            </w:r>
            <w:r w:rsidRPr="00120681">
              <w:rPr>
                <w:rFonts w:ascii="Times New Roman" w:hAnsi="Times New Roman"/>
                <w:color w:val="000000" w:themeColor="text1"/>
                <w:sz w:val="24"/>
                <w:szCs w:val="24"/>
                <w:vertAlign w:val="subscript"/>
              </w:rPr>
              <w:t>З</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(стр.210н.п.+210к.п.)/2 (ф.1)</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25,43</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10,70</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Скорость оборота запасов значительно снизилась</w:t>
            </w:r>
          </w:p>
        </w:tc>
      </w:tr>
    </w:tbl>
    <w:p w:rsidR="009376E4" w:rsidRPr="00120681" w:rsidRDefault="009376E4">
      <w:pPr>
        <w:rPr>
          <w:color w:val="000000" w:themeColor="text1"/>
        </w:rPr>
      </w:pPr>
    </w:p>
    <w:p w:rsidR="009376E4" w:rsidRPr="00120681" w:rsidRDefault="009376E4" w:rsidP="009376E4">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Продолжение таблицы 3</w:t>
      </w:r>
    </w:p>
    <w:tbl>
      <w:tblPr>
        <w:tblW w:w="974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3"/>
        <w:gridCol w:w="2629"/>
        <w:gridCol w:w="992"/>
        <w:gridCol w:w="993"/>
        <w:gridCol w:w="2800"/>
      </w:tblGrid>
      <w:tr w:rsidR="00120681" w:rsidRPr="00120681" w:rsidTr="00FB3DD6">
        <w:trPr>
          <w:trHeight w:val="315"/>
        </w:trPr>
        <w:tc>
          <w:tcPr>
            <w:tcW w:w="2333" w:type="dxa"/>
            <w:vMerge w:val="restart"/>
            <w:shd w:val="clear" w:color="auto" w:fill="auto"/>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Наименование показателя</w:t>
            </w:r>
          </w:p>
        </w:tc>
        <w:tc>
          <w:tcPr>
            <w:tcW w:w="2629" w:type="dxa"/>
            <w:vMerge w:val="restart"/>
            <w:shd w:val="clear" w:color="auto" w:fill="auto"/>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Как рассчитывается</w:t>
            </w:r>
          </w:p>
        </w:tc>
        <w:tc>
          <w:tcPr>
            <w:tcW w:w="1985" w:type="dxa"/>
            <w:gridSpan w:val="2"/>
            <w:shd w:val="clear" w:color="auto" w:fill="auto"/>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Расчетные значения</w:t>
            </w:r>
          </w:p>
        </w:tc>
        <w:tc>
          <w:tcPr>
            <w:tcW w:w="2800" w:type="dxa"/>
            <w:vMerge w:val="restart"/>
            <w:shd w:val="clear" w:color="auto" w:fill="auto"/>
            <w:noWrap/>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Комментарий</w:t>
            </w:r>
          </w:p>
        </w:tc>
      </w:tr>
      <w:tr w:rsidR="00120681" w:rsidRPr="00120681" w:rsidTr="00FB3DD6">
        <w:trPr>
          <w:trHeight w:val="315"/>
        </w:trPr>
        <w:tc>
          <w:tcPr>
            <w:tcW w:w="2333" w:type="dxa"/>
            <w:vMerge/>
            <w:vAlign w:val="center"/>
            <w:hideMark/>
          </w:tcPr>
          <w:p w:rsidR="009376E4" w:rsidRPr="00120681" w:rsidRDefault="009376E4" w:rsidP="00FB3DD6">
            <w:pPr>
              <w:spacing w:after="0" w:line="240" w:lineRule="auto"/>
              <w:rPr>
                <w:rFonts w:ascii="Times New Roman" w:hAnsi="Times New Roman"/>
                <w:b/>
                <w:bCs/>
                <w:color w:val="000000" w:themeColor="text1"/>
                <w:sz w:val="24"/>
                <w:szCs w:val="24"/>
              </w:rPr>
            </w:pPr>
          </w:p>
        </w:tc>
        <w:tc>
          <w:tcPr>
            <w:tcW w:w="2629" w:type="dxa"/>
            <w:vMerge/>
            <w:vAlign w:val="center"/>
            <w:hideMark/>
          </w:tcPr>
          <w:p w:rsidR="009376E4" w:rsidRPr="00120681" w:rsidRDefault="009376E4" w:rsidP="00FB3DD6">
            <w:pPr>
              <w:spacing w:after="0" w:line="240" w:lineRule="auto"/>
              <w:rPr>
                <w:rFonts w:ascii="Times New Roman" w:hAnsi="Times New Roman"/>
                <w:b/>
                <w:bCs/>
                <w:color w:val="000000" w:themeColor="text1"/>
                <w:sz w:val="24"/>
                <w:szCs w:val="24"/>
              </w:rPr>
            </w:pPr>
          </w:p>
        </w:tc>
        <w:tc>
          <w:tcPr>
            <w:tcW w:w="992" w:type="dxa"/>
            <w:shd w:val="clear" w:color="auto" w:fill="auto"/>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2009 г.</w:t>
            </w:r>
          </w:p>
        </w:tc>
        <w:tc>
          <w:tcPr>
            <w:tcW w:w="993" w:type="dxa"/>
            <w:shd w:val="clear" w:color="auto" w:fill="auto"/>
            <w:vAlign w:val="center"/>
            <w:hideMark/>
          </w:tcPr>
          <w:p w:rsidR="009376E4" w:rsidRPr="00120681" w:rsidRDefault="009376E4" w:rsidP="00FB3DD6">
            <w:pPr>
              <w:spacing w:after="0" w:line="240" w:lineRule="auto"/>
              <w:jc w:val="center"/>
              <w:rPr>
                <w:rFonts w:ascii="Times New Roman" w:hAnsi="Times New Roman"/>
                <w:b/>
                <w:bCs/>
                <w:color w:val="000000" w:themeColor="text1"/>
                <w:sz w:val="24"/>
                <w:szCs w:val="24"/>
              </w:rPr>
            </w:pPr>
            <w:r w:rsidRPr="00120681">
              <w:rPr>
                <w:rFonts w:ascii="Times New Roman" w:hAnsi="Times New Roman"/>
                <w:b/>
                <w:bCs/>
                <w:color w:val="000000" w:themeColor="text1"/>
                <w:sz w:val="24"/>
                <w:szCs w:val="24"/>
              </w:rPr>
              <w:t>2010 г.</w:t>
            </w:r>
          </w:p>
        </w:tc>
        <w:tc>
          <w:tcPr>
            <w:tcW w:w="2800" w:type="dxa"/>
            <w:vMerge/>
            <w:vAlign w:val="center"/>
            <w:hideMark/>
          </w:tcPr>
          <w:p w:rsidR="009376E4" w:rsidRPr="00120681" w:rsidRDefault="009376E4" w:rsidP="00FB3DD6">
            <w:pPr>
              <w:spacing w:after="0" w:line="240" w:lineRule="auto"/>
              <w:rPr>
                <w:rFonts w:ascii="Times New Roman" w:hAnsi="Times New Roman"/>
                <w:b/>
                <w:bCs/>
                <w:color w:val="000000" w:themeColor="text1"/>
                <w:sz w:val="24"/>
                <w:szCs w:val="24"/>
              </w:rPr>
            </w:pPr>
          </w:p>
        </w:tc>
      </w:tr>
      <w:tr w:rsidR="00120681" w:rsidRPr="00120681" w:rsidTr="00FB3DD6">
        <w:trPr>
          <w:trHeight w:val="315"/>
        </w:trPr>
        <w:tc>
          <w:tcPr>
            <w:tcW w:w="9747" w:type="dxa"/>
            <w:gridSpan w:val="5"/>
            <w:shd w:val="clear" w:color="auto" w:fill="F2DBDB" w:themeFill="accent2" w:themeFillTint="33"/>
            <w:vAlign w:val="center"/>
            <w:hideMark/>
          </w:tcPr>
          <w:p w:rsidR="009376E4" w:rsidRPr="00120681" w:rsidRDefault="009376E4" w:rsidP="00FB3DD6">
            <w:pPr>
              <w:spacing w:after="0" w:line="24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Показатели оборачиваемости активов</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запасов</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З</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14</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34</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запасов увеличилась</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дебиторской задолженности КО</w:t>
            </w:r>
            <w:r w:rsidRPr="00120681">
              <w:rPr>
                <w:rFonts w:ascii="Times New Roman" w:hAnsi="Times New Roman"/>
                <w:color w:val="000000" w:themeColor="text1"/>
                <w:sz w:val="24"/>
                <w:szCs w:val="24"/>
                <w:vertAlign w:val="subscript"/>
              </w:rPr>
              <w:t>ДЗ</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(стр.230н.п.240н.п.+</w:t>
            </w:r>
          </w:p>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230к.п.+240к.п.)/2 (ф.1)</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2,60</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2,73</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Рост значения показателя говорит о снижении размера дебиторской задолженности</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дебиторской задолженности</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ДЗ</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140</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133</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Снижение показателя - благоприятная тенденция</w:t>
            </w:r>
          </w:p>
        </w:tc>
      </w:tr>
      <w:tr w:rsidR="00120681" w:rsidRPr="00120681" w:rsidTr="00EE03F8">
        <w:trPr>
          <w:trHeight w:val="20"/>
        </w:trPr>
        <w:tc>
          <w:tcPr>
            <w:tcW w:w="9747" w:type="dxa"/>
            <w:gridSpan w:val="5"/>
            <w:shd w:val="clear" w:color="auto" w:fill="B6DDE8" w:themeFill="accent5" w:themeFillTint="66"/>
            <w:vAlign w:val="center"/>
            <w:hideMark/>
          </w:tcPr>
          <w:p w:rsidR="00EE03F8" w:rsidRPr="00120681" w:rsidRDefault="00EE03F8" w:rsidP="00310602">
            <w:pPr>
              <w:spacing w:after="0" w:line="24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Показатели оборачиваемости собственного капитала</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собственного капитала КО</w:t>
            </w:r>
            <w:r w:rsidRPr="00120681">
              <w:rPr>
                <w:rFonts w:ascii="Times New Roman" w:hAnsi="Times New Roman"/>
                <w:color w:val="000000" w:themeColor="text1"/>
                <w:sz w:val="24"/>
                <w:szCs w:val="24"/>
                <w:vertAlign w:val="subscript"/>
              </w:rPr>
              <w:t>СК</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(стр.490н.п.+490к.п.)/2 (ф.1)</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2,34</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1,97</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Эффективность использования собственного капитала снизилась</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собственного капитала</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СК</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156</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rPr>
            </w:pPr>
            <w:r w:rsidRPr="00120681">
              <w:rPr>
                <w:rFonts w:ascii="Times New Roman" w:hAnsi="Times New Roman"/>
                <w:color w:val="000000" w:themeColor="text1"/>
                <w:sz w:val="24"/>
              </w:rPr>
              <w:t>185</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собственного капитала увеличилась</w:t>
            </w:r>
          </w:p>
        </w:tc>
      </w:tr>
      <w:tr w:rsidR="00120681" w:rsidRPr="00120681" w:rsidTr="00EE03F8">
        <w:trPr>
          <w:trHeight w:val="20"/>
        </w:trPr>
        <w:tc>
          <w:tcPr>
            <w:tcW w:w="9747" w:type="dxa"/>
            <w:gridSpan w:val="5"/>
            <w:shd w:val="clear" w:color="auto" w:fill="CCC0D9" w:themeFill="accent4" w:themeFillTint="66"/>
            <w:vAlign w:val="center"/>
            <w:hideMark/>
          </w:tcPr>
          <w:p w:rsidR="00EE03F8" w:rsidRPr="00120681" w:rsidRDefault="00EE03F8" w:rsidP="00310602">
            <w:pPr>
              <w:spacing w:after="0" w:line="24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Показатели оборачиваемости кредиторской задолженности</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оборачиваемости кредиторской задолженности КО</w:t>
            </w:r>
            <w:r w:rsidRPr="00120681">
              <w:rPr>
                <w:rFonts w:ascii="Times New Roman" w:hAnsi="Times New Roman"/>
                <w:color w:val="000000" w:themeColor="text1"/>
                <w:sz w:val="24"/>
                <w:szCs w:val="24"/>
                <w:vertAlign w:val="subscript"/>
              </w:rPr>
              <w:t>КЗ</w:t>
            </w:r>
          </w:p>
        </w:tc>
        <w:tc>
          <w:tcPr>
            <w:tcW w:w="2629"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стр.010(ф.2)/ (стр.620н.п.+620к.п.)/2 (ф.1)</w:t>
            </w:r>
          </w:p>
        </w:tc>
        <w:tc>
          <w:tcPr>
            <w:tcW w:w="992"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4,17</w:t>
            </w:r>
          </w:p>
        </w:tc>
        <w:tc>
          <w:tcPr>
            <w:tcW w:w="993" w:type="dxa"/>
            <w:shd w:val="clear" w:color="auto" w:fill="auto"/>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3,78</w:t>
            </w:r>
          </w:p>
        </w:tc>
        <w:tc>
          <w:tcPr>
            <w:tcW w:w="2800" w:type="dxa"/>
            <w:shd w:val="clear" w:color="auto" w:fill="auto"/>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Снижение значения показателя говорит об увеличении кредиторской задолженности</w:t>
            </w:r>
          </w:p>
        </w:tc>
      </w:tr>
      <w:tr w:rsidR="00120681" w:rsidRPr="00120681" w:rsidTr="009A58DC">
        <w:trPr>
          <w:trHeight w:val="20"/>
        </w:trPr>
        <w:tc>
          <w:tcPr>
            <w:tcW w:w="2333" w:type="dxa"/>
            <w:shd w:val="clear" w:color="auto" w:fill="auto"/>
            <w:vAlign w:val="center"/>
            <w:hideMark/>
          </w:tcPr>
          <w:p w:rsidR="00A0116B" w:rsidRPr="00120681" w:rsidRDefault="00A0116B" w:rsidP="00310602">
            <w:pPr>
              <w:spacing w:after="0" w:line="240" w:lineRule="auto"/>
              <w:rPr>
                <w:rFonts w:ascii="Times New Roman" w:hAnsi="Times New Roman"/>
                <w:color w:val="000000" w:themeColor="text1"/>
                <w:sz w:val="24"/>
                <w:szCs w:val="24"/>
              </w:rPr>
            </w:pPr>
            <w:r w:rsidRPr="00120681">
              <w:rPr>
                <w:rFonts w:ascii="Times New Roman" w:hAnsi="Times New Roman"/>
                <w:color w:val="000000" w:themeColor="text1"/>
                <w:sz w:val="24"/>
                <w:szCs w:val="24"/>
              </w:rPr>
              <w:t>Продолжительность одного оборота кредиторской задолженности</w:t>
            </w:r>
          </w:p>
        </w:tc>
        <w:tc>
          <w:tcPr>
            <w:tcW w:w="2629" w:type="dxa"/>
            <w:shd w:val="clear" w:color="auto" w:fill="auto"/>
            <w:noWrap/>
            <w:vAlign w:val="center"/>
            <w:hideMark/>
          </w:tcPr>
          <w:p w:rsidR="00A0116B" w:rsidRPr="00120681" w:rsidRDefault="00A0116B" w:rsidP="00310602">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365/КО</w:t>
            </w:r>
            <w:r w:rsidRPr="00120681">
              <w:rPr>
                <w:rFonts w:ascii="Times New Roman" w:hAnsi="Times New Roman"/>
                <w:color w:val="000000" w:themeColor="text1"/>
                <w:sz w:val="24"/>
                <w:szCs w:val="24"/>
                <w:vertAlign w:val="subscript"/>
              </w:rPr>
              <w:t>КЗ</w:t>
            </w:r>
          </w:p>
        </w:tc>
        <w:tc>
          <w:tcPr>
            <w:tcW w:w="992" w:type="dxa"/>
            <w:shd w:val="clear" w:color="auto" w:fill="auto"/>
            <w:noWrap/>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87</w:t>
            </w:r>
          </w:p>
        </w:tc>
        <w:tc>
          <w:tcPr>
            <w:tcW w:w="993" w:type="dxa"/>
            <w:shd w:val="clear" w:color="auto" w:fill="auto"/>
            <w:noWrap/>
            <w:vAlign w:val="center"/>
          </w:tcPr>
          <w:p w:rsidR="00A0116B" w:rsidRPr="00120681" w:rsidRDefault="00A0116B">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97</w:t>
            </w:r>
          </w:p>
        </w:tc>
        <w:tc>
          <w:tcPr>
            <w:tcW w:w="2800" w:type="dxa"/>
            <w:shd w:val="clear" w:color="auto" w:fill="auto"/>
            <w:vAlign w:val="center"/>
            <w:hideMark/>
          </w:tcPr>
          <w:p w:rsidR="00A0116B" w:rsidRPr="00120681" w:rsidRDefault="00A0116B" w:rsidP="00F338CF">
            <w:pPr>
              <w:spacing w:after="0" w:line="240" w:lineRule="auto"/>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Увеличение периода свидетельствует о </w:t>
            </w:r>
            <w:r w:rsidR="00F338CF" w:rsidRPr="00120681">
              <w:rPr>
                <w:rFonts w:ascii="Times New Roman" w:hAnsi="Times New Roman"/>
                <w:iCs/>
                <w:color w:val="000000" w:themeColor="text1"/>
                <w:sz w:val="24"/>
                <w:szCs w:val="24"/>
              </w:rPr>
              <w:t>увелич</w:t>
            </w:r>
            <w:r w:rsidR="00F338CF">
              <w:rPr>
                <w:rFonts w:ascii="Times New Roman" w:hAnsi="Times New Roman"/>
                <w:iCs/>
                <w:color w:val="000000" w:themeColor="text1"/>
                <w:sz w:val="24"/>
                <w:szCs w:val="24"/>
              </w:rPr>
              <w:t>ении</w:t>
            </w:r>
            <w:r w:rsidR="00F338CF" w:rsidRPr="00120681">
              <w:rPr>
                <w:rFonts w:ascii="Times New Roman" w:hAnsi="Times New Roman"/>
                <w:iCs/>
                <w:color w:val="000000" w:themeColor="text1"/>
                <w:sz w:val="24"/>
                <w:szCs w:val="24"/>
              </w:rPr>
              <w:t xml:space="preserve"> срок</w:t>
            </w:r>
            <w:r w:rsidR="00F338CF">
              <w:rPr>
                <w:rFonts w:ascii="Times New Roman" w:hAnsi="Times New Roman"/>
                <w:iCs/>
                <w:color w:val="000000" w:themeColor="text1"/>
                <w:sz w:val="24"/>
                <w:szCs w:val="24"/>
              </w:rPr>
              <w:t>а</w:t>
            </w:r>
            <w:r w:rsidR="00F338CF" w:rsidRPr="00120681">
              <w:rPr>
                <w:rFonts w:ascii="Times New Roman" w:hAnsi="Times New Roman"/>
                <w:iCs/>
                <w:color w:val="000000" w:themeColor="text1"/>
                <w:sz w:val="24"/>
                <w:szCs w:val="24"/>
              </w:rPr>
              <w:t xml:space="preserve"> возврата задолженности кредиторам</w:t>
            </w:r>
          </w:p>
        </w:tc>
      </w:tr>
    </w:tbl>
    <w:p w:rsidR="00EE03F8" w:rsidRPr="00120681" w:rsidRDefault="005A3CE0" w:rsidP="007300AD">
      <w:pPr>
        <w:tabs>
          <w:tab w:val="left" w:pos="726"/>
        </w:tabs>
        <w:spacing w:before="120"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К</w:t>
      </w:r>
      <w:r w:rsidR="00EE03F8" w:rsidRPr="00120681">
        <w:rPr>
          <w:rFonts w:ascii="Times New Roman" w:hAnsi="Times New Roman"/>
          <w:iCs/>
          <w:color w:val="000000" w:themeColor="text1"/>
          <w:sz w:val="24"/>
          <w:szCs w:val="24"/>
        </w:rPr>
        <w:t xml:space="preserve">оэффициент оборачиваемости активов </w:t>
      </w:r>
      <w:r w:rsidRPr="00120681">
        <w:rPr>
          <w:rFonts w:ascii="Times New Roman" w:hAnsi="Times New Roman"/>
          <w:bCs/>
          <w:iCs/>
          <w:color w:val="000000" w:themeColor="text1"/>
          <w:sz w:val="24"/>
          <w:szCs w:val="24"/>
        </w:rPr>
        <w:t xml:space="preserve">снизился, что </w:t>
      </w:r>
      <w:r w:rsidR="00EE03F8" w:rsidRPr="00120681">
        <w:rPr>
          <w:rFonts w:ascii="Times New Roman" w:hAnsi="Times New Roman"/>
          <w:iCs/>
          <w:color w:val="000000" w:themeColor="text1"/>
          <w:sz w:val="24"/>
          <w:szCs w:val="24"/>
        </w:rPr>
        <w:t>является отрицательным моментом, свидетельствующем о спаде деловой активности организации.</w:t>
      </w:r>
    </w:p>
    <w:p w:rsidR="00EE03F8" w:rsidRPr="00120681" w:rsidRDefault="00EE03F8" w:rsidP="00EE03F8">
      <w:pPr>
        <w:tabs>
          <w:tab w:val="left" w:pos="726"/>
        </w:tabs>
        <w:spacing w:after="0" w:line="360" w:lineRule="auto"/>
        <w:ind w:firstLine="567"/>
        <w:jc w:val="both"/>
        <w:rPr>
          <w:rFonts w:ascii="Times New Roman" w:hAnsi="Times New Roman"/>
          <w:bCs/>
          <w:iCs/>
          <w:color w:val="000000" w:themeColor="text1"/>
          <w:sz w:val="24"/>
          <w:szCs w:val="24"/>
        </w:rPr>
      </w:pPr>
      <w:r w:rsidRPr="00120681">
        <w:rPr>
          <w:rFonts w:ascii="Times New Roman" w:hAnsi="Times New Roman"/>
          <w:iCs/>
          <w:color w:val="000000" w:themeColor="text1"/>
          <w:sz w:val="24"/>
          <w:szCs w:val="24"/>
        </w:rPr>
        <w:t xml:space="preserve">Коэффициент оборачиваемости запасов </w:t>
      </w:r>
      <w:r w:rsidR="007300AD" w:rsidRPr="00120681">
        <w:rPr>
          <w:rFonts w:ascii="Times New Roman" w:hAnsi="Times New Roman"/>
          <w:iCs/>
          <w:color w:val="000000" w:themeColor="text1"/>
          <w:sz w:val="24"/>
          <w:szCs w:val="24"/>
        </w:rPr>
        <w:t xml:space="preserve">снизился, при этом </w:t>
      </w:r>
      <w:r w:rsidR="007300AD" w:rsidRPr="00120681">
        <w:rPr>
          <w:rFonts w:ascii="Times New Roman" w:hAnsi="Times New Roman"/>
          <w:bCs/>
          <w:iCs/>
          <w:color w:val="000000" w:themeColor="text1"/>
          <w:sz w:val="24"/>
          <w:szCs w:val="24"/>
        </w:rPr>
        <w:t>д</w:t>
      </w:r>
      <w:r w:rsidRPr="00120681">
        <w:rPr>
          <w:rFonts w:ascii="Times New Roman" w:hAnsi="Times New Roman"/>
          <w:bCs/>
          <w:iCs/>
          <w:color w:val="000000" w:themeColor="text1"/>
          <w:sz w:val="24"/>
          <w:szCs w:val="24"/>
        </w:rPr>
        <w:t>лительность оборота запасов за анализируемый период увеличилась, что говорит о значительном замедлении оборачиваемости запасов.</w:t>
      </w:r>
    </w:p>
    <w:p w:rsidR="00EE03F8" w:rsidRPr="00120681" w:rsidRDefault="00EE03F8"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Коэффициент оборачиваемости дебиторской задолженности </w:t>
      </w:r>
      <w:r w:rsidR="007300AD" w:rsidRPr="00120681">
        <w:rPr>
          <w:rFonts w:ascii="Times New Roman" w:hAnsi="Times New Roman"/>
          <w:iCs/>
          <w:color w:val="000000" w:themeColor="text1"/>
          <w:sz w:val="24"/>
          <w:szCs w:val="24"/>
        </w:rPr>
        <w:t>вырос,</w:t>
      </w:r>
      <w:r w:rsidRPr="00120681">
        <w:rPr>
          <w:rFonts w:ascii="Times New Roman" w:hAnsi="Times New Roman"/>
          <w:iCs/>
          <w:color w:val="000000" w:themeColor="text1"/>
          <w:sz w:val="24"/>
          <w:szCs w:val="24"/>
        </w:rPr>
        <w:t xml:space="preserve"> </w:t>
      </w:r>
      <w:r w:rsidR="007300AD" w:rsidRPr="00120681">
        <w:rPr>
          <w:rFonts w:ascii="Times New Roman" w:hAnsi="Times New Roman"/>
          <w:iCs/>
          <w:color w:val="000000" w:themeColor="text1"/>
          <w:sz w:val="24"/>
          <w:szCs w:val="24"/>
        </w:rPr>
        <w:t>п</w:t>
      </w:r>
      <w:r w:rsidRPr="00120681">
        <w:rPr>
          <w:rFonts w:ascii="Times New Roman" w:hAnsi="Times New Roman"/>
          <w:iCs/>
          <w:color w:val="000000" w:themeColor="text1"/>
          <w:sz w:val="24"/>
          <w:szCs w:val="24"/>
        </w:rPr>
        <w:t>ри этом произошло снижение длительности оборота дебиторской задолженности</w:t>
      </w:r>
      <w:r w:rsidR="007300AD" w:rsidRPr="00120681">
        <w:rPr>
          <w:rFonts w:ascii="Times New Roman" w:hAnsi="Times New Roman"/>
          <w:iCs/>
          <w:color w:val="000000" w:themeColor="text1"/>
          <w:sz w:val="24"/>
          <w:szCs w:val="24"/>
        </w:rPr>
        <w:t>.</w:t>
      </w:r>
      <w:r w:rsidRPr="00120681">
        <w:rPr>
          <w:rFonts w:ascii="Times New Roman" w:hAnsi="Times New Roman"/>
          <w:iCs/>
          <w:color w:val="000000" w:themeColor="text1"/>
          <w:sz w:val="24"/>
          <w:szCs w:val="24"/>
        </w:rPr>
        <w:t xml:space="preserve"> Следовательно, предприятие в отчетный период стало интенсивнее получать денежные средства от дебиторов.</w:t>
      </w:r>
    </w:p>
    <w:p w:rsidR="00EE03F8" w:rsidRPr="00120681" w:rsidRDefault="00EE03F8"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lastRenderedPageBreak/>
        <w:t xml:space="preserve">Коэффициент оборачиваемости собственного капитала за анализируемый </w:t>
      </w:r>
      <w:r w:rsidR="009376E4" w:rsidRPr="00120681">
        <w:rPr>
          <w:rFonts w:ascii="Times New Roman" w:hAnsi="Times New Roman"/>
          <w:iCs/>
          <w:color w:val="000000" w:themeColor="text1"/>
          <w:sz w:val="24"/>
          <w:szCs w:val="24"/>
        </w:rPr>
        <w:t>период уменьшился</w:t>
      </w:r>
      <w:r w:rsidR="007300AD" w:rsidRPr="00120681">
        <w:rPr>
          <w:rFonts w:ascii="Times New Roman" w:hAnsi="Times New Roman"/>
          <w:iCs/>
          <w:color w:val="000000" w:themeColor="text1"/>
          <w:sz w:val="24"/>
          <w:szCs w:val="24"/>
        </w:rPr>
        <w:t>,</w:t>
      </w:r>
      <w:r w:rsidRPr="00120681">
        <w:rPr>
          <w:rFonts w:ascii="Times New Roman" w:hAnsi="Times New Roman"/>
          <w:iCs/>
          <w:color w:val="000000" w:themeColor="text1"/>
          <w:sz w:val="24"/>
          <w:szCs w:val="24"/>
        </w:rPr>
        <w:t xml:space="preserve"> </w:t>
      </w:r>
      <w:r w:rsidR="007300AD" w:rsidRPr="00120681">
        <w:rPr>
          <w:rFonts w:ascii="Times New Roman" w:hAnsi="Times New Roman"/>
          <w:iCs/>
          <w:color w:val="000000" w:themeColor="text1"/>
          <w:sz w:val="24"/>
          <w:szCs w:val="24"/>
        </w:rPr>
        <w:t>д</w:t>
      </w:r>
      <w:r w:rsidRPr="00120681">
        <w:rPr>
          <w:rFonts w:ascii="Times New Roman" w:hAnsi="Times New Roman"/>
          <w:iCs/>
          <w:color w:val="000000" w:themeColor="text1"/>
          <w:sz w:val="24"/>
          <w:szCs w:val="24"/>
        </w:rPr>
        <w:t>лительность оборота увеличилась</w:t>
      </w:r>
      <w:r w:rsidR="007300AD" w:rsidRPr="00120681">
        <w:rPr>
          <w:rFonts w:ascii="Times New Roman" w:hAnsi="Times New Roman"/>
          <w:iCs/>
          <w:color w:val="000000" w:themeColor="text1"/>
          <w:sz w:val="24"/>
          <w:szCs w:val="24"/>
        </w:rPr>
        <w:t>.</w:t>
      </w:r>
      <w:r w:rsidRPr="00120681">
        <w:rPr>
          <w:rFonts w:ascii="Times New Roman" w:hAnsi="Times New Roman"/>
          <w:iCs/>
          <w:color w:val="000000" w:themeColor="text1"/>
          <w:sz w:val="24"/>
          <w:szCs w:val="24"/>
        </w:rPr>
        <w:t xml:space="preserve"> Таким образом, наблюдается снижение эффективности использования собственного капитала.</w:t>
      </w:r>
    </w:p>
    <w:p w:rsidR="00EE03F8" w:rsidRPr="00120681" w:rsidRDefault="007300AD"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К</w:t>
      </w:r>
      <w:r w:rsidR="00EE03F8" w:rsidRPr="00120681">
        <w:rPr>
          <w:rFonts w:ascii="Times New Roman" w:hAnsi="Times New Roman"/>
          <w:iCs/>
          <w:color w:val="000000" w:themeColor="text1"/>
          <w:sz w:val="24"/>
          <w:szCs w:val="24"/>
        </w:rPr>
        <w:t>оэффициент оборачиваемости кред</w:t>
      </w:r>
      <w:r w:rsidRPr="00120681">
        <w:rPr>
          <w:rFonts w:ascii="Times New Roman" w:hAnsi="Times New Roman"/>
          <w:iCs/>
          <w:color w:val="000000" w:themeColor="text1"/>
          <w:sz w:val="24"/>
          <w:szCs w:val="24"/>
        </w:rPr>
        <w:t xml:space="preserve">иторской задолженности снизился, </w:t>
      </w:r>
      <w:r w:rsidR="009376E4" w:rsidRPr="00120681">
        <w:rPr>
          <w:rFonts w:ascii="Times New Roman" w:hAnsi="Times New Roman"/>
          <w:iCs/>
          <w:color w:val="000000" w:themeColor="text1"/>
          <w:sz w:val="24"/>
          <w:szCs w:val="24"/>
        </w:rPr>
        <w:t>при этом</w:t>
      </w:r>
      <w:r w:rsidR="00EE03F8" w:rsidRPr="00120681">
        <w:rPr>
          <w:rFonts w:ascii="Times New Roman" w:hAnsi="Times New Roman"/>
          <w:iCs/>
          <w:color w:val="000000" w:themeColor="text1"/>
          <w:sz w:val="24"/>
          <w:szCs w:val="24"/>
        </w:rPr>
        <w:t xml:space="preserve"> длительность оборота за анализируемый период увеличилась</w:t>
      </w:r>
      <w:r w:rsidRPr="00120681">
        <w:rPr>
          <w:rFonts w:ascii="Times New Roman" w:hAnsi="Times New Roman"/>
          <w:iCs/>
          <w:color w:val="000000" w:themeColor="text1"/>
          <w:sz w:val="24"/>
          <w:szCs w:val="24"/>
        </w:rPr>
        <w:t xml:space="preserve">, </w:t>
      </w:r>
      <w:r w:rsidR="00EE03F8" w:rsidRPr="00120681">
        <w:rPr>
          <w:rFonts w:ascii="Times New Roman" w:hAnsi="Times New Roman"/>
          <w:iCs/>
          <w:color w:val="000000" w:themeColor="text1"/>
          <w:sz w:val="24"/>
          <w:szCs w:val="24"/>
        </w:rPr>
        <w:t>то есть увеличились сроки возврата задолженности кредиторам.</w:t>
      </w:r>
    </w:p>
    <w:p w:rsidR="00EE03F8" w:rsidRPr="00120681" w:rsidRDefault="00EE03F8"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Таким образом, следует отметить, что за анализируемый период произошло замедление оборачиваемости ресурсов и снижение эффективности использования капитала, следовательно, имеет место спад деловой активности организации.</w:t>
      </w:r>
    </w:p>
    <w:p w:rsidR="00C300FD" w:rsidRPr="00120681" w:rsidRDefault="00C300FD" w:rsidP="00EE03F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b/>
          <w:color w:val="000000" w:themeColor="text1"/>
          <w:sz w:val="24"/>
          <w:szCs w:val="24"/>
        </w:rPr>
        <w:t>Оценка коэффициентов рентабельности</w:t>
      </w:r>
    </w:p>
    <w:p w:rsidR="007300AD" w:rsidRPr="00120681" w:rsidRDefault="00C300FD" w:rsidP="009376E4">
      <w:pPr>
        <w:tabs>
          <w:tab w:val="left" w:pos="2694"/>
        </w:tabs>
        <w:spacing w:after="0" w:line="360" w:lineRule="auto"/>
        <w:ind w:firstLine="567"/>
        <w:jc w:val="both"/>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rPr>
        <w:t>Рентабельность</w:t>
      </w:r>
      <w:r w:rsidRPr="00120681">
        <w:rPr>
          <w:rFonts w:ascii="Times New Roman" w:hAnsi="Times New Roman"/>
          <w:b/>
          <w:color w:val="000000" w:themeColor="text1"/>
          <w:sz w:val="24"/>
          <w:szCs w:val="24"/>
        </w:rPr>
        <w:t xml:space="preserve"> – </w:t>
      </w:r>
      <w:r w:rsidRPr="00120681">
        <w:rPr>
          <w:rFonts w:ascii="Times New Roman" w:hAnsi="Times New Roman"/>
          <w:color w:val="000000" w:themeColor="text1"/>
          <w:sz w:val="24"/>
          <w:szCs w:val="24"/>
        </w:rPr>
        <w:t xml:space="preserve">это </w:t>
      </w:r>
      <w:r w:rsidRPr="00120681">
        <w:rPr>
          <w:rFonts w:ascii="Times New Roman" w:hAnsi="Times New Roman"/>
          <w:color w:val="000000" w:themeColor="text1"/>
          <w:sz w:val="24"/>
          <w:szCs w:val="24"/>
          <w:shd w:val="clear" w:color="auto" w:fill="FFFFFF"/>
        </w:rPr>
        <w:t>относительный показатель экономической эффектив</w:t>
      </w:r>
      <w:r w:rsidR="009376E4" w:rsidRPr="00120681">
        <w:rPr>
          <w:rFonts w:ascii="Times New Roman" w:hAnsi="Times New Roman"/>
          <w:color w:val="000000" w:themeColor="text1"/>
          <w:sz w:val="24"/>
          <w:szCs w:val="24"/>
          <w:shd w:val="clear" w:color="auto" w:fill="FFFFFF"/>
        </w:rPr>
        <w:t xml:space="preserve">ности деятельности организации. </w:t>
      </w:r>
      <w:r w:rsidRPr="00120681">
        <w:rPr>
          <w:rFonts w:ascii="Times New Roman" w:hAnsi="Times New Roman"/>
          <w:color w:val="000000" w:themeColor="text1"/>
          <w:sz w:val="24"/>
          <w:szCs w:val="24"/>
        </w:rPr>
        <w:t>К основным показателям рент</w:t>
      </w:r>
      <w:r w:rsidR="007300AD" w:rsidRPr="00120681">
        <w:rPr>
          <w:rFonts w:ascii="Times New Roman" w:hAnsi="Times New Roman"/>
          <w:color w:val="000000" w:themeColor="text1"/>
          <w:sz w:val="24"/>
          <w:szCs w:val="24"/>
        </w:rPr>
        <w:t xml:space="preserve">абельности относятся следующие: рентабельность продаж; </w:t>
      </w:r>
      <w:r w:rsidRPr="00120681">
        <w:rPr>
          <w:rFonts w:ascii="Times New Roman" w:hAnsi="Times New Roman"/>
          <w:color w:val="000000" w:themeColor="text1"/>
          <w:sz w:val="24"/>
          <w:szCs w:val="24"/>
        </w:rPr>
        <w:t>рентаб</w:t>
      </w:r>
      <w:r w:rsidR="007300AD" w:rsidRPr="00120681">
        <w:rPr>
          <w:rFonts w:ascii="Times New Roman" w:hAnsi="Times New Roman"/>
          <w:color w:val="000000" w:themeColor="text1"/>
          <w:sz w:val="24"/>
          <w:szCs w:val="24"/>
        </w:rPr>
        <w:t xml:space="preserve">ельность основной деятельности; </w:t>
      </w:r>
      <w:r w:rsidRPr="00120681">
        <w:rPr>
          <w:rFonts w:ascii="Times New Roman" w:hAnsi="Times New Roman"/>
          <w:color w:val="000000" w:themeColor="text1"/>
          <w:sz w:val="24"/>
          <w:szCs w:val="24"/>
        </w:rPr>
        <w:t>рен</w:t>
      </w:r>
      <w:r w:rsidR="007300AD" w:rsidRPr="00120681">
        <w:rPr>
          <w:rFonts w:ascii="Times New Roman" w:hAnsi="Times New Roman"/>
          <w:color w:val="000000" w:themeColor="text1"/>
          <w:sz w:val="24"/>
          <w:szCs w:val="24"/>
        </w:rPr>
        <w:t xml:space="preserve">табельность совокупных активов; </w:t>
      </w:r>
      <w:r w:rsidRPr="00120681">
        <w:rPr>
          <w:rFonts w:ascii="Times New Roman" w:hAnsi="Times New Roman"/>
          <w:color w:val="000000" w:themeColor="text1"/>
          <w:sz w:val="24"/>
          <w:szCs w:val="24"/>
        </w:rPr>
        <w:t>рентабельность внеоборотных активов</w:t>
      </w:r>
      <w:r w:rsidR="007300AD"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рент</w:t>
      </w:r>
      <w:r w:rsidR="007300AD" w:rsidRPr="00120681">
        <w:rPr>
          <w:rFonts w:ascii="Times New Roman" w:hAnsi="Times New Roman"/>
          <w:color w:val="000000" w:themeColor="text1"/>
          <w:sz w:val="24"/>
          <w:szCs w:val="24"/>
        </w:rPr>
        <w:t>абельность собственного капитала.</w:t>
      </w:r>
    </w:p>
    <w:p w:rsidR="00C300FD" w:rsidRPr="00120681" w:rsidRDefault="00C300FD" w:rsidP="00C300FD">
      <w:pPr>
        <w:tabs>
          <w:tab w:val="left" w:pos="709"/>
          <w:tab w:val="left" w:pos="851"/>
          <w:tab w:val="left" w:pos="2694"/>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Расчет основных показателей рентабельности ЗАО «Сибир</w:t>
      </w:r>
      <w:r w:rsidR="007300AD" w:rsidRPr="00120681">
        <w:rPr>
          <w:rFonts w:ascii="Times New Roman" w:hAnsi="Times New Roman"/>
          <w:color w:val="000000" w:themeColor="text1"/>
          <w:sz w:val="24"/>
          <w:szCs w:val="24"/>
        </w:rPr>
        <w:t>ский ЭНТЦ» приведен в таблице 4</w:t>
      </w:r>
      <w:r w:rsidRPr="00120681">
        <w:rPr>
          <w:rFonts w:ascii="Times New Roman" w:hAnsi="Times New Roman"/>
          <w:color w:val="000000" w:themeColor="text1"/>
          <w:sz w:val="24"/>
          <w:szCs w:val="24"/>
        </w:rPr>
        <w:t>.</w:t>
      </w:r>
    </w:p>
    <w:p w:rsidR="00C300FD" w:rsidRPr="00120681" w:rsidRDefault="007300AD" w:rsidP="00C300FD">
      <w:pPr>
        <w:tabs>
          <w:tab w:val="left" w:pos="709"/>
          <w:tab w:val="left" w:pos="851"/>
          <w:tab w:val="left" w:pos="2694"/>
        </w:tabs>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Таблица 4</w:t>
      </w:r>
      <w:r w:rsidR="00C300FD" w:rsidRPr="00120681">
        <w:rPr>
          <w:rFonts w:ascii="Times New Roman" w:hAnsi="Times New Roman"/>
          <w:b/>
          <w:color w:val="000000" w:themeColor="text1"/>
          <w:sz w:val="24"/>
          <w:szCs w:val="24"/>
        </w:rPr>
        <w:t xml:space="preserve"> – Результаты расчета показателей рентабельности </w:t>
      </w:r>
    </w:p>
    <w:p w:rsidR="00C300FD" w:rsidRPr="00120681" w:rsidRDefault="00C300FD" w:rsidP="00C300FD">
      <w:pPr>
        <w:tabs>
          <w:tab w:val="left" w:pos="709"/>
          <w:tab w:val="left" w:pos="851"/>
          <w:tab w:val="left" w:pos="2694"/>
        </w:tabs>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ЗАО «Сибирский ЭНТЦ»</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0"/>
        <w:gridCol w:w="1970"/>
        <w:gridCol w:w="3212"/>
        <w:gridCol w:w="983"/>
        <w:gridCol w:w="984"/>
      </w:tblGrid>
      <w:tr w:rsidR="00C300FD" w:rsidRPr="00120681" w:rsidTr="006E6583">
        <w:trPr>
          <w:trHeight w:val="330"/>
          <w:jc w:val="center"/>
        </w:trPr>
        <w:tc>
          <w:tcPr>
            <w:tcW w:w="2740" w:type="dxa"/>
            <w:vMerge w:val="restart"/>
            <w:shd w:val="clear" w:color="auto" w:fill="auto"/>
            <w:noWrap/>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Наименование показателя</w:t>
            </w:r>
          </w:p>
        </w:tc>
        <w:tc>
          <w:tcPr>
            <w:tcW w:w="1970" w:type="dxa"/>
            <w:vMerge w:val="restart"/>
            <w:shd w:val="clear" w:color="auto" w:fill="auto"/>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Методика расчета</w:t>
            </w:r>
          </w:p>
        </w:tc>
        <w:tc>
          <w:tcPr>
            <w:tcW w:w="3212" w:type="dxa"/>
            <w:vMerge w:val="restart"/>
            <w:shd w:val="clear" w:color="auto" w:fill="auto"/>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Код строки</w:t>
            </w:r>
          </w:p>
        </w:tc>
        <w:tc>
          <w:tcPr>
            <w:tcW w:w="1967" w:type="dxa"/>
            <w:gridSpan w:val="2"/>
            <w:shd w:val="clear" w:color="auto" w:fill="auto"/>
            <w:noWrap/>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Расчётное значение, %</w:t>
            </w:r>
          </w:p>
        </w:tc>
      </w:tr>
      <w:tr w:rsidR="00C300FD" w:rsidRPr="00120681" w:rsidTr="006E6583">
        <w:trPr>
          <w:trHeight w:val="330"/>
          <w:jc w:val="center"/>
        </w:trPr>
        <w:tc>
          <w:tcPr>
            <w:tcW w:w="2740" w:type="dxa"/>
            <w:vMerge/>
            <w:vAlign w:val="center"/>
            <w:hideMark/>
          </w:tcPr>
          <w:p w:rsidR="00C300FD" w:rsidRPr="00120681" w:rsidRDefault="00C300FD" w:rsidP="00C300FD">
            <w:pPr>
              <w:spacing w:after="0"/>
              <w:rPr>
                <w:rFonts w:ascii="Times New Roman" w:hAnsi="Times New Roman"/>
                <w:b/>
                <w:color w:val="000000" w:themeColor="text1"/>
                <w:sz w:val="24"/>
                <w:szCs w:val="24"/>
              </w:rPr>
            </w:pPr>
          </w:p>
        </w:tc>
        <w:tc>
          <w:tcPr>
            <w:tcW w:w="1970" w:type="dxa"/>
            <w:vMerge/>
            <w:vAlign w:val="center"/>
            <w:hideMark/>
          </w:tcPr>
          <w:p w:rsidR="00C300FD" w:rsidRPr="00120681" w:rsidRDefault="00C300FD" w:rsidP="00C300FD">
            <w:pPr>
              <w:spacing w:after="0"/>
              <w:rPr>
                <w:rFonts w:ascii="Times New Roman" w:hAnsi="Times New Roman"/>
                <w:b/>
                <w:color w:val="000000" w:themeColor="text1"/>
                <w:sz w:val="24"/>
                <w:szCs w:val="24"/>
              </w:rPr>
            </w:pPr>
          </w:p>
        </w:tc>
        <w:tc>
          <w:tcPr>
            <w:tcW w:w="3212" w:type="dxa"/>
            <w:vMerge/>
            <w:vAlign w:val="center"/>
            <w:hideMark/>
          </w:tcPr>
          <w:p w:rsidR="00C300FD" w:rsidRPr="00120681" w:rsidRDefault="00C300FD" w:rsidP="00C300FD">
            <w:pPr>
              <w:spacing w:after="0"/>
              <w:rPr>
                <w:rFonts w:ascii="Times New Roman" w:hAnsi="Times New Roman"/>
                <w:b/>
                <w:color w:val="000000" w:themeColor="text1"/>
                <w:sz w:val="24"/>
                <w:szCs w:val="24"/>
              </w:rPr>
            </w:pPr>
          </w:p>
        </w:tc>
        <w:tc>
          <w:tcPr>
            <w:tcW w:w="983" w:type="dxa"/>
            <w:shd w:val="clear" w:color="auto" w:fill="auto"/>
            <w:noWrap/>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2009 г.</w:t>
            </w:r>
          </w:p>
        </w:tc>
        <w:tc>
          <w:tcPr>
            <w:tcW w:w="984" w:type="dxa"/>
            <w:shd w:val="clear" w:color="auto" w:fill="auto"/>
            <w:noWrap/>
            <w:vAlign w:val="center"/>
            <w:hideMark/>
          </w:tcPr>
          <w:p w:rsidR="00C300FD" w:rsidRPr="00120681" w:rsidRDefault="00C300FD" w:rsidP="00C300FD">
            <w:pPr>
              <w:spacing w:after="0"/>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2010 г.</w:t>
            </w:r>
          </w:p>
        </w:tc>
      </w:tr>
      <w:tr w:rsidR="00915768" w:rsidRPr="00120681" w:rsidTr="00915768">
        <w:trPr>
          <w:trHeight w:val="1077"/>
          <w:jc w:val="center"/>
        </w:trPr>
        <w:tc>
          <w:tcPr>
            <w:tcW w:w="2740" w:type="dxa"/>
            <w:shd w:val="clear" w:color="auto" w:fill="auto"/>
            <w:vAlign w:val="center"/>
            <w:hideMark/>
          </w:tcPr>
          <w:p w:rsidR="00915768" w:rsidRPr="00120681" w:rsidRDefault="00915768" w:rsidP="00C300FD">
            <w:pPr>
              <w:spacing w:after="0"/>
              <w:rPr>
                <w:rFonts w:ascii="Times New Roman" w:hAnsi="Times New Roman"/>
                <w:color w:val="000000" w:themeColor="text1"/>
                <w:sz w:val="24"/>
                <w:szCs w:val="24"/>
              </w:rPr>
            </w:pPr>
            <w:r w:rsidRPr="00120681">
              <w:rPr>
                <w:rFonts w:ascii="Times New Roman" w:hAnsi="Times New Roman"/>
                <w:color w:val="000000" w:themeColor="text1"/>
                <w:sz w:val="24"/>
                <w:szCs w:val="24"/>
              </w:rPr>
              <w:t>Рентабельность продаж</w:t>
            </w:r>
          </w:p>
        </w:tc>
        <w:tc>
          <w:tcPr>
            <w:tcW w:w="1970"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Чистая прибыль/ Выручка от продаж</w:t>
            </w:r>
          </w:p>
        </w:tc>
        <w:tc>
          <w:tcPr>
            <w:tcW w:w="3212"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стр.190(ф.2)/стр.010 (ф.2)</w:t>
            </w:r>
          </w:p>
        </w:tc>
        <w:tc>
          <w:tcPr>
            <w:tcW w:w="983"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2,01</w:t>
            </w:r>
          </w:p>
        </w:tc>
        <w:tc>
          <w:tcPr>
            <w:tcW w:w="984"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4,66</w:t>
            </w:r>
          </w:p>
        </w:tc>
      </w:tr>
      <w:tr w:rsidR="00915768" w:rsidRPr="00120681" w:rsidTr="00915768">
        <w:trPr>
          <w:trHeight w:val="1077"/>
          <w:jc w:val="center"/>
        </w:trPr>
        <w:tc>
          <w:tcPr>
            <w:tcW w:w="2740" w:type="dxa"/>
            <w:shd w:val="clear" w:color="auto" w:fill="auto"/>
            <w:vAlign w:val="center"/>
            <w:hideMark/>
          </w:tcPr>
          <w:p w:rsidR="00915768" w:rsidRPr="00120681" w:rsidRDefault="00915768" w:rsidP="00C300FD">
            <w:pPr>
              <w:spacing w:after="0"/>
              <w:rPr>
                <w:rFonts w:ascii="Times New Roman" w:hAnsi="Times New Roman"/>
                <w:color w:val="000000" w:themeColor="text1"/>
                <w:sz w:val="24"/>
                <w:szCs w:val="24"/>
              </w:rPr>
            </w:pPr>
            <w:r w:rsidRPr="00120681">
              <w:rPr>
                <w:rFonts w:ascii="Times New Roman" w:hAnsi="Times New Roman"/>
                <w:color w:val="000000" w:themeColor="text1"/>
                <w:sz w:val="24"/>
                <w:szCs w:val="24"/>
              </w:rPr>
              <w:t>Рентабельность основной деятельности</w:t>
            </w:r>
          </w:p>
        </w:tc>
        <w:tc>
          <w:tcPr>
            <w:tcW w:w="1970"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Чистая прибыль/ Расходы на производство и сбыт</w:t>
            </w:r>
          </w:p>
        </w:tc>
        <w:tc>
          <w:tcPr>
            <w:tcW w:w="3212"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стр.190(ф.2)/  (стр.020+стр.030+ стр.040) (ф.2))</w:t>
            </w:r>
          </w:p>
        </w:tc>
        <w:tc>
          <w:tcPr>
            <w:tcW w:w="983"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2,07</w:t>
            </w:r>
          </w:p>
        </w:tc>
        <w:tc>
          <w:tcPr>
            <w:tcW w:w="984"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5,18</w:t>
            </w:r>
          </w:p>
        </w:tc>
      </w:tr>
      <w:tr w:rsidR="00915768" w:rsidRPr="00120681" w:rsidTr="00915768">
        <w:trPr>
          <w:trHeight w:val="1077"/>
          <w:jc w:val="center"/>
        </w:trPr>
        <w:tc>
          <w:tcPr>
            <w:tcW w:w="2740" w:type="dxa"/>
            <w:shd w:val="clear" w:color="auto" w:fill="auto"/>
            <w:vAlign w:val="center"/>
            <w:hideMark/>
          </w:tcPr>
          <w:p w:rsidR="00915768" w:rsidRPr="00120681" w:rsidRDefault="00915768" w:rsidP="00C300FD">
            <w:pPr>
              <w:spacing w:after="0"/>
              <w:rPr>
                <w:rFonts w:ascii="Times New Roman" w:hAnsi="Times New Roman"/>
                <w:color w:val="000000" w:themeColor="text1"/>
                <w:sz w:val="24"/>
                <w:szCs w:val="24"/>
              </w:rPr>
            </w:pPr>
            <w:r w:rsidRPr="00120681">
              <w:rPr>
                <w:rFonts w:ascii="Times New Roman" w:hAnsi="Times New Roman"/>
                <w:color w:val="000000" w:themeColor="text1"/>
                <w:sz w:val="24"/>
                <w:szCs w:val="24"/>
              </w:rPr>
              <w:t>Рентабельность совокупных активов</w:t>
            </w:r>
          </w:p>
        </w:tc>
        <w:tc>
          <w:tcPr>
            <w:tcW w:w="1970"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Чистая прибыль/Активы</w:t>
            </w:r>
          </w:p>
        </w:tc>
        <w:tc>
          <w:tcPr>
            <w:tcW w:w="3212"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стр.190(ф.2)/ (стр.300н.п.+стр.300 к.п.)/2 (ф.1)</w:t>
            </w:r>
          </w:p>
        </w:tc>
        <w:tc>
          <w:tcPr>
            <w:tcW w:w="983"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2,98</w:t>
            </w:r>
          </w:p>
        </w:tc>
        <w:tc>
          <w:tcPr>
            <w:tcW w:w="984"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5,96</w:t>
            </w:r>
          </w:p>
        </w:tc>
      </w:tr>
      <w:tr w:rsidR="00915768" w:rsidRPr="00120681" w:rsidTr="00915768">
        <w:trPr>
          <w:trHeight w:val="1077"/>
          <w:jc w:val="center"/>
        </w:trPr>
        <w:tc>
          <w:tcPr>
            <w:tcW w:w="2740" w:type="dxa"/>
            <w:shd w:val="clear" w:color="auto" w:fill="auto"/>
            <w:vAlign w:val="center"/>
            <w:hideMark/>
          </w:tcPr>
          <w:p w:rsidR="00915768" w:rsidRPr="00120681" w:rsidRDefault="00915768" w:rsidP="00C300FD">
            <w:pPr>
              <w:spacing w:after="0"/>
              <w:rPr>
                <w:rFonts w:ascii="Times New Roman" w:hAnsi="Times New Roman"/>
                <w:color w:val="000000" w:themeColor="text1"/>
                <w:sz w:val="24"/>
                <w:szCs w:val="24"/>
              </w:rPr>
            </w:pPr>
            <w:r w:rsidRPr="00120681">
              <w:rPr>
                <w:rFonts w:ascii="Times New Roman" w:hAnsi="Times New Roman"/>
                <w:color w:val="000000" w:themeColor="text1"/>
                <w:sz w:val="24"/>
                <w:szCs w:val="24"/>
              </w:rPr>
              <w:t>Рентабельность внеоборотных активов</w:t>
            </w:r>
          </w:p>
        </w:tc>
        <w:tc>
          <w:tcPr>
            <w:tcW w:w="1970"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Чистая прибыль/ Внеоборотные актив</w:t>
            </w:r>
          </w:p>
        </w:tc>
        <w:tc>
          <w:tcPr>
            <w:tcW w:w="3212"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стр.190 (ф.2)/ (стр.190н.п.+стр.190к.п.)/2 (ф.1)</w:t>
            </w:r>
          </w:p>
        </w:tc>
        <w:tc>
          <w:tcPr>
            <w:tcW w:w="983"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24,84</w:t>
            </w:r>
          </w:p>
        </w:tc>
        <w:tc>
          <w:tcPr>
            <w:tcW w:w="984"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47,60</w:t>
            </w:r>
          </w:p>
        </w:tc>
      </w:tr>
      <w:tr w:rsidR="00915768" w:rsidRPr="00120681" w:rsidTr="00915768">
        <w:trPr>
          <w:trHeight w:val="1077"/>
          <w:jc w:val="center"/>
        </w:trPr>
        <w:tc>
          <w:tcPr>
            <w:tcW w:w="2740" w:type="dxa"/>
            <w:shd w:val="clear" w:color="auto" w:fill="auto"/>
            <w:vAlign w:val="center"/>
            <w:hideMark/>
          </w:tcPr>
          <w:p w:rsidR="00915768" w:rsidRPr="00120681" w:rsidRDefault="00915768" w:rsidP="00C300FD">
            <w:pPr>
              <w:spacing w:after="0"/>
              <w:rPr>
                <w:rFonts w:ascii="Times New Roman" w:hAnsi="Times New Roman"/>
                <w:color w:val="000000" w:themeColor="text1"/>
                <w:sz w:val="24"/>
                <w:szCs w:val="24"/>
              </w:rPr>
            </w:pPr>
            <w:r w:rsidRPr="00120681">
              <w:rPr>
                <w:rFonts w:ascii="Times New Roman" w:hAnsi="Times New Roman"/>
                <w:color w:val="000000" w:themeColor="text1"/>
                <w:sz w:val="24"/>
                <w:szCs w:val="24"/>
              </w:rPr>
              <w:t>Рентабельность собственного капитала</w:t>
            </w:r>
          </w:p>
        </w:tc>
        <w:tc>
          <w:tcPr>
            <w:tcW w:w="1970"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Чистая прибыль/ Собственный капитал</w:t>
            </w:r>
          </w:p>
        </w:tc>
        <w:tc>
          <w:tcPr>
            <w:tcW w:w="3212" w:type="dxa"/>
            <w:shd w:val="clear" w:color="auto" w:fill="auto"/>
            <w:vAlign w:val="center"/>
            <w:hideMark/>
          </w:tcPr>
          <w:p w:rsidR="00915768" w:rsidRPr="00120681" w:rsidRDefault="00915768" w:rsidP="00C300FD">
            <w:pPr>
              <w:spacing w:after="0"/>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стр.190(ф.2)/ (стр.490н.п.+стр.490к.п.)/2 (ф.1)</w:t>
            </w:r>
          </w:p>
        </w:tc>
        <w:tc>
          <w:tcPr>
            <w:tcW w:w="983"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4,71</w:t>
            </w:r>
          </w:p>
        </w:tc>
        <w:tc>
          <w:tcPr>
            <w:tcW w:w="984" w:type="dxa"/>
            <w:shd w:val="clear" w:color="auto" w:fill="auto"/>
            <w:noWrap/>
            <w:vAlign w:val="center"/>
          </w:tcPr>
          <w:p w:rsidR="00915768" w:rsidRPr="00120681" w:rsidRDefault="00915768">
            <w:pPr>
              <w:jc w:val="center"/>
              <w:rPr>
                <w:rFonts w:ascii="Times New Roman" w:hAnsi="Times New Roman"/>
                <w:color w:val="000000" w:themeColor="text1"/>
                <w:sz w:val="24"/>
                <w:szCs w:val="24"/>
              </w:rPr>
            </w:pPr>
            <w:r w:rsidRPr="00120681">
              <w:rPr>
                <w:rFonts w:ascii="Times New Roman" w:hAnsi="Times New Roman"/>
                <w:color w:val="000000" w:themeColor="text1"/>
                <w:sz w:val="24"/>
                <w:szCs w:val="24"/>
              </w:rPr>
              <w:t>9,20</w:t>
            </w:r>
          </w:p>
        </w:tc>
      </w:tr>
    </w:tbl>
    <w:p w:rsidR="00C300FD" w:rsidRPr="00120681" w:rsidRDefault="00C300FD" w:rsidP="00915768">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lastRenderedPageBreak/>
        <w:t>Увеличение показателя рентабельности продаж за анализируемый период означает увеличение величины прибыл</w:t>
      </w:r>
      <w:r w:rsidR="00915768" w:rsidRPr="00120681">
        <w:rPr>
          <w:rFonts w:ascii="Times New Roman" w:hAnsi="Times New Roman"/>
          <w:iCs/>
          <w:color w:val="000000" w:themeColor="text1"/>
          <w:sz w:val="24"/>
          <w:szCs w:val="24"/>
        </w:rPr>
        <w:t xml:space="preserve">и от операционной деятельности. </w:t>
      </w:r>
      <w:r w:rsidRPr="00120681">
        <w:rPr>
          <w:rFonts w:ascii="Times New Roman" w:hAnsi="Times New Roman"/>
          <w:iCs/>
          <w:color w:val="000000" w:themeColor="text1"/>
          <w:sz w:val="24"/>
          <w:szCs w:val="24"/>
        </w:rPr>
        <w:t>Увеличение показателя рентабельности основной деятельности за анализируемый период времени означает увеличение величины прибыли, приходящейся на 1 рубль затрат основной деятельности.</w:t>
      </w:r>
    </w:p>
    <w:p w:rsidR="00C300FD" w:rsidRPr="00120681" w:rsidRDefault="00C300FD" w:rsidP="00C300FD">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Рост показателя рентабельности активов говорит об увеличении отдачи активов, то есть с одного рубля активов получено больше рублей чистой прибыли. Соответственно, рост показателя рентабельности внеоборотных активов говорит об увеличении отдачи внеоборотных активов, то есть с одного рубля внеоборотных активов получено больше рублей чистой прибыли. </w:t>
      </w:r>
    </w:p>
    <w:p w:rsidR="00C300FD" w:rsidRPr="00120681" w:rsidRDefault="00C300FD" w:rsidP="00C300FD">
      <w:pPr>
        <w:tabs>
          <w:tab w:val="left" w:pos="709"/>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 xml:space="preserve">Рост рентабельности собственного капитала говорит о том, что на 1 рубль акционерного капитала получено </w:t>
      </w:r>
      <w:r w:rsidR="009376E4" w:rsidRPr="00120681">
        <w:rPr>
          <w:rFonts w:ascii="Times New Roman" w:hAnsi="Times New Roman"/>
          <w:iCs/>
          <w:color w:val="000000" w:themeColor="text1"/>
          <w:sz w:val="24"/>
          <w:szCs w:val="24"/>
        </w:rPr>
        <w:t>больше чистой</w:t>
      </w:r>
      <w:r w:rsidRPr="00120681">
        <w:rPr>
          <w:rFonts w:ascii="Times New Roman" w:hAnsi="Times New Roman"/>
          <w:iCs/>
          <w:color w:val="000000" w:themeColor="text1"/>
          <w:sz w:val="24"/>
          <w:szCs w:val="24"/>
        </w:rPr>
        <w:t xml:space="preserve"> прибыли.</w:t>
      </w:r>
    </w:p>
    <w:p w:rsidR="004F02FB" w:rsidRPr="00120681" w:rsidRDefault="004F02FB" w:rsidP="00C300FD">
      <w:pPr>
        <w:tabs>
          <w:tab w:val="left" w:pos="726"/>
        </w:tabs>
        <w:spacing w:after="0" w:line="360" w:lineRule="auto"/>
        <w:ind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Таким образом, на основе проведенного анализа финансового состояния можно сделать следующие выводы:</w:t>
      </w:r>
    </w:p>
    <w:p w:rsidR="004F02FB" w:rsidRPr="00120681" w:rsidRDefault="004F02FB" w:rsidP="0011744D">
      <w:pPr>
        <w:pStyle w:val="a3"/>
        <w:numPr>
          <w:ilvl w:val="0"/>
          <w:numId w:val="9"/>
        </w:numPr>
        <w:tabs>
          <w:tab w:val="left" w:pos="851"/>
        </w:tabs>
        <w:spacing w:after="0" w:line="360" w:lineRule="auto"/>
        <w:ind w:left="0"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к</w:t>
      </w:r>
      <w:r w:rsidR="00C300FD" w:rsidRPr="00120681">
        <w:rPr>
          <w:rFonts w:ascii="Times New Roman" w:hAnsi="Times New Roman"/>
          <w:iCs/>
          <w:color w:val="000000" w:themeColor="text1"/>
          <w:sz w:val="24"/>
          <w:szCs w:val="24"/>
        </w:rPr>
        <w:t xml:space="preserve">оэффициенты ликвидности удовлетворяют нормативным значениям, однако к концу анализируемого периода наблюдается снижение указанных показателей, что свидетельствует об </w:t>
      </w:r>
      <w:r w:rsidRPr="00120681">
        <w:rPr>
          <w:rFonts w:ascii="Times New Roman" w:hAnsi="Times New Roman"/>
          <w:iCs/>
          <w:color w:val="000000" w:themeColor="text1"/>
          <w:sz w:val="24"/>
          <w:szCs w:val="24"/>
        </w:rPr>
        <w:t>ухудшении финансового состояния;</w:t>
      </w:r>
    </w:p>
    <w:p w:rsidR="004F02FB" w:rsidRPr="00120681" w:rsidRDefault="004F02FB" w:rsidP="0011744D">
      <w:pPr>
        <w:pStyle w:val="a3"/>
        <w:numPr>
          <w:ilvl w:val="0"/>
          <w:numId w:val="9"/>
        </w:numPr>
        <w:tabs>
          <w:tab w:val="left" w:pos="851"/>
        </w:tabs>
        <w:spacing w:after="0" w:line="360" w:lineRule="auto"/>
        <w:ind w:left="0"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п</w:t>
      </w:r>
      <w:r w:rsidR="00C300FD" w:rsidRPr="00120681">
        <w:rPr>
          <w:rFonts w:ascii="Times New Roman" w:hAnsi="Times New Roman"/>
          <w:iCs/>
          <w:color w:val="000000" w:themeColor="text1"/>
          <w:sz w:val="24"/>
          <w:szCs w:val="24"/>
        </w:rPr>
        <w:t xml:space="preserve">оказатели финансовой устойчивости удовлетворяют нормативным значениям, однако </w:t>
      </w:r>
      <w:r w:rsidR="00C300FD" w:rsidRPr="00120681">
        <w:rPr>
          <w:rFonts w:ascii="Times New Roman" w:hAnsi="Times New Roman"/>
          <w:color w:val="000000" w:themeColor="text1"/>
          <w:sz w:val="24"/>
          <w:szCs w:val="24"/>
        </w:rPr>
        <w:t>происходит их снижение за анализируемый период, что свидетельствует об увеличении финансовой зависимости и о с</w:t>
      </w:r>
      <w:r w:rsidRPr="00120681">
        <w:rPr>
          <w:rFonts w:ascii="Times New Roman" w:hAnsi="Times New Roman"/>
          <w:color w:val="000000" w:themeColor="text1"/>
          <w:sz w:val="24"/>
          <w:szCs w:val="24"/>
        </w:rPr>
        <w:t>нижении финансовой устойчивости;</w:t>
      </w:r>
    </w:p>
    <w:p w:rsidR="004F02FB" w:rsidRPr="00120681" w:rsidRDefault="004F02FB" w:rsidP="0011744D">
      <w:pPr>
        <w:pStyle w:val="a3"/>
        <w:numPr>
          <w:ilvl w:val="0"/>
          <w:numId w:val="9"/>
        </w:numPr>
        <w:tabs>
          <w:tab w:val="left" w:pos="851"/>
        </w:tabs>
        <w:spacing w:after="0" w:line="360" w:lineRule="auto"/>
        <w:ind w:left="0"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з</w:t>
      </w:r>
      <w:r w:rsidR="00C300FD" w:rsidRPr="00120681">
        <w:rPr>
          <w:rFonts w:ascii="Times New Roman" w:hAnsi="Times New Roman"/>
          <w:iCs/>
          <w:color w:val="000000" w:themeColor="text1"/>
          <w:sz w:val="24"/>
          <w:szCs w:val="24"/>
        </w:rPr>
        <w:t>а анализируемый период произошло снижение выручки от реализации продукции, товаров, услуг, и как следствие снижение оборачиваемости ресурсов организации и снижение эффективности использования капитала</w:t>
      </w:r>
      <w:r w:rsidRPr="00120681">
        <w:rPr>
          <w:rFonts w:ascii="Times New Roman" w:hAnsi="Times New Roman"/>
          <w:iCs/>
          <w:color w:val="000000" w:themeColor="text1"/>
          <w:sz w:val="24"/>
          <w:szCs w:val="24"/>
        </w:rPr>
        <w:t>,</w:t>
      </w:r>
      <w:r w:rsidR="00C300FD" w:rsidRPr="00120681">
        <w:rPr>
          <w:rFonts w:ascii="Times New Roman" w:hAnsi="Times New Roman"/>
          <w:iCs/>
          <w:color w:val="000000" w:themeColor="text1"/>
          <w:sz w:val="24"/>
          <w:szCs w:val="24"/>
        </w:rPr>
        <w:t xml:space="preserve"> </w:t>
      </w:r>
      <w:r w:rsidRPr="00120681">
        <w:rPr>
          <w:rFonts w:ascii="Times New Roman" w:hAnsi="Times New Roman"/>
          <w:iCs/>
          <w:color w:val="000000" w:themeColor="text1"/>
          <w:sz w:val="24"/>
          <w:szCs w:val="24"/>
        </w:rPr>
        <w:t>в</w:t>
      </w:r>
      <w:r w:rsidR="00C300FD" w:rsidRPr="00120681">
        <w:rPr>
          <w:rFonts w:ascii="Times New Roman" w:hAnsi="Times New Roman"/>
          <w:iCs/>
          <w:color w:val="000000" w:themeColor="text1"/>
          <w:sz w:val="24"/>
          <w:szCs w:val="24"/>
        </w:rPr>
        <w:t xml:space="preserve"> связи с чем, наблюдается спад</w:t>
      </w:r>
      <w:r w:rsidRPr="00120681">
        <w:rPr>
          <w:rFonts w:ascii="Times New Roman" w:hAnsi="Times New Roman"/>
          <w:iCs/>
          <w:color w:val="000000" w:themeColor="text1"/>
          <w:sz w:val="24"/>
          <w:szCs w:val="24"/>
        </w:rPr>
        <w:t xml:space="preserve"> деловой активности;</w:t>
      </w:r>
    </w:p>
    <w:p w:rsidR="00C300FD" w:rsidRPr="00120681" w:rsidRDefault="004F02FB" w:rsidP="0011744D">
      <w:pPr>
        <w:pStyle w:val="a3"/>
        <w:numPr>
          <w:ilvl w:val="0"/>
          <w:numId w:val="9"/>
        </w:numPr>
        <w:tabs>
          <w:tab w:val="left" w:pos="851"/>
        </w:tabs>
        <w:spacing w:after="0" w:line="360" w:lineRule="auto"/>
        <w:ind w:left="0" w:firstLine="567"/>
        <w:jc w:val="both"/>
        <w:rPr>
          <w:rFonts w:ascii="Times New Roman" w:hAnsi="Times New Roman"/>
          <w:iCs/>
          <w:color w:val="000000" w:themeColor="text1"/>
          <w:sz w:val="24"/>
          <w:szCs w:val="24"/>
        </w:rPr>
      </w:pPr>
      <w:r w:rsidRPr="00120681">
        <w:rPr>
          <w:rFonts w:ascii="Times New Roman" w:hAnsi="Times New Roman"/>
          <w:iCs/>
          <w:color w:val="000000" w:themeColor="text1"/>
          <w:sz w:val="24"/>
          <w:szCs w:val="24"/>
        </w:rPr>
        <w:t>р</w:t>
      </w:r>
      <w:r w:rsidR="00C300FD" w:rsidRPr="00120681">
        <w:rPr>
          <w:rFonts w:ascii="Times New Roman" w:hAnsi="Times New Roman"/>
          <w:iCs/>
          <w:color w:val="000000" w:themeColor="text1"/>
          <w:sz w:val="24"/>
          <w:szCs w:val="24"/>
        </w:rPr>
        <w:t>астёт рентабельность продаж, рентабельность основной деятельности, рентабельность активов и собственного капитала</w:t>
      </w:r>
      <w:r w:rsidRPr="00120681">
        <w:rPr>
          <w:rFonts w:ascii="Times New Roman" w:hAnsi="Times New Roman"/>
          <w:iCs/>
          <w:color w:val="000000" w:themeColor="text1"/>
          <w:sz w:val="24"/>
          <w:szCs w:val="24"/>
        </w:rPr>
        <w:t xml:space="preserve">, </w:t>
      </w:r>
      <w:r w:rsidRPr="00120681">
        <w:rPr>
          <w:rFonts w:ascii="Times New Roman" w:hAnsi="Times New Roman"/>
          <w:color w:val="000000" w:themeColor="text1"/>
          <w:sz w:val="24"/>
          <w:szCs w:val="24"/>
        </w:rPr>
        <w:t>п</w:t>
      </w:r>
      <w:r w:rsidR="00C300FD" w:rsidRPr="00120681">
        <w:rPr>
          <w:rFonts w:ascii="Times New Roman" w:hAnsi="Times New Roman"/>
          <w:color w:val="000000" w:themeColor="text1"/>
          <w:sz w:val="24"/>
          <w:szCs w:val="24"/>
        </w:rPr>
        <w:t xml:space="preserve">ричем показатели </w:t>
      </w:r>
      <w:r w:rsidR="008A0F4F" w:rsidRPr="00120681">
        <w:rPr>
          <w:rFonts w:ascii="Times New Roman" w:hAnsi="Times New Roman"/>
          <w:color w:val="000000" w:themeColor="text1"/>
          <w:sz w:val="24"/>
          <w:szCs w:val="24"/>
        </w:rPr>
        <w:t>рентабельности за</w:t>
      </w:r>
      <w:r w:rsidR="00C300FD" w:rsidRPr="00120681">
        <w:rPr>
          <w:rFonts w:ascii="Times New Roman" w:hAnsi="Times New Roman"/>
          <w:color w:val="000000" w:themeColor="text1"/>
          <w:sz w:val="24"/>
          <w:szCs w:val="24"/>
        </w:rPr>
        <w:t xml:space="preserve"> анализируемый период выросли практически в два раза. </w:t>
      </w:r>
    </w:p>
    <w:p w:rsidR="00C300FD" w:rsidRPr="00120681" w:rsidRDefault="00C300FD" w:rsidP="00C300FD">
      <w:pPr>
        <w:tabs>
          <w:tab w:val="left" w:pos="709"/>
        </w:tabs>
        <w:spacing w:after="0" w:line="360" w:lineRule="auto"/>
        <w:ind w:firstLine="567"/>
        <w:jc w:val="both"/>
        <w:rPr>
          <w:rFonts w:ascii="Times New Roman" w:hAnsi="Times New Roman"/>
          <w:bCs/>
          <w:iCs/>
          <w:color w:val="000000" w:themeColor="text1"/>
          <w:sz w:val="24"/>
          <w:szCs w:val="24"/>
        </w:rPr>
      </w:pPr>
      <w:r w:rsidRPr="00120681">
        <w:rPr>
          <w:rFonts w:ascii="Times New Roman" w:hAnsi="Times New Roman"/>
          <w:iCs/>
          <w:color w:val="000000" w:themeColor="text1"/>
          <w:sz w:val="24"/>
          <w:szCs w:val="24"/>
        </w:rPr>
        <w:t>На основании проведенного анализа можно сделать вывод, что в целом деятельность компании показывает позитивную тенденцию по многим показателям, однако имеются и отрицательные моменты, поэтому необходимо срочно предпринять меры по их устранению.</w:t>
      </w:r>
    </w:p>
    <w:p w:rsidR="00C76B21" w:rsidRPr="00120681" w:rsidRDefault="00C300FD" w:rsidP="00C76B21">
      <w:pPr>
        <w:tabs>
          <w:tab w:val="left" w:pos="0"/>
        </w:tabs>
        <w:spacing w:before="120" w:after="120" w:line="360" w:lineRule="auto"/>
        <w:ind w:firstLine="567"/>
        <w:jc w:val="both"/>
        <w:rPr>
          <w:rFonts w:ascii="Times New Roman" w:hAnsi="Times New Roman"/>
          <w:b/>
          <w:color w:val="000000" w:themeColor="text1"/>
          <w:sz w:val="24"/>
          <w:szCs w:val="24"/>
        </w:rPr>
      </w:pPr>
      <w:r w:rsidRPr="00120681">
        <w:rPr>
          <w:rFonts w:ascii="Times New Roman" w:hAnsi="Times New Roman"/>
          <w:b/>
          <w:color w:val="000000" w:themeColor="text1"/>
          <w:sz w:val="24"/>
          <w:szCs w:val="24"/>
        </w:rPr>
        <w:t>Анализ состояния инфраструктуры</w:t>
      </w:r>
    </w:p>
    <w:p w:rsidR="004278F3" w:rsidRPr="00120681" w:rsidRDefault="004278F3" w:rsidP="004278F3">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Краткая характеристика состояния и стоимости основных фондов ЗАО «Сибирский ЭНТЦ» за 200</w:t>
      </w:r>
      <w:r w:rsidR="004F02FB" w:rsidRPr="00120681">
        <w:rPr>
          <w:rFonts w:ascii="Times New Roman" w:hAnsi="Times New Roman"/>
          <w:color w:val="000000" w:themeColor="text1"/>
          <w:sz w:val="24"/>
          <w:szCs w:val="24"/>
        </w:rPr>
        <w:t xml:space="preserve">9 и </w:t>
      </w:r>
      <w:r w:rsidRPr="00120681">
        <w:rPr>
          <w:rFonts w:ascii="Times New Roman" w:hAnsi="Times New Roman"/>
          <w:color w:val="000000" w:themeColor="text1"/>
          <w:sz w:val="24"/>
          <w:szCs w:val="24"/>
        </w:rPr>
        <w:t xml:space="preserve">2010 гг. </w:t>
      </w:r>
      <w:r w:rsidR="005E0747" w:rsidRPr="00120681">
        <w:rPr>
          <w:rFonts w:ascii="Times New Roman" w:hAnsi="Times New Roman"/>
          <w:color w:val="000000" w:themeColor="text1"/>
          <w:sz w:val="24"/>
          <w:szCs w:val="24"/>
        </w:rPr>
        <w:t>представлена в таблице</w:t>
      </w:r>
      <w:r w:rsidR="004F02FB" w:rsidRPr="00120681">
        <w:rPr>
          <w:rFonts w:ascii="Times New Roman" w:hAnsi="Times New Roman"/>
          <w:color w:val="000000" w:themeColor="text1"/>
          <w:sz w:val="24"/>
          <w:szCs w:val="24"/>
        </w:rPr>
        <w:t xml:space="preserve"> 5</w:t>
      </w:r>
      <w:r w:rsidRPr="00120681">
        <w:rPr>
          <w:rFonts w:ascii="Times New Roman" w:hAnsi="Times New Roman"/>
          <w:color w:val="000000" w:themeColor="text1"/>
          <w:sz w:val="24"/>
          <w:szCs w:val="24"/>
        </w:rPr>
        <w:t xml:space="preserve">. Основные показатели: </w:t>
      </w:r>
    </w:p>
    <w:p w:rsidR="004278F3" w:rsidRPr="00120681" w:rsidRDefault="004278F3"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первоначальная стоимость основных средств;</w:t>
      </w:r>
    </w:p>
    <w:p w:rsidR="004278F3" w:rsidRDefault="004278F3"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амортизация основных средств;</w:t>
      </w:r>
    </w:p>
    <w:p w:rsidR="004278F3" w:rsidRPr="00120681" w:rsidRDefault="004278F3"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балансовая стоимость основных средств;</w:t>
      </w:r>
    </w:p>
    <w:p w:rsidR="004278F3" w:rsidRPr="00120681" w:rsidRDefault="004278F3"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поступление и выбытие основных средств;</w:t>
      </w:r>
    </w:p>
    <w:p w:rsidR="005E0747" w:rsidRPr="00120681" w:rsidRDefault="004278F3"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коэффициент поступления, отражающий долю новых основных средств в составе всех основных фондов на конец периода</w:t>
      </w:r>
      <w:r w:rsidR="005E0747" w:rsidRPr="00120681">
        <w:rPr>
          <w:rFonts w:ascii="Times New Roman" w:hAnsi="Times New Roman"/>
          <w:color w:val="000000" w:themeColor="text1"/>
          <w:sz w:val="24"/>
          <w:szCs w:val="24"/>
        </w:rPr>
        <w:t>;</w:t>
      </w:r>
    </w:p>
    <w:p w:rsidR="005E0747" w:rsidRPr="00120681" w:rsidRDefault="005E0747"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w:t>
      </w:r>
      <w:r w:rsidR="004278F3" w:rsidRPr="00120681">
        <w:rPr>
          <w:rFonts w:ascii="Times New Roman" w:hAnsi="Times New Roman"/>
          <w:color w:val="000000" w:themeColor="text1"/>
          <w:sz w:val="24"/>
          <w:szCs w:val="24"/>
        </w:rPr>
        <w:t>оэффициент замены, показывающий долю вновь вводимых основных средств, направленную на замену выбывающих</w:t>
      </w:r>
      <w:r w:rsidRPr="00120681">
        <w:rPr>
          <w:rFonts w:ascii="Times New Roman" w:hAnsi="Times New Roman"/>
          <w:color w:val="000000" w:themeColor="text1"/>
          <w:sz w:val="24"/>
          <w:szCs w:val="24"/>
        </w:rPr>
        <w:t>;</w:t>
      </w:r>
    </w:p>
    <w:p w:rsidR="005E0747" w:rsidRPr="00120681" w:rsidRDefault="005E0747"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w:t>
      </w:r>
      <w:r w:rsidR="004278F3" w:rsidRPr="00120681">
        <w:rPr>
          <w:rFonts w:ascii="Times New Roman" w:hAnsi="Times New Roman"/>
          <w:color w:val="000000" w:themeColor="text1"/>
          <w:sz w:val="24"/>
          <w:szCs w:val="24"/>
        </w:rPr>
        <w:t>оэффициент годности основных средств, отражающий неизношенную долю основных средств</w:t>
      </w:r>
      <w:r w:rsidRPr="00120681">
        <w:rPr>
          <w:rFonts w:ascii="Times New Roman" w:hAnsi="Times New Roman"/>
          <w:color w:val="000000" w:themeColor="text1"/>
          <w:sz w:val="24"/>
          <w:szCs w:val="24"/>
        </w:rPr>
        <w:t>;</w:t>
      </w:r>
    </w:p>
    <w:p w:rsidR="004278F3" w:rsidRPr="00120681" w:rsidRDefault="005E0747" w:rsidP="0011744D">
      <w:pPr>
        <w:pStyle w:val="a3"/>
        <w:numPr>
          <w:ilvl w:val="0"/>
          <w:numId w:val="8"/>
        </w:numPr>
        <w:tabs>
          <w:tab w:val="left" w:pos="0"/>
          <w:tab w:val="left" w:pos="993"/>
        </w:tabs>
        <w:spacing w:after="0" w:line="360" w:lineRule="auto"/>
        <w:ind w:left="0" w:firstLine="70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к</w:t>
      </w:r>
      <w:r w:rsidR="004278F3" w:rsidRPr="00120681">
        <w:rPr>
          <w:rFonts w:ascii="Times New Roman" w:hAnsi="Times New Roman"/>
          <w:color w:val="000000" w:themeColor="text1"/>
          <w:sz w:val="24"/>
          <w:szCs w:val="24"/>
        </w:rPr>
        <w:t>оэффициент износа основных средств, показывающий долю основных средств с учётом амортизации, перенесённую на продукцию</w:t>
      </w:r>
      <w:r w:rsidRPr="00120681">
        <w:rPr>
          <w:rFonts w:ascii="Times New Roman" w:hAnsi="Times New Roman"/>
          <w:color w:val="000000" w:themeColor="text1"/>
          <w:sz w:val="24"/>
          <w:szCs w:val="24"/>
        </w:rPr>
        <w:t>.</w:t>
      </w:r>
    </w:p>
    <w:p w:rsidR="004278F3" w:rsidRPr="00120681" w:rsidRDefault="004F02FB" w:rsidP="004F02FB">
      <w:pPr>
        <w:tabs>
          <w:tab w:val="left" w:pos="0"/>
        </w:tabs>
        <w:spacing w:before="120" w:after="120" w:line="24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Таблица 5</w:t>
      </w:r>
      <w:r w:rsidR="004278F3" w:rsidRPr="00120681">
        <w:rPr>
          <w:rFonts w:ascii="Times New Roman" w:hAnsi="Times New Roman"/>
          <w:b/>
          <w:color w:val="000000" w:themeColor="text1"/>
          <w:sz w:val="24"/>
          <w:szCs w:val="24"/>
        </w:rPr>
        <w:t xml:space="preserve"> – Характеристика состояния и стоимости </w:t>
      </w:r>
      <w:r w:rsidR="005E0747" w:rsidRPr="00120681">
        <w:rPr>
          <w:rFonts w:ascii="Times New Roman" w:hAnsi="Times New Roman"/>
          <w:b/>
          <w:color w:val="000000" w:themeColor="text1"/>
          <w:sz w:val="24"/>
          <w:szCs w:val="24"/>
        </w:rPr>
        <w:t>ОС</w:t>
      </w:r>
      <w:r w:rsidR="004278F3" w:rsidRPr="00120681">
        <w:rPr>
          <w:rFonts w:ascii="Times New Roman" w:hAnsi="Times New Roman"/>
          <w:b/>
          <w:color w:val="000000" w:themeColor="text1"/>
          <w:sz w:val="24"/>
          <w:szCs w:val="24"/>
        </w:rPr>
        <w:t xml:space="preserve"> за 20</w:t>
      </w:r>
      <w:r w:rsidR="008A0F4F" w:rsidRPr="00120681">
        <w:rPr>
          <w:rFonts w:ascii="Times New Roman" w:hAnsi="Times New Roman"/>
          <w:b/>
          <w:color w:val="000000" w:themeColor="text1"/>
          <w:sz w:val="24"/>
          <w:szCs w:val="24"/>
        </w:rPr>
        <w:t>0</w:t>
      </w:r>
      <w:r w:rsidRPr="00120681">
        <w:rPr>
          <w:rFonts w:ascii="Times New Roman" w:hAnsi="Times New Roman"/>
          <w:b/>
          <w:color w:val="000000" w:themeColor="text1"/>
          <w:sz w:val="24"/>
          <w:szCs w:val="24"/>
        </w:rPr>
        <w:t xml:space="preserve">9 и </w:t>
      </w:r>
      <w:r w:rsidR="004278F3" w:rsidRPr="00120681">
        <w:rPr>
          <w:rFonts w:ascii="Times New Roman" w:hAnsi="Times New Roman"/>
          <w:b/>
          <w:color w:val="000000" w:themeColor="text1"/>
          <w:sz w:val="24"/>
          <w:szCs w:val="24"/>
        </w:rPr>
        <w:t>2010 гг.</w:t>
      </w:r>
    </w:p>
    <w:tbl>
      <w:tblPr>
        <w:tblW w:w="8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077"/>
        <w:gridCol w:w="1686"/>
        <w:gridCol w:w="1687"/>
      </w:tblGrid>
      <w:tr w:rsidR="004F02FB" w:rsidRPr="00120681" w:rsidTr="004F02FB">
        <w:trPr>
          <w:trHeight w:val="331"/>
          <w:jc w:val="center"/>
        </w:trPr>
        <w:tc>
          <w:tcPr>
            <w:tcW w:w="5077" w:type="dxa"/>
            <w:shd w:val="clear" w:color="auto" w:fill="auto"/>
            <w:vAlign w:val="center"/>
          </w:tcPr>
          <w:p w:rsidR="004F02FB" w:rsidRPr="00120681" w:rsidRDefault="004F02FB" w:rsidP="005E0747">
            <w:pPr>
              <w:pStyle w:val="90"/>
              <w:shd w:val="clear" w:color="auto" w:fill="auto"/>
              <w:spacing w:after="0" w:line="240" w:lineRule="auto"/>
              <w:jc w:val="center"/>
              <w:rPr>
                <w:b/>
                <w:color w:val="000000" w:themeColor="text1"/>
                <w:sz w:val="24"/>
                <w:szCs w:val="24"/>
              </w:rPr>
            </w:pPr>
            <w:r w:rsidRPr="00120681">
              <w:rPr>
                <w:b/>
                <w:color w:val="000000" w:themeColor="text1"/>
                <w:sz w:val="24"/>
                <w:szCs w:val="24"/>
              </w:rPr>
              <w:t>Показатель</w:t>
            </w:r>
          </w:p>
        </w:tc>
        <w:tc>
          <w:tcPr>
            <w:tcW w:w="1686" w:type="dxa"/>
            <w:shd w:val="clear" w:color="auto" w:fill="auto"/>
            <w:vAlign w:val="center"/>
          </w:tcPr>
          <w:p w:rsidR="004F02FB" w:rsidRPr="00120681" w:rsidRDefault="004F02FB" w:rsidP="005E0747">
            <w:pPr>
              <w:pStyle w:val="90"/>
              <w:shd w:val="clear" w:color="auto" w:fill="auto"/>
              <w:spacing w:after="0" w:line="240" w:lineRule="auto"/>
              <w:jc w:val="center"/>
              <w:rPr>
                <w:b/>
                <w:color w:val="000000" w:themeColor="text1"/>
                <w:sz w:val="24"/>
                <w:szCs w:val="24"/>
              </w:rPr>
            </w:pPr>
            <w:r w:rsidRPr="00120681">
              <w:rPr>
                <w:b/>
                <w:color w:val="000000" w:themeColor="text1"/>
                <w:sz w:val="24"/>
                <w:szCs w:val="24"/>
              </w:rPr>
              <w:t>2009 г.</w:t>
            </w:r>
          </w:p>
        </w:tc>
        <w:tc>
          <w:tcPr>
            <w:tcW w:w="1687" w:type="dxa"/>
            <w:shd w:val="clear" w:color="auto" w:fill="auto"/>
            <w:vAlign w:val="center"/>
          </w:tcPr>
          <w:p w:rsidR="004F02FB" w:rsidRPr="00120681" w:rsidRDefault="004F02FB" w:rsidP="005E0747">
            <w:pPr>
              <w:pStyle w:val="90"/>
              <w:shd w:val="clear" w:color="auto" w:fill="auto"/>
              <w:spacing w:after="0" w:line="240" w:lineRule="auto"/>
              <w:jc w:val="center"/>
              <w:rPr>
                <w:b/>
                <w:color w:val="000000" w:themeColor="text1"/>
                <w:sz w:val="24"/>
                <w:szCs w:val="24"/>
              </w:rPr>
            </w:pPr>
            <w:r w:rsidRPr="00120681">
              <w:rPr>
                <w:b/>
                <w:color w:val="000000" w:themeColor="text1"/>
                <w:sz w:val="24"/>
                <w:szCs w:val="24"/>
              </w:rPr>
              <w:t>2010 г.</w:t>
            </w:r>
          </w:p>
        </w:tc>
      </w:tr>
      <w:tr w:rsidR="004F02FB" w:rsidRPr="00120681" w:rsidTr="004F02FB">
        <w:trPr>
          <w:trHeight w:val="320"/>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Первоначальная стоимость ОС, тыс. руб.</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273 175</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325 512</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Амортизация ОС, тыс. руб.</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187 754</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210 352</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Балансовая стоимость ОС, тыс. руб.</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85 421</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115 160</w:t>
            </w:r>
          </w:p>
        </w:tc>
      </w:tr>
      <w:tr w:rsidR="004F02FB" w:rsidRPr="00120681" w:rsidTr="004F02FB">
        <w:trPr>
          <w:trHeight w:val="317"/>
          <w:jc w:val="center"/>
        </w:trPr>
        <w:tc>
          <w:tcPr>
            <w:tcW w:w="5077" w:type="dxa"/>
            <w:shd w:val="clear" w:color="auto" w:fill="FFFFFF"/>
            <w:vAlign w:val="center"/>
          </w:tcPr>
          <w:p w:rsidR="004F02FB" w:rsidRPr="00120681" w:rsidRDefault="004F02FB" w:rsidP="00C76B21">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Доля основных средств в активах, о.е.</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0,15</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0,2</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Поступило ОС, тыс. руб.</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10 206</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58 204</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Выбыло ОС, тыс. руб.</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6 078</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5 867</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Коэффициент поступления</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0,12</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0,51</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Коэффициент замены</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1,68</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9,92</w:t>
            </w:r>
          </w:p>
        </w:tc>
      </w:tr>
      <w:tr w:rsidR="004F02FB" w:rsidRPr="00120681" w:rsidTr="004F02FB">
        <w:trPr>
          <w:trHeight w:val="317"/>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Коэффициент годности</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0,31</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0,35</w:t>
            </w:r>
          </w:p>
        </w:tc>
      </w:tr>
      <w:tr w:rsidR="004F02FB" w:rsidRPr="00120681" w:rsidTr="004F02FB">
        <w:trPr>
          <w:trHeight w:val="328"/>
          <w:jc w:val="center"/>
        </w:trPr>
        <w:tc>
          <w:tcPr>
            <w:tcW w:w="5077" w:type="dxa"/>
            <w:shd w:val="clear" w:color="auto" w:fill="FFFFFF"/>
            <w:vAlign w:val="center"/>
          </w:tcPr>
          <w:p w:rsidR="004F02FB" w:rsidRPr="00120681" w:rsidRDefault="004F02FB" w:rsidP="005E0747">
            <w:pPr>
              <w:pStyle w:val="55"/>
              <w:shd w:val="clear" w:color="auto" w:fill="auto"/>
              <w:spacing w:before="0" w:line="240" w:lineRule="auto"/>
              <w:ind w:left="140" w:firstLine="0"/>
              <w:rPr>
                <w:color w:val="000000" w:themeColor="text1"/>
                <w:sz w:val="24"/>
                <w:szCs w:val="24"/>
              </w:rPr>
            </w:pPr>
            <w:r w:rsidRPr="00120681">
              <w:rPr>
                <w:color w:val="000000" w:themeColor="text1"/>
                <w:sz w:val="24"/>
                <w:szCs w:val="24"/>
              </w:rPr>
              <w:t>Коэффициент износа</w:t>
            </w:r>
          </w:p>
        </w:tc>
        <w:tc>
          <w:tcPr>
            <w:tcW w:w="1686"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0,69</w:t>
            </w:r>
          </w:p>
        </w:tc>
        <w:tc>
          <w:tcPr>
            <w:tcW w:w="1687" w:type="dxa"/>
            <w:shd w:val="clear" w:color="auto" w:fill="FFFFFF"/>
            <w:vAlign w:val="center"/>
          </w:tcPr>
          <w:p w:rsidR="004F02FB" w:rsidRPr="00120681" w:rsidRDefault="004F02FB" w:rsidP="005E0747">
            <w:pPr>
              <w:pStyle w:val="55"/>
              <w:shd w:val="clear" w:color="auto" w:fill="auto"/>
              <w:spacing w:before="0" w:line="240" w:lineRule="auto"/>
              <w:ind w:firstLine="0"/>
              <w:jc w:val="center"/>
              <w:rPr>
                <w:color w:val="000000" w:themeColor="text1"/>
                <w:sz w:val="24"/>
                <w:szCs w:val="24"/>
              </w:rPr>
            </w:pPr>
            <w:r w:rsidRPr="00120681">
              <w:rPr>
                <w:color w:val="000000" w:themeColor="text1"/>
                <w:sz w:val="24"/>
                <w:szCs w:val="24"/>
              </w:rPr>
              <w:t>0,65</w:t>
            </w:r>
          </w:p>
        </w:tc>
      </w:tr>
    </w:tbl>
    <w:p w:rsidR="00C76B21" w:rsidRPr="00120681" w:rsidRDefault="00C76B21" w:rsidP="004F02FB">
      <w:pPr>
        <w:tabs>
          <w:tab w:val="left" w:pos="0"/>
        </w:tabs>
        <w:spacing w:before="120"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Говоря об инфраструктуре, можно сказать, что данный вид деятельности не предполагает большого объема основных средств. Об этом свидетельствует низкий </w:t>
      </w:r>
      <w:r w:rsidR="008A0F4F" w:rsidRPr="00120681">
        <w:rPr>
          <w:rFonts w:ascii="Times New Roman" w:hAnsi="Times New Roman"/>
          <w:color w:val="000000" w:themeColor="text1"/>
          <w:sz w:val="24"/>
          <w:szCs w:val="24"/>
        </w:rPr>
        <w:t>показатель доли</w:t>
      </w:r>
      <w:r w:rsidRPr="00120681">
        <w:rPr>
          <w:rFonts w:ascii="Times New Roman" w:hAnsi="Times New Roman"/>
          <w:color w:val="000000" w:themeColor="text1"/>
          <w:sz w:val="24"/>
          <w:szCs w:val="24"/>
        </w:rPr>
        <w:t xml:space="preserve"> основных средств в активах компании. Основным капиталом инжиниринговой компании являются опытные специалисты и инженеры, обеспеченные необходимой современной аппаратурой и техникой.</w:t>
      </w:r>
    </w:p>
    <w:p w:rsidR="00ED059F" w:rsidRPr="00120681" w:rsidRDefault="005E0747" w:rsidP="00C76B21">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Увеличение стоимости основных средств и динамика коэффициентов движения свидетельствует о стабильном процессе обновления основных средств.</w:t>
      </w:r>
      <w:r w:rsidR="00ED059F" w:rsidRPr="00120681">
        <w:rPr>
          <w:rFonts w:ascii="Times New Roman" w:hAnsi="Times New Roman"/>
          <w:color w:val="000000" w:themeColor="text1"/>
          <w:sz w:val="24"/>
          <w:szCs w:val="24"/>
        </w:rPr>
        <w:t xml:space="preserve"> Кроме того, </w:t>
      </w:r>
      <w:r w:rsidR="00ED059F" w:rsidRPr="00120681">
        <w:rPr>
          <w:rFonts w:ascii="Times New Roman" w:hAnsi="Times New Roman"/>
          <w:color w:val="000000" w:themeColor="text1"/>
          <w:sz w:val="24"/>
          <w:szCs w:val="24"/>
          <w:shd w:val="clear" w:color="auto" w:fill="FFFFFF"/>
        </w:rPr>
        <w:t>увеличение основных средств говорит о росте производственных мощностей, позволяющем увеличить производство продукции, работ, услуг.</w:t>
      </w:r>
    </w:p>
    <w:p w:rsidR="005E0747" w:rsidRPr="00120681" w:rsidRDefault="005E0747" w:rsidP="00C300FD">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 Высокий уровень коэффициента износа и низкий уровень коэффициента годности свидетельствует о том, что основные средства изношены, не могут использоваться со 100% производственной мощностью и организации необходимо дальнейшее обновление технической оснащенности.</w:t>
      </w:r>
    </w:p>
    <w:p w:rsidR="001B32EC" w:rsidRPr="00120681" w:rsidRDefault="001B32EC" w:rsidP="001B32EC">
      <w:pPr>
        <w:pStyle w:val="20"/>
        <w:spacing w:before="120" w:after="120"/>
        <w:ind w:firstLine="567"/>
        <w:rPr>
          <w:rFonts w:ascii="Times New Roman" w:hAnsi="Times New Roman" w:cs="Times New Roman"/>
          <w:color w:val="000000" w:themeColor="text1"/>
          <w:sz w:val="24"/>
          <w:szCs w:val="24"/>
        </w:rPr>
      </w:pPr>
      <w:bookmarkStart w:id="3" w:name="_Toc419359249"/>
      <w:r w:rsidRPr="00120681">
        <w:rPr>
          <w:rFonts w:ascii="Times New Roman" w:hAnsi="Times New Roman" w:cs="Times New Roman"/>
          <w:color w:val="000000" w:themeColor="text1"/>
          <w:sz w:val="24"/>
          <w:szCs w:val="24"/>
        </w:rPr>
        <w:lastRenderedPageBreak/>
        <w:t xml:space="preserve">1.2 </w:t>
      </w:r>
      <w:r w:rsidR="00F32F81" w:rsidRPr="00120681">
        <w:rPr>
          <w:rFonts w:ascii="Times New Roman" w:hAnsi="Times New Roman" w:cs="Times New Roman"/>
          <w:color w:val="000000" w:themeColor="text1"/>
          <w:sz w:val="24"/>
          <w:szCs w:val="24"/>
        </w:rPr>
        <w:t>Моделирование внешней среды</w:t>
      </w:r>
      <w:bookmarkEnd w:id="3"/>
    </w:p>
    <w:p w:rsidR="001B32EC" w:rsidRPr="00120681" w:rsidRDefault="00DC05A7" w:rsidP="00DC05A7">
      <w:pPr>
        <w:ind w:firstLine="567"/>
        <w:rPr>
          <w:rFonts w:ascii="Times New Roman" w:hAnsi="Times New Roman"/>
          <w:b/>
          <w:color w:val="000000" w:themeColor="text1"/>
          <w:sz w:val="24"/>
          <w:szCs w:val="24"/>
        </w:rPr>
      </w:pPr>
      <w:r w:rsidRPr="00120681">
        <w:rPr>
          <w:rFonts w:ascii="Times New Roman" w:hAnsi="Times New Roman"/>
          <w:b/>
          <w:color w:val="000000" w:themeColor="text1"/>
          <w:sz w:val="24"/>
          <w:szCs w:val="24"/>
        </w:rPr>
        <w:t>Макроокружение</w:t>
      </w:r>
    </w:p>
    <w:p w:rsidR="00C300FD" w:rsidRPr="00120681" w:rsidRDefault="00DC05A7" w:rsidP="004F4FE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Макроокружение создает общие условия нахождения организации во внешней среде. </w:t>
      </w:r>
      <w:r w:rsidR="004C2E4A" w:rsidRPr="00120681">
        <w:rPr>
          <w:rFonts w:ascii="Times New Roman" w:hAnsi="Times New Roman"/>
          <w:color w:val="000000" w:themeColor="text1"/>
          <w:sz w:val="24"/>
          <w:szCs w:val="24"/>
        </w:rPr>
        <w:t xml:space="preserve">Компонентами макросреды являются: политическая и правовая среда, экономическая среда, техника и технология, социальная среда и другие, определяемые </w:t>
      </w:r>
      <w:r w:rsidR="008A0F4F" w:rsidRPr="00120681">
        <w:rPr>
          <w:rFonts w:ascii="Times New Roman" w:hAnsi="Times New Roman"/>
          <w:color w:val="000000" w:themeColor="text1"/>
          <w:sz w:val="24"/>
          <w:szCs w:val="24"/>
        </w:rPr>
        <w:t xml:space="preserve">особенностями </w:t>
      </w:r>
      <w:r w:rsidR="000F7188" w:rsidRPr="00120681">
        <w:rPr>
          <w:rFonts w:ascii="Times New Roman" w:hAnsi="Times New Roman"/>
          <w:color w:val="000000" w:themeColor="text1"/>
          <w:sz w:val="24"/>
          <w:szCs w:val="24"/>
        </w:rPr>
        <w:t>энергет</w:t>
      </w:r>
      <w:r w:rsidR="000F7188">
        <w:rPr>
          <w:rFonts w:ascii="Times New Roman" w:hAnsi="Times New Roman"/>
          <w:color w:val="000000" w:themeColor="text1"/>
          <w:sz w:val="24"/>
          <w:szCs w:val="24"/>
        </w:rPr>
        <w:t>ической отрасли</w:t>
      </w:r>
      <w:r w:rsidR="004C2E4A" w:rsidRPr="00120681">
        <w:rPr>
          <w:rFonts w:ascii="Times New Roman" w:hAnsi="Times New Roman"/>
          <w:color w:val="000000" w:themeColor="text1"/>
          <w:sz w:val="24"/>
          <w:szCs w:val="24"/>
        </w:rPr>
        <w:t>. Рассмотрим каждый из компонентов макросреды ЗАО «Сибирский ЭНТЦ».</w:t>
      </w:r>
    </w:p>
    <w:p w:rsidR="00DC05A7" w:rsidRPr="00120681" w:rsidRDefault="00521E67" w:rsidP="008A0F4F">
      <w:pPr>
        <w:spacing w:before="120" w:after="120"/>
        <w:ind w:firstLine="567"/>
        <w:rPr>
          <w:rFonts w:ascii="Times New Roman" w:hAnsi="Times New Roman"/>
          <w:color w:val="000000" w:themeColor="text1"/>
          <w:sz w:val="24"/>
          <w:szCs w:val="24"/>
        </w:rPr>
      </w:pPr>
      <w:r w:rsidRPr="00120681">
        <w:rPr>
          <w:rFonts w:ascii="Times New Roman" w:hAnsi="Times New Roman"/>
          <w:i/>
          <w:color w:val="000000" w:themeColor="text1"/>
          <w:sz w:val="24"/>
          <w:szCs w:val="24"/>
        </w:rPr>
        <w:t>Полити</w:t>
      </w:r>
      <w:r w:rsidR="00A91D27" w:rsidRPr="00120681">
        <w:rPr>
          <w:rFonts w:ascii="Times New Roman" w:hAnsi="Times New Roman"/>
          <w:i/>
          <w:color w:val="000000" w:themeColor="text1"/>
          <w:sz w:val="24"/>
          <w:szCs w:val="24"/>
        </w:rPr>
        <w:t>ческая и правовая среда</w:t>
      </w:r>
    </w:p>
    <w:p w:rsidR="004C2E4A" w:rsidRPr="00120681" w:rsidRDefault="00521E67" w:rsidP="004F4FE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Политическое </w:t>
      </w:r>
      <w:r w:rsidR="004C2E4A" w:rsidRPr="00120681">
        <w:rPr>
          <w:rFonts w:ascii="Times New Roman" w:hAnsi="Times New Roman"/>
          <w:color w:val="000000" w:themeColor="text1"/>
          <w:sz w:val="24"/>
          <w:szCs w:val="24"/>
        </w:rPr>
        <w:t xml:space="preserve">и правовое </w:t>
      </w:r>
      <w:r w:rsidRPr="00120681">
        <w:rPr>
          <w:rFonts w:ascii="Times New Roman" w:hAnsi="Times New Roman"/>
          <w:color w:val="000000" w:themeColor="text1"/>
          <w:sz w:val="24"/>
          <w:szCs w:val="24"/>
        </w:rPr>
        <w:t>влияние на организацию может быть оказано путем изменений в законодательстве и правовом регулировании в результате принятия новых законов и новых норм, регул</w:t>
      </w:r>
      <w:r w:rsidR="004C2E4A" w:rsidRPr="00120681">
        <w:rPr>
          <w:rFonts w:ascii="Times New Roman" w:hAnsi="Times New Roman"/>
          <w:color w:val="000000" w:themeColor="text1"/>
          <w:sz w:val="24"/>
          <w:szCs w:val="24"/>
        </w:rPr>
        <w:t>ирующих экономические процессы.</w:t>
      </w:r>
    </w:p>
    <w:p w:rsidR="007E7672" w:rsidRPr="000F7188" w:rsidRDefault="00521E67" w:rsidP="007E7672">
      <w:pPr>
        <w:spacing w:after="0" w:line="360" w:lineRule="auto"/>
        <w:ind w:firstLine="567"/>
        <w:jc w:val="both"/>
        <w:rPr>
          <w:rFonts w:ascii="Times New Roman" w:hAnsi="Times New Roman"/>
          <w:color w:val="000000" w:themeColor="text1"/>
          <w:sz w:val="24"/>
          <w:szCs w:val="24"/>
        </w:rPr>
      </w:pPr>
      <w:r w:rsidRPr="000F7188">
        <w:rPr>
          <w:rFonts w:ascii="Times New Roman" w:hAnsi="Times New Roman"/>
          <w:color w:val="000000" w:themeColor="text1"/>
          <w:sz w:val="24"/>
          <w:szCs w:val="24"/>
        </w:rPr>
        <w:t xml:space="preserve">Примером политического влияния на коммерческую организацию может послужить Федеральный закон N 223-ФЗ </w:t>
      </w:r>
      <w:r w:rsidR="008A0F4F" w:rsidRPr="000F7188">
        <w:rPr>
          <w:rFonts w:ascii="Times New Roman" w:hAnsi="Times New Roman"/>
          <w:color w:val="000000" w:themeColor="text1"/>
          <w:sz w:val="24"/>
          <w:szCs w:val="24"/>
        </w:rPr>
        <w:t>от 18.07.2011</w:t>
      </w:r>
      <w:r w:rsidRPr="000F7188">
        <w:rPr>
          <w:rFonts w:ascii="Times New Roman" w:hAnsi="Times New Roman"/>
          <w:color w:val="000000" w:themeColor="text1"/>
          <w:sz w:val="24"/>
          <w:szCs w:val="24"/>
        </w:rPr>
        <w:t xml:space="preserve"> г. «О закупках товаров, работ, услуг отдельными видами юридических лиц», регулирующий сферу заключения договоров между заказчиками и исполнителями. Условия проведения электронных торгов, правила и нормы, которые регламентируются в </w:t>
      </w:r>
      <w:r w:rsidR="000F7188">
        <w:rPr>
          <w:rFonts w:ascii="Times New Roman" w:hAnsi="Times New Roman"/>
          <w:color w:val="000000" w:themeColor="text1"/>
          <w:sz w:val="24"/>
          <w:szCs w:val="24"/>
        </w:rPr>
        <w:t>з</w:t>
      </w:r>
      <w:r w:rsidRPr="000F7188">
        <w:rPr>
          <w:rFonts w:ascii="Times New Roman" w:hAnsi="Times New Roman"/>
          <w:color w:val="000000" w:themeColor="text1"/>
          <w:sz w:val="24"/>
          <w:szCs w:val="24"/>
        </w:rPr>
        <w:t xml:space="preserve">аконе, могут значительно влиять на то, какие тендеры удастся выиграть организации, какие договоры заключить, а значит и на коммерческую деятельность компании в целом. </w:t>
      </w:r>
    </w:p>
    <w:p w:rsidR="005E6DD4" w:rsidRPr="00120681" w:rsidRDefault="00521E67" w:rsidP="00502CBC">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Другой стороной политического влияния может стать влияние на сферу деятельности организации – энергетическую отрасль. Наглядным примером может послужить реформирование энергетики. </w:t>
      </w:r>
      <w:r w:rsidR="00502CBC" w:rsidRPr="00120681">
        <w:rPr>
          <w:rFonts w:ascii="Times New Roman" w:hAnsi="Times New Roman"/>
          <w:color w:val="000000" w:themeColor="text1"/>
          <w:sz w:val="24"/>
          <w:szCs w:val="24"/>
        </w:rPr>
        <w:t>В соответствии с принятием энергетической реформы 1 июля 2008 г</w:t>
      </w:r>
      <w:r w:rsidR="00A25978" w:rsidRPr="00120681">
        <w:rPr>
          <w:rFonts w:ascii="Times New Roman" w:hAnsi="Times New Roman"/>
          <w:color w:val="000000" w:themeColor="text1"/>
          <w:sz w:val="24"/>
          <w:szCs w:val="24"/>
        </w:rPr>
        <w:t>.</w:t>
      </w:r>
      <w:r w:rsidR="00502CBC" w:rsidRPr="00120681">
        <w:rPr>
          <w:rFonts w:ascii="Times New Roman" w:hAnsi="Times New Roman"/>
          <w:color w:val="000000" w:themeColor="text1"/>
          <w:sz w:val="24"/>
          <w:szCs w:val="24"/>
        </w:rPr>
        <w:t xml:space="preserve"> прекратило свое существование РАО «ЕЭС России». Реформа электроэнергетики предполагает создание двух принципиально отличающихся друг от друга секторов: конкурентного и монопольного. В монопольном секторе осталась инфраструктура отрасли </w:t>
      </w:r>
      <w:r w:rsidR="000F7188" w:rsidRPr="00120681">
        <w:rPr>
          <w:rFonts w:ascii="Times New Roman" w:hAnsi="Times New Roman"/>
          <w:b/>
          <w:color w:val="000000" w:themeColor="text1"/>
          <w:sz w:val="24"/>
          <w:szCs w:val="24"/>
        </w:rPr>
        <w:t>–</w:t>
      </w:r>
      <w:r w:rsidR="00502CBC" w:rsidRPr="00120681">
        <w:rPr>
          <w:rFonts w:ascii="Times New Roman" w:hAnsi="Times New Roman"/>
          <w:color w:val="000000" w:themeColor="text1"/>
          <w:sz w:val="24"/>
          <w:szCs w:val="24"/>
        </w:rPr>
        <w:t xml:space="preserve"> сетевые компании. Они находятся под контролем государства. В конкурентном секторе сконцентрирован</w:t>
      </w:r>
      <w:r w:rsidR="00A25978" w:rsidRPr="00120681">
        <w:rPr>
          <w:rFonts w:ascii="Times New Roman" w:hAnsi="Times New Roman"/>
          <w:color w:val="000000" w:themeColor="text1"/>
          <w:sz w:val="24"/>
          <w:szCs w:val="24"/>
        </w:rPr>
        <w:t>о</w:t>
      </w:r>
      <w:r w:rsidR="00502CBC" w:rsidRPr="00120681">
        <w:rPr>
          <w:rFonts w:ascii="Times New Roman" w:hAnsi="Times New Roman"/>
          <w:color w:val="000000" w:themeColor="text1"/>
          <w:sz w:val="24"/>
          <w:szCs w:val="24"/>
        </w:rPr>
        <w:t xml:space="preserve"> абсолютное большинство генерирующих активов РАО «ЕЭС России» (</w:t>
      </w:r>
      <w:r w:rsidR="000F7188" w:rsidRPr="00120681">
        <w:rPr>
          <w:rFonts w:ascii="Times New Roman" w:hAnsi="Times New Roman"/>
          <w:color w:val="000000" w:themeColor="text1"/>
          <w:sz w:val="24"/>
          <w:szCs w:val="24"/>
        </w:rPr>
        <w:t xml:space="preserve">за исключением ОАО «РусГидро» и </w:t>
      </w:r>
      <w:r w:rsidR="000F7188" w:rsidRPr="00120681">
        <w:rPr>
          <w:rFonts w:ascii="Times New Roman" w:hAnsi="Times New Roman"/>
          <w:color w:val="000000" w:themeColor="text1"/>
          <w:sz w:val="24"/>
          <w:szCs w:val="24"/>
          <w:shd w:val="clear" w:color="auto" w:fill="FFFFFF"/>
        </w:rPr>
        <w:t>ОАО</w:t>
      </w:r>
      <w:r w:rsidR="000F7188" w:rsidRPr="00120681">
        <w:rPr>
          <w:rStyle w:val="apple-converted-space"/>
          <w:rFonts w:ascii="Times New Roman" w:eastAsiaTheme="majorEastAsia" w:hAnsi="Times New Roman"/>
          <w:color w:val="000000" w:themeColor="text1"/>
          <w:sz w:val="24"/>
          <w:szCs w:val="24"/>
          <w:shd w:val="clear" w:color="auto" w:fill="FFFFFF"/>
        </w:rPr>
        <w:t> </w:t>
      </w:r>
      <w:r w:rsidR="000F7188" w:rsidRPr="00120681">
        <w:rPr>
          <w:rFonts w:ascii="Times New Roman" w:hAnsi="Times New Roman"/>
          <w:bCs/>
          <w:color w:val="000000" w:themeColor="text1"/>
          <w:sz w:val="24"/>
          <w:szCs w:val="24"/>
          <w:shd w:val="clear" w:color="auto" w:fill="FFFFFF"/>
        </w:rPr>
        <w:t>«Концерн Росэнергоатом»</w:t>
      </w:r>
      <w:r w:rsidR="00502CBC" w:rsidRPr="00120681">
        <w:rPr>
          <w:rFonts w:ascii="Times New Roman" w:hAnsi="Times New Roman"/>
          <w:color w:val="000000" w:themeColor="text1"/>
          <w:sz w:val="24"/>
          <w:szCs w:val="24"/>
        </w:rPr>
        <w:t>) и сбытовые компании</w:t>
      </w:r>
      <w:r w:rsidR="00A25978" w:rsidRPr="00120681">
        <w:rPr>
          <w:rFonts w:ascii="Times New Roman" w:hAnsi="Times New Roman"/>
          <w:bCs/>
          <w:color w:val="000000" w:themeColor="text1"/>
          <w:sz w:val="24"/>
          <w:szCs w:val="24"/>
          <w:shd w:val="clear" w:color="auto" w:fill="FFFFFF"/>
        </w:rPr>
        <w:t>.</w:t>
      </w:r>
      <w:r w:rsidR="00A25978" w:rsidRPr="00120681">
        <w:rPr>
          <w:rFonts w:ascii="Arial" w:hAnsi="Arial" w:cs="Arial"/>
          <w:b/>
          <w:bCs/>
          <w:color w:val="000000" w:themeColor="text1"/>
          <w:sz w:val="21"/>
          <w:szCs w:val="21"/>
          <w:shd w:val="clear" w:color="auto" w:fill="FFFFFF"/>
        </w:rPr>
        <w:t xml:space="preserve"> </w:t>
      </w:r>
      <w:r w:rsidR="00502CBC" w:rsidRPr="00120681">
        <w:rPr>
          <w:rFonts w:ascii="Times New Roman" w:hAnsi="Times New Roman"/>
          <w:color w:val="000000" w:themeColor="text1"/>
          <w:sz w:val="24"/>
          <w:szCs w:val="24"/>
        </w:rPr>
        <w:t xml:space="preserve">Главной особенностью этих компаний является частная форма собственности. Таким образом, функционировать они будут по законам рынка, наиболее успешные компании будут получать максимальную прибыль, за счёт которой смогут привлекать частные инвестиции в модернизацию своих мощностей. </w:t>
      </w:r>
    </w:p>
    <w:p w:rsidR="00502CBC" w:rsidRPr="00120681" w:rsidRDefault="00521E67" w:rsidP="00D71BA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Таким образом, реформа энергетики оказала значительное влияние на организации, специализирующиеся на проектировании энергетических объектов уже в том, что увеличилось количество потенциальных заказчиков.</w:t>
      </w:r>
    </w:p>
    <w:p w:rsidR="00290C76" w:rsidRPr="00120681" w:rsidRDefault="00290C76" w:rsidP="00290C76">
      <w:pPr>
        <w:spacing w:after="0" w:line="360" w:lineRule="auto"/>
        <w:ind w:firstLine="567"/>
        <w:jc w:val="both"/>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lastRenderedPageBreak/>
        <w:t>Нельзя не отметить тот факт, что п</w:t>
      </w:r>
      <w:r w:rsidR="00251C0C" w:rsidRPr="00120681">
        <w:rPr>
          <w:rFonts w:ascii="Times New Roman" w:hAnsi="Times New Roman"/>
          <w:color w:val="000000" w:themeColor="text1"/>
          <w:sz w:val="24"/>
          <w:szCs w:val="24"/>
          <w:shd w:val="clear" w:color="auto" w:fill="FFFFFF"/>
        </w:rPr>
        <w:t xml:space="preserve">равительство России приняло решение на 2014 год произвести заморозку тарифов для промышленных потребителей, а для населения на период с 2014 по 2016 гг. индексировать на величину инфляции прошлого года с использованием понижающего коэффициента 0,7. Эта мера коснулась </w:t>
      </w:r>
      <w:r w:rsidRPr="00120681">
        <w:rPr>
          <w:rFonts w:ascii="Times New Roman" w:hAnsi="Times New Roman"/>
          <w:color w:val="000000" w:themeColor="text1"/>
          <w:sz w:val="24"/>
          <w:szCs w:val="24"/>
          <w:shd w:val="clear" w:color="auto" w:fill="FFFFFF"/>
        </w:rPr>
        <w:t xml:space="preserve">электроэнергетического холдинга ОАО «Россети», основным источником инвестиционной программы которого являются тарифы на электроэнергию. В связи с чем, </w:t>
      </w:r>
      <w:r w:rsidR="00251C0C" w:rsidRPr="00120681">
        <w:rPr>
          <w:rFonts w:ascii="Times New Roman" w:hAnsi="Times New Roman"/>
          <w:color w:val="000000" w:themeColor="text1"/>
          <w:sz w:val="24"/>
          <w:szCs w:val="24"/>
          <w:shd w:val="clear" w:color="auto" w:fill="FFFFFF"/>
        </w:rPr>
        <w:t xml:space="preserve">Совет директоров ОАО «Россети» принял решение </w:t>
      </w:r>
      <w:r w:rsidR="008A0F4F" w:rsidRPr="00120681">
        <w:rPr>
          <w:rFonts w:ascii="Times New Roman" w:hAnsi="Times New Roman"/>
          <w:color w:val="000000" w:themeColor="text1"/>
          <w:sz w:val="24"/>
          <w:szCs w:val="24"/>
          <w:shd w:val="clear" w:color="auto" w:fill="FFFFFF"/>
        </w:rPr>
        <w:t>о сокращении</w:t>
      </w:r>
      <w:r w:rsidR="00251C0C" w:rsidRPr="00120681">
        <w:rPr>
          <w:rFonts w:ascii="Times New Roman" w:hAnsi="Times New Roman"/>
          <w:color w:val="000000" w:themeColor="text1"/>
          <w:sz w:val="24"/>
          <w:szCs w:val="24"/>
          <w:shd w:val="clear" w:color="auto" w:fill="FFFFFF"/>
        </w:rPr>
        <w:t xml:space="preserve"> инвестиционной программы</w:t>
      </w:r>
      <w:r w:rsidR="00593501" w:rsidRPr="00120681">
        <w:rPr>
          <w:rFonts w:ascii="Times New Roman" w:hAnsi="Times New Roman"/>
          <w:color w:val="000000" w:themeColor="text1"/>
          <w:sz w:val="24"/>
          <w:szCs w:val="24"/>
          <w:shd w:val="clear" w:color="auto" w:fill="FFFFFF"/>
        </w:rPr>
        <w:t>,</w:t>
      </w:r>
      <w:r w:rsidR="00251C0C" w:rsidRPr="00120681">
        <w:rPr>
          <w:rFonts w:ascii="Times New Roman" w:hAnsi="Times New Roman"/>
          <w:color w:val="000000" w:themeColor="text1"/>
          <w:sz w:val="24"/>
          <w:szCs w:val="24"/>
          <w:shd w:val="clear" w:color="auto" w:fill="FFFFFF"/>
        </w:rPr>
        <w:t xml:space="preserve"> </w:t>
      </w:r>
      <w:r w:rsidR="00593501" w:rsidRPr="00120681">
        <w:rPr>
          <w:rFonts w:ascii="Times New Roman" w:hAnsi="Times New Roman"/>
          <w:color w:val="000000" w:themeColor="text1"/>
          <w:sz w:val="24"/>
          <w:szCs w:val="24"/>
          <w:shd w:val="clear" w:color="auto" w:fill="FFFFFF"/>
        </w:rPr>
        <w:t>что в</w:t>
      </w:r>
      <w:r w:rsidR="00251C0C" w:rsidRPr="00120681">
        <w:rPr>
          <w:rFonts w:ascii="Times New Roman" w:hAnsi="Times New Roman"/>
          <w:color w:val="000000" w:themeColor="text1"/>
          <w:sz w:val="24"/>
          <w:szCs w:val="24"/>
          <w:shd w:val="clear" w:color="auto" w:fill="FFFFFF"/>
        </w:rPr>
        <w:t xml:space="preserve"> свою очередь привело </w:t>
      </w:r>
      <w:r w:rsidRPr="00120681">
        <w:rPr>
          <w:rFonts w:ascii="Times New Roman" w:hAnsi="Times New Roman"/>
          <w:color w:val="000000" w:themeColor="text1"/>
          <w:sz w:val="24"/>
          <w:szCs w:val="24"/>
          <w:shd w:val="clear" w:color="auto" w:fill="FFFFFF"/>
        </w:rPr>
        <w:t xml:space="preserve">к </w:t>
      </w:r>
      <w:r w:rsidR="00593501" w:rsidRPr="00120681">
        <w:rPr>
          <w:rFonts w:ascii="Times New Roman" w:hAnsi="Times New Roman"/>
          <w:color w:val="000000" w:themeColor="text1"/>
          <w:sz w:val="24"/>
          <w:szCs w:val="24"/>
          <w:shd w:val="clear" w:color="auto" w:fill="FFFFFF"/>
        </w:rPr>
        <w:t>резко</w:t>
      </w:r>
      <w:r w:rsidRPr="00120681">
        <w:rPr>
          <w:rFonts w:ascii="Times New Roman" w:hAnsi="Times New Roman"/>
          <w:color w:val="000000" w:themeColor="text1"/>
          <w:sz w:val="24"/>
          <w:szCs w:val="24"/>
          <w:shd w:val="clear" w:color="auto" w:fill="FFFFFF"/>
        </w:rPr>
        <w:t>му</w:t>
      </w:r>
      <w:r w:rsidR="00593501" w:rsidRPr="00120681">
        <w:rPr>
          <w:rFonts w:ascii="Times New Roman" w:hAnsi="Times New Roman"/>
          <w:color w:val="000000" w:themeColor="text1"/>
          <w:sz w:val="24"/>
          <w:szCs w:val="24"/>
          <w:shd w:val="clear" w:color="auto" w:fill="FFFFFF"/>
        </w:rPr>
        <w:t xml:space="preserve"> сокра</w:t>
      </w:r>
      <w:r w:rsidRPr="00120681">
        <w:rPr>
          <w:rFonts w:ascii="Times New Roman" w:hAnsi="Times New Roman"/>
          <w:color w:val="000000" w:themeColor="text1"/>
          <w:sz w:val="24"/>
          <w:szCs w:val="24"/>
          <w:shd w:val="clear" w:color="auto" w:fill="FFFFFF"/>
        </w:rPr>
        <w:t>щению</w:t>
      </w:r>
      <w:r w:rsidR="00593501" w:rsidRPr="00120681">
        <w:rPr>
          <w:rFonts w:ascii="Times New Roman" w:hAnsi="Times New Roman"/>
          <w:color w:val="000000" w:themeColor="text1"/>
          <w:sz w:val="24"/>
          <w:szCs w:val="24"/>
          <w:shd w:val="clear" w:color="auto" w:fill="FFFFFF"/>
        </w:rPr>
        <w:t xml:space="preserve"> заказ</w:t>
      </w:r>
      <w:r w:rsidRPr="00120681">
        <w:rPr>
          <w:rFonts w:ascii="Times New Roman" w:hAnsi="Times New Roman"/>
          <w:color w:val="000000" w:themeColor="text1"/>
          <w:sz w:val="24"/>
          <w:szCs w:val="24"/>
          <w:shd w:val="clear" w:color="auto" w:fill="FFFFFF"/>
        </w:rPr>
        <w:t>ов</w:t>
      </w:r>
      <w:r w:rsidR="00593501" w:rsidRPr="00120681">
        <w:rPr>
          <w:rFonts w:ascii="Times New Roman" w:hAnsi="Times New Roman"/>
          <w:color w:val="000000" w:themeColor="text1"/>
          <w:sz w:val="24"/>
          <w:szCs w:val="24"/>
          <w:shd w:val="clear" w:color="auto" w:fill="FFFFFF"/>
        </w:rPr>
        <w:t xml:space="preserve"> на проектирование и строительство электросетевых объектов. </w:t>
      </w:r>
      <w:r w:rsidR="00FC1EBA" w:rsidRPr="00120681">
        <w:rPr>
          <w:rFonts w:ascii="Times New Roman" w:hAnsi="Times New Roman"/>
          <w:color w:val="000000" w:themeColor="text1"/>
          <w:sz w:val="24"/>
          <w:szCs w:val="24"/>
          <w:shd w:val="clear" w:color="auto" w:fill="FFFFFF"/>
        </w:rPr>
        <w:t xml:space="preserve">В </w:t>
      </w:r>
      <w:r w:rsidR="00593501" w:rsidRPr="00120681">
        <w:rPr>
          <w:rFonts w:ascii="Times New Roman" w:hAnsi="Times New Roman"/>
          <w:color w:val="000000" w:themeColor="text1"/>
          <w:sz w:val="24"/>
          <w:szCs w:val="24"/>
          <w:shd w:val="clear" w:color="auto" w:fill="FFFFFF"/>
        </w:rPr>
        <w:t xml:space="preserve">2014 г. ЗАО «Сибирский ЭНТЦ» </w:t>
      </w:r>
      <w:r w:rsidRPr="00120681">
        <w:rPr>
          <w:rFonts w:ascii="Times New Roman" w:hAnsi="Times New Roman"/>
          <w:color w:val="000000" w:themeColor="text1"/>
          <w:sz w:val="24"/>
          <w:szCs w:val="24"/>
          <w:shd w:val="clear" w:color="auto" w:fill="FFFFFF"/>
        </w:rPr>
        <w:t>столкнулось с сокращением работ в связи с сокращением объема заказов и повальным расторжением ранее заключенных договоров.</w:t>
      </w:r>
    </w:p>
    <w:p w:rsidR="006D0162" w:rsidRPr="00120681" w:rsidRDefault="00290C76" w:rsidP="006D0162">
      <w:pPr>
        <w:spacing w:after="0" w:line="360" w:lineRule="auto"/>
        <w:ind w:firstLine="567"/>
        <w:jc w:val="both"/>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rPr>
        <w:t xml:space="preserve">В сложившейся ситуации все более актуальной становится </w:t>
      </w:r>
      <w:r w:rsidR="007E7672" w:rsidRPr="00120681">
        <w:rPr>
          <w:rFonts w:ascii="Times New Roman" w:hAnsi="Times New Roman"/>
          <w:color w:val="000000" w:themeColor="text1"/>
          <w:sz w:val="24"/>
          <w:szCs w:val="24"/>
        </w:rPr>
        <w:t xml:space="preserve">государственная поддержка и государственные гарантии для частных инвестиций в энергетику. Гарантии и поддержка государства стимулирует приток инвестиций и серьезным образом снижает многие риски инвестора. </w:t>
      </w:r>
      <w:r w:rsidR="007434AF" w:rsidRPr="00120681">
        <w:rPr>
          <w:rFonts w:ascii="Times New Roman" w:hAnsi="Times New Roman"/>
          <w:color w:val="000000" w:themeColor="text1"/>
          <w:sz w:val="24"/>
          <w:szCs w:val="24"/>
        </w:rPr>
        <w:t>П</w:t>
      </w:r>
      <w:r w:rsidR="007E7672" w:rsidRPr="00120681">
        <w:rPr>
          <w:rFonts w:ascii="Times New Roman" w:hAnsi="Times New Roman"/>
          <w:color w:val="000000" w:themeColor="text1"/>
          <w:sz w:val="24"/>
          <w:szCs w:val="24"/>
        </w:rPr>
        <w:t>оказательный пример</w:t>
      </w:r>
      <w:r w:rsidR="007434AF" w:rsidRPr="00120681">
        <w:rPr>
          <w:rFonts w:ascii="Times New Roman" w:hAnsi="Times New Roman"/>
          <w:color w:val="000000" w:themeColor="text1"/>
          <w:sz w:val="24"/>
          <w:szCs w:val="24"/>
        </w:rPr>
        <w:t xml:space="preserve"> </w:t>
      </w:r>
      <w:r w:rsidR="007E7672" w:rsidRPr="00120681">
        <w:rPr>
          <w:rFonts w:ascii="Times New Roman" w:hAnsi="Times New Roman"/>
          <w:color w:val="000000" w:themeColor="text1"/>
          <w:sz w:val="24"/>
          <w:szCs w:val="24"/>
        </w:rPr>
        <w:t xml:space="preserve">– механизм </w:t>
      </w:r>
      <w:r w:rsidR="007434AF" w:rsidRPr="00120681">
        <w:rPr>
          <w:rFonts w:ascii="Times New Roman" w:hAnsi="Times New Roman"/>
          <w:color w:val="000000" w:themeColor="text1"/>
          <w:sz w:val="24"/>
          <w:szCs w:val="24"/>
        </w:rPr>
        <w:t>гарантирования инвестиций в электроэнергетике (МГИ).</w:t>
      </w:r>
      <w:r w:rsidR="007E7672" w:rsidRPr="00120681">
        <w:rPr>
          <w:rFonts w:ascii="Times New Roman" w:hAnsi="Times New Roman"/>
          <w:color w:val="000000" w:themeColor="text1"/>
          <w:sz w:val="24"/>
          <w:szCs w:val="24"/>
        </w:rPr>
        <w:t xml:space="preserve"> </w:t>
      </w:r>
      <w:r w:rsidR="007434AF" w:rsidRPr="00120681">
        <w:rPr>
          <w:rFonts w:ascii="Times New Roman" w:hAnsi="Times New Roman"/>
          <w:color w:val="000000" w:themeColor="text1"/>
          <w:sz w:val="24"/>
          <w:szCs w:val="24"/>
          <w:shd w:val="clear" w:color="auto" w:fill="FFFFFF"/>
        </w:rPr>
        <w:t>Целью создания МГИ является привлечение инвестиций в строительство новых объектов генерации в регионах с дефицитом мощности или с прогнозируемым возникновением такого дефицита, а также в зонах, где существуют проблемы с поиском инвестора без дополнительных гарантий возврата вложенных средств.</w:t>
      </w:r>
      <w:r w:rsidR="007434AF" w:rsidRPr="00120681">
        <w:rPr>
          <w:rFonts w:ascii="Times New Roman" w:hAnsi="Times New Roman"/>
          <w:color w:val="000000" w:themeColor="text1"/>
          <w:sz w:val="24"/>
          <w:szCs w:val="24"/>
        </w:rPr>
        <w:t xml:space="preserve"> </w:t>
      </w:r>
      <w:r w:rsidR="007434AF" w:rsidRPr="00120681">
        <w:rPr>
          <w:rFonts w:ascii="Times New Roman" w:hAnsi="Times New Roman"/>
          <w:color w:val="000000" w:themeColor="text1"/>
          <w:sz w:val="24"/>
          <w:szCs w:val="24"/>
          <w:shd w:val="clear" w:color="auto" w:fill="FFFFFF"/>
        </w:rPr>
        <w:t>Одним из принципов привлечения инвестиций в строительство генерирующих объектов является обеспечение возврата и необходимой прибыльности капитала, вложенного в строительство.</w:t>
      </w:r>
      <w:r w:rsidR="006D0162" w:rsidRPr="00120681">
        <w:rPr>
          <w:rFonts w:ascii="Times New Roman" w:hAnsi="Times New Roman"/>
          <w:color w:val="000000" w:themeColor="text1"/>
          <w:sz w:val="24"/>
          <w:szCs w:val="24"/>
          <w:shd w:val="clear" w:color="auto" w:fill="FFFFFF"/>
        </w:rPr>
        <w:t xml:space="preserve"> </w:t>
      </w:r>
    </w:p>
    <w:p w:rsidR="00504087" w:rsidRPr="00120681" w:rsidRDefault="007434AF" w:rsidP="006D0162">
      <w:pPr>
        <w:spacing w:after="0" w:line="360" w:lineRule="auto"/>
        <w:ind w:firstLine="567"/>
        <w:jc w:val="both"/>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 xml:space="preserve">Привлечение инвестиций в энергетику будет в свою очередь способствовать росту заказов на проектирование </w:t>
      </w:r>
      <w:r w:rsidR="00EC6E28" w:rsidRPr="00120681">
        <w:rPr>
          <w:rFonts w:ascii="Times New Roman" w:hAnsi="Times New Roman"/>
          <w:color w:val="000000" w:themeColor="text1"/>
          <w:sz w:val="24"/>
          <w:szCs w:val="24"/>
          <w:shd w:val="clear" w:color="auto" w:fill="FFFFFF"/>
        </w:rPr>
        <w:t>и строительство энергетических объектов, и как следствие, к увеличению объема потенциальных работ для проектных организаций.</w:t>
      </w:r>
    </w:p>
    <w:p w:rsidR="00A0154C" w:rsidRDefault="00504087" w:rsidP="00A0154C">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Одним из направлений развития рынка электроэнергетики остается развитие энергосберегающих технологий, так как в ноябре 2009 г. принят закон «Об энергосбережении и повышении энергетической эффективности», который обязывает как производителей, так и потребителей энергии внедрять современны</w:t>
      </w:r>
      <w:r w:rsidR="006D0162" w:rsidRPr="00120681">
        <w:rPr>
          <w:rFonts w:ascii="Times New Roman" w:hAnsi="Times New Roman"/>
          <w:color w:val="000000" w:themeColor="text1"/>
          <w:sz w:val="24"/>
          <w:szCs w:val="24"/>
        </w:rPr>
        <w:t>е энергосберегающие технологии. Это в свою очередь потребует выполнени</w:t>
      </w:r>
      <w:r w:rsidR="005B7A50">
        <w:rPr>
          <w:rFonts w:ascii="Times New Roman" w:hAnsi="Times New Roman"/>
          <w:color w:val="000000" w:themeColor="text1"/>
          <w:sz w:val="24"/>
          <w:szCs w:val="24"/>
        </w:rPr>
        <w:t>я</w:t>
      </w:r>
      <w:r w:rsidR="006D0162" w:rsidRPr="00120681">
        <w:rPr>
          <w:rFonts w:ascii="Times New Roman" w:hAnsi="Times New Roman"/>
          <w:color w:val="000000" w:themeColor="text1"/>
          <w:sz w:val="24"/>
          <w:szCs w:val="24"/>
        </w:rPr>
        <w:t xml:space="preserve"> соответствующих проектов с привлечением проектных организаций.</w:t>
      </w:r>
    </w:p>
    <w:p w:rsidR="00A0154C" w:rsidRPr="00020EC9" w:rsidRDefault="00A0154C" w:rsidP="00A0154C">
      <w:pPr>
        <w:spacing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 xml:space="preserve">Следует также отметить, что </w:t>
      </w:r>
      <w:r w:rsidRPr="00020EC9">
        <w:rPr>
          <w:rFonts w:ascii="Times New Roman" w:hAnsi="Times New Roman"/>
          <w:sz w:val="24"/>
          <w:szCs w:val="24"/>
        </w:rPr>
        <w:t>с 1 января 2010 г</w:t>
      </w:r>
      <w:r>
        <w:rPr>
          <w:rFonts w:ascii="Times New Roman" w:hAnsi="Times New Roman"/>
          <w:sz w:val="24"/>
          <w:szCs w:val="24"/>
        </w:rPr>
        <w:t>.</w:t>
      </w:r>
      <w:r w:rsidRPr="00020EC9">
        <w:rPr>
          <w:rFonts w:ascii="Times New Roman" w:hAnsi="Times New Roman"/>
          <w:sz w:val="24"/>
          <w:szCs w:val="24"/>
        </w:rPr>
        <w:t xml:space="preserve"> </w:t>
      </w:r>
      <w:r>
        <w:rPr>
          <w:rFonts w:ascii="Times New Roman" w:hAnsi="Times New Roman"/>
          <w:sz w:val="24"/>
          <w:szCs w:val="24"/>
        </w:rPr>
        <w:t>п</w:t>
      </w:r>
      <w:r w:rsidRPr="00020EC9">
        <w:rPr>
          <w:rFonts w:ascii="Times New Roman" w:hAnsi="Times New Roman"/>
          <w:sz w:val="24"/>
          <w:szCs w:val="24"/>
        </w:rPr>
        <w:t xml:space="preserve">роектная деятельность, осуществляемая юридическими лицами и индивидуальными предпринимателями, </w:t>
      </w:r>
      <w:r>
        <w:rPr>
          <w:rFonts w:ascii="Times New Roman" w:hAnsi="Times New Roman"/>
          <w:sz w:val="24"/>
          <w:szCs w:val="24"/>
        </w:rPr>
        <w:t xml:space="preserve">стала </w:t>
      </w:r>
      <w:r w:rsidRPr="00020EC9">
        <w:rPr>
          <w:rFonts w:ascii="Times New Roman" w:hAnsi="Times New Roman"/>
          <w:sz w:val="24"/>
          <w:szCs w:val="24"/>
        </w:rPr>
        <w:t>невозможн</w:t>
      </w:r>
      <w:r>
        <w:rPr>
          <w:rFonts w:ascii="Times New Roman" w:hAnsi="Times New Roman"/>
          <w:sz w:val="24"/>
          <w:szCs w:val="24"/>
        </w:rPr>
        <w:t>ой</w:t>
      </w:r>
      <w:r w:rsidRPr="00020EC9">
        <w:rPr>
          <w:rFonts w:ascii="Times New Roman" w:hAnsi="Times New Roman"/>
          <w:sz w:val="24"/>
          <w:szCs w:val="24"/>
        </w:rPr>
        <w:t xml:space="preserve"> без вступления в проектные </w:t>
      </w:r>
      <w:r>
        <w:rPr>
          <w:rFonts w:ascii="Times New Roman" w:hAnsi="Times New Roman"/>
          <w:sz w:val="24"/>
          <w:szCs w:val="24"/>
        </w:rPr>
        <w:t>саморегулируемые организации</w:t>
      </w:r>
      <w:r w:rsidRPr="00020EC9">
        <w:rPr>
          <w:rFonts w:ascii="Times New Roman" w:hAnsi="Times New Roman"/>
          <w:sz w:val="24"/>
          <w:szCs w:val="24"/>
        </w:rPr>
        <w:t xml:space="preserve"> и получения свидетельства о допуске к конкретному перечню работ в области проектирования.</w:t>
      </w:r>
      <w:r>
        <w:rPr>
          <w:rFonts w:ascii="Times New Roman" w:hAnsi="Times New Roman"/>
          <w:sz w:val="24"/>
          <w:szCs w:val="24"/>
        </w:rPr>
        <w:t xml:space="preserve"> </w:t>
      </w:r>
      <w:r w:rsidRPr="00020EC9">
        <w:rPr>
          <w:rFonts w:ascii="Times New Roman" w:hAnsi="Times New Roman"/>
          <w:sz w:val="24"/>
          <w:szCs w:val="24"/>
        </w:rPr>
        <w:t xml:space="preserve"> </w:t>
      </w:r>
      <w:r w:rsidRPr="00020EC9">
        <w:rPr>
          <w:rFonts w:ascii="Times New Roman" w:hAnsi="Times New Roman"/>
          <w:sz w:val="24"/>
          <w:szCs w:val="24"/>
        </w:rPr>
        <w:lastRenderedPageBreak/>
        <w:t>Саморегулируе</w:t>
      </w:r>
      <w:r>
        <w:rPr>
          <w:rFonts w:ascii="Times New Roman" w:hAnsi="Times New Roman"/>
          <w:sz w:val="24"/>
          <w:szCs w:val="24"/>
        </w:rPr>
        <w:t xml:space="preserve">мые организации проектировщиков (СРО) </w:t>
      </w:r>
      <w:r w:rsidRPr="00020EC9">
        <w:rPr>
          <w:rFonts w:ascii="Times New Roman" w:hAnsi="Times New Roman"/>
          <w:sz w:val="24"/>
          <w:szCs w:val="24"/>
        </w:rPr>
        <w:t>уполномочены выдавать свидетельства о допуске к проектным работам взамен существовавшего ранее государственного лицензирования проектных работ на территории Российской Федерации.</w:t>
      </w:r>
    </w:p>
    <w:p w:rsidR="00A0154C" w:rsidRDefault="00A0154C" w:rsidP="00A0154C">
      <w:pPr>
        <w:spacing w:after="0" w:line="360" w:lineRule="auto"/>
        <w:ind w:firstLine="567"/>
        <w:jc w:val="both"/>
        <w:rPr>
          <w:rFonts w:ascii="Times New Roman" w:hAnsi="Times New Roman"/>
          <w:sz w:val="24"/>
          <w:szCs w:val="24"/>
        </w:rPr>
      </w:pPr>
      <w:r w:rsidRPr="00020EC9">
        <w:rPr>
          <w:rFonts w:ascii="Times New Roman" w:hAnsi="Times New Roman"/>
          <w:bCs/>
          <w:sz w:val="24"/>
          <w:szCs w:val="24"/>
        </w:rPr>
        <w:t>Проектные СРО</w:t>
      </w:r>
      <w:r w:rsidRPr="00020EC9">
        <w:rPr>
          <w:rFonts w:ascii="Times New Roman" w:hAnsi="Times New Roman"/>
          <w:sz w:val="24"/>
          <w:szCs w:val="24"/>
        </w:rPr>
        <w:t xml:space="preserve"> представляют собой некоммерческое партнерство проектных организаций, получившее статус СРО, входящее в государственный реестр СРО, самостоятельно осуществляющее контроль за проектированием новых объектов строительства</w:t>
      </w:r>
      <w:r>
        <w:rPr>
          <w:rFonts w:ascii="Times New Roman" w:hAnsi="Times New Roman"/>
          <w:sz w:val="24"/>
          <w:szCs w:val="24"/>
        </w:rPr>
        <w:t>.</w:t>
      </w:r>
      <w:r w:rsidRPr="00020EC9">
        <w:rPr>
          <w:rFonts w:ascii="Times New Roman" w:hAnsi="Times New Roman"/>
          <w:sz w:val="24"/>
          <w:szCs w:val="24"/>
        </w:rPr>
        <w:t xml:space="preserve"> </w:t>
      </w:r>
    </w:p>
    <w:p w:rsidR="00A0154C" w:rsidRPr="00A0154C" w:rsidRDefault="00A0154C" w:rsidP="00A0154C">
      <w:pPr>
        <w:spacing w:after="0" w:line="360" w:lineRule="auto"/>
        <w:ind w:firstLine="567"/>
        <w:jc w:val="both"/>
        <w:rPr>
          <w:rFonts w:ascii="Times New Roman" w:hAnsi="Times New Roman"/>
          <w:sz w:val="24"/>
          <w:szCs w:val="24"/>
        </w:rPr>
      </w:pPr>
      <w:r w:rsidRPr="00020EC9">
        <w:rPr>
          <w:rFonts w:ascii="Times New Roman" w:hAnsi="Times New Roman"/>
          <w:sz w:val="24"/>
          <w:szCs w:val="24"/>
        </w:rPr>
        <w:t>Допуск к проектным работам действует на всей территории Российской Федерации и является бессрочным. Проектировочная организация получает его уже после того, как становится членом СРО проектировщиков. Однако до момента получения допуска к проектным работам, любой проектной организации, независимо от ее организационно-правовой формы собственности, предстоит пройти долгий и трудный путь, требующий юридических и специфических знаний в этой области.</w:t>
      </w:r>
      <w:r>
        <w:rPr>
          <w:rFonts w:ascii="Times New Roman" w:hAnsi="Times New Roman"/>
          <w:sz w:val="24"/>
          <w:szCs w:val="24"/>
        </w:rPr>
        <w:t xml:space="preserve"> </w:t>
      </w:r>
      <w:r w:rsidRPr="00020EC9">
        <w:rPr>
          <w:rFonts w:ascii="Times New Roman" w:hAnsi="Times New Roman"/>
          <w:sz w:val="24"/>
          <w:szCs w:val="24"/>
        </w:rPr>
        <w:t>Кроме того, стоимост</w:t>
      </w:r>
      <w:r>
        <w:rPr>
          <w:rFonts w:ascii="Times New Roman" w:hAnsi="Times New Roman"/>
          <w:sz w:val="24"/>
          <w:szCs w:val="24"/>
        </w:rPr>
        <w:t xml:space="preserve">ь вступления в СРО является значительной, </w:t>
      </w:r>
      <w:r>
        <w:rPr>
          <w:rFonts w:ascii="Times New Roman" w:hAnsi="Times New Roman"/>
          <w:color w:val="000000" w:themeColor="text1"/>
          <w:sz w:val="24"/>
          <w:szCs w:val="24"/>
        </w:rPr>
        <w:t xml:space="preserve">также требуется внесение </w:t>
      </w:r>
      <w:r w:rsidRPr="00120681">
        <w:rPr>
          <w:rFonts w:ascii="Times New Roman" w:hAnsi="Times New Roman"/>
          <w:color w:val="000000" w:themeColor="text1"/>
          <w:sz w:val="24"/>
          <w:szCs w:val="24"/>
        </w:rPr>
        <w:t>взнос</w:t>
      </w:r>
      <w:r>
        <w:rPr>
          <w:rFonts w:ascii="Times New Roman" w:hAnsi="Times New Roman"/>
          <w:color w:val="000000" w:themeColor="text1"/>
          <w:sz w:val="24"/>
          <w:szCs w:val="24"/>
        </w:rPr>
        <w:t>ов.</w:t>
      </w:r>
    </w:p>
    <w:p w:rsidR="00EC6E28" w:rsidRPr="00120681" w:rsidRDefault="00EC6E28" w:rsidP="00EC6E2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Стабильность политической обстановки также оказывает влияние на условия нахождения организации во внешней среде. Чем стабильней политическая обстановка, тем лучше условия для деятельности предприятия. На сегодняшней день политическую ситуацию в стране сложно назвать стабильной. Обострение политической обстановки на Украине, возвращение Крыма в ряды субъектов РФ, введение ряда санкций со стороны ЕС и США в отношении РФ и ответное эмбарго со стороны </w:t>
      </w:r>
      <w:r w:rsidR="008A0F4F" w:rsidRPr="00120681">
        <w:rPr>
          <w:rFonts w:ascii="Times New Roman" w:hAnsi="Times New Roman"/>
          <w:color w:val="000000" w:themeColor="text1"/>
          <w:sz w:val="24"/>
          <w:szCs w:val="24"/>
        </w:rPr>
        <w:t>России привело</w:t>
      </w:r>
      <w:r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shd w:val="clear" w:color="auto" w:fill="FFFFFF"/>
        </w:rPr>
        <w:t>к стремительному падению рубля, снижению темпов роста российской экономики, уходу инвесторов с развивающихся рынков, росту цен на товары и услуги, снижению цен на нефть и т.д.</w:t>
      </w:r>
      <w:r w:rsidRPr="00120681">
        <w:rPr>
          <w:rFonts w:ascii="Times New Roman" w:hAnsi="Times New Roman"/>
          <w:color w:val="000000" w:themeColor="text1"/>
          <w:sz w:val="24"/>
          <w:szCs w:val="24"/>
        </w:rPr>
        <w:t xml:space="preserve"> Все это не могло не сказаться на</w:t>
      </w:r>
      <w:r w:rsidR="00FE6E38" w:rsidRPr="00120681">
        <w:rPr>
          <w:rFonts w:ascii="Times New Roman" w:hAnsi="Times New Roman"/>
          <w:color w:val="000000" w:themeColor="text1"/>
          <w:sz w:val="24"/>
          <w:szCs w:val="24"/>
        </w:rPr>
        <w:t xml:space="preserve"> эффективности работы компании.</w:t>
      </w:r>
    </w:p>
    <w:p w:rsidR="00A91D27" w:rsidRPr="00120681" w:rsidRDefault="00A91D27" w:rsidP="00A91D27">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Итак, выделим основные политические и правовые факторы, оказывающие влияние на проектную организацию:</w:t>
      </w:r>
    </w:p>
    <w:p w:rsidR="00A91D27" w:rsidRPr="00120681" w:rsidRDefault="00A91D27" w:rsidP="00A91D27">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политика государства в сфере энергетики;</w:t>
      </w:r>
    </w:p>
    <w:p w:rsidR="00A91D27" w:rsidRPr="00120681" w:rsidRDefault="00A91D27" w:rsidP="00A91D27">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возможные изменения в законодательстве;</w:t>
      </w:r>
    </w:p>
    <w:p w:rsidR="00EC6E28" w:rsidRPr="00120681" w:rsidRDefault="00EC6E28" w:rsidP="00EC6E28">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стабильность политической обстановки;</w:t>
      </w:r>
    </w:p>
    <w:p w:rsidR="004C2E4A" w:rsidRPr="00120681" w:rsidRDefault="00A91D27" w:rsidP="004C3EE2">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 </w:t>
      </w:r>
      <w:r w:rsidR="004C3EE2" w:rsidRPr="00120681">
        <w:rPr>
          <w:rFonts w:ascii="Times New Roman" w:hAnsi="Times New Roman"/>
          <w:color w:val="000000" w:themeColor="text1"/>
          <w:sz w:val="24"/>
          <w:szCs w:val="24"/>
        </w:rPr>
        <w:t>ГОСТы, стандарты, лицензирование</w:t>
      </w:r>
      <w:r w:rsidRPr="00120681">
        <w:rPr>
          <w:rFonts w:ascii="Times New Roman" w:hAnsi="Times New Roman"/>
          <w:color w:val="000000" w:themeColor="text1"/>
          <w:sz w:val="24"/>
          <w:szCs w:val="24"/>
        </w:rPr>
        <w:t>.</w:t>
      </w:r>
    </w:p>
    <w:p w:rsidR="00A91D27" w:rsidRPr="00120681" w:rsidRDefault="00A91D27"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Экономическая среда</w:t>
      </w:r>
    </w:p>
    <w:p w:rsidR="00F43D09" w:rsidRPr="00120681" w:rsidRDefault="004C3EE2" w:rsidP="00F43D09">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Руководство всегда должно уметь оценивать, как скажутся на операциях организации общие изменения состояния экономики. Состояние экономики может сильно </w:t>
      </w:r>
      <w:r w:rsidRPr="00120681">
        <w:rPr>
          <w:rFonts w:ascii="Times New Roman" w:hAnsi="Times New Roman"/>
          <w:color w:val="000000" w:themeColor="text1"/>
          <w:sz w:val="24"/>
          <w:szCs w:val="24"/>
        </w:rPr>
        <w:lastRenderedPageBreak/>
        <w:t>повлиять на возможности получения организацией прибыли, поэтому столь важно рассмотреть этот э</w:t>
      </w:r>
      <w:r w:rsidR="00FE6E38" w:rsidRPr="00120681">
        <w:rPr>
          <w:rFonts w:ascii="Times New Roman" w:hAnsi="Times New Roman"/>
          <w:color w:val="000000" w:themeColor="text1"/>
          <w:sz w:val="24"/>
          <w:szCs w:val="24"/>
        </w:rPr>
        <w:t>лемент макроокружения компании.</w:t>
      </w:r>
    </w:p>
    <w:p w:rsidR="00504087" w:rsidRPr="00120681" w:rsidRDefault="00F43D09" w:rsidP="00504087">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целом экономический рост, наблюдающийся в последнее время в России, привел к увеличению энергопотребления. Вследствие этого </w:t>
      </w:r>
      <w:r w:rsidR="003E3E55" w:rsidRPr="00120681">
        <w:rPr>
          <w:rFonts w:ascii="Times New Roman" w:hAnsi="Times New Roman"/>
          <w:color w:val="000000" w:themeColor="text1"/>
          <w:sz w:val="24"/>
          <w:szCs w:val="24"/>
        </w:rPr>
        <w:t>возник</w:t>
      </w:r>
      <w:r w:rsidR="00FE6E38" w:rsidRPr="00120681">
        <w:rPr>
          <w:rFonts w:ascii="Times New Roman" w:hAnsi="Times New Roman"/>
          <w:color w:val="000000" w:themeColor="text1"/>
          <w:sz w:val="24"/>
          <w:szCs w:val="24"/>
        </w:rPr>
        <w:t xml:space="preserve">ла </w:t>
      </w:r>
      <w:r w:rsidR="003E3E55" w:rsidRPr="00120681">
        <w:rPr>
          <w:rFonts w:ascii="Times New Roman" w:hAnsi="Times New Roman"/>
          <w:color w:val="000000" w:themeColor="text1"/>
          <w:sz w:val="24"/>
          <w:szCs w:val="24"/>
        </w:rPr>
        <w:t xml:space="preserve">необходимость </w:t>
      </w:r>
      <w:r w:rsidR="00E131AB" w:rsidRPr="00120681">
        <w:rPr>
          <w:rFonts w:ascii="Times New Roman" w:hAnsi="Times New Roman"/>
          <w:color w:val="000000" w:themeColor="text1"/>
          <w:sz w:val="24"/>
          <w:szCs w:val="24"/>
        </w:rPr>
        <w:t>в разработке</w:t>
      </w:r>
      <w:r w:rsidRPr="00120681">
        <w:rPr>
          <w:rFonts w:ascii="Times New Roman" w:hAnsi="Times New Roman"/>
          <w:color w:val="000000" w:themeColor="text1"/>
          <w:sz w:val="24"/>
          <w:szCs w:val="24"/>
        </w:rPr>
        <w:t xml:space="preserve"> проект</w:t>
      </w:r>
      <w:r w:rsidR="003E3E55" w:rsidRPr="00120681">
        <w:rPr>
          <w:rFonts w:ascii="Times New Roman" w:hAnsi="Times New Roman"/>
          <w:color w:val="000000" w:themeColor="text1"/>
          <w:sz w:val="24"/>
          <w:szCs w:val="24"/>
        </w:rPr>
        <w:t>ов</w:t>
      </w:r>
      <w:r w:rsidRPr="00120681">
        <w:rPr>
          <w:rFonts w:ascii="Times New Roman" w:hAnsi="Times New Roman"/>
          <w:color w:val="000000" w:themeColor="text1"/>
          <w:sz w:val="24"/>
          <w:szCs w:val="24"/>
        </w:rPr>
        <w:t xml:space="preserve"> по увеличению мощностей, </w:t>
      </w:r>
      <w:r w:rsidR="003E3E55" w:rsidRPr="00120681">
        <w:rPr>
          <w:rFonts w:ascii="Times New Roman" w:hAnsi="Times New Roman"/>
          <w:color w:val="000000" w:themeColor="text1"/>
          <w:sz w:val="24"/>
          <w:szCs w:val="24"/>
        </w:rPr>
        <w:t xml:space="preserve">реконструкции </w:t>
      </w:r>
      <w:r w:rsidR="00652C51" w:rsidRPr="00120681">
        <w:rPr>
          <w:rFonts w:ascii="Times New Roman" w:hAnsi="Times New Roman"/>
          <w:color w:val="000000" w:themeColor="text1"/>
          <w:sz w:val="24"/>
          <w:szCs w:val="24"/>
        </w:rPr>
        <w:t>и</w:t>
      </w:r>
      <w:r w:rsidR="003E3E55" w:rsidRPr="00120681">
        <w:rPr>
          <w:rFonts w:ascii="Times New Roman" w:hAnsi="Times New Roman"/>
          <w:color w:val="000000" w:themeColor="text1"/>
          <w:sz w:val="24"/>
          <w:szCs w:val="24"/>
        </w:rPr>
        <w:t xml:space="preserve">ли модернизации </w:t>
      </w:r>
      <w:r w:rsidR="00E131AB" w:rsidRPr="00120681">
        <w:rPr>
          <w:rFonts w:ascii="Times New Roman" w:hAnsi="Times New Roman"/>
          <w:color w:val="000000" w:themeColor="text1"/>
          <w:sz w:val="24"/>
          <w:szCs w:val="24"/>
        </w:rPr>
        <w:t>существующих, чтобы</w:t>
      </w:r>
      <w:r w:rsidRPr="00120681">
        <w:rPr>
          <w:rFonts w:ascii="Times New Roman" w:hAnsi="Times New Roman"/>
          <w:color w:val="000000" w:themeColor="text1"/>
          <w:sz w:val="24"/>
          <w:szCs w:val="24"/>
        </w:rPr>
        <w:t xml:space="preserve"> обеспечивать потребности предприятий, являющиеся экономическими субъектами</w:t>
      </w:r>
      <w:r w:rsidR="003E3E55" w:rsidRPr="00120681">
        <w:rPr>
          <w:rFonts w:ascii="Times New Roman" w:hAnsi="Times New Roman"/>
          <w:color w:val="000000" w:themeColor="text1"/>
          <w:sz w:val="24"/>
          <w:szCs w:val="24"/>
        </w:rPr>
        <w:t>, что влечет за собой разработку проектной и рабочей документации, а, значит, и увеличение спроса на продукцию проектных организаций.</w:t>
      </w:r>
    </w:p>
    <w:p w:rsidR="003E3E55" w:rsidRPr="00120681" w:rsidRDefault="003E3E55" w:rsidP="003E3E55">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Как было замечено ранее, уровень инвестиций в энергетическую отрасль определяет спрос на инжиниринговые услуги. Поэтому создание </w:t>
      </w:r>
      <w:r w:rsidR="00652C51" w:rsidRPr="00120681">
        <w:rPr>
          <w:rFonts w:ascii="Times New Roman" w:hAnsi="Times New Roman"/>
          <w:color w:val="000000" w:themeColor="text1"/>
          <w:sz w:val="24"/>
          <w:szCs w:val="24"/>
        </w:rPr>
        <w:t xml:space="preserve">и поддержание </w:t>
      </w:r>
      <w:r w:rsidRPr="00120681">
        <w:rPr>
          <w:rFonts w:ascii="Times New Roman" w:hAnsi="Times New Roman"/>
          <w:color w:val="000000" w:themeColor="text1"/>
          <w:sz w:val="24"/>
          <w:szCs w:val="24"/>
        </w:rPr>
        <w:t xml:space="preserve">благоприятного инвестиционного климата в энергетике положительным образом </w:t>
      </w:r>
      <w:r w:rsidR="008A0F4F" w:rsidRPr="00120681">
        <w:rPr>
          <w:rFonts w:ascii="Times New Roman" w:hAnsi="Times New Roman"/>
          <w:color w:val="000000" w:themeColor="text1"/>
          <w:sz w:val="24"/>
          <w:szCs w:val="24"/>
        </w:rPr>
        <w:t>скажется на</w:t>
      </w:r>
      <w:r w:rsidRPr="00120681">
        <w:rPr>
          <w:rFonts w:ascii="Times New Roman" w:hAnsi="Times New Roman"/>
          <w:color w:val="000000" w:themeColor="text1"/>
          <w:sz w:val="24"/>
          <w:szCs w:val="24"/>
        </w:rPr>
        <w:t xml:space="preserve"> положении компании.</w:t>
      </w:r>
    </w:p>
    <w:p w:rsidR="00652C51" w:rsidRPr="00120681" w:rsidRDefault="00F43D09" w:rsidP="00652C51">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Безусловно, изменения в налоговой политике государства (процентные ставки, порядок исчисления налогов, сроки уплаты и т.д.) также сказывается на доходах и чистой прибыли </w:t>
      </w:r>
      <w:r w:rsidR="00652C51" w:rsidRPr="00120681">
        <w:rPr>
          <w:rFonts w:ascii="Times New Roman" w:hAnsi="Times New Roman"/>
          <w:color w:val="000000" w:themeColor="text1"/>
          <w:sz w:val="24"/>
          <w:szCs w:val="24"/>
        </w:rPr>
        <w:t>организации.</w:t>
      </w:r>
    </w:p>
    <w:p w:rsidR="00652C51" w:rsidRPr="00120681" w:rsidRDefault="00652C51" w:rsidP="00652C51">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Состояние финансовой системы, а в частности, состояние банковского кредитования оказывает значительное влияние на деятельность компании</w:t>
      </w:r>
      <w:r w:rsidR="00540445">
        <w:rPr>
          <w:rFonts w:ascii="Times New Roman" w:hAnsi="Times New Roman"/>
          <w:color w:val="000000" w:themeColor="text1"/>
          <w:sz w:val="24"/>
          <w:szCs w:val="24"/>
        </w:rPr>
        <w:t xml:space="preserve">. На сегодняшний день в связи со сложившейся политической ситуацией </w:t>
      </w:r>
      <w:r w:rsidRPr="00120681">
        <w:rPr>
          <w:rFonts w:ascii="Times New Roman" w:hAnsi="Times New Roman"/>
          <w:color w:val="000000" w:themeColor="text1"/>
          <w:sz w:val="24"/>
          <w:szCs w:val="24"/>
        </w:rPr>
        <w:t xml:space="preserve">ухудшились условия получения кредитов, что </w:t>
      </w:r>
      <w:r w:rsidR="00540445">
        <w:rPr>
          <w:rFonts w:ascii="Times New Roman" w:hAnsi="Times New Roman"/>
          <w:color w:val="000000" w:themeColor="text1"/>
          <w:sz w:val="24"/>
          <w:szCs w:val="24"/>
        </w:rPr>
        <w:t xml:space="preserve">может </w:t>
      </w:r>
      <w:r w:rsidRPr="00120681">
        <w:rPr>
          <w:rFonts w:ascii="Times New Roman" w:hAnsi="Times New Roman"/>
          <w:color w:val="000000" w:themeColor="text1"/>
          <w:sz w:val="24"/>
          <w:szCs w:val="24"/>
        </w:rPr>
        <w:t>неблагоприятно сказ</w:t>
      </w:r>
      <w:r w:rsidR="00540445">
        <w:rPr>
          <w:rFonts w:ascii="Times New Roman" w:hAnsi="Times New Roman"/>
          <w:color w:val="000000" w:themeColor="text1"/>
          <w:sz w:val="24"/>
          <w:szCs w:val="24"/>
        </w:rPr>
        <w:t>аться</w:t>
      </w:r>
      <w:r w:rsidRPr="00120681">
        <w:rPr>
          <w:rFonts w:ascii="Times New Roman" w:hAnsi="Times New Roman"/>
          <w:color w:val="000000" w:themeColor="text1"/>
          <w:sz w:val="24"/>
          <w:szCs w:val="24"/>
        </w:rPr>
        <w:t xml:space="preserve"> на финансовом состоянии </w:t>
      </w:r>
      <w:r w:rsidR="00540445">
        <w:rPr>
          <w:rFonts w:ascii="Times New Roman" w:hAnsi="Times New Roman"/>
          <w:color w:val="000000" w:themeColor="text1"/>
          <w:sz w:val="24"/>
          <w:szCs w:val="24"/>
        </w:rPr>
        <w:t>Общества</w:t>
      </w:r>
      <w:r w:rsidRPr="00120681">
        <w:rPr>
          <w:rFonts w:ascii="Times New Roman" w:hAnsi="Times New Roman"/>
          <w:color w:val="000000" w:themeColor="text1"/>
          <w:sz w:val="24"/>
          <w:szCs w:val="24"/>
        </w:rPr>
        <w:t>.</w:t>
      </w:r>
    </w:p>
    <w:p w:rsidR="00450D93" w:rsidRPr="00120681" w:rsidRDefault="00652C51" w:rsidP="00450D93">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Следует также отметить, что ситуация на рынке труда оказывает существенное влияние на </w:t>
      </w:r>
      <w:r w:rsidR="00FE6E38" w:rsidRPr="00120681">
        <w:rPr>
          <w:rFonts w:ascii="Times New Roman" w:hAnsi="Times New Roman"/>
          <w:color w:val="000000" w:themeColor="text1"/>
          <w:sz w:val="24"/>
          <w:szCs w:val="24"/>
        </w:rPr>
        <w:t xml:space="preserve">деятельность </w:t>
      </w:r>
      <w:r w:rsidR="00540445">
        <w:rPr>
          <w:rFonts w:ascii="Times New Roman" w:hAnsi="Times New Roman"/>
          <w:color w:val="000000" w:themeColor="text1"/>
          <w:sz w:val="24"/>
          <w:szCs w:val="24"/>
        </w:rPr>
        <w:t>компании</w:t>
      </w:r>
      <w:r w:rsidRPr="00120681">
        <w:rPr>
          <w:rFonts w:ascii="Times New Roman" w:hAnsi="Times New Roman"/>
          <w:color w:val="000000" w:themeColor="text1"/>
          <w:sz w:val="24"/>
          <w:szCs w:val="24"/>
        </w:rPr>
        <w:t xml:space="preserve">. </w:t>
      </w:r>
      <w:r w:rsidR="00C0666F" w:rsidRPr="00120681">
        <w:rPr>
          <w:rFonts w:ascii="Times New Roman" w:hAnsi="Times New Roman"/>
          <w:color w:val="000000" w:themeColor="text1"/>
          <w:sz w:val="24"/>
          <w:szCs w:val="24"/>
        </w:rPr>
        <w:t>О</w:t>
      </w:r>
      <w:r w:rsidRPr="00120681">
        <w:rPr>
          <w:rFonts w:ascii="Times New Roman" w:hAnsi="Times New Roman"/>
          <w:color w:val="000000" w:themeColor="text1"/>
          <w:sz w:val="24"/>
          <w:szCs w:val="24"/>
        </w:rPr>
        <w:t xml:space="preserve">пытные специалисты являются основным капиталом инжиниринговой компании, поэтому дефицит </w:t>
      </w:r>
      <w:r w:rsidR="00C0666F" w:rsidRPr="00120681">
        <w:rPr>
          <w:rFonts w:ascii="Times New Roman" w:hAnsi="Times New Roman"/>
          <w:color w:val="000000" w:themeColor="text1"/>
          <w:sz w:val="24"/>
          <w:szCs w:val="24"/>
        </w:rPr>
        <w:t xml:space="preserve">квалифицированных инженеров </w:t>
      </w:r>
      <w:r w:rsidR="00450D93" w:rsidRPr="00120681">
        <w:rPr>
          <w:rFonts w:ascii="Times New Roman" w:hAnsi="Times New Roman"/>
          <w:color w:val="000000" w:themeColor="text1"/>
          <w:sz w:val="24"/>
          <w:szCs w:val="24"/>
        </w:rPr>
        <w:t xml:space="preserve">требуемой специализации </w:t>
      </w:r>
      <w:r w:rsidR="00C0666F" w:rsidRPr="00120681">
        <w:rPr>
          <w:rFonts w:ascii="Times New Roman" w:hAnsi="Times New Roman"/>
          <w:color w:val="000000" w:themeColor="text1"/>
          <w:sz w:val="24"/>
          <w:szCs w:val="24"/>
        </w:rPr>
        <w:t>создает проблемы для организации</w:t>
      </w:r>
      <w:r w:rsidRPr="00120681">
        <w:rPr>
          <w:rFonts w:ascii="Times New Roman" w:hAnsi="Times New Roman"/>
          <w:color w:val="000000" w:themeColor="text1"/>
          <w:sz w:val="24"/>
          <w:szCs w:val="24"/>
        </w:rPr>
        <w:t xml:space="preserve">, заключающиеся в недостатке опытных </w:t>
      </w:r>
      <w:r w:rsidR="00FE6E38" w:rsidRPr="00120681">
        <w:rPr>
          <w:rFonts w:ascii="Times New Roman" w:hAnsi="Times New Roman"/>
          <w:color w:val="000000" w:themeColor="text1"/>
          <w:sz w:val="24"/>
          <w:szCs w:val="24"/>
        </w:rPr>
        <w:t>специалистов среди сотрудников.</w:t>
      </w:r>
    </w:p>
    <w:p w:rsidR="00C0666F" w:rsidRPr="00120681" w:rsidRDefault="00C0666F" w:rsidP="00C0666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Таким образом, определим следующие экономические факторы макроокружения ЗАО «Сибирский ЭНТЦ»:</w:t>
      </w:r>
    </w:p>
    <w:p w:rsidR="00C0666F" w:rsidRPr="00120681" w:rsidRDefault="00C0666F" w:rsidP="00C0666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инвестиционная привлекательность</w:t>
      </w:r>
      <w:r w:rsidR="00DF481C">
        <w:rPr>
          <w:rFonts w:ascii="Times New Roman" w:hAnsi="Times New Roman"/>
          <w:color w:val="000000" w:themeColor="text1"/>
          <w:sz w:val="24"/>
          <w:szCs w:val="24"/>
        </w:rPr>
        <w:t xml:space="preserve"> энергетической отрасли</w:t>
      </w:r>
      <w:r w:rsidRPr="00120681">
        <w:rPr>
          <w:rFonts w:ascii="Times New Roman" w:hAnsi="Times New Roman"/>
          <w:color w:val="000000" w:themeColor="text1"/>
          <w:sz w:val="24"/>
          <w:szCs w:val="24"/>
        </w:rPr>
        <w:t>;</w:t>
      </w:r>
    </w:p>
    <w:p w:rsidR="00C0666F" w:rsidRPr="00120681" w:rsidRDefault="00C0666F" w:rsidP="00C0666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налоговые ставки;</w:t>
      </w:r>
    </w:p>
    <w:p w:rsidR="00C0666F" w:rsidRPr="00120681" w:rsidRDefault="00C0666F" w:rsidP="00C0666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динамика промышленного производства;</w:t>
      </w:r>
    </w:p>
    <w:p w:rsidR="00EC318A" w:rsidRPr="00120681" w:rsidRDefault="00EC318A" w:rsidP="00EC318A">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уровень жизни населения;</w:t>
      </w:r>
    </w:p>
    <w:p w:rsidR="00C0666F" w:rsidRPr="00120681" w:rsidRDefault="00C0666F" w:rsidP="00C0666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уровень безработицы среди специалистов;</w:t>
      </w:r>
    </w:p>
    <w:p w:rsidR="00863FFF" w:rsidRPr="00120681" w:rsidRDefault="00C0666F" w:rsidP="00863FFF">
      <w:pPr>
        <w:spacing w:after="0" w:line="360" w:lineRule="auto"/>
        <w:ind w:firstLine="539"/>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кредитная политика.</w:t>
      </w:r>
    </w:p>
    <w:p w:rsidR="00EC318A" w:rsidRPr="00120681" w:rsidRDefault="00EC318A"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Техника и технология</w:t>
      </w:r>
    </w:p>
    <w:p w:rsidR="00450D93" w:rsidRPr="00120681" w:rsidRDefault="000C2209" w:rsidP="00450D93">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lastRenderedPageBreak/>
        <w:t>Э</w:t>
      </w:r>
      <w:r w:rsidR="00EC318A" w:rsidRPr="00120681">
        <w:rPr>
          <w:rFonts w:ascii="Times New Roman" w:hAnsi="Times New Roman"/>
          <w:color w:val="000000" w:themeColor="text1"/>
          <w:sz w:val="24"/>
          <w:szCs w:val="24"/>
        </w:rPr>
        <w:t xml:space="preserve">нергетика является одной из наиболее фондоемких отраслей, </w:t>
      </w:r>
      <w:r w:rsidRPr="00120681">
        <w:rPr>
          <w:rFonts w:ascii="Times New Roman" w:hAnsi="Times New Roman"/>
          <w:color w:val="000000" w:themeColor="text1"/>
          <w:sz w:val="24"/>
          <w:szCs w:val="24"/>
        </w:rPr>
        <w:t>поэтому</w:t>
      </w:r>
      <w:r w:rsidR="00EC318A"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рассматриваемый фактор</w:t>
      </w:r>
      <w:r w:rsidRPr="00120681">
        <w:rPr>
          <w:rFonts w:ascii="Times New Roman" w:hAnsi="Times New Roman"/>
          <w:i/>
          <w:color w:val="000000" w:themeColor="text1"/>
          <w:sz w:val="24"/>
          <w:szCs w:val="24"/>
        </w:rPr>
        <w:t xml:space="preserve"> </w:t>
      </w:r>
      <w:r w:rsidR="00EC318A" w:rsidRPr="00120681">
        <w:rPr>
          <w:rFonts w:ascii="Times New Roman" w:hAnsi="Times New Roman"/>
          <w:color w:val="000000" w:themeColor="text1"/>
          <w:sz w:val="24"/>
          <w:szCs w:val="24"/>
        </w:rPr>
        <w:t>оказывает наиболее значимое влияние на деятельность организации.</w:t>
      </w:r>
      <w:r w:rsidR="00450D93" w:rsidRPr="00120681">
        <w:rPr>
          <w:rFonts w:ascii="Times New Roman" w:hAnsi="Times New Roman"/>
          <w:i/>
          <w:color w:val="000000" w:themeColor="text1"/>
          <w:sz w:val="24"/>
          <w:szCs w:val="24"/>
        </w:rPr>
        <w:t xml:space="preserve"> </w:t>
      </w:r>
    </w:p>
    <w:p w:rsidR="00450D93" w:rsidRPr="00120681" w:rsidRDefault="00EC318A" w:rsidP="00450D93">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Именно от состояния оборудования, установленных мощностей электростанций, протяженности и пропускной способности электро- и теплосетей, степени автоматизации оборудования</w:t>
      </w:r>
      <w:r w:rsidR="00BE7D6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r w:rsidR="00BE7D66" w:rsidRPr="00120681">
        <w:rPr>
          <w:rFonts w:ascii="Times New Roman" w:hAnsi="Times New Roman"/>
          <w:color w:val="000000" w:themeColor="text1"/>
          <w:sz w:val="24"/>
          <w:szCs w:val="24"/>
        </w:rPr>
        <w:t xml:space="preserve">оснащенности рабочих мест новейшими технологиями </w:t>
      </w:r>
      <w:r w:rsidRPr="00120681">
        <w:rPr>
          <w:rFonts w:ascii="Times New Roman" w:hAnsi="Times New Roman"/>
          <w:color w:val="000000" w:themeColor="text1"/>
          <w:sz w:val="24"/>
          <w:szCs w:val="24"/>
        </w:rPr>
        <w:t xml:space="preserve">во многом зависит эффективное и надежное функционирование энергетического </w:t>
      </w:r>
      <w:r w:rsidR="004A1C30" w:rsidRPr="00120681">
        <w:rPr>
          <w:rFonts w:ascii="Times New Roman" w:hAnsi="Times New Roman"/>
          <w:color w:val="000000" w:themeColor="text1"/>
          <w:sz w:val="24"/>
          <w:szCs w:val="24"/>
        </w:rPr>
        <w:t>комплекса</w:t>
      </w:r>
      <w:r w:rsidR="00FE6E38" w:rsidRPr="00120681">
        <w:rPr>
          <w:rFonts w:ascii="Times New Roman" w:hAnsi="Times New Roman"/>
          <w:color w:val="000000" w:themeColor="text1"/>
          <w:sz w:val="24"/>
          <w:szCs w:val="24"/>
        </w:rPr>
        <w:t>.</w:t>
      </w:r>
    </w:p>
    <w:p w:rsidR="004A1C30" w:rsidRPr="00120681" w:rsidRDefault="004A1C30" w:rsidP="00450D93">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Развитие технологий самым непосредственным образом отражается на современном выпускаемом оборудовании, появлении новых технологий, новых разработок. В сфере энергетики в основном совершенствуются изоляционные материалы, системы релейной защиты и автоматики, системы автоматизированного контроля и учета электроэнергии,</w:t>
      </w:r>
      <w:r w:rsidR="00FE6E38" w:rsidRPr="00120681">
        <w:rPr>
          <w:rFonts w:ascii="Times New Roman" w:hAnsi="Times New Roman"/>
          <w:color w:val="000000" w:themeColor="text1"/>
          <w:sz w:val="24"/>
          <w:szCs w:val="24"/>
        </w:rPr>
        <w:t xml:space="preserve"> средства телемеханики и связи.</w:t>
      </w:r>
    </w:p>
    <w:p w:rsidR="00690676" w:rsidRPr="00120681" w:rsidRDefault="000C2209" w:rsidP="0069067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Для внедрения новейших достижений в области техники и технологии необходимо выполнение конкретных проектов</w:t>
      </w:r>
      <w:r w:rsidR="00690676" w:rsidRPr="00120681">
        <w:rPr>
          <w:rFonts w:ascii="Times New Roman" w:hAnsi="Times New Roman"/>
          <w:color w:val="000000" w:themeColor="text1"/>
          <w:sz w:val="24"/>
          <w:szCs w:val="24"/>
        </w:rPr>
        <w:t xml:space="preserve"> с привлечением проектных организаций,</w:t>
      </w:r>
      <w:r w:rsidR="00FE6E38" w:rsidRPr="00120681">
        <w:rPr>
          <w:rFonts w:ascii="Times New Roman" w:hAnsi="Times New Roman"/>
          <w:color w:val="000000" w:themeColor="text1"/>
          <w:sz w:val="24"/>
          <w:szCs w:val="24"/>
        </w:rPr>
        <w:t xml:space="preserve"> </w:t>
      </w:r>
      <w:r w:rsidR="00690676" w:rsidRPr="00120681">
        <w:rPr>
          <w:rFonts w:ascii="Times New Roman" w:hAnsi="Times New Roman"/>
          <w:color w:val="000000" w:themeColor="text1"/>
          <w:sz w:val="24"/>
          <w:szCs w:val="24"/>
        </w:rPr>
        <w:t xml:space="preserve">что </w:t>
      </w:r>
      <w:r w:rsidR="00FE6E38" w:rsidRPr="00120681">
        <w:rPr>
          <w:rFonts w:ascii="Times New Roman" w:hAnsi="Times New Roman"/>
          <w:color w:val="000000" w:themeColor="text1"/>
          <w:sz w:val="24"/>
          <w:szCs w:val="24"/>
        </w:rPr>
        <w:t xml:space="preserve">будет способствовать </w:t>
      </w:r>
      <w:r w:rsidR="00FE6E38" w:rsidRPr="00120681">
        <w:rPr>
          <w:rFonts w:ascii="Times New Roman" w:hAnsi="Times New Roman"/>
          <w:color w:val="000000" w:themeColor="text1"/>
          <w:sz w:val="24"/>
          <w:szCs w:val="24"/>
          <w:shd w:val="clear" w:color="auto" w:fill="FFFFFF"/>
        </w:rPr>
        <w:t xml:space="preserve">увеличению объема потенциальных работ </w:t>
      </w:r>
      <w:r w:rsidR="00690676" w:rsidRPr="00120681">
        <w:rPr>
          <w:rFonts w:ascii="Times New Roman" w:hAnsi="Times New Roman"/>
          <w:color w:val="000000" w:themeColor="text1"/>
          <w:sz w:val="24"/>
          <w:szCs w:val="24"/>
          <w:shd w:val="clear" w:color="auto" w:fill="FFFFFF"/>
        </w:rPr>
        <w:t xml:space="preserve">и </w:t>
      </w:r>
      <w:r w:rsidR="00FE6E38" w:rsidRPr="00120681">
        <w:rPr>
          <w:rFonts w:ascii="Times New Roman" w:hAnsi="Times New Roman"/>
          <w:color w:val="000000" w:themeColor="text1"/>
          <w:sz w:val="24"/>
          <w:szCs w:val="24"/>
          <w:shd w:val="clear" w:color="auto" w:fill="FFFFFF"/>
        </w:rPr>
        <w:t>для</w:t>
      </w:r>
      <w:r w:rsidR="00690676" w:rsidRPr="00120681">
        <w:rPr>
          <w:rFonts w:ascii="Times New Roman" w:hAnsi="Times New Roman"/>
          <w:color w:val="000000" w:themeColor="text1"/>
          <w:sz w:val="24"/>
          <w:szCs w:val="24"/>
          <w:shd w:val="clear" w:color="auto" w:fill="FFFFFF"/>
        </w:rPr>
        <w:t xml:space="preserve"> ЗАО «Сибирский ЭНТЦ»</w:t>
      </w:r>
      <w:r w:rsidR="00FE6E38" w:rsidRPr="00120681">
        <w:rPr>
          <w:rFonts w:ascii="Times New Roman" w:hAnsi="Times New Roman"/>
          <w:color w:val="000000" w:themeColor="text1"/>
          <w:sz w:val="24"/>
          <w:szCs w:val="24"/>
          <w:shd w:val="clear" w:color="auto" w:fill="FFFFFF"/>
        </w:rPr>
        <w:t>.</w:t>
      </w:r>
      <w:r w:rsidR="00FE6E38" w:rsidRPr="00120681">
        <w:rPr>
          <w:rFonts w:ascii="Times New Roman" w:hAnsi="Times New Roman"/>
          <w:color w:val="000000" w:themeColor="text1"/>
          <w:sz w:val="24"/>
          <w:szCs w:val="24"/>
        </w:rPr>
        <w:t xml:space="preserve"> П</w:t>
      </w:r>
      <w:r w:rsidR="004A1C30" w:rsidRPr="00120681">
        <w:rPr>
          <w:rFonts w:ascii="Times New Roman" w:hAnsi="Times New Roman"/>
          <w:color w:val="000000" w:themeColor="text1"/>
          <w:sz w:val="24"/>
          <w:szCs w:val="24"/>
        </w:rPr>
        <w:t xml:space="preserve">роектные организации </w:t>
      </w:r>
      <w:r w:rsidR="008A0F4F" w:rsidRPr="00120681">
        <w:rPr>
          <w:rFonts w:ascii="Times New Roman" w:hAnsi="Times New Roman"/>
          <w:color w:val="000000" w:themeColor="text1"/>
          <w:sz w:val="24"/>
          <w:szCs w:val="24"/>
        </w:rPr>
        <w:t>в с</w:t>
      </w:r>
      <w:r w:rsidR="00FE6E38" w:rsidRPr="00120681">
        <w:rPr>
          <w:rFonts w:ascii="Times New Roman" w:hAnsi="Times New Roman"/>
          <w:color w:val="000000" w:themeColor="text1"/>
          <w:sz w:val="24"/>
          <w:szCs w:val="24"/>
        </w:rPr>
        <w:t xml:space="preserve">вою очередь </w:t>
      </w:r>
      <w:r w:rsidR="004A1C30" w:rsidRPr="00120681">
        <w:rPr>
          <w:rFonts w:ascii="Times New Roman" w:hAnsi="Times New Roman"/>
          <w:color w:val="000000" w:themeColor="text1"/>
          <w:sz w:val="24"/>
          <w:szCs w:val="24"/>
        </w:rPr>
        <w:t>должны следить за развитием технологий</w:t>
      </w:r>
      <w:r w:rsidR="00FE6E38" w:rsidRPr="00120681">
        <w:rPr>
          <w:rFonts w:ascii="Times New Roman" w:hAnsi="Times New Roman"/>
          <w:color w:val="000000" w:themeColor="text1"/>
          <w:sz w:val="24"/>
          <w:szCs w:val="24"/>
        </w:rPr>
        <w:t xml:space="preserve"> </w:t>
      </w:r>
      <w:r w:rsidR="00690676" w:rsidRPr="00120681">
        <w:rPr>
          <w:rFonts w:ascii="Times New Roman" w:hAnsi="Times New Roman"/>
          <w:color w:val="000000" w:themeColor="text1"/>
          <w:sz w:val="24"/>
          <w:szCs w:val="24"/>
        </w:rPr>
        <w:t>(</w:t>
      </w:r>
      <w:r w:rsidR="004A1C30" w:rsidRPr="00120681">
        <w:rPr>
          <w:rFonts w:ascii="Times New Roman" w:hAnsi="Times New Roman"/>
          <w:color w:val="000000" w:themeColor="text1"/>
          <w:sz w:val="24"/>
          <w:szCs w:val="24"/>
        </w:rPr>
        <w:t>участвовать в различных семинарах, конференциях, выставках, поддерживать обмен информацией с заводами-изготовителями</w:t>
      </w:r>
      <w:r w:rsidR="00690676" w:rsidRPr="00120681">
        <w:rPr>
          <w:rFonts w:ascii="Times New Roman" w:hAnsi="Times New Roman"/>
          <w:color w:val="000000" w:themeColor="text1"/>
          <w:sz w:val="24"/>
          <w:szCs w:val="24"/>
        </w:rPr>
        <w:t>), проходить обучение, позволяющее развивать компетенции, менять и расширять направления деятельности предприятия, и тем самым наращивать контрактацию.</w:t>
      </w:r>
    </w:p>
    <w:p w:rsidR="00504087" w:rsidRPr="00120681" w:rsidRDefault="00BE7D66" w:rsidP="006D0162">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Кроме того, немаловажным </w:t>
      </w:r>
      <w:r w:rsidR="00504087" w:rsidRPr="00120681">
        <w:rPr>
          <w:rFonts w:ascii="Times New Roman" w:hAnsi="Times New Roman"/>
          <w:color w:val="000000" w:themeColor="text1"/>
          <w:sz w:val="24"/>
          <w:szCs w:val="24"/>
        </w:rPr>
        <w:t xml:space="preserve">для проектных организаций </w:t>
      </w:r>
      <w:r w:rsidRPr="00120681">
        <w:rPr>
          <w:rFonts w:ascii="Times New Roman" w:hAnsi="Times New Roman"/>
          <w:color w:val="000000" w:themeColor="text1"/>
          <w:sz w:val="24"/>
          <w:szCs w:val="24"/>
        </w:rPr>
        <w:t xml:space="preserve">является оснащение персонала новейшими </w:t>
      </w:r>
      <w:r w:rsidRPr="00120681">
        <w:rPr>
          <w:rFonts w:ascii="Times New Roman" w:hAnsi="Times New Roman"/>
          <w:color w:val="000000" w:themeColor="text1"/>
          <w:sz w:val="24"/>
          <w:szCs w:val="24"/>
          <w:lang w:val="en-US"/>
        </w:rPr>
        <w:t>IT</w:t>
      </w:r>
      <w:r w:rsidRPr="00120681">
        <w:rPr>
          <w:rFonts w:ascii="Times New Roman" w:hAnsi="Times New Roman"/>
          <w:color w:val="000000" w:themeColor="text1"/>
          <w:sz w:val="24"/>
          <w:szCs w:val="24"/>
        </w:rPr>
        <w:t xml:space="preserve">-технологиями, </w:t>
      </w:r>
      <w:r w:rsidR="006D0162" w:rsidRPr="00120681">
        <w:rPr>
          <w:rFonts w:ascii="Times New Roman" w:hAnsi="Times New Roman"/>
          <w:color w:val="000000" w:themeColor="text1"/>
          <w:sz w:val="24"/>
          <w:szCs w:val="24"/>
        </w:rPr>
        <w:t xml:space="preserve">специализированными </w:t>
      </w:r>
      <w:r w:rsidR="00ED1E76" w:rsidRPr="00120681">
        <w:rPr>
          <w:rFonts w:ascii="Times New Roman" w:hAnsi="Times New Roman"/>
          <w:color w:val="000000" w:themeColor="text1"/>
          <w:sz w:val="24"/>
          <w:szCs w:val="24"/>
        </w:rPr>
        <w:t xml:space="preserve">программными обеспечениями, технологиями электронного </w:t>
      </w:r>
      <w:r w:rsidR="008A0F4F" w:rsidRPr="00120681">
        <w:rPr>
          <w:rFonts w:ascii="Times New Roman" w:hAnsi="Times New Roman"/>
          <w:color w:val="000000" w:themeColor="text1"/>
          <w:sz w:val="24"/>
          <w:szCs w:val="24"/>
        </w:rPr>
        <w:t>документооборота, системами</w:t>
      </w:r>
      <w:r w:rsidR="00ED1E76" w:rsidRPr="00120681">
        <w:rPr>
          <w:rFonts w:ascii="Times New Roman" w:hAnsi="Times New Roman"/>
          <w:color w:val="000000" w:themeColor="text1"/>
          <w:sz w:val="24"/>
          <w:szCs w:val="24"/>
        </w:rPr>
        <w:t xml:space="preserve"> трехмерного проектирования</w:t>
      </w:r>
      <w:r w:rsidR="00504087" w:rsidRPr="00120681">
        <w:rPr>
          <w:rFonts w:ascii="Times New Roman" w:hAnsi="Times New Roman"/>
          <w:color w:val="000000" w:themeColor="text1"/>
          <w:sz w:val="24"/>
          <w:szCs w:val="24"/>
        </w:rPr>
        <w:t xml:space="preserve"> и т.д</w:t>
      </w:r>
      <w:r w:rsidR="00ED1E76" w:rsidRPr="00120681">
        <w:rPr>
          <w:rFonts w:ascii="Times New Roman" w:hAnsi="Times New Roman"/>
          <w:color w:val="000000" w:themeColor="text1"/>
          <w:sz w:val="24"/>
          <w:szCs w:val="24"/>
        </w:rPr>
        <w:t>.</w:t>
      </w:r>
      <w:r w:rsidR="006D0162" w:rsidRPr="00120681">
        <w:rPr>
          <w:rFonts w:ascii="Times New Roman" w:hAnsi="Times New Roman"/>
          <w:color w:val="000000" w:themeColor="text1"/>
          <w:sz w:val="24"/>
          <w:szCs w:val="24"/>
        </w:rPr>
        <w:t>, что позволит создать необходимые условия для конкурентной борьбы на рынке и положительно отразится на деятельности Общества.</w:t>
      </w:r>
    </w:p>
    <w:p w:rsidR="00EC318A" w:rsidRPr="00120681" w:rsidRDefault="000C2209" w:rsidP="000C2209">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Таким образом, д</w:t>
      </w:r>
      <w:r w:rsidR="00EC318A" w:rsidRPr="00120681">
        <w:rPr>
          <w:rFonts w:ascii="Times New Roman" w:hAnsi="Times New Roman"/>
          <w:color w:val="000000" w:themeColor="text1"/>
          <w:sz w:val="24"/>
          <w:szCs w:val="24"/>
        </w:rPr>
        <w:t>ля проектной организации в энергетической отрасли будут важны следующие технологические факторы:</w:t>
      </w:r>
    </w:p>
    <w:p w:rsidR="00EC318A" w:rsidRPr="00120681" w:rsidRDefault="00EC318A" w:rsidP="004A1C30">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разработка и внедрение новых технологий в энергетике;</w:t>
      </w:r>
    </w:p>
    <w:p w:rsidR="00EC318A" w:rsidRPr="00120681" w:rsidRDefault="00EC318A" w:rsidP="00EC318A">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проектирование и производство энергетического оборудования;</w:t>
      </w:r>
    </w:p>
    <w:p w:rsidR="000C2209" w:rsidRPr="00120681" w:rsidRDefault="000C2209" w:rsidP="000C2209">
      <w:pPr>
        <w:spacing w:after="0" w:line="360" w:lineRule="auto"/>
        <w:ind w:left="709" w:hanging="142"/>
        <w:rPr>
          <w:rFonts w:ascii="Times New Roman" w:hAnsi="Times New Roman"/>
          <w:color w:val="000000" w:themeColor="text1"/>
          <w:sz w:val="24"/>
          <w:szCs w:val="24"/>
        </w:rPr>
      </w:pPr>
      <w:r w:rsidRPr="00120681">
        <w:rPr>
          <w:rFonts w:ascii="Times New Roman" w:hAnsi="Times New Roman"/>
          <w:color w:val="000000" w:themeColor="text1"/>
          <w:sz w:val="24"/>
          <w:szCs w:val="24"/>
        </w:rPr>
        <w:t>- разработка и использование специализированных программных продуктов;</w:t>
      </w:r>
    </w:p>
    <w:p w:rsidR="00450D93" w:rsidRPr="00120681" w:rsidRDefault="000C2209" w:rsidP="00450D93">
      <w:pPr>
        <w:spacing w:after="0" w:line="360" w:lineRule="auto"/>
        <w:ind w:firstLine="540"/>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оборудованные рабочие места.</w:t>
      </w:r>
    </w:p>
    <w:p w:rsidR="00ED1E76" w:rsidRPr="00120681" w:rsidRDefault="00EC318A"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Социальная среда</w:t>
      </w:r>
    </w:p>
    <w:p w:rsidR="00ED1E76" w:rsidRPr="00120681" w:rsidRDefault="00505246" w:rsidP="00505246">
      <w:pPr>
        <w:spacing w:after="0" w:line="360" w:lineRule="auto"/>
        <w:ind w:firstLine="567"/>
        <w:jc w:val="both"/>
        <w:rPr>
          <w:rFonts w:ascii="Times New Roman" w:hAnsi="Times New Roman"/>
          <w:bCs/>
          <w:color w:val="000000" w:themeColor="text1"/>
          <w:sz w:val="24"/>
          <w:szCs w:val="24"/>
        </w:rPr>
      </w:pPr>
      <w:r w:rsidRPr="00120681">
        <w:rPr>
          <w:rFonts w:ascii="Times New Roman" w:hAnsi="Times New Roman"/>
          <w:bCs/>
          <w:color w:val="000000" w:themeColor="text1"/>
          <w:sz w:val="24"/>
          <w:szCs w:val="24"/>
        </w:rPr>
        <w:t>В</w:t>
      </w:r>
      <w:r w:rsidR="00ED1E76" w:rsidRPr="00120681">
        <w:rPr>
          <w:rFonts w:ascii="Times New Roman" w:hAnsi="Times New Roman"/>
          <w:bCs/>
          <w:color w:val="000000" w:themeColor="text1"/>
          <w:sz w:val="24"/>
          <w:szCs w:val="24"/>
        </w:rPr>
        <w:t xml:space="preserve">лияние социальной среды мало на деятельность </w:t>
      </w:r>
      <w:r w:rsidRPr="00120681">
        <w:rPr>
          <w:rFonts w:ascii="Times New Roman" w:hAnsi="Times New Roman"/>
          <w:bCs/>
          <w:color w:val="000000" w:themeColor="text1"/>
          <w:sz w:val="24"/>
          <w:szCs w:val="24"/>
        </w:rPr>
        <w:t>ЗАО «Сибирский ЭНТЦ»</w:t>
      </w:r>
      <w:r w:rsidR="00ED1E76" w:rsidRPr="00120681">
        <w:rPr>
          <w:rFonts w:ascii="Times New Roman" w:hAnsi="Times New Roman"/>
          <w:bCs/>
          <w:color w:val="000000" w:themeColor="text1"/>
          <w:sz w:val="24"/>
          <w:szCs w:val="24"/>
        </w:rPr>
        <w:t xml:space="preserve">, </w:t>
      </w:r>
      <w:r w:rsidRPr="00120681">
        <w:rPr>
          <w:rFonts w:ascii="Times New Roman" w:hAnsi="Times New Roman"/>
          <w:bCs/>
          <w:color w:val="000000" w:themeColor="text1"/>
          <w:sz w:val="24"/>
          <w:szCs w:val="24"/>
        </w:rPr>
        <w:t xml:space="preserve">так </w:t>
      </w:r>
      <w:r w:rsidR="008A0F4F" w:rsidRPr="00120681">
        <w:rPr>
          <w:rFonts w:ascii="Times New Roman" w:hAnsi="Times New Roman"/>
          <w:bCs/>
          <w:color w:val="000000" w:themeColor="text1"/>
          <w:sz w:val="24"/>
          <w:szCs w:val="24"/>
        </w:rPr>
        <w:t>как компания</w:t>
      </w:r>
      <w:r w:rsidR="00ED1E76" w:rsidRPr="00120681">
        <w:rPr>
          <w:rFonts w:ascii="Times New Roman" w:hAnsi="Times New Roman"/>
          <w:bCs/>
          <w:color w:val="000000" w:themeColor="text1"/>
          <w:sz w:val="24"/>
          <w:szCs w:val="24"/>
        </w:rPr>
        <w:t xml:space="preserve"> функционирует в специфической сфере, для которой определены все основные </w:t>
      </w:r>
      <w:r w:rsidR="00ED1E76" w:rsidRPr="00120681">
        <w:rPr>
          <w:rFonts w:ascii="Times New Roman" w:hAnsi="Times New Roman"/>
          <w:bCs/>
          <w:color w:val="000000" w:themeColor="text1"/>
          <w:sz w:val="24"/>
          <w:szCs w:val="24"/>
        </w:rPr>
        <w:lastRenderedPageBreak/>
        <w:t>заказчики, и такой фактор как вкусы и предпочтения потребителей</w:t>
      </w:r>
      <w:r w:rsidR="00F5272A">
        <w:rPr>
          <w:rFonts w:ascii="Times New Roman" w:hAnsi="Times New Roman"/>
          <w:bCs/>
          <w:color w:val="000000" w:themeColor="text1"/>
          <w:sz w:val="24"/>
          <w:szCs w:val="24"/>
        </w:rPr>
        <w:t>, их возможности</w:t>
      </w:r>
      <w:r w:rsidR="00ED1E76" w:rsidRPr="00120681">
        <w:rPr>
          <w:rFonts w:ascii="Times New Roman" w:hAnsi="Times New Roman"/>
          <w:bCs/>
          <w:color w:val="000000" w:themeColor="text1"/>
          <w:sz w:val="24"/>
          <w:szCs w:val="24"/>
        </w:rPr>
        <w:t xml:space="preserve"> не имеют влияющего значения. </w:t>
      </w:r>
    </w:p>
    <w:p w:rsidR="00ED1E76" w:rsidRPr="00120681" w:rsidRDefault="00ED1E76" w:rsidP="0050524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Связь </w:t>
      </w:r>
      <w:r w:rsidR="00505246" w:rsidRPr="00120681">
        <w:rPr>
          <w:rFonts w:ascii="Times New Roman" w:hAnsi="Times New Roman"/>
          <w:color w:val="000000" w:themeColor="text1"/>
          <w:sz w:val="24"/>
          <w:szCs w:val="24"/>
        </w:rPr>
        <w:t xml:space="preserve">компании </w:t>
      </w:r>
      <w:r w:rsidRPr="00120681">
        <w:rPr>
          <w:rFonts w:ascii="Times New Roman" w:hAnsi="Times New Roman"/>
          <w:color w:val="000000" w:themeColor="text1"/>
          <w:sz w:val="24"/>
          <w:szCs w:val="24"/>
        </w:rPr>
        <w:t xml:space="preserve">с социальной сферой осуществляется в основном через ее сотрудников. Во-первых, социальная обстановка в обществе безусловно влияет на рынок рабочей силы. Это влияние выражается и в предпочтениях молодых людей при выборе профессии, а значит и в наличии необходимых кадров, это проявляется и в запросах потенциальных работников, в их ожиданиях касательно заработной платы и условий </w:t>
      </w:r>
      <w:r w:rsidR="00166988" w:rsidRPr="00120681">
        <w:rPr>
          <w:rFonts w:ascii="Times New Roman" w:hAnsi="Times New Roman"/>
          <w:color w:val="000000" w:themeColor="text1"/>
          <w:sz w:val="24"/>
          <w:szCs w:val="24"/>
        </w:rPr>
        <w:t>труда</w:t>
      </w:r>
      <w:r w:rsidRPr="00120681">
        <w:rPr>
          <w:rFonts w:ascii="Times New Roman" w:hAnsi="Times New Roman"/>
          <w:color w:val="000000" w:themeColor="text1"/>
          <w:sz w:val="24"/>
          <w:szCs w:val="24"/>
        </w:rPr>
        <w:t>.</w:t>
      </w:r>
    </w:p>
    <w:p w:rsidR="00ED1E76" w:rsidRPr="00120681" w:rsidRDefault="00ED1E76" w:rsidP="00505246">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Во-вторых, предприятие как участник социальной среды</w:t>
      </w:r>
      <w:r w:rsidR="00166988"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 xml:space="preserve">производит ряд социальных выплат в различные социальные фонды – в Пенсионный фонд РФ, Фонд социального страхования Российской Федерации, Федеральный фонд обязательного медицинского страхования и </w:t>
      </w:r>
      <w:r w:rsidR="00F5272A">
        <w:rPr>
          <w:rFonts w:ascii="Times New Roman" w:hAnsi="Times New Roman"/>
          <w:color w:val="000000" w:themeColor="text1"/>
          <w:sz w:val="24"/>
          <w:szCs w:val="24"/>
        </w:rPr>
        <w:t>пр</w:t>
      </w:r>
      <w:r w:rsidRPr="00120681">
        <w:rPr>
          <w:rFonts w:ascii="Times New Roman" w:hAnsi="Times New Roman"/>
          <w:color w:val="000000" w:themeColor="text1"/>
          <w:sz w:val="24"/>
          <w:szCs w:val="24"/>
        </w:rPr>
        <w:t>. Размеры этих выплат существенны</w:t>
      </w:r>
      <w:r w:rsidR="00505246"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В некоторых организациях возникает соблазн уклониться от этих выплат, а также и уменьшить налоговое бремя, в связи с чем</w:t>
      </w:r>
      <w:r w:rsidR="0050524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применяются так называемые </w:t>
      </w:r>
      <w:r w:rsidR="0050524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черные</w:t>
      </w:r>
      <w:r w:rsidR="0050524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заработные платы. Разумеется, такое мошенничество самым негативным образом отражается на сотрудниках организации, которые не получают заслуженное количество денежных средств на свои счета в социальных фондах. </w:t>
      </w:r>
      <w:r w:rsidR="00505246" w:rsidRPr="00120681">
        <w:rPr>
          <w:rFonts w:ascii="Times New Roman" w:hAnsi="Times New Roman"/>
          <w:color w:val="000000" w:themeColor="text1"/>
          <w:sz w:val="24"/>
          <w:szCs w:val="24"/>
        </w:rPr>
        <w:t>ЗАО «Сибирский ЭНТЦ»</w:t>
      </w:r>
      <w:r w:rsidRPr="00120681">
        <w:rPr>
          <w:rFonts w:ascii="Times New Roman" w:hAnsi="Times New Roman"/>
          <w:color w:val="000000" w:themeColor="text1"/>
          <w:sz w:val="24"/>
          <w:szCs w:val="24"/>
        </w:rPr>
        <w:t xml:space="preserve"> применяет полностью </w:t>
      </w:r>
      <w:r w:rsidR="0050524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белые</w:t>
      </w:r>
      <w:r w:rsidR="00505246"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схемы по социальным и налоговым выплатам согласно существующему законодательству.</w:t>
      </w:r>
    </w:p>
    <w:p w:rsidR="00690676" w:rsidRPr="00120681" w:rsidRDefault="00F5272A" w:rsidP="00F5272A">
      <w:pPr>
        <w:spacing w:after="0" w:line="360" w:lineRule="auto"/>
        <w:ind w:firstLine="567"/>
        <w:jc w:val="both"/>
        <w:rPr>
          <w:rFonts w:ascii="Times New Roman" w:hAnsi="Times New Roman"/>
          <w:bCs/>
          <w:color w:val="000000" w:themeColor="text1"/>
          <w:sz w:val="24"/>
          <w:szCs w:val="24"/>
        </w:rPr>
      </w:pPr>
      <w:r>
        <w:rPr>
          <w:rFonts w:ascii="Times New Roman" w:hAnsi="Times New Roman"/>
          <w:bCs/>
          <w:color w:val="000000" w:themeColor="text1"/>
          <w:sz w:val="24"/>
          <w:szCs w:val="24"/>
        </w:rPr>
        <w:t>В</w:t>
      </w:r>
      <w:r w:rsidR="00505246" w:rsidRPr="00120681">
        <w:rPr>
          <w:rFonts w:ascii="Times New Roman" w:hAnsi="Times New Roman"/>
          <w:bCs/>
          <w:color w:val="000000" w:themeColor="text1"/>
          <w:sz w:val="24"/>
          <w:szCs w:val="24"/>
        </w:rPr>
        <w:t xml:space="preserve"> долгосрочной перспективе можно отметить</w:t>
      </w:r>
      <w:r w:rsidR="00166988" w:rsidRPr="00120681">
        <w:rPr>
          <w:rFonts w:ascii="Times New Roman" w:hAnsi="Times New Roman"/>
          <w:bCs/>
          <w:color w:val="000000" w:themeColor="text1"/>
          <w:sz w:val="24"/>
          <w:szCs w:val="24"/>
        </w:rPr>
        <w:t xml:space="preserve"> следующие социальные факторы макроокружения ЗАО «Сибирский ЭНТЦ»</w:t>
      </w:r>
      <w:r>
        <w:rPr>
          <w:rFonts w:ascii="Times New Roman" w:hAnsi="Times New Roman"/>
          <w:bCs/>
          <w:color w:val="000000" w:themeColor="text1"/>
          <w:sz w:val="24"/>
          <w:szCs w:val="24"/>
        </w:rPr>
        <w:t xml:space="preserve">: </w:t>
      </w:r>
      <w:r w:rsidR="00505246" w:rsidRPr="00120681">
        <w:rPr>
          <w:rFonts w:ascii="Times New Roman" w:hAnsi="Times New Roman"/>
          <w:bCs/>
          <w:color w:val="000000" w:themeColor="text1"/>
          <w:sz w:val="24"/>
          <w:szCs w:val="24"/>
        </w:rPr>
        <w:t>уровень образования</w:t>
      </w:r>
      <w:r>
        <w:rPr>
          <w:rFonts w:ascii="Times New Roman" w:hAnsi="Times New Roman"/>
          <w:bCs/>
          <w:color w:val="000000" w:themeColor="text1"/>
          <w:sz w:val="24"/>
          <w:szCs w:val="24"/>
        </w:rPr>
        <w:t xml:space="preserve">, </w:t>
      </w:r>
      <w:r w:rsidR="00505246" w:rsidRPr="00120681">
        <w:rPr>
          <w:rFonts w:ascii="Times New Roman" w:hAnsi="Times New Roman"/>
          <w:bCs/>
          <w:color w:val="000000" w:themeColor="text1"/>
          <w:sz w:val="24"/>
          <w:szCs w:val="24"/>
        </w:rPr>
        <w:t>рост населения</w:t>
      </w:r>
      <w:r>
        <w:rPr>
          <w:rFonts w:ascii="Times New Roman" w:hAnsi="Times New Roman"/>
          <w:bCs/>
          <w:color w:val="000000" w:themeColor="text1"/>
          <w:sz w:val="24"/>
          <w:szCs w:val="24"/>
        </w:rPr>
        <w:t xml:space="preserve">, </w:t>
      </w:r>
      <w:r w:rsidR="002630EC">
        <w:rPr>
          <w:rFonts w:ascii="Times New Roman" w:hAnsi="Times New Roman"/>
          <w:bCs/>
          <w:color w:val="000000" w:themeColor="text1"/>
          <w:sz w:val="24"/>
          <w:szCs w:val="24"/>
        </w:rPr>
        <w:t>социальная структура населения</w:t>
      </w:r>
      <w:r>
        <w:rPr>
          <w:rFonts w:ascii="Times New Roman" w:hAnsi="Times New Roman"/>
          <w:bCs/>
          <w:color w:val="000000" w:themeColor="text1"/>
          <w:sz w:val="24"/>
          <w:szCs w:val="24"/>
        </w:rPr>
        <w:t xml:space="preserve"> и </w:t>
      </w:r>
      <w:r w:rsidR="00505246" w:rsidRPr="00120681">
        <w:rPr>
          <w:rFonts w:ascii="Times New Roman" w:hAnsi="Times New Roman"/>
          <w:bCs/>
          <w:color w:val="000000" w:themeColor="text1"/>
          <w:sz w:val="24"/>
          <w:szCs w:val="24"/>
        </w:rPr>
        <w:t>демографическ</w:t>
      </w:r>
      <w:r w:rsidR="00166988" w:rsidRPr="00120681">
        <w:rPr>
          <w:rFonts w:ascii="Times New Roman" w:hAnsi="Times New Roman"/>
          <w:bCs/>
          <w:color w:val="000000" w:themeColor="text1"/>
          <w:sz w:val="24"/>
          <w:szCs w:val="24"/>
        </w:rPr>
        <w:t>ая</w:t>
      </w:r>
      <w:r w:rsidR="00505246" w:rsidRPr="00120681">
        <w:rPr>
          <w:rFonts w:ascii="Times New Roman" w:hAnsi="Times New Roman"/>
          <w:bCs/>
          <w:color w:val="000000" w:themeColor="text1"/>
          <w:sz w:val="24"/>
          <w:szCs w:val="24"/>
        </w:rPr>
        <w:t xml:space="preserve"> </w:t>
      </w:r>
      <w:r w:rsidR="002630EC">
        <w:rPr>
          <w:rFonts w:ascii="Times New Roman" w:hAnsi="Times New Roman"/>
          <w:bCs/>
          <w:color w:val="000000" w:themeColor="text1"/>
          <w:sz w:val="24"/>
          <w:szCs w:val="24"/>
        </w:rPr>
        <w:t>ситуация</w:t>
      </w:r>
      <w:r>
        <w:rPr>
          <w:rFonts w:ascii="Times New Roman" w:hAnsi="Times New Roman"/>
          <w:bCs/>
          <w:color w:val="000000" w:themeColor="text1"/>
          <w:sz w:val="24"/>
          <w:szCs w:val="24"/>
        </w:rPr>
        <w:t xml:space="preserve"> в стране </w:t>
      </w:r>
      <w:r w:rsidR="00505246" w:rsidRPr="00120681">
        <w:rPr>
          <w:rFonts w:ascii="Times New Roman" w:hAnsi="Times New Roman"/>
          <w:bCs/>
          <w:color w:val="000000" w:themeColor="text1"/>
          <w:sz w:val="24"/>
          <w:szCs w:val="24"/>
        </w:rPr>
        <w:t>как факторы, способные оказать влияние на кадровые решения и стоимость человече</w:t>
      </w:r>
      <w:r w:rsidR="00166988" w:rsidRPr="00120681">
        <w:rPr>
          <w:rFonts w:ascii="Times New Roman" w:hAnsi="Times New Roman"/>
          <w:bCs/>
          <w:color w:val="000000" w:themeColor="text1"/>
          <w:sz w:val="24"/>
          <w:szCs w:val="24"/>
        </w:rPr>
        <w:t>ских ресурсов</w:t>
      </w:r>
      <w:r>
        <w:rPr>
          <w:rFonts w:ascii="Times New Roman" w:hAnsi="Times New Roman"/>
          <w:bCs/>
          <w:color w:val="000000" w:themeColor="text1"/>
          <w:sz w:val="24"/>
          <w:szCs w:val="24"/>
        </w:rPr>
        <w:t>.</w:t>
      </w:r>
      <w:r w:rsidR="00166988" w:rsidRPr="00120681">
        <w:rPr>
          <w:rFonts w:ascii="Times New Roman" w:hAnsi="Times New Roman"/>
          <w:bCs/>
          <w:color w:val="000000" w:themeColor="text1"/>
          <w:sz w:val="24"/>
          <w:szCs w:val="24"/>
        </w:rPr>
        <w:t xml:space="preserve"> </w:t>
      </w:r>
    </w:p>
    <w:p w:rsidR="00166988" w:rsidRPr="00120681" w:rsidRDefault="00166988"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Окружающая среда</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Производство тепло- и электроэнергии оказывает значительное воздействие на окружающую среду. Именно поэтому в инвестиционной деятельности российской энергетики экологическая политика считается не просто дополнением к экономической или производственно-технической политике энергетических компаний, но и системным компонентом в общей стратегии сбалансированного развития электроэнергетики.</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Энергетики продолжают решать проблему сокращения выбросов загрязняющих веществ как варьированием доли потребления топлив – угля, мазута и газа – в топливном балансе, так и использованием современных технологий. </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Принципы охраны окружающей среды интегрированы во все аспекты деятельности компании ЗАО «Сибирский ЭНТЦ». При проектировании </w:t>
      </w:r>
      <w:r w:rsidR="00685256">
        <w:rPr>
          <w:rFonts w:ascii="Times New Roman" w:hAnsi="Times New Roman"/>
          <w:color w:val="000000" w:themeColor="text1"/>
          <w:sz w:val="24"/>
          <w:szCs w:val="24"/>
        </w:rPr>
        <w:t xml:space="preserve">энергетических объектов </w:t>
      </w:r>
      <w:r w:rsidRPr="00120681">
        <w:rPr>
          <w:rFonts w:ascii="Times New Roman" w:hAnsi="Times New Roman"/>
          <w:color w:val="000000" w:themeColor="text1"/>
          <w:sz w:val="24"/>
          <w:szCs w:val="24"/>
        </w:rPr>
        <w:t xml:space="preserve">обязательно учитывается и сводится к минимуму воздействие на окружающую среду. </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Отметим важнейшие экологические факторы</w:t>
      </w:r>
      <w:r w:rsidR="00332849">
        <w:rPr>
          <w:rFonts w:ascii="Times New Roman" w:hAnsi="Times New Roman"/>
          <w:color w:val="000000" w:themeColor="text1"/>
          <w:sz w:val="24"/>
          <w:szCs w:val="24"/>
        </w:rPr>
        <w:t>, которые необходимо учитывать</w:t>
      </w:r>
      <w:r w:rsidRPr="00120681">
        <w:rPr>
          <w:rFonts w:ascii="Times New Roman" w:hAnsi="Times New Roman"/>
          <w:color w:val="000000" w:themeColor="text1"/>
          <w:sz w:val="24"/>
          <w:szCs w:val="24"/>
        </w:rPr>
        <w:t xml:space="preserve"> организации </w:t>
      </w:r>
      <w:r w:rsidR="00332849">
        <w:rPr>
          <w:rFonts w:ascii="Times New Roman" w:hAnsi="Times New Roman"/>
          <w:color w:val="000000" w:themeColor="text1"/>
          <w:sz w:val="24"/>
          <w:szCs w:val="24"/>
        </w:rPr>
        <w:t>при проектировании объектов</w:t>
      </w:r>
      <w:r w:rsidRPr="00120681">
        <w:rPr>
          <w:rFonts w:ascii="Times New Roman" w:hAnsi="Times New Roman"/>
          <w:color w:val="000000" w:themeColor="text1"/>
          <w:sz w:val="24"/>
          <w:szCs w:val="24"/>
        </w:rPr>
        <w:t xml:space="preserve"> энергетической отрасли:</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штрафы и выплаты, выплачиваемые за загрязнение окружающей среды;</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нормы возможных выбросов в атмосферу, сбросов в водоемы и размещенных отходов производства, регламентируемых природоохранным законодательством;</w:t>
      </w:r>
    </w:p>
    <w:p w:rsidR="00166988" w:rsidRPr="00120681" w:rsidRDefault="00166988"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повышение экологической эффективности энергооборудования.</w:t>
      </w:r>
    </w:p>
    <w:p w:rsidR="00FD42EE" w:rsidRPr="00120681" w:rsidRDefault="00FD42EE" w:rsidP="00685256">
      <w:pPr>
        <w:spacing w:before="120" w:after="120"/>
        <w:ind w:firstLine="567"/>
        <w:rPr>
          <w:rFonts w:ascii="Times New Roman" w:hAnsi="Times New Roman"/>
          <w:b/>
          <w:color w:val="000000" w:themeColor="text1"/>
          <w:sz w:val="24"/>
          <w:szCs w:val="24"/>
        </w:rPr>
      </w:pPr>
      <w:r w:rsidRPr="00120681">
        <w:rPr>
          <w:rFonts w:ascii="Times New Roman" w:hAnsi="Times New Roman"/>
          <w:b/>
          <w:color w:val="000000" w:themeColor="text1"/>
          <w:sz w:val="24"/>
          <w:szCs w:val="24"/>
        </w:rPr>
        <w:t>Микроокружение</w:t>
      </w:r>
    </w:p>
    <w:p w:rsidR="00FD42EE" w:rsidRPr="00120681" w:rsidRDefault="00FD42EE" w:rsidP="00FD42EE">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Микросреда организации – это те элементы внешнего окружения, с которыми организация регулярно взаимодействует на отраслевом рынке. Моделирование среды </w:t>
      </w:r>
      <w:r w:rsidR="008A0F4F" w:rsidRPr="00120681">
        <w:rPr>
          <w:rFonts w:ascii="Times New Roman" w:hAnsi="Times New Roman"/>
          <w:color w:val="000000" w:themeColor="text1"/>
          <w:sz w:val="24"/>
          <w:szCs w:val="24"/>
        </w:rPr>
        <w:t>микроокружения</w:t>
      </w:r>
      <w:r w:rsidR="008A0F4F" w:rsidRPr="00120681">
        <w:rPr>
          <w:rFonts w:ascii="Times New Roman" w:hAnsi="Times New Roman"/>
          <w:b/>
          <w:color w:val="000000" w:themeColor="text1"/>
          <w:sz w:val="24"/>
          <w:szCs w:val="24"/>
        </w:rPr>
        <w:t xml:space="preserve"> </w:t>
      </w:r>
      <w:r w:rsidR="008A0F4F" w:rsidRPr="00120681">
        <w:rPr>
          <w:rFonts w:ascii="Times New Roman" w:hAnsi="Times New Roman"/>
          <w:color w:val="000000" w:themeColor="text1"/>
          <w:sz w:val="24"/>
          <w:szCs w:val="24"/>
        </w:rPr>
        <w:t>компании</w:t>
      </w:r>
      <w:r w:rsidRPr="00120681">
        <w:rPr>
          <w:rFonts w:ascii="Times New Roman" w:hAnsi="Times New Roman"/>
          <w:color w:val="000000" w:themeColor="text1"/>
          <w:sz w:val="24"/>
          <w:szCs w:val="24"/>
        </w:rPr>
        <w:t xml:space="preserve"> проведем в соответствии с моделью пяти конкурентных сил Майкла Портера, в составе которой рассматриваются:</w:t>
      </w:r>
    </w:p>
    <w:p w:rsidR="00FD42EE" w:rsidRPr="00120681" w:rsidRDefault="00FD42EE" w:rsidP="0011744D">
      <w:pPr>
        <w:pStyle w:val="a3"/>
        <w:numPr>
          <w:ilvl w:val="0"/>
          <w:numId w:val="10"/>
        </w:numPr>
        <w:tabs>
          <w:tab w:val="left" w:pos="851"/>
          <w:tab w:val="left" w:pos="993"/>
        </w:tabs>
        <w:spacing w:after="0" w:line="360" w:lineRule="auto"/>
        <w:ind w:left="0" w:firstLine="567"/>
        <w:rPr>
          <w:rFonts w:ascii="Times New Roman" w:hAnsi="Times New Roman"/>
          <w:color w:val="000000" w:themeColor="text1"/>
          <w:sz w:val="24"/>
          <w:szCs w:val="24"/>
        </w:rPr>
      </w:pPr>
      <w:r w:rsidRPr="00120681">
        <w:rPr>
          <w:rFonts w:ascii="Times New Roman" w:hAnsi="Times New Roman"/>
          <w:color w:val="000000" w:themeColor="text1"/>
          <w:sz w:val="24"/>
          <w:szCs w:val="24"/>
        </w:rPr>
        <w:t>конкурентные силы производителей аналогичной продукции;</w:t>
      </w:r>
    </w:p>
    <w:p w:rsidR="00FD42EE" w:rsidRPr="00120681" w:rsidRDefault="00FD42EE" w:rsidP="0011744D">
      <w:pPr>
        <w:pStyle w:val="a3"/>
        <w:numPr>
          <w:ilvl w:val="0"/>
          <w:numId w:val="10"/>
        </w:numPr>
        <w:tabs>
          <w:tab w:val="left" w:pos="851"/>
          <w:tab w:val="left" w:pos="993"/>
        </w:tabs>
        <w:spacing w:after="0" w:line="360" w:lineRule="auto"/>
        <w:ind w:left="0" w:firstLine="567"/>
        <w:rPr>
          <w:rFonts w:ascii="Times New Roman" w:hAnsi="Times New Roman"/>
          <w:color w:val="000000" w:themeColor="text1"/>
          <w:sz w:val="24"/>
          <w:szCs w:val="24"/>
        </w:rPr>
      </w:pPr>
      <w:r w:rsidRPr="00120681">
        <w:rPr>
          <w:rFonts w:ascii="Times New Roman" w:hAnsi="Times New Roman"/>
          <w:color w:val="000000" w:themeColor="text1"/>
          <w:sz w:val="24"/>
          <w:szCs w:val="24"/>
        </w:rPr>
        <w:t>поставщики сырья, материалов, комплектующих изделий и т. д.;</w:t>
      </w:r>
    </w:p>
    <w:p w:rsidR="00FD42EE" w:rsidRPr="00120681" w:rsidRDefault="00FD42EE" w:rsidP="0011744D">
      <w:pPr>
        <w:pStyle w:val="a3"/>
        <w:numPr>
          <w:ilvl w:val="0"/>
          <w:numId w:val="10"/>
        </w:numPr>
        <w:tabs>
          <w:tab w:val="left" w:pos="851"/>
          <w:tab w:val="left" w:pos="993"/>
        </w:tabs>
        <w:spacing w:after="0" w:line="360" w:lineRule="auto"/>
        <w:ind w:left="0" w:firstLine="567"/>
        <w:rPr>
          <w:rFonts w:ascii="Times New Roman" w:hAnsi="Times New Roman"/>
          <w:color w:val="000000" w:themeColor="text1"/>
          <w:sz w:val="24"/>
          <w:szCs w:val="24"/>
        </w:rPr>
      </w:pPr>
      <w:r w:rsidRPr="00120681">
        <w:rPr>
          <w:rFonts w:ascii="Times New Roman" w:hAnsi="Times New Roman"/>
          <w:color w:val="000000" w:themeColor="text1"/>
          <w:sz w:val="24"/>
          <w:szCs w:val="24"/>
        </w:rPr>
        <w:t>покупатели;</w:t>
      </w:r>
    </w:p>
    <w:p w:rsidR="00FD42EE" w:rsidRPr="00120681" w:rsidRDefault="00FD42EE" w:rsidP="0011744D">
      <w:pPr>
        <w:pStyle w:val="a3"/>
        <w:numPr>
          <w:ilvl w:val="0"/>
          <w:numId w:val="10"/>
        </w:numPr>
        <w:tabs>
          <w:tab w:val="left" w:pos="851"/>
          <w:tab w:val="left" w:pos="993"/>
        </w:tabs>
        <w:spacing w:after="0" w:line="360" w:lineRule="auto"/>
        <w:ind w:left="0" w:firstLine="567"/>
        <w:rPr>
          <w:rFonts w:ascii="Times New Roman" w:hAnsi="Times New Roman"/>
          <w:color w:val="000000" w:themeColor="text1"/>
          <w:sz w:val="24"/>
          <w:szCs w:val="24"/>
        </w:rPr>
      </w:pPr>
      <w:r w:rsidRPr="00120681">
        <w:rPr>
          <w:rFonts w:ascii="Times New Roman" w:hAnsi="Times New Roman"/>
          <w:color w:val="000000" w:themeColor="text1"/>
          <w:sz w:val="24"/>
          <w:szCs w:val="24"/>
        </w:rPr>
        <w:t>потенциальные конкуренты;</w:t>
      </w:r>
    </w:p>
    <w:p w:rsidR="00FD42EE" w:rsidRPr="00120681" w:rsidRDefault="00FD42EE" w:rsidP="0011744D">
      <w:pPr>
        <w:pStyle w:val="a3"/>
        <w:numPr>
          <w:ilvl w:val="0"/>
          <w:numId w:val="10"/>
        </w:numPr>
        <w:tabs>
          <w:tab w:val="left" w:pos="851"/>
          <w:tab w:val="left" w:pos="993"/>
        </w:tabs>
        <w:spacing w:after="0" w:line="360" w:lineRule="auto"/>
        <w:ind w:left="0" w:firstLine="567"/>
        <w:rPr>
          <w:rFonts w:ascii="Times New Roman" w:hAnsi="Times New Roman"/>
          <w:color w:val="000000" w:themeColor="text1"/>
          <w:sz w:val="24"/>
          <w:szCs w:val="24"/>
        </w:rPr>
      </w:pPr>
      <w:r w:rsidRPr="00120681">
        <w:rPr>
          <w:rFonts w:ascii="Times New Roman" w:hAnsi="Times New Roman"/>
          <w:color w:val="000000" w:themeColor="text1"/>
          <w:sz w:val="24"/>
          <w:szCs w:val="24"/>
        </w:rPr>
        <w:t>производители замещающего продукта (субститутов).</w:t>
      </w:r>
    </w:p>
    <w:p w:rsidR="006931A2" w:rsidRPr="00120681" w:rsidRDefault="00382AEB"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Конкуренты</w:t>
      </w:r>
    </w:p>
    <w:p w:rsidR="00382AEB" w:rsidRPr="00120681" w:rsidRDefault="00382AEB" w:rsidP="006931A2">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 xml:space="preserve">На рынке инжиниринговых услуг, оказываемых </w:t>
      </w:r>
      <w:r w:rsidRPr="00120681">
        <w:rPr>
          <w:color w:val="000000" w:themeColor="text1"/>
          <w:sz w:val="24"/>
          <w:szCs w:val="24"/>
        </w:rPr>
        <w:t>З</w:t>
      </w:r>
      <w:r w:rsidRPr="00120681">
        <w:rPr>
          <w:rFonts w:ascii="Times New Roman" w:hAnsi="Times New Roman"/>
          <w:color w:val="000000" w:themeColor="text1"/>
          <w:sz w:val="24"/>
          <w:szCs w:val="24"/>
        </w:rPr>
        <w:t>АО «Сибирский ЭНТЦ», в Сибирском и Дальневосточном федеральных округах РФ</w:t>
      </w:r>
      <w:r w:rsidRPr="00120681">
        <w:rPr>
          <w:color w:val="000000" w:themeColor="text1"/>
          <w:sz w:val="24"/>
          <w:szCs w:val="24"/>
        </w:rPr>
        <w:t xml:space="preserve"> </w:t>
      </w:r>
      <w:r w:rsidRPr="00120681">
        <w:rPr>
          <w:rFonts w:ascii="Times New Roman" w:hAnsi="Times New Roman"/>
          <w:color w:val="000000" w:themeColor="text1"/>
          <w:sz w:val="24"/>
          <w:szCs w:val="24"/>
        </w:rPr>
        <w:t xml:space="preserve">работают следующие компании, оказывающие серьезное влияние </w:t>
      </w:r>
      <w:r w:rsidR="008A0F4F" w:rsidRPr="00120681">
        <w:rPr>
          <w:rFonts w:ascii="Times New Roman" w:hAnsi="Times New Roman"/>
          <w:color w:val="000000" w:themeColor="text1"/>
          <w:sz w:val="24"/>
          <w:szCs w:val="24"/>
        </w:rPr>
        <w:t>на ценовую политику</w:t>
      </w:r>
      <w:r w:rsidR="00B5347C">
        <w:rPr>
          <w:rFonts w:ascii="Times New Roman" w:hAnsi="Times New Roman"/>
          <w:color w:val="000000" w:themeColor="text1"/>
          <w:sz w:val="24"/>
          <w:szCs w:val="24"/>
        </w:rPr>
        <w:t>,</w:t>
      </w:r>
      <w:r w:rsidR="008A0F4F" w:rsidRPr="00120681">
        <w:rPr>
          <w:rFonts w:ascii="Times New Roman" w:hAnsi="Times New Roman"/>
          <w:color w:val="000000" w:themeColor="text1"/>
          <w:sz w:val="24"/>
          <w:szCs w:val="24"/>
        </w:rPr>
        <w:t xml:space="preserve"> рынок</w:t>
      </w:r>
      <w:r w:rsidRPr="00120681">
        <w:rPr>
          <w:rFonts w:ascii="Times New Roman" w:hAnsi="Times New Roman"/>
          <w:color w:val="000000" w:themeColor="text1"/>
          <w:sz w:val="24"/>
          <w:szCs w:val="24"/>
        </w:rPr>
        <w:t xml:space="preserve"> и создающие существенное конкурентное окружение Общества:</w:t>
      </w:r>
    </w:p>
    <w:p w:rsidR="00382AEB" w:rsidRPr="00120681" w:rsidRDefault="00382AEB" w:rsidP="0011744D">
      <w:pPr>
        <w:pStyle w:val="53"/>
        <w:numPr>
          <w:ilvl w:val="0"/>
          <w:numId w:val="11"/>
        </w:numPr>
        <w:shd w:val="clear" w:color="auto" w:fill="auto"/>
        <w:tabs>
          <w:tab w:val="left" w:pos="851"/>
        </w:tabs>
        <w:spacing w:before="0" w:line="360" w:lineRule="auto"/>
        <w:ind w:left="0" w:firstLine="567"/>
        <w:jc w:val="both"/>
        <w:rPr>
          <w:color w:val="000000" w:themeColor="text1"/>
          <w:sz w:val="24"/>
          <w:szCs w:val="24"/>
        </w:rPr>
      </w:pPr>
      <w:r w:rsidRPr="00120681">
        <w:rPr>
          <w:color w:val="000000" w:themeColor="text1"/>
          <w:sz w:val="24"/>
          <w:szCs w:val="24"/>
        </w:rPr>
        <w:t>проектирование в электросетевом направлении –</w:t>
      </w:r>
      <w:r w:rsidR="009927C6" w:rsidRPr="00120681">
        <w:rPr>
          <w:color w:val="000000" w:themeColor="text1"/>
          <w:sz w:val="24"/>
          <w:szCs w:val="24"/>
        </w:rPr>
        <w:t xml:space="preserve"> ОАО «Дальэнергосетьпроект»;</w:t>
      </w:r>
    </w:p>
    <w:p w:rsidR="00382AEB" w:rsidRPr="00120681" w:rsidRDefault="00382AEB" w:rsidP="0011744D">
      <w:pPr>
        <w:pStyle w:val="53"/>
        <w:numPr>
          <w:ilvl w:val="0"/>
          <w:numId w:val="11"/>
        </w:numPr>
        <w:shd w:val="clear" w:color="auto" w:fill="auto"/>
        <w:tabs>
          <w:tab w:val="left" w:pos="851"/>
        </w:tabs>
        <w:spacing w:before="0" w:line="360" w:lineRule="auto"/>
        <w:ind w:left="0" w:firstLine="567"/>
        <w:jc w:val="both"/>
        <w:rPr>
          <w:color w:val="000000" w:themeColor="text1"/>
          <w:sz w:val="24"/>
          <w:szCs w:val="24"/>
        </w:rPr>
      </w:pPr>
      <w:r w:rsidRPr="00120681">
        <w:rPr>
          <w:color w:val="000000" w:themeColor="text1"/>
          <w:sz w:val="24"/>
          <w:szCs w:val="24"/>
        </w:rPr>
        <w:t>проектирование в тепловом направлении – ОАО «Инженерный центр энергетики Урала</w:t>
      </w:r>
      <w:r w:rsidR="00042A87" w:rsidRPr="00120681">
        <w:rPr>
          <w:color w:val="000000" w:themeColor="text1"/>
          <w:sz w:val="24"/>
          <w:szCs w:val="24"/>
        </w:rPr>
        <w:t>»</w:t>
      </w:r>
      <w:r w:rsidR="009927C6" w:rsidRPr="00120681">
        <w:rPr>
          <w:color w:val="000000" w:themeColor="text1"/>
          <w:sz w:val="24"/>
          <w:szCs w:val="24"/>
        </w:rPr>
        <w:t>;</w:t>
      </w:r>
    </w:p>
    <w:p w:rsidR="00382AEB" w:rsidRPr="00120681" w:rsidRDefault="00382AEB" w:rsidP="0011744D">
      <w:pPr>
        <w:pStyle w:val="53"/>
        <w:numPr>
          <w:ilvl w:val="0"/>
          <w:numId w:val="11"/>
        </w:numPr>
        <w:shd w:val="clear" w:color="auto" w:fill="auto"/>
        <w:tabs>
          <w:tab w:val="left" w:pos="851"/>
        </w:tabs>
        <w:spacing w:before="0" w:line="360" w:lineRule="auto"/>
        <w:ind w:left="0" w:firstLine="567"/>
        <w:jc w:val="both"/>
        <w:rPr>
          <w:color w:val="000000" w:themeColor="text1"/>
          <w:sz w:val="24"/>
          <w:szCs w:val="24"/>
        </w:rPr>
      </w:pPr>
      <w:r w:rsidRPr="00120681">
        <w:rPr>
          <w:color w:val="000000" w:themeColor="text1"/>
          <w:sz w:val="24"/>
          <w:szCs w:val="24"/>
        </w:rPr>
        <w:t>проектирование в гидро</w:t>
      </w:r>
      <w:r w:rsidR="00042A87" w:rsidRPr="00120681">
        <w:rPr>
          <w:color w:val="000000" w:themeColor="text1"/>
          <w:sz w:val="24"/>
          <w:szCs w:val="24"/>
        </w:rPr>
        <w:t xml:space="preserve">энергетическом </w:t>
      </w:r>
      <w:r w:rsidRPr="00120681">
        <w:rPr>
          <w:color w:val="000000" w:themeColor="text1"/>
          <w:sz w:val="24"/>
          <w:szCs w:val="24"/>
        </w:rPr>
        <w:t xml:space="preserve">направлении </w:t>
      </w:r>
      <w:r w:rsidR="0067149E" w:rsidRPr="00120681">
        <w:rPr>
          <w:color w:val="000000" w:themeColor="text1"/>
          <w:sz w:val="24"/>
          <w:szCs w:val="24"/>
        </w:rPr>
        <w:t>–</w:t>
      </w:r>
      <w:r w:rsidR="009927C6" w:rsidRPr="00120681">
        <w:rPr>
          <w:color w:val="000000" w:themeColor="text1"/>
          <w:sz w:val="24"/>
          <w:szCs w:val="24"/>
        </w:rPr>
        <w:t xml:space="preserve"> </w:t>
      </w:r>
      <w:r w:rsidRPr="00120681">
        <w:rPr>
          <w:color w:val="000000" w:themeColor="text1"/>
          <w:sz w:val="24"/>
          <w:szCs w:val="24"/>
        </w:rPr>
        <w:t>ОАО «Ленгидропроект»;</w:t>
      </w:r>
    </w:p>
    <w:p w:rsidR="008824A6" w:rsidRDefault="00382AEB" w:rsidP="008824A6">
      <w:pPr>
        <w:pStyle w:val="53"/>
        <w:numPr>
          <w:ilvl w:val="0"/>
          <w:numId w:val="11"/>
        </w:numPr>
        <w:shd w:val="clear" w:color="auto" w:fill="auto"/>
        <w:tabs>
          <w:tab w:val="left" w:pos="851"/>
        </w:tabs>
        <w:spacing w:before="0" w:line="360" w:lineRule="auto"/>
        <w:ind w:left="0" w:firstLine="567"/>
        <w:jc w:val="both"/>
        <w:rPr>
          <w:color w:val="000000" w:themeColor="text1"/>
          <w:sz w:val="24"/>
          <w:szCs w:val="24"/>
        </w:rPr>
      </w:pPr>
      <w:r w:rsidRPr="00120681">
        <w:rPr>
          <w:color w:val="000000" w:themeColor="text1"/>
          <w:sz w:val="24"/>
          <w:szCs w:val="24"/>
        </w:rPr>
        <w:t xml:space="preserve">НИР и НИОКР </w:t>
      </w:r>
      <w:r w:rsidR="0067149E" w:rsidRPr="00120681">
        <w:rPr>
          <w:color w:val="000000" w:themeColor="text1"/>
          <w:sz w:val="24"/>
          <w:szCs w:val="24"/>
        </w:rPr>
        <w:t>–</w:t>
      </w:r>
      <w:r w:rsidR="009927C6" w:rsidRPr="00120681">
        <w:rPr>
          <w:color w:val="000000" w:themeColor="text1"/>
          <w:sz w:val="24"/>
          <w:szCs w:val="24"/>
        </w:rPr>
        <w:t xml:space="preserve"> </w:t>
      </w:r>
      <w:r w:rsidRPr="00120681">
        <w:rPr>
          <w:color w:val="000000" w:themeColor="text1"/>
          <w:sz w:val="24"/>
          <w:szCs w:val="24"/>
        </w:rPr>
        <w:t xml:space="preserve">ОАО «НТЦ </w:t>
      </w:r>
      <w:r w:rsidR="00F17ED1" w:rsidRPr="00120681">
        <w:rPr>
          <w:color w:val="000000" w:themeColor="text1"/>
          <w:sz w:val="24"/>
          <w:szCs w:val="24"/>
        </w:rPr>
        <w:t>Электроэнергетики»</w:t>
      </w:r>
      <w:r w:rsidR="008824A6">
        <w:rPr>
          <w:color w:val="000000" w:themeColor="text1"/>
          <w:sz w:val="24"/>
          <w:szCs w:val="24"/>
        </w:rPr>
        <w:t>;</w:t>
      </w:r>
    </w:p>
    <w:p w:rsidR="008824A6" w:rsidRDefault="00712A0C" w:rsidP="008824A6">
      <w:pPr>
        <w:pStyle w:val="53"/>
        <w:numPr>
          <w:ilvl w:val="0"/>
          <w:numId w:val="11"/>
        </w:numPr>
        <w:shd w:val="clear" w:color="auto" w:fill="auto"/>
        <w:tabs>
          <w:tab w:val="left" w:pos="851"/>
        </w:tabs>
        <w:spacing w:before="0" w:line="360" w:lineRule="auto"/>
        <w:ind w:left="0" w:firstLine="567"/>
        <w:jc w:val="both"/>
        <w:rPr>
          <w:color w:val="000000" w:themeColor="text1"/>
          <w:sz w:val="24"/>
          <w:szCs w:val="24"/>
        </w:rPr>
      </w:pPr>
      <w:r>
        <w:rPr>
          <w:color w:val="000000" w:themeColor="text1"/>
          <w:sz w:val="24"/>
          <w:szCs w:val="24"/>
        </w:rPr>
        <w:t>ОАО «Инженерный Центр ЕЭС».</w:t>
      </w:r>
    </w:p>
    <w:p w:rsidR="005C2BFB" w:rsidRDefault="00382AEB" w:rsidP="00B241DC">
      <w:pPr>
        <w:pStyle w:val="53"/>
        <w:shd w:val="clear" w:color="auto" w:fill="auto"/>
        <w:spacing w:before="0" w:line="360" w:lineRule="auto"/>
        <w:ind w:firstLine="567"/>
        <w:jc w:val="both"/>
        <w:rPr>
          <w:color w:val="000000" w:themeColor="text1"/>
          <w:sz w:val="24"/>
          <w:szCs w:val="24"/>
        </w:rPr>
      </w:pPr>
      <w:r w:rsidRPr="00120681">
        <w:rPr>
          <w:color w:val="000000" w:themeColor="text1"/>
          <w:sz w:val="24"/>
          <w:szCs w:val="24"/>
        </w:rPr>
        <w:t>По оценочному методу, исходя из итогов участия в конкурентных процедурах, доля рынка в Сибирском и Дальневосточном федеральных округах РФ Общества составляет поря</w:t>
      </w:r>
      <w:r w:rsidR="0067149E" w:rsidRPr="00120681">
        <w:rPr>
          <w:color w:val="000000" w:themeColor="text1"/>
          <w:sz w:val="24"/>
          <w:szCs w:val="24"/>
        </w:rPr>
        <w:t>дка 16%.</w:t>
      </w:r>
      <w:r w:rsidR="00B241DC" w:rsidRPr="00120681">
        <w:rPr>
          <w:color w:val="000000" w:themeColor="text1"/>
          <w:sz w:val="24"/>
          <w:szCs w:val="24"/>
        </w:rPr>
        <w:t xml:space="preserve"> </w:t>
      </w:r>
      <w:r w:rsidR="007856F0" w:rsidRPr="00120681">
        <w:rPr>
          <w:color w:val="000000" w:themeColor="text1"/>
          <w:sz w:val="24"/>
          <w:szCs w:val="24"/>
        </w:rPr>
        <w:t xml:space="preserve">Дадим краткую характеристику основных конкурентов ЗАО «Сибирский ЭНТЦ» </w:t>
      </w:r>
      <w:r w:rsidR="006931A2" w:rsidRPr="00120681">
        <w:rPr>
          <w:color w:val="000000" w:themeColor="text1"/>
          <w:sz w:val="24"/>
          <w:szCs w:val="24"/>
        </w:rPr>
        <w:t>(таблица 6)</w:t>
      </w:r>
      <w:r w:rsidR="00B241DC" w:rsidRPr="00120681">
        <w:rPr>
          <w:color w:val="000000" w:themeColor="text1"/>
          <w:sz w:val="24"/>
          <w:szCs w:val="24"/>
        </w:rPr>
        <w:t xml:space="preserve">. </w:t>
      </w:r>
    </w:p>
    <w:p w:rsidR="005C2BFB" w:rsidRPr="00120681" w:rsidRDefault="005C2BFB" w:rsidP="005C2BFB">
      <w:pPr>
        <w:pStyle w:val="53"/>
        <w:shd w:val="clear" w:color="auto" w:fill="auto"/>
        <w:spacing w:before="0" w:line="360" w:lineRule="auto"/>
        <w:ind w:firstLine="567"/>
        <w:jc w:val="both"/>
        <w:rPr>
          <w:color w:val="000000" w:themeColor="text1"/>
          <w:sz w:val="24"/>
          <w:szCs w:val="24"/>
        </w:rPr>
      </w:pPr>
      <w:r w:rsidRPr="00120681">
        <w:rPr>
          <w:color w:val="000000" w:themeColor="text1"/>
          <w:sz w:val="24"/>
          <w:szCs w:val="24"/>
        </w:rPr>
        <w:t>Таким образом, конкуренция на рынке проектирования достаточно высока и ее необходимо учитывать, как при текущем управлении организацией, так и при разработке стратегий развития.</w:t>
      </w:r>
    </w:p>
    <w:p w:rsidR="00B241DC" w:rsidRPr="00120681" w:rsidRDefault="00B241DC" w:rsidP="00B241DC">
      <w:pPr>
        <w:pStyle w:val="53"/>
        <w:shd w:val="clear" w:color="auto" w:fill="auto"/>
        <w:spacing w:before="0" w:line="360" w:lineRule="auto"/>
        <w:ind w:firstLine="567"/>
        <w:jc w:val="both"/>
        <w:rPr>
          <w:color w:val="000000" w:themeColor="text1"/>
          <w:sz w:val="24"/>
          <w:szCs w:val="24"/>
        </w:rPr>
      </w:pPr>
      <w:r w:rsidRPr="00120681">
        <w:rPr>
          <w:color w:val="000000" w:themeColor="text1"/>
          <w:sz w:val="24"/>
          <w:szCs w:val="24"/>
        </w:rPr>
        <w:lastRenderedPageBreak/>
        <w:br w:type="page"/>
      </w:r>
    </w:p>
    <w:p w:rsidR="00B241DC" w:rsidRPr="00120681" w:rsidRDefault="00B241DC" w:rsidP="00B241DC">
      <w:pPr>
        <w:pStyle w:val="53"/>
        <w:shd w:val="clear" w:color="auto" w:fill="auto"/>
        <w:spacing w:before="0" w:line="360" w:lineRule="auto"/>
        <w:ind w:firstLine="0"/>
        <w:jc w:val="both"/>
        <w:rPr>
          <w:color w:val="000000" w:themeColor="text1"/>
          <w:sz w:val="24"/>
          <w:szCs w:val="24"/>
        </w:rPr>
        <w:sectPr w:rsidR="00B241DC" w:rsidRPr="00120681" w:rsidSect="00730C96">
          <w:pgSz w:w="11906" w:h="16838"/>
          <w:pgMar w:top="1134" w:right="850" w:bottom="1134" w:left="1701" w:header="708" w:footer="708" w:gutter="0"/>
          <w:cols w:space="708"/>
          <w:docGrid w:linePitch="360"/>
        </w:sectPr>
      </w:pPr>
    </w:p>
    <w:p w:rsidR="007856F0" w:rsidRPr="00120681" w:rsidRDefault="006931A2" w:rsidP="009C5453">
      <w:pPr>
        <w:pStyle w:val="53"/>
        <w:shd w:val="clear" w:color="auto" w:fill="auto"/>
        <w:spacing w:before="0" w:line="240" w:lineRule="auto"/>
        <w:ind w:firstLine="0"/>
        <w:jc w:val="center"/>
        <w:rPr>
          <w:b/>
          <w:color w:val="000000" w:themeColor="text1"/>
          <w:sz w:val="24"/>
          <w:szCs w:val="24"/>
        </w:rPr>
      </w:pPr>
      <w:r w:rsidRPr="00120681">
        <w:rPr>
          <w:b/>
          <w:color w:val="000000" w:themeColor="text1"/>
          <w:sz w:val="24"/>
          <w:szCs w:val="24"/>
        </w:rPr>
        <w:lastRenderedPageBreak/>
        <w:t xml:space="preserve">Таблица 6 </w:t>
      </w:r>
      <w:r w:rsidR="007856F0" w:rsidRPr="00120681">
        <w:rPr>
          <w:b/>
          <w:color w:val="000000" w:themeColor="text1"/>
          <w:sz w:val="24"/>
          <w:szCs w:val="24"/>
        </w:rPr>
        <w:t>–</w:t>
      </w:r>
      <w:r w:rsidR="00EA1C9A" w:rsidRPr="00120681">
        <w:rPr>
          <w:b/>
          <w:color w:val="000000" w:themeColor="text1"/>
          <w:sz w:val="24"/>
          <w:szCs w:val="24"/>
        </w:rPr>
        <w:t xml:space="preserve"> Краткая характеристика </w:t>
      </w:r>
      <w:r w:rsidR="009C5453" w:rsidRPr="00120681">
        <w:rPr>
          <w:b/>
          <w:color w:val="000000" w:themeColor="text1"/>
          <w:sz w:val="24"/>
          <w:szCs w:val="24"/>
        </w:rPr>
        <w:t xml:space="preserve">основных </w:t>
      </w:r>
      <w:r w:rsidR="007856F0" w:rsidRPr="00120681">
        <w:rPr>
          <w:b/>
          <w:color w:val="000000" w:themeColor="text1"/>
          <w:sz w:val="24"/>
          <w:szCs w:val="24"/>
        </w:rPr>
        <w:t>конкурент</w:t>
      </w:r>
      <w:r w:rsidR="00EA1C9A" w:rsidRPr="00120681">
        <w:rPr>
          <w:b/>
          <w:color w:val="000000" w:themeColor="text1"/>
          <w:sz w:val="24"/>
          <w:szCs w:val="24"/>
        </w:rPr>
        <w:t>ов</w:t>
      </w:r>
      <w:r w:rsidR="007856F0" w:rsidRPr="00120681">
        <w:rPr>
          <w:b/>
          <w:color w:val="000000" w:themeColor="text1"/>
          <w:sz w:val="24"/>
          <w:szCs w:val="24"/>
        </w:rPr>
        <w:t xml:space="preserve"> ЗАО «Сибирский ЭНТЦ»</w:t>
      </w:r>
    </w:p>
    <w:tbl>
      <w:tblPr>
        <w:tblStyle w:val="a7"/>
        <w:tblW w:w="14884" w:type="dxa"/>
        <w:tblInd w:w="392" w:type="dxa"/>
        <w:tblLayout w:type="fixed"/>
        <w:tblLook w:val="04A0" w:firstRow="1" w:lastRow="0" w:firstColumn="1" w:lastColumn="0" w:noHBand="0" w:noVBand="1"/>
      </w:tblPr>
      <w:tblGrid>
        <w:gridCol w:w="9780"/>
        <w:gridCol w:w="2977"/>
        <w:gridCol w:w="2127"/>
      </w:tblGrid>
      <w:tr w:rsidR="006E6BCB" w:rsidRPr="00120681" w:rsidTr="00542E4C">
        <w:trPr>
          <w:trHeight w:val="340"/>
        </w:trPr>
        <w:tc>
          <w:tcPr>
            <w:tcW w:w="9780" w:type="dxa"/>
            <w:vAlign w:val="center"/>
          </w:tcPr>
          <w:p w:rsidR="006E6BCB" w:rsidRPr="00120681" w:rsidRDefault="006E6BCB" w:rsidP="007856F0">
            <w:pPr>
              <w:pStyle w:val="53"/>
              <w:shd w:val="clear" w:color="auto" w:fill="auto"/>
              <w:spacing w:before="0" w:line="240" w:lineRule="auto"/>
              <w:ind w:firstLine="0"/>
              <w:jc w:val="center"/>
              <w:rPr>
                <w:b/>
                <w:color w:val="000000" w:themeColor="text1"/>
                <w:sz w:val="24"/>
                <w:szCs w:val="24"/>
              </w:rPr>
            </w:pPr>
            <w:r w:rsidRPr="00120681">
              <w:rPr>
                <w:b/>
                <w:color w:val="000000" w:themeColor="text1"/>
                <w:sz w:val="24"/>
                <w:szCs w:val="24"/>
              </w:rPr>
              <w:t>Конкурент</w:t>
            </w:r>
          </w:p>
        </w:tc>
        <w:tc>
          <w:tcPr>
            <w:tcW w:w="2977" w:type="dxa"/>
            <w:vAlign w:val="center"/>
          </w:tcPr>
          <w:p w:rsidR="006E6BCB" w:rsidRPr="00120681" w:rsidRDefault="006E6BCB" w:rsidP="00957961">
            <w:pPr>
              <w:pStyle w:val="53"/>
              <w:shd w:val="clear" w:color="auto" w:fill="auto"/>
              <w:spacing w:before="0" w:line="240" w:lineRule="auto"/>
              <w:ind w:firstLine="0"/>
              <w:jc w:val="center"/>
              <w:rPr>
                <w:b/>
                <w:color w:val="000000" w:themeColor="text1"/>
                <w:sz w:val="24"/>
                <w:szCs w:val="24"/>
              </w:rPr>
            </w:pPr>
            <w:r w:rsidRPr="00120681">
              <w:rPr>
                <w:b/>
                <w:color w:val="000000" w:themeColor="text1"/>
                <w:sz w:val="24"/>
                <w:szCs w:val="24"/>
              </w:rPr>
              <w:t>Положение в</w:t>
            </w:r>
            <w:r w:rsidR="00DF19B9" w:rsidRPr="00120681">
              <w:rPr>
                <w:b/>
                <w:color w:val="000000" w:themeColor="text1"/>
                <w:sz w:val="24"/>
                <w:szCs w:val="24"/>
              </w:rPr>
              <w:t xml:space="preserve"> </w:t>
            </w:r>
            <w:r w:rsidRPr="00120681">
              <w:rPr>
                <w:b/>
                <w:color w:val="000000" w:themeColor="text1"/>
                <w:sz w:val="24"/>
                <w:szCs w:val="24"/>
              </w:rPr>
              <w:t>отрасли и стратегия</w:t>
            </w:r>
          </w:p>
        </w:tc>
        <w:tc>
          <w:tcPr>
            <w:tcW w:w="2127" w:type="dxa"/>
            <w:vAlign w:val="center"/>
          </w:tcPr>
          <w:p w:rsidR="006E6BCB" w:rsidRPr="00120681" w:rsidRDefault="006E6BCB" w:rsidP="007856F0">
            <w:pPr>
              <w:pStyle w:val="53"/>
              <w:shd w:val="clear" w:color="auto" w:fill="auto"/>
              <w:spacing w:before="0" w:line="240" w:lineRule="auto"/>
              <w:ind w:firstLine="0"/>
              <w:jc w:val="center"/>
              <w:rPr>
                <w:b/>
                <w:color w:val="000000" w:themeColor="text1"/>
                <w:sz w:val="24"/>
                <w:szCs w:val="24"/>
              </w:rPr>
            </w:pPr>
            <w:r w:rsidRPr="00120681">
              <w:rPr>
                <w:b/>
                <w:color w:val="000000" w:themeColor="text1"/>
                <w:sz w:val="24"/>
                <w:szCs w:val="24"/>
              </w:rPr>
              <w:t>Сильные стороны</w:t>
            </w:r>
          </w:p>
        </w:tc>
      </w:tr>
      <w:tr w:rsidR="006E6BCB" w:rsidRPr="00120681" w:rsidTr="00542E4C">
        <w:trPr>
          <w:trHeight w:val="340"/>
        </w:trPr>
        <w:tc>
          <w:tcPr>
            <w:tcW w:w="14884" w:type="dxa"/>
            <w:gridSpan w:val="3"/>
            <w:shd w:val="clear" w:color="auto" w:fill="D6E3BC" w:themeFill="accent3" w:themeFillTint="66"/>
            <w:vAlign w:val="center"/>
          </w:tcPr>
          <w:p w:rsidR="006E6BCB" w:rsidRPr="00120681" w:rsidRDefault="006E6BCB" w:rsidP="00B241DC">
            <w:pPr>
              <w:pStyle w:val="53"/>
              <w:shd w:val="clear" w:color="auto" w:fill="auto"/>
              <w:spacing w:before="0" w:line="240" w:lineRule="auto"/>
              <w:ind w:firstLine="0"/>
              <w:rPr>
                <w:color w:val="000000" w:themeColor="text1"/>
                <w:sz w:val="24"/>
                <w:szCs w:val="24"/>
              </w:rPr>
            </w:pPr>
            <w:r w:rsidRPr="00120681">
              <w:rPr>
                <w:color w:val="000000" w:themeColor="text1"/>
                <w:sz w:val="24"/>
                <w:szCs w:val="24"/>
              </w:rPr>
              <w:t>Проектирование в электросетевом направлении</w:t>
            </w:r>
          </w:p>
        </w:tc>
      </w:tr>
      <w:tr w:rsidR="006E6BCB" w:rsidRPr="00120681" w:rsidTr="00542E4C">
        <w:trPr>
          <w:trHeight w:val="340"/>
        </w:trPr>
        <w:tc>
          <w:tcPr>
            <w:tcW w:w="9780" w:type="dxa"/>
            <w:vAlign w:val="center"/>
          </w:tcPr>
          <w:p w:rsidR="006E6BCB" w:rsidRPr="00120681" w:rsidRDefault="006E6BCB" w:rsidP="009927C6">
            <w:pPr>
              <w:pStyle w:val="53"/>
              <w:shd w:val="clear" w:color="auto" w:fill="auto"/>
              <w:spacing w:before="0" w:line="240" w:lineRule="auto"/>
              <w:ind w:firstLine="0"/>
              <w:jc w:val="both"/>
              <w:rPr>
                <w:b/>
                <w:color w:val="000000" w:themeColor="text1"/>
                <w:sz w:val="24"/>
                <w:szCs w:val="24"/>
              </w:rPr>
            </w:pPr>
            <w:r w:rsidRPr="00120681">
              <w:rPr>
                <w:b/>
                <w:color w:val="000000" w:themeColor="text1"/>
                <w:sz w:val="24"/>
                <w:szCs w:val="24"/>
              </w:rPr>
              <w:t>ОАО «Дальэнергосетьпроект»</w:t>
            </w:r>
          </w:p>
          <w:p w:rsidR="006E6BCB" w:rsidRPr="00120681" w:rsidRDefault="006E6BCB" w:rsidP="009927C6">
            <w:pPr>
              <w:pStyle w:val="53"/>
              <w:shd w:val="clear" w:color="auto" w:fill="auto"/>
              <w:spacing w:before="0" w:line="240" w:lineRule="auto"/>
              <w:ind w:firstLine="0"/>
              <w:jc w:val="both"/>
              <w:rPr>
                <w:color w:val="000000" w:themeColor="text1"/>
                <w:sz w:val="24"/>
                <w:szCs w:val="24"/>
              </w:rPr>
            </w:pPr>
            <w:r w:rsidRPr="00120681">
              <w:rPr>
                <w:color w:val="000000" w:themeColor="text1"/>
                <w:sz w:val="24"/>
                <w:szCs w:val="24"/>
                <w:shd w:val="clear" w:color="auto" w:fill="FFFFFF"/>
              </w:rPr>
              <w:t>Выполняет комплексные инженерные изыскания и проектирование объектов электросетевого хозяйства любой сложности. В том числе, линии электропередачи различного напряжения, электрические подстанции, ремонтные базы и рабочие поселки. Все, вплоть до авторского надзора за воплощением проекта, делается «под ключ». В компании работают электротехнический, архитектурно-строительный департаменты, департамент теплотехники и департамент магистральных электрических сетей. Это особенно удобно заказчику, которому не надо обращаться в сторонние организации. Комплексный и специализированный подход в решении поставленных задач существенно снижает затраты на проектирование, а затем и на строительство по выполненным проектам.</w:t>
            </w:r>
          </w:p>
        </w:tc>
        <w:tc>
          <w:tcPr>
            <w:tcW w:w="2977" w:type="dxa"/>
            <w:vAlign w:val="center"/>
          </w:tcPr>
          <w:p w:rsidR="006E6BCB" w:rsidRPr="00120681" w:rsidRDefault="006E6BCB" w:rsidP="00542E4C">
            <w:pPr>
              <w:rPr>
                <w:rFonts w:ascii="Times New Roman" w:hAnsi="Times New Roman"/>
                <w:color w:val="000000" w:themeColor="text1"/>
                <w:sz w:val="24"/>
                <w:szCs w:val="24"/>
              </w:rPr>
            </w:pPr>
            <w:r w:rsidRPr="00120681">
              <w:rPr>
                <w:rFonts w:ascii="Times New Roman" w:hAnsi="Times New Roman"/>
                <w:color w:val="000000" w:themeColor="text1"/>
                <w:sz w:val="24"/>
                <w:szCs w:val="24"/>
                <w:shd w:val="clear" w:color="auto" w:fill="FFFFFF"/>
              </w:rPr>
              <w:t>Компания со стабильным конкурентным положением</w:t>
            </w:r>
            <w:r w:rsidRPr="00120681">
              <w:rPr>
                <w:rFonts w:ascii="Times New Roman" w:hAnsi="Times New Roman"/>
                <w:color w:val="000000" w:themeColor="text1"/>
                <w:sz w:val="24"/>
                <w:szCs w:val="24"/>
              </w:rPr>
              <w:t>,</w:t>
            </w:r>
          </w:p>
          <w:p w:rsidR="006E6BCB" w:rsidRPr="00120681" w:rsidRDefault="00FA2058"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нацелен</w:t>
            </w:r>
            <w:r w:rsidR="006E6BCB" w:rsidRPr="00120681">
              <w:rPr>
                <w:rFonts w:ascii="Times New Roman" w:hAnsi="Times New Roman"/>
                <w:color w:val="000000" w:themeColor="text1"/>
                <w:sz w:val="24"/>
                <w:szCs w:val="24"/>
                <w:shd w:val="clear" w:color="auto" w:fill="FFFFFF"/>
              </w:rPr>
              <w:t>а</w:t>
            </w:r>
            <w:r w:rsidRPr="00120681">
              <w:rPr>
                <w:rFonts w:ascii="Times New Roman" w:hAnsi="Times New Roman"/>
                <w:color w:val="000000" w:themeColor="text1"/>
                <w:sz w:val="24"/>
                <w:szCs w:val="24"/>
                <w:shd w:val="clear" w:color="auto" w:fill="FFFFFF"/>
              </w:rPr>
              <w:t xml:space="preserve"> </w:t>
            </w:r>
            <w:r w:rsidR="006E6BCB" w:rsidRPr="00120681">
              <w:rPr>
                <w:rFonts w:ascii="Times New Roman" w:hAnsi="Times New Roman"/>
                <w:color w:val="000000" w:themeColor="text1"/>
                <w:sz w:val="24"/>
                <w:szCs w:val="24"/>
                <w:shd w:val="clear" w:color="auto" w:fill="FFFFFF"/>
              </w:rPr>
              <w:t>на расширение рынков сбыта.</w:t>
            </w:r>
          </w:p>
          <w:p w:rsidR="006E6BCB" w:rsidRPr="00120681" w:rsidRDefault="006E6BCB"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rPr>
              <w:t>Оказ</w:t>
            </w:r>
            <w:r w:rsidR="00006D67" w:rsidRPr="00120681">
              <w:rPr>
                <w:rFonts w:ascii="Times New Roman" w:hAnsi="Times New Roman"/>
                <w:color w:val="000000" w:themeColor="text1"/>
                <w:sz w:val="24"/>
                <w:szCs w:val="24"/>
              </w:rPr>
              <w:t>ывает</w:t>
            </w:r>
            <w:r w:rsidRPr="00120681">
              <w:rPr>
                <w:rFonts w:ascii="Times New Roman" w:hAnsi="Times New Roman"/>
                <w:color w:val="000000" w:themeColor="text1"/>
                <w:sz w:val="24"/>
                <w:szCs w:val="24"/>
              </w:rPr>
              <w:t xml:space="preserve"> проектны</w:t>
            </w:r>
            <w:r w:rsidR="00006D67" w:rsidRPr="00120681">
              <w:rPr>
                <w:rFonts w:ascii="Times New Roman" w:hAnsi="Times New Roman"/>
                <w:color w:val="000000" w:themeColor="text1"/>
                <w:sz w:val="24"/>
                <w:szCs w:val="24"/>
              </w:rPr>
              <w:t>е</w:t>
            </w:r>
            <w:r w:rsidRPr="00120681">
              <w:rPr>
                <w:rFonts w:ascii="Times New Roman" w:hAnsi="Times New Roman"/>
                <w:color w:val="000000" w:themeColor="text1"/>
                <w:sz w:val="24"/>
                <w:szCs w:val="24"/>
              </w:rPr>
              <w:t xml:space="preserve"> услуг</w:t>
            </w:r>
            <w:r w:rsidR="00006D67" w:rsidRPr="00120681">
              <w:rPr>
                <w:rFonts w:ascii="Times New Roman" w:hAnsi="Times New Roman"/>
                <w:color w:val="000000" w:themeColor="text1"/>
                <w:sz w:val="24"/>
                <w:szCs w:val="24"/>
              </w:rPr>
              <w:t>и</w:t>
            </w:r>
            <w:r w:rsidRPr="00120681">
              <w:rPr>
                <w:rFonts w:ascii="Times New Roman" w:hAnsi="Times New Roman"/>
                <w:color w:val="000000" w:themeColor="text1"/>
                <w:sz w:val="24"/>
                <w:szCs w:val="24"/>
              </w:rPr>
              <w:t xml:space="preserve"> в рамках выполнения работ «под ключ»</w:t>
            </w:r>
            <w:r w:rsidR="00542E4C" w:rsidRPr="00120681">
              <w:rPr>
                <w:rFonts w:ascii="Times New Roman" w:hAnsi="Times New Roman"/>
                <w:color w:val="000000" w:themeColor="text1"/>
                <w:sz w:val="24"/>
                <w:szCs w:val="24"/>
              </w:rPr>
              <w:t>.</w:t>
            </w:r>
          </w:p>
        </w:tc>
        <w:tc>
          <w:tcPr>
            <w:tcW w:w="2127" w:type="dxa"/>
            <w:vAlign w:val="center"/>
          </w:tcPr>
          <w:p w:rsidR="00FA2058" w:rsidRPr="00120681" w:rsidRDefault="00FA2058"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Квалифицирован</w:t>
            </w:r>
            <w:r w:rsidR="00542E4C"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ный персонал,</w:t>
            </w:r>
          </w:p>
          <w:p w:rsidR="006E6BCB" w:rsidRPr="00120681" w:rsidRDefault="00FA2058"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использование современных технологий проектирования и управления проектами</w:t>
            </w:r>
            <w:r w:rsidR="00542E4C" w:rsidRPr="00120681">
              <w:rPr>
                <w:rFonts w:ascii="Times New Roman" w:hAnsi="Times New Roman"/>
                <w:color w:val="000000" w:themeColor="text1"/>
                <w:sz w:val="24"/>
                <w:szCs w:val="24"/>
              </w:rPr>
              <w:t>.</w:t>
            </w:r>
          </w:p>
        </w:tc>
      </w:tr>
      <w:tr w:rsidR="006E6BCB" w:rsidRPr="00120681" w:rsidTr="00542E4C">
        <w:trPr>
          <w:trHeight w:val="340"/>
        </w:trPr>
        <w:tc>
          <w:tcPr>
            <w:tcW w:w="14884" w:type="dxa"/>
            <w:gridSpan w:val="3"/>
            <w:shd w:val="clear" w:color="auto" w:fill="B6DDE8" w:themeFill="accent5" w:themeFillTint="66"/>
            <w:vAlign w:val="center"/>
          </w:tcPr>
          <w:p w:rsidR="006E6BCB" w:rsidRPr="00120681" w:rsidRDefault="006E6BCB" w:rsidP="00B241DC">
            <w:pPr>
              <w:pStyle w:val="53"/>
              <w:shd w:val="clear" w:color="auto" w:fill="auto"/>
              <w:spacing w:before="0" w:line="240" w:lineRule="auto"/>
              <w:ind w:firstLine="0"/>
              <w:rPr>
                <w:color w:val="000000" w:themeColor="text1"/>
                <w:sz w:val="24"/>
                <w:szCs w:val="24"/>
              </w:rPr>
            </w:pPr>
            <w:r w:rsidRPr="00120681">
              <w:rPr>
                <w:color w:val="000000" w:themeColor="text1"/>
                <w:sz w:val="24"/>
                <w:szCs w:val="24"/>
              </w:rPr>
              <w:t>Проектирование в тепловом направлении</w:t>
            </w:r>
          </w:p>
        </w:tc>
      </w:tr>
      <w:tr w:rsidR="006E6BCB" w:rsidRPr="00120681" w:rsidTr="00542E4C">
        <w:trPr>
          <w:trHeight w:val="340"/>
        </w:trPr>
        <w:tc>
          <w:tcPr>
            <w:tcW w:w="9780" w:type="dxa"/>
            <w:vAlign w:val="center"/>
          </w:tcPr>
          <w:p w:rsidR="006E6BCB" w:rsidRPr="00120681" w:rsidRDefault="006E6BCB" w:rsidP="00B241DC">
            <w:pPr>
              <w:pStyle w:val="53"/>
              <w:shd w:val="clear" w:color="auto" w:fill="auto"/>
              <w:spacing w:before="0" w:line="240" w:lineRule="auto"/>
              <w:ind w:firstLine="0"/>
              <w:jc w:val="both"/>
              <w:rPr>
                <w:b/>
                <w:color w:val="000000" w:themeColor="text1"/>
                <w:sz w:val="24"/>
                <w:szCs w:val="24"/>
              </w:rPr>
            </w:pPr>
            <w:r w:rsidRPr="00120681">
              <w:rPr>
                <w:b/>
                <w:color w:val="000000" w:themeColor="text1"/>
                <w:sz w:val="24"/>
                <w:szCs w:val="24"/>
              </w:rPr>
              <w:t>ОАО «Инженерный центр энергетики Урала»</w:t>
            </w:r>
          </w:p>
          <w:p w:rsidR="006E6BCB" w:rsidRPr="00120681" w:rsidRDefault="006E6BCB" w:rsidP="00B241DC">
            <w:pPr>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Общество является одной из наиболее компетентных компаний в области проектирования энергетических объектов на территории ОЭС Урала, обладающей репутацией надежного партнера, характеризующейся опытностью и профессионализмом персонала, комплексностью оказываемой услуги, эффективностью всех бизнес-процессов, точным и качественным выполнением взятых на себя обязательств.</w:t>
            </w:r>
          </w:p>
          <w:p w:rsidR="006E6BCB" w:rsidRPr="00120681" w:rsidRDefault="006E6BCB" w:rsidP="00FA2058">
            <w:pPr>
              <w:pStyle w:val="53"/>
              <w:shd w:val="clear" w:color="auto" w:fill="auto"/>
              <w:spacing w:before="0" w:line="240" w:lineRule="auto"/>
              <w:ind w:firstLine="0"/>
              <w:jc w:val="both"/>
              <w:rPr>
                <w:color w:val="000000" w:themeColor="text1"/>
                <w:sz w:val="24"/>
                <w:szCs w:val="24"/>
              </w:rPr>
            </w:pPr>
            <w:r w:rsidRPr="00120681">
              <w:rPr>
                <w:color w:val="000000" w:themeColor="text1"/>
                <w:sz w:val="24"/>
                <w:szCs w:val="24"/>
                <w:shd w:val="clear" w:color="auto" w:fill="FFFFFF"/>
                <w:lang w:eastAsia="ru-RU"/>
              </w:rPr>
              <w:t>Возможность оказывать комплексную услугу в области проектирования и инжиниринга энергетических объектов, начиная с инженерных изысканий и заканчивая авторским надзором за строительством, Общество считает своим основным конкурентным преимуществом. Комплексность услуги базируется на развитии всех направлений деятельности сферы инжиниринга и на наличии опытного квалифицированного персонала, имеющего компетенции по всем комплексным направления деятельности. Заказчику может быть предложен как полный комплекс услуг – строительство энергообъекта «под ключ», начиная с изысканий и заканчивая вводом в эксплуатацию, так и отдельные виды услуг: выполнение инженерных изысканий; выполнение по</w:t>
            </w:r>
            <w:r w:rsidR="00FA2058" w:rsidRPr="00120681">
              <w:rPr>
                <w:color w:val="000000" w:themeColor="text1"/>
                <w:sz w:val="24"/>
                <w:szCs w:val="24"/>
                <w:shd w:val="clear" w:color="auto" w:fill="FFFFFF"/>
                <w:lang w:eastAsia="ru-RU"/>
              </w:rPr>
              <w:t>лного комплекса проектных работ</w:t>
            </w:r>
            <w:r w:rsidRPr="00120681">
              <w:rPr>
                <w:color w:val="000000" w:themeColor="text1"/>
                <w:sz w:val="24"/>
                <w:szCs w:val="24"/>
                <w:shd w:val="clear" w:color="auto" w:fill="FFFFFF"/>
                <w:lang w:eastAsia="ru-RU"/>
              </w:rPr>
              <w:t>; выполнение функций головной пуско-</w:t>
            </w:r>
            <w:r w:rsidR="00FA2058" w:rsidRPr="00120681">
              <w:rPr>
                <w:color w:val="000000" w:themeColor="text1"/>
                <w:sz w:val="24"/>
                <w:szCs w:val="24"/>
                <w:shd w:val="clear" w:color="auto" w:fill="FFFFFF"/>
                <w:lang w:eastAsia="ru-RU"/>
              </w:rPr>
              <w:t>наладочной организации.</w:t>
            </w:r>
          </w:p>
        </w:tc>
        <w:tc>
          <w:tcPr>
            <w:tcW w:w="2977" w:type="dxa"/>
            <w:vAlign w:val="center"/>
          </w:tcPr>
          <w:p w:rsidR="00FA2058" w:rsidRPr="00120681" w:rsidRDefault="00FA2058" w:rsidP="00542E4C">
            <w:pPr>
              <w:rPr>
                <w:rFonts w:ascii="Times New Roman" w:hAnsi="Times New Roman"/>
                <w:color w:val="000000" w:themeColor="text1"/>
                <w:sz w:val="24"/>
                <w:szCs w:val="24"/>
              </w:rPr>
            </w:pPr>
            <w:r w:rsidRPr="00120681">
              <w:rPr>
                <w:rFonts w:ascii="Times New Roman" w:hAnsi="Times New Roman"/>
                <w:color w:val="000000" w:themeColor="text1"/>
                <w:sz w:val="24"/>
                <w:szCs w:val="24"/>
                <w:shd w:val="clear" w:color="auto" w:fill="FFFFFF"/>
              </w:rPr>
              <w:t>Компания со стабильным конкурентным положением</w:t>
            </w:r>
            <w:r w:rsidR="00006D67" w:rsidRPr="00120681">
              <w:rPr>
                <w:rFonts w:ascii="Times New Roman" w:hAnsi="Times New Roman"/>
                <w:color w:val="000000" w:themeColor="text1"/>
                <w:sz w:val="24"/>
                <w:szCs w:val="24"/>
                <w:shd w:val="clear" w:color="auto" w:fill="FFFFFF"/>
              </w:rPr>
              <w:t>.</w:t>
            </w:r>
          </w:p>
          <w:p w:rsidR="00FA2058" w:rsidRPr="00120681" w:rsidRDefault="00FA2058" w:rsidP="00542E4C">
            <w:pPr>
              <w:rPr>
                <w:rFonts w:ascii="Times New Roman" w:hAnsi="Times New Roman"/>
                <w:color w:val="000000" w:themeColor="text1"/>
                <w:sz w:val="24"/>
                <w:szCs w:val="24"/>
              </w:rPr>
            </w:pPr>
            <w:r w:rsidRPr="00120681">
              <w:rPr>
                <w:rFonts w:ascii="Times New Roman" w:hAnsi="Times New Roman"/>
                <w:color w:val="000000" w:themeColor="text1"/>
                <w:sz w:val="24"/>
                <w:szCs w:val="24"/>
              </w:rPr>
              <w:t>Оказ</w:t>
            </w:r>
            <w:r w:rsidR="00006D67" w:rsidRPr="00120681">
              <w:rPr>
                <w:rFonts w:ascii="Times New Roman" w:hAnsi="Times New Roman"/>
                <w:color w:val="000000" w:themeColor="text1"/>
                <w:sz w:val="24"/>
                <w:szCs w:val="24"/>
              </w:rPr>
              <w:t>ывает</w:t>
            </w:r>
            <w:r w:rsidRPr="00120681">
              <w:rPr>
                <w:rFonts w:ascii="Times New Roman" w:hAnsi="Times New Roman"/>
                <w:color w:val="000000" w:themeColor="text1"/>
                <w:sz w:val="24"/>
                <w:szCs w:val="24"/>
              </w:rPr>
              <w:t xml:space="preserve"> проектны</w:t>
            </w:r>
            <w:r w:rsidR="00006D67" w:rsidRPr="00120681">
              <w:rPr>
                <w:rFonts w:ascii="Times New Roman" w:hAnsi="Times New Roman"/>
                <w:color w:val="000000" w:themeColor="text1"/>
                <w:sz w:val="24"/>
                <w:szCs w:val="24"/>
              </w:rPr>
              <w:t>е</w:t>
            </w:r>
            <w:r w:rsidRPr="00120681">
              <w:rPr>
                <w:rFonts w:ascii="Times New Roman" w:hAnsi="Times New Roman"/>
                <w:color w:val="000000" w:themeColor="text1"/>
                <w:sz w:val="24"/>
                <w:szCs w:val="24"/>
              </w:rPr>
              <w:t xml:space="preserve"> услуг</w:t>
            </w:r>
            <w:r w:rsidR="00006D67" w:rsidRPr="00120681">
              <w:rPr>
                <w:rFonts w:ascii="Times New Roman" w:hAnsi="Times New Roman"/>
                <w:color w:val="000000" w:themeColor="text1"/>
                <w:sz w:val="24"/>
                <w:szCs w:val="24"/>
              </w:rPr>
              <w:t>и</w:t>
            </w:r>
            <w:r w:rsidRPr="00120681">
              <w:rPr>
                <w:rFonts w:ascii="Times New Roman" w:hAnsi="Times New Roman"/>
                <w:color w:val="000000" w:themeColor="text1"/>
                <w:sz w:val="24"/>
                <w:szCs w:val="24"/>
              </w:rPr>
              <w:t xml:space="preserve"> в рамках выполнения работ «под ключ»</w:t>
            </w:r>
            <w:r w:rsidR="00006D67" w:rsidRPr="00120681">
              <w:rPr>
                <w:rFonts w:ascii="Times New Roman" w:hAnsi="Times New Roman"/>
                <w:color w:val="000000" w:themeColor="text1"/>
                <w:sz w:val="24"/>
                <w:szCs w:val="24"/>
              </w:rPr>
              <w:t>.</w:t>
            </w:r>
          </w:p>
          <w:p w:rsidR="00C01B25" w:rsidRPr="00120681" w:rsidRDefault="00C01B25"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Работает в своих традиционных регионах, нацелена на расширение рынков сбыта</w:t>
            </w:r>
            <w:r w:rsidR="00542E4C" w:rsidRPr="00120681">
              <w:rPr>
                <w:rFonts w:ascii="Times New Roman" w:hAnsi="Times New Roman"/>
                <w:color w:val="000000" w:themeColor="text1"/>
                <w:sz w:val="24"/>
                <w:szCs w:val="24"/>
                <w:shd w:val="clear" w:color="auto" w:fill="FFFFFF"/>
              </w:rPr>
              <w:t>.</w:t>
            </w:r>
          </w:p>
        </w:tc>
        <w:tc>
          <w:tcPr>
            <w:tcW w:w="2127" w:type="dxa"/>
            <w:vAlign w:val="center"/>
          </w:tcPr>
          <w:p w:rsidR="00FA2058" w:rsidRPr="00120681" w:rsidRDefault="00FA2058"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Квалифицирован</w:t>
            </w:r>
            <w:r w:rsidR="00542E4C"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ный персонал,</w:t>
            </w:r>
          </w:p>
          <w:p w:rsidR="006E6BCB" w:rsidRPr="00120681" w:rsidRDefault="00FA2058"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репутация надежного партнера,</w:t>
            </w:r>
          </w:p>
          <w:p w:rsidR="00C01B25" w:rsidRPr="00120681" w:rsidRDefault="00006D67"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у</w:t>
            </w:r>
            <w:r w:rsidR="00C01B25" w:rsidRPr="00120681">
              <w:rPr>
                <w:rFonts w:ascii="Times New Roman" w:hAnsi="Times New Roman"/>
                <w:color w:val="000000" w:themeColor="text1"/>
                <w:sz w:val="24"/>
                <w:szCs w:val="24"/>
              </w:rPr>
              <w:t>стойчивые отношения с постоянными Заказчиками</w:t>
            </w:r>
            <w:r w:rsidRPr="00120681">
              <w:rPr>
                <w:rFonts w:ascii="Times New Roman" w:hAnsi="Times New Roman"/>
                <w:color w:val="000000" w:themeColor="text1"/>
                <w:sz w:val="24"/>
                <w:szCs w:val="24"/>
              </w:rPr>
              <w:t>,</w:t>
            </w:r>
          </w:p>
          <w:p w:rsidR="00C01B25" w:rsidRPr="00120681" w:rsidRDefault="00006D67" w:rsidP="00542E4C">
            <w:pPr>
              <w:pStyle w:val="53"/>
              <w:shd w:val="clear" w:color="auto" w:fill="auto"/>
              <w:spacing w:before="0" w:line="240" w:lineRule="auto"/>
              <w:ind w:firstLine="0"/>
              <w:rPr>
                <w:color w:val="000000" w:themeColor="text1"/>
                <w:sz w:val="24"/>
                <w:szCs w:val="24"/>
                <w:shd w:val="clear" w:color="auto" w:fill="FFFFFF"/>
              </w:rPr>
            </w:pPr>
            <w:r w:rsidRPr="00120681">
              <w:rPr>
                <w:color w:val="000000" w:themeColor="text1"/>
                <w:sz w:val="24"/>
                <w:szCs w:val="24"/>
                <w:shd w:val="clear" w:color="auto" w:fill="FFFFFF"/>
              </w:rPr>
              <w:t>б</w:t>
            </w:r>
            <w:r w:rsidR="00C01B25" w:rsidRPr="00120681">
              <w:rPr>
                <w:color w:val="000000" w:themeColor="text1"/>
                <w:sz w:val="24"/>
                <w:szCs w:val="24"/>
                <w:shd w:val="clear" w:color="auto" w:fill="FFFFFF"/>
              </w:rPr>
              <w:t>ольшой опыт работы на объектах энергетики</w:t>
            </w:r>
            <w:r w:rsidRPr="00120681">
              <w:rPr>
                <w:color w:val="000000" w:themeColor="text1"/>
                <w:sz w:val="24"/>
                <w:szCs w:val="24"/>
                <w:shd w:val="clear" w:color="auto" w:fill="FFFFFF"/>
              </w:rPr>
              <w:t>.</w:t>
            </w:r>
          </w:p>
        </w:tc>
      </w:tr>
    </w:tbl>
    <w:p w:rsidR="00B53E2B" w:rsidRPr="00120681" w:rsidRDefault="00B53E2B">
      <w:pPr>
        <w:rPr>
          <w:color w:val="000000" w:themeColor="text1"/>
        </w:rPr>
      </w:pPr>
    </w:p>
    <w:tbl>
      <w:tblPr>
        <w:tblStyle w:val="a7"/>
        <w:tblW w:w="14884" w:type="dxa"/>
        <w:tblInd w:w="392" w:type="dxa"/>
        <w:tblLayout w:type="fixed"/>
        <w:tblLook w:val="04A0" w:firstRow="1" w:lastRow="0" w:firstColumn="1" w:lastColumn="0" w:noHBand="0" w:noVBand="1"/>
      </w:tblPr>
      <w:tblGrid>
        <w:gridCol w:w="9780"/>
        <w:gridCol w:w="2977"/>
        <w:gridCol w:w="2127"/>
      </w:tblGrid>
      <w:tr w:rsidR="006E6BCB" w:rsidRPr="00120681" w:rsidTr="00542E4C">
        <w:trPr>
          <w:trHeight w:val="340"/>
        </w:trPr>
        <w:tc>
          <w:tcPr>
            <w:tcW w:w="14884" w:type="dxa"/>
            <w:gridSpan w:val="3"/>
            <w:shd w:val="clear" w:color="auto" w:fill="FBD4B4" w:themeFill="accent6" w:themeFillTint="66"/>
            <w:vAlign w:val="center"/>
          </w:tcPr>
          <w:p w:rsidR="006E6BCB" w:rsidRPr="00120681" w:rsidRDefault="006E6BCB" w:rsidP="00B241DC">
            <w:pPr>
              <w:pStyle w:val="53"/>
              <w:shd w:val="clear" w:color="auto" w:fill="auto"/>
              <w:spacing w:before="0" w:line="240" w:lineRule="auto"/>
              <w:ind w:firstLine="0"/>
              <w:rPr>
                <w:color w:val="000000" w:themeColor="text1"/>
                <w:sz w:val="24"/>
                <w:szCs w:val="24"/>
              </w:rPr>
            </w:pPr>
            <w:r w:rsidRPr="00120681">
              <w:rPr>
                <w:color w:val="000000" w:themeColor="text1"/>
                <w:sz w:val="24"/>
                <w:szCs w:val="24"/>
              </w:rPr>
              <w:lastRenderedPageBreak/>
              <w:t>Проектирование в гидроэнергетическом направлении</w:t>
            </w:r>
          </w:p>
        </w:tc>
      </w:tr>
      <w:tr w:rsidR="006E6BCB" w:rsidRPr="00120681" w:rsidTr="00542E4C">
        <w:trPr>
          <w:trHeight w:val="340"/>
        </w:trPr>
        <w:tc>
          <w:tcPr>
            <w:tcW w:w="9780" w:type="dxa"/>
            <w:vAlign w:val="center"/>
          </w:tcPr>
          <w:p w:rsidR="006E6BCB" w:rsidRPr="00120681" w:rsidRDefault="006E6BCB" w:rsidP="00B241DC">
            <w:pPr>
              <w:pStyle w:val="53"/>
              <w:shd w:val="clear" w:color="auto" w:fill="auto"/>
              <w:spacing w:before="0" w:line="240" w:lineRule="auto"/>
              <w:ind w:firstLine="0"/>
              <w:jc w:val="both"/>
              <w:rPr>
                <w:b/>
                <w:color w:val="000000" w:themeColor="text1"/>
                <w:sz w:val="24"/>
                <w:szCs w:val="24"/>
              </w:rPr>
            </w:pPr>
            <w:r w:rsidRPr="00120681">
              <w:rPr>
                <w:b/>
                <w:color w:val="000000" w:themeColor="text1"/>
                <w:sz w:val="24"/>
                <w:szCs w:val="24"/>
              </w:rPr>
              <w:t>ОАО «Ленгидропроект»</w:t>
            </w:r>
          </w:p>
          <w:p w:rsidR="006E6BCB" w:rsidRPr="00120681" w:rsidRDefault="006E6BCB" w:rsidP="00B241DC">
            <w:pPr>
              <w:shd w:val="clear" w:color="auto" w:fill="FFFFFF"/>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Проектно-изыскательский институт занимает одну из лидирующих позиций в области проектирования гидроэнергетических и водохозяйственных объектов и выполняет полный комплекс услуг по проектированию и авторскому надзору за строительством гидротехнических сооружений на территориях с особо сложными геолого-климатическими условиями.</w:t>
            </w:r>
          </w:p>
          <w:p w:rsidR="006E6BCB" w:rsidRPr="00120681" w:rsidRDefault="006E6BCB" w:rsidP="00B241DC">
            <w:pPr>
              <w:shd w:val="clear" w:color="auto" w:fill="FFFFFF"/>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 объектам гидротехнического строительства не применимы типовые проекты, поэтому характерной особенностью запроектированных и введенных в эксплуатацию гидроэлектростанций является применение и разработка новых технических решений. С целью создания наиболее экономичных и наименее капиталоемких решений для каждого объекта разрабатывается и обосновывается тип плотины, использование сверхмощного оборудования, высоких напоров и прочее. </w:t>
            </w:r>
          </w:p>
          <w:p w:rsidR="006E6BCB" w:rsidRPr="00120681" w:rsidRDefault="006E6BCB" w:rsidP="00C01B25">
            <w:pPr>
              <w:pStyle w:val="53"/>
              <w:shd w:val="clear" w:color="auto" w:fill="auto"/>
              <w:spacing w:before="0" w:line="240" w:lineRule="auto"/>
              <w:ind w:firstLine="0"/>
              <w:jc w:val="both"/>
              <w:rPr>
                <w:color w:val="000000" w:themeColor="text1"/>
                <w:sz w:val="24"/>
                <w:szCs w:val="24"/>
              </w:rPr>
            </w:pPr>
            <w:r w:rsidRPr="00120681">
              <w:rPr>
                <w:color w:val="000000" w:themeColor="text1"/>
                <w:sz w:val="24"/>
                <w:szCs w:val="24"/>
                <w:lang w:eastAsia="ru-RU"/>
              </w:rPr>
              <w:t xml:space="preserve">Ленгидропроект </w:t>
            </w:r>
            <w:r w:rsidR="00C01B25" w:rsidRPr="00120681">
              <w:rPr>
                <w:color w:val="000000" w:themeColor="text1"/>
                <w:sz w:val="24"/>
                <w:szCs w:val="24"/>
                <w:lang w:eastAsia="ru-RU"/>
              </w:rPr>
              <w:t>ведет</w:t>
            </w:r>
            <w:r w:rsidRPr="00120681">
              <w:rPr>
                <w:color w:val="000000" w:themeColor="text1"/>
                <w:sz w:val="24"/>
                <w:szCs w:val="24"/>
                <w:lang w:eastAsia="ru-RU"/>
              </w:rPr>
              <w:t xml:space="preserve"> работы по сопровождению</w:t>
            </w:r>
            <w:r w:rsidR="00C01B25" w:rsidRPr="00120681">
              <w:rPr>
                <w:color w:val="000000" w:themeColor="text1"/>
                <w:sz w:val="24"/>
                <w:szCs w:val="24"/>
                <w:lang w:eastAsia="ru-RU"/>
              </w:rPr>
              <w:t xml:space="preserve"> гидротехнических объектов</w:t>
            </w:r>
            <w:r w:rsidRPr="00120681">
              <w:rPr>
                <w:color w:val="000000" w:themeColor="text1"/>
                <w:sz w:val="24"/>
                <w:szCs w:val="24"/>
                <w:lang w:eastAsia="ru-RU"/>
              </w:rPr>
              <w:t xml:space="preserve">. </w:t>
            </w:r>
            <w:r w:rsidR="00E131AB" w:rsidRPr="00120681">
              <w:rPr>
                <w:color w:val="000000" w:themeColor="text1"/>
                <w:sz w:val="24"/>
                <w:szCs w:val="24"/>
                <w:lang w:eastAsia="ru-RU"/>
              </w:rPr>
              <w:t>Специалисты института</w:t>
            </w:r>
            <w:r w:rsidRPr="00120681">
              <w:rPr>
                <w:color w:val="000000" w:themeColor="text1"/>
                <w:sz w:val="24"/>
                <w:szCs w:val="24"/>
                <w:lang w:eastAsia="ru-RU"/>
              </w:rPr>
              <w:t xml:space="preserve"> участвуют в комиссиях по обследованию состояния оборудования и сооружений, разрабатывают проекты повышения надёжности сооружений. Выполняются декларации безопасности по существующим объектам. Также ведутся разработки по разделам охраны окружающей среды, оценки воздействия на окружающую среду реконструкций гидротехнических сооружений и оборудования, правил использования водных ресурсов водохранилищ и многое другое.</w:t>
            </w:r>
          </w:p>
        </w:tc>
        <w:tc>
          <w:tcPr>
            <w:tcW w:w="2977" w:type="dxa"/>
            <w:vAlign w:val="center"/>
          </w:tcPr>
          <w:p w:rsidR="00C01B25" w:rsidRPr="00120681" w:rsidRDefault="006E6BCB"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rPr>
              <w:t xml:space="preserve"> </w:t>
            </w:r>
            <w:r w:rsidR="00C01B25" w:rsidRPr="00120681">
              <w:rPr>
                <w:rFonts w:ascii="Times New Roman" w:hAnsi="Times New Roman"/>
                <w:color w:val="000000" w:themeColor="text1"/>
                <w:sz w:val="24"/>
                <w:szCs w:val="24"/>
                <w:shd w:val="clear" w:color="auto" w:fill="FFFFFF"/>
              </w:rPr>
              <w:t xml:space="preserve">Компания занимает лидирующее положение </w:t>
            </w:r>
          </w:p>
          <w:p w:rsidR="00C01B25" w:rsidRPr="00120681" w:rsidRDefault="00C01B25"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в своем традиционном направлении</w:t>
            </w:r>
            <w:r w:rsidR="00006D67" w:rsidRPr="00120681">
              <w:rPr>
                <w:rFonts w:ascii="Times New Roman" w:hAnsi="Times New Roman"/>
                <w:color w:val="000000" w:themeColor="text1"/>
                <w:sz w:val="24"/>
                <w:szCs w:val="24"/>
                <w:shd w:val="clear" w:color="auto" w:fill="FFFFFF"/>
              </w:rPr>
              <w:t>.</w:t>
            </w:r>
          </w:p>
          <w:p w:rsidR="00006D67" w:rsidRPr="00120681" w:rsidRDefault="00006D67"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Разрабатывает и внедряет новые технические решения.</w:t>
            </w:r>
          </w:p>
          <w:p w:rsidR="00C01B25" w:rsidRPr="00120681" w:rsidRDefault="008F1903" w:rsidP="00542E4C">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rPr>
              <w:t>Реализует проекты на территории всей страны</w:t>
            </w:r>
          </w:p>
          <w:p w:rsidR="006E6BCB" w:rsidRPr="00120681" w:rsidRDefault="008F1903"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Добавление в портфель заказов международных проектов</w:t>
            </w:r>
          </w:p>
        </w:tc>
        <w:tc>
          <w:tcPr>
            <w:tcW w:w="2127" w:type="dxa"/>
            <w:vAlign w:val="center"/>
          </w:tcPr>
          <w:p w:rsidR="00C01B25" w:rsidRPr="00120681" w:rsidRDefault="00C01B25"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Квалифицирован</w:t>
            </w:r>
            <w:r w:rsidR="00542E4C"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ный персонал</w:t>
            </w:r>
            <w:r w:rsidR="00006D67"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xml:space="preserve"> </w:t>
            </w:r>
          </w:p>
          <w:p w:rsidR="006E6BCB" w:rsidRPr="00120681" w:rsidRDefault="00006D67"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б</w:t>
            </w:r>
            <w:r w:rsidR="00C01B25" w:rsidRPr="00120681">
              <w:rPr>
                <w:rFonts w:ascii="Times New Roman" w:hAnsi="Times New Roman"/>
                <w:color w:val="000000" w:themeColor="text1"/>
                <w:sz w:val="24"/>
                <w:szCs w:val="24"/>
              </w:rPr>
              <w:t>ольшие технические архивы</w:t>
            </w:r>
            <w:r w:rsidRPr="00120681">
              <w:rPr>
                <w:rFonts w:ascii="Times New Roman" w:hAnsi="Times New Roman"/>
                <w:color w:val="000000" w:themeColor="text1"/>
                <w:sz w:val="24"/>
                <w:szCs w:val="24"/>
              </w:rPr>
              <w:t>,</w:t>
            </w:r>
          </w:p>
          <w:p w:rsidR="00C01B25" w:rsidRPr="00120681" w:rsidRDefault="00006D67" w:rsidP="00542E4C">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р</w:t>
            </w:r>
            <w:r w:rsidR="00C01B25" w:rsidRPr="00120681">
              <w:rPr>
                <w:rFonts w:ascii="Times New Roman" w:hAnsi="Times New Roman"/>
                <w:color w:val="000000" w:themeColor="text1"/>
                <w:sz w:val="24"/>
                <w:szCs w:val="24"/>
              </w:rPr>
              <w:t>епутация надежного партнера</w:t>
            </w:r>
            <w:r w:rsidRPr="00120681">
              <w:rPr>
                <w:rFonts w:ascii="Times New Roman" w:hAnsi="Times New Roman"/>
                <w:color w:val="000000" w:themeColor="text1"/>
                <w:sz w:val="24"/>
                <w:szCs w:val="24"/>
              </w:rPr>
              <w:t>,</w:t>
            </w:r>
          </w:p>
          <w:p w:rsidR="00C01B25" w:rsidRPr="00120681" w:rsidRDefault="00006D67" w:rsidP="00542E4C">
            <w:pPr>
              <w:rPr>
                <w:rFonts w:ascii="Times New Roman" w:hAnsi="Times New Roman"/>
                <w:color w:val="000000" w:themeColor="text1"/>
                <w:sz w:val="24"/>
                <w:szCs w:val="24"/>
              </w:rPr>
            </w:pPr>
            <w:r w:rsidRPr="00120681">
              <w:rPr>
                <w:rFonts w:ascii="Times New Roman" w:hAnsi="Times New Roman"/>
                <w:color w:val="000000" w:themeColor="text1"/>
                <w:sz w:val="24"/>
                <w:szCs w:val="24"/>
              </w:rPr>
              <w:t>б</w:t>
            </w:r>
            <w:r w:rsidR="00C01B25" w:rsidRPr="00120681">
              <w:rPr>
                <w:rFonts w:ascii="Times New Roman" w:hAnsi="Times New Roman"/>
                <w:color w:val="000000" w:themeColor="text1"/>
                <w:sz w:val="24"/>
                <w:szCs w:val="24"/>
              </w:rPr>
              <w:t>ольшой охват рынка</w:t>
            </w:r>
            <w:r w:rsidRPr="00120681">
              <w:rPr>
                <w:rFonts w:ascii="Times New Roman" w:hAnsi="Times New Roman"/>
                <w:color w:val="000000" w:themeColor="text1"/>
                <w:sz w:val="24"/>
                <w:szCs w:val="24"/>
              </w:rPr>
              <w:t>,</w:t>
            </w:r>
          </w:p>
          <w:p w:rsidR="00C01B25" w:rsidRPr="00120681" w:rsidRDefault="00006D67" w:rsidP="008F1903">
            <w:pPr>
              <w:rPr>
                <w:rFonts w:ascii="Times New Roman" w:hAnsi="Times New Roman"/>
                <w:color w:val="000000" w:themeColor="text1"/>
                <w:sz w:val="24"/>
                <w:szCs w:val="24"/>
              </w:rPr>
            </w:pPr>
            <w:r w:rsidRPr="00120681">
              <w:rPr>
                <w:rFonts w:ascii="Times New Roman" w:hAnsi="Times New Roman"/>
                <w:color w:val="000000" w:themeColor="text1"/>
                <w:sz w:val="24"/>
                <w:szCs w:val="24"/>
                <w:shd w:val="clear" w:color="auto" w:fill="FFFFFF"/>
              </w:rPr>
              <w:t>б</w:t>
            </w:r>
            <w:r w:rsidR="00542E4C" w:rsidRPr="00120681">
              <w:rPr>
                <w:rFonts w:ascii="Times New Roman" w:hAnsi="Times New Roman"/>
                <w:color w:val="000000" w:themeColor="text1"/>
                <w:sz w:val="24"/>
                <w:szCs w:val="24"/>
                <w:shd w:val="clear" w:color="auto" w:fill="FFFFFF"/>
              </w:rPr>
              <w:t>ольшой опыт работы.</w:t>
            </w:r>
          </w:p>
        </w:tc>
      </w:tr>
      <w:tr w:rsidR="006E6BCB" w:rsidRPr="00120681" w:rsidTr="00542E4C">
        <w:trPr>
          <w:trHeight w:val="340"/>
        </w:trPr>
        <w:tc>
          <w:tcPr>
            <w:tcW w:w="14884" w:type="dxa"/>
            <w:gridSpan w:val="3"/>
            <w:shd w:val="clear" w:color="auto" w:fill="E5B8B7" w:themeFill="accent2" w:themeFillTint="66"/>
            <w:vAlign w:val="center"/>
          </w:tcPr>
          <w:p w:rsidR="006E6BCB" w:rsidRPr="00120681" w:rsidRDefault="006E6BCB" w:rsidP="00B241DC">
            <w:pPr>
              <w:pStyle w:val="53"/>
              <w:shd w:val="clear" w:color="auto" w:fill="auto"/>
              <w:spacing w:before="0" w:line="240" w:lineRule="auto"/>
              <w:ind w:firstLine="0"/>
              <w:rPr>
                <w:color w:val="000000" w:themeColor="text1"/>
                <w:sz w:val="24"/>
                <w:szCs w:val="24"/>
              </w:rPr>
            </w:pPr>
            <w:r w:rsidRPr="00120681">
              <w:rPr>
                <w:color w:val="000000" w:themeColor="text1"/>
                <w:sz w:val="24"/>
                <w:szCs w:val="24"/>
              </w:rPr>
              <w:t>НИР и НИОКР</w:t>
            </w:r>
          </w:p>
        </w:tc>
      </w:tr>
      <w:tr w:rsidR="006E6BCB" w:rsidRPr="00120681" w:rsidTr="00542E4C">
        <w:trPr>
          <w:trHeight w:val="340"/>
        </w:trPr>
        <w:tc>
          <w:tcPr>
            <w:tcW w:w="9780" w:type="dxa"/>
            <w:vAlign w:val="center"/>
          </w:tcPr>
          <w:p w:rsidR="006E6BCB" w:rsidRPr="00120681" w:rsidRDefault="006E6BCB" w:rsidP="00B241DC">
            <w:pPr>
              <w:pStyle w:val="53"/>
              <w:shd w:val="clear" w:color="auto" w:fill="auto"/>
              <w:spacing w:before="0" w:line="240" w:lineRule="auto"/>
              <w:ind w:firstLine="0"/>
              <w:jc w:val="both"/>
              <w:rPr>
                <w:b/>
                <w:color w:val="000000" w:themeColor="text1"/>
                <w:sz w:val="24"/>
                <w:szCs w:val="24"/>
              </w:rPr>
            </w:pPr>
            <w:r w:rsidRPr="00120681">
              <w:rPr>
                <w:b/>
                <w:color w:val="000000" w:themeColor="text1"/>
                <w:sz w:val="24"/>
                <w:szCs w:val="24"/>
              </w:rPr>
              <w:t>ОАО «НТЦ Электроэнергетики»</w:t>
            </w:r>
          </w:p>
          <w:p w:rsidR="006E6BCB" w:rsidRPr="00120681" w:rsidRDefault="006E6BCB" w:rsidP="00C01B25">
            <w:pPr>
              <w:pStyle w:val="53"/>
              <w:shd w:val="clear" w:color="auto" w:fill="auto"/>
              <w:spacing w:before="0" w:line="240" w:lineRule="auto"/>
              <w:ind w:firstLine="0"/>
              <w:jc w:val="both"/>
              <w:rPr>
                <w:color w:val="000000" w:themeColor="text1"/>
                <w:sz w:val="24"/>
                <w:szCs w:val="24"/>
              </w:rPr>
            </w:pPr>
            <w:r w:rsidRPr="00120681">
              <w:rPr>
                <w:color w:val="000000" w:themeColor="text1"/>
                <w:sz w:val="24"/>
                <w:szCs w:val="24"/>
                <w:shd w:val="clear" w:color="auto" w:fill="FFFFFF"/>
              </w:rPr>
              <w:t>Общество ведет научно-исследовательскую работу в сфере электроэнергетики, оказывает инжиниринговые услуги, осуществляет инновационную деятельность, проводит испытания и сертификацию оборудования, а также осуществляет проектирование электрических сетей.</w:t>
            </w:r>
            <w:r w:rsidRPr="00120681">
              <w:rPr>
                <w:color w:val="000000" w:themeColor="text1"/>
                <w:sz w:val="24"/>
                <w:szCs w:val="24"/>
              </w:rPr>
              <w:br/>
            </w:r>
            <w:r w:rsidRPr="00120681">
              <w:rPr>
                <w:color w:val="000000" w:themeColor="text1"/>
                <w:sz w:val="24"/>
                <w:szCs w:val="24"/>
                <w:shd w:val="clear" w:color="auto" w:fill="FFFFFF"/>
              </w:rPr>
              <w:t>Общество является признанным лидером в области научных, проектных и инженерных решений в сфере управления энергосистемами и энергообъединениями, в сфере генерации и распределения электроэнергии, оптимизации режимов и способов передачи электроэнергии, а также в сфере проектирования электросетевых и энергетических объектов. Особое место в объеме выполненных работ занимают технологии и устройства управляемых линий электропередач и нормативно-техническое обеспечение в сфере электроэнергетики. Одним из перспективных направлений научно-технической деятельности компании является применение в электроэнергетике оборудования и технологий на основе сверхпроводимости.</w:t>
            </w:r>
          </w:p>
        </w:tc>
        <w:tc>
          <w:tcPr>
            <w:tcW w:w="2977" w:type="dxa"/>
            <w:vAlign w:val="center"/>
          </w:tcPr>
          <w:p w:rsidR="00DF19B9" w:rsidRPr="00120681" w:rsidRDefault="00DF19B9" w:rsidP="00DF19B9">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Компания</w:t>
            </w:r>
            <w:r w:rsidR="00C16235">
              <w:rPr>
                <w:rFonts w:ascii="Times New Roman" w:hAnsi="Times New Roman"/>
                <w:color w:val="000000" w:themeColor="text1"/>
                <w:sz w:val="24"/>
                <w:szCs w:val="24"/>
                <w:shd w:val="clear" w:color="auto" w:fill="FFFFFF"/>
              </w:rPr>
              <w:t xml:space="preserve"> занимает лидирующее положение</w:t>
            </w:r>
            <w:r w:rsidRPr="00120681">
              <w:rPr>
                <w:rFonts w:ascii="Times New Roman" w:hAnsi="Times New Roman"/>
                <w:color w:val="000000" w:themeColor="text1"/>
                <w:sz w:val="24"/>
                <w:szCs w:val="24"/>
                <w:shd w:val="clear" w:color="auto" w:fill="FFFFFF"/>
              </w:rPr>
              <w:t>.</w:t>
            </w:r>
          </w:p>
          <w:p w:rsidR="006E6BCB" w:rsidRPr="00120681" w:rsidRDefault="00A86E8D" w:rsidP="00A86E8D">
            <w:pPr>
              <w:rPr>
                <w:rFonts w:ascii="Times New Roman" w:hAnsi="Times New Roman"/>
                <w:color w:val="000000" w:themeColor="text1"/>
                <w:sz w:val="24"/>
                <w:szCs w:val="24"/>
                <w:shd w:val="clear" w:color="auto" w:fill="FFFFFF"/>
              </w:rPr>
            </w:pPr>
            <w:r w:rsidRPr="00120681">
              <w:rPr>
                <w:rFonts w:ascii="Times New Roman" w:hAnsi="Times New Roman"/>
                <w:color w:val="000000" w:themeColor="text1"/>
                <w:sz w:val="24"/>
                <w:szCs w:val="24"/>
                <w:shd w:val="clear" w:color="auto" w:fill="FFFFFF"/>
              </w:rPr>
              <w:t>Осуществляет инновационную деятельность</w:t>
            </w:r>
          </w:p>
        </w:tc>
        <w:tc>
          <w:tcPr>
            <w:tcW w:w="2127" w:type="dxa"/>
            <w:vAlign w:val="center"/>
          </w:tcPr>
          <w:p w:rsidR="00DF19B9" w:rsidRPr="00120681" w:rsidRDefault="00DF19B9" w:rsidP="00DF19B9">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Квалифицирован-ный персонал, </w:t>
            </w:r>
          </w:p>
          <w:p w:rsidR="006E6BCB" w:rsidRPr="00120681" w:rsidRDefault="008F1903" w:rsidP="00A86E8D">
            <w:pPr>
              <w:rPr>
                <w:rFonts w:ascii="Times New Roman" w:hAnsi="Times New Roman"/>
                <w:color w:val="000000" w:themeColor="text1"/>
                <w:sz w:val="24"/>
                <w:szCs w:val="24"/>
              </w:rPr>
            </w:pPr>
            <w:r w:rsidRPr="00120681">
              <w:rPr>
                <w:rFonts w:ascii="Times New Roman" w:hAnsi="Times New Roman"/>
                <w:color w:val="000000" w:themeColor="text1"/>
                <w:sz w:val="24"/>
                <w:szCs w:val="24"/>
              </w:rPr>
              <w:t>внедрение современных технологий и способов проектирования</w:t>
            </w:r>
          </w:p>
        </w:tc>
      </w:tr>
      <w:tr w:rsidR="008824A6" w:rsidRPr="00120681" w:rsidTr="00542E4C">
        <w:trPr>
          <w:trHeight w:val="340"/>
        </w:trPr>
        <w:tc>
          <w:tcPr>
            <w:tcW w:w="9780" w:type="dxa"/>
            <w:vAlign w:val="center"/>
          </w:tcPr>
          <w:p w:rsidR="008824A6" w:rsidRPr="008824A6" w:rsidRDefault="008824A6" w:rsidP="008824A6">
            <w:pPr>
              <w:pStyle w:val="53"/>
              <w:shd w:val="clear" w:color="auto" w:fill="auto"/>
              <w:tabs>
                <w:tab w:val="left" w:pos="851"/>
              </w:tabs>
              <w:spacing w:before="0" w:line="240" w:lineRule="auto"/>
              <w:ind w:firstLine="0"/>
              <w:jc w:val="both"/>
              <w:rPr>
                <w:b/>
                <w:color w:val="000000" w:themeColor="text1"/>
                <w:sz w:val="24"/>
                <w:szCs w:val="24"/>
              </w:rPr>
            </w:pPr>
            <w:r w:rsidRPr="008824A6">
              <w:rPr>
                <w:b/>
                <w:color w:val="000000" w:themeColor="text1"/>
                <w:sz w:val="24"/>
                <w:szCs w:val="24"/>
              </w:rPr>
              <w:lastRenderedPageBreak/>
              <w:t>ОАО «Инженерный Центр ЕЭС»</w:t>
            </w:r>
          </w:p>
          <w:p w:rsidR="008824A6" w:rsidRPr="008824A6" w:rsidRDefault="008824A6" w:rsidP="008824A6">
            <w:pPr>
              <w:pStyle w:val="53"/>
              <w:shd w:val="clear" w:color="auto" w:fill="auto"/>
              <w:tabs>
                <w:tab w:val="left" w:pos="851"/>
              </w:tabs>
              <w:spacing w:before="0" w:line="240" w:lineRule="auto"/>
              <w:ind w:firstLine="0"/>
              <w:jc w:val="both"/>
              <w:rPr>
                <w:sz w:val="24"/>
                <w:szCs w:val="24"/>
              </w:rPr>
            </w:pPr>
            <w:r w:rsidRPr="008824A6">
              <w:rPr>
                <w:sz w:val="24"/>
                <w:szCs w:val="24"/>
              </w:rPr>
              <w:t>Российская инжиниринговая компания, выполняющая работы и оказывающая услуги для электр</w:t>
            </w:r>
            <w:r>
              <w:rPr>
                <w:sz w:val="24"/>
                <w:szCs w:val="24"/>
              </w:rPr>
              <w:t>оэнергетического строительства. О</w:t>
            </w:r>
            <w:r w:rsidRPr="008824A6">
              <w:rPr>
                <w:sz w:val="24"/>
                <w:szCs w:val="24"/>
              </w:rPr>
              <w:t>существляет следующие виды деятельности:</w:t>
            </w:r>
          </w:p>
          <w:p w:rsidR="008824A6" w:rsidRPr="008824A6" w:rsidRDefault="008824A6" w:rsidP="006C571C">
            <w:pPr>
              <w:numPr>
                <w:ilvl w:val="0"/>
                <w:numId w:val="26"/>
              </w:numPr>
              <w:ind w:left="0"/>
              <w:jc w:val="both"/>
              <w:rPr>
                <w:rFonts w:ascii="Times New Roman" w:hAnsi="Times New Roman"/>
                <w:sz w:val="24"/>
                <w:szCs w:val="24"/>
              </w:rPr>
            </w:pPr>
            <w:r w:rsidRPr="008824A6">
              <w:rPr>
                <w:rFonts w:ascii="Times New Roman" w:hAnsi="Times New Roman"/>
                <w:sz w:val="24"/>
                <w:szCs w:val="24"/>
              </w:rPr>
              <w:t>Выполнение функций: генерального подрядчика, генерального проектировщика и поставщика, заказчика-застройщика и технического заказчика, агента инжиниринговой службы заказчика.</w:t>
            </w:r>
          </w:p>
          <w:p w:rsidR="008824A6" w:rsidRPr="008824A6" w:rsidRDefault="008824A6" w:rsidP="006C571C">
            <w:pPr>
              <w:numPr>
                <w:ilvl w:val="0"/>
                <w:numId w:val="26"/>
              </w:numPr>
              <w:ind w:left="0"/>
              <w:jc w:val="both"/>
              <w:rPr>
                <w:rFonts w:ascii="Times New Roman" w:hAnsi="Times New Roman"/>
                <w:sz w:val="24"/>
                <w:szCs w:val="24"/>
              </w:rPr>
            </w:pPr>
            <w:r w:rsidRPr="008824A6">
              <w:rPr>
                <w:rFonts w:ascii="Times New Roman" w:hAnsi="Times New Roman"/>
                <w:sz w:val="24"/>
                <w:szCs w:val="24"/>
              </w:rPr>
              <w:t>Выполнение полного комплекса проектных и инжиниринговых услуг для объектов энергетики, включая изыскательские работы, обоснование инвестиций, рабочее проектирование, экспертизу проектов, разработку проектов и организацию работ и строительства, авторский надзор и управление строительством, инженерный консалтинг заказчика.</w:t>
            </w:r>
          </w:p>
          <w:p w:rsidR="008824A6" w:rsidRPr="008824A6" w:rsidRDefault="008824A6" w:rsidP="006C571C">
            <w:pPr>
              <w:numPr>
                <w:ilvl w:val="0"/>
                <w:numId w:val="26"/>
              </w:numPr>
              <w:ind w:left="0"/>
              <w:jc w:val="both"/>
              <w:rPr>
                <w:rFonts w:ascii="Times New Roman" w:hAnsi="Times New Roman"/>
                <w:sz w:val="24"/>
                <w:szCs w:val="24"/>
              </w:rPr>
            </w:pPr>
            <w:r w:rsidRPr="008824A6">
              <w:rPr>
                <w:rFonts w:ascii="Times New Roman" w:hAnsi="Times New Roman"/>
                <w:sz w:val="24"/>
                <w:szCs w:val="24"/>
              </w:rPr>
              <w:t>Выполнение комплекса сервисных услуг, в том числе управление строительством и монтажными работами, пусконаладочными работами, испытания и ввод объекта в эксплуатацию, обслуживание построенных объектов и обучение персонала.</w:t>
            </w:r>
          </w:p>
          <w:p w:rsidR="008824A6" w:rsidRPr="008824A6" w:rsidRDefault="008824A6" w:rsidP="006C571C">
            <w:pPr>
              <w:numPr>
                <w:ilvl w:val="0"/>
                <w:numId w:val="26"/>
              </w:numPr>
              <w:ind w:left="0"/>
              <w:jc w:val="both"/>
              <w:rPr>
                <w:rFonts w:ascii="Times New Roman" w:hAnsi="Times New Roman"/>
                <w:sz w:val="24"/>
                <w:szCs w:val="24"/>
              </w:rPr>
            </w:pPr>
            <w:r w:rsidRPr="008824A6">
              <w:rPr>
                <w:rFonts w:ascii="Times New Roman" w:hAnsi="Times New Roman"/>
                <w:sz w:val="24"/>
                <w:szCs w:val="24"/>
              </w:rPr>
              <w:t>Организация конкурсов, включая разработку конкурсной документации по выбору генподрядчика, проектировщика и поставщика.</w:t>
            </w:r>
          </w:p>
          <w:p w:rsidR="008824A6" w:rsidRPr="008824A6" w:rsidRDefault="008824A6" w:rsidP="006C571C">
            <w:pPr>
              <w:numPr>
                <w:ilvl w:val="0"/>
                <w:numId w:val="26"/>
              </w:numPr>
              <w:ind w:left="0"/>
              <w:jc w:val="both"/>
              <w:rPr>
                <w:rFonts w:ascii="Times New Roman" w:hAnsi="Times New Roman"/>
                <w:sz w:val="24"/>
                <w:szCs w:val="24"/>
              </w:rPr>
            </w:pPr>
            <w:r w:rsidRPr="008824A6">
              <w:rPr>
                <w:rFonts w:ascii="Times New Roman" w:hAnsi="Times New Roman"/>
                <w:sz w:val="24"/>
                <w:szCs w:val="24"/>
              </w:rPr>
              <w:t>Выполнение энергоаудита, проведение обследования и выполнения гидравлических, аэродинамических, тепловых и электрических расчетов, а также разработка и внедрение энергосберегающих мероприятий, позволяющих обеспечить повышение энергоэффективности предприятий промышленности, энергетики и городского хозяйства.</w:t>
            </w:r>
          </w:p>
        </w:tc>
        <w:tc>
          <w:tcPr>
            <w:tcW w:w="2977" w:type="dxa"/>
            <w:vAlign w:val="center"/>
          </w:tcPr>
          <w:p w:rsidR="00E900AD" w:rsidRPr="00E900AD" w:rsidRDefault="00E900AD" w:rsidP="00E900AD">
            <w:pPr>
              <w:rPr>
                <w:rFonts w:ascii="Times New Roman" w:hAnsi="Times New Roman"/>
                <w:color w:val="000000" w:themeColor="text1"/>
                <w:sz w:val="24"/>
                <w:szCs w:val="24"/>
                <w:shd w:val="clear" w:color="auto" w:fill="FFFFFF"/>
              </w:rPr>
            </w:pPr>
            <w:r w:rsidRPr="00E900AD">
              <w:rPr>
                <w:rFonts w:ascii="Times New Roman" w:hAnsi="Times New Roman"/>
                <w:color w:val="000000" w:themeColor="text1"/>
                <w:sz w:val="24"/>
                <w:szCs w:val="24"/>
                <w:shd w:val="clear" w:color="auto" w:fill="FFFFFF"/>
              </w:rPr>
              <w:t xml:space="preserve">Компания со стабильным конкурентным положением. Осуществляет </w:t>
            </w:r>
            <w:r w:rsidRPr="00E900AD">
              <w:rPr>
                <w:rFonts w:ascii="Times New Roman" w:hAnsi="Times New Roman"/>
                <w:color w:val="000000"/>
                <w:sz w:val="24"/>
                <w:szCs w:val="24"/>
              </w:rPr>
              <w:t>разработку и внедрение новых технологий</w:t>
            </w:r>
            <w:r>
              <w:rPr>
                <w:rFonts w:ascii="Times New Roman" w:hAnsi="Times New Roman"/>
                <w:color w:val="000000"/>
                <w:sz w:val="24"/>
                <w:szCs w:val="24"/>
              </w:rPr>
              <w:t>.</w:t>
            </w:r>
          </w:p>
          <w:p w:rsidR="008824A6" w:rsidRPr="00E900AD" w:rsidRDefault="008824A6" w:rsidP="00DF19B9">
            <w:pPr>
              <w:rPr>
                <w:rFonts w:ascii="Times New Roman" w:hAnsi="Times New Roman"/>
                <w:color w:val="000000" w:themeColor="text1"/>
                <w:sz w:val="24"/>
                <w:szCs w:val="24"/>
                <w:shd w:val="clear" w:color="auto" w:fill="FFFFFF"/>
              </w:rPr>
            </w:pPr>
          </w:p>
        </w:tc>
        <w:tc>
          <w:tcPr>
            <w:tcW w:w="2127" w:type="dxa"/>
            <w:vAlign w:val="center"/>
          </w:tcPr>
          <w:p w:rsidR="00E900AD" w:rsidRPr="00120681" w:rsidRDefault="00E900AD" w:rsidP="00E900AD">
            <w:pPr>
              <w:shd w:val="clear" w:color="auto" w:fill="FFFFFF"/>
              <w:rPr>
                <w:rFonts w:ascii="Times New Roman" w:hAnsi="Times New Roman"/>
                <w:color w:val="000000" w:themeColor="text1"/>
                <w:sz w:val="24"/>
                <w:szCs w:val="24"/>
              </w:rPr>
            </w:pPr>
            <w:r w:rsidRPr="00120681">
              <w:rPr>
                <w:rFonts w:ascii="Times New Roman" w:hAnsi="Times New Roman"/>
                <w:color w:val="000000" w:themeColor="text1"/>
                <w:sz w:val="24"/>
                <w:szCs w:val="24"/>
              </w:rPr>
              <w:t>Квалифицирован-</w:t>
            </w:r>
            <w:r w:rsidR="00100059">
              <w:rPr>
                <w:rFonts w:ascii="Times New Roman" w:hAnsi="Times New Roman"/>
                <w:color w:val="000000" w:themeColor="text1"/>
                <w:sz w:val="24"/>
                <w:szCs w:val="24"/>
              </w:rPr>
              <w:t>ный персонал.</w:t>
            </w:r>
          </w:p>
          <w:p w:rsidR="008824A6" w:rsidRPr="00120681" w:rsidRDefault="008824A6" w:rsidP="00DF19B9">
            <w:pPr>
              <w:shd w:val="clear" w:color="auto" w:fill="FFFFFF"/>
              <w:rPr>
                <w:rFonts w:ascii="Times New Roman" w:hAnsi="Times New Roman"/>
                <w:color w:val="000000" w:themeColor="text1"/>
                <w:sz w:val="24"/>
                <w:szCs w:val="24"/>
              </w:rPr>
            </w:pPr>
          </w:p>
        </w:tc>
      </w:tr>
    </w:tbl>
    <w:p w:rsidR="00B241DC" w:rsidRPr="00120681" w:rsidRDefault="00B241DC" w:rsidP="00C01B25">
      <w:pPr>
        <w:rPr>
          <w:rFonts w:ascii="Times New Roman" w:hAnsi="Times New Roman"/>
          <w:color w:val="000000" w:themeColor="text1"/>
          <w:sz w:val="24"/>
          <w:szCs w:val="24"/>
          <w:lang w:eastAsia="en-US"/>
        </w:rPr>
        <w:sectPr w:rsidR="00B241DC" w:rsidRPr="00120681" w:rsidSect="00B241DC">
          <w:pgSz w:w="16838" w:h="11906" w:orient="landscape"/>
          <w:pgMar w:top="851" w:right="1134" w:bottom="1701" w:left="1134" w:header="709" w:footer="709" w:gutter="0"/>
          <w:cols w:space="708"/>
          <w:docGrid w:linePitch="360"/>
        </w:sectPr>
      </w:pPr>
    </w:p>
    <w:p w:rsidR="00745FED" w:rsidRPr="00120681" w:rsidRDefault="00745FED"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lastRenderedPageBreak/>
        <w:t>Поставщики</w:t>
      </w:r>
    </w:p>
    <w:p w:rsidR="00745FED" w:rsidRPr="00120681" w:rsidRDefault="00745FED" w:rsidP="008F1903">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Основной деятельность инжиниринговой компании ЗАО «Сибирский ЭНТЦ» являются проектные работы.  Следовательно, основным продуктом является выпускаемая проектная и рабочая документация, являющаяся результатом интеллектуального труда. Процесс выпуска не сопровождается преобразованием какого-либо сырья или материалов в определенную, обладающую необходимыми свойствами и показателями продукцию, как, например, при промышленном производстве. </w:t>
      </w:r>
      <w:r w:rsidR="008F1903" w:rsidRPr="00120681">
        <w:rPr>
          <w:rFonts w:ascii="Times New Roman" w:hAnsi="Times New Roman"/>
          <w:color w:val="000000" w:themeColor="text1"/>
          <w:sz w:val="24"/>
          <w:szCs w:val="24"/>
        </w:rPr>
        <w:t>Поэтому н</w:t>
      </w:r>
      <w:r w:rsidRPr="00120681">
        <w:rPr>
          <w:rFonts w:ascii="Times New Roman" w:hAnsi="Times New Roman"/>
          <w:color w:val="000000" w:themeColor="text1"/>
          <w:sz w:val="24"/>
          <w:szCs w:val="24"/>
        </w:rPr>
        <w:t xml:space="preserve">а организацию могут оказывать влияние </w:t>
      </w:r>
      <w:r w:rsidR="008F1903" w:rsidRPr="00120681">
        <w:rPr>
          <w:rFonts w:ascii="Times New Roman" w:hAnsi="Times New Roman"/>
          <w:color w:val="000000" w:themeColor="text1"/>
          <w:sz w:val="24"/>
          <w:szCs w:val="24"/>
        </w:rPr>
        <w:t xml:space="preserve">лишь </w:t>
      </w:r>
      <w:r w:rsidRPr="00120681">
        <w:rPr>
          <w:rFonts w:ascii="Times New Roman" w:hAnsi="Times New Roman"/>
          <w:color w:val="000000" w:themeColor="text1"/>
          <w:sz w:val="24"/>
          <w:szCs w:val="24"/>
        </w:rPr>
        <w:t xml:space="preserve">поставщики товаров, обеспечивающих ее нормальное функционирование – например, компьютерной и офисной техники, мебели, канцелярских товаров. В целом, эту зависимость можно считать незначительной. </w:t>
      </w:r>
    </w:p>
    <w:p w:rsidR="00745FED" w:rsidRPr="00120681" w:rsidRDefault="00853AAC" w:rsidP="00745FED">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Таким </w:t>
      </w:r>
      <w:r w:rsidR="00F06252" w:rsidRPr="00120681">
        <w:rPr>
          <w:rFonts w:ascii="Times New Roman" w:hAnsi="Times New Roman"/>
          <w:color w:val="000000" w:themeColor="text1"/>
          <w:sz w:val="24"/>
          <w:szCs w:val="24"/>
        </w:rPr>
        <w:t>образом, специфика</w:t>
      </w:r>
      <w:r w:rsidR="00745FED" w:rsidRPr="00120681">
        <w:rPr>
          <w:rFonts w:ascii="Times New Roman" w:hAnsi="Times New Roman"/>
          <w:color w:val="000000" w:themeColor="text1"/>
          <w:sz w:val="24"/>
          <w:szCs w:val="24"/>
        </w:rPr>
        <w:t xml:space="preserve"> инжиниринговой деятельности не предполагает конкуренции со стороны поставщиков</w:t>
      </w:r>
      <w:r w:rsidRPr="00120681">
        <w:rPr>
          <w:rFonts w:ascii="Times New Roman" w:hAnsi="Times New Roman"/>
          <w:color w:val="000000" w:themeColor="text1"/>
          <w:sz w:val="24"/>
          <w:szCs w:val="24"/>
        </w:rPr>
        <w:t>.</w:t>
      </w:r>
    </w:p>
    <w:p w:rsidR="00AC25F9" w:rsidRPr="00120681" w:rsidRDefault="00853AAC"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Покупатели</w:t>
      </w:r>
    </w:p>
    <w:p w:rsidR="00AC25F9" w:rsidRPr="00120681" w:rsidRDefault="001243D1" w:rsidP="00AC25F9">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Зависимость от покупателей может прослеживаться при существовании на рынке монопсонии</w:t>
      </w:r>
      <w:r w:rsidR="00AC25F9"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или олигопсонии. При такой ситуации покупатель может диктовать свои условия производителю, что, безусловно, является нежелательным.</w:t>
      </w:r>
    </w:p>
    <w:p w:rsidR="008F11C2" w:rsidRPr="00120681" w:rsidRDefault="00AC25F9" w:rsidP="008F11C2">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На сегодняшний день </w:t>
      </w:r>
      <w:r w:rsidR="00736A6D" w:rsidRPr="00120681">
        <w:rPr>
          <w:rFonts w:ascii="Times New Roman" w:hAnsi="Times New Roman"/>
          <w:color w:val="000000" w:themeColor="text1"/>
          <w:sz w:val="24"/>
          <w:szCs w:val="24"/>
        </w:rPr>
        <w:t>ЗАО «Сибирский ЭНТЦ» имеет множество заказчиков (осн</w:t>
      </w:r>
      <w:r w:rsidR="008A0F4F" w:rsidRPr="00120681">
        <w:rPr>
          <w:rFonts w:ascii="Times New Roman" w:hAnsi="Times New Roman"/>
          <w:color w:val="000000" w:themeColor="text1"/>
          <w:sz w:val="24"/>
          <w:szCs w:val="24"/>
        </w:rPr>
        <w:t>овные из них приведены рисунок 8</w:t>
      </w:r>
      <w:r w:rsidR="00736A6D" w:rsidRPr="00120681">
        <w:rPr>
          <w:rFonts w:ascii="Times New Roman" w:hAnsi="Times New Roman"/>
          <w:color w:val="000000" w:themeColor="text1"/>
          <w:sz w:val="24"/>
          <w:szCs w:val="24"/>
        </w:rPr>
        <w:t xml:space="preserve">), поэтому </w:t>
      </w:r>
      <w:r w:rsidR="008F11C2" w:rsidRPr="00120681">
        <w:rPr>
          <w:rFonts w:ascii="Times New Roman" w:hAnsi="Times New Roman"/>
          <w:color w:val="000000" w:themeColor="text1"/>
          <w:sz w:val="24"/>
          <w:szCs w:val="24"/>
        </w:rPr>
        <w:t>риск возможной зависимости от потребителей продукции (заказчиков) не велик.</w:t>
      </w:r>
    </w:p>
    <w:p w:rsidR="00736A6D" w:rsidRPr="00120681" w:rsidRDefault="00736A6D" w:rsidP="00736A6D">
      <w:pPr>
        <w:spacing w:after="0" w:line="360" w:lineRule="auto"/>
        <w:jc w:val="center"/>
        <w:rPr>
          <w:rFonts w:ascii="Times New Roman" w:hAnsi="Times New Roman"/>
          <w:color w:val="000000" w:themeColor="text1"/>
          <w:sz w:val="24"/>
          <w:szCs w:val="24"/>
        </w:rPr>
      </w:pPr>
      <w:r w:rsidRPr="00120681">
        <w:rPr>
          <w:rFonts w:ascii="Times New Roman" w:hAnsi="Times New Roman"/>
          <w:noProof/>
          <w:color w:val="000000" w:themeColor="text1"/>
          <w:sz w:val="24"/>
          <w:szCs w:val="24"/>
        </w:rPr>
        <w:drawing>
          <wp:inline distT="0" distB="0" distL="0" distR="0">
            <wp:extent cx="4985468" cy="3591730"/>
            <wp:effectExtent l="19050" t="19050" r="24765" b="279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25315" cy="3620437"/>
                    </a:xfrm>
                    <a:prstGeom prst="rect">
                      <a:avLst/>
                    </a:prstGeom>
                    <a:noFill/>
                    <a:ln>
                      <a:solidFill>
                        <a:schemeClr val="accent1"/>
                      </a:solidFill>
                    </a:ln>
                  </pic:spPr>
                </pic:pic>
              </a:graphicData>
            </a:graphic>
          </wp:inline>
        </w:drawing>
      </w:r>
    </w:p>
    <w:p w:rsidR="00853AAC" w:rsidRPr="00120681" w:rsidRDefault="008A0F4F" w:rsidP="008F11C2">
      <w:pPr>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8</w:t>
      </w:r>
      <w:r w:rsidR="00736A6D" w:rsidRPr="00120681">
        <w:rPr>
          <w:rFonts w:ascii="Times New Roman" w:hAnsi="Times New Roman"/>
          <w:b/>
          <w:color w:val="000000" w:themeColor="text1"/>
          <w:sz w:val="24"/>
          <w:szCs w:val="24"/>
        </w:rPr>
        <w:t xml:space="preserve"> – Основные заказчики ЗАО «Сибирский ЭНТЦ»</w:t>
      </w:r>
    </w:p>
    <w:p w:rsidR="008F11C2" w:rsidRPr="00120681" w:rsidRDefault="008F11C2"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lastRenderedPageBreak/>
        <w:t>Потенциальные конкуренты</w:t>
      </w:r>
    </w:p>
    <w:p w:rsidR="00F837DA" w:rsidRPr="00120681" w:rsidRDefault="008F1903" w:rsidP="008F11C2">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Угроза в</w:t>
      </w:r>
      <w:r w:rsidR="008F11C2" w:rsidRPr="00120681">
        <w:rPr>
          <w:rFonts w:ascii="Times New Roman" w:hAnsi="Times New Roman"/>
          <w:color w:val="000000" w:themeColor="text1"/>
          <w:sz w:val="24"/>
          <w:szCs w:val="24"/>
        </w:rPr>
        <w:t xml:space="preserve">хода потенциальных конкурентов на рынок с аналогичной продукцией определяется барьерами на входе </w:t>
      </w:r>
      <w:r w:rsidR="00F837DA" w:rsidRPr="00120681">
        <w:rPr>
          <w:rFonts w:ascii="Times New Roman" w:hAnsi="Times New Roman"/>
          <w:color w:val="000000" w:themeColor="text1"/>
          <w:sz w:val="24"/>
          <w:szCs w:val="24"/>
        </w:rPr>
        <w:t xml:space="preserve">и выходе с </w:t>
      </w:r>
      <w:r w:rsidR="008F11C2" w:rsidRPr="00120681">
        <w:rPr>
          <w:rFonts w:ascii="Times New Roman" w:hAnsi="Times New Roman"/>
          <w:color w:val="000000" w:themeColor="text1"/>
          <w:sz w:val="24"/>
          <w:szCs w:val="24"/>
        </w:rPr>
        <w:t>рынка. В случае со сферой проектирования энерг</w:t>
      </w:r>
      <w:r w:rsidR="00F837DA" w:rsidRPr="00120681">
        <w:rPr>
          <w:rFonts w:ascii="Times New Roman" w:hAnsi="Times New Roman"/>
          <w:color w:val="000000" w:themeColor="text1"/>
          <w:sz w:val="24"/>
          <w:szCs w:val="24"/>
        </w:rPr>
        <w:t>етически</w:t>
      </w:r>
      <w:r w:rsidR="00C93054" w:rsidRPr="00120681">
        <w:rPr>
          <w:rFonts w:ascii="Times New Roman" w:hAnsi="Times New Roman"/>
          <w:color w:val="000000" w:themeColor="text1"/>
          <w:sz w:val="24"/>
          <w:szCs w:val="24"/>
        </w:rPr>
        <w:t>х</w:t>
      </w:r>
      <w:r w:rsidR="00F837DA" w:rsidRPr="00120681">
        <w:rPr>
          <w:rFonts w:ascii="Times New Roman" w:hAnsi="Times New Roman"/>
          <w:color w:val="000000" w:themeColor="text1"/>
          <w:sz w:val="24"/>
          <w:szCs w:val="24"/>
        </w:rPr>
        <w:t xml:space="preserve"> объектов</w:t>
      </w:r>
      <w:r w:rsidR="008F11C2" w:rsidRPr="00120681">
        <w:rPr>
          <w:rFonts w:ascii="Times New Roman" w:hAnsi="Times New Roman"/>
          <w:color w:val="000000" w:themeColor="text1"/>
          <w:sz w:val="24"/>
          <w:szCs w:val="24"/>
        </w:rPr>
        <w:t xml:space="preserve"> эти барьеры можно считать достаточно высокими. Для того, чтобы организовать предприятие на данном рынке, необходимы значительные финансовые затраты на начальном этапе развития, грамотная кадровая политика и умелый менеджмент. </w:t>
      </w:r>
    </w:p>
    <w:p w:rsidR="007276D7" w:rsidRPr="00120681" w:rsidRDefault="008F11C2" w:rsidP="008F11C2">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Во-первых, для нормального функционирования необходимы соответствующие условия труда, это влечет за собой затраты на аренду (реже – покупку) офисного помещения, покупку программного обеспечения, которое может стоить весьма значительно, оргтехники, мебели, сопутствующих товаров. </w:t>
      </w:r>
    </w:p>
    <w:p w:rsidR="007276D7" w:rsidRPr="00120681" w:rsidRDefault="008F11C2" w:rsidP="008F11C2">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Во-вторых, необходимо собрать сильную и слаженную команду инженеров разных областей проектирования –</w:t>
      </w:r>
      <w:r w:rsidR="007276D7" w:rsidRPr="00120681">
        <w:rPr>
          <w:rFonts w:ascii="Times New Roman" w:hAnsi="Times New Roman"/>
          <w:color w:val="000000" w:themeColor="text1"/>
          <w:sz w:val="24"/>
          <w:szCs w:val="24"/>
        </w:rPr>
        <w:t xml:space="preserve"> </w:t>
      </w:r>
      <w:r w:rsidRPr="00120681">
        <w:rPr>
          <w:rFonts w:ascii="Times New Roman" w:hAnsi="Times New Roman"/>
          <w:color w:val="000000" w:themeColor="text1"/>
          <w:sz w:val="24"/>
          <w:szCs w:val="24"/>
        </w:rPr>
        <w:t xml:space="preserve">электриков, релейщиков, </w:t>
      </w:r>
      <w:r w:rsidR="007276D7" w:rsidRPr="00120681">
        <w:rPr>
          <w:rFonts w:ascii="Times New Roman" w:hAnsi="Times New Roman"/>
          <w:color w:val="000000" w:themeColor="text1"/>
          <w:sz w:val="24"/>
          <w:szCs w:val="24"/>
        </w:rPr>
        <w:t xml:space="preserve">связистов, </w:t>
      </w:r>
      <w:r w:rsidRPr="00120681">
        <w:rPr>
          <w:rFonts w:ascii="Times New Roman" w:hAnsi="Times New Roman"/>
          <w:color w:val="000000" w:themeColor="text1"/>
          <w:sz w:val="24"/>
          <w:szCs w:val="24"/>
        </w:rPr>
        <w:t>строителей, изыскателей, и сметчиков</w:t>
      </w:r>
      <w:r w:rsidR="00C16235">
        <w:rPr>
          <w:rFonts w:ascii="Times New Roman" w:hAnsi="Times New Roman"/>
          <w:color w:val="000000" w:themeColor="text1"/>
          <w:sz w:val="24"/>
          <w:szCs w:val="24"/>
        </w:rPr>
        <w:t xml:space="preserve"> и т.д</w:t>
      </w:r>
      <w:r w:rsidRPr="00120681">
        <w:rPr>
          <w:rFonts w:ascii="Times New Roman" w:hAnsi="Times New Roman"/>
          <w:color w:val="000000" w:themeColor="text1"/>
          <w:sz w:val="24"/>
          <w:szCs w:val="24"/>
        </w:rPr>
        <w:t>. Нужно предложить для персонала достойный уровень заработной плат</w:t>
      </w:r>
      <w:r w:rsidR="00F837DA" w:rsidRPr="00120681">
        <w:rPr>
          <w:rFonts w:ascii="Times New Roman" w:hAnsi="Times New Roman"/>
          <w:color w:val="000000" w:themeColor="text1"/>
          <w:sz w:val="24"/>
          <w:szCs w:val="24"/>
        </w:rPr>
        <w:t>ы</w:t>
      </w:r>
      <w:r w:rsidRPr="00120681">
        <w:rPr>
          <w:rFonts w:ascii="Times New Roman" w:hAnsi="Times New Roman"/>
          <w:color w:val="000000" w:themeColor="text1"/>
          <w:sz w:val="24"/>
          <w:szCs w:val="24"/>
        </w:rPr>
        <w:t>, а это</w:t>
      </w:r>
      <w:r w:rsidR="007276D7" w:rsidRPr="00120681">
        <w:rPr>
          <w:rFonts w:ascii="Times New Roman" w:hAnsi="Times New Roman"/>
          <w:color w:val="000000" w:themeColor="text1"/>
          <w:sz w:val="24"/>
          <w:szCs w:val="24"/>
        </w:rPr>
        <w:t xml:space="preserve"> очередная финансовая нагрузка.</w:t>
      </w:r>
    </w:p>
    <w:p w:rsidR="008F11C2" w:rsidRPr="00120681" w:rsidRDefault="008F11C2" w:rsidP="008F11C2">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В-третьих, для того, чтобы иметь право заниматься проектированием, необходимо вступить в саморегулируемую организацию (СРО), в которую необходимо делать взносы, что также является дополнительными финансовыми затратами.</w:t>
      </w:r>
    </w:p>
    <w:p w:rsidR="008F11C2" w:rsidRPr="00120681" w:rsidRDefault="00F837DA" w:rsidP="0016698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Поэтому в настоящее время хоть и продолжают появляться мелкие проектные организации, специализирующие каждый в своей области и отбирающие свою долю рынка, основны</w:t>
      </w:r>
      <w:r w:rsidR="00C93054" w:rsidRPr="00120681">
        <w:rPr>
          <w:rFonts w:ascii="Times New Roman" w:hAnsi="Times New Roman"/>
          <w:color w:val="000000" w:themeColor="text1"/>
          <w:sz w:val="24"/>
          <w:szCs w:val="24"/>
        </w:rPr>
        <w:t>м</w:t>
      </w:r>
      <w:r w:rsidRPr="00120681">
        <w:rPr>
          <w:rFonts w:ascii="Times New Roman" w:hAnsi="Times New Roman"/>
          <w:color w:val="000000" w:themeColor="text1"/>
          <w:sz w:val="24"/>
          <w:szCs w:val="24"/>
        </w:rPr>
        <w:t xml:space="preserve"> крупным проектным организациям</w:t>
      </w:r>
      <w:r w:rsidR="00C93054" w:rsidRPr="00120681">
        <w:rPr>
          <w:rFonts w:ascii="Times New Roman" w:hAnsi="Times New Roman"/>
          <w:color w:val="000000" w:themeColor="text1"/>
          <w:sz w:val="24"/>
          <w:szCs w:val="24"/>
        </w:rPr>
        <w:t>, в том числе ЗАО «Сибирский ЭНТЦ»,</w:t>
      </w:r>
      <w:r w:rsidRPr="00120681">
        <w:rPr>
          <w:rFonts w:ascii="Times New Roman" w:hAnsi="Times New Roman"/>
          <w:color w:val="000000" w:themeColor="text1"/>
          <w:sz w:val="24"/>
          <w:szCs w:val="24"/>
        </w:rPr>
        <w:t xml:space="preserve"> пока нет повода опасаться растущей конкуренции со стороны </w:t>
      </w:r>
      <w:r w:rsidR="00C93054" w:rsidRPr="00120681">
        <w:rPr>
          <w:rFonts w:ascii="Times New Roman" w:hAnsi="Times New Roman"/>
          <w:color w:val="000000" w:themeColor="text1"/>
          <w:sz w:val="24"/>
          <w:szCs w:val="24"/>
        </w:rPr>
        <w:t>вновь образующихся</w:t>
      </w:r>
      <w:r w:rsidRPr="00120681">
        <w:rPr>
          <w:rFonts w:ascii="Times New Roman" w:hAnsi="Times New Roman"/>
          <w:color w:val="000000" w:themeColor="text1"/>
          <w:sz w:val="24"/>
          <w:szCs w:val="24"/>
        </w:rPr>
        <w:t xml:space="preserve"> компаний. Кроме того, следует отметить, что, как правило, заказчики предпочитают работать с проектными </w:t>
      </w:r>
      <w:r w:rsidR="00C93054" w:rsidRPr="00120681">
        <w:rPr>
          <w:rFonts w:ascii="Times New Roman" w:hAnsi="Times New Roman"/>
          <w:color w:val="000000" w:themeColor="text1"/>
          <w:sz w:val="24"/>
          <w:szCs w:val="24"/>
        </w:rPr>
        <w:t>организациями, имеющими устойчивую репутацию на рынке большой энергетики.</w:t>
      </w:r>
    </w:p>
    <w:p w:rsidR="00C93054" w:rsidRPr="00120681" w:rsidRDefault="00C93054" w:rsidP="008A0F4F">
      <w:pPr>
        <w:spacing w:before="120" w:after="120" w:line="360" w:lineRule="auto"/>
        <w:ind w:firstLine="567"/>
        <w:jc w:val="both"/>
        <w:rPr>
          <w:rFonts w:ascii="Times New Roman" w:hAnsi="Times New Roman"/>
          <w:i/>
          <w:color w:val="000000" w:themeColor="text1"/>
          <w:sz w:val="24"/>
          <w:szCs w:val="24"/>
        </w:rPr>
      </w:pPr>
      <w:r w:rsidRPr="00120681">
        <w:rPr>
          <w:rFonts w:ascii="Times New Roman" w:hAnsi="Times New Roman"/>
          <w:i/>
          <w:color w:val="000000" w:themeColor="text1"/>
          <w:sz w:val="24"/>
          <w:szCs w:val="24"/>
        </w:rPr>
        <w:t>Производители замещающего продукта</w:t>
      </w:r>
    </w:p>
    <w:p w:rsidR="00C93054" w:rsidRPr="00120681" w:rsidRDefault="00C93054" w:rsidP="00617EA3">
      <w:pPr>
        <w:spacing w:after="0" w:line="360" w:lineRule="auto"/>
        <w:ind w:firstLine="567"/>
        <w:jc w:val="both"/>
        <w:rPr>
          <w:rFonts w:ascii="Times New Roman" w:hAnsi="Times New Roman"/>
          <w:i/>
          <w:color w:val="000000" w:themeColor="text1"/>
          <w:sz w:val="24"/>
          <w:szCs w:val="24"/>
        </w:rPr>
      </w:pPr>
      <w:r w:rsidRPr="00120681">
        <w:rPr>
          <w:rFonts w:ascii="Times New Roman" w:hAnsi="Times New Roman"/>
          <w:color w:val="000000" w:themeColor="text1"/>
          <w:sz w:val="24"/>
          <w:szCs w:val="24"/>
        </w:rPr>
        <w:t>Сложно представить, какой товар может стать заменителем проектной документации, по крайней мере, на сегодняшний день. Меняется форма, более широкое распространение приобретает выпуск продукции в электронном виде, а в целом все остается так же, как и было десять и двадцать лет назад.</w:t>
      </w:r>
    </w:p>
    <w:p w:rsidR="001B32EC" w:rsidRPr="00120681" w:rsidRDefault="001B32EC" w:rsidP="001B32EC">
      <w:pPr>
        <w:pStyle w:val="20"/>
        <w:spacing w:before="120" w:after="120"/>
        <w:ind w:firstLine="567"/>
        <w:rPr>
          <w:rFonts w:ascii="Times New Roman" w:hAnsi="Times New Roman" w:cs="Times New Roman"/>
          <w:color w:val="000000" w:themeColor="text1"/>
          <w:sz w:val="24"/>
          <w:szCs w:val="24"/>
        </w:rPr>
      </w:pPr>
      <w:bookmarkStart w:id="4" w:name="_Toc419359250"/>
      <w:r w:rsidRPr="00120681">
        <w:rPr>
          <w:rFonts w:ascii="Times New Roman" w:hAnsi="Times New Roman" w:cs="Times New Roman"/>
          <w:color w:val="000000" w:themeColor="text1"/>
          <w:sz w:val="24"/>
          <w:szCs w:val="24"/>
        </w:rPr>
        <w:t>1.3 Функциональное моделирование деятельности</w:t>
      </w:r>
      <w:bookmarkEnd w:id="4"/>
    </w:p>
    <w:p w:rsidR="007616A8" w:rsidRPr="00120681" w:rsidRDefault="00E030A5" w:rsidP="007616A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Процессный подход к управлению подразумевает представление деятельности организации в виде системы процессов, которые по определенным правилам преобразуют ресурсы на входе в требуемые клиентом продукты на выходе. </w:t>
      </w:r>
    </w:p>
    <w:p w:rsidR="007616A8" w:rsidRPr="00120681" w:rsidRDefault="007616A8" w:rsidP="007616A8">
      <w:pPr>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Функциональное описание необходимо для того, чтобы осознать важность системы, определить ее место, оценить отношение к другим системам.  Функциональное описание исходит их того, что всякая система выполняет некоторые функции – просто существует, служит областью обитания другой системы, обслуживает систему более высокого порядка, служит средством или исходным материалом для создания более совершенной системы.</w:t>
      </w:r>
    </w:p>
    <w:p w:rsidR="007616A8" w:rsidRPr="00120681" w:rsidRDefault="007616A8" w:rsidP="007616A8">
      <w:pPr>
        <w:shd w:val="clear" w:color="auto" w:fill="FFFFFF"/>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В качестве основного делового процесса </w:t>
      </w:r>
      <w:r w:rsidR="000A3FE4" w:rsidRPr="00120681">
        <w:rPr>
          <w:rFonts w:ascii="Times New Roman" w:hAnsi="Times New Roman"/>
          <w:color w:val="000000" w:themeColor="text1"/>
          <w:sz w:val="24"/>
          <w:szCs w:val="24"/>
        </w:rPr>
        <w:t xml:space="preserve">ЗАО «Сибирский ЭНТЦ» рассмотрим выполнение </w:t>
      </w:r>
      <w:r w:rsidRPr="00120681">
        <w:rPr>
          <w:rFonts w:ascii="Times New Roman" w:hAnsi="Times New Roman"/>
          <w:color w:val="000000" w:themeColor="text1"/>
          <w:sz w:val="24"/>
          <w:szCs w:val="24"/>
        </w:rPr>
        <w:t>проектны</w:t>
      </w:r>
      <w:r w:rsidR="000A3FE4" w:rsidRPr="00120681">
        <w:rPr>
          <w:rFonts w:ascii="Times New Roman" w:hAnsi="Times New Roman"/>
          <w:color w:val="000000" w:themeColor="text1"/>
          <w:sz w:val="24"/>
          <w:szCs w:val="24"/>
        </w:rPr>
        <w:t>х работ, так как основная часть выручки приходится именно на этот вид деятельности.</w:t>
      </w:r>
      <w:r w:rsidRPr="00120681">
        <w:rPr>
          <w:rFonts w:ascii="Times New Roman" w:hAnsi="Times New Roman"/>
          <w:color w:val="000000" w:themeColor="text1"/>
          <w:sz w:val="24"/>
          <w:szCs w:val="24"/>
        </w:rPr>
        <w:t xml:space="preserve"> Диаграмма на рисунке </w:t>
      </w:r>
      <w:r w:rsidR="00EF4F91" w:rsidRPr="00120681">
        <w:rPr>
          <w:rFonts w:ascii="Times New Roman" w:hAnsi="Times New Roman"/>
          <w:color w:val="000000" w:themeColor="text1"/>
          <w:sz w:val="24"/>
          <w:szCs w:val="24"/>
        </w:rPr>
        <w:t>9</w:t>
      </w:r>
      <w:r w:rsidRPr="00120681">
        <w:rPr>
          <w:rFonts w:ascii="Times New Roman" w:hAnsi="Times New Roman"/>
          <w:color w:val="000000" w:themeColor="text1"/>
          <w:sz w:val="24"/>
          <w:szCs w:val="24"/>
        </w:rPr>
        <w:t xml:space="preserve"> (вершина модели делового процесса) описывает компанию как функцию, в основе которой лежит: при помощи отделов (сотрудников) организации на основе исходных данных, воспользовавшись, компьютерами и программным обеспечением, руководству</w:t>
      </w:r>
      <w:r w:rsidR="00EF4F91" w:rsidRPr="00120681">
        <w:rPr>
          <w:rFonts w:ascii="Times New Roman" w:hAnsi="Times New Roman"/>
          <w:color w:val="000000" w:themeColor="text1"/>
          <w:sz w:val="24"/>
          <w:szCs w:val="24"/>
        </w:rPr>
        <w:t>я</w:t>
      </w:r>
      <w:r w:rsidRPr="00120681">
        <w:rPr>
          <w:rFonts w:ascii="Times New Roman" w:hAnsi="Times New Roman"/>
          <w:color w:val="000000" w:themeColor="text1"/>
          <w:sz w:val="24"/>
          <w:szCs w:val="24"/>
        </w:rPr>
        <w:t>сь требованиями заказчика и ограничениями внешней среды (например, нормативными документами), обеспечить выполнение проектных работ.</w:t>
      </w:r>
      <w:r w:rsidR="00B40A06" w:rsidRPr="00120681">
        <w:rPr>
          <w:rFonts w:ascii="Times New Roman" w:hAnsi="Times New Roman"/>
          <w:color w:val="000000" w:themeColor="text1"/>
          <w:sz w:val="24"/>
          <w:szCs w:val="24"/>
        </w:rPr>
        <w:t xml:space="preserve"> В результате получить готовый проект и прибыль.</w:t>
      </w:r>
    </w:p>
    <w:p w:rsidR="007616A8" w:rsidRPr="00120681" w:rsidRDefault="00E53DB9" w:rsidP="007616A8">
      <w:pPr>
        <w:shd w:val="clear" w:color="auto" w:fill="FFFFFF"/>
        <w:tabs>
          <w:tab w:val="left" w:pos="0"/>
        </w:tabs>
        <w:spacing w:after="0" w:line="360" w:lineRule="auto"/>
        <w:jc w:val="both"/>
        <w:rPr>
          <w:rFonts w:ascii="Times New Roman" w:hAnsi="Times New Roman"/>
          <w:color w:val="000000" w:themeColor="text1"/>
          <w:sz w:val="24"/>
          <w:szCs w:val="24"/>
        </w:rPr>
      </w:pPr>
      <w:r>
        <w:rPr>
          <w:rFonts w:ascii="Times New Roman" w:hAnsi="Times New Roman"/>
          <w:b/>
          <w:noProof/>
          <w:color w:val="000000" w:themeColor="text1"/>
        </w:rPr>
      </w:r>
      <w:r>
        <w:rPr>
          <w:rFonts w:ascii="Times New Roman" w:hAnsi="Times New Roman"/>
          <w:b/>
          <w:noProof/>
          <w:color w:val="000000" w:themeColor="text1"/>
        </w:rPr>
        <w:pict>
          <v:group id="Полотно 41" o:spid="_x0000_s1027" editas="canvas" style="width:459pt;height:196.5pt;mso-position-horizontal-relative:char;mso-position-vertical-relative:line" coordsize="58293,24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293;height:24955;visibility:visible;mso-wrap-style:square">
              <v:fill o:detectmouseclick="t"/>
              <v:path o:connecttype="none"/>
            </v:shape>
            <v:shape id="Text Box 21" o:spid="_x0000_s1029" type="#_x0000_t202" style="position:absolute;left:18288;top:10585;width:19056;height:4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6EMAA&#10;AADbAAAADwAAAGRycy9kb3ducmV2LnhtbERPz2vCMBS+C/4P4Q1203TiRGpTEcGy46obu741z6bY&#10;vJQm1va/Xw4Djx/f72w/2lYM1PvGsYK3ZQKCuHK64VrB1+W02ILwAVlj65gUTORhn89nGabaPbik&#10;4RxqEUPYp6jAhNClUvrKkEW/dB1x5K6utxgi7Gupe3zEcNvKVZJspMWGY4PBjo6Gqtv5bhW8+5/P&#10;9TD9NqbefheyGG25vhRKvb6Mhx2IQGN4iv/dH1rBKq6PX+IPkPk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U6EMAAAADbAAAADwAAAAAAAAAAAAAAAACYAgAAZHJzL2Rvd25y&#10;ZXYueG1sUEsFBgAAAAAEAAQA9QAAAIUDAAAAAA==&#10;" strokeweight="1.5pt">
              <v:textbox>
                <w:txbxContent>
                  <w:p w:rsidR="00556B39" w:rsidRPr="00103CA1" w:rsidRDefault="00556B39" w:rsidP="007616A8">
                    <w:pPr>
                      <w:jc w:val="center"/>
                      <w:rPr>
                        <w:rFonts w:ascii="Times New Roman" w:hAnsi="Times New Roman"/>
                        <w:b/>
                        <w:sz w:val="24"/>
                        <w:szCs w:val="24"/>
                      </w:rPr>
                    </w:pPr>
                    <w:r w:rsidRPr="00103CA1">
                      <w:rPr>
                        <w:rFonts w:ascii="Times New Roman" w:hAnsi="Times New Roman"/>
                        <w:b/>
                        <w:sz w:val="24"/>
                        <w:szCs w:val="24"/>
                      </w:rPr>
                      <w:t>Выполнить проектные работы</w:t>
                    </w:r>
                  </w:p>
                </w:txbxContent>
              </v:textbox>
            </v:shape>
            <v:line id="Line 22" o:spid="_x0000_s1030" style="position:absolute;visibility:visible;mso-wrap-style:square" from="22047,6007" to="22053,10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4TW8EAAADbAAAADwAAAGRycy9kb3ducmV2LnhtbESP3YrCMBSE7xd8h3CEvVtTvahSjaIu&#10;wnrn3wMcm2NTbU66TdT69kYQvBxm5htmMmttJW7U+NKxgn4vAUGcO11yoeCwX/2MQPiArLFyTAoe&#10;5GE27XxNMNPuzlu67UIhIoR9hgpMCHUmpc8NWfQ9VxNH7+QaiyHKppC6wXuE20oOkiSVFkuOCwZr&#10;WhrKL7urVbBZ4Po3ne9Nmp9r7f9xmITDUanvbjsfgwjUhk/43f7TCgZ9eH2JP0B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7hNbwQAAANsAAAAPAAAAAAAAAAAAAAAA&#10;AKECAABkcnMvZG93bnJldi54bWxQSwUGAAAAAAQABAD5AAAAjwMAAAAA&#10;" strokecolor="#00b050" strokeweight="1pt">
              <v:stroke endarrow="block"/>
            </v:line>
            <v:line id="Line 23" o:spid="_x0000_s1031" style="position:absolute;visibility:visible;mso-wrap-style:square" from="37363,11728" to="46513,11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dCI8IAAADbAAAADwAAAGRycy9kb3ducmV2LnhtbESPUWvCQBCE3wv+h2OFvtWLQUJJPUUU&#10;oSoUakufl9w2F5rbDbmrSf+9Jwh9HGbmG2a5Hn2rLtSHRtjAfJaBIq7ENlwb+PzYPz2DChHZYitM&#10;Bv4owHo1eVhiaWXgd7qcY60ShEOJBlyMXal1qBx5DDPpiJP3Lb3HmGRfa9vjkOC+1XmWFdpjw2nB&#10;YUdbR9XP+dcb+DoU49Hlw+5tJ0XtTgs5DizGPE7HzQuoSGP8D9/br9ZAnsPtS/oBenU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CdCI8IAAADbAAAADwAAAAAAAAAAAAAA&#10;AAChAgAAZHJzL2Rvd25yZXYueG1sUEsFBgAAAAAEAAQA+QAAAJADAAAAAA==&#10;" strokecolor="red">
              <v:stroke endarrow="block"/>
            </v:line>
            <v:line id="Line 24" o:spid="_x0000_s1032" style="position:absolute;visibility:visible;mso-wrap-style:square" from="37280,14014" to="46431,1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vnuMMAAADbAAAADwAAAGRycy9kb3ducmV2LnhtbESPUUvDQBCE3wX/w7FC3+zFKEHSXotY&#10;CraC0Cg+L7ltLpjbDblrk/77niD4OMzMN8xyPflOnWkIrbCBh3kGirgW23Jj4Otze/8MKkRki50w&#10;GbhQgPXq9maJpZWRD3SuYqMShEOJBlyMfal1qB15DHPpiZN3lMFjTHJotB1wTHDf6TzLCu2x5bTg&#10;sKdXR/VPdfIGvnfFtHf5uPnYSNG49yfZjyzGzO6mlwWoSFP8D/+136yB/BF+v6QfoF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r57jDAAAA2wAAAA8AAAAAAAAAAAAA&#10;AAAAoQIAAGRycy9kb3ducmV2LnhtbFBLBQYAAAAABAAEAPkAAACRAwAAAAA=&#10;" strokecolor="red">
              <v:stroke endarrow="block"/>
            </v:line>
            <v:shape id="Text Box 25" o:spid="_x0000_s1033" type="#_x0000_t202" style="position:absolute;left:37077;top:13912;width:914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556B39" w:rsidRPr="00103CA1" w:rsidRDefault="00556B39" w:rsidP="007616A8">
                    <w:pPr>
                      <w:rPr>
                        <w:rFonts w:ascii="Times New Roman" w:hAnsi="Times New Roman"/>
                        <w:color w:val="FF0000"/>
                      </w:rPr>
                    </w:pPr>
                    <w:r w:rsidRPr="00103CA1">
                      <w:rPr>
                        <w:rFonts w:ascii="Times New Roman" w:hAnsi="Times New Roman"/>
                        <w:color w:val="FF0000"/>
                      </w:rPr>
                      <w:t>Прибыль</w:t>
                    </w:r>
                  </w:p>
                </w:txbxContent>
              </v:textbox>
            </v:shape>
            <v:shape id="Text Box 26" o:spid="_x0000_s1034" type="#_x0000_t202" style="position:absolute;left:36988;top:7740;width:12268;height:6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556B39" w:rsidRPr="00103CA1" w:rsidRDefault="00556B39" w:rsidP="007616A8">
                    <w:pPr>
                      <w:spacing w:line="240" w:lineRule="auto"/>
                      <w:rPr>
                        <w:rFonts w:ascii="Times New Roman" w:hAnsi="Times New Roman"/>
                        <w:color w:val="FF0000"/>
                      </w:rPr>
                    </w:pPr>
                    <w:r w:rsidRPr="00103CA1">
                      <w:rPr>
                        <w:rFonts w:ascii="Times New Roman" w:hAnsi="Times New Roman"/>
                        <w:color w:val="FF0000"/>
                      </w:rPr>
                      <w:t>Готовый утвержденный проект</w:t>
                    </w:r>
                  </w:p>
                </w:txbxContent>
              </v:textbox>
            </v:shape>
            <v:shape id="Text Box 27" o:spid="_x0000_s1035" type="#_x0000_t202" style="position:absolute;left:16490;top:1441;width:11443;height:5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556B39" w:rsidRPr="00103CA1" w:rsidRDefault="00556B39" w:rsidP="007616A8">
                    <w:pPr>
                      <w:jc w:val="center"/>
                      <w:rPr>
                        <w:rFonts w:ascii="Times New Roman" w:hAnsi="Times New Roman"/>
                        <w:color w:val="00B050"/>
                      </w:rPr>
                    </w:pPr>
                    <w:r w:rsidRPr="00103CA1">
                      <w:rPr>
                        <w:rFonts w:ascii="Times New Roman" w:hAnsi="Times New Roman"/>
                        <w:color w:val="00B050"/>
                      </w:rPr>
                      <w:t>Требования заказчика</w:t>
                    </w:r>
                  </w:p>
                </w:txbxContent>
              </v:textbox>
            </v:shape>
            <v:line id="Line 28" o:spid="_x0000_s1036" style="position:absolute;visibility:visible;mso-wrap-style:square" from="33147,6007" to="33159,10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1wr0AAADbAAAADwAAAGRycy9kb3ducmV2LnhtbERPTYvCMBC9C/6HMII3TfWg0jWKCAue&#10;xFXxPDSzTdlm0m1mNf57c1jw+Hjf623yrbpTH5vABmbTAhRxFWzDtYHr5XOyAhUF2WIbmAw8KcJ2&#10;MxyssbThwV90P0utcgjHEg04ka7UOlaOPMZp6Igz9x16j5JhX2vb4yOH+1bPi2KhPTacGxx2tHdU&#10;/Zz/vIFlOC72t+SuJz0TCb/p9NS72pjxKO0+QAkleYv/3QdrYJ7H5i/5B+jN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Zv9cK9AAAA2wAAAA8AAAAAAAAAAAAAAAAAoQIA&#10;AGRycy9kb3ducmV2LnhtbFBLBQYAAAAABAAEAPkAAACLAwAAAAA=&#10;" strokecolor="#5f497a [2407]" strokeweight="1pt">
              <v:stroke endarrow="block"/>
            </v:line>
            <v:shape id="Text Box 29" o:spid="_x0000_s1037" type="#_x0000_t202" style="position:absolute;left:27432;top:1441;width:11430;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556B39" w:rsidRPr="00103CA1" w:rsidRDefault="00556B39" w:rsidP="007616A8">
                    <w:pPr>
                      <w:jc w:val="center"/>
                      <w:rPr>
                        <w:rFonts w:ascii="Times New Roman" w:hAnsi="Times New Roman"/>
                        <w:color w:val="5F497A" w:themeColor="accent4" w:themeShade="BF"/>
                      </w:rPr>
                    </w:pPr>
                    <w:r>
                      <w:rPr>
                        <w:rFonts w:ascii="Times New Roman" w:hAnsi="Times New Roman"/>
                        <w:color w:val="5F497A" w:themeColor="accent4" w:themeShade="BF"/>
                      </w:rPr>
                      <w:t>Ограничения внешней среды</w:t>
                    </w:r>
                  </w:p>
                </w:txbxContent>
              </v:textbox>
            </v:shape>
            <v:line id="Line 30" o:spid="_x0000_s1038" style="position:absolute;flip:y;visibility:visible;mso-wrap-style:square" from="28568,15157" to="28587,1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xQOMUAAADbAAAADwAAAGRycy9kb3ducmV2LnhtbESPT4vCMBTE74LfIbwFL6Kp6x+kaxRX&#10;VDx40OrBvT2at22xeSlN1PrtNwuCx2FmfsPMFo0pxZ1qV1hWMOhHIIhTqwvOFJxPm94UhPPIGkvL&#10;pOBJDhbzdmuGsbYPPtI98ZkIEHYxKsi9r2IpXZqTQde3FXHwfm1t0AdZZ1LX+AhwU8rPKJpIgwWH&#10;hRwrWuWUXpObUbDadteX/W38fVqPk2Z/wOnPhlKlOh/N8guEp8a/w6/2TisYjuD/S/gB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xQOMUAAADbAAAADwAAAAAAAAAA&#10;AAAAAAChAgAAZHJzL2Rvd25yZXYueG1sUEsFBgAAAAAEAAQA+QAAAJMDAAAAAA==&#10;" strokecolor="#0070c0" strokeweight="1pt">
              <v:stroke endarrow="block"/>
            </v:line>
            <v:shape id="Text Box 31" o:spid="_x0000_s1039" type="#_x0000_t202" style="position:absolute;left:21139;top:19240;width:15938;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556B39" w:rsidRPr="00103CA1" w:rsidRDefault="00556B39" w:rsidP="007616A8">
                    <w:pPr>
                      <w:jc w:val="center"/>
                      <w:rPr>
                        <w:rFonts w:ascii="Times New Roman" w:hAnsi="Times New Roman"/>
                        <w:color w:val="0070C0"/>
                      </w:rPr>
                    </w:pPr>
                    <w:r w:rsidRPr="00103CA1">
                      <w:rPr>
                        <w:rFonts w:ascii="Times New Roman" w:hAnsi="Times New Roman"/>
                        <w:color w:val="0070C0"/>
                      </w:rPr>
                      <w:t>Отделы (сотрудники) организации</w:t>
                    </w:r>
                  </w:p>
                </w:txbxContent>
              </v:textbox>
            </v:shape>
            <v:line id="Line 32" o:spid="_x0000_s1040" style="position:absolute;visibility:visible;mso-wrap-style:square" from="6858,11728" to="18288,11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hfPcUAAADbAAAADwAAAGRycy9kb3ducmV2LnhtbESP3WoCMRSE7wXfIRyhN6JZW6yyNYq0&#10;FAoWxPXv9rA53SxuTpYk1fXtm0Khl8PMfMMsVp1txJV8qB0rmIwzEMSl0zVXCg7799EcRIjIGhvH&#10;pOBOAVbLfm+BuXY33tG1iJVIEA45KjAxtrmUoTRkMYxdS5y8L+ctxiR9JbXHW4LbRj5m2bO0WHNa&#10;MNjSq6HyUnxbBcPz9PTmt3Y4l+vN59GiqYvDTqmHQbd+ARGpi//hv/aHVvA0g98v6Q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hfPcUAAADbAAAADwAAAAAAAAAA&#10;AAAAAAChAgAAZHJzL2Rvd25yZXYueG1sUEsFBgAAAAAEAAQA+QAAAJMDAAAAAA==&#10;" strokecolor="#943634 [2405]" strokeweight="1pt">
              <v:stroke endarrow="block"/>
            </v:line>
            <v:shape id="Text Box 33" o:spid="_x0000_s1041" type="#_x0000_t202" style="position:absolute;left:5565;top:8985;width:13238;height:3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556B39" w:rsidRPr="000A3FE4" w:rsidRDefault="00556B39" w:rsidP="007616A8">
                    <w:pPr>
                      <w:jc w:val="center"/>
                      <w:rPr>
                        <w:rFonts w:ascii="Times New Roman" w:hAnsi="Times New Roman"/>
                        <w:color w:val="943634" w:themeColor="accent2" w:themeShade="BF"/>
                      </w:rPr>
                    </w:pPr>
                    <w:r>
                      <w:rPr>
                        <w:rFonts w:ascii="Times New Roman" w:hAnsi="Times New Roman"/>
                        <w:color w:val="943634" w:themeColor="accent2" w:themeShade="BF"/>
                      </w:rPr>
                      <w:t>ПК</w:t>
                    </w:r>
                    <w:r w:rsidRPr="000A3FE4">
                      <w:rPr>
                        <w:rFonts w:ascii="Times New Roman" w:hAnsi="Times New Roman"/>
                        <w:color w:val="943634" w:themeColor="accent2" w:themeShade="BF"/>
                      </w:rPr>
                      <w:t>, ПО</w:t>
                    </w:r>
                  </w:p>
                </w:txbxContent>
              </v:textbox>
            </v:shape>
            <v:line id="Line 34" o:spid="_x0000_s1042" style="position:absolute;visibility:visible;mso-wrap-style:square" from="6858,14014" to="18288,14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tu1MUAAADbAAAADwAAAGRycy9kb3ducmV2LnhtbESP3WoCMRSE7wXfIRyhN6JZWyy6NYq0&#10;FAoWxPXv9rA53SxuTpYk1fXtm0Khl8PMfMMsVp1txJV8qB0rmIwzEMSl0zVXCg7799EMRIjIGhvH&#10;pOBOAVbLfm+BuXY33tG1iJVIEA45KjAxtrmUoTRkMYxdS5y8L+ctxiR9JbXHW4LbRj5m2bO0WHNa&#10;MNjSq6HyUnxbBcPz9PTmt3Y4k+vN59GiqYvDTqmHQbd+ARGpi//hv/aHVvA0h98v6Q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tu1MUAAADbAAAADwAAAAAAAAAA&#10;AAAAAAChAgAAZHJzL2Rvd25yZXYueG1sUEsFBgAAAAAEAAQA+QAAAJMDAAAAAA==&#10;" strokecolor="#943634 [2405]" strokeweight="1pt">
              <v:stroke endarrow="block"/>
            </v:line>
            <v:shape id="Text Box 35" o:spid="_x0000_s1043" type="#_x0000_t202" style="position:absolute;left:5676;top:14014;width:13164;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556B39" w:rsidRPr="00103CA1" w:rsidRDefault="00556B39" w:rsidP="007616A8">
                    <w:pPr>
                      <w:jc w:val="center"/>
                      <w:rPr>
                        <w:rFonts w:ascii="Times New Roman" w:hAnsi="Times New Roman"/>
                      </w:rPr>
                    </w:pPr>
                    <w:r w:rsidRPr="00103CA1">
                      <w:rPr>
                        <w:rFonts w:ascii="Times New Roman" w:hAnsi="Times New Roman"/>
                        <w:color w:val="943634" w:themeColor="accent2" w:themeShade="BF"/>
                      </w:rPr>
                      <w:t>Исходные данные</w:t>
                    </w:r>
                  </w:p>
                </w:txbxContent>
              </v:textbox>
            </v:shape>
            <w10:wrap type="none"/>
            <w10:anchorlock/>
          </v:group>
        </w:pict>
      </w:r>
    </w:p>
    <w:p w:rsidR="000A3FE4" w:rsidRPr="00120681" w:rsidRDefault="002C0875" w:rsidP="00EF4F91">
      <w:pPr>
        <w:shd w:val="clear" w:color="auto" w:fill="FFFFFF"/>
        <w:tabs>
          <w:tab w:val="left" w:pos="0"/>
        </w:tabs>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9</w:t>
      </w:r>
      <w:r w:rsidR="007616A8" w:rsidRPr="00120681">
        <w:rPr>
          <w:rFonts w:ascii="Times New Roman" w:hAnsi="Times New Roman"/>
          <w:b/>
          <w:color w:val="000000" w:themeColor="text1"/>
          <w:sz w:val="24"/>
          <w:szCs w:val="24"/>
        </w:rPr>
        <w:t xml:space="preserve"> –</w:t>
      </w:r>
      <w:r w:rsidR="000A3FE4" w:rsidRPr="00120681">
        <w:rPr>
          <w:rFonts w:ascii="Times New Roman" w:hAnsi="Times New Roman"/>
          <w:b/>
          <w:color w:val="000000" w:themeColor="text1"/>
          <w:sz w:val="24"/>
          <w:szCs w:val="24"/>
        </w:rPr>
        <w:t>Модель основного делового процесса ЗАО «</w:t>
      </w:r>
      <w:r w:rsidR="00EF4F91" w:rsidRPr="00120681">
        <w:rPr>
          <w:rFonts w:ascii="Times New Roman" w:hAnsi="Times New Roman"/>
          <w:b/>
          <w:color w:val="000000" w:themeColor="text1"/>
          <w:sz w:val="24"/>
          <w:szCs w:val="24"/>
        </w:rPr>
        <w:t>Сибирский ЭНТЦ</w:t>
      </w:r>
    </w:p>
    <w:p w:rsidR="007616A8" w:rsidRPr="00120681" w:rsidRDefault="006F784E" w:rsidP="007616A8">
      <w:pPr>
        <w:shd w:val="clear" w:color="auto" w:fill="FFFFFF"/>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Декомпозируем, то есть разобьем основной процесс на составляющие его </w:t>
      </w:r>
      <w:r w:rsidR="00CC00B9" w:rsidRPr="00120681">
        <w:rPr>
          <w:rFonts w:ascii="Times New Roman" w:hAnsi="Times New Roman"/>
          <w:color w:val="000000" w:themeColor="text1"/>
          <w:sz w:val="24"/>
          <w:szCs w:val="24"/>
        </w:rPr>
        <w:t xml:space="preserve">деловые процессы </w:t>
      </w:r>
      <w:r w:rsidRPr="00120681">
        <w:rPr>
          <w:rFonts w:ascii="Times New Roman" w:hAnsi="Times New Roman"/>
          <w:color w:val="000000" w:themeColor="text1"/>
          <w:sz w:val="24"/>
          <w:szCs w:val="24"/>
        </w:rPr>
        <w:t>(рисунок 1</w:t>
      </w:r>
      <w:r w:rsidR="00EF4F91" w:rsidRPr="00120681">
        <w:rPr>
          <w:rFonts w:ascii="Times New Roman" w:hAnsi="Times New Roman"/>
          <w:color w:val="000000" w:themeColor="text1"/>
          <w:sz w:val="24"/>
          <w:szCs w:val="24"/>
        </w:rPr>
        <w:t>0</w:t>
      </w:r>
      <w:r w:rsidRPr="00120681">
        <w:rPr>
          <w:rFonts w:ascii="Times New Roman" w:hAnsi="Times New Roman"/>
          <w:color w:val="000000" w:themeColor="text1"/>
          <w:sz w:val="24"/>
          <w:szCs w:val="24"/>
        </w:rPr>
        <w:t>).</w:t>
      </w:r>
    </w:p>
    <w:p w:rsidR="00CC00B9" w:rsidRPr="00120681" w:rsidRDefault="00CC00B9" w:rsidP="002E09DC">
      <w:pPr>
        <w:shd w:val="clear" w:color="auto" w:fill="FFFFFF"/>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Управлять выполнением проектных работ. Данный деловой процесс</w:t>
      </w:r>
      <w:r w:rsidR="003E4123" w:rsidRPr="00120681">
        <w:rPr>
          <w:rFonts w:ascii="Times New Roman" w:hAnsi="Times New Roman"/>
          <w:color w:val="000000" w:themeColor="text1"/>
          <w:sz w:val="24"/>
          <w:szCs w:val="24"/>
        </w:rPr>
        <w:t xml:space="preserve"> осуществляется </w:t>
      </w:r>
      <w:r w:rsidR="00EF4F91" w:rsidRPr="00120681">
        <w:rPr>
          <w:rFonts w:ascii="Times New Roman" w:hAnsi="Times New Roman"/>
          <w:color w:val="000000" w:themeColor="text1"/>
          <w:sz w:val="24"/>
          <w:szCs w:val="24"/>
        </w:rPr>
        <w:t xml:space="preserve">первым заместителем генерального директора – </w:t>
      </w:r>
      <w:r w:rsidR="003E4123" w:rsidRPr="00120681">
        <w:rPr>
          <w:rFonts w:ascii="Times New Roman" w:hAnsi="Times New Roman"/>
          <w:color w:val="000000" w:themeColor="text1"/>
          <w:sz w:val="24"/>
          <w:szCs w:val="24"/>
        </w:rPr>
        <w:t xml:space="preserve">техническим директором и заключается в выдаче </w:t>
      </w:r>
      <w:r w:rsidR="00A73C2A" w:rsidRPr="00120681">
        <w:rPr>
          <w:rFonts w:ascii="Times New Roman" w:hAnsi="Times New Roman"/>
          <w:color w:val="000000" w:themeColor="text1"/>
          <w:sz w:val="24"/>
          <w:szCs w:val="24"/>
        </w:rPr>
        <w:t xml:space="preserve">плана по получению и выполнению проектных работ. </w:t>
      </w:r>
      <w:r w:rsidR="002E09DC" w:rsidRPr="00120681">
        <w:rPr>
          <w:rFonts w:ascii="Times New Roman" w:hAnsi="Times New Roman"/>
          <w:color w:val="000000" w:themeColor="text1"/>
          <w:sz w:val="24"/>
          <w:szCs w:val="24"/>
        </w:rPr>
        <w:t xml:space="preserve">Технический директор контролирует всю деятельность от начала до конца </w:t>
      </w:r>
      <w:r w:rsidR="002C0875" w:rsidRPr="00120681">
        <w:rPr>
          <w:rFonts w:ascii="Times New Roman" w:hAnsi="Times New Roman"/>
          <w:color w:val="000000" w:themeColor="text1"/>
          <w:sz w:val="24"/>
          <w:szCs w:val="24"/>
        </w:rPr>
        <w:t>по каждому проекту</w:t>
      </w:r>
      <w:r w:rsidR="002E09DC" w:rsidRPr="00120681">
        <w:rPr>
          <w:rFonts w:ascii="Times New Roman" w:hAnsi="Times New Roman"/>
          <w:color w:val="000000" w:themeColor="text1"/>
          <w:sz w:val="24"/>
          <w:szCs w:val="24"/>
        </w:rPr>
        <w:t>.</w:t>
      </w:r>
    </w:p>
    <w:p w:rsidR="000A3FE4" w:rsidRPr="00120681" w:rsidRDefault="000A3FE4" w:rsidP="007616A8">
      <w:pPr>
        <w:shd w:val="clear" w:color="auto" w:fill="FFFFFF"/>
        <w:tabs>
          <w:tab w:val="left" w:pos="0"/>
        </w:tabs>
        <w:spacing w:after="0" w:line="360" w:lineRule="auto"/>
        <w:ind w:firstLine="567"/>
        <w:jc w:val="both"/>
        <w:rPr>
          <w:rFonts w:ascii="Times New Roman" w:hAnsi="Times New Roman"/>
          <w:color w:val="000000" w:themeColor="text1"/>
          <w:sz w:val="24"/>
          <w:szCs w:val="24"/>
        </w:rPr>
      </w:pPr>
    </w:p>
    <w:p w:rsidR="00EF7D4E" w:rsidRPr="00120681" w:rsidRDefault="00EF7D4E">
      <w:pPr>
        <w:rPr>
          <w:rFonts w:ascii="Times New Roman" w:hAnsi="Times New Roman"/>
          <w:color w:val="000000" w:themeColor="text1"/>
          <w:sz w:val="24"/>
          <w:szCs w:val="24"/>
        </w:rPr>
      </w:pPr>
      <w:r w:rsidRPr="00120681">
        <w:rPr>
          <w:rFonts w:ascii="Times New Roman" w:hAnsi="Times New Roman"/>
          <w:color w:val="000000" w:themeColor="text1"/>
          <w:sz w:val="24"/>
          <w:szCs w:val="24"/>
        </w:rPr>
        <w:br w:type="page"/>
      </w:r>
    </w:p>
    <w:p w:rsidR="00FB0580" w:rsidRPr="00120681" w:rsidRDefault="00FB0580">
      <w:pPr>
        <w:rPr>
          <w:rFonts w:ascii="Times New Roman" w:hAnsi="Times New Roman"/>
          <w:color w:val="000000" w:themeColor="text1"/>
          <w:sz w:val="24"/>
          <w:szCs w:val="24"/>
        </w:rPr>
        <w:sectPr w:rsidR="00FB0580" w:rsidRPr="00120681" w:rsidSect="00B241DC">
          <w:pgSz w:w="11906" w:h="16838"/>
          <w:pgMar w:top="1134" w:right="851" w:bottom="1134" w:left="1701" w:header="709" w:footer="709" w:gutter="0"/>
          <w:cols w:space="708"/>
          <w:docGrid w:linePitch="360"/>
        </w:sectPr>
      </w:pPr>
    </w:p>
    <w:p w:rsidR="00FB0580" w:rsidRPr="00120681" w:rsidRDefault="00E53DB9" w:rsidP="00073A85">
      <w:pPr>
        <w:spacing w:line="360" w:lineRule="auto"/>
        <w:ind w:firstLine="851"/>
        <w:jc w:val="both"/>
        <w:rPr>
          <w:rFonts w:ascii="Times New Roman" w:hAnsi="Times New Roman"/>
          <w:color w:val="000000" w:themeColor="text1"/>
          <w:sz w:val="24"/>
          <w:szCs w:val="24"/>
        </w:rPr>
      </w:pPr>
      <w:r>
        <w:rPr>
          <w:rFonts w:ascii="Times New Roman" w:hAnsi="Times New Roman"/>
          <w:noProof/>
          <w:color w:val="000000" w:themeColor="text1"/>
        </w:rPr>
      </w:r>
      <w:r>
        <w:rPr>
          <w:rFonts w:ascii="Times New Roman" w:hAnsi="Times New Roman"/>
          <w:noProof/>
          <w:color w:val="000000" w:themeColor="text1"/>
        </w:rPr>
        <w:pict>
          <v:group id="Полотно 153" o:spid="_x0000_s1044" editas="canvas" style="width:664.3pt;height:441.5pt;mso-position-horizontal-relative:char;mso-position-vertical-relative:line" coordsize="84366,56070">
            <v:shape id="_x0000_s1045" type="#_x0000_t75" style="position:absolute;width:84366;height:56070;visibility:visible;mso-wrap-style:square" stroked="t">
              <v:fill o:detectmouseclick="t"/>
              <v:path o:connecttype="none"/>
            </v:shape>
            <v:shape id="Text Box 38" o:spid="_x0000_s1046" type="#_x0000_t202" style="position:absolute;left:43471;top:26638;width:13449;height:7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TyMUA&#10;AADbAAAADwAAAGRycy9kb3ducmV2LnhtbESPQYvCMBSE78L+h/AWvIimyiJSjbKsinoRtiuIt0fz&#10;bIvNS21irf9+Iwgeh5n5hpktWlOKhmpXWFYwHEQgiFOrC84UHP7W/QkI55E1lpZJwYMcLOYfnRnG&#10;2t75l5rEZyJA2MWoIPe+iqV0aU4G3cBWxME729qgD7LOpK7xHuCmlKMoGkuDBYeFHCv6ySm9JDej&#10;YP848nVzi87NrpqcDpf9arnurZTqfrbfUxCeWv8Ov9pbreBrBM8v4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tPIxQAAANsAAAAPAAAAAAAAAAAAAAAAAJgCAABkcnMv&#10;ZG93bnJldi54bWxQSwUGAAAAAAQABAD1AAAAigMAAAAA&#10;" strokeweight="1pt">
              <v:textbox>
                <w:txbxContent>
                  <w:p w:rsidR="00556B39" w:rsidRPr="003724F0" w:rsidRDefault="00556B39" w:rsidP="00FB0580">
                    <w:pPr>
                      <w:jc w:val="center"/>
                      <w:rPr>
                        <w:rFonts w:ascii="Times New Roman" w:hAnsi="Times New Roman"/>
                      </w:rPr>
                    </w:pPr>
                    <w:r w:rsidRPr="003724F0">
                      <w:rPr>
                        <w:rFonts w:ascii="Times New Roman" w:hAnsi="Times New Roman"/>
                      </w:rPr>
                      <w:t>Осуществить основной этап работ</w:t>
                    </w:r>
                  </w:p>
                </w:txbxContent>
              </v:textbox>
            </v:shape>
            <v:shape id="Text Box 39" o:spid="_x0000_s1047" type="#_x0000_t202" style="position:absolute;left:27456;top:20313;width:13500;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p2U8YA&#10;AADbAAAADwAAAGRycy9kb3ducmV2LnhtbESPS4vCQBCE78L+h6EXvMg68cEiWUdZfKBehHUF8dZk&#10;2iSY6YmZMcZ/7wiCx6KqvqLG08YUoqbK5ZYV9LoRCOLE6pxTBfv/5dcIhPPIGgvLpOBODqaTj9YY&#10;Y21v/Ef1zqciQNjFqCDzvoyldElGBl3XlsTBO9nKoA+ySqWu8BbgppD9KPqWBnMOCxmWNMsoOe+u&#10;RsH2fuDL6hqd6k05Ou7P28V82Vko1f5sfn9AeGr8O/xqr7WC4QCeX8IP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p2U8YAAADbAAAADwAAAAAAAAAAAAAAAACYAgAAZHJz&#10;L2Rvd25yZXYueG1sUEsFBgAAAAAEAAQA9QAAAIsDAAAAAA==&#10;" strokeweight="1pt">
              <v:textbox>
                <w:txbxContent>
                  <w:p w:rsidR="00556B39" w:rsidRPr="003724F0" w:rsidRDefault="00556B39" w:rsidP="00FB0580">
                    <w:pPr>
                      <w:jc w:val="center"/>
                      <w:rPr>
                        <w:rFonts w:ascii="Times New Roman" w:hAnsi="Times New Roman"/>
                      </w:rPr>
                    </w:pPr>
                    <w:r w:rsidRPr="003724F0">
                      <w:rPr>
                        <w:rFonts w:ascii="Times New Roman" w:hAnsi="Times New Roman"/>
                      </w:rPr>
                      <w:t>Осуществить подготовительный этап работ</w:t>
                    </w:r>
                  </w:p>
                </w:txbxContent>
              </v:textbox>
            </v:shape>
            <v:shape id="Text Box 40" o:spid="_x0000_s1048" type="#_x0000_t202" style="position:absolute;left:59784;top:35401;width:12046;height:6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uJ8YA&#10;AADbAAAADwAAAGRycy9kb3ducmV2LnhtbESPW2vCQBSE3wv+h+UUfCl10xJKiK5SrGJ9EbxA8e2Q&#10;PSbB7Nk0u+by77tCwcdhZr5hZoveVKKlxpWWFbxNIhDEmdUl5wpOx/VrAsJ5ZI2VZVIwkIPFfPQ0&#10;w1TbjvfUHnwuAoRdigoK7+tUSpcVZNBNbE0cvIttDPogm1zqBrsAN5V8j6IPabDksFBgTcuCsuvh&#10;ZhTshh/+3dyiS7utk/Ppult9rV9WSo2f+88pCE+9f4T/299aQRzD/Uv4AX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PuJ8YAAADbAAAADwAAAAAAAAAAAAAAAACYAgAAZHJz&#10;L2Rvd25yZXYueG1sUEsFBgAAAAAEAAQA9QAAAIsDAAAAAA==&#10;" strokeweight="1pt">
              <v:textbox>
                <w:txbxContent>
                  <w:p w:rsidR="00556B39" w:rsidRPr="003724F0" w:rsidRDefault="00556B39" w:rsidP="00FB0580">
                    <w:pPr>
                      <w:jc w:val="center"/>
                      <w:rPr>
                        <w:rFonts w:ascii="Times New Roman" w:hAnsi="Times New Roman"/>
                      </w:rPr>
                    </w:pPr>
                    <w:r w:rsidRPr="003724F0">
                      <w:rPr>
                        <w:rFonts w:ascii="Times New Roman" w:hAnsi="Times New Roman"/>
                      </w:rPr>
                      <w:t>Осуществить заключительный этап работ</w:t>
                    </w:r>
                  </w:p>
                </w:txbxContent>
              </v:textbox>
            </v:shape>
            <v:line id="Line 41" o:spid="_x0000_s1049" style="position:absolute;visibility:visible;mso-wrap-style:square" from="40956,23799" to="41992,23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pqzcMAAADbAAAADwAAAGRycy9kb3ducmV2LnhtbESP0WoCMRRE3wv+Q7gF3zRrs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aas3DAAAA2wAAAA8AAAAAAAAAAAAA&#10;AAAAoQIAAGRycy9kb3ducmV2LnhtbFBLBQYAAAAABAAEAPkAAACRAwAAAAA=&#10;" strokeweight="1pt"/>
            <v:line id="Line 42" o:spid="_x0000_s1050" style="position:absolute;visibility:visible;mso-wrap-style:square" from="56920,30727" to="58152,30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j0usQAAADbAAAADwAAAGRycy9kb3ducmV2LnhtbESP0WoCMRRE3wX/IVyhbzVrKW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PS6xAAAANsAAAAPAAAAAAAAAAAA&#10;AAAAAKECAABkcnMvZG93bnJldi54bWxQSwUGAAAAAAQABAD5AAAAkgMAAAAA&#10;" strokeweight="1pt"/>
            <v:line id="Line 43" o:spid="_x0000_s1051" style="position:absolute;visibility:visible;mso-wrap-style:square" from="58171,30702" to="58178,38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FU8EAAADbAAAADwAAAGRycy9kb3ducmV2LnhtbERPy2oCMRTdF/yHcIXuakYp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m8VTwQAAANsAAAAPAAAAAAAAAAAAAAAA&#10;AKECAABkcnMvZG93bnJldi54bWxQSwUGAAAAAAQABAD5AAAAjwMAAAAA&#10;" strokeweight="1pt"/>
            <v:line id="Line 44" o:spid="_x0000_s1052" style="position:absolute;visibility:visible;mso-wrap-style:square" from="58171,38722" to="59860,38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oL8cMAAADbAAAADwAAAGRycy9kb3ducmV2LnhtbESPQYvCMBSE74L/IbwFb5quiLpdo4ig&#10;qAfBuiJ7ezRv27LNS2lirf/eCILHYWa+YWaL1pSiodoVlhV8DiIQxKnVBWcKfk7r/hSE88gaS8uk&#10;4E4OFvNuZ4axtjc+UpP4TAQIuxgV5N5XsZQuzcmgG9iKOHh/tjbog6wzqWu8Bbgp5TCKxtJgwWEh&#10;x4pWOaX/ydUoSBvXmMnwspNrOm3a34M97zOrVO+jXX6D8NT6d/jV3moFoy94fgk/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qC/HDAAAA2wAAAA8AAAAAAAAAAAAA&#10;AAAAoQIAAGRycy9kb3ducmV2LnhtbFBLBQYAAAAABAAEAPkAAACRAwAAAAA=&#10;" strokeweight="1pt">
              <v:stroke endarrow="block"/>
            </v:line>
            <v:line id="Line 45" o:spid="_x0000_s1053" style="position:absolute;flip:y;visibility:visible;mso-wrap-style:square" from="71829,39668" to="81819,39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2MP8QAAADbAAAADwAAAGRycy9kb3ducmV2LnhtbESPQWvCQBSE7wX/w/KE3uomgqFEVxGl&#10;4qkQKwRvz+wziWbfptk1pv++Wyh4HGbmG2axGkwjeupcbVlBPIlAEBdW11wqOH59vL2DcB5ZY2OZ&#10;FPyQg9Vy9LLAVNsHZ9QffCkChF2KCirv21RKV1Rk0E1sSxy8i+0M+iC7UuoOHwFuGjmNokQarDks&#10;VNjSpqLidrgbBdNLnn1/tniSu3N0PSU693qbK/U6HtZzEJ4G/wz/t/dawSyGvy/h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Yw/xAAAANsAAAAPAAAAAAAAAAAA&#10;AAAAAKECAABkcnMvZG93bnJldi54bWxQSwUGAAAAAAQABAD5AAAAkgMAAAAA&#10;" strokecolor="red">
              <v:stroke endarrow="block"/>
            </v:line>
            <v:line id="Line 46" o:spid="_x0000_s1054" style="position:absolute;visibility:visible;mso-wrap-style:square" from="1142,11791" to="14921,11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keMMAAADbAAAADwAAAGRycy9kb3ducmV2LnhtbESPT4vCMBTE78J+h/AWvGmq4CLVKCIs&#10;7G3XPz14e22eTbV5KU3U6qc3C4LHYWZ+w8yXna3FlVpfOVYwGiYgiAunKy4V7HffgykIH5A11o5J&#10;wZ08LBcfvTmm2t14Q9dtKEWEsE9RgQmhSaX0hSGLfuga4ugdXWsxRNmWUrd4i3Bby3GSfEmLFccF&#10;gw2tDRXn7cUquOS+yUN+fvyeDtnukZlVMuE/pfqf3WoGIlAX3uFX+0crmIzh/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y5HjDAAAA2wAAAA8AAAAAAAAAAAAA&#10;AAAAoQIAAGRycy9kb3ducmV2LnhtbFBLBQYAAAAABAAEAPkAAACRAwAAAAA=&#10;" strokecolor="#943634">
              <v:stroke endarrow="block"/>
            </v:line>
            <v:shape id="Text Box 48" o:spid="_x0000_s1055" type="#_x0000_t202" style="position:absolute;left:14921;top:9664;width:10421;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4+sUA&#10;AADbAAAADwAAAGRycy9kb3ducmV2LnhtbESPT4vCMBTE78J+h/AWvMiaKrpI1yiLf1AvwrqCeHs0&#10;z7bYvNQm1vrtjSB4HGbmN8x42phC1FS53LKCXjcCQZxYnXOqYP+//BqBcB5ZY2GZFNzJwXTy0Rpj&#10;rO2N/6je+VQECLsYFWTel7GULsnIoOvakjh4J1sZ9EFWqdQV3gLcFLIfRd/SYM5hIcOSZhkl593V&#10;KNjeD3xZXaNTvSlHx/15u5gvOwul2p/N7w8IT41/h1/ttVYwHMDzS/gB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nj6xQAAANsAAAAPAAAAAAAAAAAAAAAAAJgCAABkcnMv&#10;ZG93bnJldi54bWxQSwUGAAAAAAQABAD1AAAAigMAAAAA&#10;" strokeweight="1pt">
              <v:textbox>
                <w:txbxContent>
                  <w:p w:rsidR="00556B39" w:rsidRPr="003724F0" w:rsidRDefault="00556B39" w:rsidP="00FB0580">
                    <w:pPr>
                      <w:jc w:val="center"/>
                      <w:rPr>
                        <w:rFonts w:ascii="Times New Roman" w:hAnsi="Times New Roman"/>
                      </w:rPr>
                    </w:pPr>
                    <w:r w:rsidRPr="003724F0">
                      <w:rPr>
                        <w:rFonts w:ascii="Times New Roman" w:hAnsi="Times New Roman"/>
                      </w:rPr>
                      <w:t>Управлять выполнением проекта</w:t>
                    </w:r>
                  </w:p>
                </w:txbxContent>
              </v:textbox>
            </v:shape>
            <v:shapetype id="_x0000_t32" coordsize="21600,21600" o:spt="32" o:oned="t" path="m,l21600,21600e" filled="f">
              <v:path arrowok="t" fillok="f" o:connecttype="none"/>
              <o:lock v:ext="edit" shapetype="t"/>
            </v:shapetype>
            <v:shape id="AutoShape 49" o:spid="_x0000_s1056" type="#_x0000_t32" style="position:absolute;left:17887;top:4406;width:4945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oRWcUAAADbAAAADwAAAGRycy9kb3ducmV2LnhtbESP3WrCQBSE7wXfYTmCN6KbSiMSXUUs&#10;Ymm98O8BjtljEsyeDdltkvbpu4WCl8PMfMMs150pRUO1KywreJlEIIhTqwvOFFwvu/EchPPIGkvL&#10;pOCbHKxX/d4SE21bPlFz9pkIEHYJKsi9rxIpXZqTQTexFXHw7rY26IOsM6lrbAPclHIaRTNpsOCw&#10;kGNF25zSx/nLKPjht494v/9sN9NOjhq8HV/d4ajUcNBtFiA8df4Z/m+/awVxDH9fw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oRWcUAAADbAAAADwAAAAAAAAAA&#10;AAAAAAChAgAAZHJzL2Rvd25yZXYueG1sUEsFBgAAAAAEAAQA+QAAAJMDAAAAAA==&#10;" strokecolor="#00b050" strokeweight="1.25pt"/>
            <v:line id="Line 50" o:spid="_x0000_s1057" style="position:absolute;visibility:visible;mso-wrap-style:square" from="36150,4406" to="36156,20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H4UsEAAADbAAAADwAAAGRycy9kb3ducmV2LnhtbESP3YrCMBSE7wXfIRzBO01dsC7VKLoi&#10;uHf+PcCxOTbV5qQ2UbtvbxYW9nKYmW+Y2aK1lXhS40vHCkbDBARx7nTJhYLTcTP4BOEDssbKMSn4&#10;IQ+Lebczw0y7F+/peQiFiBD2GSowIdSZlD43ZNEPXU0cvYtrLIYom0LqBl8Rbiv5kSSptFhyXDBY&#10;05eh/HZ4WAW7FX6v0+XRpPm11v6OkySczkr1e+1yCiJQG/7Df+2tVjBO4fdL/AFy/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AfhSwQAAANsAAAAPAAAAAAAAAAAAAAAA&#10;AKECAABkcnMvZG93bnJldi54bWxQSwUGAAAAAAQABAD5AAAAjwMAAAAA&#10;" strokecolor="#00b050" strokeweight="1pt">
              <v:stroke endarrow="block"/>
            </v:line>
            <v:line id="Line 51" o:spid="_x0000_s1058" style="position:absolute;visibility:visible;mso-wrap-style:square" from="51218,4406" to="51224,2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1dycEAAADbAAAADwAAAGRycy9kb3ducmV2LnhtbESP0YrCMBRE3xf8h3AF39ZUwSrVKLoi&#10;rG+u+gHX5tpUm5tuE7X790ZY8HGYmTPMbNHaStyp8aVjBYN+AoI4d7rkQsHxsPmcgPABWWPlmBT8&#10;kYfFvPMxw0y7B//QfR8KESHsM1RgQqgzKX1uyKLvu5o4emfXWAxRNoXUDT4i3FZymCSptFhyXDBY&#10;05eh/Lq/WQW7FW7X6fJg0vxSa/+L4yQcT0r1uu1yCiJQG97h//a3VjAaw+tL/AF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TV3JwQAAANsAAAAPAAAAAAAAAAAAAAAA&#10;AKECAABkcnMvZG93bnJldi54bWxQSwUGAAAAAAQABAD5AAAAjwMAAAAA&#10;" strokecolor="#00b050" strokeweight="1pt">
              <v:stroke endarrow="block"/>
            </v:line>
            <v:line id="Line 52" o:spid="_x0000_s1059" style="position:absolute;visibility:visible;mso-wrap-style:square" from="67341,4413" to="67347,35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LJu74AAADbAAAADwAAAGRycy9kb3ducmV2LnhtbERPy4rCMBTdD/gP4QqzG1MFq1Sj+ECY&#10;2fn6gGtzbarNTW2idv7eLASXh/OezltbiQc1vnSsoN9LQBDnTpdcKDgeNj9jED4ga6wck4J/8jCf&#10;db6mmGn35B099qEQMYR9hgpMCHUmpc8NWfQ9VxNH7uwaiyHCppC6wWcMt5UcJEkqLZYcGwzWtDKU&#10;X/d3q2C7xL91ujiYNL/U2t9wlITjSanvbruYgAjUho/47f7VCoZxbPwSf4Ccv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V0sm7vgAAANsAAAAPAAAAAAAAAAAAAAAAAKEC&#10;AABkcnMvZG93bnJldi54bWxQSwUGAAAAAAQABAD5AAAAjAMAAAAA&#10;" strokecolor="#00b050" strokeweight="1pt">
              <v:stroke endarrow="block"/>
            </v:line>
            <v:line id="Line 53" o:spid="_x0000_s1060" style="position:absolute;visibility:visible;mso-wrap-style:square" from="1143,14084" to="14832,14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2CcUAAADbAAAADwAAAGRycy9kb3ducmV2LnhtbESPQWvCQBSE7wX/w/KE3urGgqWNrhKE&#10;Qm9ttR68vWSf2Wj2bchuTJpf3xWEHoeZ+YZZbQZbiyu1vnKsYD5LQBAXTldcKvjZvz+9gvABWWPt&#10;mBT8kofNevKwwlS7nr/puguliBD2KSowITSplL4wZNHPXEMcvZNrLYYo21LqFvsIt7V8TpIXabHi&#10;uGCwoa2h4rLrrIIu900e8sv4eT4e9uPBZMmCv5R6nA7ZEkSgIfyH7+0PrWDxBrcv8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Z2CcUAAADbAAAADwAAAAAAAAAA&#10;AAAAAAChAgAAZHJzL2Rvd25yZXYueG1sUEsFBgAAAAAEAAQA+QAAAJMDAAAAAA==&#10;" strokecolor="#943634">
              <v:stroke endarrow="block"/>
            </v:line>
            <v:shape id="Text Box 54" o:spid="_x0000_s1061" type="#_x0000_t202" style="position:absolute;left:171;top:9828;width:8001;height:2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556B39" w:rsidRPr="003724F0" w:rsidRDefault="00556B39" w:rsidP="00FB0580">
                    <w:pPr>
                      <w:spacing w:after="0" w:line="240" w:lineRule="auto"/>
                      <w:jc w:val="center"/>
                      <w:rPr>
                        <w:rFonts w:ascii="Times New Roman" w:hAnsi="Times New Roman"/>
                        <w:color w:val="943634"/>
                      </w:rPr>
                    </w:pPr>
                    <w:r w:rsidRPr="003724F0">
                      <w:rPr>
                        <w:rFonts w:ascii="Times New Roman" w:hAnsi="Times New Roman"/>
                        <w:color w:val="943634"/>
                      </w:rPr>
                      <w:t>ПК, ПО</w:t>
                    </w:r>
                  </w:p>
                  <w:p w:rsidR="00556B39" w:rsidRPr="00B33754" w:rsidRDefault="00556B39" w:rsidP="00FB0580">
                    <w:pPr>
                      <w:rPr>
                        <w:sz w:val="20"/>
                        <w:szCs w:val="20"/>
                      </w:rPr>
                    </w:pPr>
                  </w:p>
                </w:txbxContent>
              </v:textbox>
            </v:shape>
            <v:shape id="Text Box 55" o:spid="_x0000_s1062" type="#_x0000_t202" style="position:absolute;top:12128;width:8001;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556B39" w:rsidRPr="00B33754" w:rsidRDefault="00556B39" w:rsidP="00FB0580">
                    <w:pPr>
                      <w:spacing w:after="0" w:line="240" w:lineRule="auto"/>
                      <w:jc w:val="center"/>
                      <w:rPr>
                        <w:sz w:val="20"/>
                        <w:szCs w:val="20"/>
                      </w:rPr>
                    </w:pPr>
                    <w:r>
                      <w:rPr>
                        <w:rFonts w:ascii="Times New Roman" w:hAnsi="Times New Roman"/>
                        <w:color w:val="943634"/>
                      </w:rPr>
                      <w:t>Исходные данные</w:t>
                    </w:r>
                  </w:p>
                </w:txbxContent>
              </v:textbox>
            </v:shape>
            <v:line id="Line 56" o:spid="_x0000_s1063" style="position:absolute;visibility:visible;mso-wrap-style:square" from="11391,23590" to="27456,2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4uxcMAAADbAAAADwAAAGRycy9kb3ducmV2LnhtbESPQYvCMBSE78L+h/AWvGmqoEg1igiC&#10;t91Ve/D22rxtujYvpYna9dcbQfA4zMw3zGLV2VpcqfWVYwWjYQKCuHC64lLB8bAdzED4gKyxdkwK&#10;/snDavnRW2Cq3Y1/6LoPpYgQ9ikqMCE0qZS+MGTRD11DHL1f11oMUbal1C3eItzWcpwkU2mx4rhg&#10;sKGNoeK8v1gFl9w3ecjP96+/U3a4Z2adTPhbqf5nt56DCNSFd/jV3mkF0zE8v8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eLsXDAAAA2wAAAA8AAAAAAAAAAAAA&#10;AAAAoQIAAGRycy9kb3ducmV2LnhtbFBLBQYAAAAABAAEAPkAAACRAwAAAAA=&#10;" strokecolor="#943634">
              <v:stroke endarrow="block"/>
            </v:line>
            <v:line id="Line 57" o:spid="_x0000_s1064" style="position:absolute;visibility:visible;mso-wrap-style:square" from="8959,25577" to="27456,2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KLXsMAAADbAAAADwAAAGRycy9kb3ducmV2LnhtbESPT4vCMBTE78J+h/AWvGm6iiJdo8iC&#10;4M3/h729Ns+m2ryUJmr1028WBI/DzPyGmc5bW4kbNb50rOCrn4Agzp0uuVBw2C97ExA+IGusHJOC&#10;B3mYzz46U0y1u/OWbrtQiAhhn6ICE0KdSulzQxZ939XE0Tu5xmKIsimkbvAe4baSgyQZS4slxwWD&#10;Nf0Yyi+7q1VwzXydhezyXJ9/j/vn0SySEW+U6n62i28QgdrwDr/aK61gPIT/L/EHy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Si17DAAAA2wAAAA8AAAAAAAAAAAAA&#10;AAAAoQIAAGRycy9kb3ducmV2LnhtbFBLBQYAAAAABAAEAPkAAACRAwAAAAA=&#10;" strokecolor="#943634">
              <v:stroke endarrow="block"/>
            </v:line>
            <v:line id="Line 58" o:spid="_x0000_s1065" style="position:absolute;flip:y;visibility:visible;mso-wrap-style:square" from="11391,30245" to="43509,30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C8+sIAAADbAAAADwAAAGRycy9kb3ducmV2LnhtbESPQYvCMBSE7wv7H8IT9ramValajbII&#10;sh5kwSqeH82zLTYvpYm2/nsjCHscZuYbZrnuTS3u1LrKsoJ4GIEgzq2uuFBwOm6/ZyCcR9ZYWyYF&#10;D3KwXn1+LDHVtuMD3TNfiABhl6KC0vsmldLlJRl0Q9sQB+9iW4M+yLaQusUuwE0tR1GUSIMVh4US&#10;G9qUlF+zm1GQHHs+866Lt+foz07jye/emLFSX4P+ZwHCU+//w+/2TiuYJ/D6En6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C8+sIAAADbAAAADwAAAAAAAAAAAAAA&#10;AAChAgAAZHJzL2Rvd25yZXYueG1sUEsFBgAAAAAEAAQA+QAAAJADAAAAAA==&#10;" strokecolor="#943634">
              <v:stroke endarrow="block"/>
            </v:line>
            <v:line id="Line 59" o:spid="_x0000_s1066" style="position:absolute;flip:y;visibility:visible;mso-wrap-style:square" from="8952,32067" to="43509,3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wZYcIAAADbAAAADwAAAGRycy9kb3ducmV2LnhtbESPS6vCMBSE9xf8D+EI7q5pVXxUo4gg&#10;upALPnB9aI5tsTkpTbT13xtBuMthZr5hFqvWlOJJtSssK4j7EQji1OqCMwWX8/Z3CsJ5ZI2lZVLw&#10;IgerZedngYm2DR/pefKZCBB2CSrIva8SKV2ak0HXtxVx8G62NuiDrDOpa2wC3JRyEEVjabDgsJBj&#10;RZuc0vvpYRSMzy1fed/E22v0ZyfxaHcwZqhUr9uu5yA8tf4//G3vtYLZBD5fwg+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YwZYcIAAADbAAAADwAAAAAAAAAAAAAA&#10;AAChAgAAZHJzL2Rvd25yZXYueG1sUEsFBgAAAAAEAAQA+QAAAJADAAAAAA==&#10;" strokecolor="#943634">
              <v:stroke endarrow="block"/>
            </v:line>
            <v:shape id="AutoShape 60" o:spid="_x0000_s1067" type="#_x0000_t32" style="position:absolute;left:11385;top:11785;width:6;height:184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9G1sAAAADbAAAADwAAAGRycy9kb3ducmV2LnhtbERPu2rDMBTdA/0HcQvZYikdSupaCSFQ&#10;k5Kh1A50vbVubRPryliKH39fDYWOh/PODrPtxEiDbx1r2CYKBHHlTMu1hmv5ttmB8AHZYOeYNCzk&#10;4bB/WGWYGjfxJ41FqEUMYZ+ihiaEPpXSVw1Z9InriSP34waLIcKhlmbAKYbbTj4p9SwtthwbGuzp&#10;1FB1K+5Wg8rz7VKorxt9FOX7wuayy/Fb6/XjfHwFEWgO/+I/99loeIlj45f4A+T+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jPRtbAAAAA2wAAAA8AAAAAAAAAAAAAAAAA&#10;oQIAAGRycy9kb3ducmV2LnhtbFBLBQYAAAAABAAEAPkAAACOAwAAAAA=&#10;" strokecolor="#943634" strokeweight="1.25pt"/>
            <v:shape id="AutoShape 61" o:spid="_x0000_s1068" type="#_x0000_t32" style="position:absolute;left:8946;top:14084;width:6;height:179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PjTcMAAADbAAAADwAAAGRycy9kb3ducmV2LnhtbESPwWrDMBBE74H+g9hCb7HkHkriRgml&#10;UJPSQ6gd6HVrbW0Ta2UsxbH/PgoEehxm5g2z2U22EyMNvnWsIU0UCOLKmZZrDcfyY7kC4QOywc4x&#10;aZjJw277sNhgZtyFv2ksQi0ihH2GGpoQ+kxKXzVk0SeuJ47enxsshiiHWpoBLxFuO/ms1Iu02HJc&#10;aLCn94aqU3G2GlSep3Ohfk50KMrPmc3XKsdfrZ8ep7dXEIGm8B++t/dGw3oNty/xB8jt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D403DAAAA2wAAAA8AAAAAAAAAAAAA&#10;AAAAoQIAAGRycy9kb3ducmV2LnhtbFBLBQYAAAAABAAEAPkAAACRAwAAAAA=&#10;" strokecolor="#943634" strokeweight="1.25pt"/>
            <v:line id="Line 62" o:spid="_x0000_s1069" style="position:absolute;visibility:visible;mso-wrap-style:square" from="22770,570" to="22770,9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l4jMMAAADcAAAADwAAAGRycy9kb3ducmV2LnhtbESPQWvDMAyF74P+B6PCbqvdwsqW1S2l&#10;0LHrshW2m4jVODSWg+016b+fDoPdJN7Te582uyn06kopd5EtLBcGFHETXcethc+P48MTqFyQHfaR&#10;ycKNMuy2s7sNVi6O/E7XurRKQjhXaMGXMlRa58ZTwLyIA7Fo55gCFllTq13CUcJDr1fGrHXAjqXB&#10;40AHT82l/gkWHifizn1/1c+r1/MtndajN5fW2vv5tH8BVWgq/+a/6zcn+Ebw5RmZQG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ZeIzDAAAA3AAAAA8AAAAAAAAAAAAA&#10;AAAAoQIAAGRycy9kb3ducmV2LnhtbFBLBQYAAAAABAAEAPkAAACRAwAAAAA=&#10;" strokecolor="#5f497a" strokeweight="1pt">
              <v:stroke endarrow="block"/>
            </v:line>
            <v:shape id="AutoShape 63" o:spid="_x0000_s1070" type="#_x0000_t32" style="position:absolute;left:22707;top:2654;width:4701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cL8AAAADcAAAADwAAAGRycy9kb3ducmV2LnhtbERP32vCMBB+F/Y/hBP2pomCw1VTcUNh&#10;e1xXfD6asyltLl0Ttf73y2Dg2318P2+7G10nrjSExrOGxVyBIK68abjWUH4fZ2sQISIb7DyThjsF&#10;2OVPky1mxt/4i65FrEUK4ZChBhtjn0kZKksOw9z3xIk7+8FhTHCopRnwlsJdJ5dKvUiHDacGiz29&#10;W6ra4uI0+PYT3Wt56n6KZbzTqVQr+3bQ+nk67jcgIo3xIf53f5g0Xy3g75l0gc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73C/AAAAA3AAAAA8AAAAAAAAAAAAAAAAA&#10;oQIAAGRycy9kb3ducmV2LnhtbFBLBQYAAAAABAAEAPkAAACOAwAAAAA=&#10;" strokecolor="#5f497a" strokeweight="1.25pt"/>
            <v:line id="Line 64" o:spid="_x0000_s1071" style="position:absolute;visibility:visible;mso-wrap-style:square" from="38778,2654" to="38785,20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dDYMAAAADcAAAADwAAAGRycy9kb3ducmV2LnhtbERPTWsCMRC9F/ofwgi91cSFSrsaRQqK&#10;V7cttLdhM24WN5Mlie76740g9DaP9znL9eg6caEQW88aZlMFgrj2puVGw/fX9vUdREzIBjvPpOFK&#10;Edar56cllsYPfKBLlRqRQziWqMGm1JdSxtqSwzj1PXHmjj44TBmGRpqAQw53nSyUmkuHLecGiz19&#10;WqpP1dlpeBuJW/P3W30Uu+M1/MwHq06N1i+TcbMAkWhM/+KHe2/yfFXA/Zl8gVz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IHQ2DAAAAA3AAAAA8AAAAAAAAAAAAAAAAA&#10;oQIAAGRycy9kb3ducmV2LnhtbFBLBQYAAAAABAAEAPkAAACOAwAAAAA=&#10;" strokecolor="#5f497a" strokeweight="1pt">
              <v:stroke endarrow="block"/>
            </v:line>
            <v:line id="Line 65" o:spid="_x0000_s1072" style="position:absolute;visibility:visible;mso-wrap-style:square" from="54018,2654" to="54025,2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vm+8AAAADcAAAADwAAAGRycy9kb3ducmV2LnhtbERPTWsCMRC9C/0PYQreNKlSsVujFEHx&#10;2q1Cexs242ZxM1mS6K7/3hQKvc3jfc5qM7hW3CjExrOGl6kCQVx503Ct4fi1myxBxIRssPVMGu4U&#10;YbN+Gq2wML7nT7qVqRY5hGOBGmxKXSFlrCw5jFPfEWfu7IPDlGGopQnY53DXyplSC+mw4dxgsaOt&#10;pepSXp2G14G4MT/f5dtsf76H06K36lJrPX4ePt5BJBrSv/jPfTB5vprD7zP5Ar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1L5vvAAAAA3AAAAA8AAAAAAAAAAAAAAAAA&#10;oQIAAGRycy9kb3ducmV2LnhtbFBLBQYAAAAABAAEAPkAAACOAwAAAAA=&#10;" strokecolor="#5f497a" strokeweight="1pt">
              <v:stroke endarrow="block"/>
            </v:line>
            <v:line id="Line 66" o:spid="_x0000_s1073" style="position:absolute;visibility:visible;mso-wrap-style:square" from="69722,2660" to="69728,35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J+j8AAAADcAAAADwAAAGRycy9kb3ducmV2LnhtbERPTWsCMRC9C/0PYQreNKlYsVujFEHx&#10;2q1Cexs242ZxM1mS6K7/3hQKvc3jfc5qM7hW3CjExrOGl6kCQVx503Ct4fi1myxBxIRssPVMGu4U&#10;YbN+Gq2wML7nT7qVqRY5hGOBGmxKXSFlrCw5jFPfEWfu7IPDlGGopQnY53DXyplSC+mw4dxgsaOt&#10;pepSXp2G14G4MT/f5dtsf76H06K36lJrPX4ePt5BJBrSv/jPfTB5vprD7zP5Ar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Kifo/AAAAA3AAAAA8AAAAAAAAAAAAAAAAA&#10;oQIAAGRycy9kb3ducmV2LnhtbFBLBQYAAAAABAAEAPkAAACOAwAAAAA=&#10;" strokecolor="#5f497a" strokeweight="1pt">
              <v:stroke endarrow="block"/>
            </v:line>
            <v:shape id="Text Box 67" o:spid="_x0000_s1074" type="#_x0000_t202" style="position:absolute;left:22100;width:21482;height:3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rsidR="00556B39" w:rsidRPr="00A36A77" w:rsidRDefault="00556B39" w:rsidP="00FB0580">
                    <w:pPr>
                      <w:spacing w:after="0" w:line="240" w:lineRule="auto"/>
                      <w:jc w:val="center"/>
                      <w:rPr>
                        <w:rFonts w:ascii="Times New Roman" w:hAnsi="Times New Roman"/>
                        <w:color w:val="5F497A"/>
                      </w:rPr>
                    </w:pPr>
                    <w:r w:rsidRPr="00A36A77">
                      <w:rPr>
                        <w:rFonts w:ascii="Times New Roman" w:hAnsi="Times New Roman"/>
                        <w:color w:val="5F497A"/>
                      </w:rPr>
                      <w:t>Ограничения внешней среды</w:t>
                    </w:r>
                  </w:p>
                  <w:p w:rsidR="00556B39" w:rsidRPr="00B33754" w:rsidRDefault="00556B39" w:rsidP="00FB0580">
                    <w:pPr>
                      <w:rPr>
                        <w:sz w:val="20"/>
                        <w:szCs w:val="20"/>
                      </w:rPr>
                    </w:pPr>
                  </w:p>
                </w:txbxContent>
              </v:textbox>
            </v:shape>
            <v:shape id="Text Box 68" o:spid="_x0000_s1075" type="#_x0000_t202" style="position:absolute;left:7366;top:533;width:12910;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rsidR="00556B39" w:rsidRPr="00103CA1" w:rsidRDefault="00556B39" w:rsidP="00FB0580">
                    <w:pPr>
                      <w:spacing w:after="0" w:line="240" w:lineRule="auto"/>
                      <w:jc w:val="center"/>
                      <w:rPr>
                        <w:rFonts w:ascii="Times New Roman" w:hAnsi="Times New Roman"/>
                        <w:color w:val="00B050"/>
                      </w:rPr>
                    </w:pPr>
                    <w:r w:rsidRPr="00103CA1">
                      <w:rPr>
                        <w:rFonts w:ascii="Times New Roman" w:hAnsi="Times New Roman"/>
                        <w:color w:val="00B050"/>
                      </w:rPr>
                      <w:t>Требования заказчика</w:t>
                    </w:r>
                  </w:p>
                  <w:p w:rsidR="00556B39" w:rsidRPr="00B33754" w:rsidRDefault="00556B39" w:rsidP="00FB0580">
                    <w:pPr>
                      <w:rPr>
                        <w:sz w:val="20"/>
                        <w:szCs w:val="20"/>
                      </w:rPr>
                    </w:pPr>
                  </w:p>
                </w:txbxContent>
              </v:textbox>
            </v:shape>
            <v:line id="Line 69" o:spid="_x0000_s1076" style="position:absolute;flip:x y;visibility:visible;mso-wrap-style:square" from="18833,16522" to="18947,52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KaqcYAAADcAAAADwAAAGRycy9kb3ducmV2LnhtbESPzWrDMBCE74W8g9hALiWRk0MbnCjG&#10;BAI1hZb8PMDG2tgm1sqRVNt9+6pQ6G2Xmfl2dpuNphU9Od9YVrBcJCCIS6sbrhRczof5GoQPyBpb&#10;y6Tgmzxku8nTFlNtBz5SfwqViBD2KSqoQ+hSKX1Zk0G/sB1x1G7WGQxxdZXUDocIN61cJcmLNNhw&#10;vFBjR/uayvvpy0TK+rHMn6/nw+iPF/PhZFG8fxZKzaZjvgERaAz/5r/0m471k1f4fSZOIH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SmqnGAAAA3AAAAA8AAAAAAAAA&#10;AAAAAAAAoQIAAGRycy9kb3ducmV2LnhtbFBLBQYAAAAABAAEAPkAAACUAwAAAAA=&#10;" strokecolor="#0070c0" strokeweight="1pt">
              <v:stroke endarrow="block"/>
            </v:line>
            <v:line id="Line 70" o:spid="_x0000_s1077" style="position:absolute;flip:x y;visibility:visible;mso-wrap-style:square" from="32721,27101" to="32727,52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0O28QAAADcAAAADwAAAGRycy9kb3ducmV2LnhtbESP3WrCQBCF7wXfYZmCN6IbvRCJriIF&#10;oUGo+PMAY3aahGZn4+5W49t3Lgq9O8Oc+eac9bZ3rXpQiI1nA7NpBoq49LbhysD1sp8sQcWEbLH1&#10;TAZeFGG7GQ7WmFv/5BM9zqlSAuGYo4E6pS7XOpY1OYxT3xHL7ssHh0nGUGkb8Clw1+p5li20w4bl&#10;Q40dvddUfp9/nFCW99lufLvs+3i6us+gi+JwLIwZvfW7FahEffo3/11/WImfSVopIwr0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Q7bxAAAANwAAAAPAAAAAAAAAAAA&#10;AAAAAKECAABkcnMvZG93bnJldi54bWxQSwUGAAAAAAQABAD5AAAAkgMAAAAA&#10;" strokecolor="#0070c0" strokeweight="1pt">
              <v:stroke endarrow="block"/>
            </v:line>
            <v:line id="Line 71" o:spid="_x0000_s1078" style="position:absolute;flip:y;visibility:visible;mso-wrap-style:square" from="47230,33985" to="47230,55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fAjMQAAADcAAAADwAAAGRycy9kb3ducmV2LnhtbERPTWvCQBC9F/wPywi9SN20kKLRVawk&#10;0oMHjT20tyE7JsHsbMiuJv77bkHobR7vc5brwTTiRp2rLSt4nUYgiAuray4VfJ2ylxkI55E1NpZJ&#10;wZ0crFejpyUm2vZ8pFvuSxFC2CWooPK+TaR0RUUG3dS2xIE7286gD7Arpe6wD+GmkW9R9C4N1hwa&#10;KmxpW1Fxya9GwXY3Sb/31/jjlMb5sD/g7CejQqnn8bBZgPA0+H/xw/2pw/xoDn/PhAv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V8CMxAAAANwAAAAPAAAAAAAAAAAA&#10;AAAAAKECAABkcnMvZG93bnJldi54bWxQSwUGAAAAAAQABAD5AAAAkgMAAAAA&#10;" strokecolor="#0070c0" strokeweight="1pt">
              <v:stroke endarrow="block"/>
            </v:line>
            <v:line id="Line 72" o:spid="_x0000_s1079" style="position:absolute;flip:y;visibility:visible;mso-wrap-style:square" from="69678,42246" to="69684,52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rEIMIAAADcAAAADwAAAGRycy9kb3ducmV2LnhtbERPTYvCMBC9C/6HMIIX0VTBRapRVFT2&#10;4GGtHvQ2NGNbbCaliVr//UYQvM3jfc5s0ZhSPKh2hWUFw0EEgji1uuBMwem47U9AOI+ssbRMCl7k&#10;YDFvt2YYa/vkAz0Sn4kQwi5GBbn3VSylS3My6Aa2Ig7c1dYGfYB1JnWNzxBuSjmKoh9psODQkGNF&#10;65zSW3I3Cta73ua8v49Xx804afZ/OLlsKVWq22mWUxCeGv8Vf9y/OswfjuD9TLh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irEIMIAAADcAAAADwAAAAAAAAAAAAAA&#10;AAChAgAAZHJzL2Rvd25yZXYueG1sUEsFBgAAAAAEAAQA+QAAAJADAAAAAA==&#10;" strokecolor="#0070c0" strokeweight="1pt">
              <v:stroke endarrow="block"/>
            </v:line>
            <v:shape id="AutoShape 73" o:spid="_x0000_s1080" type="#_x0000_t32" style="position:absolute;left:18947;top:52425;width:5078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gkKMIAAADcAAAADwAAAGRycy9kb3ducmV2LnhtbERPTYvCMBC9L/gfwgjeNFVBpWsUEUQR&#10;kbUuLHsbmrEtNpPSxNr+eyMs7G0e73OW69aUoqHaFZYVjEcRCOLU6oIzBd/X3XABwnlkjaVlUtCR&#10;g/Wq97HEWNsnX6hJfCZCCLsYFeTeV7GULs3JoBvZijhwN1sb9AHWmdQ1PkO4KeUkimbSYMGhIceK&#10;tjml9+RhFCQ/zeQY+c1vd9Zf3XTvTjqbp0oN+u3mE4Sn1v+L/9wHHeaPp/B+Jlw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pgkKMIAAADcAAAADwAAAAAAAAAAAAAA&#10;AAChAgAAZHJzL2Rvd25yZXYueG1sUEsFBgAAAAAEAAQA+QAAAJADAAAAAA==&#10;" strokecolor="#0070c0" strokeweight="1.25pt"/>
            <v:shape id="Text Box 74" o:spid="_x0000_s1081" type="#_x0000_t202" style="position:absolute;left:22770;top:52984;width:24860;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rsidR="00556B39" w:rsidRPr="00A36A77" w:rsidRDefault="00556B39" w:rsidP="00FB0580">
                    <w:pPr>
                      <w:spacing w:after="0" w:line="240" w:lineRule="auto"/>
                      <w:jc w:val="center"/>
                      <w:rPr>
                        <w:rFonts w:ascii="Times New Roman" w:hAnsi="Times New Roman"/>
                        <w:color w:val="0070C0"/>
                      </w:rPr>
                    </w:pPr>
                    <w:r w:rsidRPr="00A36A77">
                      <w:rPr>
                        <w:rFonts w:ascii="Times New Roman" w:hAnsi="Times New Roman"/>
                        <w:color w:val="0070C0"/>
                      </w:rPr>
                      <w:t>Отделы (сотрудники) организации</w:t>
                    </w:r>
                  </w:p>
                  <w:p w:rsidR="00556B39" w:rsidRPr="00B33754" w:rsidRDefault="00556B39" w:rsidP="00FB0580">
                    <w:pPr>
                      <w:rPr>
                        <w:sz w:val="20"/>
                        <w:szCs w:val="20"/>
                      </w:rPr>
                    </w:pPr>
                  </w:p>
                </w:txbxContent>
              </v:textbox>
            </v:shape>
            <v:shape id="Text Box 75" o:spid="_x0000_s1082" type="#_x0000_t202" style="position:absolute;left:8000;top:47707;width:12211;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rsidR="00556B39" w:rsidRPr="00A36A77" w:rsidRDefault="00556B39" w:rsidP="00FB0580">
                    <w:pPr>
                      <w:spacing w:after="0" w:line="240" w:lineRule="auto"/>
                      <w:jc w:val="center"/>
                      <w:rPr>
                        <w:rFonts w:ascii="Times New Roman" w:hAnsi="Times New Roman"/>
                        <w:color w:val="0070C0"/>
                      </w:rPr>
                    </w:pPr>
                    <w:r>
                      <w:rPr>
                        <w:rFonts w:ascii="Times New Roman" w:hAnsi="Times New Roman"/>
                        <w:color w:val="0070C0"/>
                      </w:rPr>
                      <w:t>Технический директор</w:t>
                    </w:r>
                  </w:p>
                  <w:p w:rsidR="00556B39" w:rsidRPr="00B33754" w:rsidRDefault="00556B39" w:rsidP="00FB0580">
                    <w:pPr>
                      <w:rPr>
                        <w:sz w:val="20"/>
                        <w:szCs w:val="20"/>
                      </w:rPr>
                    </w:pPr>
                  </w:p>
                </w:txbxContent>
              </v:textbox>
            </v:shape>
            <v:shape id="Text Box 76" o:spid="_x0000_s1083" type="#_x0000_t202" style="position:absolute;left:18795;top:41611;width:14922;height:10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Отдел маркетинга и связей с общественностью, Отдел организации конкурсных продаж,</w:t>
                    </w:r>
                  </w:p>
                  <w:p w:rsidR="00556B39" w:rsidRPr="003E4123" w:rsidRDefault="00556B39" w:rsidP="003E4123">
                    <w:pPr>
                      <w:spacing w:after="0" w:line="240" w:lineRule="auto"/>
                      <w:jc w:val="center"/>
                      <w:rPr>
                        <w:rFonts w:ascii="Times New Roman" w:hAnsi="Times New Roman"/>
                        <w:color w:val="0070C0"/>
                      </w:rPr>
                    </w:pPr>
                    <w:r>
                      <w:rPr>
                        <w:rFonts w:ascii="Times New Roman" w:hAnsi="Times New Roman"/>
                        <w:color w:val="0070C0"/>
                      </w:rPr>
                      <w:t>Юридический отдел</w:t>
                    </w:r>
                  </w:p>
                </w:txbxContent>
              </v:textbox>
            </v:shape>
            <v:shape id="Text Box 77" o:spid="_x0000_s1084" type="#_x0000_t202" style="position:absolute;left:33395;top:46117;width:15108;height:7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Проектные отделы, Технический директор</w:t>
                    </w:r>
                  </w:p>
                  <w:p w:rsidR="00556B39" w:rsidRPr="00A36A77" w:rsidRDefault="00556B39" w:rsidP="00FB0580">
                    <w:pPr>
                      <w:spacing w:after="0" w:line="240" w:lineRule="auto"/>
                      <w:jc w:val="center"/>
                      <w:rPr>
                        <w:rFonts w:ascii="Times New Roman" w:hAnsi="Times New Roman"/>
                        <w:color w:val="0070C0"/>
                      </w:rPr>
                    </w:pPr>
                  </w:p>
                  <w:p w:rsidR="00556B39" w:rsidRPr="00B33754" w:rsidRDefault="00556B39" w:rsidP="00FB0580">
                    <w:pPr>
                      <w:rPr>
                        <w:sz w:val="20"/>
                        <w:szCs w:val="20"/>
                      </w:rPr>
                    </w:pPr>
                  </w:p>
                </w:txbxContent>
              </v:textbox>
            </v:shape>
            <v:shape id="Text Box 78" o:spid="_x0000_s1085" type="#_x0000_t202" style="position:absolute;left:50292;top:42128;width:22624;height:1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Юридический отдел,</w:t>
                    </w:r>
                  </w:p>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Бухгалтерия,</w:t>
                    </w:r>
                  </w:p>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Проектные отделы,</w:t>
                    </w:r>
                  </w:p>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 xml:space="preserve">Отдел выпуска, </w:t>
                    </w:r>
                  </w:p>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Транспортный отдел</w:t>
                    </w:r>
                  </w:p>
                  <w:p w:rsidR="00556B39" w:rsidRDefault="00556B39" w:rsidP="00FB0580">
                    <w:pPr>
                      <w:spacing w:after="0" w:line="240" w:lineRule="auto"/>
                      <w:jc w:val="center"/>
                      <w:rPr>
                        <w:rFonts w:ascii="Times New Roman" w:hAnsi="Times New Roman"/>
                        <w:color w:val="0070C0"/>
                      </w:rPr>
                    </w:pPr>
                  </w:p>
                  <w:p w:rsidR="00556B39" w:rsidRDefault="00556B39" w:rsidP="00FB0580">
                    <w:pPr>
                      <w:spacing w:after="0" w:line="240" w:lineRule="auto"/>
                      <w:jc w:val="center"/>
                      <w:rPr>
                        <w:rFonts w:ascii="Times New Roman" w:hAnsi="Times New Roman"/>
                        <w:color w:val="0070C0"/>
                      </w:rPr>
                    </w:pPr>
                  </w:p>
                  <w:p w:rsidR="00556B39" w:rsidRDefault="00556B39" w:rsidP="00FB0580">
                    <w:pPr>
                      <w:spacing w:after="0" w:line="240" w:lineRule="auto"/>
                      <w:jc w:val="center"/>
                      <w:rPr>
                        <w:rFonts w:ascii="Times New Roman" w:hAnsi="Times New Roman"/>
                        <w:color w:val="0070C0"/>
                      </w:rPr>
                    </w:pPr>
                    <w:r>
                      <w:rPr>
                        <w:rFonts w:ascii="Times New Roman" w:hAnsi="Times New Roman"/>
                        <w:color w:val="0070C0"/>
                      </w:rPr>
                      <w:t xml:space="preserve">Транспортный </w:t>
                    </w:r>
                  </w:p>
                  <w:p w:rsidR="00556B39" w:rsidRDefault="00556B39" w:rsidP="00FB0580">
                    <w:pPr>
                      <w:spacing w:after="0" w:line="240" w:lineRule="auto"/>
                      <w:jc w:val="center"/>
                      <w:rPr>
                        <w:rFonts w:ascii="Times New Roman" w:hAnsi="Times New Roman"/>
                        <w:color w:val="0070C0"/>
                      </w:rPr>
                    </w:pPr>
                  </w:p>
                  <w:p w:rsidR="00556B39" w:rsidRPr="00A36A77" w:rsidRDefault="00556B39" w:rsidP="00FB0580">
                    <w:pPr>
                      <w:spacing w:after="0" w:line="240" w:lineRule="auto"/>
                      <w:jc w:val="center"/>
                      <w:rPr>
                        <w:rFonts w:ascii="Times New Roman" w:hAnsi="Times New Roman"/>
                        <w:color w:val="0070C0"/>
                      </w:rPr>
                    </w:pPr>
                  </w:p>
                  <w:p w:rsidR="00556B39" w:rsidRPr="00B33754" w:rsidRDefault="00556B39" w:rsidP="00FB0580">
                    <w:pPr>
                      <w:rPr>
                        <w:sz w:val="20"/>
                        <w:szCs w:val="20"/>
                      </w:rPr>
                    </w:pPr>
                  </w:p>
                </w:txbxContent>
              </v:textbox>
            </v:shape>
            <v:line id="Line 79" o:spid="_x0000_s1086" style="position:absolute;visibility:visible;mso-wrap-style:square" from="41992,23799" to="41998,28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OZJ8IAAADcAAAADwAAAGRycy9kb3ducmV2LnhtbERPzWoCMRC+F/oOYQreanZ7KLpuVqSt&#10;UPFQavsA42bcrG4mSxJ19elNoeBtPr7fKeeD7cSJfGgdK8jHGQji2umWGwW/P8vnCYgQkTV2jknB&#10;hQLMq8eHEgvtzvxNp01sRArhUKACE2NfSBlqQxbD2PXEids5bzEm6BupPZ5TuO3kS5a9SostpwaD&#10;Pb0Zqg+bo1Ww8tv1Ib82Rm555T+6r/dpsHulRk/DYgYi0hDv4n/3p07z8y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COZJ8IAAADcAAAADwAAAAAAAAAAAAAA&#10;AAChAgAAZHJzL2Rvd25yZXYueG1sUEsFBgAAAAAEAAQA+QAAAJADAAAAAA==&#10;" strokeweight="1pt"/>
            <v:line id="Line 80" o:spid="_x0000_s1087" style="position:absolute;visibility:visible;mso-wrap-style:square" from="25342,13290" to="26263,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X6B8UAAADcAAAADwAAAGRycy9kb3ducmV2LnhtbESPzW4CMQyE70i8Q2Sk3iALh6psCaji&#10;RyrqoeLnAczG3WzZOKskhW2fvj5U6s3WjGc+L1a9b9WNYmoCG5hOClDEVbAN1wbOp934CVTKyBbb&#10;wGTgmxKslsPBAksb7nyg2zHXSkI4lWjA5dyVWqfKkcc0CR2xaB8hesyyxlrbiHcJ962eFcWj9tiw&#10;NDjsaO2ouh6/vIF9vLxdpz+10xfex237vpkn/2nMw6h/eQaVqc//5r/rVyv4M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X6B8UAAADcAAAADwAAAAAAAAAA&#10;AAAAAAChAgAAZHJzL2Rvd25yZXYueG1sUEsFBgAAAAAEAAQA+QAAAJMDAAAAAA==&#10;" strokeweight="1pt"/>
            <v:line id="Line 81" o:spid="_x0000_s1088" style="position:absolute;visibility:visible;mso-wrap-style:square" from="26263,13347" to="26269,21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lfnMIAAADcAAAADwAAAGRycy9kb3ducmV2LnhtbERPzWoCMRC+C75DmII3za4HsdvNSqkK&#10;FQ+ltg8wbqabrZvJkqS67dM3guBtPr7fKVeD7cSZfGgdK8hnGQji2umWGwWfH9vpEkSIyBo7x6Tg&#10;lwKsqvGoxEK7C7/T+RAbkUI4FKjAxNgXUobakMUwcz1x4r6ctxgT9I3UHi8p3HZynmULabHl1GCw&#10;pxdD9enwYxXs/HF/yv8aI4+885vubf0Y7LdSk4fh+QlEpCHexTf3q07z5zlcn0kXy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lfnMIAAADcAAAADwAAAAAAAAAAAAAA&#10;AAChAgAAZHJzL2Rvd25yZXYueG1sUEsFBgAAAAAEAAQA+QAAAJADAAAAAA==&#10;" strokeweight="1pt"/>
            <v:line id="Line 82" o:spid="_x0000_s1089" style="position:absolute;visibility:visible;mso-wrap-style:square" from="26269,21818" to="27571,21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QuOMAAAADcAAAADwAAAGRycy9kb3ducmV2LnhtbERPy6rCMBDdX/Afwgjurqld6KUaRQRF&#10;XQi+EHdDM7bFZlKaWOvfG0G4uzmc50xmrSlFQ7UrLCsY9CMQxKnVBWcKTsfl7x8I55E1lpZJwYsc&#10;zKadnwkm2j55T83BZyKEsEtQQe59lUjp0pwMur6tiAN3s7VBH2CdSV3jM4SbUsZRNJQGCw4NOVa0&#10;yCm9Hx5GQdq4xoziy0Yu6bhqrzt73mZWqV63nY9BeGr9v/jrXuswP47h80y4QE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J0LjjAAAAA3AAAAA8AAAAAAAAAAAAAAAAA&#10;oQIAAGRycy9kb3ducmV2LnhtbFBLBQYAAAAABAAEAPkAAACOAwAAAAA=&#10;" strokeweight="1pt">
              <v:stroke endarrow="block"/>
            </v:line>
            <v:shape id="Text Box 83" o:spid="_x0000_s1090" type="#_x0000_t202" style="position:absolute;left:23977;top:13722;width:13366;height:6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556B39" w:rsidRPr="00F74C42" w:rsidRDefault="00556B39" w:rsidP="00FB0580">
                    <w:pPr>
                      <w:spacing w:after="0" w:line="240" w:lineRule="auto"/>
                      <w:jc w:val="center"/>
                      <w:rPr>
                        <w:rFonts w:ascii="Times New Roman" w:hAnsi="Times New Roman"/>
                        <w:sz w:val="18"/>
                        <w:szCs w:val="20"/>
                      </w:rPr>
                    </w:pPr>
                    <w:r w:rsidRPr="00F74C42">
                      <w:rPr>
                        <w:rFonts w:ascii="Times New Roman" w:hAnsi="Times New Roman"/>
                        <w:sz w:val="18"/>
                        <w:szCs w:val="20"/>
                      </w:rPr>
                      <w:t xml:space="preserve">План </w:t>
                    </w:r>
                  </w:p>
                  <w:p w:rsidR="00556B39" w:rsidRPr="00F74C42"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 xml:space="preserve">по </w:t>
                    </w:r>
                    <w:r w:rsidRPr="00F74C42">
                      <w:rPr>
                        <w:rFonts w:ascii="Times New Roman" w:hAnsi="Times New Roman"/>
                        <w:sz w:val="18"/>
                        <w:szCs w:val="20"/>
                      </w:rPr>
                      <w:t>получени</w:t>
                    </w:r>
                    <w:r>
                      <w:rPr>
                        <w:rFonts w:ascii="Times New Roman" w:hAnsi="Times New Roman"/>
                        <w:sz w:val="18"/>
                        <w:szCs w:val="20"/>
                      </w:rPr>
                      <w:t>ю</w:t>
                    </w:r>
                    <w:r w:rsidRPr="00F74C42">
                      <w:rPr>
                        <w:rFonts w:ascii="Times New Roman" w:hAnsi="Times New Roman"/>
                        <w:sz w:val="18"/>
                        <w:szCs w:val="20"/>
                      </w:rPr>
                      <w:t xml:space="preserve"> и </w:t>
                    </w:r>
                  </w:p>
                  <w:p w:rsidR="00556B39" w:rsidRPr="00F74C42" w:rsidRDefault="00556B39" w:rsidP="00FB0580">
                    <w:pPr>
                      <w:spacing w:after="0" w:line="240" w:lineRule="auto"/>
                      <w:jc w:val="center"/>
                      <w:rPr>
                        <w:rFonts w:ascii="Times New Roman" w:hAnsi="Times New Roman"/>
                        <w:sz w:val="18"/>
                        <w:szCs w:val="20"/>
                      </w:rPr>
                    </w:pPr>
                    <w:r w:rsidRPr="00F74C42">
                      <w:rPr>
                        <w:rFonts w:ascii="Times New Roman" w:hAnsi="Times New Roman"/>
                        <w:sz w:val="18"/>
                        <w:szCs w:val="20"/>
                      </w:rPr>
                      <w:t>выполнени</w:t>
                    </w:r>
                    <w:r>
                      <w:rPr>
                        <w:rFonts w:ascii="Times New Roman" w:hAnsi="Times New Roman"/>
                        <w:sz w:val="18"/>
                        <w:szCs w:val="20"/>
                      </w:rPr>
                      <w:t>ю</w:t>
                    </w:r>
                  </w:p>
                  <w:p w:rsidR="00556B39" w:rsidRPr="00F74C42" w:rsidRDefault="00556B39" w:rsidP="00FB0580">
                    <w:pPr>
                      <w:spacing w:after="0" w:line="240" w:lineRule="auto"/>
                      <w:jc w:val="center"/>
                      <w:rPr>
                        <w:rFonts w:ascii="Times New Roman" w:hAnsi="Times New Roman"/>
                        <w:sz w:val="18"/>
                        <w:szCs w:val="20"/>
                      </w:rPr>
                    </w:pPr>
                    <w:r w:rsidRPr="00F74C42">
                      <w:rPr>
                        <w:rFonts w:ascii="Times New Roman" w:hAnsi="Times New Roman"/>
                        <w:sz w:val="18"/>
                        <w:szCs w:val="20"/>
                      </w:rPr>
                      <w:t xml:space="preserve"> проекта</w:t>
                    </w:r>
                  </w:p>
                  <w:p w:rsidR="00556B39" w:rsidRPr="00B33754" w:rsidRDefault="00556B39" w:rsidP="00FB0580">
                    <w:pPr>
                      <w:rPr>
                        <w:sz w:val="20"/>
                        <w:szCs w:val="20"/>
                      </w:rPr>
                    </w:pPr>
                  </w:p>
                </w:txbxContent>
              </v:textbox>
            </v:shape>
            <v:line id="Line 84" o:spid="_x0000_s1091" style="position:absolute;visibility:visible;mso-wrap-style:square" from="41992,28473" to="43471,28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ET18MAAADcAAAADwAAAGRycy9kb3ducmV2LnhtbERPS2vCQBC+F/wPywjemk2DtBKzShGU&#10;2kOhPhBvQ3ZMgtnZsLuN8d93CwVv8/E9p1gOphU9Od9YVvCSpCCIS6sbrhQc9uvnGQgfkDW2lknB&#10;nTwsF6OnAnNtb/xN/S5UIoawz1FBHUKXS+nLmgz6xHbEkbtYZzBE6CqpHd5iuGlllqav0mDDsaHG&#10;jlY1ldfdj1FQ9r43b9lpK9e03wznL3v8rKxSk/HwPgcRaAgP8b/7Q8f52RT+nokX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RE9fDAAAA3AAAAA8AAAAAAAAAAAAA&#10;AAAAoQIAAGRycy9kb3ducmV2LnhtbFBLBQYAAAAABAAEAPkAAACRAwAAAAA=&#10;" strokeweight="1pt">
              <v:stroke endarrow="block"/>
            </v:line>
            <v:shape id="Text Box 85" o:spid="_x0000_s1092" type="#_x0000_t202" style="position:absolute;left:40284;top:23291;width:10007;height:3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556B39" w:rsidRPr="00F74C42"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Договор</w:t>
                    </w:r>
                  </w:p>
                  <w:p w:rsidR="00556B39" w:rsidRPr="00B33754" w:rsidRDefault="00556B39" w:rsidP="00FB0580">
                    <w:pPr>
                      <w:rPr>
                        <w:sz w:val="20"/>
                        <w:szCs w:val="20"/>
                      </w:rPr>
                    </w:pPr>
                  </w:p>
                </w:txbxContent>
              </v:textbox>
            </v:shape>
            <v:shape id="Text Box 86" o:spid="_x0000_s1093" type="#_x0000_t202" style="position:absolute;left:57124;top:29171;width:10934;height:6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556B39"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 xml:space="preserve">Проверенный проект, </w:t>
                    </w:r>
                  </w:p>
                  <w:p w:rsidR="00556B39"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подготовленный</w:t>
                    </w:r>
                  </w:p>
                  <w:p w:rsidR="00556B39" w:rsidRPr="00F74C42"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 xml:space="preserve"> к выпуску</w:t>
                    </w:r>
                  </w:p>
                  <w:p w:rsidR="00556B39" w:rsidRPr="00B33754" w:rsidRDefault="00556B39" w:rsidP="00FB0580">
                    <w:pPr>
                      <w:rPr>
                        <w:sz w:val="20"/>
                        <w:szCs w:val="20"/>
                      </w:rPr>
                    </w:pPr>
                  </w:p>
                </w:txbxContent>
              </v:textbox>
            </v:shape>
            <v:line id="Line 87" o:spid="_x0000_s1094" style="position:absolute;visibility:visible;mso-wrap-style:square" from="71829,37668" to="81819,37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0YMEAAADcAAAADwAAAGRycy9kb3ducmV2LnhtbERPTUvDQBC9F/wPywje2o1BUkm7CWIR&#10;tEKhVTwP2Wk2mJ0J2bWJ/94VBG/zeJ+zrWffqwuNoRM2cLvKQBE3YjtuDby/PS3vQYWIbLEXJgPf&#10;FKCurhZbLK1MfKTLKbYqhXAo0YCLcSi1Do0jj2ElA3HizjJ6jAmOrbYjTinc9zrPskJ77Dg1OBzo&#10;0VHzefryBj5einnv8ml32EnRutc72U8sxtxczw8bUJHm+C/+cz/bND9fw+8z6QJd/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TRgwQAAANwAAAAPAAAAAAAAAAAAAAAA&#10;AKECAABkcnMvZG93bnJldi54bWxQSwUGAAAAAAQABAD5AAAAjwMAAAAA&#10;" strokecolor="red">
              <v:stroke endarrow="block"/>
            </v:line>
            <v:shape id="Text Box 88" o:spid="_x0000_s1095" type="#_x0000_t202" style="position:absolute;left:74928;top:39744;width:7939;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rsidR="00556B39" w:rsidRPr="009D091E" w:rsidRDefault="00556B39" w:rsidP="00FB0580">
                    <w:pPr>
                      <w:rPr>
                        <w:color w:val="FF0000"/>
                        <w:sz w:val="24"/>
                        <w:szCs w:val="20"/>
                      </w:rPr>
                    </w:pPr>
                    <w:r w:rsidRPr="009D091E">
                      <w:rPr>
                        <w:rFonts w:ascii="Times New Roman" w:hAnsi="Times New Roman"/>
                        <w:color w:val="FF0000"/>
                        <w:sz w:val="20"/>
                        <w:szCs w:val="20"/>
                      </w:rPr>
                      <w:t>Прибыль</w:t>
                    </w:r>
                  </w:p>
                </w:txbxContent>
              </v:textbox>
            </v:shape>
            <v:line id="Line 89" o:spid="_x0000_s1096" style="position:absolute;visibility:visible;mso-wrap-style:square" from="24288,6350" to="24294,9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eHmMIAAADcAAAADwAAAGRycy9kb3ducmV2LnhtbERPTWvCQBC9C/6HZQq96UYPxUY3IRQL&#10;OfSiFryO2TGJZmfD7qrb/vpuodDbPN7nbMpoBnEn53vLChbzDARxY3XPrYLPw/tsBcIHZI2DZVLw&#10;RR7KYjrZYK7tg3d034dWpBD2OSroQhhzKX3TkUE/tyNx4s7WGQwJulZqh48Ubga5zLIXabDn1NDh&#10;SG8dNdf9zSi4Vef4feSFu1Sn4bCLH/XWrmqlnp9itQYRKIZ/8Z+71mn+8hV+n0kXyO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eHmMIAAADcAAAADwAAAAAAAAAAAAAA&#10;AAChAgAAZHJzL2Rvd25yZXYueG1sUEsFBgAAAAAEAAQA+QAAAJADAAAAAA==&#10;">
              <v:stroke dashstyle="dash" endarrow="open"/>
            </v:line>
            <v:shape id="AutoShape 90" o:spid="_x0000_s1097" type="#_x0000_t32" style="position:absolute;left:24288;top:6350;width:4901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rMYAAADcAAAADwAAAGRycy9kb3ducmV2LnhtbESPQUsDMRCF70L/Q5iCF7FZLRZZm5ZS&#10;EBQRbS30OmzGzbKbSdik29Vf7xyE3mZ4b977ZrkefacG6lMT2MDdrABFXAXbcG3g8PV8+wgqZWSL&#10;XWAy8EMJ1qvJ1RJLG868o2GfayUhnEo04HKOpdapcuQxzUIkFu079B6zrH2tbY9nCfedvi+KhfbY&#10;sDQ4jLR1VLX7kzfQDu3H7vMhxZvTLy3eont/nR+tMdfTcfMEKtOYL+b/6xcr+HPBl2dkAr3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k6zGAAAA3AAAAA8AAAAAAAAA&#10;AAAAAAAAoQIAAGRycy9kb3ducmV2LnhtbFBLBQYAAAAABAAEAPkAAACUAwAAAAA=&#10;">
              <v:stroke dashstyle="dash"/>
            </v:shape>
            <v:line id="Line 91" o:spid="_x0000_s1098" style="position:absolute;visibility:visible;mso-wrap-style:square" from="42360,6350" to="42366,21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o/7MQAAADcAAAADwAAAGRycy9kb3ducmV2LnhtbESPQYvCMBCF78L+hzAL3jRVQbQaZVkQ&#10;PLiKuux5aMa22kxqEmv33xtB8DbDe/O+N/NlayrRkPOlZQWDfgKCOLO65FzB73HVm4DwAVljZZkU&#10;/JOH5eKjM8dU2zvvqTmEXMQQ9ikqKEKoUyl9VpBB37c1cdRO1hkMcXW51A7vMdxUcpgkY2mw5Ego&#10;sKbvgrLL4WYiN8s37vp3vrTr089mdeVmuj3ulOp+tl8zEIHa8Da/rtc61h8N4PlMnE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Cj/sxAAAANwAAAAPAAAAAAAAAAAA&#10;AAAAAKECAABkcnMvZG93bnJldi54bWxQSwUGAAAAAAQABAD5AAAAkgMAAAAA&#10;">
              <v:stroke dashstyle="dash"/>
            </v:line>
            <v:line id="Line 92" o:spid="_x0000_s1099" style="position:absolute;visibility:visible;mso-wrap-style:square" from="58114,6350" to="58178,28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ihm8QAAADcAAAADwAAAGRycy9kb3ducmV2LnhtbESPQYvCMBCF7wv+hzCCtzVVYdmtRhFB&#10;8KArq+J5aMa22kxqEmv990YQ9jbDe/O+N5NZayrRkPOlZQWDfgKCOLO65FzBYb/8/AbhA7LGyjIp&#10;eJCH2bTzMcFU2zv/UbMLuYgh7FNUUIRQp1L6rCCDvm9r4qidrDMY4upyqR3eY7ip5DBJvqTBkiOh&#10;wJoWBWWX3c1Ebpav3fV4vrSr02a9vHLz87vfKtXrtvMxiEBt+De/r1c61h8N4f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2KGbxAAAANwAAAAPAAAAAAAAAAAA&#10;AAAAAKECAABkcnMvZG93bnJldi54bWxQSwUGAAAAAAQABAD5AAAAkgMAAAAA&#10;">
              <v:stroke dashstyle="dash"/>
            </v:line>
            <v:line id="Line 93" o:spid="_x0000_s1100" style="position:absolute;visibility:visible;mso-wrap-style:square" from="73303,6356" to="73310,3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QEAMQAAADcAAAADwAAAGRycy9kb3ducmV2LnhtbESPQYvCMBCF7wv+hzCCtzVVYdmtRhFB&#10;8KArq+J5aMa22kxqEmv990YQ9jbDe/O+N5NZayrRkPOlZQWDfgKCOLO65FzBYb/8/AbhA7LGyjIp&#10;eJCH2bTzMcFU2zv/UbMLuYgh7FNUUIRQp1L6rCCDvm9r4qidrDMY4upyqR3eY7ip5DBJvqTBkiOh&#10;wJoWBWWX3c1Ebpav3fV4vrSr02a9vHLz87vfKtXrtvMxiEBt+De/r1c61h+N4P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lAQAxAAAANwAAAAPAAAAAAAAAAAA&#10;AAAAAKECAABkcnMvZG93bnJldi54bWxQSwUGAAAAAAQABAD5AAAAkgMAAAAA&#10;">
              <v:stroke dashstyle="dash"/>
            </v:line>
            <v:line id="Line 94" o:spid="_x0000_s1101" style="position:absolute;flip:x y;visibility:visible;mso-wrap-style:square" from="40899,21837" to="42360,2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wuMQAAADcAAAADwAAAGRycy9kb3ducmV2LnhtbERP22rCQBB9F/yHZQRfpO5Wa9HUVYpS&#10;8NaHpH7AkJ0mabOzIbvV9O+7QsG3OZzrLNedrcWFWl851vA4ViCIc2cqLjScP94e5iB8QDZYOyYN&#10;v+Rhver3lpgYd+WULlkoRAxhn6CGMoQmkdLnJVn0Y9cQR+7TtRZDhG0hTYvXGG5rOVHqWVqsODaU&#10;2NCmpPw7+7EaVHqcneaL/Xb/Ve9SNToe3PT9oPVw0L2+gAjUhbv4370zcf70CW7PxAv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XC4xAAAANwAAAAPAAAAAAAAAAAA&#10;AAAAAKECAABkcnMvZG93bnJldi54bWxQSwUGAAAAAAQABAD5AAAAkgMAAAAA&#10;">
              <v:stroke dashstyle="dash"/>
            </v:line>
            <v:line id="Line 95" o:spid="_x0000_s1102" style="position:absolute;flip:x;visibility:visible;mso-wrap-style:square" from="57124,28473" to="58178,28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7klsEAAADcAAAADwAAAGRycy9kb3ducmV2LnhtbERPTWvCQBC9C/0PyxR6040WpaTZhFCs&#10;FOnFWO+T7HQTzM6G7Krpv3cLhd7m8T4nKybbiyuNvnOsYLlIQBA3TndsFHwd3+cvIHxA1tg7JgU/&#10;5KHIH2YZptrd+EDXKhgRQ9inqKANYUil9E1LFv3CDcSR+3ajxRDhaKQe8RbDbS9XSbKRFjuODS0O&#10;9NZSc64uVkG9LU9mX5+2dsWfemfWVc2yUurpcSpfQQSawr/4z/2h4/znNfw+Ey+Q+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fuSWwQAAANwAAAAPAAAAAAAAAAAAAAAA&#10;AKECAABkcnMvZG93bnJldi54bWxQSwUGAAAAAAQABAD5AAAAjwMAAAAA&#10;">
              <v:stroke dashstyle="dash"/>
            </v:line>
            <v:line id="Line 96" o:spid="_x0000_s1103" style="position:absolute;flip:x y;visibility:visible;mso-wrap-style:square" from="71830,36150" to="73291,36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NLVMMAAADcAAAADwAAAGRycy9kb3ducmV2LnhtbERP22oCMRB9F/oPYYS+SE2sKHZrFGkR&#10;vD6s7QcMm+nu2s1k2URd/94Igm9zONeZzltbiTM1vnSsYdBXIIgzZ0rONfz+LN8mIHxANlg5Jg1X&#10;8jCfvXSmmBh34ZTOh5CLGMI+QQ1FCHUipc8Ksuj7riaO3J9rLIYIm1yaBi8x3FbyXamxtFhybCiw&#10;pq+Csv/DyWpQ6Xa0m3ysv9fHapWq3nbjhvuN1q/ddvEJIlAbnuKHe2Xi/OEY7s/EC+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DS1TDAAAA3AAAAA8AAAAAAAAAAAAA&#10;AAAAoQIAAGRycy9kb3ducmV2LnhtbFBLBQYAAAAABAAEAPkAAACRAwAAAAA=&#10;">
              <v:stroke dashstyle="dash"/>
            </v:line>
            <v:shape id="Text Box 97" o:spid="_x0000_s1104" type="#_x0000_t202" style="position:absolute;left:70878;top:12985;width:5003;height:9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7QVsQA&#10;AADcAAAADwAAAGRycy9kb3ducmV2LnhtbERPTWvCQBC9C/6HZYTezKYNtCW6hqJU2kvRqAdvY3ZM&#10;gtnZNLs18d93C0Jv83ifM88G04grda62rOAxikEQF1bXXCrY796nryCcR9bYWCYFN3KQLcajOaba&#10;9ryla+5LEULYpaig8r5NpXRFRQZdZFviwJ1tZ9AH2JVSd9iHcNPIpzh+lgZrDg0VtrSsqLjkP0bB&#10;4fR1a7Ztcozr/nMzrL83+WpdKvUwGd5mIDwN/l98d3/oMD95gb9nwgV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O0FbEAAAA3AAAAA8AAAAAAAAAAAAAAAAAmAIAAGRycy9k&#10;b3ducmV2LnhtbFBLBQYAAAAABAAEAPUAAACJAwAAAAA=&#10;" filled="f" stroked="f">
              <v:textbox style="layout-flow:vertical;mso-layout-flow-alt:bottom-to-top">
                <w:txbxContent>
                  <w:p w:rsidR="00556B39" w:rsidRPr="006029B8" w:rsidRDefault="00556B39" w:rsidP="00FB0580">
                    <w:pPr>
                      <w:spacing w:after="0" w:line="240" w:lineRule="auto"/>
                      <w:jc w:val="center"/>
                      <w:rPr>
                        <w:rFonts w:ascii="Times New Roman" w:hAnsi="Times New Roman"/>
                        <w:sz w:val="20"/>
                        <w:szCs w:val="20"/>
                      </w:rPr>
                    </w:pPr>
                    <w:r w:rsidRPr="006029B8">
                      <w:rPr>
                        <w:rFonts w:ascii="Times New Roman" w:hAnsi="Times New Roman"/>
                        <w:sz w:val="20"/>
                        <w:szCs w:val="20"/>
                      </w:rPr>
                      <w:t>Утвержденный проект</w:t>
                    </w:r>
                  </w:p>
                  <w:p w:rsidR="00556B39" w:rsidRPr="006029B8" w:rsidRDefault="00556B39" w:rsidP="00FB0580">
                    <w:pPr>
                      <w:rPr>
                        <w:szCs w:val="20"/>
                      </w:rPr>
                    </w:pPr>
                  </w:p>
                </w:txbxContent>
              </v:textbox>
            </v:shape>
            <v:shape id="Text Box 98" o:spid="_x0000_s1105" type="#_x0000_t202" style="position:absolute;left:55695;top:12503;width:5004;height:9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FEJMYA&#10;AADcAAAADwAAAGRycy9kb3ducmV2LnhtbESPQWvCQBCF74X+h2UEb3VjhVKiq4il0l6KRj14G7Nj&#10;EszOptnVxH/fORS8zfDevPfNbNG7Wt2oDZVnA+NRAoo497biwsB+9/nyDipEZIu1ZzJwpwCL+fPT&#10;DFPrO97SLYuFkhAOKRooY2xSrUNeksMw8g2xaGffOoyytoW2LXYS7mr9miRv2mHF0lBiQ6uS8kt2&#10;dQYOp597vW0mx6Tqvjf9+neTfawLY4aDfjkFFamPD/P/9ZcV/InQyjMygZ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FEJMYAAADcAAAADwAAAAAAAAAAAAAAAACYAgAAZHJz&#10;L2Rvd25yZXYueG1sUEsFBgAAAAAEAAQA9QAAAIsDAAAAAA==&#10;" filled="f" stroked="f">
              <v:textbox style="layout-flow:vertical;mso-layout-flow-alt:bottom-to-top">
                <w:txbxContent>
                  <w:p w:rsidR="00556B39" w:rsidRPr="006029B8" w:rsidRDefault="00556B39" w:rsidP="00FB0580">
                    <w:pPr>
                      <w:spacing w:after="0" w:line="240" w:lineRule="auto"/>
                      <w:jc w:val="center"/>
                      <w:rPr>
                        <w:rFonts w:ascii="Times New Roman" w:hAnsi="Times New Roman"/>
                        <w:sz w:val="20"/>
                        <w:szCs w:val="20"/>
                      </w:rPr>
                    </w:pPr>
                    <w:r>
                      <w:rPr>
                        <w:rFonts w:ascii="Times New Roman" w:hAnsi="Times New Roman"/>
                        <w:sz w:val="20"/>
                        <w:szCs w:val="20"/>
                      </w:rPr>
                      <w:t>Выполненный</w:t>
                    </w:r>
                    <w:r w:rsidRPr="006029B8">
                      <w:rPr>
                        <w:rFonts w:ascii="Times New Roman" w:hAnsi="Times New Roman"/>
                        <w:sz w:val="20"/>
                        <w:szCs w:val="20"/>
                      </w:rPr>
                      <w:t xml:space="preserve"> проект</w:t>
                    </w:r>
                  </w:p>
                  <w:p w:rsidR="00556B39" w:rsidRPr="006029B8" w:rsidRDefault="00556B39" w:rsidP="00FB0580">
                    <w:pPr>
                      <w:rPr>
                        <w:szCs w:val="20"/>
                      </w:rPr>
                    </w:pPr>
                  </w:p>
                </w:txbxContent>
              </v:textbox>
            </v:shape>
            <v:shape id="Text Box 99" o:spid="_x0000_s1106" type="#_x0000_t202" style="position:absolute;left:39928;top:10013;width:5004;height:9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3hv8QA&#10;AADcAAAADwAAAGRycy9kb3ducmV2LnhtbERPTWvCQBC9C/6HZYTezKYNlDa6hqJU2kvRqAdvY3ZM&#10;gtnZNLs18d93C0Jv83ifM88G04grda62rOAxikEQF1bXXCrY796nLyCcR9bYWCYFN3KQLcajOaba&#10;9ryla+5LEULYpaig8r5NpXRFRQZdZFviwJ1tZ9AH2JVSd9iHcNPIpzh+lgZrDg0VtrSsqLjkP0bB&#10;4fR1a7Ztcozr/nMzrL83+WpdKvUwGd5mIDwN/l98d3/oMD95hb9nwgV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d4b/EAAAA3AAAAA8AAAAAAAAAAAAAAAAAmAIAAGRycy9k&#10;b3ducmV2LnhtbFBLBQYAAAAABAAEAPUAAACJAwAAAAA=&#10;" filled="f" stroked="f">
              <v:textbox style="layout-flow:vertical;mso-layout-flow-alt:bottom-to-top">
                <w:txbxContent>
                  <w:p w:rsidR="00556B39" w:rsidRPr="006029B8" w:rsidRDefault="00556B39" w:rsidP="00FB0580">
                    <w:pPr>
                      <w:spacing w:after="0" w:line="240" w:lineRule="auto"/>
                      <w:jc w:val="center"/>
                      <w:rPr>
                        <w:rFonts w:ascii="Times New Roman" w:hAnsi="Times New Roman"/>
                        <w:sz w:val="20"/>
                        <w:szCs w:val="20"/>
                      </w:rPr>
                    </w:pPr>
                    <w:r>
                      <w:rPr>
                        <w:rFonts w:ascii="Times New Roman" w:hAnsi="Times New Roman"/>
                        <w:sz w:val="20"/>
                        <w:szCs w:val="20"/>
                      </w:rPr>
                      <w:t>Заключенный договор</w:t>
                    </w:r>
                    <w:r w:rsidRPr="006029B8">
                      <w:rPr>
                        <w:rFonts w:ascii="Times New Roman" w:hAnsi="Times New Roman"/>
                        <w:sz w:val="20"/>
                        <w:szCs w:val="20"/>
                      </w:rPr>
                      <w:t xml:space="preserve"> </w:t>
                    </w:r>
                  </w:p>
                  <w:p w:rsidR="00556B39" w:rsidRPr="006029B8" w:rsidRDefault="00556B39" w:rsidP="00FB0580">
                    <w:pPr>
                      <w:rPr>
                        <w:szCs w:val="20"/>
                      </w:rPr>
                    </w:pPr>
                  </w:p>
                </w:txbxContent>
              </v:textbox>
            </v:shape>
            <v:shape id="Text Box 100" o:spid="_x0000_s1107" type="#_x0000_t202" style="position:absolute;left:23977;top:4464;width:12179;height:5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rsidR="00556B39" w:rsidRPr="006029B8" w:rsidRDefault="00556B39" w:rsidP="00FB0580">
                    <w:pPr>
                      <w:spacing w:after="0" w:line="240" w:lineRule="auto"/>
                      <w:jc w:val="center"/>
                      <w:rPr>
                        <w:rFonts w:ascii="Times New Roman" w:hAnsi="Times New Roman"/>
                        <w:sz w:val="20"/>
                        <w:szCs w:val="20"/>
                      </w:rPr>
                    </w:pPr>
                    <w:r>
                      <w:rPr>
                        <w:rFonts w:ascii="Times New Roman" w:hAnsi="Times New Roman"/>
                        <w:sz w:val="20"/>
                        <w:szCs w:val="20"/>
                      </w:rPr>
                      <w:t>Отчет о проделанной работе</w:t>
                    </w:r>
                  </w:p>
                  <w:p w:rsidR="00556B39" w:rsidRPr="006029B8" w:rsidRDefault="00556B39" w:rsidP="00FB0580">
                    <w:pPr>
                      <w:rPr>
                        <w:szCs w:val="20"/>
                      </w:rPr>
                    </w:pPr>
                  </w:p>
                </w:txbxContent>
              </v:textbox>
            </v:shape>
            <v:line id="Line 101" o:spid="_x0000_s1108" style="position:absolute;visibility:visible;mso-wrap-style:square" from="41436,26637" to="41443,3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xMkcQAAADcAAAADwAAAGRycy9kb3ducmV2LnhtbESPQYvCMBCF78L+hzAL3jRVRLQaZVkQ&#10;PLiKuux5aMa22kxqEmv33xtB8DbDe/O+N/NlayrRkPOlZQWDfgKCOLO65FzB73HVm4DwAVljZZkU&#10;/JOH5eKjM8dU2zvvqTmEXMQQ9ikqKEKoUyl9VpBB37c1cdRO1hkMcXW51A7vMdxUcpgkY2mw5Ego&#10;sKbvgrLL4WYiN8s37vp3vrTr089mdeVmuj3ulOp+tl8zEIHa8Da/rtc61h8N4PlMnE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DEyRxAAAANwAAAAPAAAAAAAAAAAA&#10;AAAAAKECAABkcnMvZG93bnJldi54bWxQSwUGAAAAAAQABAD5AAAAkgMAAAAA&#10;">
              <v:stroke dashstyle="dash"/>
            </v:line>
            <v:line id="Line 102" o:spid="_x0000_s1109" style="position:absolute;flip:x y;visibility:visible;mso-wrap-style:square" from="40899,26631" to="41388,2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4+KsQAAADcAAAADwAAAGRycy9kb3ducmV2LnhtbERP22oCMRB9F/oPYQq+SE20tejWKKIU&#10;vPVhrR8wbKa7224myybq+vdGKPg2h3Od6by1lThT40vHGgZ9BYI4c6bkXMPx+/NlDMIHZIOVY9Jw&#10;JQ/z2VNniolxF07pfAi5iCHsE9RQhFAnUvqsIIu+72riyP24xmKIsMmlafASw20lh0q9S4slx4YC&#10;a1oWlP0dTlaDSnej/XiyWW1+q3Wqerute/3aat19bhcfIAK14SH+d69NnP82hPsz8QI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vj4qxAAAANwAAAAPAAAAAAAAAAAA&#10;AAAAAKECAABkcnMvZG93bnJldi54bWxQSwUGAAAAAAQABAD5AAAAkgMAAAAA&#10;">
              <v:stroke dashstyle="dash"/>
            </v:line>
            <v:line id="Line 103" o:spid="_x0000_s1110" style="position:absolute;flip:x y;visibility:visible;mso-wrap-style:square" from="13531,33858" to="41445,33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KbscQAAADcAAAADwAAAGRycy9kb3ducmV2LnhtbERP22rCQBB9F/yHZQRfpO5Wa9HUVYpS&#10;8NaHpH7AkJ0mabOzIbvV9O+7QsG3OZzrLNedrcWFWl851vA4ViCIc2cqLjScP94e5iB8QDZYOyYN&#10;v+Rhver3lpgYd+WULlkoRAxhn6CGMoQmkdLnJVn0Y9cQR+7TtRZDhG0hTYvXGG5rOVHqWVqsODaU&#10;2NCmpPw7+7EaVHqcneaL/Xb/Ve9SNToe3PT9oPVw0L2+gAjUhbv4370zcf7TFG7PxAv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8puxxAAAANwAAAAPAAAAAAAAAAAA&#10;AAAAAKECAABkcnMvZG93bnJldi54bWxQSwUGAAAAAAQABAD5AAAAkgMAAAAA&#10;">
              <v:stroke dashstyle="dash"/>
            </v:line>
            <v:line id="Line 104" o:spid="_x0000_s1111" style="position:absolute;visibility:visible;mso-wrap-style:square" from="13530,16065" to="13536,3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vvCcQAAADcAAAADwAAAGRycy9kb3ducmV2LnhtbESPQYvCMBCF7wv+hzCCtzVVZNmtRhFB&#10;8KArq+J5aMa22kxqEmv990YQ9jbDe/O+N5NZayrRkPOlZQWDfgKCOLO65FzBYb/8/AbhA7LGyjIp&#10;eJCH2bTzMcFU2zv/UbMLuYgh7FNUUIRQp1L6rCCDvm9r4qidrDMY4upyqR3eY7ip5DBJvqTBkiOh&#10;wJoWBWWX3c1Ebpav3fV4vrSr02a9vHLz87vfKtXrtvMxiEBt+De/r1c61h+N4P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e+8JxAAAANwAAAAPAAAAAAAAAAAA&#10;AAAAAKECAABkcnMvZG93bnJldi54bWxQSwUGAAAAAAQABAD5AAAAkgMAAAAA&#10;">
              <v:stroke dashstyle="dash"/>
            </v:line>
            <v:shape id="Text Box 105" o:spid="_x0000_s1112" type="#_x0000_t202" style="position:absolute;left:22332;top:32169;width:9493;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v:textbox>
                <w:txbxContent>
                  <w:p w:rsidR="00556B39" w:rsidRPr="00F74C42"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Проигранный конкурс</w:t>
                    </w:r>
                  </w:p>
                  <w:p w:rsidR="00556B39" w:rsidRPr="00B33754" w:rsidRDefault="00556B39" w:rsidP="00FB0580">
                    <w:pPr>
                      <w:rPr>
                        <w:sz w:val="20"/>
                        <w:szCs w:val="20"/>
                      </w:rPr>
                    </w:pPr>
                  </w:p>
                </w:txbxContent>
              </v:textbox>
            </v:shape>
            <v:line id="Line 106" o:spid="_x0000_s1113" style="position:absolute;visibility:visible;mso-wrap-style:square" from="13531,15741" to="14833,1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7TkcIAAADcAAAADwAAAGRycy9kb3ducmV2LnhtbERPS4vCMBC+L/gfwgh7W1Nd8VGNooLQ&#10;RffgA89DM7bFZlKaqNVfbxaEvc3H95zpvDGluFHtCssKup0IBHFqdcGZguNh/TUC4TyyxtIyKXiQ&#10;g/ms9THFWNs77+i295kIIexiVJB7X8VSujQng65jK+LAnW1t0AdYZ1LXeA/hppS9KBpIgwWHhhwr&#10;WuWUXvZXo2Bz9c/h8fSN2+4y+0k34wR/h4lSn+1mMQHhqfH/4rc70WF+fwB/z4QL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7TkcIAAADcAAAADwAAAAAAAAAAAAAA&#10;AAChAgAAZHJzL2Rvd25yZXYueG1sUEsFBgAAAAAEAAQA+QAAAJADAAAAAA==&#10;">
              <v:stroke dashstyle="dash" endarrow="block"/>
            </v:line>
            <v:line id="Line 107" o:spid="_x0000_s1114" style="position:absolute;visibility:visible;mso-wrap-style:square" from="73145,41605" to="73151,45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lxfsUAAADcAAAADwAAAGRycy9kb3ducmV2LnhtbESPQWsCMRCF7wX/QxjBm2YVaetqFBEE&#10;D7alKp6Hzbi7upmsSVzXf28KQm8zvDfvezNbtKYSDTlfWlYwHCQgiDOrS84VHPbr/icIH5A1VpZJ&#10;wYM8LOadtxmm2t75l5pdyEUMYZ+igiKEOpXSZwUZ9ANbE0ftZJ3BEFeXS+3wHsNNJUdJ8i4NlhwJ&#10;Bda0Kii77G4mcrN8667H86XdnL626ys3k+/9j1K9brucggjUhn/z63qjY/3xB/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lxfsUAAADcAAAADwAAAAAAAAAA&#10;AAAAAAChAgAAZHJzL2Rvd25yZXYueG1sUEsFBgAAAAAEAAQA+QAAAJMDAAAAAA==&#10;">
              <v:stroke dashstyle="dash"/>
            </v:line>
            <v:line id="Line 108" o:spid="_x0000_s1115" style="position:absolute;flip:x y;visibility:visible;mso-wrap-style:square" from="42385,45935" to="73151,45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YJwMgAAADcAAAADwAAAGRycy9kb3ducmV2LnhtbESP3U7CQBCF7014h82QeGNgV1QClYUY&#10;jAk/clHgASbdsa12Z5vuCvXtnQsT72ZyzpzzzWLV+0ZdqIt1YAv3YwOKuAiu5tLC+fQ2moGKCdlh&#10;E5gs/FCE1XJws8DMhSvndDmmUkkIxwwtVCm1mdaxqMhjHIeWWLSP0HlMsnaldh1eJdw3emLMVHus&#10;WRoqbGldUfF1/PYWTL5/ep/Nt6/bz2aTm7v9LjwcdtbeDvuXZ1CJ+vRv/rveOMF/FFp5Ri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YJwMgAAADcAAAADwAAAAAA&#10;AAAAAAAAAAChAgAAZHJzL2Rvd25yZXYueG1sUEsFBgAAAAAEAAQA+QAAAJYDAAAAAA==&#10;">
              <v:stroke dashstyle="dash"/>
            </v:line>
            <v:line id="Line 109" o:spid="_x0000_s1116" style="position:absolute;visibility:visible;mso-wrap-style:square" from="42366,33235" to="42385,45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pAl8QAAADcAAAADwAAAGRycy9kb3ducmV2LnhtbESPT4vCMBDF78J+hzAL3jRdEdGuUWRB&#10;8OAq/mHPQzO21WZSk1i7394IgrcZ3pv3ezOdt6YSDTlfWlbw1U9AEGdWl5wrOB6WvTEIH5A1VpZJ&#10;wT95mM8+OlNMtb3zjpp9yEUMYZ+igiKEOpXSZwUZ9H1bE0ftZJ3BEFeXS+3wHsNNJQdJMpIGS46E&#10;Amv6KSi77G8mcrN87a5/50u7Ov2ul1duJpvDVqnuZ7v4BhGoDW/z63qlY/3hBJ7PxAn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ekCXxAAAANwAAAAPAAAAAAAAAAAA&#10;AAAAAKECAABkcnMvZG93bnJldi54bWxQSwUGAAAAAAQABAD5AAAAkgMAAAAA&#10;">
              <v:stroke dashstyle="dash"/>
            </v:line>
            <v:line id="Line 110" o:spid="_x0000_s1117" style="position:absolute;visibility:visible;mso-wrap-style:square" from="42360,33235" to="43566,33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mqcQAAADcAAAADwAAAGRycy9kb3ducmV2LnhtbESPQWvCQBCF70L/wzIFb7pRUEvqKiIo&#10;1YNgbCm9DdlpEpqdDdltjP/eOQjeZnhv3vtmue5drTpqQ+XZwGScgCLOva24MPB52Y3eQIWIbLH2&#10;TAZuFGC9ehksMbX+ymfqslgoCeGQooEyxibVOuQlOQxj3xCL9utbh1HWttC2xauEu1pPk2SuHVYs&#10;DSU2tC0p/8v+nYG8C51bTL8PekeXff9z8l/HwhszfO0376Ai9fFpflx/WMGfCb48IxPo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7GapxAAAANwAAAAPAAAAAAAAAAAA&#10;AAAAAKECAABkcnMvZG93bnJldi54bWxQSwUGAAAAAAQABAD5AAAAkgMAAAAA&#10;" strokeweight="1pt">
              <v:stroke endarrow="block"/>
            </v:line>
            <v:line id="Line 111" o:spid="_x0000_s1118" style="position:absolute;flip:x y;visibility:visible;mso-wrap-style:square" from="71830,41605" to="72916,4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U2gMMAAADcAAAADwAAAGRycy9kb3ducmV2LnhtbERP22oCMRB9F/oPYQRfpCa2KHZrFLEU&#10;vD6s7QcMm+nu2s1k2URd/94Igm9zONeZzltbiTM1vnSsYThQIIgzZ0rONfz+fL9OQPiAbLByTBqu&#10;5GE+e+lMMTHuwimdDyEXMYR9ghqKEOpESp8VZNEPXE0cuT/XWAwRNrk0DV5iuK3km1JjabHk2FBg&#10;TcuCsv/DyWpQ6Xa0m3ysv9bHapWq/nbj3vcbrXvddvEJIlAbnuKHe2Xi/NEQ7s/EC+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1NoDDAAAA3AAAAA8AAAAAAAAAAAAA&#10;AAAAoQIAAGRycy9kb3ducmV2LnhtbFBLBQYAAAAABAAEAPkAAACRAwAAAAA=&#10;">
              <v:stroke dashstyle="dash"/>
            </v:line>
            <v:shape id="Text Box 112" o:spid="_x0000_s1119" type="#_x0000_t202" style="position:absolute;left:40166;top:34433;width:4236;height:11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bsMA&#10;AADcAAAADwAAAGRycy9kb3ducmV2LnhtbERPTWvCQBC9F/oflil4qxuVikRXkRbFXopGPXgbs2MS&#10;zM7G7Griv3cLgrd5vM+ZzFpTihvVrrCsoNeNQBCnVhecKdhtF58jEM4jaywtk4I7OZhN398mGGvb&#10;8IZuic9ECGEXo4Lc+yqW0qU5GXRdWxEH7mRrgz7AOpO6xiaEm1L2o2goDRYcGnKs6Dun9JxcjYL9&#10;8e9ebqrBISqa33W7vKyTn2WmVOejnY9BeGr9S/x0r3SY/9WH/2fCB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WbsMAAADcAAAADwAAAAAAAAAAAAAAAACYAgAAZHJzL2Rv&#10;d25yZXYueG1sUEsFBgAAAAAEAAQA9QAAAIgDAAAAAA==&#10;" filled="f" stroked="f">
              <v:textbox style="layout-flow:vertical;mso-layout-flow-alt:bottom-to-top">
                <w:txbxContent>
                  <w:p w:rsidR="00556B39" w:rsidRPr="00F74C42" w:rsidRDefault="00556B39" w:rsidP="00FB0580">
                    <w:pPr>
                      <w:spacing w:after="0" w:line="240" w:lineRule="auto"/>
                      <w:jc w:val="center"/>
                      <w:rPr>
                        <w:rFonts w:ascii="Times New Roman" w:hAnsi="Times New Roman"/>
                        <w:sz w:val="18"/>
                        <w:szCs w:val="20"/>
                      </w:rPr>
                    </w:pPr>
                    <w:r>
                      <w:rPr>
                        <w:rFonts w:ascii="Times New Roman" w:hAnsi="Times New Roman"/>
                        <w:sz w:val="18"/>
                        <w:szCs w:val="20"/>
                      </w:rPr>
                      <w:t>Не утвержденный проект</w:t>
                    </w:r>
                  </w:p>
                  <w:p w:rsidR="00556B39" w:rsidRPr="00B33754" w:rsidRDefault="00556B39" w:rsidP="00FB0580">
                    <w:pPr>
                      <w:rPr>
                        <w:sz w:val="20"/>
                        <w:szCs w:val="20"/>
                      </w:rPr>
                    </w:pPr>
                  </w:p>
                </w:txbxContent>
              </v:textbox>
            </v:shape>
            <v:shape id="Text Box 88" o:spid="_x0000_s1120" type="#_x0000_t202" style="position:absolute;left:72900;top:33768;width:11110;height:5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TZcEA&#10;AADcAAAADwAAAGRycy9kb3ducmV2LnhtbERPTYvCMBC9L/gfwgje1sTFLlqNIiuCJ2VdFbwNzdgW&#10;m0lpoq3/3iws7G0e73Pmy85W4kGNLx1rGA0VCOLMmZJzDcefzfsEhA/IBivHpOFJHpaL3tscU+Na&#10;/qbHIeQihrBPUUMRQp1K6bOCLPqhq4kjd3WNxRBhk0vTYBvDbSU/lPqUFkuODQXW9FVQdjvcrYbT&#10;7no5j9U+X9ukbl2nJNup1HrQ71YzEIG68C/+c29NnJ8k8PtMv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k2XBAAAA3AAAAA8AAAAAAAAAAAAAAAAAmAIAAGRycy9kb3du&#10;cmV2LnhtbFBLBQYAAAAABAAEAPUAAACGAwAAAAA=&#10;" filled="f" stroked="f">
              <v:textbox>
                <w:txbxContent>
                  <w:p w:rsidR="00556B39" w:rsidRPr="009D091E" w:rsidRDefault="00556B39" w:rsidP="009D091E">
                    <w:pPr>
                      <w:pStyle w:val="a8"/>
                      <w:spacing w:before="0" w:beforeAutospacing="0" w:after="200" w:afterAutospacing="0" w:line="276" w:lineRule="auto"/>
                      <w:jc w:val="center"/>
                      <w:rPr>
                        <w:sz w:val="32"/>
                      </w:rPr>
                    </w:pPr>
                    <w:r w:rsidRPr="009D091E">
                      <w:rPr>
                        <w:color w:val="FF0000"/>
                        <w:sz w:val="20"/>
                        <w:szCs w:val="16"/>
                      </w:rPr>
                      <w:t>Готовый утвержденный проект</w:t>
                    </w:r>
                  </w:p>
                </w:txbxContent>
              </v:textbox>
            </v:shape>
            <v:line id="Line 50" o:spid="_x0000_s1121" style="position:absolute;visibility:visible;mso-wrap-style:square" from="17881,570" to="17887,9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vGN8MAAADcAAAADwAAAGRycy9kb3ducmV2LnhtbESP3YrCMBSE74V9h3AWvNN0FapUo/jD&#10;gt6tPw9wbI5N3eakNlmtb28WBC+HmfmGmc5bW4kbNb50rOCrn4Agzp0uuVBwPHz3xiB8QNZYOSYF&#10;D/Iwn310pphpd+cd3fahEBHCPkMFJoQ6k9Lnhiz6vquJo3d2jcUQZVNI3eA9wm0lB0mSSoslxwWD&#10;Na0M5b/7P6vgZ4nbdbo4mDS/1NpfcZSE40mp7me7mIAI1IZ3+NXeaAWD0RD+z8QjIG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jfDAAAA3AAAAA8AAAAAAAAAAAAA&#10;AAAAoQIAAGRycy9kb3ducmV2LnhtbFBLBQYAAAAABAAEAPkAAACRAwAAAAA=&#10;" strokecolor="#00b050" strokeweight="1pt">
              <v:stroke endarrow="block"/>
            </v:line>
            <w10:wrap type="none"/>
            <w10:anchorlock/>
          </v:group>
        </w:pict>
      </w:r>
      <w:r w:rsidR="00FB0580" w:rsidRPr="00120681">
        <w:rPr>
          <w:rFonts w:ascii="Times New Roman" w:hAnsi="Times New Roman"/>
          <w:color w:val="000000" w:themeColor="text1"/>
          <w:sz w:val="24"/>
          <w:szCs w:val="24"/>
        </w:rPr>
        <w:br w:type="page"/>
      </w:r>
    </w:p>
    <w:p w:rsidR="00FB0580" w:rsidRPr="00120681" w:rsidRDefault="00FB0580" w:rsidP="00AB65B5">
      <w:pPr>
        <w:tabs>
          <w:tab w:val="left" w:pos="0"/>
        </w:tabs>
        <w:spacing w:after="0" w:line="360" w:lineRule="auto"/>
        <w:ind w:firstLine="567"/>
        <w:jc w:val="both"/>
        <w:rPr>
          <w:rFonts w:ascii="Times New Roman" w:hAnsi="Times New Roman"/>
          <w:color w:val="000000" w:themeColor="text1"/>
          <w:sz w:val="24"/>
          <w:szCs w:val="24"/>
        </w:rPr>
        <w:sectPr w:rsidR="00FB0580" w:rsidRPr="00120681" w:rsidSect="00FB0580">
          <w:pgSz w:w="16838" w:h="11906" w:orient="landscape"/>
          <w:pgMar w:top="851" w:right="1134" w:bottom="1701" w:left="1134" w:header="709" w:footer="709" w:gutter="0"/>
          <w:cols w:space="708"/>
          <w:docGrid w:linePitch="360"/>
        </w:sectPr>
      </w:pPr>
    </w:p>
    <w:p w:rsidR="00724F59" w:rsidRPr="00120681" w:rsidRDefault="00CC00B9" w:rsidP="00724F59">
      <w:pPr>
        <w:shd w:val="clear" w:color="auto" w:fill="FFFFFF"/>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Осуществ</w:t>
      </w:r>
      <w:r w:rsidR="003E4123" w:rsidRPr="00120681">
        <w:rPr>
          <w:rFonts w:ascii="Times New Roman" w:hAnsi="Times New Roman"/>
          <w:color w:val="000000" w:themeColor="text1"/>
          <w:sz w:val="24"/>
          <w:szCs w:val="24"/>
        </w:rPr>
        <w:t>ить</w:t>
      </w:r>
      <w:r w:rsidRPr="00120681">
        <w:rPr>
          <w:rFonts w:ascii="Times New Roman" w:hAnsi="Times New Roman"/>
          <w:color w:val="000000" w:themeColor="text1"/>
          <w:sz w:val="24"/>
          <w:szCs w:val="24"/>
        </w:rPr>
        <w:t xml:space="preserve"> подготовительн</w:t>
      </w:r>
      <w:r w:rsidR="003E4123" w:rsidRPr="00120681">
        <w:rPr>
          <w:rFonts w:ascii="Times New Roman" w:hAnsi="Times New Roman"/>
          <w:color w:val="000000" w:themeColor="text1"/>
          <w:sz w:val="24"/>
          <w:szCs w:val="24"/>
        </w:rPr>
        <w:t>ый этап</w:t>
      </w:r>
      <w:r w:rsidRPr="00120681">
        <w:rPr>
          <w:rFonts w:ascii="Times New Roman" w:hAnsi="Times New Roman"/>
          <w:color w:val="000000" w:themeColor="text1"/>
          <w:sz w:val="24"/>
          <w:szCs w:val="24"/>
        </w:rPr>
        <w:t xml:space="preserve"> работ</w:t>
      </w:r>
      <w:r w:rsidR="00A5418E" w:rsidRPr="00120681">
        <w:rPr>
          <w:rFonts w:ascii="Times New Roman" w:hAnsi="Times New Roman"/>
          <w:color w:val="000000" w:themeColor="text1"/>
          <w:sz w:val="24"/>
          <w:szCs w:val="24"/>
        </w:rPr>
        <w:t xml:space="preserve"> (рисунок 11</w:t>
      </w:r>
      <w:r w:rsidR="003E4123" w:rsidRPr="00120681">
        <w:rPr>
          <w:rFonts w:ascii="Times New Roman" w:hAnsi="Times New Roman"/>
          <w:color w:val="000000" w:themeColor="text1"/>
          <w:sz w:val="24"/>
          <w:szCs w:val="24"/>
        </w:rPr>
        <w:t>)</w:t>
      </w:r>
      <w:r w:rsidRPr="00120681">
        <w:rPr>
          <w:rFonts w:ascii="Times New Roman" w:hAnsi="Times New Roman"/>
          <w:color w:val="000000" w:themeColor="text1"/>
          <w:sz w:val="24"/>
          <w:szCs w:val="24"/>
        </w:rPr>
        <w:t>. Данный деловой процесс предполагает получение заказа на проектирование, посредств</w:t>
      </w:r>
      <w:r w:rsidR="00724F59" w:rsidRPr="00120681">
        <w:rPr>
          <w:rFonts w:ascii="Times New Roman" w:hAnsi="Times New Roman"/>
          <w:color w:val="000000" w:themeColor="text1"/>
          <w:sz w:val="24"/>
          <w:szCs w:val="24"/>
        </w:rPr>
        <w:t>о</w:t>
      </w:r>
      <w:r w:rsidRPr="00120681">
        <w:rPr>
          <w:rFonts w:ascii="Times New Roman" w:hAnsi="Times New Roman"/>
          <w:color w:val="000000" w:themeColor="text1"/>
          <w:sz w:val="24"/>
          <w:szCs w:val="24"/>
        </w:rPr>
        <w:t xml:space="preserve">м участия в конкурсе. Конкурсы проводятся на электронных закупочных площадках, победитель определяется заказчиком </w:t>
      </w:r>
      <w:r w:rsidR="00A73C2A" w:rsidRPr="00120681">
        <w:rPr>
          <w:rFonts w:ascii="Times New Roman" w:hAnsi="Times New Roman"/>
          <w:color w:val="000000" w:themeColor="text1"/>
          <w:sz w:val="24"/>
          <w:szCs w:val="24"/>
        </w:rPr>
        <w:t xml:space="preserve">по различным показателям. </w:t>
      </w:r>
      <w:r w:rsidRPr="00120681">
        <w:rPr>
          <w:rFonts w:ascii="Times New Roman" w:hAnsi="Times New Roman"/>
          <w:color w:val="000000" w:themeColor="text1"/>
          <w:sz w:val="24"/>
          <w:szCs w:val="24"/>
        </w:rPr>
        <w:t xml:space="preserve">Результатом процесса является </w:t>
      </w:r>
      <w:r w:rsidR="00A73C2A" w:rsidRPr="00120681">
        <w:rPr>
          <w:rFonts w:ascii="Times New Roman" w:hAnsi="Times New Roman"/>
          <w:color w:val="000000" w:themeColor="text1"/>
          <w:sz w:val="24"/>
          <w:szCs w:val="24"/>
        </w:rPr>
        <w:t xml:space="preserve">заключенный </w:t>
      </w:r>
      <w:r w:rsidRPr="00120681">
        <w:rPr>
          <w:rFonts w:ascii="Times New Roman" w:hAnsi="Times New Roman"/>
          <w:color w:val="000000" w:themeColor="text1"/>
          <w:sz w:val="24"/>
          <w:szCs w:val="24"/>
        </w:rPr>
        <w:t>договор с заказчиком</w:t>
      </w:r>
      <w:r w:rsidR="006E1CF4" w:rsidRPr="00120681">
        <w:rPr>
          <w:rFonts w:ascii="Times New Roman" w:hAnsi="Times New Roman"/>
          <w:color w:val="000000" w:themeColor="text1"/>
          <w:sz w:val="24"/>
          <w:szCs w:val="24"/>
        </w:rPr>
        <w:t>.</w:t>
      </w:r>
    </w:p>
    <w:p w:rsidR="00724F59" w:rsidRPr="00120681" w:rsidRDefault="00724F59" w:rsidP="00724F59">
      <w:pPr>
        <w:shd w:val="clear" w:color="auto" w:fill="FFFFFF"/>
        <w:tabs>
          <w:tab w:val="left" w:pos="0"/>
        </w:tabs>
        <w:spacing w:after="0" w:line="360" w:lineRule="auto"/>
        <w:ind w:firstLine="567"/>
        <w:jc w:val="both"/>
        <w:rPr>
          <w:rFonts w:ascii="Times New Roman" w:hAnsi="Times New Roman"/>
          <w:color w:val="000000" w:themeColor="text1"/>
          <w:sz w:val="24"/>
          <w:szCs w:val="24"/>
        </w:rPr>
      </w:pPr>
    </w:p>
    <w:p w:rsidR="00724F59" w:rsidRPr="00120681" w:rsidRDefault="00E53DB9" w:rsidP="00724F59">
      <w:pPr>
        <w:spacing w:line="360" w:lineRule="auto"/>
        <w:ind w:hanging="900"/>
        <w:jc w:val="both"/>
        <w:rPr>
          <w:rFonts w:ascii="Times New Roman" w:hAnsi="Times New Roman"/>
          <w:b/>
          <w:color w:val="000000" w:themeColor="text1"/>
        </w:rPr>
      </w:pPr>
      <w:r>
        <w:rPr>
          <w:rFonts w:ascii="Times New Roman" w:hAnsi="Times New Roman"/>
          <w:b/>
          <w:noProof/>
          <w:color w:val="000000" w:themeColor="text1"/>
        </w:rPr>
      </w:r>
      <w:r>
        <w:rPr>
          <w:rFonts w:ascii="Times New Roman" w:hAnsi="Times New Roman"/>
          <w:b/>
          <w:noProof/>
          <w:color w:val="000000" w:themeColor="text1"/>
        </w:rPr>
        <w:pict>
          <v:group id="Полотно 190" o:spid="_x0000_s1122" editas="canvas" style="width:539.95pt;height:431.95pt;mso-position-horizontal-relative:char;mso-position-vertical-relative:line" coordsize="68573,54857">
            <v:shape id="_x0000_s1123" type="#_x0000_t75" style="position:absolute;width:68573;height:54857;visibility:visible;mso-wrap-style:square" stroked="t" strokecolor="black [3213]">
              <v:fill o:detectmouseclick="t"/>
              <v:path o:connecttype="none"/>
            </v:shape>
            <v:shape id="Text Box 4" o:spid="_x0000_s1124" type="#_x0000_t202" style="position:absolute;left:11436;top:12446;width:14859;height:6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fG8UA&#10;AADaAAAADwAAAGRycy9kb3ducmV2LnhtbESPT2vCQBTE7wW/w/IEL8VsqlB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8bxQAAANoAAAAPAAAAAAAAAAAAAAAAAJgCAABkcnMv&#10;ZG93bnJldi54bWxQSwUGAAAAAAQABAD1AAAAigMAAAAA&#10;" strokeweight="1pt">
              <v:textbox>
                <w:txbxContent>
                  <w:p w:rsidR="00556B39" w:rsidRPr="004846EA" w:rsidRDefault="00556B39" w:rsidP="00724F59">
                    <w:pPr>
                      <w:spacing w:after="0"/>
                      <w:jc w:val="center"/>
                      <w:rPr>
                        <w:rFonts w:ascii="Times New Roman" w:hAnsi="Times New Roman"/>
                      </w:rPr>
                    </w:pPr>
                    <w:r w:rsidRPr="004846EA">
                      <w:rPr>
                        <w:rFonts w:ascii="Times New Roman" w:hAnsi="Times New Roman"/>
                      </w:rPr>
                      <w:t>Подготовить заявку</w:t>
                    </w:r>
                  </w:p>
                  <w:p w:rsidR="00556B39" w:rsidRPr="004846EA" w:rsidRDefault="00556B39" w:rsidP="00724F59">
                    <w:pPr>
                      <w:spacing w:after="0"/>
                      <w:jc w:val="center"/>
                      <w:rPr>
                        <w:rFonts w:ascii="Times New Roman" w:hAnsi="Times New Roman"/>
                      </w:rPr>
                    </w:pPr>
                    <w:r w:rsidRPr="004846EA">
                      <w:rPr>
                        <w:rFonts w:ascii="Times New Roman" w:hAnsi="Times New Roman"/>
                      </w:rPr>
                      <w:t>на участие в конкурсе</w:t>
                    </w:r>
                  </w:p>
                </w:txbxContent>
              </v:textbox>
            </v:shape>
            <v:shape id="Text Box 5" o:spid="_x0000_s1125" type="#_x0000_t202" style="position:absolute;left:29724;top:19297;width:11424;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i9MUA&#10;AADaAAAADwAAAGRycy9kb3ducmV2LnhtbESPT2vCQBTE7wW/w/IEL8VsKlh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L0xQAAANoAAAAPAAAAAAAAAAAAAAAAAJgCAABkcnMv&#10;ZG93bnJldi54bWxQSwUGAAAAAAQABAD1AAAAigMAAAAA&#10;" strokeweight="1pt">
              <v:textbox>
                <w:txbxContent>
                  <w:p w:rsidR="00556B39" w:rsidRPr="004846EA" w:rsidRDefault="00556B39" w:rsidP="00724F59">
                    <w:pPr>
                      <w:spacing w:after="0"/>
                      <w:jc w:val="center"/>
                      <w:rPr>
                        <w:rFonts w:ascii="Times New Roman" w:hAnsi="Times New Roman"/>
                      </w:rPr>
                    </w:pPr>
                    <w:r w:rsidRPr="004846EA">
                      <w:rPr>
                        <w:rFonts w:ascii="Times New Roman" w:hAnsi="Times New Roman"/>
                      </w:rPr>
                      <w:t>Принять участие в конкурсе</w:t>
                    </w:r>
                  </w:p>
                </w:txbxContent>
              </v:textbox>
            </v:shape>
            <v:shape id="Text Box 6" o:spid="_x0000_s1126" type="#_x0000_t202" style="position:absolute;left:48006;top:28448;width:12623;height:7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g8UA&#10;AADaAAAADwAAAGRycy9kb3ducmV2LnhtbESPS2vDMBCE74X8B7GBXkost4cQ3MgmpAltL4GkgZLb&#10;Yq0fxFq5luLHv68KgR6HmfmGWWejaURPnastK3iOYhDEudU1lwrOX/vFCoTzyBoby6RgIgdZOntY&#10;Y6LtwEfqT74UAcIuQQWV920ipcsrMugi2xIHr7CdQR9kV0rd4RDgppEvcbyUBmsOCxW2tK0ov55u&#10;RsFh+uaf91tc9J/t6nK+HnZv+6edUo/zcfMKwtPo/8P39odWsIS/K+EG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UXyDxQAAANoAAAAPAAAAAAAAAAAAAAAAAJgCAABkcnMv&#10;ZG93bnJldi54bWxQSwUGAAAAAAQABAD1AAAAigMAAAAA&#10;" strokeweight="1pt">
              <v:textbox>
                <w:txbxContent>
                  <w:p w:rsidR="00556B39" w:rsidRDefault="00556B39" w:rsidP="00724F59">
                    <w:pPr>
                      <w:spacing w:after="0"/>
                      <w:jc w:val="center"/>
                    </w:pPr>
                  </w:p>
                  <w:p w:rsidR="00556B39" w:rsidRPr="004846EA" w:rsidRDefault="00556B39" w:rsidP="00724F59">
                    <w:pPr>
                      <w:spacing w:after="0"/>
                      <w:jc w:val="center"/>
                      <w:rPr>
                        <w:rFonts w:ascii="Times New Roman" w:hAnsi="Times New Roman"/>
                      </w:rPr>
                    </w:pPr>
                    <w:r w:rsidRPr="004846EA">
                      <w:rPr>
                        <w:rFonts w:ascii="Times New Roman" w:hAnsi="Times New Roman"/>
                      </w:rPr>
                      <w:t>Заключить</w:t>
                    </w:r>
                  </w:p>
                  <w:p w:rsidR="00556B39" w:rsidRPr="004846EA" w:rsidRDefault="00556B39" w:rsidP="00724F59">
                    <w:pPr>
                      <w:spacing w:after="0"/>
                      <w:jc w:val="center"/>
                      <w:rPr>
                        <w:rFonts w:ascii="Times New Roman" w:hAnsi="Times New Roman"/>
                      </w:rPr>
                    </w:pPr>
                    <w:r w:rsidRPr="004846EA">
                      <w:rPr>
                        <w:rFonts w:ascii="Times New Roman" w:hAnsi="Times New Roman"/>
                      </w:rPr>
                      <w:t>договор</w:t>
                    </w:r>
                  </w:p>
                </w:txbxContent>
              </v:textbox>
            </v:shape>
            <v:line id="Line 7" o:spid="_x0000_s1127" style="position:absolute;visibility:visible;mso-wrap-style:square" from="26295,15868" to="27432,15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Line 8" o:spid="_x0000_s1128" style="position:absolute;visibility:visible;mso-wrap-style:square" from="27432,22726" to="29718,22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uYpcAAAADaAAAADwAAAGRycy9kb3ducmV2LnhtbERPTWvCMBi+D/YfwjvwNlM9+FGNMlaE&#10;HXRgHTu/Nq9NsXlTmqzGf28OA48Pz/d6G20rBup941jBZJyBIK6cbrhW8HPavS9A+ICssXVMCu7k&#10;Ybt5fVljrt2NjzSUoRYphH2OCkwIXS6lrwxZ9GPXESfu4nqLIcG+lrrHWwq3rZxm2UxabDg1GOzo&#10;01B1Lf+sgrkpjnIui/3puxiayTIe4u95qdToLX6sQASK4Sn+d39pBWlrupJugNw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rmKXAAAAA2gAAAA8AAAAAAAAAAAAAAAAA&#10;oQIAAGRycy9kb3ducmV2LnhtbFBLBQYAAAAABAAEAPkAAACOAwAAAAA=&#10;">
              <v:stroke endarrow="block"/>
            </v:line>
            <v:line id="Line 9" o:spid="_x0000_s1129" style="position:absolute;visibility:visible;mso-wrap-style:square" from="41148,22726" to="43440,2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v:line id="Line 10" o:spid="_x0000_s1130" style="position:absolute;visibility:visible;mso-wrap-style:square" from="43440,22726" to="43440,33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11" o:spid="_x0000_s1131" style="position:absolute;visibility:visible;mso-wrap-style:square" from="43440,33013" to="48006,33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shape id="Text Box 12" o:spid="_x0000_s1132" type="#_x0000_t202" style="position:absolute;left:42379;top:24460;width:9386;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556B39" w:rsidRPr="00957DC5" w:rsidRDefault="00556B39" w:rsidP="00724F59">
                    <w:pPr>
                      <w:spacing w:after="0"/>
                      <w:jc w:val="center"/>
                      <w:rPr>
                        <w:rFonts w:ascii="Times New Roman" w:hAnsi="Times New Roman"/>
                        <w:sz w:val="18"/>
                        <w:szCs w:val="20"/>
                      </w:rPr>
                    </w:pPr>
                    <w:r w:rsidRPr="00957DC5">
                      <w:rPr>
                        <w:rFonts w:ascii="Times New Roman" w:hAnsi="Times New Roman"/>
                        <w:sz w:val="18"/>
                        <w:szCs w:val="20"/>
                      </w:rPr>
                      <w:t>Выигранный конкурс</w:t>
                    </w:r>
                  </w:p>
                </w:txbxContent>
              </v:textbox>
            </v:shape>
            <v:line id="Line 13" o:spid="_x0000_s1133" style="position:absolute;flip:y;visibility:visible;mso-wrap-style:square" from="35363,26155" to="35369,4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ULMQAAADbAAAADwAAAGRycy9kb3ducmV2LnhtbERPTWvCQBC9F/wPyxR6KbqxJSKpq6gk&#10;pQcPmnjQ25CdJqHZ2ZBdTfrvu4VCb/N4n7PajKYVd+pdY1nBfBaBIC6tbrhScC6y6RKE88gaW8uk&#10;4JscbNaThxUm2g58onvuKxFC2CWooPa+S6R0ZU0G3cx2xIH7tL1BH2BfSd3jEMJNK1+iaCENNhwa&#10;auxoX1P5ld+Mgv37c3o53OJdkcb5eDji8ppRqdTT47h9A+Fp9P/iP/eHDvNf4feXcI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EJQsxAAAANsAAAAPAAAAAAAAAAAA&#10;AAAAAKECAABkcnMvZG93bnJldi54bWxQSwUGAAAAAAQABAD5AAAAkgMAAAAA&#10;" strokecolor="#0070c0" strokeweight="1pt">
              <v:stroke endarrow="block"/>
            </v:line>
            <v:line id="Line 14" o:spid="_x0000_s1134" style="position:absolute;flip:y;visibility:visible;mso-wrap-style:square" from="54787,36442" to="54800,4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kMWMQAAADbAAAADwAAAGRycy9kb3ducmV2LnhtbERPTWvCQBC9F/wPyxR6KbqxNCKpq6gk&#10;pQcPmnjQ25CdJqHZ2ZBdTfrvu4VCb/N4n7PajKYVd+pdY1nBfBaBIC6tbrhScC6y6RKE88gaW8uk&#10;4JscbNaThxUm2g58onvuKxFC2CWooPa+S6R0ZU0G3cx2xIH7tL1BH2BfSd3jEMJNK1+iaCENNhwa&#10;auxoX1P5ld+Mgv37c3o53OJdkcb5eDji8ppRqdTT47h9A+Fp9P/iP/eHDvNf4feXcI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QxYxAAAANsAAAAPAAAAAAAAAAAA&#10;AAAAAKECAABkcnMvZG93bnJldi54bWxQSwUGAAAAAAQABAD5AAAAkgMAAAAA&#10;" strokecolor="#0070c0" strokeweight="1pt">
              <v:stroke endarrow="block"/>
            </v:line>
            <v:line id="Line 15" o:spid="_x0000_s1135" style="position:absolute;visibility:visible;mso-wrap-style:square" from="60629,33705" to="68154,3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shape id="Text Box 16" o:spid="_x0000_s1136" type="#_x0000_t202" style="position:absolute;left:60947;top:31521;width:6858;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556B39" w:rsidRPr="00957DC5" w:rsidRDefault="00556B39" w:rsidP="00724F59">
                    <w:pPr>
                      <w:spacing w:after="0"/>
                      <w:rPr>
                        <w:rFonts w:ascii="Times New Roman" w:hAnsi="Times New Roman"/>
                        <w:sz w:val="18"/>
                        <w:szCs w:val="20"/>
                      </w:rPr>
                    </w:pPr>
                    <w:r w:rsidRPr="00957DC5">
                      <w:rPr>
                        <w:rFonts w:ascii="Times New Roman" w:hAnsi="Times New Roman"/>
                        <w:sz w:val="18"/>
                        <w:szCs w:val="20"/>
                      </w:rPr>
                      <w:t>Договор</w:t>
                    </w:r>
                  </w:p>
                </w:txbxContent>
              </v:textbox>
            </v:shape>
            <v:line id="Line 17" o:spid="_x0000_s1137" style="position:absolute;flip:x y;visibility:visible;mso-wrap-style:square" from="18300,19297" to="18313,51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WzSMMAAADbAAAADwAAAGRycy9kb3ducmV2LnhtbESP0YrCMBBF34X9hzAL+yKaug8qXaPI&#10;gmARFKsfMNuMbbGZdJOo9e+NIPg2w733zJ3ZojONuJLztWUFo2ECgriwuuZSwfGwGkxB+ICssbFM&#10;Cu7kYTH/6M0w1fbGe7rmoRQRwj5FBVUIbSqlLyoy6Ie2JY7ayTqDIa6ulNrhLcJNI7+TZCwN1hwv&#10;VNjSb0XFOb+YSJn+j5b9v8Oq8/uj2TqZZZtdptTXZ7f8ARGoC2/zK73Wsf4Enr/EAe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1s0jDAAAA2wAAAA8AAAAAAAAAAAAA&#10;AAAAoQIAAGRycy9kb3ducmV2LnhtbFBLBQYAAAAABAAEAPkAAACRAwAAAAA=&#10;" strokecolor="#0070c0" strokeweight="1pt">
              <v:stroke endarrow="block"/>
            </v:line>
            <v:line id="Line 18" o:spid="_x0000_s1138" style="position:absolute;visibility:visible;mso-wrap-style:square" from="2178,15074" to="11430,1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1AY8YAAADbAAAADwAAAGRycy9kb3ducmV2LnhtbESPT2vCQBDF7wW/wzIFb7qxQi3RVUTi&#10;n4vQag/1NmTHJDQ7G7JbE/vpnUOhtxnem/d+s1j1rlY3akPl2cBknIAizr2tuDDwed6O3kCFiGyx&#10;9kwG7hRgtRw8LTC1vuMPup1ioSSEQ4oGyhibVOuQl+QwjH1DLNrVtw6jrG2hbYudhLtavyTJq3ZY&#10;sTSU2NCmpPz79OMMcOaP52t2mWa7/eR9+1t0s/C1Nmb43K/noCL18d/8d32wgi+w8osMo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9QGPGAAAA2wAAAA8AAAAAAAAA&#10;AAAAAAAAoQIAAGRycy9kb3ducmV2LnhtbFBLBQYAAAAABAAEAPkAAACUAwAAAAA=&#10;" strokecolor="#943634" strokeweight="1pt">
              <v:stroke endarrow="block"/>
            </v:line>
            <v:shape id="Text Box 19" o:spid="_x0000_s1139" type="#_x0000_t202" style="position:absolute;left:9556;top:1736;width:9525;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556B39" w:rsidRPr="004846EA" w:rsidRDefault="00556B39" w:rsidP="00724F59">
                    <w:pPr>
                      <w:spacing w:after="0"/>
                      <w:jc w:val="center"/>
                      <w:rPr>
                        <w:rFonts w:ascii="Times New Roman" w:hAnsi="Times New Roman"/>
                        <w:color w:val="00B050"/>
                        <w:sz w:val="20"/>
                        <w:szCs w:val="20"/>
                      </w:rPr>
                    </w:pPr>
                    <w:r w:rsidRPr="004846EA">
                      <w:rPr>
                        <w:rFonts w:ascii="Times New Roman" w:hAnsi="Times New Roman"/>
                        <w:color w:val="00B050"/>
                        <w:sz w:val="20"/>
                        <w:szCs w:val="20"/>
                      </w:rPr>
                      <w:t>Требования заказчика</w:t>
                    </w:r>
                  </w:p>
                </w:txbxContent>
              </v:textbox>
            </v:shape>
            <v:line id="Line 20" o:spid="_x0000_s1140" style="position:absolute;visibility:visible;mso-wrap-style:square" from="18313,477" to="18313,12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jX8EAAADcAAAADwAAAGRycy9kb3ducmV2LnhtbERPS27CMBDdV+odrKnEDhxQSauAE0Er&#10;JLornwMM8RAH4nEaGwi3ryshdTdP7zvzoreNuFLna8cKxqMEBHHpdM2Vgv1uNXwH4QOyxsYxKbiT&#10;hyJ/fppjpt2NN3TdhkrEEPYZKjAhtJmUvjRk0Y9cSxy5o+sshgi7SuoObzHcNnKSJKm0WHNsMNjS&#10;h6HyvL1YBd9L/PpMFzuTlqdW+x98S8L+oNTgpV/MQATqw7/44V7rOH/6Cn/PxAt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4mNfwQAAANwAAAAPAAAAAAAAAAAAAAAA&#10;AKECAABkcnMvZG93bnJldi54bWxQSwUGAAAAAAQABAD5AAAAjwMAAAAA&#10;" strokecolor="#00b050" strokeweight="1pt">
              <v:stroke endarrow="block"/>
            </v:line>
            <v:shape id="Text Box 21" o:spid="_x0000_s1141" type="#_x0000_t202" style="position:absolute;left:3276;top:15068;width:8001;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rsidR="00556B39" w:rsidRPr="004846EA" w:rsidRDefault="00556B39" w:rsidP="00724F59">
                    <w:pPr>
                      <w:spacing w:after="0"/>
                      <w:jc w:val="center"/>
                      <w:rPr>
                        <w:rFonts w:ascii="Times New Roman" w:hAnsi="Times New Roman"/>
                        <w:color w:val="943634"/>
                        <w:sz w:val="20"/>
                        <w:szCs w:val="20"/>
                      </w:rPr>
                    </w:pPr>
                    <w:r w:rsidRPr="004846EA">
                      <w:rPr>
                        <w:rFonts w:ascii="Times New Roman" w:hAnsi="Times New Roman"/>
                        <w:color w:val="943634"/>
                        <w:sz w:val="20"/>
                        <w:szCs w:val="20"/>
                      </w:rPr>
                      <w:t>Исходные данные</w:t>
                    </w:r>
                  </w:p>
                </w:txbxContent>
              </v:textbox>
            </v:shape>
            <v:line id="Line 22" o:spid="_x0000_s1142" style="position:absolute;visibility:visible;mso-wrap-style:square" from="2235,17291" to="11436,17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vjTsQAAADcAAAADwAAAGRycy9kb3ducmV2LnhtbERPS2vCQBC+F/wPywi91Y0tPkizipSo&#10;vRRs9KC3ITt50OxsyK4m7a/vFoTe5uN7TrIeTCNu1LnasoLpJAJBnFtdc6ngdNw+LUE4j6yxsUwK&#10;vsnBejV6SDDWtudPumW+FCGEXYwKKu/bWEqXV2TQTWxLHLjCdgZ9gF0pdYd9CDeNfI6iuTRYc2io&#10;sKW3ivKv7GoUcGo/jkV6eUl3++lh+1P2C3feKPU4HjavIDwN/l98d7/rMH+2gL9nwgV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NOxAAAANwAAAAPAAAAAAAAAAAA&#10;AAAAAKECAABkcnMvZG93bnJldi54bWxQSwUGAAAAAAQABAD5AAAAkgMAAAAA&#10;" strokecolor="#943634" strokeweight="1pt">
              <v:stroke endarrow="block"/>
            </v:line>
            <v:line id="Line 23" o:spid="_x0000_s1143" style="position:absolute;flip:y;visibility:visible;mso-wrap-style:square" from="27432,15868" to="27432,2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iuscAAADcAAAADwAAAGRycy9kb3ducmV2LnhtbESPQUsDMRCF74L/IYzgRdqsoqVum5Yi&#10;CB56aZUt3qabcbPsZrImsV3/vXMoeJvhvXnvm+V69L06UUxtYAP30wIUcR1sy42Bj/fXyRxUysgW&#10;+8Bk4JcSrFfXV0ssbTjzjk773CgJ4VSiAZfzUGqdakce0zQMxKJ9hegxyxobbSOeJdz3+qEoZtpj&#10;y9LgcKAXR3W3//EG9Hx79x03x8eu6g6HZ1fV1fC5Neb2ZtwsQGUa87/5cv1mBf9J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GKK6xwAAANwAAAAPAAAAAAAA&#10;AAAAAAAAAKECAABkcnMvZG93bnJldi54bWxQSwUGAAAAAAQABAD5AAAAlQMAAAAA&#10;"/>
            <v:shape id="Text Box 24" o:spid="_x0000_s1144" type="#_x0000_t202" style="position:absolute;left:25647;top:14116;width:10294;height:5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rsidR="00556B39" w:rsidRPr="00957DC5" w:rsidRDefault="00556B39" w:rsidP="00724F59">
                    <w:pPr>
                      <w:spacing w:after="0"/>
                      <w:jc w:val="center"/>
                      <w:rPr>
                        <w:rFonts w:ascii="Times New Roman" w:hAnsi="Times New Roman"/>
                        <w:sz w:val="18"/>
                        <w:szCs w:val="20"/>
                      </w:rPr>
                    </w:pPr>
                    <w:r w:rsidRPr="00957DC5">
                      <w:rPr>
                        <w:rFonts w:ascii="Times New Roman" w:hAnsi="Times New Roman"/>
                        <w:sz w:val="18"/>
                        <w:szCs w:val="20"/>
                      </w:rPr>
                      <w:t>Заявка</w:t>
                    </w:r>
                  </w:p>
                  <w:p w:rsidR="00556B39" w:rsidRPr="00957DC5" w:rsidRDefault="00556B39" w:rsidP="00724F59">
                    <w:pPr>
                      <w:spacing w:after="0"/>
                      <w:jc w:val="center"/>
                      <w:rPr>
                        <w:rFonts w:ascii="Times New Roman" w:hAnsi="Times New Roman"/>
                        <w:sz w:val="18"/>
                        <w:szCs w:val="20"/>
                      </w:rPr>
                    </w:pPr>
                    <w:r w:rsidRPr="00957DC5">
                      <w:rPr>
                        <w:rFonts w:ascii="Times New Roman" w:hAnsi="Times New Roman"/>
                        <w:sz w:val="18"/>
                        <w:szCs w:val="20"/>
                      </w:rPr>
                      <w:t>на участие в конкурсе</w:t>
                    </w:r>
                  </w:p>
                  <w:p w:rsidR="00556B39" w:rsidRPr="00B33754" w:rsidRDefault="00556B39" w:rsidP="00724F59">
                    <w:pPr>
                      <w:spacing w:after="0"/>
                      <w:jc w:val="center"/>
                      <w:rPr>
                        <w:sz w:val="20"/>
                        <w:szCs w:val="20"/>
                      </w:rPr>
                    </w:pPr>
                    <w:r>
                      <w:rPr>
                        <w:sz w:val="20"/>
                        <w:szCs w:val="20"/>
                      </w:rPr>
                      <w:t>вввв</w:t>
                    </w:r>
                  </w:p>
                </w:txbxContent>
              </v:textbox>
            </v:shape>
            <v:shape id="Text Box 26" o:spid="_x0000_s1145" type="#_x0000_t202" style="position:absolute;left:1663;top:12890;width:8001;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rsidR="00556B39" w:rsidRPr="004846EA" w:rsidRDefault="00556B39" w:rsidP="00724F59">
                    <w:pPr>
                      <w:spacing w:after="0"/>
                      <w:jc w:val="center"/>
                      <w:rPr>
                        <w:rFonts w:ascii="Times New Roman" w:hAnsi="Times New Roman"/>
                        <w:color w:val="943634"/>
                        <w:sz w:val="20"/>
                        <w:szCs w:val="20"/>
                      </w:rPr>
                    </w:pPr>
                    <w:r w:rsidRPr="004846EA">
                      <w:rPr>
                        <w:rFonts w:ascii="Times New Roman" w:hAnsi="Times New Roman"/>
                        <w:color w:val="943634"/>
                        <w:sz w:val="20"/>
                        <w:szCs w:val="20"/>
                      </w:rPr>
                      <w:t>ПК, ПО</w:t>
                    </w:r>
                  </w:p>
                </w:txbxContent>
              </v:textbox>
            </v:shape>
            <v:line id="Line 27" o:spid="_x0000_s1146" style="position:absolute;visibility:visible;mso-wrap-style:square" from="2235,13036" to="11487,13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AOBsIAAADcAAAADwAAAGRycy9kb3ducmV2LnhtbERPS2sCMRC+C/6HMEJvmtWD1tUo4iL0&#10;UAs+6Hm6GTeLm8mySdf03zdCobf5+J6z3kbbiJ46XztWMJ1kIIhLp2uuFFwvh/ErCB+QNTaOScEP&#10;edhuhoM15to9+ET9OVQihbDPUYEJoc2l9KUhi37iWuLE3VxnMSTYVVJ3+EjhtpGzLJtLizWnBoMt&#10;7Q2V9/O3VbAwxUkuZPF++Sj6erqMx/j5tVTqZRR3KxCBYvgX/7nfdJo/n8HzmXSB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IAOBsIAAADcAAAADwAAAAAAAAAAAAAA&#10;AAChAgAAZHJzL2Rvd25yZXYueG1sUEsFBgAAAAAEAAQA+QAAAJADAAAAAA==&#10;">
              <v:stroke endarrow="block"/>
            </v:line>
            <v:shape id="Text Box 28" o:spid="_x0000_s1147" type="#_x0000_t202" style="position:absolute;left:615;top:5905;width:11958;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rsidR="00556B39" w:rsidRPr="00957DC5" w:rsidRDefault="00556B39" w:rsidP="00724F59">
                    <w:pPr>
                      <w:spacing w:after="0"/>
                      <w:jc w:val="center"/>
                      <w:rPr>
                        <w:rFonts w:ascii="Times New Roman" w:hAnsi="Times New Roman"/>
                        <w:sz w:val="20"/>
                        <w:szCs w:val="20"/>
                      </w:rPr>
                    </w:pPr>
                    <w:r>
                      <w:rPr>
                        <w:rFonts w:ascii="Times New Roman" w:hAnsi="Times New Roman"/>
                        <w:sz w:val="20"/>
                        <w:szCs w:val="20"/>
                      </w:rPr>
                      <w:t>План по получению и выполнению проекта</w:t>
                    </w:r>
                  </w:p>
                </w:txbxContent>
              </v:textbox>
            </v:shape>
            <v:line id="Line 29" o:spid="_x0000_s1148" style="position:absolute;visibility:visible;mso-wrap-style:square" from="35007,5829" to="35013,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6p4sAAAADcAAAADwAAAGRycy9kb3ducmV2LnhtbERP24rCMBB9F/yHMIJvmrpIXapRdEVw&#10;37x9wNiMTbWZ1CZq9+/NwsK+zeFcZ7ZobSWe1PjSsYLRMAFBnDtdcqHgdNwMPkH4gKyxckwKfsjD&#10;Yt7tzDDT7sV7eh5CIWII+wwVmBDqTEqfG7Loh64mjtzFNRZDhE0hdYOvGG4r+ZEkqbRYcmwwWNOX&#10;ofx2eFgFuxV+r9Pl0aT5tdb+jpMknM5K9XvtcgoiUBv+xX/urY7z0zH8PhMv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6OqeLAAAAA3AAAAA8AAAAAAAAAAAAAAAAA&#10;oQIAAGRycy9kb3ducmV2LnhtbFBLBQYAAAAABAAEAPkAAACOAwAAAAA=&#10;" strokecolor="#00b050" strokeweight="1pt">
              <v:stroke endarrow="block"/>
            </v:line>
            <v:line id="Line 30" o:spid="_x0000_s1149" style="position:absolute;visibility:visible;mso-wrap-style:square" from="53733,5829" to="53740,28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IMecAAAADcAAAADwAAAGRycy9kb3ducmV2LnhtbERP24rCMBB9F/yHMIJvmrpgXapRdEVw&#10;37x9wNiMTbWZ1CZq9+/NwsK+zeFcZ7ZobSWe1PjSsYLRMAFBnDtdcqHgdNwMPkH4gKyxckwKfsjD&#10;Yt7tzDDT7sV7eh5CIWII+wwVmBDqTEqfG7Loh64mjtzFNRZDhE0hdYOvGG4r+ZEkqbRYcmwwWNOX&#10;ofx2eFgFuxV+r9Pl0aT5tdb+jpMknM5K9XvtcgoiUBv+xX/urY7z0zH8PhMv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CDHnAAAAA3AAAAA8AAAAAAAAAAAAAAAAA&#10;oQIAAGRycy9kb3ducmV2LnhtbFBLBQYAAAAABAAEAPkAAACOAwAAAAA=&#10;" strokecolor="#00b050" strokeweight="1pt">
              <v:stroke endarrow="block"/>
            </v:line>
            <v:shape id="AutoShape 31" o:spid="_x0000_s1150" type="#_x0000_t32" style="position:absolute;left:18307;top:5822;width:3542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tjsQAAADcAAAADwAAAGRycy9kb3ducmV2LnhtbERP32vCMBB+H/g/hBN809Q5ytY1FREG&#10;Q5ChE/Tx1tzaYnPpkqh1f70ZCHu7j+/n5fPetOJMzjeWFUwnCQji0uqGKwW7z7fxMwgfkDW2lknB&#10;lTzMi8FDjpm2F97QeRsqEUPYZ6igDqHLpPRlTQb9xHbEkfu2zmCI0FVSO7zEcNPKxyRJpcGGY0ON&#10;HS1rKo/bk1HwtW4Ps999stn/7Jr1yuHT9eXjoNRo2C9eQQTqw7/47n7XcX6awt8z8QJ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362OxAAAANwAAAAPAAAAAAAAAAAA&#10;AAAAAKECAABkcnMvZG93bnJldi54bWxQSwUGAAAAAAQABAD5AAAAkgMAAAAA&#10;" strokecolor="#00b050" strokeweight="1pt"/>
            <v:shape id="Text Box 32" o:spid="_x0000_s1151" type="#_x0000_t202" style="position:absolute;left:27628;top:5759;width:8605;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rsidR="00556B39" w:rsidRPr="004846EA" w:rsidRDefault="00556B39" w:rsidP="00724F59">
                    <w:pPr>
                      <w:spacing w:after="0" w:line="240" w:lineRule="auto"/>
                      <w:jc w:val="center"/>
                      <w:rPr>
                        <w:rFonts w:ascii="Times New Roman" w:hAnsi="Times New Roman"/>
                        <w:color w:val="00B050"/>
                        <w:sz w:val="20"/>
                        <w:szCs w:val="20"/>
                      </w:rPr>
                    </w:pPr>
                    <w:r>
                      <w:rPr>
                        <w:rFonts w:ascii="Times New Roman" w:hAnsi="Times New Roman"/>
                        <w:color w:val="00B050"/>
                        <w:sz w:val="20"/>
                        <w:szCs w:val="20"/>
                      </w:rPr>
                      <w:t>Позиция заказчика</w:t>
                    </w:r>
                  </w:p>
                </w:txbxContent>
              </v:textbox>
            </v:shape>
            <v:shape id="Text Box 33" o:spid="_x0000_s1152" type="#_x0000_t202" style="position:absolute;left:44615;top:5676;width:9906;height:7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rsidR="00556B39" w:rsidRPr="004846EA" w:rsidRDefault="00556B39" w:rsidP="00724F59">
                    <w:pPr>
                      <w:spacing w:after="0" w:line="240" w:lineRule="auto"/>
                      <w:jc w:val="center"/>
                      <w:rPr>
                        <w:rFonts w:ascii="Times New Roman" w:hAnsi="Times New Roman"/>
                        <w:color w:val="00B050"/>
                        <w:sz w:val="20"/>
                        <w:szCs w:val="20"/>
                      </w:rPr>
                    </w:pPr>
                    <w:r>
                      <w:rPr>
                        <w:rFonts w:ascii="Times New Roman" w:hAnsi="Times New Roman"/>
                        <w:color w:val="00B050"/>
                        <w:sz w:val="20"/>
                        <w:szCs w:val="20"/>
                      </w:rPr>
                      <w:t xml:space="preserve">Требования юридического отдела заказчика </w:t>
                    </w:r>
                  </w:p>
                </w:txbxContent>
              </v:textbox>
            </v:shape>
            <v:line id="Line 34" o:spid="_x0000_s1153" style="position:absolute;visibility:visible;mso-wrap-style:square" from="4711,24472" to="29718,2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QYGsMAAADcAAAADwAAAGRycy9kb3ducmV2LnhtbERPS2vCQBC+F/wPywi91Y0WrEZXEYmP&#10;S8HXQW9DdkyC2dmQXU3013cLhd7m43vOdN6aUjyodoVlBf1eBII4tbrgTMHpuPoYgXAeWWNpmRQ8&#10;ycF81nmbYqxtw3t6HHwmQgi7GBXk3lexlC7NyaDr2Yo4cFdbG/QB1pnUNTYh3JRyEEVDabDg0JBj&#10;Rcuc0tvhbhRwYr+P1+Tymaw3/d3qlTVf7rxQ6r3bLiYgPLX+X/zn3uowfziG32fCB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GBrDAAAA3AAAAA8AAAAAAAAAAAAA&#10;AAAAoQIAAGRycy9kb3ducmV2LnhtbFBLBQYAAAAABAAEAPkAAACRAwAAAAA=&#10;" strokecolor="#943634" strokeweight="1pt">
              <v:stroke endarrow="block"/>
            </v:line>
            <v:shape id="AutoShape 35" o:spid="_x0000_s1154" type="#_x0000_t32" style="position:absolute;left:4711;top:17252;width:51;height:72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Qd+8UAAADcAAAADwAAAGRycy9kb3ducmV2LnhtbESPQU/DMAyF70j8h8hI3Fg6BGzqlk2o&#10;YhIal23wA7zGa7slTpWEtfx7fEDiZus9v/d5uR69U1eKqQtsYDopQBHXwXbcGPj63DzMQaWMbNEF&#10;JgM/lGC9ur1ZYmnDwHu6HnKjJIRTiQbanPtS61S35DFNQk8s2ilEj1nW2GgbcZBw7/RjUbxojx1L&#10;Q4s9VS3Vl8O3N9AXW5e2u7fqY18974b45M7z48aY+7vxdQEq05j/zX/X71bwZ4Ivz8gEe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Qd+8UAAADcAAAADwAAAAAAAAAA&#10;AAAAAAChAgAAZHJzL2Rvd25yZXYueG1sUEsFBgAAAAAEAAQA+QAAAJMDAAAAAA==&#10;" strokecolor="#943634" strokeweight="1pt"/>
            <v:shape id="Text Box 36" o:spid="_x0000_s1155" type="#_x0000_t202" style="position:absolute;left:6337;top:22320;width:12484;height:4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556B39" w:rsidRPr="004846EA" w:rsidRDefault="00556B39" w:rsidP="00724F59">
                    <w:pPr>
                      <w:spacing w:after="0"/>
                      <w:jc w:val="center"/>
                      <w:rPr>
                        <w:rFonts w:ascii="Times New Roman" w:hAnsi="Times New Roman"/>
                        <w:color w:val="943634"/>
                        <w:sz w:val="20"/>
                        <w:szCs w:val="20"/>
                      </w:rPr>
                    </w:pPr>
                    <w:r>
                      <w:rPr>
                        <w:rFonts w:ascii="Times New Roman" w:hAnsi="Times New Roman"/>
                        <w:color w:val="943634"/>
                        <w:sz w:val="20"/>
                        <w:szCs w:val="20"/>
                      </w:rPr>
                      <w:t>Информация для участия в конкурсе</w:t>
                    </w:r>
                  </w:p>
                </w:txbxContent>
              </v:textbox>
            </v:shape>
            <v:line id="Line 37" o:spid="_x0000_s1156" style="position:absolute;visibility:visible;mso-wrap-style:square" from="21424,4006" to="21443,12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EwHcAAAADcAAAADwAAAGRycy9kb3ducmV2LnhtbERP32vCMBB+F/wfwg32pukK01mNIsLG&#10;Xq0O9O1ozqbYXEoSbf3vF2Gwt/v4ft5qM9hW3MmHxrGCt2kGgrhyuuFawfHwOfkAESKyxtYxKXhQ&#10;gM16PFphoV3Pe7qXsRYphEOBCkyMXSFlqAxZDFPXESfu4rzFmKCvpfbYp3DbyjzLZtJiw6nBYEc7&#10;Q9W1vFkF7wNxo8+ncpF/XR7+Z9ab7For9foybJcgIg3xX/zn/tZp/jyH5zPpArn+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oBMB3AAAAA3AAAAA8AAAAAAAAAAAAAAAAA&#10;oQIAAGRycy9kb3ducmV2LnhtbFBLBQYAAAAABAAEAPkAAACOAwAAAAA=&#10;" strokecolor="#5f497a" strokeweight="1pt">
              <v:stroke endarrow="block"/>
            </v:line>
            <v:line id="Line 38" o:spid="_x0000_s1157" style="position:absolute;visibility:visible;mso-wrap-style:square" from="38138,477" to="38144,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2VhsEAAADcAAAADwAAAGRycy9kb3ducmV2LnhtbERP32vCMBB+H/g/hBP2NlMd0602yhgo&#10;e7WbsL0dzdmUNpeSRFv/eyMM9nYf388rtqPtxIV8aBwrmM8yEMSV0w3XCr6/dk+vIEJE1tg5JgVX&#10;CrDdTB4KzLUb+ECXMtYihXDIUYGJsc+lDJUhi2HmeuLEnZy3GBP0tdQehxRuO7nIsqW02HBqMNjT&#10;h6GqLc9WwctI3Ojfn/JtsT9d/XE5mKytlXqcju9rEJHG+C/+c3/qNH/1DPdn0gVy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TZWGwQAAANwAAAAPAAAAAAAAAAAAAAAA&#10;AKECAABkcnMvZG93bnJldi54bWxQSwUGAAAAAAQABAD5AAAAjwMAAAAA&#10;" strokecolor="#5f497a" strokeweight="1pt">
              <v:stroke endarrow="block"/>
            </v:line>
            <v:line id="Line 39" o:spid="_x0000_s1158" style="position:absolute;visibility:visible;mso-wrap-style:square" from="56864,3930" to="56870,28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QN8sEAAADcAAAADwAAAGRycy9kb3ducmV2LnhtbERP32vCMBB+H/g/hBP2NlNl0602yhgo&#10;e7WbsL0dzdmUNpeSRFv/eyMM9nYf388rtqPtxIV8aBwrmM8yEMSV0w3XCr6/dk+vIEJE1tg5JgVX&#10;CrDdTB4KzLUb+ECXMtYihXDIUYGJsc+lDJUhi2HmeuLEnZy3GBP0tdQehxRuO7nIsqW02HBqMNjT&#10;h6GqLc9WwctI3Ojfn/JtsT9d/XE5mKytlXqcju9rEJHG+C/+c3/qNH/1DPdn0gVy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pA3ywQAAANwAAAAPAAAAAAAAAAAAAAAA&#10;AKECAABkcnMvZG93bnJldi54bWxQSwUGAAAAAAQABAD5AAAAjwMAAAAA&#10;" strokecolor="#5f497a" strokeweight="1pt">
              <v:stroke endarrow="block"/>
            </v:line>
            <v:shape id="AutoShape 40" o:spid="_x0000_s1159" type="#_x0000_t32" style="position:absolute;left:21437;top:3924;width:3542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nJ6MQAAADcAAAADwAAAGRycy9kb3ducmV2LnhtbERP22oCMRB9L/gPYYS+lJrtxa5djSJS&#10;QSwoaj9g2IybbTeTbRJ1+/eNUOjbHM51JrPONuJMPtSOFTwMMhDEpdM1Vwo+Dsv7EYgQkTU2jknB&#10;DwWYTXs3Eyy0u/COzvtYiRTCoUAFJsa2kDKUhiyGgWuJE3d03mJM0FdSe7ykcNvIxyx7kRZrTg0G&#10;W1oYKr/2J6vg/fmz+/Z381G1Nk/8uhzmm7dtrtRtv5uPQUTq4r/4z73SaX4+hOsz6QI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ucnoxAAAANwAAAAPAAAAAAAAAAAA&#10;AAAAAKECAABkcnMvZG93bnJldi54bWxQSwUGAAAAAAQABAD5AAAAkgMAAAAA&#10;" strokecolor="#5f497a" strokeweight="1pt"/>
            <v:shape id="Text Box 41" o:spid="_x0000_s1160" type="#_x0000_t202" style="position:absolute;left:26078;top:50;width:12535;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RcsIA&#10;AADcAAAADwAAAGRycy9kb3ducmV2LnhtbERPS2vCQBC+C/0PyxR6092Kjza6SlEKPSnGKvQ2ZMck&#10;mJ0N2a2J/94VBG/z8T1nvuxsJS7U+NKxhveBAkGcOVNyruF3/93/AOEDssHKMWm4kofl4qU3x8S4&#10;lnd0SUMuYgj7BDUUIdSJlD4ryKIfuJo4cifXWAwRNrk0DbYx3FZyqNREWiw5NhRY06qg7Jz+Ww2H&#10;zenvOFLbfG3Hdes6Jdl+Sq3fXruvGYhAXXiKH+4fE+dPJ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81FywgAAANwAAAAPAAAAAAAAAAAAAAAAAJgCAABkcnMvZG93&#10;bnJldi54bWxQSwUGAAAAAAQABAD1AAAAhwMAAAAA&#10;" filled="f" stroked="f">
              <v:textbox>
                <w:txbxContent>
                  <w:p w:rsidR="00556B39" w:rsidRPr="007740B8" w:rsidRDefault="00556B39" w:rsidP="00724F59">
                    <w:pPr>
                      <w:spacing w:after="0"/>
                      <w:jc w:val="center"/>
                      <w:rPr>
                        <w:rFonts w:ascii="Times New Roman" w:hAnsi="Times New Roman"/>
                        <w:color w:val="5F497A"/>
                        <w:sz w:val="20"/>
                        <w:szCs w:val="20"/>
                      </w:rPr>
                    </w:pPr>
                    <w:r w:rsidRPr="007740B8">
                      <w:rPr>
                        <w:rFonts w:ascii="Times New Roman" w:hAnsi="Times New Roman"/>
                        <w:color w:val="5F497A"/>
                        <w:sz w:val="20"/>
                        <w:szCs w:val="20"/>
                      </w:rPr>
                      <w:t>Ограничения внешней среды</w:t>
                    </w:r>
                  </w:p>
                </w:txbxContent>
              </v:textbox>
            </v:shape>
            <v:shape id="Text Box 42" o:spid="_x0000_s1161" type="#_x0000_t202" style="position:absolute;left:35979;top:12077;width:12535;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6cIA&#10;AADcAAAADwAAAGRycy9kb3ducmV2LnhtbERPS2vCQBC+C/0PyxR6092Kjza6SlEKPSnGKvQ2ZMck&#10;mJ0N2a2J/94VBG/z8T1nvuxsJS7U+NKxhveBAkGcOVNyruF3/93/AOEDssHKMWm4kofl4qU3x8S4&#10;lnd0SUMuYgj7BDUUIdSJlD4ryKIfuJo4cifXWAwRNrk0DbYx3FZyqNREWiw5NhRY06qg7Jz+Ww2H&#10;zenvOFLbfG3Hdes6Jdl+Sq3fXruvGYhAXXiKH+4fE+dPp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TpwgAAANwAAAAPAAAAAAAAAAAAAAAAAJgCAABkcnMvZG93&#10;bnJldi54bWxQSwUGAAAAAAQABAD1AAAAhwMAAAAA&#10;" filled="f" stroked="f">
              <v:textbox>
                <w:txbxContent>
                  <w:p w:rsidR="00556B39" w:rsidRPr="007740B8" w:rsidRDefault="00556B39" w:rsidP="00724F59">
                    <w:pPr>
                      <w:spacing w:after="0"/>
                      <w:jc w:val="center"/>
                      <w:rPr>
                        <w:rFonts w:ascii="Times New Roman" w:hAnsi="Times New Roman"/>
                        <w:color w:val="5F497A"/>
                        <w:sz w:val="20"/>
                        <w:szCs w:val="20"/>
                      </w:rPr>
                    </w:pPr>
                    <w:r>
                      <w:rPr>
                        <w:rFonts w:ascii="Times New Roman" w:hAnsi="Times New Roman"/>
                        <w:color w:val="5F497A"/>
                        <w:sz w:val="20"/>
                        <w:szCs w:val="20"/>
                      </w:rPr>
                      <w:t>Предложения конкурентов</w:t>
                    </w:r>
                  </w:p>
                </w:txbxContent>
              </v:textbox>
            </v:shape>
            <v:shape id="Text Box 43" o:spid="_x0000_s1162" type="#_x0000_t202" style="position:absolute;left:55943;top:8362;width:12535;height:9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556B39" w:rsidRPr="007740B8" w:rsidRDefault="00556B39" w:rsidP="00724F59">
                    <w:pPr>
                      <w:spacing w:after="0"/>
                      <w:jc w:val="center"/>
                      <w:rPr>
                        <w:rFonts w:ascii="Times New Roman" w:hAnsi="Times New Roman"/>
                        <w:color w:val="5F497A"/>
                        <w:sz w:val="20"/>
                        <w:szCs w:val="20"/>
                      </w:rPr>
                    </w:pPr>
                    <w:r>
                      <w:rPr>
                        <w:rFonts w:ascii="Times New Roman" w:hAnsi="Times New Roman"/>
                        <w:color w:val="5F497A"/>
                        <w:sz w:val="20"/>
                        <w:szCs w:val="20"/>
                      </w:rPr>
                      <w:t>Юридические законы РФ, нормы и правила подписания договоров</w:t>
                    </w:r>
                  </w:p>
                </w:txbxContent>
              </v:textbox>
            </v:shape>
            <v:shape id="AutoShape 44" o:spid="_x0000_s1163" type="#_x0000_t32" style="position:absolute;left:18313;top:47237;width:36557;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daI8QAAADcAAAADwAAAGRycy9kb3ducmV2LnhtbERPS0vDQBC+C/6HZYRepN3Yg2ljt0Wk&#10;FQ9a7At6HLJjspidDdlpG/31riB4m4/vObNF7xt1pi66wAbuRhko4jJYx5WB/W41nICKgmyxCUwG&#10;vijCYn59NcPChgtv6LyVSqUQjgUaqEXaQutY1uQxjkJLnLiP0HmUBLtK2w4vKdw3epxl99qj49RQ&#10;Y0tPNZWf25M38J2/r3cOn93RiYTx4e31dplPjBnc9I8PoIR6+Rf/uV9smp9P4feZdIG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1ojxAAAANwAAAAPAAAAAAAAAAAA&#10;AAAAAKECAABkcnMvZG93bnJldi54bWxQSwUGAAAAAAQABAD5AAAAkgMAAAAA&#10;" strokecolor="#0070c0" strokeweight="1pt"/>
            <v:shape id="Text Box 45" o:spid="_x0000_s1164" type="#_x0000_t202" style="position:absolute;left:19081;top:47948;width:27559;height:5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556B39" w:rsidRPr="007740B8" w:rsidRDefault="00556B39" w:rsidP="00724F59">
                    <w:pPr>
                      <w:spacing w:after="0"/>
                      <w:jc w:val="center"/>
                      <w:rPr>
                        <w:rFonts w:ascii="Times New Roman" w:hAnsi="Times New Roman"/>
                        <w:color w:val="0070C0"/>
                        <w:sz w:val="20"/>
                        <w:szCs w:val="20"/>
                      </w:rPr>
                    </w:pPr>
                    <w:r w:rsidRPr="007740B8">
                      <w:rPr>
                        <w:rFonts w:ascii="Times New Roman" w:hAnsi="Times New Roman"/>
                        <w:color w:val="0070C0"/>
                        <w:sz w:val="20"/>
                        <w:szCs w:val="20"/>
                      </w:rPr>
                      <w:t xml:space="preserve">Отдел маркетинга и </w:t>
                    </w:r>
                    <w:r>
                      <w:rPr>
                        <w:rFonts w:ascii="Times New Roman" w:hAnsi="Times New Roman"/>
                        <w:color w:val="0070C0"/>
                        <w:sz w:val="20"/>
                        <w:szCs w:val="20"/>
                      </w:rPr>
                      <w:t>связей с общественностью</w:t>
                    </w:r>
                    <w:r w:rsidRPr="007740B8">
                      <w:rPr>
                        <w:rFonts w:ascii="Times New Roman" w:hAnsi="Times New Roman"/>
                        <w:color w:val="0070C0"/>
                        <w:sz w:val="20"/>
                        <w:szCs w:val="20"/>
                      </w:rPr>
                      <w:t xml:space="preserve">, </w:t>
                    </w:r>
                    <w:r>
                      <w:rPr>
                        <w:rFonts w:ascii="Times New Roman" w:hAnsi="Times New Roman"/>
                        <w:color w:val="0070C0"/>
                        <w:sz w:val="20"/>
                        <w:szCs w:val="20"/>
                      </w:rPr>
                      <w:t xml:space="preserve">отдел организации конкурсных продаж, </w:t>
                    </w:r>
                    <w:r w:rsidRPr="007740B8">
                      <w:rPr>
                        <w:rFonts w:ascii="Times New Roman" w:hAnsi="Times New Roman"/>
                        <w:color w:val="0070C0"/>
                        <w:sz w:val="20"/>
                        <w:szCs w:val="20"/>
                      </w:rPr>
                      <w:t>юридический отдел</w:t>
                    </w:r>
                  </w:p>
                </w:txbxContent>
              </v:textbox>
            </v:shape>
            <v:shape id="Text Box 46" o:spid="_x0000_s1165" type="#_x0000_t202" style="position:absolute;left:17660;top:39995;width:13429;height:5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556B39" w:rsidRPr="007740B8" w:rsidRDefault="00556B39" w:rsidP="00724F59">
                    <w:pPr>
                      <w:spacing w:after="0"/>
                      <w:jc w:val="center"/>
                      <w:rPr>
                        <w:rFonts w:ascii="Times New Roman" w:hAnsi="Times New Roman"/>
                        <w:color w:val="0070C0"/>
                        <w:sz w:val="20"/>
                        <w:szCs w:val="20"/>
                      </w:rPr>
                    </w:pPr>
                    <w:r>
                      <w:rPr>
                        <w:rFonts w:ascii="Times New Roman" w:hAnsi="Times New Roman"/>
                        <w:color w:val="0070C0"/>
                        <w:sz w:val="20"/>
                        <w:szCs w:val="20"/>
                      </w:rPr>
                      <w:t>Отдел организации конкурсных продаж</w:t>
                    </w:r>
                  </w:p>
                </w:txbxContent>
              </v:textbox>
            </v:shape>
            <v:shape id="Text Box 47" o:spid="_x0000_s1166" type="#_x0000_t202" style="position:absolute;left:34975;top:37371;width:14243;height:8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rsidR="00556B39" w:rsidRDefault="00556B39" w:rsidP="00724F59">
                    <w:pPr>
                      <w:spacing w:after="0"/>
                      <w:jc w:val="center"/>
                      <w:rPr>
                        <w:rFonts w:ascii="Times New Roman" w:hAnsi="Times New Roman"/>
                        <w:color w:val="0070C0"/>
                        <w:sz w:val="20"/>
                        <w:szCs w:val="20"/>
                      </w:rPr>
                    </w:pPr>
                    <w:r w:rsidRPr="007740B8">
                      <w:rPr>
                        <w:rFonts w:ascii="Times New Roman" w:hAnsi="Times New Roman"/>
                        <w:color w:val="0070C0"/>
                        <w:sz w:val="20"/>
                        <w:szCs w:val="20"/>
                      </w:rPr>
                      <w:t xml:space="preserve">Отдел маркетинга и </w:t>
                    </w:r>
                    <w:r>
                      <w:rPr>
                        <w:rFonts w:ascii="Times New Roman" w:hAnsi="Times New Roman"/>
                        <w:color w:val="0070C0"/>
                        <w:sz w:val="20"/>
                        <w:szCs w:val="20"/>
                      </w:rPr>
                      <w:t xml:space="preserve">связей с общественностью, </w:t>
                    </w:r>
                  </w:p>
                  <w:p w:rsidR="00556B39" w:rsidRPr="007740B8" w:rsidRDefault="00556B39" w:rsidP="00724F59">
                    <w:pPr>
                      <w:spacing w:after="0"/>
                      <w:jc w:val="center"/>
                      <w:rPr>
                        <w:rFonts w:ascii="Times New Roman" w:hAnsi="Times New Roman"/>
                        <w:color w:val="0070C0"/>
                        <w:sz w:val="20"/>
                        <w:szCs w:val="20"/>
                      </w:rPr>
                    </w:pPr>
                    <w:r>
                      <w:rPr>
                        <w:rFonts w:ascii="Times New Roman" w:hAnsi="Times New Roman"/>
                        <w:color w:val="0070C0"/>
                        <w:sz w:val="20"/>
                        <w:szCs w:val="20"/>
                      </w:rPr>
                      <w:t>Отдел организации конкурсных продаж</w:t>
                    </w:r>
                  </w:p>
                </w:txbxContent>
              </v:textbox>
            </v:shape>
            <v:shape id="Text Box 48" o:spid="_x0000_s1167" type="#_x0000_t202" style="position:absolute;left:53975;top:39814;width:11080;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rsidR="00556B39" w:rsidRPr="007740B8" w:rsidRDefault="00556B39" w:rsidP="00724F59">
                    <w:pPr>
                      <w:spacing w:after="0"/>
                      <w:jc w:val="center"/>
                      <w:rPr>
                        <w:rFonts w:ascii="Times New Roman" w:hAnsi="Times New Roman"/>
                        <w:color w:val="0070C0"/>
                        <w:sz w:val="20"/>
                        <w:szCs w:val="20"/>
                      </w:rPr>
                    </w:pPr>
                    <w:r>
                      <w:rPr>
                        <w:rFonts w:ascii="Times New Roman" w:hAnsi="Times New Roman"/>
                        <w:color w:val="0070C0"/>
                        <w:sz w:val="20"/>
                        <w:szCs w:val="20"/>
                      </w:rPr>
                      <w:t>Ю</w:t>
                    </w:r>
                    <w:r w:rsidRPr="007740B8">
                      <w:rPr>
                        <w:rFonts w:ascii="Times New Roman" w:hAnsi="Times New Roman"/>
                        <w:color w:val="0070C0"/>
                        <w:sz w:val="20"/>
                        <w:szCs w:val="20"/>
                      </w:rPr>
                      <w:t>ридический отдел</w:t>
                    </w:r>
                  </w:p>
                </w:txbxContent>
              </v:textbox>
            </v:shape>
            <v:line id="Line 49" o:spid="_x0000_s1168" style="position:absolute;visibility:visible;mso-wrap-style:square" from="41148,20580" to="68478,20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lS58IAAADcAAAADwAAAGRycy9kb3ducmV2LnhtbERPS4vCMBC+C/6HMMLeNFWXVatRVFjo&#10;oh584HloxrbYTEoTtbu/3ggL3ubje85s0ZhS3Kl2hWUF/V4Egji1uuBMwen43R2DcB5ZY2mZFPyS&#10;g8W83ZphrO2D93Q/+EyEEHYxKsi9r2IpXZqTQdezFXHgLrY26AOsM6lrfIRwU8pBFH1JgwWHhhwr&#10;WueUXg83o2Bz83+j03mI2/4q+0k3kwR3o0Spj06znILw1Pi3+N+d6DB//AmvZ8IF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slS58IAAADcAAAADwAAAAAAAAAAAAAA&#10;AAChAgAAZHJzL2Rvd25yZXYueG1sUEsFBgAAAAAEAAQA+QAAAJADAAAAAA==&#10;">
              <v:stroke dashstyle="dash" endarrow="block"/>
            </v:line>
            <v:line id="Line 50" o:spid="_x0000_s1169" style="position:absolute;flip:y;visibility:visible;mso-wrap-style:square" from="62198,23939" to="68573,23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7pzMUAAADcAAAADwAAAGRycy9kb3ducmV2LnhtbESPzWrDMBCE74W+g9hCb43sgENwI5tQ&#10;KOQQWuL00ONirX8aa2UsOVbevgoUettl5pud3ZXBDOJKk+stK0hXCQji2uqeWwVf5/eXLQjnkTUO&#10;lknBjRyUxePDDnNtFz7RtfKtiCHsclTQeT/mUrq6I4NuZUfiqDV2MujjOrVST7jEcDPIdZJspMGe&#10;44UOR3rrqL5Us4k1snk4h3Q+rvE7tCf7UTWfPzelnp/C/hWEp+D/zX/0QUdum8H9mTiBL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7pzMUAAADcAAAADwAAAAAAAAAA&#10;AAAAAAChAgAAZHJzL2Rvd25yZXYueG1sUEsFBgAAAAAEAAQA+QAAAJMDAAAAAA==&#10;">
              <v:stroke dashstyle="dash" endarrow="block"/>
            </v:line>
            <v:shape id="Text Box 51" o:spid="_x0000_s1170" type="#_x0000_t202" style="position:absolute;left:59023;top:18592;width:938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rsidR="00556B39" w:rsidRPr="00957DC5" w:rsidRDefault="00556B39" w:rsidP="00724F59">
                    <w:pPr>
                      <w:spacing w:after="0"/>
                      <w:jc w:val="center"/>
                      <w:rPr>
                        <w:rFonts w:ascii="Times New Roman" w:hAnsi="Times New Roman"/>
                        <w:sz w:val="18"/>
                        <w:szCs w:val="20"/>
                      </w:rPr>
                    </w:pPr>
                    <w:r>
                      <w:rPr>
                        <w:rFonts w:ascii="Times New Roman" w:hAnsi="Times New Roman"/>
                        <w:sz w:val="18"/>
                        <w:szCs w:val="20"/>
                      </w:rPr>
                      <w:t>Про</w:t>
                    </w:r>
                    <w:r w:rsidRPr="00957DC5">
                      <w:rPr>
                        <w:rFonts w:ascii="Times New Roman" w:hAnsi="Times New Roman"/>
                        <w:sz w:val="18"/>
                        <w:szCs w:val="20"/>
                      </w:rPr>
                      <w:t>игранный конкурс</w:t>
                    </w:r>
                  </w:p>
                </w:txbxContent>
              </v:textbox>
            </v:shape>
            <v:line id="Line 52" o:spid="_x0000_s1171" style="position:absolute;visibility:visible;mso-wrap-style:square" from="60629,30270" to="61918,30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DL5MYAAADcAAAADwAAAGRycy9kb3ducmV2LnhtbESPQWvCQBCF70L/wzKF3nTTHtoYXaUU&#10;BA9pxVh6HrJjEs3Oxt1tkv77riB4m+G9ed+b5Xo0rejJ+caygudZAoK4tLrhSsH3YTNNQfiArLG1&#10;TAr+yMN69TBZYqbtwHvqi1CJGMI+QwV1CF0mpS9rMuhntiOO2tE6gyGurpLa4RDDTStfkuRVGmw4&#10;Emrs6KOm8lz8msgtq9xdfk7ncXv8zDcX7udfh51ST4/j+wJEoDHczbfrrY710ze4PhMn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Qy+TGAAAA3AAAAA8AAAAAAAAA&#10;AAAAAAAAoQIAAGRycy9kb3ducmV2LnhtbFBLBQYAAAAABAAEAPkAAACUAwAAAAA=&#10;">
              <v:stroke dashstyle="dash"/>
            </v:line>
            <v:line id="Line 53" o:spid="_x0000_s1172" style="position:absolute;flip:y;visibility:visible;mso-wrap-style:square" from="61918,23945" to="61925,30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CC78MAAADcAAAADwAAAGRycy9kb3ducmV2LnhtbESPQWvCQBCF7wX/wzJCb3WjUJHUVURU&#10;RHpprPdJdroJzc6G7Krx33cOQm8zvDfvfbNcD75VN+pjE9jAdJKBIq6CbdgZ+D7v3xagYkK22AYm&#10;Aw+KsF6NXpaY23DnL7oVySkJ4ZijgTqlLtc6VjV5jJPQEYv2E3qPSdbeadvjXcJ9q2dZNtceG5aG&#10;Gjva1lT9FldvoNxtLu5UXnZ+xp/24N6LknVhzOt42HyASjSkf/Pz+mgFfyG08oxMo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Agu/DAAAA3AAAAA8AAAAAAAAAAAAA&#10;AAAAoQIAAGRycy9kb3ducmV2LnhtbFBLBQYAAAAABAAEAPkAAACRAwAAAAA=&#10;">
              <v:stroke dashstyle="dash"/>
            </v:line>
            <v:shape id="Text Box 54" o:spid="_x0000_s1173" type="#_x0000_t202" style="position:absolute;left:59709;top:21971;width:8864;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556B39" w:rsidRPr="00957DC5" w:rsidRDefault="00556B39" w:rsidP="00724F59">
                    <w:pPr>
                      <w:spacing w:after="0"/>
                      <w:jc w:val="center"/>
                      <w:rPr>
                        <w:rFonts w:ascii="Times New Roman" w:hAnsi="Times New Roman"/>
                        <w:sz w:val="18"/>
                        <w:szCs w:val="20"/>
                      </w:rPr>
                    </w:pPr>
                    <w:r>
                      <w:rPr>
                        <w:rFonts w:ascii="Times New Roman" w:hAnsi="Times New Roman"/>
                        <w:sz w:val="18"/>
                        <w:szCs w:val="20"/>
                      </w:rPr>
                      <w:t>Заключенный д</w:t>
                    </w:r>
                    <w:r w:rsidRPr="00957DC5">
                      <w:rPr>
                        <w:rFonts w:ascii="Times New Roman" w:hAnsi="Times New Roman"/>
                        <w:sz w:val="18"/>
                        <w:szCs w:val="20"/>
                      </w:rPr>
                      <w:t>оговор</w:t>
                    </w:r>
                  </w:p>
                </w:txbxContent>
              </v:textbox>
            </v:shape>
            <w10:wrap type="none"/>
            <w10:anchorlock/>
          </v:group>
        </w:pict>
      </w:r>
    </w:p>
    <w:p w:rsidR="00A73C2A" w:rsidRPr="00120681" w:rsidRDefault="002C0875" w:rsidP="006E1CF4">
      <w:pPr>
        <w:shd w:val="clear" w:color="auto" w:fill="FFFFFF"/>
        <w:tabs>
          <w:tab w:val="left" w:pos="0"/>
        </w:tabs>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11</w:t>
      </w:r>
      <w:r w:rsidR="00724F59" w:rsidRPr="00120681">
        <w:rPr>
          <w:rFonts w:ascii="Times New Roman" w:hAnsi="Times New Roman"/>
          <w:b/>
          <w:color w:val="000000" w:themeColor="text1"/>
          <w:sz w:val="24"/>
          <w:szCs w:val="24"/>
        </w:rPr>
        <w:t xml:space="preserve"> – Осуществить подготовительный этап работ</w:t>
      </w:r>
    </w:p>
    <w:p w:rsidR="006E1CF4" w:rsidRPr="00120681" w:rsidRDefault="00A73C2A" w:rsidP="006E1CF4">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Осуществить</w:t>
      </w:r>
      <w:r w:rsidR="00571435" w:rsidRPr="00120681">
        <w:rPr>
          <w:rFonts w:ascii="Times New Roman" w:hAnsi="Times New Roman"/>
          <w:color w:val="000000" w:themeColor="text1"/>
          <w:sz w:val="24"/>
          <w:szCs w:val="24"/>
        </w:rPr>
        <w:t xml:space="preserve"> основной этап работ (рисунок 12</w:t>
      </w:r>
      <w:r w:rsidRPr="00120681">
        <w:rPr>
          <w:rFonts w:ascii="Times New Roman" w:hAnsi="Times New Roman"/>
          <w:color w:val="000000" w:themeColor="text1"/>
          <w:sz w:val="24"/>
          <w:szCs w:val="24"/>
        </w:rPr>
        <w:t>)</w:t>
      </w:r>
      <w:r w:rsidR="006E1CF4" w:rsidRPr="00120681">
        <w:rPr>
          <w:rFonts w:ascii="Times New Roman" w:hAnsi="Times New Roman"/>
          <w:color w:val="000000" w:themeColor="text1"/>
          <w:sz w:val="24"/>
          <w:szCs w:val="24"/>
        </w:rPr>
        <w:t xml:space="preserve">. Для того, чтобы начать работу, необходимо получить техническое задание на проектирование. Техническое задание устанавливает основное назначение разрабатываемого объекта, его технические характеристики, показатели качества и технико-экономические требования, предписание по выполнению необходимых стадий создания документации и её состав, а также специальные требования. </w:t>
      </w:r>
    </w:p>
    <w:p w:rsidR="006E1CF4" w:rsidRPr="00120681" w:rsidRDefault="006E1CF4" w:rsidP="006E1CF4">
      <w:pPr>
        <w:tabs>
          <w:tab w:val="left" w:pos="0"/>
        </w:tabs>
        <w:spacing w:after="0" w:line="360" w:lineRule="auto"/>
        <w:ind w:firstLine="567"/>
        <w:jc w:val="both"/>
        <w:rPr>
          <w:rFonts w:ascii="Times New Roman" w:hAnsi="Times New Roman"/>
          <w:color w:val="000000" w:themeColor="text1"/>
          <w:sz w:val="24"/>
          <w:szCs w:val="24"/>
        </w:rPr>
      </w:pPr>
    </w:p>
    <w:p w:rsidR="00EA0D88" w:rsidRPr="00120681" w:rsidRDefault="00E53DB9" w:rsidP="00073A85">
      <w:pPr>
        <w:spacing w:after="0" w:line="360" w:lineRule="auto"/>
        <w:ind w:hanging="900"/>
        <w:jc w:val="both"/>
        <w:rPr>
          <w:rFonts w:ascii="Times New Roman" w:hAnsi="Times New Roman"/>
          <w:b/>
          <w:color w:val="000000" w:themeColor="text1"/>
        </w:rPr>
      </w:pPr>
      <w:r>
        <w:rPr>
          <w:rFonts w:ascii="Times New Roman" w:hAnsi="Times New Roman"/>
          <w:b/>
          <w:noProof/>
          <w:color w:val="000000" w:themeColor="text1"/>
        </w:rPr>
      </w:r>
      <w:r>
        <w:rPr>
          <w:rFonts w:ascii="Times New Roman" w:hAnsi="Times New Roman"/>
          <w:b/>
          <w:noProof/>
          <w:color w:val="000000" w:themeColor="text1"/>
        </w:rPr>
        <w:pict>
          <v:group id="Полотно 247" o:spid="_x0000_s1174" editas="canvas" style="width:540.1pt;height:385pt;mso-position-horizontal-relative:char;mso-position-vertical-relative:line" coordsize="68592,48895">
            <v:shape id="_x0000_s1175" type="#_x0000_t75" style="position:absolute;width:68592;height:48895;visibility:visible;mso-wrap-style:square" stroked="t" strokecolor="black [3213]">
              <v:fill o:detectmouseclick="t"/>
              <v:path o:connecttype="none"/>
            </v:shape>
            <v:shape id="Text Box 57" o:spid="_x0000_s1176" type="#_x0000_t202" style="position:absolute;left:11436;top:11868;width:14859;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pkMQA&#10;AADcAAAADwAAAGRycy9kb3ducmV2LnhtbERPS2vCQBC+C/6HZYReSrOxh6LRVcQqbS+CGijehuyY&#10;BLOzaXbz8N93CwVv8/E9Z7keTCU6alxpWcE0ikEQZ1aXnCtIz/uXGQjnkTVWlknBnRysV+PREhNt&#10;ez5Sd/K5CCHsElRQeF8nUrqsIIMusjVx4K62MegDbHKpG+xDuKnkaxy/SYMlh4YCa9oWlN1OrVFw&#10;uH/zz0cbX7uvenZJb4fd+/55p9TTZNgsQHga/EP87/7UYf58Cn/PhA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R6ZDEAAAA3AAAAA8AAAAAAAAAAAAAAAAAmAIAAGRycy9k&#10;b3ducmV2LnhtbFBLBQYAAAAABAAEAPUAAACJAwAAAAA=&#10;" strokeweight="1pt">
              <v:textbox>
                <w:txbxContent>
                  <w:p w:rsidR="00556B39" w:rsidRPr="005E6A46" w:rsidRDefault="00556B39" w:rsidP="00EA0D88">
                    <w:pPr>
                      <w:jc w:val="center"/>
                      <w:rPr>
                        <w:rFonts w:ascii="Times New Roman" w:hAnsi="Times New Roman"/>
                      </w:rPr>
                    </w:pPr>
                    <w:r w:rsidRPr="005E6A46">
                      <w:rPr>
                        <w:rFonts w:ascii="Times New Roman" w:hAnsi="Times New Roman"/>
                      </w:rPr>
                      <w:t xml:space="preserve">Получить </w:t>
                    </w:r>
                    <w:r>
                      <w:rPr>
                        <w:rFonts w:ascii="Times New Roman" w:hAnsi="Times New Roman"/>
                      </w:rPr>
                      <w:t xml:space="preserve">техническое </w:t>
                    </w:r>
                    <w:r w:rsidRPr="005E6A46">
                      <w:rPr>
                        <w:rFonts w:ascii="Times New Roman" w:hAnsi="Times New Roman"/>
                      </w:rPr>
                      <w:t>задание на проектирование</w:t>
                    </w:r>
                  </w:p>
                </w:txbxContent>
              </v:textbox>
            </v:shape>
            <v:shape id="Text Box 58" o:spid="_x0000_s1177" type="#_x0000_t202" style="position:absolute;left:29724;top:18726;width:11424;height:6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358MA&#10;AADcAAAADwAAAGRycy9kb3ducmV2LnhtbERPTYvCMBC9L+x/CLPgRTTVg7jVKMuqqBfBriDehmZs&#10;i82kNrHWf28EYW/zeJ8znbemFA3VrrCsYNCPQBCnVhecKTj8rXpjEM4jaywtk4IHOZjPPj+mGGt7&#10;5z01ic9ECGEXo4Lc+yqW0qU5GXR9WxEH7mxrgz7AOpO6xnsIN6UcRtFIGiw4NORY0W9O6SW5GQW7&#10;x5Gv61t0brbV+HS47JaLVXepVOer/ZmA8NT6f/HbvdFh/vcQXs+EC+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N358MAAADcAAAADwAAAAAAAAAAAAAAAACYAgAAZHJzL2Rv&#10;d25yZXYueG1sUEsFBgAAAAAEAAQA9QAAAIgDAAAAAA==&#10;" strokeweight="1pt">
              <v:textbox>
                <w:txbxContent>
                  <w:p w:rsidR="00556B39" w:rsidRPr="005E6A46" w:rsidRDefault="00556B39" w:rsidP="00EA0D88">
                    <w:pPr>
                      <w:jc w:val="center"/>
                      <w:rPr>
                        <w:rFonts w:ascii="Times New Roman" w:hAnsi="Times New Roman"/>
                      </w:rPr>
                    </w:pPr>
                    <w:r w:rsidRPr="005E6A46">
                      <w:rPr>
                        <w:rFonts w:ascii="Times New Roman" w:hAnsi="Times New Roman"/>
                      </w:rPr>
                      <w:t>Выполнить проектные работы</w:t>
                    </w:r>
                  </w:p>
                </w:txbxContent>
              </v:textbox>
            </v:shape>
            <v:shape id="Text Box 59" o:spid="_x0000_s1178" type="#_x0000_t202" style="position:absolute;left:48006;top:29006;width:10674;height:6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fMQA&#10;AADcAAAADwAAAGRycy9kb3ducmV2LnhtbERPS4vCMBC+L/gfwgheFk11YdFqFPGBuxfBB4i3oRnb&#10;YjOpTaz1328WBG/z8T1nMmtMIWqqXG5ZQb8XgSBOrM45VXA8rLtDEM4jaywsk4InOZhNWx8TjLV9&#10;8I7qvU9FCGEXo4LM+zKW0iUZGXQ9WxIH7mIrgz7AKpW6wkcIN4UcRNG3NJhzaMiwpEVGyXV/Nwq2&#10;zxPfNvfoUv+Ww/Pxul0t158rpTrtZj4G4anxb/HL/aPD/NEX/D8TLp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0nzEAAAA3AAAAA8AAAAAAAAAAAAAAAAAmAIAAGRycy9k&#10;b3ducmV2LnhtbFBLBQYAAAAABAAEAPUAAACJAwAAAAA=&#10;" strokeweight="1pt">
              <v:textbox>
                <w:txbxContent>
                  <w:p w:rsidR="00556B39" w:rsidRPr="005E6A46" w:rsidRDefault="00556B39" w:rsidP="00EA0D88">
                    <w:pPr>
                      <w:jc w:val="center"/>
                      <w:rPr>
                        <w:rFonts w:ascii="Times New Roman" w:hAnsi="Times New Roman"/>
                      </w:rPr>
                    </w:pPr>
                    <w:r w:rsidRPr="005E6A46">
                      <w:rPr>
                        <w:rFonts w:ascii="Times New Roman" w:hAnsi="Times New Roman"/>
                      </w:rPr>
                      <w:t>Произвести проверку проекта</w:t>
                    </w:r>
                  </w:p>
                </w:txbxContent>
              </v:textbox>
            </v:shape>
            <v:line id="Line 60" o:spid="_x0000_s1179" style="position:absolute;visibility:visible;mso-wrap-style:square" from="26295,15297" to="27438,1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TWsUAAADcAAAADwAAAGRycy9kb3ducmV2LnhtbERPTWvCQBC9C/6HZYTedNNWQp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iTWsUAAADcAAAADwAAAAAAAAAA&#10;AAAAAAChAgAAZHJzL2Rvd25yZXYueG1sUEsFBgAAAAAEAAQA+QAAAJMDAAAAAA==&#10;"/>
            <v:line id="Line 61" o:spid="_x0000_s1180" style="position:absolute;visibility:visible;mso-wrap-style:square" from="41148,22148" to="43440,22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Q2wcUAAADcAAAADwAAAGRycy9kb3ducmV2LnhtbERPTWvCQBC9C/6HZYTedNMWQ5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Q2wcUAAADcAAAADwAAAAAAAAAA&#10;AAAAAAChAgAAZHJzL2Rvd25yZXYueG1sUEsFBgAAAAAEAAQA+QAAAJMDAAAAAA==&#10;"/>
            <v:line id="Line 62" o:spid="_x0000_s1181" style="position:absolute;visibility:visible;mso-wrap-style:square" from="43440,22148" to="43446,30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aotsQAAADcAAAADwAAAGRycy9kb3ducmV2LnhtbERPS2vCQBC+F/oflhF6qxtbCDW6irQU&#10;1EOpD9DjmB2T2Oxs2F2T9N+7QqG3+fieM533phYtOV9ZVjAaJiCIc6srLhTsd5/PbyB8QNZYWyYF&#10;v+RhPnt8mGKmbccbarehEDGEfYYKyhCaTEqfl2TQD21DHLmzdQZDhK6Q2mEXw00tX5IklQYrjg0l&#10;NvReUv6zvRoFX6/fabtYrZf9YZWe8o/N6XjpnFJPg34xARGoD//iP/dSx/nj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qi2xAAAANwAAAAPAAAAAAAAAAAA&#10;AAAAAKECAABkcnMvZG93bnJldi54bWxQSwUGAAAAAAQABAD5AAAAkgMAAAAA&#10;"/>
            <v:line id="Line 63" o:spid="_x0000_s1182" style="position:absolute;visibility:visible;mso-wrap-style:square" from="43440,30899" to="48006,30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LducMAAADcAAAADwAAAGRycy9kb3ducmV2LnhtbERPyWrDMBC9B/oPYgq9JXJ6qGMnSig1&#10;hR6aQBZ6nloTy9QaGUt11L+vAoHc5vHWWW2i7cRIg28dK5jPMhDEtdMtNwpOx/fpAoQPyBo7x6Tg&#10;jzxs1g+TFZbaXXhP4yE0IoWwL1GBCaEvpfS1IYt+5nrixJ3dYDEkODRSD3hJ4baTz1n2Ii22nBoM&#10;9vRmqP45/FoFuan2MpfV53FXje28iNv49V0o9fQYX5cgAsVwF9/cHzrNL3K4PpMu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i3bnDAAAA3AAAAA8AAAAAAAAAAAAA&#10;AAAAoQIAAGRycy9kb3ducmV2LnhtbFBLBQYAAAAABAAEAPkAAACRAwAAAAA=&#10;">
              <v:stroke endarrow="block"/>
            </v:line>
            <v:shape id="Text Box 64" o:spid="_x0000_s1183" type="#_x0000_t202" style="position:absolute;left:41802;top:24325;width:12573;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rsidR="00556B39" w:rsidRPr="00CC018F" w:rsidRDefault="00556B39" w:rsidP="00EA0D88">
                    <w:pPr>
                      <w:jc w:val="center"/>
                      <w:rPr>
                        <w:rFonts w:ascii="Times New Roman" w:hAnsi="Times New Roman"/>
                        <w:sz w:val="18"/>
                        <w:szCs w:val="20"/>
                      </w:rPr>
                    </w:pPr>
                    <w:r w:rsidRPr="00CC018F">
                      <w:rPr>
                        <w:rFonts w:ascii="Times New Roman" w:hAnsi="Times New Roman"/>
                        <w:sz w:val="18"/>
                        <w:szCs w:val="20"/>
                      </w:rPr>
                      <w:t>Предварительная версия проекта</w:t>
                    </w:r>
                  </w:p>
                </w:txbxContent>
              </v:textbox>
            </v:shape>
            <v:line id="Line 65" o:spid="_x0000_s1184" style="position:absolute;flip:y;visibility:visible;mso-wrap-style:square" from="35433,25577" to="35439,4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tK9cIAAADcAAAADwAAAGRycy9kb3ducmV2LnhtbERPS2sCMRC+C/0PYQq9uVktFl2NUopC&#10;HydXWfA2bMbdxc0kJKlu/31TKHibj+85q81genElHzrLCiZZDoK4trrjRsHxsBvPQYSIrLG3TAp+&#10;KMBm/TBaYaHtjfd0LWMjUgiHAhW0MbpCylC3ZDBk1hEn7my9wZigb6T2eEvhppfTPH+RBjtODS06&#10;emupvpTfRsFp/4yV237oapdL+fXpZ252cEo9PQ6vSxCRhngX/7vfdZq/WMDfM+kC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tK9cIAAADcAAAADwAAAAAAAAAAAAAA&#10;AAChAgAAZHJzL2Rvd25yZXYueG1sUEsFBgAAAAAEAAQA+QAAAJADAAAAAA==&#10;" strokecolor="#4f81bd [3204]" strokeweight="1pt">
              <v:stroke endarrow="block"/>
            </v:line>
            <v:line id="Line 66" o:spid="_x0000_s1185" style="position:absolute;flip:y;visibility:visible;mso-wrap-style:square" from="52908,35864" to="52914,4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gIbcYAAADcAAAADwAAAGRycy9kb3ducmV2LnhtbESPQWvCQBSE7wX/w/KEXorZtKCENBtp&#10;RYuHHGziQW+P7GsSmn0bsqum/94tFHocZuYbJltPphdXGl1nWcFzFIMgrq3uuFFwrHaLBITzyBp7&#10;y6Tghxys89lDhqm2N/6ka+kbESDsUlTQej+kUrq6JYMusgNx8L7saNAHOTZSj3gLcNPLlzheSYMd&#10;h4UWB9q0VH+XF6Ng8/G0PRWX5Xu1XZZTccDkvKNaqcf59PYKwtPk/8N/7b1WEIjweyYcAZn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ICG3GAAAA3AAAAA8AAAAAAAAA&#10;AAAAAAAAoQIAAGRycy9kb3ducmV2LnhtbFBLBQYAAAAABAAEAPkAAACUAwAAAAA=&#10;" strokecolor="#0070c0" strokeweight="1pt">
              <v:stroke endarrow="block"/>
            </v:line>
            <v:line id="Line 67" o:spid="_x0000_s1186" style="position:absolute;visibility:visible;mso-wrap-style:square" from="58680,31305" to="67481,31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gUrcQAAADcAAAADwAAAGRycy9kb3ducmV2LnhtbESPQWsCMRSE7wX/Q3iCt5pdD1pXo4hL&#10;wYMtqKXn5+a5Wdy8LJt0Tf99Uyj0OMzMN8x6G20rBup941hBPs1AEFdON1wr+Li8Pr+A8AFZY+uY&#10;FHyTh+1m9LTGQrsHn2g4h1okCPsCFZgQukJKXxmy6KeuI07ezfUWQ5J9LXWPjwS3rZxl2VxabDgt&#10;GOxob6i6n7+sgoUpT3Ihy+PlvRyafBnf4ud1qdRkHHcrEIFi+A//tQ9awSzL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StxAAAANwAAAAPAAAAAAAAAAAA&#10;AAAAAKECAABkcnMvZG93bnJldi54bWxQSwUGAAAAAAQABAD5AAAAkgMAAAAA&#10;">
              <v:stroke endarrow="block"/>
            </v:line>
            <v:line id="Line 69" o:spid="_x0000_s1187" style="position:absolute;flip:y;visibility:visible;mso-wrap-style:square" from="27444,15297" to="27451,1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p+qscAAADcAAAADwAAAGRycy9kb3ducmV2LnhtbESPT2sCMRTE74LfIbxCL6VmtaXYrVFE&#10;KHjw4h9WenvdvG6W3bysSdTttzeFgsdhZn7DzBa9bcWFfKgdKxiPMhDEpdM1VwoO+8/nKYgQkTW2&#10;jknBLwVYzIeDGebaXXlLl12sRIJwyFGBibHLpQylIYth5Dri5P04bzEm6SupPV4T3LZykmVv0mLN&#10;acFgRytDZbM7WwVyunk6+eX3a1M0x+O7Kcqi+9oo9fjQLz9AROrjPfzfXmsFk+wF/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Kn6qxwAAANwAAAAPAAAAAAAA&#10;AAAAAAAAAKECAABkcnMvZG93bnJldi54bWxQSwUGAAAAAAQABAD5AAAAlQMAAAAA&#10;"/>
            <v:line id="Line 70" o:spid="_x0000_s1188" style="position:absolute;visibility:visible;mso-wrap-style:square" from="58680,33585" to="64008,33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Q3tcMAAADcAAAADwAAAGRycy9kb3ducmV2LnhtbESPS4vCMBSF98L8h3AHZqepMohWo8iA&#10;4MJRfOD60lzbanNTk0zt/HsjCC4P5/FxpvPWVKIh50vLCvq9BARxZnXJuYLjYdkdgfABWWNlmRT8&#10;k4f57KMzxVTbO++o2YdcxBH2KSooQqhTKX1WkEHfszVx9M7WGQxRulxqh/c4bio5SJKhNFhyJBRY&#10;009B2XX/ZyI3y9fudrpc29X5d728cTPeHLZKfX22iwmIQG14h1/tlVYwSL7h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0N7XDAAAA3AAAAA8AAAAAAAAAAAAA&#10;AAAAoQIAAGRycy9kb3ducmV2LnhtbFBLBQYAAAAABAAEAPkAAACRAwAAAAA=&#10;">
              <v:stroke dashstyle="dash"/>
            </v:line>
            <v:line id="Line 71" o:spid="_x0000_s1189" style="position:absolute;visibility:visible;mso-wrap-style:square" from="64008,33572" to="64014,3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iSLsMAAADcAAAADwAAAGRycy9kb3ducmV2LnhtbESPS4vCMBSF98L8h3AHZqepwohWo8iA&#10;4MJRfOD60lzbanNTk0zt/HsjCC4P5/FxpvPWVKIh50vLCvq9BARxZnXJuYLjYdkdgfABWWNlmRT8&#10;k4f57KMzxVTbO++o2YdcxBH2KSooQqhTKX1WkEHfszVx9M7WGQxRulxqh/c4bio5SJKhNFhyJBRY&#10;009B2XX/ZyI3y9fudrpc29X5d728cTPeHLZKfX22iwmIQG14h1/tlVYwSL7h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4ki7DAAAA3AAAAA8AAAAAAAAAAAAA&#10;AAAAoQIAAGRycy9kb3ducmV2LnhtbFBLBQYAAAAABAAEAPkAAACRAwAAAAA=&#10;">
              <v:stroke dashstyle="dash"/>
            </v:line>
            <v:line id="Line 72" o:spid="_x0000_s1190" style="position:absolute;flip:x;visibility:visible;mso-wrap-style:square" from="27438,37172" to="64008,3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XRIMIAAADcAAAADwAAAGRycy9kb3ducmV2LnhtbESPQYvCMBSE7wv+h/AEb2tqQVmqUUR0&#10;EdmLVe+vzTMtNi+lyWr992ZB2OMwM98wi1VvG3GnzteOFUzGCQji0umajYLzaff5BcIHZI2NY1Lw&#10;JA+r5eBjgZl2Dz7SPQ9GRAj7DBVUIbSZlL6syKIfu5Y4elfXWQxRdkbqDh8RbhuZJslMWqw5LlTY&#10;0qai8pb/WgXFdn0xh+KytSn/6G8zzQuWuVKjYb+egwjUh//wu73XCtJkBn9n4hGQy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OXRIMIAAADcAAAADwAAAAAAAAAAAAAA&#10;AAChAgAAZHJzL2Rvd25yZXYueG1sUEsFBgAAAAAEAAQA+QAAAJADAAAAAA==&#10;">
              <v:stroke dashstyle="dash"/>
            </v:line>
            <v:line id="Line 73" o:spid="_x0000_s1191" style="position:absolute;flip:x y;visibility:visible;mso-wrap-style:square" from="27444,24866" to="27451,3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ZFDsYAAADcAAAADwAAAGRycy9kb3ducmV2LnhtbESP3WoCMRSE74W+QzgFb6QmWmp1axRR&#10;Cv71Yq0PcNic7m67OVk2Ude3N0LBy2FmvmGm89ZW4kyNLx1rGPQVCOLMmZJzDcfvz5cxCB+QDVaO&#10;ScOVPMxnT50pJsZdOKXzIeQiQtgnqKEIoU6k9FlBFn3f1cTR+3GNxRBlk0vT4CXCbSWHSo2kxZLj&#10;QoE1LQvK/g4nq0Glu7f9eLJZbX6rdap6u617/dpq3X1uFx8gArXhEf5vr42GoXqH+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GRQ7GAAAA3AAAAA8AAAAAAAAA&#10;AAAAAAAAoQIAAGRycy9kb3ducmV2LnhtbFBLBQYAAAAABAAEAPkAAACUAwAAAAA=&#10;">
              <v:stroke dashstyle="dash"/>
            </v:line>
            <v:line id="Line 74" o:spid="_x0000_s1192" style="position:absolute;visibility:visible;mso-wrap-style:square" from="27438,24860" to="29718,24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6xMIAAADcAAAADwAAAGRycy9kb3ducmV2LnhtbERPy4rCMBTdD/gP4QruxlSFUatpUUHo&#10;4LjwgetLc22LzU1ponbm681CmOXhvJdpZ2rxoNZVlhWMhhEI4tzqigsF59P2cwbCeWSNtWVS8EsO&#10;0qT3scRY2ycf6HH0hQgh7GJUUHrfxFK6vCSDbmgb4sBdbWvQB9gWUrf4DOGmluMo+pIGKw4NJTa0&#10;KSm/He9Gwe7u/6bnywR/RuviO9/NM9xPM6UG/W61AOGp8//itzvTCsZRWBvOhCMgk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I6xMIAAADcAAAADwAAAAAAAAAAAAAA&#10;AAChAgAAZHJzL2Rvd25yZXYueG1sUEsFBgAAAAAEAAQA+QAAAJADAAAAAA==&#10;">
              <v:stroke dashstyle="dash" endarrow="block"/>
            </v:line>
            <v:line id="Line 75" o:spid="_x0000_s1193" style="position:absolute;visibility:visible;mso-wrap-style:square" from="2184,14871" to="11436,14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6cxscAAADcAAAADwAAAGRycy9kb3ducmV2LnhtbESPzWvCQBTE70L/h+UVetONCq2NWUUk&#10;tl4KfvSgt0f25QOzb0N2a1L/+m5B8DjMzG+YZNmbWlypdZVlBeNRBII4s7riQsH3cTOcgXAeWWNt&#10;mRT8koPl4mmQYKxtx3u6HnwhAoRdjApK75tYSpeVZNCNbEMcvNy2Bn2QbSF1i12Am1pOouhVGqw4&#10;LJTY0Lqk7HL4MQo4tV/HPD1P04/P8W5zK7o3d1op9fLcr+YgPPX+Eb63t1rBJHqH/zPhCM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fpzGxwAAANwAAAAPAAAAAAAA&#10;AAAAAAAAAKECAABkcnMvZG93bnJldi54bWxQSwUGAAAAAAQABAD5AAAAlQMAAAAA&#10;" strokecolor="#943634" strokeweight="1pt">
              <v:stroke endarrow="block"/>
            </v:line>
            <v:line id="Line 76" o:spid="_x0000_s1194" style="position:absolute;visibility:visible;mso-wrap-style:square" from="2241,16941" to="11442,1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2jhsIAAADcAAAADwAAAGRycy9kb3ducmV2LnhtbERPy4rCMBTdD/gP4QruxrQKjlSjiNTH&#10;ZmB8LHR3aa5tsbkpTbTVr58sBmZ5OO/5sjOVeFLjSssK4mEEgjizuuRcwfm0+ZyCcB5ZY2WZFLzI&#10;wXLR+5hjom3LB3oefS5CCLsEFRTe14mULivIoBvamjhwN9sY9AE2udQNtiHcVHIURRNpsOTQUGBN&#10;64Ky+/FhFHBqv0+39DpOt7v4Z/PO2y93WSk16HerGQhPnf8X/7n3WsEoDvPDmXAE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Z2jhsIAAADcAAAADwAAAAAAAAAAAAAA&#10;AAChAgAAZHJzL2Rvd25yZXYueG1sUEsFBgAAAAAEAAQA+QAAAJADAAAAAA==&#10;" strokecolor="#943634" strokeweight="1pt">
              <v:stroke endarrow="block"/>
            </v:line>
            <v:line id="Line 77" o:spid="_x0000_s1195" style="position:absolute;visibility:visible;mso-wrap-style:square" from="4718,22371" to="29724,22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EGHcYAAADcAAAADwAAAGRycy9kb3ducmV2LnhtbESPT2vCQBTE70K/w/IKvdVNLFSJWUVK&#10;tL0IGnuot0f25Q/Nvg3Z1aT99F2h4HGYmd8w6Xo0rbhS7xrLCuJpBIK4sLrhSsHnafu8AOE8ssbW&#10;Min4IQfr1cMkxUTbgY90zX0lAoRdggpq77tESlfUZNBNbUccvNL2Bn2QfSV1j0OAm1bOouhVGmw4&#10;LNTY0VtNxXd+MQo4s/tTmZ1fst17fNj+VsPcfW2UenocN0sQnkZ/D/+3P7SCWRzD7Uw4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RBh3GAAAA3AAAAA8AAAAAAAAA&#10;AAAAAAAAoQIAAGRycy9kb3ducmV2LnhtbFBLBQYAAAAABAAEAPkAAACUAwAAAAA=&#10;" strokecolor="#943634" strokeweight="1pt">
              <v:stroke endarrow="block"/>
            </v:line>
            <v:shape id="AutoShape 78" o:spid="_x0000_s1196" type="#_x0000_t32" style="position:absolute;left:4718;top:16973;width:57;height:539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Ciy8UAAADcAAAADwAAAGRycy9kb3ducmV2LnhtbESPzWrDMBCE74G+g9hCbokck5bgRAnF&#10;NFDSS/4eYGNtbLfSykhq7Lx9VCj0OMzMN8xqM1gjbuRD61jBbJqBIK6cbrlWcD5tJwsQISJrNI5J&#10;wZ0CbNZPoxUW2vV8oNsx1iJBOBSooImxK6QMVUMWw9R1xMm7Om8xJulrqT32CW6NzLPsVVpsOS00&#10;2FHZUPV9/LEKumxnwm7/Xn4eypd97+fma3HZKjV+Ht6WICIN8T/81/7QCvJZDr9n0hGQ6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Ciy8UAAADcAAAADwAAAAAAAAAA&#10;AAAAAAChAgAAZHJzL2Rvd25yZXYueG1sUEsFBgAAAAAEAAQA+QAAAJMDAAAAAA==&#10;" strokecolor="#943634" strokeweight="1pt"/>
            <v:line id="Line 79" o:spid="_x0000_s1197" style="position:absolute;visibility:visible;mso-wrap-style:square" from="6661,20821" to="29718,20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898ccAAADcAAAADwAAAGRycy9kb3ducmV2LnhtbESPS2vDMBCE74X+B7GF3BrZCSTFiWxC&#10;cR6XQh49JLfF2tgm1spYauz011eFQo/DzHzDLLPBNOJOnastK4jHEQjiwuqaSwWfp/XrGwjnkTU2&#10;lknBgxxk6fPTEhNtez7Q/ehLESDsElRQed8mUrqiIoNubFvi4F1tZ9AH2ZVSd9gHuGnkJIpm0mDN&#10;YaHClt4rKm7HL6OAc/txuuaXab7Zxvv1d9nP3Xml1OhlWC1AeBr8f/ivvdMKJvEUfs+EIyDT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Tz3xxwAAANwAAAAPAAAAAAAA&#10;AAAAAAAAAKECAABkcnMvZG93bnJldi54bWxQSwUGAAAAAAQABAD5AAAAlQMAAAAA&#10;" strokecolor="#943634" strokeweight="1pt">
              <v:stroke endarrow="block"/>
            </v:line>
            <v:shape id="AutoShape 80" o:spid="_x0000_s1198" type="#_x0000_t32" style="position:absolute;left:6718;top:14935;width:6;height:183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4cMAAADcAAAADwAAAGRycy9kb3ducmV2LnhtbESPT4vCMBTE74LfITzBm6YWV9xqFBEF&#10;9SD4Z/f8tnm2xealNFG7394IgsdhZn7DTOeNKcWdaldYVjDoRyCIU6sLzhScT+veGITzyBpLy6Tg&#10;nxzMZ+3WFBNtH3yg+9FnIkDYJagg975KpHRpTgZd31bEwbvY2qAPss6krvER4KaUcRSNpMGCw0KO&#10;FS1zSq/Hm1HwfT0tR/HPfou7P/PF2e18+eWVUt1Os5iA8NT4T/jd3mgF8WAIrzPhCMjZ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okOHDAAAA3AAAAA8AAAAAAAAAAAAA&#10;AAAAoQIAAGRycy9kb3ducmV2LnhtbFBLBQYAAAAABAAEAPkAAACRAwAAAAA=&#10;" strokecolor="#943634" strokeweight="1pt"/>
            <v:shape id="Text Box 81" o:spid="_x0000_s1199" type="#_x0000_t202" style="position:absolute;left:2184;top:12846;width:8001;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L2cMA&#10;AADcAAAADwAAAGRycy9kb3ducmV2LnhtbESPT4vCMBTE7wt+h/CEva2JootWo4iLsCdl/QfeHs2z&#10;LTYvpcna+u2NIHgcZuY3zGzR2lLcqPaFYw39ngJBnDpTcKbhsF9/jUH4gGywdEwa7uRhMe98zDAx&#10;ruE/uu1CJiKEfYIa8hCqREqf5mTR91xFHL2Lqy2GKOtMmhqbCLelHCj1LS0WHBdyrGiVU3rd/VsN&#10;x83lfBqqbfZjR1XjWiXZTqTWn912OQURqA3v8Kv9azQM+i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tL2cMAAADcAAAADwAAAAAAAAAAAAAAAACYAgAAZHJzL2Rv&#10;d25yZXYueG1sUEsFBgAAAAAEAAQA9QAAAIgDAAAAAA==&#10;" filled="f" stroked="f">
              <v:textbox>
                <w:txbxContent>
                  <w:p w:rsidR="00556B39" w:rsidRPr="004846EA" w:rsidRDefault="00556B39" w:rsidP="00EA0D88">
                    <w:pPr>
                      <w:jc w:val="center"/>
                      <w:rPr>
                        <w:rFonts w:ascii="Times New Roman" w:hAnsi="Times New Roman"/>
                        <w:color w:val="943634"/>
                        <w:sz w:val="20"/>
                        <w:szCs w:val="20"/>
                      </w:rPr>
                    </w:pPr>
                    <w:r w:rsidRPr="004846EA">
                      <w:rPr>
                        <w:rFonts w:ascii="Times New Roman" w:hAnsi="Times New Roman"/>
                        <w:color w:val="943634"/>
                        <w:sz w:val="20"/>
                        <w:szCs w:val="20"/>
                      </w:rPr>
                      <w:t>ПК, ПО</w:t>
                    </w:r>
                  </w:p>
                </w:txbxContent>
              </v:textbox>
            </v:shape>
            <v:shape id="Text Box 82" o:spid="_x0000_s1200" type="#_x0000_t202" style="position:absolute;left:1606;top:14674;width:8001;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VrsQA&#10;AADcAAAADwAAAGRycy9kb3ducmV2LnhtbESPQWvCQBSE70L/w/IKveluxIY2dQ1iEXqqGFvB2yP7&#10;TEKzb0N2a9J/3xUEj8PMfMMs89G24kK9bxxrSGYKBHHpTMOVhq/DdvoCwgdkg61j0vBHHvLVw2SJ&#10;mXED7+lShEpECPsMNdQhdJmUvqzJop+5jjh6Z9dbDFH2lTQ9DhFuWzlXKpUWG44LNXa0qan8KX6t&#10;hu/P8+m4ULvq3T53gxuVZPsqtX56HNdvIAKN4R6+tT+MhnmSwv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1a7EAAAA3AAAAA8AAAAAAAAAAAAAAAAAmAIAAGRycy9k&#10;b3ducmV2LnhtbFBLBQYAAAAABAAEAPUAAACJAwAAAAA=&#10;" filled="f" stroked="f">
              <v:textbox>
                <w:txbxContent>
                  <w:p w:rsidR="00556B39" w:rsidRPr="004846EA" w:rsidRDefault="00556B39" w:rsidP="00EA0D88">
                    <w:pPr>
                      <w:jc w:val="center"/>
                      <w:rPr>
                        <w:rFonts w:ascii="Times New Roman" w:hAnsi="Times New Roman"/>
                        <w:color w:val="943634"/>
                        <w:sz w:val="20"/>
                        <w:szCs w:val="20"/>
                      </w:rPr>
                    </w:pPr>
                    <w:r w:rsidRPr="004846EA">
                      <w:rPr>
                        <w:rFonts w:ascii="Times New Roman" w:hAnsi="Times New Roman"/>
                        <w:color w:val="943634"/>
                        <w:sz w:val="20"/>
                        <w:szCs w:val="20"/>
                      </w:rPr>
                      <w:t>Исходные данные</w:t>
                    </w:r>
                  </w:p>
                </w:txbxContent>
              </v:textbox>
            </v:shape>
            <v:line id="Line 83" o:spid="_x0000_s1201" style="position:absolute;visibility:visible;mso-wrap-style:square" from="2184,12839" to="11436,12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n8UAAADcAAAADwAAAGRycy9kb3ducmV2LnhtbESPzWrDMBCE74W+g9hCb43sHOrEjRJK&#10;TaGHJpAfct5aG8vEWhlLddS3rwKBHIeZ+YZZrKLtxEiDbx0ryCcZCOLa6ZYbBYf958sMhA/IGjvH&#10;pOCPPKyWjw8LLLW78JbGXWhEgrAvUYEJoS+l9LUhi37ieuLkndxgMSQ5NFIPeElw28lplr1Kiy2n&#10;BYM9fRiqz7tfq6Aw1VYWsvreb6qxzedxHY8/c6Wen+L7G4hAMdzDt/aXVjDNC7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S/n8UAAADcAAAADwAAAAAAAAAA&#10;AAAAAAChAgAAZHJzL2Rvd25yZXYueG1sUEsFBgAAAAAEAAQA+QAAAJMDAAAAAA==&#10;">
              <v:stroke endarrow="block"/>
            </v:line>
            <v:shape id="Text Box 84" o:spid="_x0000_s1202" type="#_x0000_t202" style="position:absolute;left:2311;top:10528;width:8001;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kR8AA&#10;AADcAAAADwAAAGRycy9kb3ducmV2LnhtbERPTYvCMBC9C/6HMII3TRRX3GoUUQRPK9bdBW9DM7bF&#10;ZlKaaOu/N4eFPT7e92rT2Uo8qfGlYw2TsQJBnDlTcq7h+3IYLUD4gGywckwaXuRhs+73VpgY1/KZ&#10;nmnIRQxhn6CGIoQ6kdJnBVn0Y1cTR+7mGoshwiaXpsE2httKTpWaS4slx4YCa9oVlN3Th9Xw83W7&#10;/s7UKd/bj7p1nZJsP6XWw0G3XYII1IV/8Z/7aDRMJ3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rkR8AAAADcAAAADwAAAAAAAAAAAAAAAACYAgAAZHJzL2Rvd25y&#10;ZXYueG1sUEsFBgAAAAAEAAQA9QAAAIUDAAAAAA==&#10;" filled="f" stroked="f">
              <v:textbox>
                <w:txbxContent>
                  <w:p w:rsidR="00556B39" w:rsidRPr="00DC3908" w:rsidRDefault="00556B39" w:rsidP="00EA0D88">
                    <w:pPr>
                      <w:jc w:val="center"/>
                      <w:rPr>
                        <w:rFonts w:ascii="Times New Roman" w:hAnsi="Times New Roman"/>
                        <w:sz w:val="20"/>
                        <w:szCs w:val="20"/>
                      </w:rPr>
                    </w:pPr>
                    <w:r w:rsidRPr="00DC3908">
                      <w:rPr>
                        <w:rFonts w:ascii="Times New Roman" w:hAnsi="Times New Roman"/>
                        <w:sz w:val="20"/>
                        <w:szCs w:val="20"/>
                      </w:rPr>
                      <w:t>Договор</w:t>
                    </w:r>
                  </w:p>
                </w:txbxContent>
              </v:textbox>
            </v:shape>
            <v:line id="Line 85" o:spid="_x0000_s1203" style="position:absolute;visibility:visible;mso-wrap-style:square" from="17614,1669" to="17614,11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wUfcQAAADcAAAADwAAAGRycy9kb3ducmV2LnhtbESPwW7CMBBE75X4B2uRemscOKRtwCAo&#10;qkRvbcIHLPESB+J1GhsS/r6uVKnH0cy80SzXo23FjXrfOFYwS1IQxJXTDdcKDuX70wsIH5A1to5J&#10;wZ08rFeThyXm2g38Rbci1CJC2OeowITQ5VL6ypBFn7iOOHon11sMUfa11D0OEW5bOU/TTFpsOC4Y&#10;7OjNUHUprlbB5xY/dtmmNFl17rT/xuc0HI5KPU7HzQJEoDH8h//ae61gPnuF3zPxCMj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BR9xAAAANwAAAAPAAAAAAAAAAAA&#10;AAAAAKECAABkcnMvZG93bnJldi54bWxQSwUGAAAAAAQABAD5AAAAkgMAAAAA&#10;" strokecolor="#00b050" strokeweight="1pt">
              <v:stroke endarrow="block"/>
            </v:line>
            <v:line id="Line 86" o:spid="_x0000_s1204" style="position:absolute;visibility:visible;mso-wrap-style:square" from="35915,5295" to="35921,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p3Xb8AAADcAAAADwAAAGRycy9kb3ducmV2LnhtbERPS27CMBDdI3EHa5C6A4csAkoxCKgq&#10;0R0QDjDE0zhtPA6xgXB7vEBi+fT+i1VvG3GjzteOFUwnCQji0umaKwWn4ns8B+EDssbGMSl4kIfV&#10;cjhYYK7dnQ90O4ZKxBD2OSowIbS5lL40ZNFPXEscuV/XWQwRdpXUHd5juG1kmiSZtFhzbDDY0tZQ&#10;+X+8WgX7Df58ZevCZOVfq/0FZ0k4nZX6GPXrTxCB+vAWv9w7rSBN4/x4Jh4BuXw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Pp3Xb8AAADcAAAADwAAAAAAAAAAAAAAAACh&#10;AgAAZHJzL2Rvd25yZXYueG1sUEsFBgAAAAAEAAQA+QAAAI0DAAAAAA==&#10;" strokecolor="#00b050" strokeweight="1pt">
              <v:stroke endarrow="block"/>
            </v:line>
            <v:line id="Line 87" o:spid="_x0000_s1205" style="position:absolute;visibility:visible;mso-wrap-style:square" from="53035,5295" to="53041,29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bSxsMAAADcAAAADwAAAGRycy9kb3ducmV2LnhtbESPwW7CMBBE75X4B2uRuBUnOaRVwKBA&#10;VYneWuADlniJA/E6jd0k/fu6UqUeRzPzRrPeTrYVA/W+cawgXSYgiCunG64VnE+vj88gfEDW2Dom&#10;Bd/kYbuZPayx0G7kDxqOoRYRwr5ABSaErpDSV4Ys+qXriKN3db3FEGVfS93jGOG2lVmS5NJiw3HB&#10;YEd7Q9X9+GUVvO/w7SUvTyavbp32n/iUhPNFqcV8KlcgAk3hP/zXPmgFWZbC75l4BO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20sbDAAAA3AAAAA8AAAAAAAAAAAAA&#10;AAAAoQIAAGRycy9kb3ducmV2LnhtbFBLBQYAAAAABAAEAPkAAACRAwAAAAA=&#10;" strokecolor="#00b050" strokeweight="1pt">
              <v:stroke endarrow="block"/>
            </v:line>
            <v:shape id="AutoShape 88" o:spid="_x0000_s1206" type="#_x0000_t32" style="position:absolute;left:17608;top:5289;width:3542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tzMcYAAADcAAAADwAAAGRycy9kb3ducmV2LnhtbESPQWvCQBSE7wX/w/KE3urGtJQasxER&#10;CqUgRSvo8Zl9JsHs23R3q7G/3hWEHoeZ+YbJZ71pxYmcbywrGI8SEMSl1Q1XCjbf709vIHxA1tha&#10;JgUX8jArBg85ZtqeeUWndahEhLDPUEEdQpdJ6cuaDPqR7Yijd7DOYIjSVVI7PEe4aWWaJK/SYMNx&#10;ocaOFjWVx/WvUbBftrvnv22y2v5smuWnw5fL5Gun1OOwn09BBOrDf/je/tAK0jSF25l4BGR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rczHGAAAA3AAAAA8AAAAAAAAA&#10;AAAAAAAAoQIAAGRycy9kb3ducmV2LnhtbFBLBQYAAAAABAAEAPkAAACUAwAAAAA=&#10;" strokecolor="#00b050" strokeweight="1pt"/>
            <v:line id="Line 90" o:spid="_x0000_s1207" style="position:absolute;visibility:visible;mso-wrap-style:square" from="56165,3397" to="56172,29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JDk8IAAADcAAAADwAAAGRycy9kb3ducmV2LnhtbESPQWsCMRSE7wX/Q3gFbzXbxYquRhGh&#10;pdeuCu3tsXluFjcvSxLd9d83guBxmJlvmNVmsK24kg+NYwXvkwwEceV0w7WCw/7zbQ4iRGSNrWNS&#10;cKMAm/XoZYWFdj3/0LWMtUgQDgUqMDF2hZShMmQxTFxHnLyT8xZjkr6W2mOf4LaVeZbNpMWG04LB&#10;jnaGqnN5sQo+BuJG//2Wi/zrdPPHWW+yc63U+HXYLkFEGuIz/Gh/awV5PoX7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JDk8IAAADcAAAADwAAAAAAAAAAAAAA&#10;AAChAgAAZHJzL2Rvd25yZXYueG1sUEsFBgAAAAAEAAQA+QAAAJADAAAAAA==&#10;" strokecolor="#5f497a" strokeweight="1pt">
              <v:stroke endarrow="block"/>
            </v:line>
            <v:shape id="AutoShape 91" o:spid="_x0000_s1208" type="#_x0000_t32" style="position:absolute;left:38696;top:3397;width:174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HiccAAADcAAAADwAAAGRycy9kb3ducmV2LnhtbESP0WoCMRRE3wv9h3ALvkjNdtVqt0aR&#10;oiAVLLX9gMvmdrPt5mZNUl3/3giFPg4zc4aZLTrbiCP5UDtW8DDIQBCXTtdcKfj8WN9PQYSIrLFx&#10;TArOFGAxv72ZYaHdid/puI+VSBAOBSowMbaFlKE0ZDEMXEucvC/nLcYkfSW1x1OC20bmWfYoLdac&#10;Fgy29GKo/Nn/WgXb0Xd38P3ltHo1Q35ajye71dtEqd5dt3wGEamL/+G/9kYryPMxXM+k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L4eJxwAAANwAAAAPAAAAAAAA&#10;AAAAAAAAAKECAABkcnMvZG93bnJldi54bWxQSwUGAAAAAAQABAD5AAAAlQMAAAAA&#10;" strokecolor="#5f497a" strokeweight="1pt"/>
            <v:shape id="Text Box 92" o:spid="_x0000_s1209" type="#_x0000_t202" style="position:absolute;left:38696;width:12535;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fE8QA&#10;AADcAAAADwAAAGRycy9kb3ducmV2LnhtbESPQWvCQBSE74L/YXlCb2a3oQ01uopYCj1VtK3g7ZF9&#10;JqHZtyG7TdJ/3xUEj8PMfMOsNqNtRE+drx1reEwUCOLCmZpLDV+fb/MXED4gG2wck4Y/8rBZTycr&#10;zI0b+ED9MZQiQtjnqKEKoc2l9EVFFn3iWuLoXVxnMUTZldJ0OES4bWSqVCYt1hwXKmxpV1Hxc/y1&#10;Gr4/LufTk9qXr/a5HdyoJNuF1PphNm6XIAKN4R6+td+NhjTN4H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lHxPEAAAA3AAAAA8AAAAAAAAAAAAAAAAAmAIAAGRycy9k&#10;b3ducmV2LnhtbFBLBQYAAAAABAAEAPUAAACJAwAAAAA=&#10;" filled="f" stroked="f">
              <v:textbox>
                <w:txbxContent>
                  <w:p w:rsidR="00556B39" w:rsidRPr="007740B8" w:rsidRDefault="00556B39" w:rsidP="00EA0D88">
                    <w:pPr>
                      <w:jc w:val="center"/>
                      <w:rPr>
                        <w:rFonts w:ascii="Times New Roman" w:hAnsi="Times New Roman"/>
                        <w:color w:val="5F497A"/>
                        <w:sz w:val="20"/>
                        <w:szCs w:val="20"/>
                      </w:rPr>
                    </w:pPr>
                    <w:r w:rsidRPr="007740B8">
                      <w:rPr>
                        <w:rFonts w:ascii="Times New Roman" w:hAnsi="Times New Roman"/>
                        <w:color w:val="5F497A"/>
                        <w:sz w:val="20"/>
                        <w:szCs w:val="20"/>
                      </w:rPr>
                      <w:t>Ограничения внешней среды</w:t>
                    </w:r>
                  </w:p>
                </w:txbxContent>
              </v:textbox>
            </v:shape>
            <v:shape id="Text Box 93" o:spid="_x0000_s1210" type="#_x0000_t202" style="position:absolute;left:8646;top:1266;width:9525;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6iMUA&#10;AADcAAAADwAAAGRycy9kb3ducmV2LnhtbESPT2vCQBTE74V+h+UVvOlug39q6iaUFsFTRa2Ct0f2&#10;mYRm34bsatJv3y0IPQ4z8xtmlQ+2ETfqfO1Yw/NEgSAunKm51PB1WI9fQPiAbLBxTBp+yEOePT6s&#10;MDWu5x3d9qEUEcI+RQ1VCG0qpS8qsugnriWO3sV1FkOUXSlNh32E20YmSs2lxZrjQoUtvVdUfO+v&#10;VsPx83I+TdW2/LCztneDkmyXUuvR0/D2CiLQEP7D9/bGaEiSB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bqIxQAAANwAAAAPAAAAAAAAAAAAAAAAAJgCAABkcnMv&#10;ZG93bnJldi54bWxQSwUGAAAAAAQABAD1AAAAigMAAAAA&#10;" filled="f" stroked="f">
              <v:textbox>
                <w:txbxContent>
                  <w:p w:rsidR="00556B39" w:rsidRPr="004846EA" w:rsidRDefault="00556B39" w:rsidP="00EA0D88">
                    <w:pPr>
                      <w:jc w:val="center"/>
                      <w:rPr>
                        <w:rFonts w:ascii="Times New Roman" w:hAnsi="Times New Roman"/>
                        <w:color w:val="00B050"/>
                        <w:sz w:val="20"/>
                        <w:szCs w:val="20"/>
                      </w:rPr>
                    </w:pPr>
                    <w:r w:rsidRPr="004846EA">
                      <w:rPr>
                        <w:rFonts w:ascii="Times New Roman" w:hAnsi="Times New Roman"/>
                        <w:color w:val="00B050"/>
                        <w:sz w:val="20"/>
                        <w:szCs w:val="20"/>
                      </w:rPr>
                      <w:t>Требования заказчика</w:t>
                    </w:r>
                  </w:p>
                </w:txbxContent>
              </v:textbox>
            </v:shape>
            <v:shape id="Text Box 94" o:spid="_x0000_s1211" type="#_x0000_t202" style="position:absolute;left:38271;top:8128;width:13811;height:6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556B39" w:rsidRPr="007740B8" w:rsidRDefault="00556B39" w:rsidP="00EA0D88">
                    <w:pPr>
                      <w:jc w:val="center"/>
                      <w:rPr>
                        <w:rFonts w:ascii="Times New Roman" w:hAnsi="Times New Roman"/>
                        <w:color w:val="5F497A"/>
                        <w:sz w:val="20"/>
                        <w:szCs w:val="20"/>
                      </w:rPr>
                    </w:pPr>
                    <w:r>
                      <w:rPr>
                        <w:rFonts w:ascii="Times New Roman" w:hAnsi="Times New Roman"/>
                        <w:color w:val="5F497A"/>
                        <w:sz w:val="20"/>
                        <w:szCs w:val="20"/>
                      </w:rPr>
                      <w:t>Нормативные документы (ГОСТы, СНИПы и т.д.)</w:t>
                    </w:r>
                  </w:p>
                </w:txbxContent>
              </v:textbox>
            </v:shape>
            <v:shape id="Text Box 95" o:spid="_x0000_s1212" type="#_x0000_t202" style="position:absolute;left:55403;top:8743;width:10402;height:6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qLYcQA&#10;AADcAAAADwAAAGRycy9kb3ducmV2LnhtbESPT2vCQBTE7wW/w/KE3ppdQy0a3Yi0CJ4s1bbQ2yP7&#10;8gezb0N2NfHbdwsFj8PM/IZZb0bbiiv1vnGsYZYoEMSFMw1XGj5Pu6cFCB+QDbaOScONPGzyycMa&#10;M+MG/qDrMVQiQthnqKEOocuk9EVNFn3iOuLola63GKLsK2l6HCLctjJV6kVabDgu1NjRa03F+Xix&#10;Gr4O5c/3s3qv3uy8G9yoJNul1PpxOm5XIAKN4R7+b++NhjRd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6i2HEAAAA3AAAAA8AAAAAAAAAAAAAAAAAmAIAAGRycy9k&#10;b3ducmV2LnhtbFBLBQYAAAAABAAEAPUAAACJAwAAAAA=&#10;" filled="f" stroked="f">
              <v:textbox>
                <w:txbxContent>
                  <w:p w:rsidR="00556B39" w:rsidRPr="007740B8" w:rsidRDefault="00556B39" w:rsidP="00EA0D88">
                    <w:pPr>
                      <w:jc w:val="center"/>
                      <w:rPr>
                        <w:rFonts w:ascii="Times New Roman" w:hAnsi="Times New Roman"/>
                        <w:color w:val="5F497A"/>
                        <w:sz w:val="20"/>
                        <w:szCs w:val="20"/>
                      </w:rPr>
                    </w:pPr>
                    <w:r>
                      <w:rPr>
                        <w:rFonts w:ascii="Times New Roman" w:hAnsi="Times New Roman"/>
                        <w:color w:val="5F497A"/>
                        <w:sz w:val="20"/>
                        <w:szCs w:val="20"/>
                      </w:rPr>
                      <w:t>Личный опыт и знания ГИПа</w:t>
                    </w:r>
                  </w:p>
                </w:txbxContent>
              </v:textbox>
            </v:shape>
            <v:line id="Line 96" o:spid="_x0000_s1213" style="position:absolute;visibility:visible;mso-wrap-style:square" from="27444,19526" to="29724,19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h7i8IAAADcAAAADwAAAGRycy9kb3ducmV2LnhtbERPy2oCMRTdF/yHcAvuakaFqqNRpIPg&#10;wgo+6Pp2cp0MndwMk3SMf98sCi4P573aRNuInjpfO1YwHmUgiEuna64UXC+7tzkIH5A1No5JwYM8&#10;bNaDlxXm2t35RP05VCKFsM9RgQmhzaX0pSGLfuRa4sTdXGcxJNhVUnd4T+G2kZMse5cWa04NBlv6&#10;MFT+nH+tgpkpTnImi8PlWPT1eBE/49f3Qqnha9wuQQSK4Sn+d++1gsk0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4h7i8IAAADcAAAADwAAAAAAAAAAAAAA&#10;AAChAgAAZHJzL2Rvd25yZXYueG1sUEsFBgAAAAAEAAQA+QAAAJADAAAAAA==&#10;">
              <v:stroke endarrow="block"/>
            </v:line>
            <v:shape id="Text Box 97" o:spid="_x0000_s1214" type="#_x0000_t202" style="position:absolute;left:26047;top:14427;width:11037;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URusQA&#10;AADcAAAADwAAAGRycy9kb3ducmV2LnhtbESPT2vCQBTE7wW/w/IEb7qrtqIxG5GWQk8t/gVvj+wz&#10;CWbfhuzWpN++WxB6HGbmN0y66W0t7tT6yrGG6USBIM6dqbjQcDy8j5cgfEA2WDsmDT/kYZMNnlJM&#10;jOt4R/d9KESEsE9QQxlCk0jp85Is+olriKN3da3FEGVbSNNiF+G2ljOlFtJixXGhxIZeS8pv+2+r&#10;4fR5vZyf1VfxZl+azvVKsl1JrUfDfrsGEagP/+FH+8NomM2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VEbrEAAAA3AAAAA8AAAAAAAAAAAAAAAAAmAIAAGRycy9k&#10;b3ducmV2LnhtbFBLBQYAAAAABAAEAPUAAACJAwAAAAA=&#10;" filled="f" stroked="f">
              <v:textbox>
                <w:txbxContent>
                  <w:p w:rsidR="00556B39" w:rsidRPr="00DC3908" w:rsidRDefault="00556B39" w:rsidP="00EA0D88">
                    <w:pPr>
                      <w:jc w:val="center"/>
                      <w:rPr>
                        <w:rFonts w:ascii="Times New Roman" w:hAnsi="Times New Roman"/>
                        <w:sz w:val="18"/>
                        <w:szCs w:val="20"/>
                      </w:rPr>
                    </w:pPr>
                    <w:r w:rsidRPr="00DC3908">
                      <w:rPr>
                        <w:rFonts w:ascii="Times New Roman" w:hAnsi="Times New Roman"/>
                        <w:sz w:val="18"/>
                        <w:szCs w:val="20"/>
                      </w:rPr>
                      <w:t>Задание на проектирование</w:t>
                    </w:r>
                  </w:p>
                </w:txbxContent>
              </v:textbox>
            </v:shape>
            <v:shape id="Text Box 98" o:spid="_x0000_s1215" type="#_x0000_t202" style="position:absolute;left:5086;top:20459;width:19532;height:5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PzcUA&#10;AADcAAAADwAAAGRycy9kb3ducmV2LnhtbESPT2vCQBTE74V+h+UVvOlu4x9q6iaUFsFTRa2Ct0f2&#10;mYRm34bsatJv3y0IPQ4z8xtmlQ+2ETfqfO1Yw/NEgSAunKm51PB1WI9fQPiAbLBxTBp+yEOePT6s&#10;MDWu5x3d9qEUEcI+RQ1VCG0qpS8qsugnriWO3sV1FkOUXSlNh32E20YmSi2kxZrjQoUtvVdUfO+v&#10;VsPx83I+zdS2/LDztneDkmyXUuvR0/D2CiLQEP7D9/bGaEi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4/NxQAAANwAAAAPAAAAAAAAAAAAAAAAAJgCAABkcnMv&#10;ZG93bnJldi54bWxQSwUGAAAAAAQABAD1AAAAigMAAAAA&#10;" filled="f" stroked="f">
              <v:textbox>
                <w:txbxContent>
                  <w:p w:rsidR="00556B39" w:rsidRPr="004846EA" w:rsidRDefault="00556B39" w:rsidP="00EA0D88">
                    <w:pPr>
                      <w:jc w:val="center"/>
                      <w:rPr>
                        <w:rFonts w:ascii="Times New Roman" w:hAnsi="Times New Roman"/>
                        <w:color w:val="943634"/>
                        <w:sz w:val="20"/>
                        <w:szCs w:val="20"/>
                      </w:rPr>
                    </w:pPr>
                    <w:r>
                      <w:rPr>
                        <w:rFonts w:ascii="Times New Roman" w:hAnsi="Times New Roman"/>
                        <w:color w:val="943634"/>
                        <w:sz w:val="20"/>
                        <w:szCs w:val="20"/>
                      </w:rPr>
                      <w:t>Перечень исходных данных, необходимых для проектирования</w:t>
                    </w:r>
                  </w:p>
                </w:txbxContent>
              </v:textbox>
            </v:shape>
            <v:line id="Line 99" o:spid="_x0000_s1216" style="position:absolute;visibility:visible;mso-wrap-style:square" from="6724,33286" to="48006,33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phkcYAAADcAAAADwAAAGRycy9kb3ducmV2LnhtbESPQWvCQBSE70L/w/IK3upGA1pSN0FK&#10;tF4EjT20t0f2mYRm34bs1qT99V2h4HGYmW+YdTaaVlypd41lBfNZBIK4tLrhSsH7efv0DMJ5ZI2t&#10;ZVLwQw6y9GGyxkTbgU90LXwlAoRdggpq77tESlfWZNDNbEccvIvtDfog+0rqHocAN61cRNFSGmw4&#10;LNTY0WtN5VfxbRRwbg/nS/4Z57u3+XH7Ww0r97FRavo4bl5AeBr9Pfzf3msFiziG25lwBG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6YZHGAAAA3AAAAA8AAAAAAAAA&#10;AAAAAAAAoQIAAGRycy9kb3ducmV2LnhtbFBLBQYAAAAABAAEAPkAAACUAwAAAAA=&#10;" strokecolor="#943634" strokeweight="1pt">
              <v:stroke endarrow="block"/>
            </v:line>
            <v:line id="Line 100" o:spid="_x0000_s1217" style="position:absolute;flip:y;visibility:visible;mso-wrap-style:square" from="1606,28009" to="25279,28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cgccQAAADcAAAADwAAAGRycy9kb3ducmV2LnhtbESPQWvCQBSE74L/YXlCb3XTaIukriEU&#10;LaV4MdX7S/Z1E5p9G7JbTf+9WxA8DjPzDbPOR9uJMw2+dazgaZ6AIK6dbtkoOH7tHlcgfEDW2Dkm&#10;BX/kId9MJ2vMtLvwgc5lMCJC2GeooAmhz6T0dUMW/dz1xNH7doPFEOVgpB7wEuG2k2mSvEiLLceF&#10;Bnt6a6j+KX+tgmpbnMxnddralPf63TyXFctSqYfZWLyCCDSGe/jW/tAK0sUS/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FyBxxAAAANwAAAAPAAAAAAAAAAAA&#10;AAAAAKECAABkcnMvZG93bnJldi54bWxQSwUGAAAAAAQABAD5AAAAkgMAAAAA&#10;">
              <v:stroke dashstyle="dash"/>
            </v:line>
            <v:line id="Line 101" o:spid="_x0000_s1218" style="position:absolute;flip:y;visibility:visible;mso-wrap-style:square" from="25336,23533" to="25342,28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uF6sQAAADcAAAADwAAAGRycy9kb3ducmV2LnhtbESPQWvCQBSE70L/w/IK3nTTiFJSN0GK&#10;FSm9GJv7S/Z1E5p9G7Krxn/fLRR6HGbmG2ZbTLYXVxp951jB0zIBQdw43bFR8Hl+WzyD8AFZY++Y&#10;FNzJQ5E/zLaYaXfjE13LYESEsM9QQRvCkEnpm5Ys+qUbiKP35UaLIcrRSD3iLcJtL9Mk2UiLHceF&#10;Fgd6ban5Li9WQb3fVea9rvY25Q99MOuyZlkqNX+cdi8gAk3hP/zXPmoF6WoN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4XqxAAAANwAAAAPAAAAAAAAAAAA&#10;AAAAAKECAABkcnMvZG93bnJldi54bWxQSwUGAAAAAAQABAD5AAAAkgMAAAAA&#10;">
              <v:stroke dashstyle="dash"/>
            </v:line>
            <v:line id="Line 102" o:spid="_x0000_s1219" style="position:absolute;visibility:visible;mso-wrap-style:square" from="25336,23526" to="29718,23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kMUAAADcAAAADwAAAGRycy9kb3ducmV2LnhtbESPT4vCMBTE74LfITxhb2uqgn+qUVRY&#10;qLgerOL50TzbYvNSmqh1P/1mYcHjMDO/YRar1lTiQY0rLSsY9CMQxJnVJecKzqevzykI55E1VpZJ&#10;wYscrJbdzgJjbZ98pEfqcxEg7GJUUHhfx1K6rCCDrm9r4uBdbWPQB9nkUjf4DHBTyWEUjaXBksNC&#10;gTVtC8pu6d0o2N/9z+R8GeH3YJPvsv0swcMkUeqj167nIDy1/h3+bydawXA0hr8z4Qj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3BkMUAAADcAAAADwAAAAAAAAAA&#10;AAAAAAChAgAAZHJzL2Rvd25yZXYueG1sUEsFBgAAAAAEAAQA+QAAAJMDAAAAAA==&#10;">
              <v:stroke dashstyle="dash" endarrow="block"/>
            </v:line>
            <v:shape id="Text Box 103" o:spid="_x0000_s1220" type="#_x0000_t202" style="position:absolute;left:10737;top:26079;width:11037;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sVcQA&#10;AADcAAAADwAAAGRycy9kb3ducmV2LnhtbESPS2vDMBCE74H8B7GF3hKpaV51rYTSEuippXlBbou1&#10;fhBrZSw1dv99FQjkOMzMN0y67m0tLtT6yrGGp7ECQZw5U3GhYb/bjJYgfEA2WDsmDX/kYb0aDlJM&#10;jOv4hy7bUIgIYZ+ghjKEJpHSZyVZ9GPXEEcvd63FEGVbSNNiF+G2lhOl5tJixXGhxIbeS8rO21+r&#10;4fCVn45T9V182FnTuV5Jti9S68eH/u0VRKA+3MO39qfRMHl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wLFXEAAAA3AAAAA8AAAAAAAAAAAAAAAAAmAIAAGRycy9k&#10;b3ducmV2LnhtbFBLBQYAAAAABAAEAPUAAACJAwAAAAA=&#10;" filled="f" stroked="f">
              <v:textbox>
                <w:txbxContent>
                  <w:p w:rsidR="00556B39" w:rsidRPr="00DC3908" w:rsidRDefault="00556B39" w:rsidP="00EA0D88">
                    <w:pPr>
                      <w:jc w:val="center"/>
                      <w:rPr>
                        <w:rFonts w:ascii="Times New Roman" w:hAnsi="Times New Roman"/>
                        <w:sz w:val="18"/>
                        <w:szCs w:val="20"/>
                      </w:rPr>
                    </w:pPr>
                    <w:r>
                      <w:rPr>
                        <w:rFonts w:ascii="Times New Roman" w:hAnsi="Times New Roman"/>
                        <w:sz w:val="18"/>
                        <w:szCs w:val="20"/>
                      </w:rPr>
                      <w:t>Не утвержденный проект</w:t>
                    </w:r>
                  </w:p>
                </w:txbxContent>
              </v:textbox>
            </v:shape>
            <v:shape id="Text Box 104" o:spid="_x0000_s1221" type="#_x0000_t202" style="position:absolute;left:34290;top:34747;width:11036;height:2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4J8AA&#10;AADcAAAADwAAAGRycy9kb3ducmV2LnhtbERPTYvCMBC9C/6HMIK3NVF3Za1GEUXwpOjuCt6GZmyL&#10;zaQ00Xb/vTkIHh/ve75sbSkeVPvCsYbhQIEgTp0pONPw+7P9+AbhA7LB0jFp+CcPy0W3M8fEuIaP&#10;9DiFTMQQ9glqyEOoEil9mpNFP3AVceSurrYYIqwzaWpsYrgt5UipibRYcGzIsaJ1TuntdLca/vbX&#10;y/lTHbKN/aoa1yrJdiq17vfa1QxEoDa8xS/3zmgYjeP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4J8AAAADcAAAADwAAAAAAAAAAAAAAAACYAgAAZHJzL2Rvd25y&#10;ZXYueG1sUEsFBgAAAAAEAAQA9QAAAIUDAAAAAA==&#10;" filled="f" stroked="f">
              <v:textbox>
                <w:txbxContent>
                  <w:p w:rsidR="00556B39" w:rsidRPr="00DC3908" w:rsidRDefault="00556B39" w:rsidP="00EA0D88">
                    <w:pPr>
                      <w:jc w:val="center"/>
                      <w:rPr>
                        <w:rFonts w:ascii="Times New Roman" w:hAnsi="Times New Roman"/>
                        <w:sz w:val="18"/>
                        <w:szCs w:val="20"/>
                      </w:rPr>
                    </w:pPr>
                    <w:r>
                      <w:rPr>
                        <w:rFonts w:ascii="Times New Roman" w:hAnsi="Times New Roman"/>
                        <w:sz w:val="18"/>
                        <w:szCs w:val="20"/>
                      </w:rPr>
                      <w:t>Замечания</w:t>
                    </w:r>
                  </w:p>
                </w:txbxContent>
              </v:textbox>
            </v:shape>
            <v:line id="Line 105" o:spid="_x0000_s1222" style="position:absolute;visibility:visible;mso-wrap-style:square" from="41148,20091" to="66865,20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JV4sYAAADcAAAADwAAAGRycy9kb3ducmV2LnhtbESPQWvCQBSE74X+h+UVejMbFdSkrqKC&#10;ELE9NErPj+xrEpp9G7JrkvbXdwtCj8PMfMOst6NpRE+dqy0rmEYxCOLC6ppLBdfLcbIC4TyyxsYy&#10;KfgmB9vN48MaU20Hfqc+96UIEHYpKqi8b1MpXVGRQRfZljh4n7Yz6IPsSqk7HALcNHIWxwtpsOaw&#10;UGFLh4qKr/xmFJxv/md5/Zjj63RfnopzkuHbMlPq+WncvYDwNPr/8L2daQWzeQJ/Z8IR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SVeLGAAAA3AAAAA8AAAAAAAAA&#10;AAAAAAAAoQIAAGRycy9kb3ducmV2LnhtbFBLBQYAAAAABAAEAPkAAACUAwAAAAA=&#10;">
              <v:stroke dashstyle="dash" endarrow="block"/>
            </v:line>
            <v:shape id="Text Box 106" o:spid="_x0000_s1223" type="#_x0000_t202" style="position:absolute;left:55746;top:18097;width:11036;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XMEA&#10;AADcAAAADwAAAGRycy9kb3ducmV2LnhtbERPz2vCMBS+D/wfwhO8rYnSDVcbRRzCTpPpNvD2aJ5t&#10;sXkpTdZ2/705CB4/vt/5ZrSN6KnztWMN80SBIC6cqbnU8H3aPy9B+IBssHFMGv7Jw2Y9ecoxM27g&#10;L+qPoRQxhH2GGqoQ2kxKX1Rk0SeuJY7cxXUWQ4RdKU2HQwy3jVwo9Sot1hwbKmxpV1FxPf5ZDT+f&#10;l/Nvqg7lu31pBzcqyfZNaj2bjtsViEBjeIjv7g+jYZHG+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fx1zBAAAA3AAAAA8AAAAAAAAAAAAAAAAAmAIAAGRycy9kb3du&#10;cmV2LnhtbFBLBQYAAAAABAAEAPUAAACGAwAAAAA=&#10;" filled="f" stroked="f">
              <v:textbox>
                <w:txbxContent>
                  <w:p w:rsidR="00556B39" w:rsidRPr="00DC3908" w:rsidRDefault="00556B39" w:rsidP="00EA0D88">
                    <w:pPr>
                      <w:jc w:val="center"/>
                      <w:rPr>
                        <w:rFonts w:ascii="Times New Roman" w:hAnsi="Times New Roman"/>
                        <w:sz w:val="18"/>
                        <w:szCs w:val="20"/>
                      </w:rPr>
                    </w:pPr>
                    <w:r>
                      <w:rPr>
                        <w:rFonts w:ascii="Times New Roman" w:hAnsi="Times New Roman"/>
                        <w:sz w:val="18"/>
                        <w:szCs w:val="20"/>
                      </w:rPr>
                      <w:t>Выполненный проект</w:t>
                    </w:r>
                  </w:p>
                </w:txbxContent>
              </v:textbox>
            </v:shape>
            <v:shape id="Text Box 107" o:spid="_x0000_s1224" type="#_x0000_t202" style="position:absolute;left:57384;top:25558;width:11208;height:5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ix8QA&#10;AADcAAAADwAAAGRycy9kb3ducmV2LnhtbESPQWvCQBSE7wX/w/IEb3U3YotG1yAWoaeWpip4e2Sf&#10;STD7NmS3Sfrvu4VCj8PMfMNss9E2oqfO1441JHMFgrhwpuZSw+nz+LgC4QOywcYxafgmD9lu8rDF&#10;1LiBP6jPQykihH2KGqoQ2lRKX1Rk0c9dSxy9m+sshii7UpoOhwi3jVwo9Swt1hwXKmzpUFFxz7+s&#10;hvPb7XpZqvfyxT61gxuVZLuWWs+m434DItAY/sN/7VejYbFM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TYsfEAAAA3AAAAA8AAAAAAAAAAAAAAAAAmAIAAGRycy9k&#10;b3ducmV2LnhtbFBLBQYAAAAABAAEAPUAAACJAwAAAAA=&#10;" filled="f" stroked="f">
              <v:textbox>
                <w:txbxContent>
                  <w:p w:rsidR="00556B39" w:rsidRPr="00CC018F" w:rsidRDefault="00556B39" w:rsidP="00EA0D88">
                    <w:pPr>
                      <w:jc w:val="center"/>
                      <w:rPr>
                        <w:rFonts w:ascii="Times New Roman" w:hAnsi="Times New Roman"/>
                        <w:sz w:val="18"/>
                        <w:szCs w:val="20"/>
                      </w:rPr>
                    </w:pPr>
                    <w:r>
                      <w:rPr>
                        <w:rFonts w:ascii="Times New Roman" w:hAnsi="Times New Roman"/>
                        <w:sz w:val="18"/>
                        <w:szCs w:val="20"/>
                      </w:rPr>
                      <w:t>Проверенный подготовленный к выпуску проект</w:t>
                    </w:r>
                  </w:p>
                </w:txbxContent>
              </v:textbox>
            </v:shape>
            <v:shape id="AutoShape 108" o:spid="_x0000_s1225" type="#_x0000_t32" style="position:absolute;left:22853;top:44862;width:3005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WtHMYAAADcAAAADwAAAGRycy9kb3ducmV2LnhtbESPQWvCQBSE74X+h+UVvNWXhlLa6CpS&#10;VLSeakXp7TX7TEKzb8PuqvHfdwuFHoeZ+YYZT3vbqjP70DjR8DDMQLGUzjRSadh9LO6fQYVIYqh1&#10;whquHGA6ub0ZU2HcRd75vI2VShAJBWmoY+wKxFDWbCkMXceSvKPzlmKSvkLj6ZLgtsU8y57QUiNp&#10;oaaOX2suv7cnq2GOny94WKJf7Ndf142d52/NZqn14K6fjUBF7uN/+K+9Mhryxxx+z6QjgJ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lrRzGAAAA3AAAAA8AAAAAAAAA&#10;AAAAAAAAoQIAAGRycy9kb3ducmV2LnhtbFBLBQYAAAAABAAEAPkAAACUAwAAAAA=&#10;" strokecolor="#0070c0" strokeweight="1pt"/>
            <v:shape id="Text Box 109" o:spid="_x0000_s1226" type="#_x0000_t202" style="position:absolute;left:22380;top:45002;width:14704;height:3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rsidR="00556B39" w:rsidRPr="00315642" w:rsidRDefault="00556B39" w:rsidP="00EA0D88">
                    <w:pPr>
                      <w:jc w:val="center"/>
                      <w:rPr>
                        <w:rFonts w:ascii="Times New Roman" w:hAnsi="Times New Roman"/>
                        <w:color w:val="0070C0"/>
                        <w:sz w:val="20"/>
                        <w:szCs w:val="20"/>
                      </w:rPr>
                    </w:pPr>
                    <w:r w:rsidRPr="00315642">
                      <w:rPr>
                        <w:rFonts w:ascii="Times New Roman" w:hAnsi="Times New Roman"/>
                        <w:color w:val="0070C0"/>
                        <w:sz w:val="20"/>
                        <w:szCs w:val="20"/>
                      </w:rPr>
                      <w:t>Проектные отделы</w:t>
                    </w:r>
                    <w:r>
                      <w:rPr>
                        <w:rFonts w:ascii="Times New Roman" w:hAnsi="Times New Roman"/>
                        <w:color w:val="0070C0"/>
                        <w:sz w:val="20"/>
                        <w:szCs w:val="20"/>
                      </w:rPr>
                      <w:t xml:space="preserve"> </w:t>
                    </w:r>
                  </w:p>
                </w:txbxContent>
              </v:textbox>
            </v:shape>
            <v:shape id="Text Box 110" o:spid="_x0000_s1227" type="#_x0000_t202" style="position:absolute;left:21850;top:39173;width:11601;height:4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X8QA&#10;AADcAAAADwAAAGRycy9kb3ducmV2LnhtbESPT2vCQBTE74LfYXlCb7rbkEqbuoooBU8V7R/o7ZF9&#10;JqHZtyG7JvHbu4LgcZiZ3zCL1WBr0VHrK8canmcKBHHuTMWFhu+vj+krCB+QDdaOScOFPKyW49EC&#10;M+N6PlB3DIWIEPYZaihDaDIpfV6SRT9zDXH0Tq61GKJsC2la7CPc1jJRai4tVhwXSmxoU1L+fzxb&#10;DT+fp7/fVO2LrX1pejcoyfZNav00GdbvIAIN4RG+t3dGQ5Km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wV/EAAAA3AAAAA8AAAAAAAAAAAAAAAAAmAIAAGRycy9k&#10;b3ducmV2LnhtbFBLBQYAAAAABAAEAPUAAACJAwAAAAA=&#10;" filled="f" stroked="f">
              <v:textbox>
                <w:txbxContent>
                  <w:p w:rsidR="00556B39" w:rsidRPr="00315642" w:rsidRDefault="00556B39" w:rsidP="00EA0D88">
                    <w:pPr>
                      <w:jc w:val="center"/>
                      <w:rPr>
                        <w:rFonts w:ascii="Times New Roman" w:hAnsi="Times New Roman"/>
                        <w:color w:val="0070C0"/>
                        <w:sz w:val="20"/>
                        <w:szCs w:val="20"/>
                      </w:rPr>
                    </w:pPr>
                    <w:r>
                      <w:rPr>
                        <w:rFonts w:ascii="Times New Roman" w:hAnsi="Times New Roman"/>
                        <w:color w:val="0070C0"/>
                        <w:sz w:val="20"/>
                        <w:szCs w:val="20"/>
                      </w:rPr>
                      <w:t>ГИП, помощник ГИПа</w:t>
                    </w:r>
                  </w:p>
                </w:txbxContent>
              </v:textbox>
            </v:shape>
            <v:shape id="Text Box 111" o:spid="_x0000_s1228" type="#_x0000_t202" style="position:absolute;left:33851;top:37833;width:13386;height:7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kxMQA&#10;AADcAAAADwAAAGRycy9kb3ducmV2LnhtbESPQWvCQBSE74L/YXmF3sxuxUibZhVpEXqymLaCt0f2&#10;mYRm34bsauK/7wpCj8PMfMPk69G24kK9bxxreEoUCOLSmYYrDd9f29kzCB+QDbaOScOVPKxX00mO&#10;mXED7+lShEpECPsMNdQhdJmUvqzJok9cRxy9k+sthij7Spoehwi3rZwrtZQWG44LNXb0VlP5W5yt&#10;hp/d6XhYqM/q3abd4EYl2b5IrR8fxs0riEBj+A/f2x9Gw3yR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oZMTEAAAA3AAAAA8AAAAAAAAAAAAAAAAAmAIAAGRycy9k&#10;b3ducmV2LnhtbFBLBQYAAAAABAAEAPUAAACJAwAAAAA=&#10;" filled="f" stroked="f">
              <v:textbox>
                <w:txbxContent>
                  <w:p w:rsidR="00556B39" w:rsidRPr="00315642" w:rsidRDefault="00556B39" w:rsidP="00EA0D88">
                    <w:pPr>
                      <w:jc w:val="center"/>
                      <w:rPr>
                        <w:rFonts w:ascii="Times New Roman" w:hAnsi="Times New Roman"/>
                        <w:color w:val="0070C0"/>
                        <w:sz w:val="20"/>
                        <w:szCs w:val="20"/>
                      </w:rPr>
                    </w:pPr>
                    <w:r>
                      <w:rPr>
                        <w:rFonts w:ascii="Times New Roman" w:hAnsi="Times New Roman"/>
                        <w:color w:val="0070C0"/>
                        <w:sz w:val="20"/>
                        <w:szCs w:val="20"/>
                      </w:rPr>
                      <w:t>Инженеры- проектировщики соответствующих отделов</w:t>
                    </w:r>
                  </w:p>
                </w:txbxContent>
              </v:textbox>
            </v:shape>
            <v:shape id="Text Box 112" o:spid="_x0000_s1229" type="#_x0000_t202" style="position:absolute;left:51352;top:37820;width:13385;height:4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6s8MA&#10;AADcAAAADwAAAGRycy9kb3ducmV2LnhtbESPQYvCMBSE74L/IbwFb5qsqOx2jSKK4ElRdwVvj+bZ&#10;lm1eShNt/fdGEDwOM/MNM523thQ3qn3hWMPnQIEgTp0pONPwe1z3v0D4gGywdEwa7uRhPut2ppgY&#10;1/CeboeQiQhhn6CGPIQqkdKnOVn0A1cRR+/iaoshyjqTpsYmwm0ph0pNpMWC40KOFS1zSv8PV6vh&#10;b3s5n0Zql63suGpcqyTbb6l176Nd/IAI1IZ3+NXeGA3D0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r6s8MAAADcAAAADwAAAAAAAAAAAAAAAACYAgAAZHJzL2Rv&#10;d25yZXYueG1sUEsFBgAAAAAEAAQA9QAAAIgDAAAAAA==&#10;" filled="f" stroked="f">
              <v:textbox>
                <w:txbxContent>
                  <w:p w:rsidR="00556B39" w:rsidRPr="00315642" w:rsidRDefault="00556B39" w:rsidP="0077037F">
                    <w:pPr>
                      <w:spacing w:after="0"/>
                      <w:jc w:val="center"/>
                      <w:rPr>
                        <w:rFonts w:ascii="Times New Roman" w:hAnsi="Times New Roman"/>
                        <w:color w:val="0070C0"/>
                        <w:sz w:val="20"/>
                        <w:szCs w:val="20"/>
                      </w:rPr>
                    </w:pPr>
                    <w:r>
                      <w:rPr>
                        <w:rFonts w:ascii="Times New Roman" w:hAnsi="Times New Roman"/>
                        <w:color w:val="0070C0"/>
                        <w:sz w:val="20"/>
                        <w:szCs w:val="20"/>
                      </w:rPr>
                      <w:t>ГИП</w:t>
                    </w:r>
                  </w:p>
                </w:txbxContent>
              </v:textbox>
            </v:shape>
            <v:line id="Line 89" o:spid="_x0000_s1230" style="position:absolute;visibility:visible;mso-wrap-style:square" from="38817,1351" to="38817,18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FsjsMAAADcAAAADwAAAGRycy9kb3ducmV2LnhtbESPQWsCMRSE7wX/Q3hCbzXr0lpdjSJC&#10;S69uW9DbY/PcLG5eliR113/fCILHYWa+YVabwbbiQj40jhVMJxkI4srphmsFP98fL3MQISJrbB2T&#10;gisF2KxHTysstOt5T5cy1iJBOBSowMTYFVKGypDFMHEdcfJOzluMSfpaao99gttW5lk2kxYbTgsG&#10;O9oZqs7ln1XwNhA3+ngoF/nn6ep/Z73JzrVSz+NhuwQRaYiP8L39pRXk769wO5OO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BbI7DAAAA3AAAAA8AAAAAAAAAAAAA&#10;AAAAoQIAAGRycy9kb3ducmV2LnhtbFBLBQYAAAAABAAEAPkAAACRAwAAAAA=&#10;" strokecolor="#5f497a" strokeweight="1pt">
              <v:stroke endarrow="block"/>
            </v:line>
            <v:line id="Line 68" o:spid="_x0000_s1231" style="position:absolute;flip:x y;visibility:visible;mso-wrap-style:square" from="22778,18675" to="22784,48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zRMQAAADcAAAADwAAAGRycy9kb3ducmV2LnhtbESP3YrCMBSE74V9h3AW9kbWVEFXqlFk&#10;QbAIij8PcGyObbE56SZRu29vBMHLYWa+Yabz1tTiRs5XlhX0ewkI4tzqigsFx8PyewzCB2SNtWVS&#10;8E8e5rOPzhRTbe+8o9s+FCJC2KeooAyhSaX0eUkGfc82xNE7W2cwROkKqR3eI9zUcpAkI2mw4rhQ&#10;YkO/JeWX/dVEyvivv+ieDsvW745m42SWrbeZUl+f7WICIlAb3uFXe6UVDH6G8DwTj4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b7NExAAAANwAAAAPAAAAAAAAAAAA&#10;AAAAAKECAABkcnMvZG93bnJldi54bWxQSwUGAAAAAAQABAD5AAAAkgMAAAAA&#10;" strokecolor="#0070c0" strokeweight="1pt">
              <v:stroke endarrow="block"/>
            </v:line>
            <w10:wrap type="none"/>
            <w10:anchorlock/>
          </v:group>
        </w:pict>
      </w:r>
    </w:p>
    <w:p w:rsidR="004C5F85" w:rsidRPr="00120681" w:rsidRDefault="00EA0D88" w:rsidP="00571435">
      <w:pPr>
        <w:shd w:val="clear" w:color="auto" w:fill="FFFFFF"/>
        <w:tabs>
          <w:tab w:val="left" w:pos="0"/>
        </w:tabs>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1</w:t>
      </w:r>
      <w:r w:rsidR="002C0875" w:rsidRPr="00120681">
        <w:rPr>
          <w:rFonts w:ascii="Times New Roman" w:hAnsi="Times New Roman"/>
          <w:b/>
          <w:color w:val="000000" w:themeColor="text1"/>
          <w:sz w:val="24"/>
          <w:szCs w:val="24"/>
        </w:rPr>
        <w:t>2</w:t>
      </w:r>
      <w:r w:rsidRPr="00120681">
        <w:rPr>
          <w:rFonts w:ascii="Times New Roman" w:hAnsi="Times New Roman"/>
          <w:b/>
          <w:color w:val="000000" w:themeColor="text1"/>
          <w:sz w:val="24"/>
          <w:szCs w:val="24"/>
        </w:rPr>
        <w:t xml:space="preserve"> – Осуществить основной</w:t>
      </w:r>
      <w:r w:rsidR="00571435" w:rsidRPr="00120681">
        <w:rPr>
          <w:rFonts w:ascii="Times New Roman" w:hAnsi="Times New Roman"/>
          <w:b/>
          <w:color w:val="000000" w:themeColor="text1"/>
          <w:sz w:val="24"/>
          <w:szCs w:val="24"/>
        </w:rPr>
        <w:t xml:space="preserve"> этап работ</w:t>
      </w:r>
    </w:p>
    <w:p w:rsidR="004C5F85" w:rsidRPr="00120681" w:rsidRDefault="002E09DC" w:rsidP="00AB65B5">
      <w:pPr>
        <w:tabs>
          <w:tab w:val="left" w:pos="0"/>
        </w:tabs>
        <w:spacing w:after="0" w:line="360" w:lineRule="auto"/>
        <w:ind w:firstLine="567"/>
        <w:jc w:val="both"/>
        <w:rPr>
          <w:rFonts w:ascii="Times New Roman" w:hAnsi="Times New Roman"/>
          <w:color w:val="000000" w:themeColor="text1"/>
          <w:sz w:val="24"/>
          <w:szCs w:val="24"/>
        </w:rPr>
      </w:pPr>
      <w:r w:rsidRPr="00120681">
        <w:rPr>
          <w:rFonts w:ascii="Times New Roman" w:hAnsi="Times New Roman"/>
          <w:color w:val="000000" w:themeColor="text1"/>
          <w:sz w:val="24"/>
          <w:szCs w:val="24"/>
        </w:rPr>
        <w:t xml:space="preserve">После того, как техническое задание получено, организация занимается непосредственно проектированием объекта. При проектировании задействованы сразу множество отделов, параллельно может вестись разработка сразу нескольких проектов. Разработка проекта ведется в соответствии нормативными документами, государственными стандартами, контролируется и проверяется </w:t>
      </w:r>
      <w:r w:rsidR="00D65AD6" w:rsidRPr="00120681">
        <w:rPr>
          <w:rFonts w:ascii="Times New Roman" w:hAnsi="Times New Roman"/>
          <w:color w:val="000000" w:themeColor="text1"/>
          <w:sz w:val="24"/>
          <w:szCs w:val="24"/>
        </w:rPr>
        <w:t>главным инженером проекта (ГИП), и как уже было сказано выше, техническим директором.</w:t>
      </w:r>
      <w:r w:rsidRPr="00120681">
        <w:rPr>
          <w:rFonts w:ascii="Times New Roman" w:hAnsi="Times New Roman"/>
          <w:color w:val="000000" w:themeColor="text1"/>
          <w:sz w:val="24"/>
          <w:szCs w:val="24"/>
        </w:rPr>
        <w:t xml:space="preserve"> Результатом процесса является </w:t>
      </w:r>
      <w:r w:rsidR="00D65AD6" w:rsidRPr="00120681">
        <w:rPr>
          <w:rFonts w:ascii="Times New Roman" w:hAnsi="Times New Roman"/>
          <w:color w:val="000000" w:themeColor="text1"/>
          <w:sz w:val="24"/>
          <w:szCs w:val="24"/>
        </w:rPr>
        <w:t>проверенный и подготовленный к выпуску проект.</w:t>
      </w:r>
    </w:p>
    <w:p w:rsidR="002E09DC" w:rsidRPr="00120681" w:rsidRDefault="002E09DC" w:rsidP="00AB65B5">
      <w:pPr>
        <w:tabs>
          <w:tab w:val="left" w:pos="0"/>
        </w:tabs>
        <w:spacing w:after="0" w:line="360" w:lineRule="auto"/>
        <w:ind w:firstLine="567"/>
        <w:jc w:val="both"/>
        <w:rPr>
          <w:rFonts w:ascii="Times New Roman" w:hAnsi="Times New Roman"/>
          <w:color w:val="000000" w:themeColor="text1"/>
          <w:sz w:val="24"/>
          <w:szCs w:val="24"/>
        </w:rPr>
      </w:pPr>
    </w:p>
    <w:p w:rsidR="005C1E58" w:rsidRPr="00120681" w:rsidRDefault="00E53DB9" w:rsidP="00D65AD6">
      <w:pPr>
        <w:spacing w:after="0" w:line="360" w:lineRule="auto"/>
        <w:ind w:hanging="900"/>
        <w:jc w:val="both"/>
        <w:rPr>
          <w:rFonts w:ascii="Times New Roman" w:hAnsi="Times New Roman"/>
          <w:b/>
          <w:color w:val="000000" w:themeColor="text1"/>
        </w:rPr>
      </w:pPr>
      <w:r>
        <w:rPr>
          <w:rFonts w:ascii="Times New Roman" w:hAnsi="Times New Roman"/>
          <w:b/>
          <w:noProof/>
          <w:color w:val="000000" w:themeColor="text1"/>
        </w:rPr>
      </w:r>
      <w:r>
        <w:rPr>
          <w:rFonts w:ascii="Times New Roman" w:hAnsi="Times New Roman"/>
          <w:b/>
          <w:noProof/>
          <w:color w:val="000000" w:themeColor="text1"/>
        </w:rPr>
        <w:pict>
          <v:group id="Полотно 357" o:spid="_x0000_s1232" editas="canvas" style="width:540.1pt;height:353.45pt;mso-position-horizontal-relative:char;mso-position-vertical-relative:line" coordsize="68592,44888">
            <v:shape id="_x0000_s1233" type="#_x0000_t75" style="position:absolute;width:68592;height:44888;visibility:visible;mso-wrap-style:square" stroked="t" strokecolor="black [3213]">
              <v:fill o:detectmouseclick="t"/>
              <v:path o:connecttype="none"/>
            </v:shape>
            <v:shape id="Text Box 171" o:spid="_x0000_s1234" type="#_x0000_t202" style="position:absolute;left:11436;top:13350;width:9201;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bMsMUA&#10;AADcAAAADwAAAGRycy9kb3ducmV2LnhtbESPQWvCQBSE70L/w/IKXkQ3bcTa1FWkoNibTUWvj+wz&#10;Cc2+jbtrTP99tyD0OMzMN8xi1ZtGdOR8bVnB0yQBQVxYXXOp4PC1Gc9B+ICssbFMCn7Iw2r5MFhg&#10;pu2NP6nLQykihH2GCqoQ2kxKX1Rk0E9sSxy9s3UGQ5SulNrhLcJNI5+TZCYN1hwXKmzpvaLiO78a&#10;BfPprjv5j3R/LGbn5jWMXrrtxSk1fOzXbyAC9eE/fG/vtII0SeH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sywxQAAANwAAAAPAAAAAAAAAAAAAAAAAJgCAABkcnMv&#10;ZG93bnJldi54bWxQSwUGAAAAAAQABAD1AAAAigMAAAAA&#10;">
              <v:textbox>
                <w:txbxContent>
                  <w:p w:rsidR="00556B39" w:rsidRPr="009B73F9" w:rsidRDefault="00556B39" w:rsidP="005C1E58">
                    <w:pPr>
                      <w:spacing w:after="0"/>
                      <w:jc w:val="center"/>
                      <w:rPr>
                        <w:rFonts w:ascii="Times New Roman" w:hAnsi="Times New Roman"/>
                      </w:rPr>
                    </w:pPr>
                    <w:r w:rsidRPr="009B73F9">
                      <w:rPr>
                        <w:rFonts w:ascii="Times New Roman" w:hAnsi="Times New Roman"/>
                      </w:rPr>
                      <w:t>Произвести</w:t>
                    </w:r>
                  </w:p>
                  <w:p w:rsidR="00556B39" w:rsidRPr="009B73F9" w:rsidRDefault="00556B39" w:rsidP="005C1E58">
                    <w:pPr>
                      <w:spacing w:after="0"/>
                      <w:jc w:val="center"/>
                      <w:rPr>
                        <w:rFonts w:ascii="Times New Roman" w:hAnsi="Times New Roman"/>
                      </w:rPr>
                    </w:pPr>
                    <w:r w:rsidRPr="009B73F9">
                      <w:rPr>
                        <w:rFonts w:ascii="Times New Roman" w:hAnsi="Times New Roman"/>
                      </w:rPr>
                      <w:t>выпуск</w:t>
                    </w:r>
                  </w:p>
                  <w:p w:rsidR="00556B39" w:rsidRPr="009B73F9" w:rsidRDefault="00556B39" w:rsidP="005C1E58">
                    <w:pPr>
                      <w:jc w:val="center"/>
                      <w:rPr>
                        <w:rFonts w:ascii="Times New Roman" w:hAnsi="Times New Roman"/>
                      </w:rPr>
                    </w:pPr>
                    <w:r w:rsidRPr="009B73F9">
                      <w:rPr>
                        <w:rFonts w:ascii="Times New Roman" w:hAnsi="Times New Roman"/>
                      </w:rPr>
                      <w:t>проекта</w:t>
                    </w:r>
                  </w:p>
                  <w:p w:rsidR="00556B39" w:rsidRPr="007D2F1F" w:rsidRDefault="00556B39" w:rsidP="005C1E58">
                    <w:pPr>
                      <w:jc w:val="center"/>
                    </w:pPr>
                  </w:p>
                </w:txbxContent>
              </v:textbox>
            </v:shape>
            <v:shape id="Text Box 172" o:spid="_x0000_s1235" type="#_x0000_t202" style="position:absolute;left:24974;top:20208;width:9176;height:6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9UxMYA&#10;AADcAAAADwAAAGRycy9kb3ducmV2LnhtbESPW2sCMRSE34X+h3AKfZFutlWsXY1SChZ984Z9PWzO&#10;XnBzsk3iuv33TUHwcZiZb5j5sjeN6Mj52rKClyQFQZxbXXOp4HhYPU9B+ICssbFMCn7Jw3LxMJhj&#10;pu2Vd9TtQykihH2GCqoQ2kxKn1dk0Ce2JY5eYZ3BEKUrpXZ4jXDTyNc0nUiDNceFClv6rCg/7y9G&#10;wXS87r79ZrQ95ZOieQ/Dt+7rxyn19Nh/zEAE6sM9fGuvtYJROob/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9UxMYAAADcAAAADwAAAAAAAAAAAAAAAACYAgAAZHJz&#10;L2Rvd25yZXYueG1sUEsFBgAAAAAEAAQA9QAAAIsDAAAAAA==&#10;">
              <v:textbox>
                <w:txbxContent>
                  <w:p w:rsidR="00556B39" w:rsidRPr="009B73F9" w:rsidRDefault="00556B39" w:rsidP="005C1E58">
                    <w:pPr>
                      <w:spacing w:after="0"/>
                      <w:jc w:val="center"/>
                      <w:rPr>
                        <w:rFonts w:ascii="Times New Roman" w:hAnsi="Times New Roman"/>
                      </w:rPr>
                    </w:pPr>
                    <w:r w:rsidRPr="009B73F9">
                      <w:rPr>
                        <w:rFonts w:ascii="Times New Roman" w:hAnsi="Times New Roman"/>
                      </w:rPr>
                      <w:t>Передать</w:t>
                    </w:r>
                  </w:p>
                  <w:p w:rsidR="00556B39" w:rsidRPr="009B73F9" w:rsidRDefault="00556B39" w:rsidP="005C1E58">
                    <w:pPr>
                      <w:spacing w:after="0"/>
                      <w:jc w:val="center"/>
                      <w:rPr>
                        <w:rFonts w:ascii="Times New Roman" w:hAnsi="Times New Roman"/>
                      </w:rPr>
                    </w:pPr>
                    <w:r w:rsidRPr="009B73F9">
                      <w:rPr>
                        <w:rFonts w:ascii="Times New Roman" w:hAnsi="Times New Roman"/>
                      </w:rPr>
                      <w:t>проект</w:t>
                    </w:r>
                  </w:p>
                  <w:p w:rsidR="00556B39" w:rsidRPr="009B73F9" w:rsidRDefault="00556B39" w:rsidP="005C1E58">
                    <w:pPr>
                      <w:spacing w:after="0"/>
                      <w:jc w:val="center"/>
                      <w:rPr>
                        <w:rFonts w:ascii="Times New Roman" w:hAnsi="Times New Roman"/>
                      </w:rPr>
                    </w:pPr>
                    <w:r w:rsidRPr="009B73F9">
                      <w:rPr>
                        <w:rFonts w:ascii="Times New Roman" w:hAnsi="Times New Roman"/>
                      </w:rPr>
                      <w:t>заказчику</w:t>
                    </w:r>
                  </w:p>
                </w:txbxContent>
              </v:textbox>
            </v:shape>
            <v:line id="Line 174" o:spid="_x0000_s1236" style="position:absolute;flip:y;visibility:visible;mso-wrap-style:square" from="1866,16779" to="11436,16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18UAAADcAAAADwAAAGRycy9kb3ducmV2LnhtbESPS2vDMBCE74X8B7GFXkwitYaQuFFC&#10;+ggUSg55HHJcrK1taq2MtU2cfx8VCj0Os/PNzmI1+FadqY9NYAuPEwOKuAyu4crC8bAZz0BFQXbY&#10;BiYLV4qwWo7uFli4cOEdnfdSqQThWKCFWqQrtI5lTR7jJHTEyfsKvUdJsq+06/GS4L7VT8ZMtceG&#10;U0ONHb3WVH7vf3x6Y7PltzzPXrzOsjm9n+TTaLH24X5YP4MSGuT/+C/94SzkZgq/Yx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18UAAADcAAAADwAAAAAAAAAA&#10;AAAAAAChAgAAZHJzL2Rvd25yZXYueG1sUEsFBgAAAAAEAAQA+QAAAJMDAAAAAA==&#10;">
              <v:stroke endarrow="block"/>
            </v:line>
            <v:shape id="Text Box 175" o:spid="_x0000_s1237" type="#_x0000_t202" style="position:absolute;top:13439;width:11201;height:5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556B39" w:rsidRPr="00CC018F" w:rsidRDefault="00556B39" w:rsidP="005C1E58">
                    <w:pPr>
                      <w:jc w:val="center"/>
                      <w:rPr>
                        <w:rFonts w:ascii="Times New Roman" w:hAnsi="Times New Roman"/>
                        <w:sz w:val="18"/>
                        <w:szCs w:val="20"/>
                      </w:rPr>
                    </w:pPr>
                    <w:r>
                      <w:rPr>
                        <w:rFonts w:ascii="Times New Roman" w:hAnsi="Times New Roman"/>
                        <w:sz w:val="18"/>
                        <w:szCs w:val="20"/>
                      </w:rPr>
                      <w:t>Проверенный подготовленный к выпуску проект</w:t>
                    </w:r>
                  </w:p>
                </w:txbxContent>
              </v:textbox>
            </v:shape>
            <v:shape id="Text Box 176" o:spid="_x0000_s1238" type="#_x0000_t202" style="position:absolute;left:39266;top:27825;width:10200;height:5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wcIA&#10;AADcAAAADwAAAGRycy9kb3ducmV2LnhtbERPy4rCMBTdD/gP4QpuBk3VwUc1yiAozm5GRbeX5toW&#10;m5tOEmv9e7MYmOXhvJfr1lSiIedLywqGgwQEcWZ1ybmC03Hbn4HwAVljZZkUPMnDetV5W2Kq7YN/&#10;qDmEXMQQ9ikqKEKoUyl9VpBBP7A1ceSu1hkMEbpcaoePGG4qOUqSiTRYcmwosKZNQdntcDcKZh/7&#10;5uK/xt/nbHKt5uF92ux+nVK9bvu5ABGoDf/iP/deKxgn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Yl7BwgAAANwAAAAPAAAAAAAAAAAAAAAAAJgCAABkcnMvZG93&#10;bnJldi54bWxQSwUGAAAAAAQABAD1AAAAhwMAAAAA&#10;">
              <v:textbox>
                <w:txbxContent>
                  <w:p w:rsidR="00556B39" w:rsidRPr="009B73F9" w:rsidRDefault="00556B39" w:rsidP="005C1E58">
                    <w:pPr>
                      <w:jc w:val="center"/>
                      <w:rPr>
                        <w:rFonts w:ascii="Times New Roman" w:hAnsi="Times New Roman"/>
                      </w:rPr>
                    </w:pPr>
                    <w:r>
                      <w:rPr>
                        <w:rFonts w:ascii="Times New Roman" w:hAnsi="Times New Roman"/>
                      </w:rPr>
                      <w:t>Утвердить проект</w:t>
                    </w:r>
                  </w:p>
                </w:txbxContent>
              </v:textbox>
            </v:shape>
            <v:line id="Line 177" o:spid="_x0000_s1239" style="position:absolute;visibility:visible;mso-wrap-style:square" from="14497,231" to="14503,13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e/8MIAAADcAAAADwAAAGRycy9kb3ducmV2LnhtbESPQWsCMRSE74X+h/AK3mpSpVK3RimC&#10;4rVrC+3tsXluFjcvSxLd9d8bQfA4zMw3zGI1uFacKcTGs4a3sQJBXHnTcK3hZ795/QARE7LB1jNp&#10;uFCE1fL5aYGF8T1/07lMtcgQjgVqsCl1hZSxsuQwjn1HnL2DDw5TlqGWJmCf4a6VE6Vm0mHDecFi&#10;R2tL1bE8OQ3vA3Fj/v/K+WR7uITfWW/VsdZ69DJ8fYJINKRH+N7eGQ1TNYfbmXwE5P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e/8MIAAADcAAAADwAAAAAAAAAAAAAA&#10;AAChAgAAZHJzL2Rvd25yZXYueG1sUEsFBgAAAAAEAAQA+QAAAJADAAAAAA==&#10;" strokecolor="#5f497a" strokeweight="1pt">
              <v:stroke endarrow="block"/>
            </v:line>
            <v:line id="Line 178" o:spid="_x0000_s1240" style="position:absolute;flip:x;visibility:visible;mso-wrap-style:square" from="43656,5187" to="43662,27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RAX8IAAADcAAAADwAAAGRycy9kb3ducmV2LnhtbERPy2oCMRTdC/5DuEJ3mlGxlqlRfNDa&#10;hYI6/YDL5DoZmtwMk1THv28WBZeH816sOmfFjdpQe1YwHmUgiEuva64UfBcfwzcQISJrtJ5JwYMC&#10;rJb93gJz7e98ptslViKFcMhRgYmxyaUMpSGHYeQb4sRdfeswJthWUrd4T+HOykmWvUqHNacGgw1t&#10;DZU/l1+nYHbdF5vT/LCb2644Hi05s/efSr0MuvU7iEhdfIr/3V9awXSc5qc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pRAX8IAAADcAAAADwAAAAAAAAAAAAAA&#10;AAChAgAAZHJzL2Rvd25yZXYueG1sUEsFBgAAAAAEAAQA+QAAAJADAAAAAA==&#10;" strokecolor="#5f497a" strokeweight="1pt">
              <v:stroke endarrow="block"/>
            </v:line>
            <v:shape id="Text Box 179" o:spid="_x0000_s1241" type="#_x0000_t202" style="position:absolute;left:13563;top:249;width:12535;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556B39" w:rsidRPr="007740B8" w:rsidRDefault="00556B39" w:rsidP="005C1E58">
                    <w:pPr>
                      <w:jc w:val="center"/>
                      <w:rPr>
                        <w:rFonts w:ascii="Times New Roman" w:hAnsi="Times New Roman"/>
                        <w:color w:val="5F497A"/>
                        <w:sz w:val="20"/>
                        <w:szCs w:val="20"/>
                      </w:rPr>
                    </w:pPr>
                    <w:r w:rsidRPr="007740B8">
                      <w:rPr>
                        <w:rFonts w:ascii="Times New Roman" w:hAnsi="Times New Roman"/>
                        <w:color w:val="5F497A"/>
                        <w:sz w:val="20"/>
                        <w:szCs w:val="20"/>
                      </w:rPr>
                      <w:t>Ограничения внешней среды</w:t>
                    </w:r>
                  </w:p>
                </w:txbxContent>
              </v:textbox>
            </v:shape>
            <v:shape id="Text Box 180" o:spid="_x0000_s1242" type="#_x0000_t202" style="position:absolute;left:33137;top:5678;width:12535;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w:txbxContent>
                  <w:p w:rsidR="00556B39" w:rsidRPr="007740B8" w:rsidRDefault="00556B39" w:rsidP="005C1E58">
                    <w:pPr>
                      <w:jc w:val="center"/>
                      <w:rPr>
                        <w:rFonts w:ascii="Times New Roman" w:hAnsi="Times New Roman"/>
                        <w:color w:val="5F497A"/>
                        <w:sz w:val="20"/>
                        <w:szCs w:val="20"/>
                      </w:rPr>
                    </w:pPr>
                    <w:r>
                      <w:rPr>
                        <w:rFonts w:ascii="Times New Roman" w:hAnsi="Times New Roman"/>
                        <w:color w:val="5F497A"/>
                        <w:sz w:val="20"/>
                        <w:szCs w:val="20"/>
                      </w:rPr>
                      <w:t>Нормативные документы</w:t>
                    </w:r>
                  </w:p>
                </w:txbxContent>
              </v:textbox>
            </v:shape>
            <v:shape id="AutoShape 183" o:spid="_x0000_s1243" type="#_x0000_t32" style="position:absolute;left:14490;top:5181;width:2916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JCqcYAAADcAAAADwAAAGRycy9kb3ducmV2LnhtbESP0WoCMRRE3wv+Q7hCX6RmrVrtahQp&#10;FcSCovYDLpvrZtvNzTZJdfv3jVDo4zAzZ5j5srW1uJAPlWMFg34GgrhwuuJSwftp/TAFESKyxtox&#10;KfihAMtF526OuXZXPtDlGEuRIBxyVGBibHIpQ2HIYui7hjh5Z+ctxiR9KbXHa4LbWj5m2ZO0WHFa&#10;MNjQi6Hi8/htFbyNPtov31tNy60Z8vN6PNm97idK3Xfb1QxEpDb+h//aG61gOBjD7U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iQqnGAAAA3AAAAA8AAAAAAAAA&#10;AAAAAAAAoQIAAGRycy9kb3ducmV2LnhtbFBLBQYAAAAABAAEAPkAAACUAwAAAAA=&#10;" strokecolor="#5f497a" strokeweight="1pt"/>
            <v:shape id="AutoShape 187" o:spid="_x0000_s1244" type="#_x0000_t32" style="position:absolute;left:31127;top:2301;width:14890;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kCHsUAAADcAAAADwAAAGRycy9kb3ducmV2LnhtbESPQWvCQBSE70L/w/IEL1I3VhSbukoN&#10;KAUPYir2+si+JsHs2zS7mvTfu4LgcZiZb5jFqjOVuFLjSssKxqMIBHFmdcm5guP35nUOwnlkjZVl&#10;UvBPDlbLl94CY21bPtA19bkIEHYxKii8r2MpXVaQQTeyNXHwfm1j0AfZ5FI32Aa4qeRbFM2kwZLD&#10;QoE1JQVl5/RiFKTddPcj/y7DeZK06z3RSa/TrVKDfvf5AcJT55/hR/tLK5iM3+F+Jhw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4kCHsUAAADcAAAADwAAAAAAAAAA&#10;AAAAAAChAgAAZHJzL2Rvd25yZXYueG1sUEsFBgAAAAAEAAQA+QAAAJMDAAAAAA==&#10;" strokecolor="#00b050" strokeweight="1pt"/>
            <v:shape id="Text Box 188" o:spid="_x0000_s1245" type="#_x0000_t202" style="position:absolute;left:36080;top:285;width:14142;height:3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rsidR="00556B39" w:rsidRPr="004846EA" w:rsidRDefault="00556B39" w:rsidP="005C1E58">
                    <w:pPr>
                      <w:jc w:val="center"/>
                      <w:rPr>
                        <w:rFonts w:ascii="Times New Roman" w:hAnsi="Times New Roman"/>
                        <w:color w:val="00B050"/>
                        <w:sz w:val="20"/>
                        <w:szCs w:val="20"/>
                      </w:rPr>
                    </w:pPr>
                    <w:r w:rsidRPr="004846EA">
                      <w:rPr>
                        <w:rFonts w:ascii="Times New Roman" w:hAnsi="Times New Roman"/>
                        <w:color w:val="00B050"/>
                        <w:sz w:val="20"/>
                        <w:szCs w:val="20"/>
                      </w:rPr>
                      <w:t>Требования заказчика</w:t>
                    </w:r>
                  </w:p>
                </w:txbxContent>
              </v:textbox>
            </v:shape>
            <v:shape id="Text Box 189" o:spid="_x0000_s1246" type="#_x0000_t202" style="position:absolute;left:17522;top:5578;width:14294;height:78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556B39" w:rsidRPr="004846EA" w:rsidRDefault="00556B39" w:rsidP="005C1E58">
                    <w:pPr>
                      <w:jc w:val="center"/>
                      <w:rPr>
                        <w:rFonts w:ascii="Times New Roman" w:hAnsi="Times New Roman"/>
                        <w:color w:val="00B050"/>
                        <w:sz w:val="20"/>
                        <w:szCs w:val="20"/>
                      </w:rPr>
                    </w:pPr>
                    <w:r w:rsidRPr="004846EA">
                      <w:rPr>
                        <w:rFonts w:ascii="Times New Roman" w:hAnsi="Times New Roman"/>
                        <w:color w:val="00B050"/>
                        <w:sz w:val="20"/>
                        <w:szCs w:val="20"/>
                      </w:rPr>
                      <w:t>Требования заказчика</w:t>
                    </w:r>
                    <w:r>
                      <w:rPr>
                        <w:rFonts w:ascii="Times New Roman" w:hAnsi="Times New Roman"/>
                        <w:color w:val="00B050"/>
                        <w:sz w:val="20"/>
                        <w:szCs w:val="20"/>
                      </w:rPr>
                      <w:t xml:space="preserve"> относительно сроков предоставления проекта</w:t>
                    </w:r>
                  </w:p>
                </w:txbxContent>
              </v:textbox>
            </v:shape>
            <v:line id="Line 190" o:spid="_x0000_s1247" style="position:absolute;visibility:visible;mso-wrap-style:square" from="20637,17135" to="22929,1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YJs8YAAADcAAAADwAAAGRycy9kb3ducmV2LnhtbESPQWvCQBSE7wX/w/KE3uqmEUKJriIV&#10;QXso1Rb0+Mw+k2j2bdjdJum/7xYKHoeZ+YaZLwfTiI6cry0reJ4kIIgLq2suFXx9bp5eQPiArLGx&#10;TAp+yMNyMXqYY65tz3vqDqEUEcI+RwVVCG0upS8qMugntiWO3sU6gyFKV0rtsI9w08g0STJpsOa4&#10;UGFLrxUVt8O3UfA+/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WCbPGAAAA3AAAAA8AAAAAAAAA&#10;AAAAAAAAoQIAAGRycy9kb3ducmV2LnhtbFBLBQYAAAAABAAEAPkAAACUAwAAAAA=&#10;"/>
            <v:line id="Line 191" o:spid="_x0000_s1248" style="position:absolute;visibility:visible;mso-wrap-style:square" from="22936,17135" to="22942,23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qsKMYAAADcAAAADwAAAGRycy9kb3ducmV2LnhtbESPQWvCQBSE7wX/w/KE3uqmBkKJriIV&#10;QXso1Rb0+Mw+k2j2bdjdJum/7xYKHoeZ+YaZLwfTiI6cry0reJ4kIIgLq2suFXx9bp5eQPiArLGx&#10;TAp+yMNyMXqYY65tz3vqDqEUEcI+RwVVCG0upS8qMugntiWO3sU6gyFKV0rtsI9w08hp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arCjGAAAA3AAAAA8AAAAAAAAA&#10;AAAAAAAAoQIAAGRycy9kb3ducmV2LnhtbFBLBQYAAAAABAAEAPkAAACUAwAAAAA=&#10;"/>
            <v:line id="Line 192" o:spid="_x0000_s1249" style="position:absolute;visibility:visible;mso-wrap-style:square" from="22929,23224" to="24974,23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vkyMUAAADcAAAADwAAAGRycy9kb3ducmV2LnhtbESPT2sCMRTE7wW/Q3iF3mpWW6quRpEu&#10;ggdb8A+en5vnZunmZdmka/rtTaHQ4zAzv2EWq2gb0VPna8cKRsMMBHHpdM2VgtNx8zwF4QOyxsYx&#10;KfghD6vl4GGBuXY33lN/CJVIEPY5KjAhtLmUvjRk0Q9dS5y8q+sshiS7SuoObwluGznOsjdpsea0&#10;YLCld0Pl1+HbKpiYYi8nstgdP4u+Hs3iRzxfZko9Pcb1HESgGP7Df+2tVvAyfo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vkyMUAAADcAAAADwAAAAAAAAAA&#10;AAAAAAChAgAAZHJzL2Rvd25yZXYueG1sUEsFBgAAAAAEAAQA+QAAAJMDAAAAAA==&#10;">
              <v:stroke endarrow="block"/>
            </v:line>
            <v:line id="Line 193" o:spid="_x0000_s1250" style="position:absolute;visibility:visible;mso-wrap-style:square" from="34150,23472" to="36271,2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x8cAAADcAAAADwAAAGRycy9kb3ducmV2LnhtbESPT2vCQBTE70K/w/IKvemmSoO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5HHxwAAANwAAAAPAAAAAAAA&#10;AAAAAAAAAKECAABkcnMvZG93bnJldi54bWxQSwUGAAAAAAQABAD5AAAAlQMAAAAA&#10;"/>
            <v:line id="Line 194" o:spid="_x0000_s1251" style="position:absolute;visibility:visible;mso-wrap-style:square" from="36271,23465" to="36271,3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0PsMYAAADcAAAADwAAAGRycy9kb3ducmV2LnhtbESPQWvCQBSE70L/w/IK3nSjQiipq4gi&#10;aA9FbaE9PrOvSdrs27C7JvHfu0LB4zAz3zDzZW9q0ZLzlWUFk3ECgji3uuJCwefHdvQCwgdkjbVl&#10;UnAlD8vF02COmbYdH6k9hUJECPsMFZQhNJmUPi/JoB/bhjh6P9YZDFG6QmqHXYSbWk6TJJUGK44L&#10;JTa0Lin/O12MgvfZIW1X+7dd/7VPz/nmeP7+7ZxSw+d+9QoiUB8e4f/2TiuYT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D7DGAAAA3AAAAA8AAAAAAAAA&#10;AAAAAAAAoQIAAGRycy9kb3ducmV2LnhtbFBLBQYAAAAABAAEAPkAAACUAwAAAAA=&#10;"/>
            <v:line id="Line 195" o:spid="_x0000_s1252" style="position:absolute;visibility:visible;mso-wrap-style:square" from="36271,30591" to="39266,3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l6v8UAAADcAAAADwAAAGRycy9kb3ducmV2LnhtbESPQWsCMRSE74X+h/AKvdWsCt26GqW4&#10;CD1oQS09v26em6Wbl2UT1/jvG6HgcZiZb5jFKtpWDNT7xrGC8SgDQVw53XCt4Ou4eXkD4QOyxtYx&#10;KbiSh9Xy8WGBhXYX3tNwCLVIEPYFKjAhdIWUvjJk0Y9cR5y8k+sthiT7WuoeLwluWznJsldpseG0&#10;YLCjtaHq93C2CnJT7mUuy+3xsxya8Szu4vfPTKnnp/g+BxEohnv4v/2hFUwnO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1l6v8UAAADcAAAADwAAAAAAAAAA&#10;AAAAAAChAgAAZHJzL2Rvd25yZXYueG1sUEsFBgAAAAAEAAQA+QAAAJMDAAAAAA==&#10;">
              <v:stroke endarrow="block"/>
            </v:line>
            <v:shape id="Text Box 199" o:spid="_x0000_s1253" type="#_x0000_t202" style="position:absolute;left:20548;top:14779;width:11202;height:5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eJ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E7H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HifEAAAA3AAAAA8AAAAAAAAAAAAAAAAAmAIAAGRycy9k&#10;b3ducmV2LnhtbFBLBQYAAAAABAAEAPUAAACJAwAAAAA=&#10;" filled="f" stroked="f">
              <v:textbox>
                <w:txbxContent>
                  <w:p w:rsidR="00556B39" w:rsidRPr="00CC018F" w:rsidRDefault="00556B39" w:rsidP="005C1E58">
                    <w:pPr>
                      <w:jc w:val="center"/>
                      <w:rPr>
                        <w:rFonts w:ascii="Times New Roman" w:hAnsi="Times New Roman"/>
                        <w:sz w:val="18"/>
                        <w:szCs w:val="20"/>
                      </w:rPr>
                    </w:pPr>
                    <w:r>
                      <w:rPr>
                        <w:rFonts w:ascii="Times New Roman" w:hAnsi="Times New Roman"/>
                        <w:sz w:val="18"/>
                        <w:szCs w:val="20"/>
                      </w:rPr>
                      <w:t>Проект, готовый к проверке заказчиком</w:t>
                    </w:r>
                  </w:p>
                </w:txbxContent>
              </v:textbox>
            </v:shape>
            <v:shape id="Text Box 200" o:spid="_x0000_s1254" type="#_x0000_t202" style="position:absolute;left:35071;top:23350;width:9347;height:3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rsidR="00556B39" w:rsidRPr="00CC018F" w:rsidRDefault="00556B39" w:rsidP="005C1E58">
                    <w:pPr>
                      <w:jc w:val="center"/>
                      <w:rPr>
                        <w:rFonts w:ascii="Times New Roman" w:hAnsi="Times New Roman"/>
                        <w:sz w:val="18"/>
                        <w:szCs w:val="20"/>
                      </w:rPr>
                    </w:pPr>
                    <w:r>
                      <w:rPr>
                        <w:rFonts w:ascii="Times New Roman" w:hAnsi="Times New Roman"/>
                        <w:sz w:val="18"/>
                        <w:szCs w:val="20"/>
                      </w:rPr>
                      <w:t>Проект на утверждение</w:t>
                    </w:r>
                  </w:p>
                </w:txbxContent>
              </v:textbox>
            </v:shape>
            <v:line id="Line 202" o:spid="_x0000_s1255" style="position:absolute;visibility:visible;mso-wrap-style:square" from="49466,28924" to="62338,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5SK8MAAADcAAAADwAAAGRycy9kb3ducmV2LnhtbESPUWvCQBCE3wv9D8cW+lYvVQkleopU&#10;hNZCQSs+L7k1F8zthtxp0n/vCYU+DjPzDTNfDr5RV+pCLWzgdZSBIi7F1lwZOPxsXt5AhYhssREm&#10;A78UYLl4fJhjYaXnHV33sVIJwqFAAy7GttA6lI48hpG0xMk7SecxJtlV2nbYJ7hv9DjLcu2x5rTg&#10;sKV3R+V5f/EGjp/5sHXjfv29lrxyX1PZ9izGPD8NqxmoSEP8D/+1P6yByWQK9zPpCO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eUivDAAAA3AAAAA8AAAAAAAAAAAAA&#10;AAAAoQIAAGRycy9kb3ducmV2LnhtbFBLBQYAAAAABAAEAPkAAACRAwAAAAA=&#10;" strokecolor="red">
              <v:stroke endarrow="block"/>
            </v:line>
            <v:shape id="Text Box 203" o:spid="_x0000_s1256" type="#_x0000_t202" style="position:absolute;left:48888;top:25608;width:14065;height:3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rsidR="00556B39" w:rsidRPr="005060C9" w:rsidRDefault="00556B39" w:rsidP="005C1E58">
                    <w:pPr>
                      <w:jc w:val="center"/>
                      <w:rPr>
                        <w:rFonts w:ascii="Times New Roman" w:hAnsi="Times New Roman"/>
                        <w:color w:val="FF0000"/>
                        <w:sz w:val="18"/>
                        <w:szCs w:val="20"/>
                      </w:rPr>
                    </w:pPr>
                    <w:r w:rsidRPr="005060C9">
                      <w:rPr>
                        <w:rFonts w:ascii="Times New Roman" w:hAnsi="Times New Roman"/>
                        <w:color w:val="FF0000"/>
                        <w:sz w:val="18"/>
                        <w:szCs w:val="20"/>
                      </w:rPr>
                      <w:t>Готовый утвержденный проект</w:t>
                    </w:r>
                  </w:p>
                </w:txbxContent>
              </v:textbox>
            </v:shape>
            <v:line id="Line 204" o:spid="_x0000_s1257" style="position:absolute;visibility:visible;mso-wrap-style:square" from="49466,30451" to="62338,30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Bpx8MAAADcAAAADwAAAGRycy9kb3ducmV2LnhtbESPUWvCQBCE3wv+h2OFvtVLVYKknlIU&#10;wSoUtKXPS26bC83thtxp0n/fE4Q+DjPzDbNcD75RV+pCLWzgeZKBIi7F1lwZ+PzYPS1AhYhssREm&#10;A78UYL0aPSyxsNLzia7nWKkE4VCgARdjW2gdSkcew0Ra4uR9S+cxJtlV2nbYJ7hv9DTLcu2x5rTg&#10;sKWNo/LnfPEGvt7y4eCm/fZ9K3nljnM59CzGPI6H1xdQkYb4H76399bAbJbD7Uw6An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AacfDAAAA3AAAAA8AAAAAAAAAAAAA&#10;AAAAoQIAAGRycy9kb3ducmV2LnhtbFBLBQYAAAAABAAEAPkAAACRAwAAAAA=&#10;" strokecolor="red">
              <v:stroke endarrow="block"/>
            </v:line>
            <v:shape id="Text Box 205" o:spid="_x0000_s1258" type="#_x0000_t202" style="position:absolute;left:52507;top:28623;width:6725;height:2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jyMQA&#10;AADcAAAADwAAAGRycy9kb3ducmV2LnhtbESPT2sCMRTE74LfIbxCb5pUW7Vbo0il4MlS/4G3x+a5&#10;u7h5WTbRXb+9KQgeh5n5DTOdt7YUV6p94VjDW1+BIE6dKTjTsNv+9CYgfEA2WDomDTfyMJ91O1NM&#10;jGv4j66bkIkIYZ+ghjyEKpHSpzlZ9H1XEUfv5GqLIco6k6bGJsJtKQdKjaTFguNCjhV955SeNxer&#10;Yb8+HQ/v6jdb2o+qca2SbD+l1q8v7eILRKA2PMOP9spoGA7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I8jEAAAA3AAAAA8AAAAAAAAAAAAAAAAAmAIAAGRycy9k&#10;b3ducmV2LnhtbFBLBQYAAAAABAAEAPUAAACJAwAAAAA=&#10;" filled="f" stroked="f">
              <v:textbox>
                <w:txbxContent>
                  <w:p w:rsidR="00556B39" w:rsidRPr="005060C9" w:rsidRDefault="00556B39" w:rsidP="005C1E58">
                    <w:pPr>
                      <w:jc w:val="center"/>
                      <w:rPr>
                        <w:rFonts w:ascii="Times New Roman" w:hAnsi="Times New Roman"/>
                        <w:color w:val="FF0000"/>
                        <w:sz w:val="18"/>
                        <w:szCs w:val="20"/>
                      </w:rPr>
                    </w:pPr>
                    <w:r>
                      <w:rPr>
                        <w:rFonts w:ascii="Times New Roman" w:hAnsi="Times New Roman"/>
                        <w:color w:val="FF0000"/>
                        <w:sz w:val="18"/>
                        <w:szCs w:val="20"/>
                      </w:rPr>
                      <w:t>Прибыль</w:t>
                    </w:r>
                  </w:p>
                </w:txbxContent>
              </v:textbox>
            </v:shape>
            <v:line id="Line 206" o:spid="_x0000_s1259" style="position:absolute;visibility:visible;mso-wrap-style:square" from="49645,31666" to="54781,3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5MEAAADcAAAADwAAAGRycy9kb3ducmV2LnhtbERPy4rCMBTdC/5DuIK7MdXCqNUoKggV&#10;x4UPXF+aa1tsbkoTtc7XTxYDLg/nPV+2phJPalxpWcFwEIEgzqwuOVdwOW+/JiCcR9ZYWSYFb3Kw&#10;XHQ7c0y0ffGRniefixDCLkEFhfd1IqXLCjLoBrYmDtzNNgZ9gE0udYOvEG4qOYqib2mw5NBQYE2b&#10;grL76WEU7B/+d3y5xvgzXOe7bD9N8TBOler32tUMhKfWf8T/7lQriOOwNpwJR0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kwQAAANwAAAAPAAAAAAAAAAAAAAAA&#10;AKECAABkcnMvZG93bnJldi54bWxQSwUGAAAAAAQABAD5AAAAjwMAAAAA&#10;">
              <v:stroke dashstyle="dash" endarrow="block"/>
            </v:line>
            <v:line id="Line 207" o:spid="_x0000_s1260" style="position:absolute;visibility:visible;mso-wrap-style:square" from="49609,33024" to="54781,3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Naf8YAAADcAAAADwAAAGRycy9kb3ducmV2LnhtbESPQWvCQBSE7wX/w/KE3pqNDVSNrmIL&#10;hZTUgxo8P7LPJJh9G7KrSfvru4VCj8PMfMOst6NpxZ1611hWMItiEMSl1Q1XCorT+9MChPPIGlvL&#10;pOCLHGw3k4c1ptoOfKD70VciQNilqKD2vkuldGVNBl1kO+LgXWxv0AfZV1L3OAS4aeVzHL9Igw2H&#10;hRo7equpvB5vRkF+89/z4pzg5+y1+ijzZYb7eabU43TcrUB4Gv1/+K+daQVJsoTfM+E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zWn/GAAAA3AAAAA8AAAAAAAAA&#10;AAAAAAAAoQIAAGRycy9kb3ducmV2LnhtbFBLBQYAAAAABAAEAPkAAACUAwAAAAA=&#10;">
              <v:stroke dashstyle="dash" endarrow="block"/>
            </v:line>
            <v:shape id="Text Box 209" o:spid="_x0000_s1261" type="#_x0000_t202" style="position:absolute;left:54088;top:30570;width:14266;height:2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WsQA&#10;AADcAAAADwAAAGRycy9kb3ducmV2LnhtbESPQWvCQBSE74L/YXkFb7qrVbGpq4il0JNiWgu9PbLP&#10;JDT7NmRXE/+9Kwgeh5n5hlmuO1uJCzW+dKxhPFIgiDNnSs41/Hx/DhcgfEA2WDkmDVfysF71e0tM&#10;jGv5QJc05CJC2CeooQihTqT0WUEW/cjVxNE7ucZiiLLJpWmwjXBbyYlSc2mx5LhQYE3bgrL/9Gw1&#10;HHenv9+p2ucfdla3rlOS7ZvUevDSbd5BBOrCM/xofxkNr9Mx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bVrEAAAA3AAAAA8AAAAAAAAAAAAAAAAAmAIAAGRycy9k&#10;b3ducmV2LnhtbFBLBQYAAAAABAAEAPUAAACJAwAAAAA=&#10;" filled="f" stroked="f">
              <v:textbox>
                <w:txbxContent>
                  <w:p w:rsidR="00556B39" w:rsidRPr="00CC018F" w:rsidRDefault="00556B39" w:rsidP="0077037F">
                    <w:pPr>
                      <w:jc w:val="center"/>
                      <w:rPr>
                        <w:rFonts w:ascii="Times New Roman" w:hAnsi="Times New Roman"/>
                        <w:sz w:val="18"/>
                        <w:szCs w:val="20"/>
                      </w:rPr>
                    </w:pPr>
                    <w:r>
                      <w:rPr>
                        <w:rFonts w:ascii="Times New Roman" w:hAnsi="Times New Roman"/>
                        <w:sz w:val="18"/>
                        <w:szCs w:val="20"/>
                      </w:rPr>
                      <w:t>Не утверждённый проект</w:t>
                    </w:r>
                  </w:p>
                </w:txbxContent>
              </v:textbox>
            </v:shape>
            <v:line id="Line 212" o:spid="_x0000_s1262" style="position:absolute;flip:y;visibility:visible;mso-wrap-style:square" from="29057,27072" to="29057,40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i4M8YAAADcAAAADwAAAGRycy9kb3ducmV2LnhtbESPT4vCMBTE74LfITzBi2jqX6RrlFVU&#10;9uBhrR709mjetmWbl9JErd9+Iwh7HGbmN8xi1ZhS3Kl2hWUFw0EEgji1uuBMwfm0689BOI+ssbRM&#10;Cp7kYLVstxYYa/vgI90Tn4kAYRejgtz7KpbSpTkZdANbEQfvx9YGfZB1JnWNjwA3pRxF0UwaLDgs&#10;5FjRJqf0N7kZBZt9b3s53Kbr03aaNIdvnF93lCrV7TSfHyA8Nf4//G5/aQXjyQReZ8IR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4uDPGAAAA3AAAAA8AAAAAAAAA&#10;AAAAAAAAoQIAAGRycy9kb3ducmV2LnhtbFBLBQYAAAAABAAEAPkAAACUAwAAAAA=&#10;" strokecolor="#0070c0" strokeweight="1pt">
              <v:stroke endarrow="block"/>
            </v:line>
            <v:shape id="AutoShape 213" o:spid="_x0000_s1263" type="#_x0000_t32" style="position:absolute;left:15208;top:40620;width:28102;height: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L0escAAADcAAAADwAAAGRycy9kb3ducmV2LnhtbESPS0sDQRCE74L/YWghF0lmjebBmkkQ&#10;ieIhEfOCHJuddndwp2fZaZPVX+8Igseiqr6iZovO1+pEbXSBDdwMMlDERbCOSwP73VN/CioKssU6&#10;MBn4ogiL+eXFDHMbzryh01ZKlSAcczRQiTS51rGoyGMchIY4ee+h9ShJtqW2LZ4T3Nd6mGVj7dFx&#10;WqiwoceKio/tpzfwPXl73Tl8dkcnEoaH9ep6OZka07vqHu5BCXXyH/5rv1gDt3cj+D2TjoCe/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cvR6xwAAANwAAAAPAAAAAAAA&#10;AAAAAAAAAKECAABkcnMvZG93bnJldi54bWxQSwUGAAAAAAQABAD5AAAAlQMAAAAA&#10;" strokecolor="#0070c0" strokeweight="1pt"/>
            <v:line id="Line 214" o:spid="_x0000_s1264" style="position:absolute;flip:y;visibility:visible;mso-wrap-style:square" from="15208,20208" to="15208,43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aD38YAAADcAAAADwAAAGRycy9kb3ducmV2LnhtbESPQYvCMBSE7wv+h/AEL4umq6tINcoq&#10;uuzBg1YPens0z7bYvJQmavffG0HwOMzMN8x03phS3Kh2hWUFX70IBHFqdcGZgsN+3R2DcB5ZY2mZ&#10;FPyTg/ms9THFWNs77+iW+EwECLsYFeTeV7GULs3JoOvZijh4Z1sb9EHWmdQ13gPclLIfRSNpsOCw&#10;kGNFy5zSS3I1Cpa/n6vj5jpc7FfDpNlscXxaU6pUp938TEB4avw7/Gr/aQWD7xE8z4QjIG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mg9/GAAAA3AAAAA8AAAAAAAAA&#10;AAAAAAAAoQIAAGRycy9kb3ducmV2LnhtbFBLBQYAAAAABAAEAPkAAACUAwAAAAA=&#10;" strokecolor="#0070c0" strokeweight="1pt">
              <v:stroke endarrow="block"/>
            </v:line>
            <v:line id="Line 216" o:spid="_x0000_s1265" style="position:absolute;flip:y;visibility:visible;mso-wrap-style:square" from="46948,33421" to="46948,4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azEcMAAADcAAAADwAAAGRycy9kb3ducmV2LnhtbERPy2rCQBTdF/yH4RbcFJ34aJHoKD7B&#10;hZumori7ZG6TaOZOzIwa/95ZFLo8nPdk1phS3Kl2hWUFvW4Egji1uuBMwf5n0xmBcB5ZY2mZFDzJ&#10;wWzaeptgrO2Dv+me+EyEEHYxKsi9r2IpXZqTQde1FXHgfm1t0AdYZ1LX+AjhppT9KPqSBgsODTlW&#10;tMwpvSQ3o8Atk8HH5+qU7Q5ufVycqTc6XzdKtd+b+RiEp8b/i//cW61gMAxrw5lwBOT0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2sxHDAAAA3AAAAA8AAAAAAAAAAAAA&#10;AAAAoQIAAGRycy9kb3ducmV2LnhtbFBLBQYAAAAABAAEAPkAAACRAwAAAAA=&#10;" strokecolor="#0070c0">
              <v:stroke endarrow="block"/>
            </v:line>
            <v:shape id="Text Box 218" o:spid="_x0000_s1266" type="#_x0000_t202" style="position:absolute;left:45672;top:37079;width:9538;height:5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eHMAA&#10;AADcAAAADwAAAGRycy9kb3ducmV2LnhtbERPy4rCMBTdC/MP4Q7MThNnVLRjlEERXCk+YXaX5toW&#10;m5vSRFv/3iwEl4fzns5bW4o71b5wrKHfUyCIU2cKzjQcD6vuGIQPyAZLx6ThQR7ms4/OFBPjGt7R&#10;fR8yEUPYJ6ghD6FKpPRpThZ9z1XEkbu42mKIsM6kqbGJ4baU30qNpMWCY0OOFS1ySq/7m9Vw2lz+&#10;zwO1zZZ2WDWuVZLtRGr99dn+/YII1Ia3+OVeGw0/w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ideHMAAAADcAAAADwAAAAAAAAAAAAAAAACYAgAAZHJzL2Rvd25y&#10;ZXYueG1sUEsFBgAAAAAEAAQA9QAAAIUDAAAAAA==&#10;" filled="f" stroked="f">
              <v:textbox>
                <w:txbxContent>
                  <w:p w:rsidR="00556B39" w:rsidRPr="008E4E04" w:rsidRDefault="00556B39" w:rsidP="005C1E58">
                    <w:pPr>
                      <w:jc w:val="center"/>
                      <w:rPr>
                        <w:rFonts w:ascii="Times New Roman" w:hAnsi="Times New Roman"/>
                        <w:color w:val="0070C0"/>
                        <w:sz w:val="18"/>
                        <w:szCs w:val="20"/>
                      </w:rPr>
                    </w:pPr>
                    <w:r w:rsidRPr="008E4E04">
                      <w:rPr>
                        <w:rFonts w:ascii="Times New Roman" w:hAnsi="Times New Roman"/>
                        <w:color w:val="0070C0"/>
                        <w:sz w:val="18"/>
                        <w:szCs w:val="20"/>
                      </w:rPr>
                      <w:t xml:space="preserve">Техническая служба заказчика </w:t>
                    </w:r>
                  </w:p>
                </w:txbxContent>
              </v:textbox>
            </v:shape>
            <v:shape id="Text Box 219" o:spid="_x0000_s1267" type="#_x0000_t202" style="position:absolute;left:44338;top:38714;width:538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rsidR="00556B39" w:rsidRPr="008E4E04" w:rsidRDefault="00556B39" w:rsidP="005C1E58">
                    <w:pPr>
                      <w:jc w:val="center"/>
                      <w:rPr>
                        <w:rFonts w:ascii="Times New Roman" w:hAnsi="Times New Roman"/>
                        <w:color w:val="0070C0"/>
                        <w:sz w:val="18"/>
                        <w:szCs w:val="20"/>
                      </w:rPr>
                    </w:pPr>
                    <w:r w:rsidRPr="008E4E04">
                      <w:rPr>
                        <w:rFonts w:ascii="Times New Roman" w:hAnsi="Times New Roman"/>
                        <w:color w:val="0070C0"/>
                        <w:sz w:val="18"/>
                        <w:szCs w:val="20"/>
                        <w:lang w:val="en-US"/>
                      </w:rPr>
                      <w:t>[  ]</w:t>
                    </w:r>
                    <w:r w:rsidRPr="008E4E04">
                      <w:rPr>
                        <w:rFonts w:ascii="Times New Roman" w:hAnsi="Times New Roman"/>
                        <w:color w:val="0070C0"/>
                        <w:sz w:val="18"/>
                        <w:szCs w:val="20"/>
                      </w:rPr>
                      <w:t xml:space="preserve"> </w:t>
                    </w:r>
                  </w:p>
                </w:txbxContent>
              </v:textbox>
            </v:shape>
            <v:shape id="Text Box 220" o:spid="_x0000_s1268" type="#_x0000_t202" style="position:absolute;left:14471;top:40614;width:32995;height:3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rsidR="00556B39" w:rsidRPr="007740B8" w:rsidRDefault="00556B39" w:rsidP="005C1E58">
                    <w:pPr>
                      <w:jc w:val="center"/>
                      <w:rPr>
                        <w:rFonts w:ascii="Times New Roman" w:hAnsi="Times New Roman"/>
                        <w:color w:val="0070C0"/>
                        <w:sz w:val="20"/>
                        <w:szCs w:val="20"/>
                      </w:rPr>
                    </w:pPr>
                    <w:r>
                      <w:rPr>
                        <w:rFonts w:ascii="Times New Roman" w:hAnsi="Times New Roman"/>
                        <w:color w:val="0070C0"/>
                        <w:sz w:val="20"/>
                        <w:szCs w:val="20"/>
                      </w:rPr>
                      <w:t>Бухгалтерия,</w:t>
                    </w:r>
                    <w:r w:rsidRPr="008E4E04">
                      <w:rPr>
                        <w:rFonts w:ascii="Times New Roman" w:hAnsi="Times New Roman"/>
                        <w:color w:val="0070C0"/>
                        <w:sz w:val="20"/>
                        <w:szCs w:val="20"/>
                      </w:rPr>
                      <w:t xml:space="preserve"> </w:t>
                    </w:r>
                    <w:r>
                      <w:rPr>
                        <w:rFonts w:ascii="Times New Roman" w:hAnsi="Times New Roman"/>
                        <w:color w:val="0070C0"/>
                        <w:sz w:val="20"/>
                        <w:szCs w:val="20"/>
                      </w:rPr>
                      <w:t>Ю</w:t>
                    </w:r>
                    <w:r w:rsidRPr="007740B8">
                      <w:rPr>
                        <w:rFonts w:ascii="Times New Roman" w:hAnsi="Times New Roman"/>
                        <w:color w:val="0070C0"/>
                        <w:sz w:val="20"/>
                        <w:szCs w:val="20"/>
                      </w:rPr>
                      <w:t>ридический отдел</w:t>
                    </w:r>
                    <w:r>
                      <w:rPr>
                        <w:rFonts w:ascii="Times New Roman" w:hAnsi="Times New Roman"/>
                        <w:color w:val="0070C0"/>
                        <w:sz w:val="20"/>
                        <w:szCs w:val="20"/>
                      </w:rPr>
                      <w:t>, Проектные отделы, Отдел выпуска, Транспортный отдел</w:t>
                    </w:r>
                  </w:p>
                </w:txbxContent>
              </v:textbox>
            </v:shape>
            <v:shape id="Text Box 221" o:spid="_x0000_s1269" type="#_x0000_t202" style="position:absolute;left:4946;top:35369;width:11627;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rsidR="00556B39" w:rsidRPr="008E4E04" w:rsidRDefault="00556B39" w:rsidP="005C1E58">
                    <w:pPr>
                      <w:jc w:val="center"/>
                      <w:rPr>
                        <w:rFonts w:ascii="Times New Roman" w:hAnsi="Times New Roman"/>
                        <w:color w:val="0070C0"/>
                        <w:sz w:val="18"/>
                        <w:szCs w:val="20"/>
                      </w:rPr>
                    </w:pPr>
                    <w:r>
                      <w:rPr>
                        <w:rFonts w:ascii="Times New Roman" w:hAnsi="Times New Roman"/>
                        <w:color w:val="0070C0"/>
                        <w:sz w:val="18"/>
                        <w:szCs w:val="20"/>
                      </w:rPr>
                      <w:t>Отдел выпуска</w:t>
                    </w:r>
                    <w:r w:rsidRPr="008E4E04">
                      <w:rPr>
                        <w:rFonts w:ascii="Times New Roman" w:hAnsi="Times New Roman"/>
                        <w:color w:val="0070C0"/>
                        <w:sz w:val="18"/>
                        <w:szCs w:val="20"/>
                      </w:rPr>
                      <w:t xml:space="preserve"> </w:t>
                    </w:r>
                  </w:p>
                </w:txbxContent>
              </v:textbox>
            </v:shape>
            <v:shape id="Text Box 222" o:spid="_x0000_s1270" type="#_x0000_t202" style="position:absolute;left:17183;top:35233;width:1243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YH8QA&#10;AADcAAAADwAAAGRycy9kb3ducmV2LnhtbESPQWvCQBSE74L/YXlCb3VXq8XGbERaCp4qTWvB2yP7&#10;TILZtyG7NfHfd4WCx2FmvmHSzWAbcaHO1441zKYKBHHhTM2lhu+v98cVCB+QDTaOScOVPGyy8SjF&#10;xLieP+mSh1JECPsENVQhtImUvqjIop+6ljh6J9dZDFF2pTQd9hFuGzlX6llarDkuVNjSa0XFOf+1&#10;Gg4fp+PPQu3LN7tsezcoyfZFav0wGbZrEIGGcA//t3dGw9Ny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WB/EAAAA3AAAAA8AAAAAAAAAAAAAAAAAmAIAAGRycy9k&#10;b3ducmV2LnhtbFBLBQYAAAAABAAEAPUAAACJAwAAAAA=&#10;" filled="f" stroked="f">
              <v:textbox>
                <w:txbxContent>
                  <w:p w:rsidR="00556B39" w:rsidRPr="008E4E04" w:rsidRDefault="00556B39" w:rsidP="005C1E58">
                    <w:pPr>
                      <w:jc w:val="center"/>
                      <w:rPr>
                        <w:rFonts w:ascii="Times New Roman" w:hAnsi="Times New Roman"/>
                        <w:color w:val="0070C0"/>
                        <w:sz w:val="18"/>
                        <w:szCs w:val="20"/>
                      </w:rPr>
                    </w:pPr>
                    <w:r>
                      <w:rPr>
                        <w:rFonts w:ascii="Times New Roman" w:hAnsi="Times New Roman"/>
                        <w:color w:val="0070C0"/>
                        <w:sz w:val="18"/>
                        <w:szCs w:val="20"/>
                      </w:rPr>
                      <w:t>Транспортный отдел</w:t>
                    </w:r>
                    <w:r w:rsidRPr="008E4E04">
                      <w:rPr>
                        <w:rFonts w:ascii="Times New Roman" w:hAnsi="Times New Roman"/>
                        <w:color w:val="0070C0"/>
                        <w:sz w:val="18"/>
                        <w:szCs w:val="20"/>
                      </w:rPr>
                      <w:t xml:space="preserve"> </w:t>
                    </w:r>
                  </w:p>
                </w:txbxContent>
              </v:textbox>
            </v:shape>
            <v:shape id="Text Box 224" o:spid="_x0000_s1271" type="#_x0000_t202" style="position:absolute;left:31816;top:35097;width:12433;height:4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Jj88QA&#10;AADcAAAADwAAAGRycy9kb3ducmV2LnhtbESPQWvCQBSE7wX/w/KE3uquVsXGbERaCp5aTGvB2yP7&#10;TILZtyG7NfHfu4WCx2FmvmHSzWAbcaHO1441TCcKBHHhTM2lhu+v96cVCB+QDTaOScOVPGyy0UOK&#10;iXE97+mSh1JECPsENVQhtImUvqjIop+4ljh6J9dZDFF2pTQd9hFuGzlTaikt1hwXKmzptaLinP9a&#10;DYeP0/Fnrj7LN7toezcoyfZFav04HrZrEIGGcA//t3dGw/NiC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CY/PEAAAA3AAAAA8AAAAAAAAAAAAAAAAAmAIAAGRycy9k&#10;b3ducmV2LnhtbFBLBQYAAAAABAAEAPUAAACJAwAAAAA=&#10;" filled="f" stroked="f">
              <v:textbox>
                <w:txbxContent>
                  <w:p w:rsidR="00556B39" w:rsidRPr="008E4E04" w:rsidRDefault="00556B39" w:rsidP="005C1E58">
                    <w:pPr>
                      <w:jc w:val="center"/>
                      <w:rPr>
                        <w:rFonts w:ascii="Times New Roman" w:hAnsi="Times New Roman"/>
                        <w:color w:val="0070C0"/>
                        <w:sz w:val="18"/>
                        <w:szCs w:val="20"/>
                      </w:rPr>
                    </w:pPr>
                    <w:r>
                      <w:rPr>
                        <w:rFonts w:ascii="Times New Roman" w:hAnsi="Times New Roman"/>
                        <w:color w:val="0070C0"/>
                        <w:sz w:val="18"/>
                        <w:szCs w:val="20"/>
                      </w:rPr>
                      <w:t>ГИП, Юридический отдел, Бухгалтерия</w:t>
                    </w:r>
                    <w:r w:rsidRPr="008E4E04">
                      <w:rPr>
                        <w:rFonts w:ascii="Times New Roman" w:hAnsi="Times New Roman"/>
                        <w:color w:val="0070C0"/>
                        <w:sz w:val="18"/>
                        <w:szCs w:val="20"/>
                      </w:rPr>
                      <w:t xml:space="preserve"> </w:t>
                    </w:r>
                  </w:p>
                </w:txbxContent>
              </v:textbox>
            </v:shape>
            <v:line id="Line 185" o:spid="_x0000_s1272" style="position:absolute;flip:x;visibility:visible;mso-wrap-style:square" from="31067,70" to="31127,20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xuMscAAADcAAAADwAAAGRycy9kb3ducmV2LnhtbESPQWvCQBSE70L/w/IKvYhuGqia1FVU&#10;KBTFQ1OlPT6yr0lo9m3MrjH++25B8DjMzDfMfNmbWnTUusqygudxBII4t7riQsHh8200A+E8ssba&#10;Mim4koPl4mEwx1TbC39Ql/lCBAi7FBWU3jeplC4vyaAb24Y4eD+2NeiDbAupW7wEuKllHEUTabDi&#10;sFBiQ5uS8t/sbBSss/Vxddp2yf5bN+eXr8QMd9NYqafHfvUKwlPv7+Fb+10riKcT+D8Tjo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LG4yxwAAANwAAAAPAAAAAAAA&#10;AAAAAAAAAKECAABkcnMvZG93bnJldi54bWxQSwUGAAAAAAQABAD5AAAAlQMAAAAA&#10;" strokecolor="#00b050" strokeweight="1pt">
              <v:stroke endarrow="block"/>
            </v:line>
            <v:line id="Line 185" o:spid="_x0000_s1273" style="position:absolute;flip:x;visibility:visible;mso-wrap-style:square" from="45672,2307" to="46017,27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DLqccAAADcAAAADwAAAGRycy9kb3ducmV2LnhtbESPQWvCQBSE7wX/w/IEL0U3DbSp0VVU&#10;EKTFg6mlHh/ZZxLMvk2za0z/fbdQ8DjMzDfMfNmbWnTUusqygqdJBII4t7riQsHxYzt+BeE8ssba&#10;Min4IQfLxeBhjqm2Nz5Ql/lCBAi7FBWU3jeplC4vyaCb2IY4eGfbGvRBtoXULd4C3NQyjqIXabDi&#10;sFBiQ5uS8kt2NQrW2fpz9f3WTfcn3Vyfv6bm8T2JlRoN+9UMhKfe38P/7Z1WECcJ/J0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YMupxwAAANwAAAAPAAAAAAAA&#10;AAAAAAAAAKECAABkcnMvZG93bnJldi54bWxQSwUGAAAAAAQABAD5AAAAlQMAAAAA&#10;" strokecolor="#00b050" strokeweight="1pt">
              <v:stroke endarrow="block"/>
            </v:line>
            <v:shape id="Text Box 209" o:spid="_x0000_s1274" type="#_x0000_t202" style="position:absolute;left:54330;top:32085;width:14262;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rsidR="00556B39" w:rsidRDefault="00556B39" w:rsidP="0077037F">
                    <w:pPr>
                      <w:pStyle w:val="a8"/>
                      <w:spacing w:before="0" w:beforeAutospacing="0" w:after="200" w:afterAutospacing="0" w:line="276" w:lineRule="auto"/>
                    </w:pPr>
                    <w:r>
                      <w:rPr>
                        <w:sz w:val="18"/>
                        <w:szCs w:val="18"/>
                      </w:rPr>
                      <w:t>Утверждённый проект</w:t>
                    </w:r>
                  </w:p>
                </w:txbxContent>
              </v:textbox>
            </v:shape>
            <v:line id="Line 212" o:spid="_x0000_s1275" style="position:absolute;flip:y;visibility:visible;mso-wrap-style:square" from="43304,33465" to="43304,40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sLN8EAAADcAAAADwAAAGRycy9kb3ducmV2LnhtbERPTYvCMBC9C/6HMIIXWVMFpXSNoqLi&#10;wYNWD7u3oRnbYjMpTdT6781B8Ph437NFayrxoMaVlhWMhhEI4szqknMFl/P2JwbhPLLGyjIpeJGD&#10;xbzbmWGi7ZNP9Eh9LkIIuwQVFN7XiZQuK8igG9qaOHBX2xj0ATa51A0+Q7ip5DiKptJgyaGhwJrW&#10;BWW39G4UrHeDzd/hPlmdN5O0PRwx/t9SplS/1y5/QXhq/Vf8ce+1gnEc5ocz4QjI+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mws3wQAAANwAAAAPAAAAAAAAAAAAAAAA&#10;AKECAABkcnMvZG93bnJldi54bWxQSwUGAAAAAAQABAD5AAAAjwMAAAAA&#10;" strokecolor="#0070c0" strokeweight="1pt">
              <v:stroke endarrow="block"/>
            </v:line>
            <w10:wrap type="none"/>
            <w10:anchorlock/>
          </v:group>
        </w:pict>
      </w:r>
    </w:p>
    <w:p w:rsidR="004C5F85" w:rsidRPr="00120681" w:rsidRDefault="005C1E58" w:rsidP="00D65AD6">
      <w:pPr>
        <w:shd w:val="clear" w:color="auto" w:fill="FFFFFF"/>
        <w:tabs>
          <w:tab w:val="left" w:pos="0"/>
        </w:tabs>
        <w:spacing w:after="0" w:line="360" w:lineRule="auto"/>
        <w:jc w:val="center"/>
        <w:rPr>
          <w:rFonts w:ascii="Times New Roman" w:hAnsi="Times New Roman"/>
          <w:b/>
          <w:color w:val="000000" w:themeColor="text1"/>
          <w:sz w:val="24"/>
          <w:szCs w:val="24"/>
        </w:rPr>
      </w:pPr>
      <w:r w:rsidRPr="00120681">
        <w:rPr>
          <w:rFonts w:ascii="Times New Roman" w:hAnsi="Times New Roman"/>
          <w:b/>
          <w:color w:val="000000" w:themeColor="text1"/>
          <w:sz w:val="24"/>
          <w:szCs w:val="24"/>
        </w:rPr>
        <w:t>Рисунок 1</w:t>
      </w:r>
      <w:r w:rsidR="002C0875" w:rsidRPr="00120681">
        <w:rPr>
          <w:rFonts w:ascii="Times New Roman" w:hAnsi="Times New Roman"/>
          <w:b/>
          <w:color w:val="000000" w:themeColor="text1"/>
          <w:sz w:val="24"/>
          <w:szCs w:val="24"/>
        </w:rPr>
        <w:t xml:space="preserve">3 </w:t>
      </w:r>
      <w:r w:rsidRPr="00120681">
        <w:rPr>
          <w:rFonts w:ascii="Times New Roman" w:hAnsi="Times New Roman"/>
          <w:b/>
          <w:color w:val="000000" w:themeColor="text1"/>
          <w:sz w:val="24"/>
          <w:szCs w:val="24"/>
        </w:rPr>
        <w:t>– Осуществить заключительный</w:t>
      </w:r>
      <w:r w:rsidR="00D65AD6" w:rsidRPr="00120681">
        <w:rPr>
          <w:rFonts w:ascii="Times New Roman" w:hAnsi="Times New Roman"/>
          <w:b/>
          <w:color w:val="000000" w:themeColor="text1"/>
          <w:sz w:val="24"/>
          <w:szCs w:val="24"/>
        </w:rPr>
        <w:t xml:space="preserve"> этап работ</w:t>
      </w:r>
    </w:p>
    <w:p w:rsidR="008550F5" w:rsidRPr="008550F5" w:rsidRDefault="002E09DC" w:rsidP="008550F5">
      <w:pPr>
        <w:tabs>
          <w:tab w:val="left" w:pos="0"/>
        </w:tabs>
        <w:spacing w:after="0" w:line="360" w:lineRule="auto"/>
        <w:ind w:firstLine="567"/>
        <w:jc w:val="both"/>
        <w:rPr>
          <w:rFonts w:ascii="Times New Roman" w:hAnsi="Times New Roman"/>
          <w:color w:val="000000" w:themeColor="text1"/>
          <w:sz w:val="24"/>
          <w:szCs w:val="24"/>
        </w:rPr>
      </w:pPr>
      <w:r w:rsidRPr="008550F5">
        <w:rPr>
          <w:rFonts w:ascii="Times New Roman" w:hAnsi="Times New Roman"/>
          <w:color w:val="000000" w:themeColor="text1"/>
          <w:sz w:val="24"/>
          <w:szCs w:val="24"/>
        </w:rPr>
        <w:t>Закончив работу над проектом</w:t>
      </w:r>
      <w:r w:rsidR="00F06252" w:rsidRPr="008550F5">
        <w:rPr>
          <w:rFonts w:ascii="Times New Roman" w:hAnsi="Times New Roman"/>
          <w:color w:val="000000" w:themeColor="text1"/>
          <w:sz w:val="24"/>
          <w:szCs w:val="24"/>
        </w:rPr>
        <w:t>,</w:t>
      </w:r>
      <w:r w:rsidRPr="008550F5">
        <w:rPr>
          <w:rFonts w:ascii="Times New Roman" w:hAnsi="Times New Roman"/>
          <w:color w:val="000000" w:themeColor="text1"/>
          <w:sz w:val="24"/>
          <w:szCs w:val="24"/>
        </w:rPr>
        <w:t xml:space="preserve"> орга</w:t>
      </w:r>
      <w:r w:rsidR="00F06252" w:rsidRPr="008550F5">
        <w:rPr>
          <w:rFonts w:ascii="Times New Roman" w:hAnsi="Times New Roman"/>
          <w:color w:val="000000" w:themeColor="text1"/>
          <w:sz w:val="24"/>
          <w:szCs w:val="24"/>
        </w:rPr>
        <w:t xml:space="preserve">низация </w:t>
      </w:r>
      <w:r w:rsidR="00270D97" w:rsidRPr="008550F5">
        <w:rPr>
          <w:rFonts w:ascii="Times New Roman" w:hAnsi="Times New Roman"/>
          <w:color w:val="000000" w:themeColor="text1"/>
          <w:sz w:val="24"/>
          <w:szCs w:val="24"/>
        </w:rPr>
        <w:t xml:space="preserve">осуществляет выпуск и передачу заказчику проектной документации для ее последующего утверждения последним. </w:t>
      </w:r>
      <w:r w:rsidR="00F06252" w:rsidRPr="008550F5">
        <w:rPr>
          <w:rFonts w:ascii="Times New Roman" w:hAnsi="Times New Roman"/>
          <w:color w:val="000000" w:themeColor="text1"/>
          <w:sz w:val="24"/>
          <w:szCs w:val="24"/>
        </w:rPr>
        <w:t xml:space="preserve"> Результатом процесса является утвержденный проект</w:t>
      </w:r>
      <w:r w:rsidR="00270D97" w:rsidRPr="008550F5">
        <w:rPr>
          <w:rFonts w:ascii="Times New Roman" w:hAnsi="Times New Roman"/>
          <w:color w:val="000000" w:themeColor="text1"/>
          <w:sz w:val="24"/>
          <w:szCs w:val="24"/>
        </w:rPr>
        <w:t xml:space="preserve"> и получение </w:t>
      </w:r>
      <w:r w:rsidR="00F06252" w:rsidRPr="008550F5">
        <w:rPr>
          <w:rFonts w:ascii="Times New Roman" w:hAnsi="Times New Roman"/>
          <w:color w:val="000000" w:themeColor="text1"/>
          <w:sz w:val="24"/>
          <w:szCs w:val="24"/>
        </w:rPr>
        <w:t>компани</w:t>
      </w:r>
      <w:r w:rsidR="00270D97" w:rsidRPr="008550F5">
        <w:rPr>
          <w:rFonts w:ascii="Times New Roman" w:hAnsi="Times New Roman"/>
          <w:color w:val="000000" w:themeColor="text1"/>
          <w:sz w:val="24"/>
          <w:szCs w:val="24"/>
        </w:rPr>
        <w:t>ей</w:t>
      </w:r>
      <w:r w:rsidR="00F06252" w:rsidRPr="008550F5">
        <w:rPr>
          <w:rFonts w:ascii="Times New Roman" w:hAnsi="Times New Roman"/>
          <w:color w:val="000000" w:themeColor="text1"/>
          <w:sz w:val="24"/>
          <w:szCs w:val="24"/>
        </w:rPr>
        <w:t xml:space="preserve"> прибыл</w:t>
      </w:r>
      <w:r w:rsidR="00270D97" w:rsidRPr="008550F5">
        <w:rPr>
          <w:rFonts w:ascii="Times New Roman" w:hAnsi="Times New Roman"/>
          <w:color w:val="000000" w:themeColor="text1"/>
          <w:sz w:val="24"/>
          <w:szCs w:val="24"/>
        </w:rPr>
        <w:t>и</w:t>
      </w:r>
      <w:r w:rsidR="00F06252" w:rsidRPr="008550F5">
        <w:rPr>
          <w:rFonts w:ascii="Times New Roman" w:hAnsi="Times New Roman"/>
          <w:color w:val="000000" w:themeColor="text1"/>
          <w:sz w:val="24"/>
          <w:szCs w:val="24"/>
        </w:rPr>
        <w:t xml:space="preserve">. </w:t>
      </w:r>
    </w:p>
    <w:p w:rsidR="001C5272" w:rsidRDefault="008550F5" w:rsidP="001C5272">
      <w:pPr>
        <w:tabs>
          <w:tab w:val="left" w:pos="0"/>
        </w:tabs>
        <w:spacing w:after="0" w:line="360" w:lineRule="auto"/>
        <w:ind w:firstLine="567"/>
        <w:jc w:val="both"/>
        <w:rPr>
          <w:rFonts w:ascii="Times New Roman" w:hAnsi="Times New Roman"/>
          <w:sz w:val="24"/>
          <w:szCs w:val="24"/>
        </w:rPr>
      </w:pPr>
      <w:r w:rsidRPr="008550F5">
        <w:rPr>
          <w:rFonts w:ascii="Times New Roman" w:hAnsi="Times New Roman"/>
          <w:sz w:val="24"/>
          <w:szCs w:val="24"/>
        </w:rPr>
        <w:t xml:space="preserve">Обеспечивающими деловыми процессами являются: </w:t>
      </w:r>
      <w:r w:rsidRPr="009A70B8">
        <w:rPr>
          <w:rFonts w:ascii="Times New Roman" w:hAnsi="Times New Roman"/>
          <w:sz w:val="24"/>
          <w:szCs w:val="24"/>
        </w:rPr>
        <w:t>управление финансовыми ресурсами,</w:t>
      </w:r>
      <w:r>
        <w:rPr>
          <w:rFonts w:ascii="Times New Roman" w:hAnsi="Times New Roman"/>
          <w:sz w:val="24"/>
          <w:szCs w:val="24"/>
        </w:rPr>
        <w:t xml:space="preserve"> </w:t>
      </w:r>
      <w:r w:rsidR="000E1CB3">
        <w:rPr>
          <w:rFonts w:ascii="Times New Roman" w:hAnsi="Times New Roman"/>
          <w:sz w:val="24"/>
          <w:szCs w:val="24"/>
        </w:rPr>
        <w:t xml:space="preserve">управление </w:t>
      </w:r>
      <w:r>
        <w:rPr>
          <w:rFonts w:ascii="Times New Roman" w:hAnsi="Times New Roman"/>
          <w:sz w:val="24"/>
          <w:szCs w:val="24"/>
        </w:rPr>
        <w:t xml:space="preserve">материально-техническими ресурсами, </w:t>
      </w:r>
      <w:r w:rsidR="000E1CB3">
        <w:rPr>
          <w:rFonts w:ascii="Times New Roman" w:hAnsi="Times New Roman"/>
          <w:sz w:val="24"/>
          <w:szCs w:val="24"/>
        </w:rPr>
        <w:t>управление</w:t>
      </w:r>
      <w:r w:rsidR="00491247">
        <w:rPr>
          <w:rFonts w:ascii="Times New Roman" w:hAnsi="Times New Roman"/>
          <w:sz w:val="24"/>
          <w:szCs w:val="24"/>
        </w:rPr>
        <w:t xml:space="preserve"> кадровыми ресурсами. </w:t>
      </w:r>
      <w:r w:rsidRPr="008550F5">
        <w:rPr>
          <w:rFonts w:ascii="Times New Roman" w:hAnsi="Times New Roman"/>
          <w:sz w:val="24"/>
          <w:szCs w:val="24"/>
        </w:rPr>
        <w:t xml:space="preserve">Управление финансами осуществляется бухгалтерией. </w:t>
      </w:r>
      <w:r w:rsidR="00514F04">
        <w:rPr>
          <w:rFonts w:ascii="Times New Roman" w:hAnsi="Times New Roman"/>
          <w:sz w:val="24"/>
          <w:szCs w:val="24"/>
        </w:rPr>
        <w:t>П</w:t>
      </w:r>
      <w:r w:rsidRPr="008550F5">
        <w:rPr>
          <w:rFonts w:ascii="Times New Roman" w:hAnsi="Times New Roman"/>
          <w:sz w:val="24"/>
          <w:szCs w:val="24"/>
        </w:rPr>
        <w:t>роцесс обеспечивает финансированием все процессы организации и ф</w:t>
      </w:r>
      <w:r w:rsidR="00AF248A">
        <w:rPr>
          <w:rFonts w:ascii="Times New Roman" w:hAnsi="Times New Roman"/>
          <w:sz w:val="24"/>
          <w:szCs w:val="24"/>
        </w:rPr>
        <w:t>ормирует финансовую отчетность. Обеспечение материально-техническими ресурсами</w:t>
      </w:r>
      <w:r w:rsidR="00AF248A" w:rsidRPr="008550F5">
        <w:rPr>
          <w:rFonts w:ascii="Times New Roman" w:hAnsi="Times New Roman"/>
          <w:sz w:val="24"/>
          <w:szCs w:val="24"/>
        </w:rPr>
        <w:t xml:space="preserve"> </w:t>
      </w:r>
      <w:r w:rsidRPr="008550F5">
        <w:rPr>
          <w:rFonts w:ascii="Times New Roman" w:hAnsi="Times New Roman"/>
          <w:sz w:val="24"/>
          <w:szCs w:val="24"/>
        </w:rPr>
        <w:t>за</w:t>
      </w:r>
      <w:r w:rsidR="00AF248A">
        <w:rPr>
          <w:rFonts w:ascii="Times New Roman" w:hAnsi="Times New Roman"/>
          <w:sz w:val="24"/>
          <w:szCs w:val="24"/>
        </w:rPr>
        <w:t>ключается</w:t>
      </w:r>
      <w:r w:rsidRPr="008550F5">
        <w:rPr>
          <w:rFonts w:ascii="Times New Roman" w:hAnsi="Times New Roman"/>
          <w:sz w:val="24"/>
          <w:szCs w:val="24"/>
        </w:rPr>
        <w:t xml:space="preserve"> в обеспечении офисов необходимой мебелью</w:t>
      </w:r>
      <w:r w:rsidR="00491247">
        <w:rPr>
          <w:rFonts w:ascii="Times New Roman" w:hAnsi="Times New Roman"/>
          <w:sz w:val="24"/>
          <w:szCs w:val="24"/>
        </w:rPr>
        <w:t xml:space="preserve">, компьютерами и оргтехникой, </w:t>
      </w:r>
      <w:r w:rsidR="00491247" w:rsidRPr="008550F5">
        <w:rPr>
          <w:rFonts w:ascii="Times New Roman" w:hAnsi="Times New Roman"/>
          <w:sz w:val="24"/>
          <w:szCs w:val="24"/>
        </w:rPr>
        <w:t>программн</w:t>
      </w:r>
      <w:r w:rsidR="00491247">
        <w:rPr>
          <w:rFonts w:ascii="Times New Roman" w:hAnsi="Times New Roman"/>
          <w:sz w:val="24"/>
          <w:szCs w:val="24"/>
        </w:rPr>
        <w:t>ым обеспечением, канцелярскими принадлежностями.</w:t>
      </w:r>
      <w:r w:rsidR="00514F04">
        <w:rPr>
          <w:rFonts w:ascii="Times New Roman" w:hAnsi="Times New Roman"/>
          <w:sz w:val="24"/>
          <w:szCs w:val="24"/>
        </w:rPr>
        <w:t xml:space="preserve"> </w:t>
      </w:r>
      <w:r w:rsidR="00AF248A">
        <w:rPr>
          <w:rFonts w:ascii="Times New Roman" w:hAnsi="Times New Roman"/>
          <w:sz w:val="24"/>
          <w:szCs w:val="24"/>
        </w:rPr>
        <w:t xml:space="preserve">Обеспечение кадровыми ресурсами заключается в обеспечении компании необходимыми </w:t>
      </w:r>
      <w:r w:rsidR="00514F04">
        <w:rPr>
          <w:rFonts w:ascii="Times New Roman" w:hAnsi="Times New Roman"/>
          <w:sz w:val="24"/>
          <w:szCs w:val="24"/>
        </w:rPr>
        <w:t>специалистами</w:t>
      </w:r>
      <w:r w:rsidR="000E1CB3">
        <w:rPr>
          <w:rFonts w:ascii="Times New Roman" w:hAnsi="Times New Roman"/>
          <w:sz w:val="24"/>
          <w:szCs w:val="24"/>
        </w:rPr>
        <w:t xml:space="preserve">, организацией </w:t>
      </w:r>
      <w:r w:rsidR="009F6095">
        <w:rPr>
          <w:rFonts w:ascii="Times New Roman" w:hAnsi="Times New Roman"/>
          <w:sz w:val="24"/>
          <w:szCs w:val="24"/>
        </w:rPr>
        <w:t xml:space="preserve">их </w:t>
      </w:r>
      <w:r w:rsidR="000E1CB3">
        <w:rPr>
          <w:rFonts w:ascii="Times New Roman" w:hAnsi="Times New Roman"/>
          <w:sz w:val="24"/>
          <w:szCs w:val="24"/>
        </w:rPr>
        <w:t>обучения и пр</w:t>
      </w:r>
      <w:r w:rsidR="00514F04">
        <w:rPr>
          <w:rFonts w:ascii="Times New Roman" w:hAnsi="Times New Roman"/>
          <w:sz w:val="24"/>
          <w:szCs w:val="24"/>
        </w:rPr>
        <w:t>.</w:t>
      </w:r>
    </w:p>
    <w:p w:rsidR="00270D97" w:rsidRPr="001C5272" w:rsidRDefault="00F06252" w:rsidP="001C5272">
      <w:pPr>
        <w:tabs>
          <w:tab w:val="left" w:pos="0"/>
        </w:tabs>
        <w:spacing w:after="0" w:line="360" w:lineRule="auto"/>
        <w:ind w:firstLine="567"/>
        <w:jc w:val="both"/>
        <w:rPr>
          <w:rFonts w:ascii="Times New Roman" w:hAnsi="Times New Roman"/>
          <w:sz w:val="24"/>
          <w:szCs w:val="24"/>
        </w:rPr>
      </w:pPr>
      <w:r w:rsidRPr="00120681">
        <w:rPr>
          <w:rFonts w:ascii="Times New Roman" w:hAnsi="Times New Roman"/>
          <w:color w:val="000000" w:themeColor="text1"/>
          <w:sz w:val="24"/>
          <w:szCs w:val="24"/>
        </w:rPr>
        <w:t xml:space="preserve">Для основного (выполнение проектных работ) </w:t>
      </w:r>
      <w:r w:rsidR="006A6C5B">
        <w:rPr>
          <w:rFonts w:ascii="Times New Roman" w:hAnsi="Times New Roman"/>
          <w:color w:val="000000" w:themeColor="text1"/>
          <w:sz w:val="24"/>
          <w:szCs w:val="24"/>
        </w:rPr>
        <w:t>и обеспечивающих деловых процессов разработаем карты</w:t>
      </w:r>
      <w:r w:rsidRPr="00120681">
        <w:rPr>
          <w:rFonts w:ascii="Times New Roman" w:hAnsi="Times New Roman"/>
          <w:color w:val="000000" w:themeColor="text1"/>
          <w:sz w:val="24"/>
          <w:szCs w:val="24"/>
        </w:rPr>
        <w:t xml:space="preserve"> процесса, отражающ</w:t>
      </w:r>
      <w:r w:rsidR="006A6C5B">
        <w:rPr>
          <w:rFonts w:ascii="Times New Roman" w:hAnsi="Times New Roman"/>
          <w:color w:val="000000" w:themeColor="text1"/>
          <w:sz w:val="24"/>
          <w:szCs w:val="24"/>
        </w:rPr>
        <w:t>ие</w:t>
      </w:r>
      <w:r w:rsidRPr="00120681">
        <w:rPr>
          <w:rFonts w:ascii="Times New Roman" w:hAnsi="Times New Roman"/>
          <w:color w:val="000000" w:themeColor="text1"/>
          <w:sz w:val="24"/>
          <w:szCs w:val="24"/>
        </w:rPr>
        <w:t xml:space="preserve"> основные его характеристики: владелец, входы и выходы, цель процесса, поставщики и потребители процесса, ресурсы, параметры процесса, показатели результативности и эффективности процесса. Карт</w:t>
      </w:r>
      <w:r w:rsidR="006A6C5B">
        <w:rPr>
          <w:rFonts w:ascii="Times New Roman" w:hAnsi="Times New Roman"/>
          <w:color w:val="000000" w:themeColor="text1"/>
          <w:sz w:val="24"/>
          <w:szCs w:val="24"/>
        </w:rPr>
        <w:t>ы</w:t>
      </w:r>
      <w:r w:rsidRPr="00120681">
        <w:rPr>
          <w:rFonts w:ascii="Times New Roman" w:hAnsi="Times New Roman"/>
          <w:color w:val="000000" w:themeColor="text1"/>
          <w:sz w:val="24"/>
          <w:szCs w:val="24"/>
        </w:rPr>
        <w:t xml:space="preserve"> </w:t>
      </w:r>
      <w:r w:rsidR="006A6C5B">
        <w:rPr>
          <w:rFonts w:ascii="Times New Roman" w:hAnsi="Times New Roman"/>
          <w:color w:val="000000" w:themeColor="text1"/>
          <w:sz w:val="24"/>
          <w:szCs w:val="24"/>
        </w:rPr>
        <w:t xml:space="preserve">основного и обеспечивающих </w:t>
      </w:r>
      <w:r w:rsidRPr="00120681">
        <w:rPr>
          <w:rFonts w:ascii="Times New Roman" w:hAnsi="Times New Roman"/>
          <w:color w:val="000000" w:themeColor="text1"/>
          <w:sz w:val="24"/>
          <w:szCs w:val="24"/>
        </w:rPr>
        <w:t>делов</w:t>
      </w:r>
      <w:r w:rsidR="006A6C5B">
        <w:rPr>
          <w:rFonts w:ascii="Times New Roman" w:hAnsi="Times New Roman"/>
          <w:color w:val="000000" w:themeColor="text1"/>
          <w:sz w:val="24"/>
          <w:szCs w:val="24"/>
        </w:rPr>
        <w:t>ых</w:t>
      </w:r>
      <w:r w:rsidRPr="00120681">
        <w:rPr>
          <w:rFonts w:ascii="Times New Roman" w:hAnsi="Times New Roman"/>
          <w:color w:val="000000" w:themeColor="text1"/>
          <w:sz w:val="24"/>
          <w:szCs w:val="24"/>
        </w:rPr>
        <w:t xml:space="preserve"> про</w:t>
      </w:r>
      <w:r w:rsidR="00270D97" w:rsidRPr="00120681">
        <w:rPr>
          <w:rFonts w:ascii="Times New Roman" w:hAnsi="Times New Roman"/>
          <w:color w:val="000000" w:themeColor="text1"/>
          <w:sz w:val="24"/>
          <w:szCs w:val="24"/>
        </w:rPr>
        <w:t>цесс</w:t>
      </w:r>
      <w:r w:rsidR="006A6C5B">
        <w:rPr>
          <w:rFonts w:ascii="Times New Roman" w:hAnsi="Times New Roman"/>
          <w:color w:val="000000" w:themeColor="text1"/>
          <w:sz w:val="24"/>
          <w:szCs w:val="24"/>
        </w:rPr>
        <w:t>ов</w:t>
      </w:r>
      <w:r w:rsidR="00270D97" w:rsidRPr="00120681">
        <w:rPr>
          <w:rFonts w:ascii="Times New Roman" w:hAnsi="Times New Roman"/>
          <w:color w:val="000000" w:themeColor="text1"/>
          <w:sz w:val="24"/>
          <w:szCs w:val="24"/>
        </w:rPr>
        <w:t xml:space="preserve"> представлен</w:t>
      </w:r>
      <w:r w:rsidR="006A6C5B">
        <w:rPr>
          <w:rFonts w:ascii="Times New Roman" w:hAnsi="Times New Roman"/>
          <w:color w:val="000000" w:themeColor="text1"/>
          <w:sz w:val="24"/>
          <w:szCs w:val="24"/>
        </w:rPr>
        <w:t>ы</w:t>
      </w:r>
      <w:r w:rsidR="00270D97" w:rsidRPr="00120681">
        <w:rPr>
          <w:rFonts w:ascii="Times New Roman" w:hAnsi="Times New Roman"/>
          <w:color w:val="000000" w:themeColor="text1"/>
          <w:sz w:val="24"/>
          <w:szCs w:val="24"/>
        </w:rPr>
        <w:t xml:space="preserve"> в таблице 7.</w:t>
      </w:r>
    </w:p>
    <w:p w:rsidR="007F18E8" w:rsidRPr="009C7621" w:rsidRDefault="007F18E8" w:rsidP="001C5272">
      <w:pPr>
        <w:tabs>
          <w:tab w:val="left" w:pos="0"/>
        </w:tabs>
        <w:spacing w:after="0" w:line="240" w:lineRule="auto"/>
        <w:jc w:val="center"/>
        <w:rPr>
          <w:rFonts w:ascii="Times New Roman" w:hAnsi="Times New Roman"/>
          <w:b/>
          <w:color w:val="000000" w:themeColor="text1"/>
          <w:sz w:val="24"/>
          <w:szCs w:val="24"/>
        </w:rPr>
      </w:pPr>
      <w:r w:rsidRPr="009C7621">
        <w:rPr>
          <w:rFonts w:ascii="Times New Roman" w:hAnsi="Times New Roman"/>
          <w:b/>
          <w:color w:val="000000" w:themeColor="text1"/>
          <w:sz w:val="24"/>
          <w:szCs w:val="24"/>
        </w:rPr>
        <w:lastRenderedPageBreak/>
        <w:t>Таблица 7 – Карт</w:t>
      </w:r>
      <w:r w:rsidR="006A6C5B" w:rsidRPr="009C7621">
        <w:rPr>
          <w:rFonts w:ascii="Times New Roman" w:hAnsi="Times New Roman"/>
          <w:b/>
          <w:color w:val="000000" w:themeColor="text1"/>
          <w:sz w:val="24"/>
          <w:szCs w:val="24"/>
        </w:rPr>
        <w:t>ы</w:t>
      </w:r>
      <w:r w:rsidRPr="009C7621">
        <w:rPr>
          <w:rFonts w:ascii="Times New Roman" w:hAnsi="Times New Roman"/>
          <w:b/>
          <w:color w:val="000000" w:themeColor="text1"/>
          <w:sz w:val="24"/>
          <w:szCs w:val="24"/>
        </w:rPr>
        <w:t xml:space="preserve"> </w:t>
      </w:r>
      <w:r w:rsidR="006A6C5B" w:rsidRPr="009C7621">
        <w:rPr>
          <w:rFonts w:ascii="Times New Roman" w:hAnsi="Times New Roman"/>
          <w:b/>
          <w:color w:val="000000" w:themeColor="text1"/>
          <w:sz w:val="24"/>
          <w:szCs w:val="24"/>
        </w:rPr>
        <w:t xml:space="preserve">основного и </w:t>
      </w:r>
      <w:r w:rsidR="001C5272">
        <w:rPr>
          <w:rFonts w:ascii="Times New Roman" w:hAnsi="Times New Roman"/>
          <w:b/>
          <w:color w:val="000000" w:themeColor="text1"/>
          <w:sz w:val="24"/>
          <w:szCs w:val="24"/>
        </w:rPr>
        <w:t xml:space="preserve">обеспечивающих </w:t>
      </w:r>
      <w:r w:rsidRPr="009C7621">
        <w:rPr>
          <w:rFonts w:ascii="Times New Roman" w:hAnsi="Times New Roman"/>
          <w:b/>
          <w:color w:val="000000" w:themeColor="text1"/>
          <w:sz w:val="24"/>
          <w:szCs w:val="24"/>
        </w:rPr>
        <w:t>делов</w:t>
      </w:r>
      <w:r w:rsidR="001C5272">
        <w:rPr>
          <w:rFonts w:ascii="Times New Roman" w:hAnsi="Times New Roman"/>
          <w:b/>
          <w:color w:val="000000" w:themeColor="text1"/>
          <w:sz w:val="24"/>
          <w:szCs w:val="24"/>
        </w:rPr>
        <w:t>ых</w:t>
      </w:r>
      <w:r w:rsidRPr="009C7621">
        <w:rPr>
          <w:rFonts w:ascii="Times New Roman" w:hAnsi="Times New Roman"/>
          <w:b/>
          <w:color w:val="000000" w:themeColor="text1"/>
          <w:sz w:val="24"/>
          <w:szCs w:val="24"/>
        </w:rPr>
        <w:t xml:space="preserve"> процесс</w:t>
      </w:r>
      <w:r w:rsidR="001C5272">
        <w:rPr>
          <w:rFonts w:ascii="Times New Roman" w:hAnsi="Times New Roman"/>
          <w:b/>
          <w:color w:val="000000" w:themeColor="text1"/>
          <w:sz w:val="24"/>
          <w:szCs w:val="24"/>
        </w:rPr>
        <w:t>ов</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273"/>
        <w:gridCol w:w="1387"/>
        <w:gridCol w:w="1773"/>
        <w:gridCol w:w="2891"/>
      </w:tblGrid>
      <w:tr w:rsidR="00120681" w:rsidRPr="009C7621" w:rsidTr="00646CC3">
        <w:tc>
          <w:tcPr>
            <w:tcW w:w="3273" w:type="dxa"/>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Код процесса</w:t>
            </w:r>
          </w:p>
        </w:tc>
        <w:tc>
          <w:tcPr>
            <w:tcW w:w="6051" w:type="dxa"/>
            <w:gridSpan w:val="3"/>
            <w:vAlign w:val="center"/>
          </w:tcPr>
          <w:p w:rsidR="007F18E8" w:rsidRPr="009C7621" w:rsidRDefault="007F18E8" w:rsidP="001C5272">
            <w:pPr>
              <w:spacing w:after="0" w:line="240" w:lineRule="auto"/>
              <w:ind w:firstLine="9"/>
              <w:rPr>
                <w:rFonts w:ascii="Times New Roman" w:hAnsi="Times New Roman"/>
                <w:b/>
                <w:color w:val="000000" w:themeColor="text1"/>
                <w:sz w:val="24"/>
                <w:szCs w:val="24"/>
              </w:rPr>
            </w:pPr>
            <w:r w:rsidRPr="009C7621">
              <w:rPr>
                <w:rFonts w:ascii="Times New Roman" w:hAnsi="Times New Roman"/>
                <w:b/>
                <w:color w:val="000000" w:themeColor="text1"/>
                <w:sz w:val="24"/>
                <w:szCs w:val="24"/>
              </w:rPr>
              <w:t>Наименование процесса</w:t>
            </w:r>
          </w:p>
        </w:tc>
      </w:tr>
      <w:tr w:rsidR="00120681" w:rsidRPr="009C7621" w:rsidTr="00646CC3">
        <w:tc>
          <w:tcPr>
            <w:tcW w:w="3273" w:type="dxa"/>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ОП</w:t>
            </w:r>
          </w:p>
        </w:tc>
        <w:tc>
          <w:tcPr>
            <w:tcW w:w="6051" w:type="dxa"/>
            <w:gridSpan w:val="3"/>
            <w:vAlign w:val="center"/>
          </w:tcPr>
          <w:p w:rsidR="007F18E8" w:rsidRPr="009C7621" w:rsidRDefault="007F18E8" w:rsidP="001C5272">
            <w:pPr>
              <w:spacing w:after="0" w:line="240" w:lineRule="auto"/>
              <w:ind w:firstLine="9"/>
              <w:rPr>
                <w:rFonts w:ascii="Times New Roman" w:hAnsi="Times New Roman"/>
                <w:color w:val="000000" w:themeColor="text1"/>
                <w:sz w:val="24"/>
                <w:szCs w:val="24"/>
              </w:rPr>
            </w:pPr>
            <w:r w:rsidRPr="009C7621">
              <w:rPr>
                <w:rFonts w:ascii="Times New Roman" w:hAnsi="Times New Roman"/>
                <w:color w:val="000000" w:themeColor="text1"/>
                <w:sz w:val="24"/>
                <w:szCs w:val="24"/>
              </w:rPr>
              <w:t>Основной процесс</w:t>
            </w:r>
          </w:p>
        </w:tc>
      </w:tr>
      <w:tr w:rsidR="00120681" w:rsidRPr="009C7621" w:rsidTr="001C5272">
        <w:tc>
          <w:tcPr>
            <w:tcW w:w="9324" w:type="dxa"/>
            <w:gridSpan w:val="4"/>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Цель процесса</w:t>
            </w:r>
          </w:p>
        </w:tc>
      </w:tr>
      <w:tr w:rsidR="00120681" w:rsidRPr="009C7621" w:rsidTr="001C5272">
        <w:tc>
          <w:tcPr>
            <w:tcW w:w="9324" w:type="dxa"/>
            <w:gridSpan w:val="4"/>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Качественное и своевреме</w:t>
            </w:r>
            <w:r w:rsidR="00AF248A" w:rsidRPr="009C7621">
              <w:rPr>
                <w:rFonts w:ascii="Times New Roman" w:hAnsi="Times New Roman"/>
                <w:color w:val="000000" w:themeColor="text1"/>
                <w:sz w:val="24"/>
                <w:szCs w:val="24"/>
              </w:rPr>
              <w:t>нное выполнение проектных работ</w:t>
            </w:r>
          </w:p>
        </w:tc>
      </w:tr>
      <w:tr w:rsidR="00120681" w:rsidRPr="009C7621" w:rsidTr="00646CC3">
        <w:tc>
          <w:tcPr>
            <w:tcW w:w="3273" w:type="dxa"/>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Входы процесса</w:t>
            </w:r>
          </w:p>
        </w:tc>
        <w:tc>
          <w:tcPr>
            <w:tcW w:w="3160"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входам</w:t>
            </w:r>
          </w:p>
        </w:tc>
        <w:tc>
          <w:tcPr>
            <w:tcW w:w="2891" w:type="dxa"/>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Поставщики процесса</w:t>
            </w:r>
          </w:p>
        </w:tc>
      </w:tr>
      <w:tr w:rsidR="00C77957" w:rsidRPr="009C7621" w:rsidTr="00646CC3">
        <w:tc>
          <w:tcPr>
            <w:tcW w:w="3273"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Исходные данные</w:t>
            </w:r>
          </w:p>
        </w:tc>
        <w:tc>
          <w:tcPr>
            <w:tcW w:w="3160" w:type="dxa"/>
            <w:gridSpan w:val="2"/>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Соответствие нормативным документам, стандартам, законам</w:t>
            </w:r>
          </w:p>
        </w:tc>
        <w:tc>
          <w:tcPr>
            <w:tcW w:w="2891"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Отдел маркетинга и связей с общественностью</w:t>
            </w:r>
          </w:p>
        </w:tc>
      </w:tr>
      <w:tr w:rsidR="00C77957" w:rsidRPr="009C7621" w:rsidTr="00646CC3">
        <w:tc>
          <w:tcPr>
            <w:tcW w:w="3273"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Заявки на участие в конкурсе</w:t>
            </w:r>
          </w:p>
        </w:tc>
        <w:tc>
          <w:tcPr>
            <w:tcW w:w="3160" w:type="dxa"/>
            <w:gridSpan w:val="2"/>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Соответствие требованиям заказчика</w:t>
            </w:r>
          </w:p>
        </w:tc>
        <w:tc>
          <w:tcPr>
            <w:tcW w:w="2891"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Отдел организации конкурсных продаж</w:t>
            </w:r>
          </w:p>
        </w:tc>
      </w:tr>
      <w:tr w:rsidR="00120681" w:rsidRPr="009C7621" w:rsidTr="00646CC3">
        <w:tc>
          <w:tcPr>
            <w:tcW w:w="3273"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Договор</w:t>
            </w:r>
          </w:p>
        </w:tc>
        <w:tc>
          <w:tcPr>
            <w:tcW w:w="3160"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p>
        </w:tc>
        <w:tc>
          <w:tcPr>
            <w:tcW w:w="2891"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Юридический отдел</w:t>
            </w:r>
          </w:p>
        </w:tc>
      </w:tr>
      <w:tr w:rsidR="00120681" w:rsidRPr="009C7621" w:rsidTr="00646CC3">
        <w:tc>
          <w:tcPr>
            <w:tcW w:w="3273"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Техническое задание на проектирование</w:t>
            </w:r>
          </w:p>
        </w:tc>
        <w:tc>
          <w:tcPr>
            <w:tcW w:w="3160"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p>
        </w:tc>
        <w:tc>
          <w:tcPr>
            <w:tcW w:w="2891"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Проектные отделы</w:t>
            </w:r>
          </w:p>
        </w:tc>
      </w:tr>
      <w:tr w:rsidR="00120681" w:rsidRPr="009C7621" w:rsidTr="00646CC3">
        <w:tc>
          <w:tcPr>
            <w:tcW w:w="3273"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Исходные данные для проектирования</w:t>
            </w:r>
          </w:p>
        </w:tc>
        <w:tc>
          <w:tcPr>
            <w:tcW w:w="3160"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p>
        </w:tc>
        <w:tc>
          <w:tcPr>
            <w:tcW w:w="2891"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Отдел выпуска</w:t>
            </w:r>
          </w:p>
        </w:tc>
      </w:tr>
      <w:tr w:rsidR="00120681" w:rsidRPr="009C7621" w:rsidTr="00646CC3">
        <w:tc>
          <w:tcPr>
            <w:tcW w:w="3273" w:type="dxa"/>
            <w:vAlign w:val="center"/>
          </w:tcPr>
          <w:p w:rsidR="007F18E8" w:rsidRPr="009C7621" w:rsidRDefault="007F18E8" w:rsidP="001C5272">
            <w:pPr>
              <w:spacing w:after="0" w:line="240" w:lineRule="auto"/>
              <w:rPr>
                <w:rFonts w:ascii="Times New Roman" w:hAnsi="Times New Roman"/>
                <w:color w:val="000000" w:themeColor="text1"/>
                <w:sz w:val="24"/>
                <w:szCs w:val="24"/>
              </w:rPr>
            </w:pPr>
          </w:p>
        </w:tc>
        <w:tc>
          <w:tcPr>
            <w:tcW w:w="3160"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p>
        </w:tc>
        <w:tc>
          <w:tcPr>
            <w:tcW w:w="2891" w:type="dxa"/>
            <w:vAlign w:val="center"/>
          </w:tcPr>
          <w:p w:rsidR="007F18E8"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Транспортный отдел</w:t>
            </w:r>
          </w:p>
        </w:tc>
      </w:tr>
      <w:tr w:rsidR="00120681" w:rsidRPr="009C7621" w:rsidTr="00646CC3">
        <w:tc>
          <w:tcPr>
            <w:tcW w:w="3273" w:type="dxa"/>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Выходы процесса</w:t>
            </w:r>
          </w:p>
        </w:tc>
        <w:tc>
          <w:tcPr>
            <w:tcW w:w="3160"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выходам</w:t>
            </w:r>
          </w:p>
        </w:tc>
        <w:tc>
          <w:tcPr>
            <w:tcW w:w="2891" w:type="dxa"/>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Потребители процесса</w:t>
            </w:r>
          </w:p>
        </w:tc>
      </w:tr>
      <w:tr w:rsidR="00C77957" w:rsidRPr="009C7621" w:rsidTr="00646CC3">
        <w:tc>
          <w:tcPr>
            <w:tcW w:w="3273"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Проект</w:t>
            </w:r>
          </w:p>
        </w:tc>
        <w:tc>
          <w:tcPr>
            <w:tcW w:w="3160" w:type="dxa"/>
            <w:gridSpan w:val="2"/>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 xml:space="preserve">Качество продукции </w:t>
            </w:r>
          </w:p>
        </w:tc>
        <w:tc>
          <w:tcPr>
            <w:tcW w:w="2891"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Заказчик</w:t>
            </w:r>
          </w:p>
        </w:tc>
      </w:tr>
      <w:tr w:rsidR="00C77957" w:rsidRPr="009C7621" w:rsidTr="00646CC3">
        <w:tc>
          <w:tcPr>
            <w:tcW w:w="3273" w:type="dxa"/>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Прибыль</w:t>
            </w:r>
          </w:p>
        </w:tc>
        <w:tc>
          <w:tcPr>
            <w:tcW w:w="3160" w:type="dxa"/>
            <w:gridSpan w:val="2"/>
            <w:vAlign w:val="center"/>
          </w:tcPr>
          <w:p w:rsidR="00C77957" w:rsidRPr="009C7621" w:rsidRDefault="00C77957"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Соответствие нормам, стандартам</w:t>
            </w:r>
          </w:p>
        </w:tc>
        <w:tc>
          <w:tcPr>
            <w:tcW w:w="2891" w:type="dxa"/>
            <w:vAlign w:val="center"/>
          </w:tcPr>
          <w:p w:rsidR="00C77957" w:rsidRPr="009C7621" w:rsidRDefault="00C77957" w:rsidP="001C5272">
            <w:pPr>
              <w:spacing w:after="0" w:line="240" w:lineRule="auto"/>
              <w:rPr>
                <w:rFonts w:ascii="Times New Roman" w:hAnsi="Times New Roman"/>
                <w:color w:val="000000" w:themeColor="text1"/>
                <w:sz w:val="24"/>
                <w:szCs w:val="24"/>
              </w:rPr>
            </w:pPr>
          </w:p>
        </w:tc>
      </w:tr>
      <w:tr w:rsidR="00120681" w:rsidRPr="009C7621" w:rsidTr="001C5272">
        <w:tc>
          <w:tcPr>
            <w:tcW w:w="9324" w:type="dxa"/>
            <w:gridSpan w:val="4"/>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Основные ресурсы</w:t>
            </w:r>
          </w:p>
        </w:tc>
      </w:tr>
      <w:tr w:rsidR="00120681" w:rsidRPr="009C7621" w:rsidTr="00646CC3">
        <w:trPr>
          <w:trHeight w:val="560"/>
        </w:trPr>
        <w:tc>
          <w:tcPr>
            <w:tcW w:w="9324" w:type="dxa"/>
            <w:gridSpan w:val="4"/>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Квалифицированный персонал</w:t>
            </w:r>
            <w:r w:rsidR="009C7621">
              <w:rPr>
                <w:rFonts w:ascii="Times New Roman" w:hAnsi="Times New Roman"/>
                <w:color w:val="000000" w:themeColor="text1"/>
                <w:sz w:val="24"/>
                <w:szCs w:val="24"/>
              </w:rPr>
              <w:t>, ПК, ПО</w:t>
            </w:r>
          </w:p>
        </w:tc>
      </w:tr>
      <w:tr w:rsidR="00120681" w:rsidRPr="009C7621" w:rsidTr="00646CC3">
        <w:tc>
          <w:tcPr>
            <w:tcW w:w="4660"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результативности</w:t>
            </w:r>
          </w:p>
        </w:tc>
        <w:tc>
          <w:tcPr>
            <w:tcW w:w="4664"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результативности</w:t>
            </w:r>
          </w:p>
        </w:tc>
      </w:tr>
      <w:tr w:rsidR="00120681" w:rsidRPr="009C7621" w:rsidTr="00646CC3">
        <w:tc>
          <w:tcPr>
            <w:tcW w:w="4660"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Количество проектов в месяц</w:t>
            </w:r>
          </w:p>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Общая стоимость проектов</w:t>
            </w:r>
          </w:p>
          <w:p w:rsidR="005755BA" w:rsidRPr="009C7621" w:rsidRDefault="005755BA"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Качество проектов</w:t>
            </w:r>
          </w:p>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Время выполнения одного проекта</w:t>
            </w:r>
          </w:p>
        </w:tc>
        <w:tc>
          <w:tcPr>
            <w:tcW w:w="4664" w:type="dxa"/>
            <w:gridSpan w:val="2"/>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Определя</w:t>
            </w:r>
            <w:r w:rsidR="009C7621">
              <w:rPr>
                <w:rFonts w:ascii="Times New Roman" w:hAnsi="Times New Roman"/>
                <w:color w:val="000000" w:themeColor="text1"/>
                <w:sz w:val="24"/>
                <w:szCs w:val="24"/>
              </w:rPr>
              <w:t>ю</w:t>
            </w:r>
            <w:r w:rsidRPr="009C7621">
              <w:rPr>
                <w:rFonts w:ascii="Times New Roman" w:hAnsi="Times New Roman"/>
                <w:color w:val="000000" w:themeColor="text1"/>
                <w:sz w:val="24"/>
                <w:szCs w:val="24"/>
              </w:rPr>
              <w:t>тся исходя из отчетности</w:t>
            </w:r>
            <w:r w:rsidR="009C7621">
              <w:rPr>
                <w:rFonts w:ascii="Times New Roman" w:hAnsi="Times New Roman"/>
                <w:color w:val="000000" w:themeColor="text1"/>
                <w:sz w:val="24"/>
                <w:szCs w:val="24"/>
              </w:rPr>
              <w:t>, опроса заказчиков</w:t>
            </w:r>
          </w:p>
        </w:tc>
      </w:tr>
      <w:tr w:rsidR="00120681" w:rsidRPr="009C7621" w:rsidTr="00646CC3">
        <w:tc>
          <w:tcPr>
            <w:tcW w:w="4660"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эффективности процесса</w:t>
            </w:r>
          </w:p>
        </w:tc>
        <w:tc>
          <w:tcPr>
            <w:tcW w:w="4664" w:type="dxa"/>
            <w:gridSpan w:val="2"/>
            <w:vAlign w:val="center"/>
          </w:tcPr>
          <w:p w:rsidR="007F18E8" w:rsidRPr="009C7621" w:rsidRDefault="007F18E8"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эффективности</w:t>
            </w:r>
          </w:p>
        </w:tc>
      </w:tr>
      <w:tr w:rsidR="00120681" w:rsidRPr="009C7621" w:rsidTr="00646CC3">
        <w:tc>
          <w:tcPr>
            <w:tcW w:w="4660" w:type="dxa"/>
            <w:gridSpan w:val="2"/>
            <w:tcBorders>
              <w:bottom w:val="single" w:sz="12" w:space="0" w:color="auto"/>
            </w:tcBorders>
            <w:vAlign w:val="center"/>
          </w:tcPr>
          <w:p w:rsidR="007F18E8" w:rsidRPr="009C7621" w:rsidRDefault="007F18E8"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Доля выполненных проектов к планируемым</w:t>
            </w:r>
          </w:p>
        </w:tc>
        <w:tc>
          <w:tcPr>
            <w:tcW w:w="4664" w:type="dxa"/>
            <w:gridSpan w:val="2"/>
            <w:tcBorders>
              <w:bottom w:val="single" w:sz="12" w:space="0" w:color="auto"/>
            </w:tcBorders>
            <w:vAlign w:val="center"/>
          </w:tcPr>
          <w:p w:rsidR="007F18E8" w:rsidRPr="009C7621" w:rsidRDefault="00C703AD" w:rsidP="001C5272">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Количество выполненных проектов к запланированным. Рассчитывается</w:t>
            </w:r>
            <w:r w:rsidR="007F18E8" w:rsidRPr="009C7621">
              <w:rPr>
                <w:rFonts w:ascii="Times New Roman" w:hAnsi="Times New Roman"/>
                <w:color w:val="000000" w:themeColor="text1"/>
                <w:sz w:val="24"/>
                <w:szCs w:val="24"/>
              </w:rPr>
              <w:t xml:space="preserve"> исходя из отчетности</w:t>
            </w:r>
          </w:p>
        </w:tc>
      </w:tr>
      <w:tr w:rsidR="006A6C5B" w:rsidRPr="001C5272" w:rsidTr="00646CC3">
        <w:tc>
          <w:tcPr>
            <w:tcW w:w="3273" w:type="dxa"/>
            <w:tcBorders>
              <w:top w:val="single" w:sz="12" w:space="0" w:color="auto"/>
            </w:tcBorders>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Код процесса</w:t>
            </w:r>
          </w:p>
        </w:tc>
        <w:tc>
          <w:tcPr>
            <w:tcW w:w="6051" w:type="dxa"/>
            <w:gridSpan w:val="3"/>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Наименование процесса</w:t>
            </w:r>
          </w:p>
        </w:tc>
      </w:tr>
      <w:tr w:rsidR="006A6C5B" w:rsidRPr="001C5272" w:rsidTr="00646CC3">
        <w:tc>
          <w:tcPr>
            <w:tcW w:w="3273" w:type="dxa"/>
            <w:vAlign w:val="center"/>
          </w:tcPr>
          <w:p w:rsidR="006A6C5B" w:rsidRPr="001C5272" w:rsidRDefault="00737F83"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УФР</w:t>
            </w:r>
          </w:p>
        </w:tc>
        <w:tc>
          <w:tcPr>
            <w:tcW w:w="6051" w:type="dxa"/>
            <w:gridSpan w:val="3"/>
            <w:vAlign w:val="center"/>
          </w:tcPr>
          <w:p w:rsidR="006A6C5B" w:rsidRPr="001C5272" w:rsidRDefault="00737F83"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Управление финансовыми ресурсами</w:t>
            </w:r>
          </w:p>
        </w:tc>
      </w:tr>
      <w:tr w:rsidR="006A6C5B" w:rsidRPr="001C5272" w:rsidTr="001C5272">
        <w:tc>
          <w:tcPr>
            <w:tcW w:w="9324" w:type="dxa"/>
            <w:gridSpan w:val="4"/>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Цель процесса</w:t>
            </w:r>
          </w:p>
        </w:tc>
      </w:tr>
      <w:tr w:rsidR="006A6C5B" w:rsidRPr="001C5272" w:rsidTr="001C5272">
        <w:tc>
          <w:tcPr>
            <w:tcW w:w="9324" w:type="dxa"/>
            <w:gridSpan w:val="4"/>
            <w:vAlign w:val="center"/>
          </w:tcPr>
          <w:p w:rsidR="009F6095" w:rsidRPr="001C5272" w:rsidRDefault="00737F83"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Стабильное и достаточное обеспечение финансовыми ресурсами всех подразделений в указанные сроки в необходимом количестве</w:t>
            </w:r>
            <w:r w:rsidR="009F6095" w:rsidRPr="001C5272">
              <w:rPr>
                <w:rFonts w:ascii="Times New Roman" w:hAnsi="Times New Roman"/>
                <w:color w:val="000000" w:themeColor="text1"/>
                <w:sz w:val="24"/>
                <w:szCs w:val="24"/>
              </w:rPr>
              <w:t xml:space="preserve">, </w:t>
            </w:r>
            <w:r w:rsidR="009F6095" w:rsidRPr="001C5272">
              <w:rPr>
                <w:rFonts w:ascii="Times New Roman" w:hAnsi="Times New Roman"/>
                <w:sz w:val="24"/>
                <w:szCs w:val="24"/>
              </w:rPr>
              <w:t>составление финансовой отчетности для предоставления необходимой информации в налоговые и др. государственные органы.</w:t>
            </w:r>
          </w:p>
        </w:tc>
      </w:tr>
      <w:tr w:rsidR="006A6C5B" w:rsidRPr="001C5272" w:rsidTr="00646CC3">
        <w:tc>
          <w:tcPr>
            <w:tcW w:w="3273" w:type="dxa"/>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Входы процесса</w:t>
            </w:r>
          </w:p>
        </w:tc>
        <w:tc>
          <w:tcPr>
            <w:tcW w:w="3160"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Требования к входам</w:t>
            </w:r>
          </w:p>
        </w:tc>
        <w:tc>
          <w:tcPr>
            <w:tcW w:w="2891" w:type="dxa"/>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Поставщики процесса</w:t>
            </w:r>
          </w:p>
        </w:tc>
      </w:tr>
      <w:tr w:rsidR="00737F83" w:rsidRPr="001C5272" w:rsidTr="00646CC3">
        <w:tc>
          <w:tcPr>
            <w:tcW w:w="3273" w:type="dxa"/>
            <w:vAlign w:val="center"/>
          </w:tcPr>
          <w:p w:rsidR="00737F83"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Информация о необходимых ресурсах</w:t>
            </w:r>
          </w:p>
        </w:tc>
        <w:tc>
          <w:tcPr>
            <w:tcW w:w="3160" w:type="dxa"/>
            <w:gridSpan w:val="2"/>
            <w:vAlign w:val="center"/>
          </w:tcPr>
          <w:p w:rsidR="00737F83"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Стабильность инвестиционных вкладов</w:t>
            </w:r>
          </w:p>
        </w:tc>
        <w:tc>
          <w:tcPr>
            <w:tcW w:w="2891" w:type="dxa"/>
            <w:vAlign w:val="center"/>
          </w:tcPr>
          <w:p w:rsidR="00737F83" w:rsidRPr="001C5272" w:rsidRDefault="00737F83"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Инвесторы</w:t>
            </w:r>
          </w:p>
        </w:tc>
      </w:tr>
      <w:tr w:rsidR="009F6095" w:rsidRPr="001C5272" w:rsidTr="00646CC3">
        <w:tc>
          <w:tcPr>
            <w:tcW w:w="3273"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Чистая прибыль</w:t>
            </w:r>
          </w:p>
        </w:tc>
        <w:tc>
          <w:tcPr>
            <w:tcW w:w="3160" w:type="dxa"/>
            <w:gridSpan w:val="2"/>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Стабильность прибыли</w:t>
            </w:r>
          </w:p>
        </w:tc>
        <w:tc>
          <w:tcPr>
            <w:tcW w:w="2891"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Акционеры</w:t>
            </w:r>
          </w:p>
        </w:tc>
      </w:tr>
      <w:tr w:rsidR="009F6095" w:rsidRPr="001C5272" w:rsidTr="00646CC3">
        <w:tc>
          <w:tcPr>
            <w:tcW w:w="3273"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Заемные средства</w:t>
            </w:r>
          </w:p>
        </w:tc>
        <w:tc>
          <w:tcPr>
            <w:tcW w:w="3160" w:type="dxa"/>
            <w:gridSpan w:val="2"/>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Достоверная информация за прошлые периоды</w:t>
            </w:r>
          </w:p>
        </w:tc>
        <w:tc>
          <w:tcPr>
            <w:tcW w:w="2891"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Кредиторы</w:t>
            </w:r>
          </w:p>
        </w:tc>
      </w:tr>
      <w:tr w:rsidR="00737F83" w:rsidRPr="001C5272" w:rsidTr="00646CC3">
        <w:tc>
          <w:tcPr>
            <w:tcW w:w="3273" w:type="dxa"/>
            <w:vAlign w:val="center"/>
          </w:tcPr>
          <w:p w:rsidR="00737F83" w:rsidRPr="001C5272" w:rsidRDefault="00737F83"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Инвестиции</w:t>
            </w:r>
          </w:p>
        </w:tc>
        <w:tc>
          <w:tcPr>
            <w:tcW w:w="3160" w:type="dxa"/>
            <w:gridSpan w:val="2"/>
            <w:vAlign w:val="center"/>
          </w:tcPr>
          <w:p w:rsidR="00737F83"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Полнота информации о нынешнем состоянии компании</w:t>
            </w:r>
          </w:p>
        </w:tc>
        <w:tc>
          <w:tcPr>
            <w:tcW w:w="2891" w:type="dxa"/>
            <w:vAlign w:val="center"/>
          </w:tcPr>
          <w:p w:rsidR="00737F83" w:rsidRPr="001C5272" w:rsidRDefault="00737F83" w:rsidP="001C5272">
            <w:pPr>
              <w:spacing w:after="0" w:line="240" w:lineRule="auto"/>
              <w:rPr>
                <w:rFonts w:ascii="Times New Roman" w:hAnsi="Times New Roman"/>
                <w:color w:val="000000" w:themeColor="text1"/>
                <w:sz w:val="24"/>
                <w:szCs w:val="24"/>
              </w:rPr>
            </w:pPr>
          </w:p>
        </w:tc>
      </w:tr>
    </w:tbl>
    <w:p w:rsidR="00646CC3" w:rsidRDefault="00646CC3" w:rsidP="00646CC3">
      <w:pPr>
        <w:spacing w:after="0"/>
        <w:rPr>
          <w:rFonts w:ascii="Times New Roman" w:eastAsia="BatangChe" w:hAnsi="Times New Roman"/>
          <w:sz w:val="24"/>
          <w:szCs w:val="24"/>
        </w:rPr>
      </w:pPr>
    </w:p>
    <w:p w:rsidR="00646CC3" w:rsidRPr="00646CC3" w:rsidRDefault="00646CC3" w:rsidP="00646CC3">
      <w:pPr>
        <w:spacing w:after="0"/>
        <w:rPr>
          <w:rFonts w:ascii="Times New Roman" w:eastAsia="BatangChe" w:hAnsi="Times New Roman"/>
          <w:sz w:val="24"/>
          <w:szCs w:val="24"/>
        </w:rPr>
      </w:pPr>
      <w:r w:rsidRPr="00646CC3">
        <w:rPr>
          <w:rFonts w:ascii="Times New Roman" w:eastAsia="BatangChe" w:hAnsi="Times New Roman"/>
          <w:sz w:val="24"/>
          <w:szCs w:val="24"/>
        </w:rPr>
        <w:lastRenderedPageBreak/>
        <w:t>Продолжение таблицы 7</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273"/>
        <w:gridCol w:w="1387"/>
        <w:gridCol w:w="1773"/>
        <w:gridCol w:w="2891"/>
      </w:tblGrid>
      <w:tr w:rsidR="009F6095" w:rsidRPr="001C5272" w:rsidTr="00646CC3">
        <w:tc>
          <w:tcPr>
            <w:tcW w:w="3273"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Финансовая отчетность прошлых лет</w:t>
            </w:r>
          </w:p>
        </w:tc>
        <w:tc>
          <w:tcPr>
            <w:tcW w:w="3160" w:type="dxa"/>
            <w:gridSpan w:val="2"/>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Соответствие законам, актам, постановлениям, и т.д.</w:t>
            </w:r>
          </w:p>
        </w:tc>
        <w:tc>
          <w:tcPr>
            <w:tcW w:w="2891" w:type="dxa"/>
            <w:vAlign w:val="center"/>
          </w:tcPr>
          <w:p w:rsidR="009F6095" w:rsidRPr="001C5272" w:rsidRDefault="009F6095" w:rsidP="001C5272">
            <w:pPr>
              <w:spacing w:after="0" w:line="240" w:lineRule="auto"/>
              <w:rPr>
                <w:rFonts w:ascii="Times New Roman" w:hAnsi="Times New Roman"/>
                <w:color w:val="000000" w:themeColor="text1"/>
                <w:sz w:val="24"/>
                <w:szCs w:val="24"/>
              </w:rPr>
            </w:pPr>
          </w:p>
        </w:tc>
      </w:tr>
      <w:tr w:rsidR="006A6C5B" w:rsidRPr="001C5272" w:rsidTr="00646CC3">
        <w:tc>
          <w:tcPr>
            <w:tcW w:w="3273" w:type="dxa"/>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Выходы процесса</w:t>
            </w:r>
          </w:p>
        </w:tc>
        <w:tc>
          <w:tcPr>
            <w:tcW w:w="3160"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Требования к выходам</w:t>
            </w:r>
          </w:p>
        </w:tc>
        <w:tc>
          <w:tcPr>
            <w:tcW w:w="2891" w:type="dxa"/>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Потребители процесса</w:t>
            </w:r>
          </w:p>
        </w:tc>
      </w:tr>
      <w:tr w:rsidR="009D08E4" w:rsidRPr="001C5272" w:rsidTr="00646CC3">
        <w:tc>
          <w:tcPr>
            <w:tcW w:w="3273" w:type="dxa"/>
            <w:vAlign w:val="center"/>
          </w:tcPr>
          <w:p w:rsidR="009D08E4"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Бюджет</w:t>
            </w:r>
          </w:p>
        </w:tc>
        <w:tc>
          <w:tcPr>
            <w:tcW w:w="3160" w:type="dxa"/>
            <w:gridSpan w:val="2"/>
            <w:vAlign w:val="center"/>
          </w:tcPr>
          <w:p w:rsidR="009D08E4" w:rsidRPr="001C5272" w:rsidRDefault="009D08E4"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 xml:space="preserve">Достоверность </w:t>
            </w:r>
          </w:p>
        </w:tc>
        <w:tc>
          <w:tcPr>
            <w:tcW w:w="2891" w:type="dxa"/>
            <w:vAlign w:val="center"/>
          </w:tcPr>
          <w:p w:rsidR="009D08E4" w:rsidRPr="001C5272" w:rsidRDefault="009C7621"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Все подразделения Общества</w:t>
            </w:r>
          </w:p>
        </w:tc>
      </w:tr>
      <w:tr w:rsidR="00486B75" w:rsidRPr="001C5272" w:rsidTr="00646CC3">
        <w:tc>
          <w:tcPr>
            <w:tcW w:w="3273" w:type="dxa"/>
            <w:vAlign w:val="center"/>
          </w:tcPr>
          <w:p w:rsidR="00486B75" w:rsidRPr="001C5272" w:rsidRDefault="00486B7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Фонд з/п</w:t>
            </w:r>
          </w:p>
        </w:tc>
        <w:tc>
          <w:tcPr>
            <w:tcW w:w="3160" w:type="dxa"/>
            <w:gridSpan w:val="2"/>
            <w:vAlign w:val="center"/>
          </w:tcPr>
          <w:p w:rsidR="00486B75" w:rsidRPr="001C5272" w:rsidRDefault="00486B75" w:rsidP="001C5272">
            <w:pPr>
              <w:spacing w:after="0" w:line="240" w:lineRule="auto"/>
              <w:rPr>
                <w:rFonts w:ascii="Times New Roman" w:hAnsi="Times New Roman"/>
                <w:color w:val="000000" w:themeColor="text1"/>
                <w:sz w:val="24"/>
                <w:szCs w:val="24"/>
              </w:rPr>
            </w:pPr>
            <w:r w:rsidRPr="001C5272">
              <w:rPr>
                <w:rFonts w:ascii="Times New Roman" w:hAnsi="Times New Roman"/>
                <w:sz w:val="24"/>
                <w:szCs w:val="24"/>
              </w:rPr>
              <w:t>Своевременность и точность расчетов</w:t>
            </w:r>
          </w:p>
        </w:tc>
        <w:tc>
          <w:tcPr>
            <w:tcW w:w="2891" w:type="dxa"/>
            <w:vAlign w:val="center"/>
          </w:tcPr>
          <w:p w:rsidR="00486B75" w:rsidRPr="001C5272" w:rsidRDefault="00486B75" w:rsidP="001C5272">
            <w:pPr>
              <w:spacing w:after="0" w:line="240" w:lineRule="auto"/>
              <w:rPr>
                <w:rFonts w:ascii="Times New Roman" w:hAnsi="Times New Roman"/>
                <w:color w:val="000000" w:themeColor="text1"/>
                <w:sz w:val="24"/>
                <w:szCs w:val="24"/>
              </w:rPr>
            </w:pPr>
          </w:p>
        </w:tc>
      </w:tr>
      <w:tr w:rsidR="009F6095" w:rsidRPr="001C5272" w:rsidTr="00646CC3">
        <w:tc>
          <w:tcPr>
            <w:tcW w:w="3273"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Счета на оплату</w:t>
            </w:r>
          </w:p>
        </w:tc>
        <w:tc>
          <w:tcPr>
            <w:tcW w:w="3160" w:type="dxa"/>
            <w:gridSpan w:val="2"/>
            <w:vAlign w:val="center"/>
          </w:tcPr>
          <w:p w:rsidR="009F6095" w:rsidRPr="001C5272" w:rsidRDefault="00486B7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Полнота и прозрачность отчетности</w:t>
            </w:r>
          </w:p>
        </w:tc>
        <w:tc>
          <w:tcPr>
            <w:tcW w:w="2891" w:type="dxa"/>
            <w:vAlign w:val="center"/>
          </w:tcPr>
          <w:p w:rsidR="009F6095" w:rsidRPr="001C5272" w:rsidRDefault="009F6095" w:rsidP="001C5272">
            <w:pPr>
              <w:spacing w:after="0" w:line="240" w:lineRule="auto"/>
              <w:rPr>
                <w:rFonts w:ascii="Times New Roman" w:hAnsi="Times New Roman"/>
                <w:color w:val="000000" w:themeColor="text1"/>
                <w:sz w:val="24"/>
                <w:szCs w:val="24"/>
              </w:rPr>
            </w:pPr>
          </w:p>
        </w:tc>
      </w:tr>
      <w:tr w:rsidR="009F6095" w:rsidRPr="001C5272" w:rsidTr="00646CC3">
        <w:tc>
          <w:tcPr>
            <w:tcW w:w="3273" w:type="dxa"/>
            <w:vAlign w:val="center"/>
          </w:tcPr>
          <w:p w:rsidR="009F6095" w:rsidRPr="001C5272" w:rsidRDefault="009F6095"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Финансовая отчетность</w:t>
            </w:r>
          </w:p>
        </w:tc>
        <w:tc>
          <w:tcPr>
            <w:tcW w:w="3160" w:type="dxa"/>
            <w:gridSpan w:val="2"/>
            <w:vAlign w:val="center"/>
          </w:tcPr>
          <w:p w:rsidR="009F6095" w:rsidRPr="001C5272" w:rsidRDefault="009F6095" w:rsidP="001C5272">
            <w:pPr>
              <w:spacing w:after="0" w:line="240" w:lineRule="auto"/>
              <w:rPr>
                <w:rFonts w:ascii="Times New Roman" w:hAnsi="Times New Roman"/>
                <w:color w:val="000000" w:themeColor="text1"/>
                <w:sz w:val="24"/>
                <w:szCs w:val="24"/>
              </w:rPr>
            </w:pPr>
          </w:p>
        </w:tc>
        <w:tc>
          <w:tcPr>
            <w:tcW w:w="2891" w:type="dxa"/>
            <w:vAlign w:val="center"/>
          </w:tcPr>
          <w:p w:rsidR="009F6095" w:rsidRPr="001C5272" w:rsidRDefault="009F6095" w:rsidP="001C5272">
            <w:pPr>
              <w:spacing w:after="0" w:line="240" w:lineRule="auto"/>
              <w:rPr>
                <w:rFonts w:ascii="Times New Roman" w:hAnsi="Times New Roman"/>
                <w:color w:val="000000" w:themeColor="text1"/>
                <w:sz w:val="24"/>
                <w:szCs w:val="24"/>
              </w:rPr>
            </w:pPr>
          </w:p>
        </w:tc>
      </w:tr>
      <w:tr w:rsidR="006A6C5B" w:rsidRPr="001C5272" w:rsidTr="001C5272">
        <w:tc>
          <w:tcPr>
            <w:tcW w:w="9324" w:type="dxa"/>
            <w:gridSpan w:val="4"/>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Основные ресурсы</w:t>
            </w:r>
          </w:p>
        </w:tc>
      </w:tr>
      <w:tr w:rsidR="006A6C5B" w:rsidRPr="001C5272" w:rsidTr="001C5272">
        <w:trPr>
          <w:trHeight w:val="645"/>
        </w:trPr>
        <w:tc>
          <w:tcPr>
            <w:tcW w:w="9324" w:type="dxa"/>
            <w:gridSpan w:val="4"/>
            <w:vAlign w:val="center"/>
          </w:tcPr>
          <w:p w:rsidR="009D08E4" w:rsidRPr="001C5272" w:rsidRDefault="009D08E4" w:rsidP="001C5272">
            <w:pPr>
              <w:pStyle w:val="a3"/>
              <w:numPr>
                <w:ilvl w:val="0"/>
                <w:numId w:val="38"/>
              </w:numPr>
              <w:spacing w:after="0" w:line="240" w:lineRule="auto"/>
              <w:ind w:left="0"/>
              <w:rPr>
                <w:rFonts w:ascii="Times New Roman" w:hAnsi="Times New Roman"/>
                <w:color w:val="000000" w:themeColor="text1"/>
                <w:sz w:val="24"/>
                <w:szCs w:val="24"/>
              </w:rPr>
            </w:pPr>
            <w:r w:rsidRPr="001C5272">
              <w:rPr>
                <w:rFonts w:ascii="Times New Roman" w:hAnsi="Times New Roman"/>
                <w:color w:val="000000" w:themeColor="text1"/>
                <w:sz w:val="24"/>
                <w:szCs w:val="24"/>
              </w:rPr>
              <w:t>Финансовые активы</w:t>
            </w:r>
            <w:r w:rsidR="00C703AD" w:rsidRPr="001C5272">
              <w:rPr>
                <w:rFonts w:ascii="Times New Roman" w:hAnsi="Times New Roman"/>
                <w:color w:val="000000" w:themeColor="text1"/>
                <w:sz w:val="24"/>
                <w:szCs w:val="24"/>
              </w:rPr>
              <w:t>, п</w:t>
            </w:r>
            <w:r w:rsidRPr="001C5272">
              <w:rPr>
                <w:rFonts w:ascii="Times New Roman" w:hAnsi="Times New Roman"/>
                <w:color w:val="000000" w:themeColor="text1"/>
                <w:sz w:val="24"/>
                <w:szCs w:val="24"/>
              </w:rPr>
              <w:t>оступления от инвестиций</w:t>
            </w:r>
            <w:r w:rsidR="00C703AD" w:rsidRPr="001C5272">
              <w:rPr>
                <w:rFonts w:ascii="Times New Roman" w:hAnsi="Times New Roman"/>
                <w:color w:val="000000" w:themeColor="text1"/>
                <w:sz w:val="24"/>
                <w:szCs w:val="24"/>
              </w:rPr>
              <w:t>, в</w:t>
            </w:r>
            <w:r w:rsidRPr="001C5272">
              <w:rPr>
                <w:rFonts w:ascii="Times New Roman" w:hAnsi="Times New Roman"/>
                <w:color w:val="000000" w:themeColor="text1"/>
                <w:sz w:val="24"/>
                <w:szCs w:val="24"/>
              </w:rPr>
              <w:t>ыручка от продаж</w:t>
            </w:r>
            <w:r w:rsidR="00C703AD" w:rsidRPr="001C5272">
              <w:rPr>
                <w:rFonts w:ascii="Times New Roman" w:hAnsi="Times New Roman"/>
                <w:color w:val="000000" w:themeColor="text1"/>
                <w:sz w:val="24"/>
                <w:szCs w:val="24"/>
              </w:rPr>
              <w:t>, к</w:t>
            </w:r>
            <w:r w:rsidRPr="001C5272">
              <w:rPr>
                <w:rFonts w:ascii="Times New Roman" w:hAnsi="Times New Roman"/>
                <w:color w:val="000000" w:themeColor="text1"/>
                <w:sz w:val="24"/>
                <w:szCs w:val="24"/>
              </w:rPr>
              <w:t>редиты банков</w:t>
            </w:r>
          </w:p>
        </w:tc>
      </w:tr>
      <w:tr w:rsidR="006A6C5B" w:rsidRPr="001C5272" w:rsidTr="00646CC3">
        <w:tc>
          <w:tcPr>
            <w:tcW w:w="4660"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Показатели результативности</w:t>
            </w:r>
          </w:p>
        </w:tc>
        <w:tc>
          <w:tcPr>
            <w:tcW w:w="4664"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Методы измерения показателей результативности</w:t>
            </w:r>
          </w:p>
        </w:tc>
      </w:tr>
      <w:tr w:rsidR="006A6C5B" w:rsidRPr="001C5272" w:rsidTr="00646CC3">
        <w:tc>
          <w:tcPr>
            <w:tcW w:w="4660" w:type="dxa"/>
            <w:gridSpan w:val="2"/>
            <w:vAlign w:val="center"/>
          </w:tcPr>
          <w:p w:rsidR="001C5272" w:rsidRPr="001C5272" w:rsidRDefault="001C5272" w:rsidP="001C5272">
            <w:pPr>
              <w:spacing w:after="0" w:line="240" w:lineRule="auto"/>
              <w:jc w:val="both"/>
              <w:rPr>
                <w:rFonts w:ascii="Times New Roman" w:hAnsi="Times New Roman"/>
                <w:sz w:val="24"/>
                <w:szCs w:val="24"/>
              </w:rPr>
            </w:pPr>
            <w:r w:rsidRPr="001C5272">
              <w:rPr>
                <w:rFonts w:ascii="Times New Roman" w:hAnsi="Times New Roman"/>
                <w:sz w:val="24"/>
                <w:szCs w:val="24"/>
              </w:rPr>
              <w:t>Соответствие финансовых ресурсов требованиям по количеству и срокам</w:t>
            </w:r>
          </w:p>
          <w:p w:rsidR="006A6C5B" w:rsidRPr="001C5272" w:rsidRDefault="001C5272" w:rsidP="001C5272">
            <w:pPr>
              <w:spacing w:after="0" w:line="240" w:lineRule="auto"/>
              <w:rPr>
                <w:rFonts w:ascii="Times New Roman" w:hAnsi="Times New Roman"/>
                <w:sz w:val="24"/>
                <w:szCs w:val="24"/>
              </w:rPr>
            </w:pPr>
            <w:r w:rsidRPr="001C5272">
              <w:rPr>
                <w:rFonts w:ascii="Times New Roman" w:hAnsi="Times New Roman"/>
                <w:sz w:val="24"/>
                <w:szCs w:val="24"/>
              </w:rPr>
              <w:t>Полнота, достоверность и своевременность предоставления отчетности</w:t>
            </w:r>
          </w:p>
        </w:tc>
        <w:tc>
          <w:tcPr>
            <w:tcW w:w="4664" w:type="dxa"/>
            <w:gridSpan w:val="2"/>
            <w:vAlign w:val="center"/>
          </w:tcPr>
          <w:p w:rsidR="001C5272" w:rsidRDefault="001C5272" w:rsidP="001C5272">
            <w:pPr>
              <w:spacing w:after="0" w:line="240" w:lineRule="auto"/>
              <w:rPr>
                <w:rFonts w:ascii="Times New Roman" w:hAnsi="Times New Roman"/>
                <w:sz w:val="24"/>
                <w:szCs w:val="24"/>
              </w:rPr>
            </w:pPr>
            <w:r w:rsidRPr="001C5272">
              <w:rPr>
                <w:rFonts w:ascii="Times New Roman" w:hAnsi="Times New Roman"/>
                <w:sz w:val="24"/>
                <w:szCs w:val="24"/>
              </w:rPr>
              <w:t>Степень обеспеченности финансовыми ресурсами</w:t>
            </w:r>
          </w:p>
          <w:p w:rsidR="001C5272" w:rsidRPr="001C5272" w:rsidRDefault="001C5272" w:rsidP="001C5272">
            <w:pPr>
              <w:spacing w:after="0" w:line="240" w:lineRule="auto"/>
              <w:rPr>
                <w:rFonts w:ascii="Times New Roman" w:hAnsi="Times New Roman"/>
                <w:sz w:val="24"/>
                <w:szCs w:val="24"/>
              </w:rPr>
            </w:pPr>
            <w:r w:rsidRPr="009C7621">
              <w:rPr>
                <w:rFonts w:ascii="Times New Roman" w:hAnsi="Times New Roman"/>
                <w:sz w:val="24"/>
                <w:szCs w:val="24"/>
              </w:rPr>
              <w:t xml:space="preserve">Срок предоставления </w:t>
            </w:r>
            <w:r>
              <w:rPr>
                <w:rFonts w:ascii="Times New Roman" w:hAnsi="Times New Roman"/>
                <w:sz w:val="24"/>
                <w:szCs w:val="24"/>
              </w:rPr>
              <w:t>ресурсов</w:t>
            </w:r>
          </w:p>
        </w:tc>
      </w:tr>
      <w:tr w:rsidR="006A6C5B" w:rsidRPr="001C5272" w:rsidTr="00646CC3">
        <w:tc>
          <w:tcPr>
            <w:tcW w:w="4660"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Показатели эффективности процесса</w:t>
            </w:r>
          </w:p>
        </w:tc>
        <w:tc>
          <w:tcPr>
            <w:tcW w:w="4664" w:type="dxa"/>
            <w:gridSpan w:val="2"/>
            <w:vAlign w:val="center"/>
          </w:tcPr>
          <w:p w:rsidR="006A6C5B" w:rsidRPr="001C5272" w:rsidRDefault="006A6C5B" w:rsidP="001C5272">
            <w:pPr>
              <w:spacing w:after="0" w:line="240" w:lineRule="auto"/>
              <w:rPr>
                <w:rFonts w:ascii="Times New Roman" w:hAnsi="Times New Roman"/>
                <w:b/>
                <w:color w:val="000000" w:themeColor="text1"/>
                <w:sz w:val="24"/>
                <w:szCs w:val="24"/>
              </w:rPr>
            </w:pPr>
            <w:r w:rsidRPr="001C5272">
              <w:rPr>
                <w:rFonts w:ascii="Times New Roman" w:hAnsi="Times New Roman"/>
                <w:b/>
                <w:color w:val="000000" w:themeColor="text1"/>
                <w:sz w:val="24"/>
                <w:szCs w:val="24"/>
              </w:rPr>
              <w:t>Методы измерения показателей эффективности</w:t>
            </w:r>
          </w:p>
        </w:tc>
      </w:tr>
      <w:tr w:rsidR="006A6C5B" w:rsidRPr="001C5272" w:rsidTr="00646CC3">
        <w:tc>
          <w:tcPr>
            <w:tcW w:w="4660" w:type="dxa"/>
            <w:gridSpan w:val="2"/>
            <w:tcBorders>
              <w:bottom w:val="single" w:sz="12" w:space="0" w:color="auto"/>
            </w:tcBorders>
            <w:vAlign w:val="center"/>
          </w:tcPr>
          <w:p w:rsidR="009D08E4" w:rsidRPr="001C5272" w:rsidRDefault="009D08E4" w:rsidP="001C5272">
            <w:pPr>
              <w:spacing w:after="0" w:line="240" w:lineRule="auto"/>
              <w:rPr>
                <w:rFonts w:ascii="Times New Roman" w:hAnsi="Times New Roman"/>
                <w:sz w:val="24"/>
                <w:szCs w:val="24"/>
              </w:rPr>
            </w:pPr>
            <w:r w:rsidRPr="001C5272">
              <w:rPr>
                <w:rFonts w:ascii="Times New Roman" w:hAnsi="Times New Roman"/>
                <w:sz w:val="24"/>
                <w:szCs w:val="24"/>
              </w:rPr>
              <w:t>Коэффициенты ликвидности</w:t>
            </w:r>
            <w:r w:rsidR="005C31BB" w:rsidRPr="001C5272">
              <w:rPr>
                <w:rFonts w:ascii="Times New Roman" w:hAnsi="Times New Roman"/>
                <w:sz w:val="24"/>
                <w:szCs w:val="24"/>
              </w:rPr>
              <w:t xml:space="preserve">, </w:t>
            </w:r>
            <w:r w:rsidRPr="001C5272">
              <w:rPr>
                <w:rFonts w:ascii="Times New Roman" w:hAnsi="Times New Roman"/>
                <w:sz w:val="24"/>
                <w:szCs w:val="24"/>
              </w:rPr>
              <w:t>финансовой независимости</w:t>
            </w:r>
          </w:p>
          <w:p w:rsidR="006A6C5B" w:rsidRPr="001C5272" w:rsidRDefault="009D08E4" w:rsidP="001C5272">
            <w:pPr>
              <w:spacing w:after="0" w:line="240" w:lineRule="auto"/>
              <w:rPr>
                <w:rFonts w:ascii="Times New Roman" w:hAnsi="Times New Roman"/>
                <w:color w:val="000000" w:themeColor="text1"/>
                <w:sz w:val="24"/>
                <w:szCs w:val="24"/>
              </w:rPr>
            </w:pPr>
            <w:r w:rsidRPr="001C5272">
              <w:rPr>
                <w:rFonts w:ascii="Times New Roman" w:hAnsi="Times New Roman"/>
                <w:sz w:val="24"/>
                <w:szCs w:val="24"/>
              </w:rPr>
              <w:t>Величина кредиторской и дебиторской задолженностей</w:t>
            </w:r>
          </w:p>
        </w:tc>
        <w:tc>
          <w:tcPr>
            <w:tcW w:w="4664" w:type="dxa"/>
            <w:gridSpan w:val="2"/>
            <w:tcBorders>
              <w:bottom w:val="single" w:sz="12" w:space="0" w:color="auto"/>
            </w:tcBorders>
            <w:vAlign w:val="center"/>
          </w:tcPr>
          <w:p w:rsidR="005C31BB" w:rsidRPr="001C5272" w:rsidRDefault="005C31BB" w:rsidP="001C5272">
            <w:pPr>
              <w:spacing w:after="0" w:line="240" w:lineRule="auto"/>
              <w:rPr>
                <w:rFonts w:ascii="Times New Roman" w:hAnsi="Times New Roman"/>
                <w:color w:val="000000" w:themeColor="text1"/>
                <w:sz w:val="24"/>
                <w:szCs w:val="24"/>
              </w:rPr>
            </w:pPr>
            <w:r w:rsidRPr="001C5272">
              <w:rPr>
                <w:rFonts w:ascii="Times New Roman" w:hAnsi="Times New Roman"/>
                <w:color w:val="000000" w:themeColor="text1"/>
                <w:sz w:val="24"/>
                <w:szCs w:val="24"/>
              </w:rPr>
              <w:t>Показатели рассчитываются на основе баланса, отчета о прибылях и убытках, отчета о движении денежных средств</w:t>
            </w:r>
          </w:p>
        </w:tc>
      </w:tr>
      <w:tr w:rsidR="009D08E4" w:rsidRPr="009C7621" w:rsidTr="00646CC3">
        <w:tc>
          <w:tcPr>
            <w:tcW w:w="3273" w:type="dxa"/>
            <w:tcBorders>
              <w:top w:val="single" w:sz="12" w:space="0" w:color="auto"/>
            </w:tcBorders>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Код процесса</w:t>
            </w:r>
          </w:p>
        </w:tc>
        <w:tc>
          <w:tcPr>
            <w:tcW w:w="6051" w:type="dxa"/>
            <w:gridSpan w:val="3"/>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Наименование процесса</w:t>
            </w:r>
          </w:p>
        </w:tc>
      </w:tr>
      <w:tr w:rsidR="009D08E4" w:rsidRPr="009C7621" w:rsidTr="00646CC3">
        <w:tc>
          <w:tcPr>
            <w:tcW w:w="3273" w:type="dxa"/>
            <w:vAlign w:val="center"/>
          </w:tcPr>
          <w:p w:rsidR="009D08E4"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У</w:t>
            </w:r>
            <w:r w:rsidR="009D08E4" w:rsidRPr="009C7621">
              <w:rPr>
                <w:rFonts w:ascii="Times New Roman" w:hAnsi="Times New Roman"/>
                <w:color w:val="000000" w:themeColor="text1"/>
                <w:sz w:val="24"/>
                <w:szCs w:val="24"/>
              </w:rPr>
              <w:t>МТР</w:t>
            </w:r>
          </w:p>
        </w:tc>
        <w:tc>
          <w:tcPr>
            <w:tcW w:w="6051" w:type="dxa"/>
            <w:gridSpan w:val="3"/>
            <w:vAlign w:val="center"/>
          </w:tcPr>
          <w:p w:rsidR="009D08E4" w:rsidRPr="009C7621" w:rsidRDefault="009D08E4" w:rsidP="001C5272">
            <w:pPr>
              <w:spacing w:after="0" w:line="240" w:lineRule="auto"/>
              <w:ind w:firstLine="9"/>
              <w:rPr>
                <w:rFonts w:ascii="Times New Roman" w:hAnsi="Times New Roman"/>
                <w:color w:val="000000" w:themeColor="text1"/>
                <w:sz w:val="24"/>
                <w:szCs w:val="24"/>
              </w:rPr>
            </w:pPr>
            <w:r w:rsidRPr="009C7621">
              <w:rPr>
                <w:rFonts w:ascii="Times New Roman" w:hAnsi="Times New Roman"/>
                <w:color w:val="000000" w:themeColor="text1"/>
                <w:sz w:val="24"/>
                <w:szCs w:val="24"/>
              </w:rPr>
              <w:t>Управление материально-техническими ресурсами</w:t>
            </w:r>
          </w:p>
        </w:tc>
      </w:tr>
      <w:tr w:rsidR="009D08E4" w:rsidRPr="009C7621" w:rsidTr="00646CC3">
        <w:tc>
          <w:tcPr>
            <w:tcW w:w="9324" w:type="dxa"/>
            <w:gridSpan w:val="4"/>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Цель процесса</w:t>
            </w:r>
          </w:p>
        </w:tc>
      </w:tr>
      <w:tr w:rsidR="009D08E4" w:rsidRPr="009C7621" w:rsidTr="00646CC3">
        <w:tc>
          <w:tcPr>
            <w:tcW w:w="9324" w:type="dxa"/>
            <w:gridSpan w:val="4"/>
            <w:vAlign w:val="center"/>
          </w:tcPr>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Стабильное и достаточное обеспечение материально-техническими ресурсами всех подразделений в указанные сроки в необходимом количестве</w:t>
            </w:r>
          </w:p>
        </w:tc>
      </w:tr>
      <w:tr w:rsidR="009D08E4" w:rsidRPr="009C7621" w:rsidTr="00646CC3">
        <w:tc>
          <w:tcPr>
            <w:tcW w:w="3273" w:type="dxa"/>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Входы процесса</w:t>
            </w:r>
          </w:p>
        </w:tc>
        <w:tc>
          <w:tcPr>
            <w:tcW w:w="3160"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входам</w:t>
            </w:r>
          </w:p>
        </w:tc>
        <w:tc>
          <w:tcPr>
            <w:tcW w:w="2891" w:type="dxa"/>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Поставщики процесса</w:t>
            </w:r>
          </w:p>
        </w:tc>
      </w:tr>
      <w:tr w:rsidR="009D08E4" w:rsidRPr="009C7621" w:rsidTr="00646CC3">
        <w:tc>
          <w:tcPr>
            <w:tcW w:w="3273" w:type="dxa"/>
            <w:vAlign w:val="center"/>
          </w:tcPr>
          <w:p w:rsidR="009D08E4"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Информация о необходимых МТР</w:t>
            </w:r>
          </w:p>
        </w:tc>
        <w:tc>
          <w:tcPr>
            <w:tcW w:w="3160" w:type="dxa"/>
            <w:gridSpan w:val="2"/>
            <w:vAlign w:val="center"/>
          </w:tcPr>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Качество</w:t>
            </w:r>
            <w:r w:rsidR="00486B75" w:rsidRPr="009C7621">
              <w:rPr>
                <w:rFonts w:ascii="Times New Roman" w:hAnsi="Times New Roman"/>
                <w:color w:val="000000" w:themeColor="text1"/>
                <w:sz w:val="24"/>
                <w:szCs w:val="24"/>
              </w:rPr>
              <w:t xml:space="preserve"> МТР</w:t>
            </w:r>
          </w:p>
        </w:tc>
        <w:tc>
          <w:tcPr>
            <w:tcW w:w="2891" w:type="dxa"/>
            <w:vAlign w:val="center"/>
          </w:tcPr>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Поставщики ПК, ПО</w:t>
            </w:r>
          </w:p>
        </w:tc>
      </w:tr>
      <w:tr w:rsidR="00486B75" w:rsidRPr="009C7621" w:rsidTr="00646CC3">
        <w:tc>
          <w:tcPr>
            <w:tcW w:w="3273" w:type="dxa"/>
            <w:vAlign w:val="center"/>
          </w:tcPr>
          <w:p w:rsidR="00486B75" w:rsidRPr="009C7621" w:rsidRDefault="00486B75" w:rsidP="001C5272">
            <w:pPr>
              <w:spacing w:after="0" w:line="240" w:lineRule="auto"/>
              <w:rPr>
                <w:rFonts w:ascii="Times New Roman" w:hAnsi="Times New Roman"/>
                <w:color w:val="000000" w:themeColor="text1"/>
                <w:sz w:val="24"/>
                <w:szCs w:val="24"/>
              </w:rPr>
            </w:pPr>
          </w:p>
        </w:tc>
        <w:tc>
          <w:tcPr>
            <w:tcW w:w="3160" w:type="dxa"/>
            <w:gridSpan w:val="2"/>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Соответствие МТР нормам и стандартам</w:t>
            </w:r>
          </w:p>
        </w:tc>
        <w:tc>
          <w:tcPr>
            <w:tcW w:w="2891" w:type="dxa"/>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Поставщики мебели</w:t>
            </w:r>
          </w:p>
        </w:tc>
      </w:tr>
      <w:tr w:rsidR="00486B75" w:rsidRPr="009C7621" w:rsidTr="00646CC3">
        <w:tc>
          <w:tcPr>
            <w:tcW w:w="3273" w:type="dxa"/>
            <w:vAlign w:val="center"/>
          </w:tcPr>
          <w:p w:rsidR="00486B75" w:rsidRPr="009C7621" w:rsidRDefault="00486B75" w:rsidP="001C5272">
            <w:pPr>
              <w:spacing w:after="0" w:line="240" w:lineRule="auto"/>
              <w:rPr>
                <w:rFonts w:ascii="Times New Roman" w:hAnsi="Times New Roman"/>
                <w:color w:val="000000" w:themeColor="text1"/>
                <w:sz w:val="24"/>
                <w:szCs w:val="24"/>
              </w:rPr>
            </w:pPr>
          </w:p>
        </w:tc>
        <w:tc>
          <w:tcPr>
            <w:tcW w:w="3160" w:type="dxa"/>
            <w:gridSpan w:val="2"/>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Время доставки</w:t>
            </w:r>
          </w:p>
        </w:tc>
        <w:tc>
          <w:tcPr>
            <w:tcW w:w="2891" w:type="dxa"/>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Поставщики оргтехники</w:t>
            </w:r>
          </w:p>
        </w:tc>
      </w:tr>
      <w:tr w:rsidR="00486B75" w:rsidRPr="009C7621" w:rsidTr="00646CC3">
        <w:tc>
          <w:tcPr>
            <w:tcW w:w="3273" w:type="dxa"/>
            <w:vAlign w:val="center"/>
          </w:tcPr>
          <w:p w:rsidR="00486B75" w:rsidRPr="009C7621" w:rsidRDefault="00486B75" w:rsidP="001C5272">
            <w:pPr>
              <w:spacing w:after="0" w:line="240" w:lineRule="auto"/>
              <w:rPr>
                <w:rFonts w:ascii="Times New Roman" w:hAnsi="Times New Roman"/>
                <w:color w:val="000000" w:themeColor="text1"/>
                <w:sz w:val="24"/>
                <w:szCs w:val="24"/>
              </w:rPr>
            </w:pPr>
          </w:p>
        </w:tc>
        <w:tc>
          <w:tcPr>
            <w:tcW w:w="3160" w:type="dxa"/>
            <w:gridSpan w:val="2"/>
            <w:vAlign w:val="center"/>
          </w:tcPr>
          <w:p w:rsidR="00486B75" w:rsidRPr="009C7621" w:rsidRDefault="00486B75" w:rsidP="001C5272">
            <w:pPr>
              <w:spacing w:after="0" w:line="240" w:lineRule="auto"/>
              <w:rPr>
                <w:rFonts w:ascii="Times New Roman" w:hAnsi="Times New Roman"/>
                <w:color w:val="000000" w:themeColor="text1"/>
                <w:sz w:val="24"/>
                <w:szCs w:val="24"/>
              </w:rPr>
            </w:pPr>
          </w:p>
        </w:tc>
        <w:tc>
          <w:tcPr>
            <w:tcW w:w="2891" w:type="dxa"/>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Поставщики канцелярии</w:t>
            </w:r>
          </w:p>
        </w:tc>
      </w:tr>
      <w:tr w:rsidR="009D08E4" w:rsidRPr="009C7621" w:rsidTr="00646CC3">
        <w:tc>
          <w:tcPr>
            <w:tcW w:w="3273" w:type="dxa"/>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Выходы процесса</w:t>
            </w:r>
          </w:p>
        </w:tc>
        <w:tc>
          <w:tcPr>
            <w:tcW w:w="3160"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выходам</w:t>
            </w:r>
          </w:p>
        </w:tc>
        <w:tc>
          <w:tcPr>
            <w:tcW w:w="2891" w:type="dxa"/>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Потребители процесса</w:t>
            </w:r>
          </w:p>
        </w:tc>
      </w:tr>
      <w:tr w:rsidR="009D08E4" w:rsidRPr="009C7621" w:rsidTr="00646CC3">
        <w:tc>
          <w:tcPr>
            <w:tcW w:w="3273" w:type="dxa"/>
            <w:vAlign w:val="center"/>
          </w:tcPr>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ПК, ПО мебель, оргтехника, канцелярия и пр.</w:t>
            </w:r>
          </w:p>
        </w:tc>
        <w:tc>
          <w:tcPr>
            <w:tcW w:w="3160" w:type="dxa"/>
            <w:gridSpan w:val="2"/>
            <w:vAlign w:val="center"/>
          </w:tcPr>
          <w:p w:rsidR="009D08E4"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Качество</w:t>
            </w:r>
            <w:r w:rsidR="00486B75" w:rsidRPr="009C7621">
              <w:rPr>
                <w:rFonts w:ascii="Times New Roman" w:hAnsi="Times New Roman"/>
                <w:color w:val="000000" w:themeColor="text1"/>
                <w:sz w:val="24"/>
                <w:szCs w:val="24"/>
              </w:rPr>
              <w:t xml:space="preserve"> МТР</w:t>
            </w:r>
          </w:p>
        </w:tc>
        <w:tc>
          <w:tcPr>
            <w:tcW w:w="2891" w:type="dxa"/>
            <w:vAlign w:val="center"/>
          </w:tcPr>
          <w:p w:rsidR="009D08E4"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Все подразделения Общества</w:t>
            </w:r>
          </w:p>
        </w:tc>
      </w:tr>
      <w:tr w:rsidR="009D08E4" w:rsidRPr="009C7621" w:rsidTr="00646CC3">
        <w:tc>
          <w:tcPr>
            <w:tcW w:w="3273" w:type="dxa"/>
            <w:vAlign w:val="center"/>
          </w:tcPr>
          <w:p w:rsidR="009D08E4" w:rsidRPr="009C7621" w:rsidRDefault="009D08E4" w:rsidP="001C5272">
            <w:pPr>
              <w:spacing w:after="0" w:line="240" w:lineRule="auto"/>
              <w:rPr>
                <w:rFonts w:ascii="Times New Roman" w:hAnsi="Times New Roman"/>
                <w:color w:val="000000" w:themeColor="text1"/>
                <w:sz w:val="24"/>
                <w:szCs w:val="24"/>
              </w:rPr>
            </w:pPr>
          </w:p>
        </w:tc>
        <w:tc>
          <w:tcPr>
            <w:tcW w:w="3160" w:type="dxa"/>
            <w:gridSpan w:val="2"/>
            <w:vAlign w:val="center"/>
          </w:tcPr>
          <w:p w:rsidR="009D08E4"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Соответствие заявке</w:t>
            </w:r>
          </w:p>
        </w:tc>
        <w:tc>
          <w:tcPr>
            <w:tcW w:w="2891" w:type="dxa"/>
            <w:vAlign w:val="center"/>
          </w:tcPr>
          <w:p w:rsidR="009D08E4" w:rsidRPr="009C7621" w:rsidRDefault="009D08E4" w:rsidP="001C5272">
            <w:pPr>
              <w:spacing w:after="0" w:line="240" w:lineRule="auto"/>
              <w:rPr>
                <w:rFonts w:ascii="Times New Roman" w:hAnsi="Times New Roman"/>
                <w:color w:val="000000" w:themeColor="text1"/>
                <w:sz w:val="24"/>
                <w:szCs w:val="24"/>
              </w:rPr>
            </w:pPr>
          </w:p>
        </w:tc>
      </w:tr>
      <w:tr w:rsidR="009D08E4" w:rsidRPr="009C7621" w:rsidTr="00646CC3">
        <w:tc>
          <w:tcPr>
            <w:tcW w:w="9324" w:type="dxa"/>
            <w:gridSpan w:val="4"/>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Основные ресурсы</w:t>
            </w:r>
          </w:p>
        </w:tc>
      </w:tr>
      <w:tr w:rsidR="009D08E4" w:rsidRPr="009C7621" w:rsidTr="00646CC3">
        <w:trPr>
          <w:trHeight w:val="327"/>
        </w:trPr>
        <w:tc>
          <w:tcPr>
            <w:tcW w:w="9324" w:type="dxa"/>
            <w:gridSpan w:val="4"/>
            <w:vAlign w:val="center"/>
          </w:tcPr>
          <w:p w:rsidR="009D08E4" w:rsidRPr="009C7621" w:rsidRDefault="00FD6C89" w:rsidP="001C5272">
            <w:pPr>
              <w:pStyle w:val="a3"/>
              <w:numPr>
                <w:ilvl w:val="0"/>
                <w:numId w:val="38"/>
              </w:numPr>
              <w:spacing w:after="0" w:line="240" w:lineRule="auto"/>
              <w:ind w:left="0"/>
              <w:rPr>
                <w:rFonts w:ascii="Times New Roman" w:hAnsi="Times New Roman"/>
                <w:color w:val="000000" w:themeColor="text1"/>
                <w:sz w:val="24"/>
                <w:szCs w:val="24"/>
              </w:rPr>
            </w:pPr>
            <w:r w:rsidRPr="009C7621">
              <w:rPr>
                <w:rFonts w:ascii="Times New Roman" w:hAnsi="Times New Roman"/>
                <w:color w:val="000000" w:themeColor="text1"/>
                <w:sz w:val="24"/>
                <w:szCs w:val="24"/>
              </w:rPr>
              <w:t>Средства на приобретение МТР</w:t>
            </w:r>
          </w:p>
        </w:tc>
      </w:tr>
    </w:tbl>
    <w:p w:rsidR="00646CC3" w:rsidRDefault="00646CC3"/>
    <w:p w:rsidR="00646CC3" w:rsidRDefault="00646CC3"/>
    <w:p w:rsidR="00646CC3" w:rsidRPr="00646CC3" w:rsidRDefault="00646CC3" w:rsidP="00646CC3">
      <w:pPr>
        <w:spacing w:after="0"/>
        <w:rPr>
          <w:rFonts w:ascii="Times New Roman" w:eastAsia="BatangChe" w:hAnsi="Times New Roman"/>
          <w:sz w:val="24"/>
          <w:szCs w:val="24"/>
        </w:rPr>
      </w:pPr>
      <w:r>
        <w:rPr>
          <w:rFonts w:ascii="Times New Roman" w:eastAsia="BatangChe" w:hAnsi="Times New Roman"/>
          <w:sz w:val="24"/>
          <w:szCs w:val="24"/>
        </w:rPr>
        <w:lastRenderedPageBreak/>
        <w:t>Окончание</w:t>
      </w:r>
      <w:r w:rsidRPr="00646CC3">
        <w:rPr>
          <w:rFonts w:ascii="Times New Roman" w:eastAsia="BatangChe" w:hAnsi="Times New Roman"/>
          <w:sz w:val="24"/>
          <w:szCs w:val="24"/>
        </w:rPr>
        <w:t xml:space="preserve"> таблицы 7</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273"/>
        <w:gridCol w:w="1387"/>
        <w:gridCol w:w="1773"/>
        <w:gridCol w:w="2891"/>
      </w:tblGrid>
      <w:tr w:rsidR="009D08E4" w:rsidRPr="009C7621" w:rsidTr="00646CC3">
        <w:tc>
          <w:tcPr>
            <w:tcW w:w="4660"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результативности</w:t>
            </w:r>
          </w:p>
        </w:tc>
        <w:tc>
          <w:tcPr>
            <w:tcW w:w="4664"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результативности</w:t>
            </w:r>
          </w:p>
        </w:tc>
      </w:tr>
      <w:tr w:rsidR="009D08E4" w:rsidRPr="009C7621" w:rsidTr="00646CC3">
        <w:tc>
          <w:tcPr>
            <w:tcW w:w="4660" w:type="dxa"/>
            <w:gridSpan w:val="2"/>
            <w:vAlign w:val="center"/>
          </w:tcPr>
          <w:p w:rsidR="009D08E4" w:rsidRPr="009C7621" w:rsidRDefault="00FD6C89" w:rsidP="001C5272">
            <w:pPr>
              <w:spacing w:after="0" w:line="240" w:lineRule="auto"/>
              <w:rPr>
                <w:rFonts w:ascii="Times New Roman" w:hAnsi="Times New Roman"/>
                <w:sz w:val="24"/>
                <w:szCs w:val="24"/>
              </w:rPr>
            </w:pPr>
            <w:r w:rsidRPr="009C7621">
              <w:rPr>
                <w:rFonts w:ascii="Times New Roman" w:hAnsi="Times New Roman"/>
                <w:sz w:val="24"/>
                <w:szCs w:val="24"/>
              </w:rPr>
              <w:t>Соответствие предоставленных материально-технических ресурсов требованиям по количеству, качеству, срокам</w:t>
            </w:r>
          </w:p>
          <w:p w:rsidR="00486B75" w:rsidRPr="009C7621" w:rsidRDefault="00486B75" w:rsidP="001C5272">
            <w:pPr>
              <w:spacing w:after="0" w:line="240" w:lineRule="auto"/>
              <w:rPr>
                <w:rFonts w:ascii="Times New Roman" w:hAnsi="Times New Roman"/>
                <w:sz w:val="24"/>
                <w:szCs w:val="24"/>
              </w:rPr>
            </w:pPr>
            <w:r w:rsidRPr="009C7621">
              <w:rPr>
                <w:rFonts w:ascii="Times New Roman" w:hAnsi="Times New Roman"/>
                <w:sz w:val="24"/>
                <w:szCs w:val="24"/>
              </w:rPr>
              <w:t>Обеспеченность всех сотрудников МТР</w:t>
            </w:r>
          </w:p>
        </w:tc>
        <w:tc>
          <w:tcPr>
            <w:tcW w:w="4664" w:type="dxa"/>
            <w:gridSpan w:val="2"/>
            <w:vAlign w:val="center"/>
          </w:tcPr>
          <w:p w:rsidR="00FD6C89" w:rsidRPr="009C7621" w:rsidRDefault="00FD6C89" w:rsidP="001C5272">
            <w:pPr>
              <w:spacing w:after="0" w:line="240" w:lineRule="auto"/>
              <w:rPr>
                <w:rFonts w:ascii="Times New Roman" w:hAnsi="Times New Roman"/>
                <w:sz w:val="24"/>
                <w:szCs w:val="24"/>
              </w:rPr>
            </w:pPr>
            <w:r w:rsidRPr="009C7621">
              <w:rPr>
                <w:rFonts w:ascii="Times New Roman" w:hAnsi="Times New Roman"/>
                <w:sz w:val="24"/>
                <w:szCs w:val="24"/>
              </w:rPr>
              <w:t>Срок от получения заявки до предоставления МТР</w:t>
            </w:r>
          </w:p>
          <w:p w:rsidR="009D08E4" w:rsidRPr="009C7621" w:rsidRDefault="00FD6C89" w:rsidP="001C5272">
            <w:pPr>
              <w:spacing w:after="0" w:line="240" w:lineRule="auto"/>
              <w:rPr>
                <w:rFonts w:ascii="Times New Roman" w:hAnsi="Times New Roman"/>
                <w:sz w:val="24"/>
                <w:szCs w:val="24"/>
              </w:rPr>
            </w:pPr>
            <w:r w:rsidRPr="009C7621">
              <w:rPr>
                <w:rFonts w:ascii="Times New Roman" w:hAnsi="Times New Roman"/>
                <w:sz w:val="24"/>
                <w:szCs w:val="24"/>
              </w:rPr>
              <w:t>Степень укомплектованности МТР</w:t>
            </w:r>
          </w:p>
          <w:p w:rsidR="00486B75" w:rsidRPr="009C7621" w:rsidRDefault="00486B75" w:rsidP="001C5272">
            <w:pPr>
              <w:spacing w:after="0" w:line="240" w:lineRule="auto"/>
              <w:rPr>
                <w:rFonts w:ascii="Times New Roman" w:hAnsi="Times New Roman"/>
                <w:sz w:val="24"/>
                <w:szCs w:val="24"/>
              </w:rPr>
            </w:pPr>
            <w:r w:rsidRPr="009C7621">
              <w:rPr>
                <w:rFonts w:ascii="Times New Roman" w:hAnsi="Times New Roman"/>
                <w:sz w:val="24"/>
                <w:szCs w:val="24"/>
              </w:rPr>
              <w:t>Опросы сотрудников</w:t>
            </w:r>
          </w:p>
        </w:tc>
      </w:tr>
      <w:tr w:rsidR="009D08E4" w:rsidRPr="009C7621" w:rsidTr="00646CC3">
        <w:tc>
          <w:tcPr>
            <w:tcW w:w="4660"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эффективности процесса</w:t>
            </w:r>
          </w:p>
        </w:tc>
        <w:tc>
          <w:tcPr>
            <w:tcW w:w="4664" w:type="dxa"/>
            <w:gridSpan w:val="2"/>
            <w:vAlign w:val="center"/>
          </w:tcPr>
          <w:p w:rsidR="009D08E4" w:rsidRPr="009C7621" w:rsidRDefault="009D08E4"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эффективности</w:t>
            </w:r>
          </w:p>
        </w:tc>
      </w:tr>
      <w:tr w:rsidR="009D08E4" w:rsidRPr="009C7621" w:rsidTr="00646CC3">
        <w:tc>
          <w:tcPr>
            <w:tcW w:w="4660" w:type="dxa"/>
            <w:gridSpan w:val="2"/>
            <w:tcBorders>
              <w:bottom w:val="single" w:sz="12" w:space="0" w:color="auto"/>
            </w:tcBorders>
            <w:vAlign w:val="center"/>
          </w:tcPr>
          <w:p w:rsidR="00486B75" w:rsidRPr="009C7621" w:rsidRDefault="00486B75" w:rsidP="001C5272">
            <w:pPr>
              <w:spacing w:after="0" w:line="240" w:lineRule="auto"/>
              <w:rPr>
                <w:rFonts w:ascii="Times New Roman" w:hAnsi="Times New Roman"/>
                <w:sz w:val="24"/>
                <w:szCs w:val="24"/>
              </w:rPr>
            </w:pPr>
            <w:r w:rsidRPr="009C7621">
              <w:rPr>
                <w:rFonts w:ascii="Times New Roman" w:hAnsi="Times New Roman"/>
                <w:sz w:val="24"/>
                <w:szCs w:val="24"/>
              </w:rPr>
              <w:t>Затраты на обеспечение рабочего места</w:t>
            </w:r>
          </w:p>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Эффективность «рабочего места»</w:t>
            </w:r>
          </w:p>
        </w:tc>
        <w:tc>
          <w:tcPr>
            <w:tcW w:w="4664" w:type="dxa"/>
            <w:gridSpan w:val="2"/>
            <w:tcBorders>
              <w:bottom w:val="single" w:sz="12" w:space="0" w:color="auto"/>
            </w:tcBorders>
            <w:vAlign w:val="center"/>
          </w:tcPr>
          <w:p w:rsidR="00486B75" w:rsidRPr="009C7621" w:rsidRDefault="00486B75" w:rsidP="001C5272">
            <w:pPr>
              <w:spacing w:after="0" w:line="240" w:lineRule="auto"/>
              <w:rPr>
                <w:rFonts w:ascii="Times New Roman" w:hAnsi="Times New Roman"/>
                <w:sz w:val="24"/>
                <w:szCs w:val="24"/>
              </w:rPr>
            </w:pPr>
            <w:r w:rsidRPr="009C7621">
              <w:rPr>
                <w:rFonts w:ascii="Times New Roman" w:hAnsi="Times New Roman"/>
                <w:sz w:val="24"/>
                <w:szCs w:val="24"/>
              </w:rPr>
              <w:t>Затраты на оснащение рабочего места</w:t>
            </w:r>
          </w:p>
          <w:p w:rsidR="009D08E4" w:rsidRPr="009C7621" w:rsidRDefault="00FD6C89"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Отношение поступлений от рабочего места к затратам на его оснащение</w:t>
            </w:r>
          </w:p>
        </w:tc>
      </w:tr>
      <w:tr w:rsidR="00DC2CC0" w:rsidRPr="009C7621" w:rsidTr="00646CC3">
        <w:tc>
          <w:tcPr>
            <w:tcW w:w="3273" w:type="dxa"/>
            <w:tcBorders>
              <w:top w:val="single" w:sz="12" w:space="0" w:color="auto"/>
            </w:tcBorders>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Код процесса</w:t>
            </w:r>
          </w:p>
        </w:tc>
        <w:tc>
          <w:tcPr>
            <w:tcW w:w="6051" w:type="dxa"/>
            <w:gridSpan w:val="3"/>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Наименование процесса</w:t>
            </w:r>
          </w:p>
        </w:tc>
      </w:tr>
      <w:tr w:rsidR="00DC2CC0" w:rsidRPr="009C7621" w:rsidTr="00646CC3">
        <w:tc>
          <w:tcPr>
            <w:tcW w:w="3273" w:type="dxa"/>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УКР</w:t>
            </w:r>
          </w:p>
        </w:tc>
        <w:tc>
          <w:tcPr>
            <w:tcW w:w="6051" w:type="dxa"/>
            <w:gridSpan w:val="3"/>
            <w:vAlign w:val="center"/>
          </w:tcPr>
          <w:p w:rsidR="00DC2CC0" w:rsidRPr="009C7621" w:rsidRDefault="00DC2CC0" w:rsidP="001C5272">
            <w:pPr>
              <w:spacing w:after="0" w:line="240" w:lineRule="auto"/>
              <w:ind w:firstLine="9"/>
              <w:rPr>
                <w:rFonts w:ascii="Times New Roman" w:hAnsi="Times New Roman"/>
                <w:color w:val="000000" w:themeColor="text1"/>
                <w:sz w:val="24"/>
                <w:szCs w:val="24"/>
              </w:rPr>
            </w:pPr>
            <w:r w:rsidRPr="009C7621">
              <w:rPr>
                <w:rFonts w:ascii="Times New Roman" w:hAnsi="Times New Roman"/>
                <w:color w:val="000000" w:themeColor="text1"/>
                <w:sz w:val="24"/>
                <w:szCs w:val="24"/>
              </w:rPr>
              <w:t>Управление кадровыми ресурсами</w:t>
            </w:r>
          </w:p>
        </w:tc>
      </w:tr>
      <w:tr w:rsidR="00DC2CC0" w:rsidRPr="009C7621" w:rsidTr="00646CC3">
        <w:tc>
          <w:tcPr>
            <w:tcW w:w="9324" w:type="dxa"/>
            <w:gridSpan w:val="4"/>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Цель процесса</w:t>
            </w:r>
          </w:p>
        </w:tc>
      </w:tr>
      <w:tr w:rsidR="00DC2CC0" w:rsidRPr="009C7621" w:rsidTr="00646CC3">
        <w:tc>
          <w:tcPr>
            <w:tcW w:w="9324" w:type="dxa"/>
            <w:gridSpan w:val="4"/>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Удовлетворить потребность в кадровых ресурсах всех подразделений в указанные сроки в необходимом количестве</w:t>
            </w:r>
            <w:r w:rsidR="00486B75" w:rsidRPr="009C7621">
              <w:rPr>
                <w:rFonts w:ascii="Times New Roman" w:hAnsi="Times New Roman"/>
                <w:sz w:val="24"/>
                <w:szCs w:val="24"/>
              </w:rPr>
              <w:t>, обучить персонал</w:t>
            </w:r>
          </w:p>
        </w:tc>
      </w:tr>
      <w:tr w:rsidR="00DC2CC0" w:rsidRPr="009C7621" w:rsidTr="00646CC3">
        <w:tc>
          <w:tcPr>
            <w:tcW w:w="3273" w:type="dxa"/>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Входы процесса</w:t>
            </w:r>
          </w:p>
        </w:tc>
        <w:tc>
          <w:tcPr>
            <w:tcW w:w="3160"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входам</w:t>
            </w:r>
          </w:p>
        </w:tc>
        <w:tc>
          <w:tcPr>
            <w:tcW w:w="2891" w:type="dxa"/>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Поставщики процесса</w:t>
            </w:r>
          </w:p>
        </w:tc>
      </w:tr>
      <w:tr w:rsidR="00DC2CC0" w:rsidRPr="009C7621" w:rsidTr="00646CC3">
        <w:tc>
          <w:tcPr>
            <w:tcW w:w="3273" w:type="dxa"/>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Потребность в специалистах</w:t>
            </w:r>
          </w:p>
        </w:tc>
        <w:tc>
          <w:tcPr>
            <w:tcW w:w="3160" w:type="dxa"/>
            <w:gridSpan w:val="2"/>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Уровень образования и подготовки специалистов</w:t>
            </w:r>
          </w:p>
        </w:tc>
        <w:tc>
          <w:tcPr>
            <w:tcW w:w="2891" w:type="dxa"/>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Рынок труда</w:t>
            </w:r>
          </w:p>
        </w:tc>
      </w:tr>
      <w:tr w:rsidR="00DC2CC0" w:rsidRPr="009C7621" w:rsidTr="00646CC3">
        <w:tc>
          <w:tcPr>
            <w:tcW w:w="3273" w:type="dxa"/>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Потребность в обучении, переподготовке сотрудников</w:t>
            </w:r>
          </w:p>
        </w:tc>
        <w:tc>
          <w:tcPr>
            <w:tcW w:w="3160" w:type="dxa"/>
            <w:gridSpan w:val="2"/>
            <w:vAlign w:val="center"/>
          </w:tcPr>
          <w:p w:rsidR="00DC2CC0" w:rsidRPr="009C7621" w:rsidRDefault="0081672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Число необходимых сотрудников</w:t>
            </w:r>
          </w:p>
        </w:tc>
        <w:tc>
          <w:tcPr>
            <w:tcW w:w="2891" w:type="dxa"/>
            <w:vAlign w:val="center"/>
          </w:tcPr>
          <w:p w:rsidR="00DC2CC0"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Отдел управления персоналом</w:t>
            </w:r>
          </w:p>
        </w:tc>
      </w:tr>
      <w:tr w:rsidR="00DC2CC0" w:rsidRPr="009C7621" w:rsidTr="00646CC3">
        <w:tc>
          <w:tcPr>
            <w:tcW w:w="3273" w:type="dxa"/>
            <w:vAlign w:val="center"/>
          </w:tcPr>
          <w:p w:rsidR="00DC2CC0"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Кандидаты на должность</w:t>
            </w:r>
          </w:p>
        </w:tc>
        <w:tc>
          <w:tcPr>
            <w:tcW w:w="3160" w:type="dxa"/>
            <w:gridSpan w:val="2"/>
            <w:vAlign w:val="center"/>
          </w:tcPr>
          <w:p w:rsidR="00DC2CC0"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Достоверность информации о сотруднике</w:t>
            </w:r>
          </w:p>
        </w:tc>
        <w:tc>
          <w:tcPr>
            <w:tcW w:w="2891" w:type="dxa"/>
            <w:vAlign w:val="center"/>
          </w:tcPr>
          <w:p w:rsidR="00DC2CC0" w:rsidRPr="009C7621" w:rsidRDefault="00DC2CC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Образовательные учреждения</w:t>
            </w:r>
          </w:p>
        </w:tc>
      </w:tr>
      <w:tr w:rsidR="00486B75" w:rsidRPr="009C7621" w:rsidTr="00646CC3">
        <w:tc>
          <w:tcPr>
            <w:tcW w:w="3273" w:type="dxa"/>
            <w:vAlign w:val="center"/>
          </w:tcPr>
          <w:p w:rsidR="00486B75" w:rsidRPr="009C7621" w:rsidRDefault="00486B75" w:rsidP="001C5272">
            <w:pPr>
              <w:spacing w:after="0" w:line="240" w:lineRule="auto"/>
              <w:rPr>
                <w:rFonts w:ascii="Times New Roman" w:hAnsi="Times New Roman"/>
                <w:color w:val="000000" w:themeColor="text1"/>
                <w:sz w:val="24"/>
                <w:szCs w:val="24"/>
              </w:rPr>
            </w:pPr>
          </w:p>
        </w:tc>
        <w:tc>
          <w:tcPr>
            <w:tcW w:w="3160" w:type="dxa"/>
            <w:gridSpan w:val="2"/>
            <w:vAlign w:val="center"/>
          </w:tcPr>
          <w:p w:rsidR="00486B75" w:rsidRPr="009C7621" w:rsidRDefault="00486B75"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Доступность информации о вакансии</w:t>
            </w:r>
          </w:p>
        </w:tc>
        <w:tc>
          <w:tcPr>
            <w:tcW w:w="2891" w:type="dxa"/>
            <w:vAlign w:val="center"/>
          </w:tcPr>
          <w:p w:rsidR="00486B75" w:rsidRPr="009C7621" w:rsidRDefault="00486B75" w:rsidP="001C5272">
            <w:pPr>
              <w:spacing w:after="0" w:line="240" w:lineRule="auto"/>
              <w:rPr>
                <w:rFonts w:ascii="Times New Roman" w:hAnsi="Times New Roman"/>
                <w:color w:val="000000" w:themeColor="text1"/>
                <w:sz w:val="24"/>
                <w:szCs w:val="24"/>
              </w:rPr>
            </w:pPr>
          </w:p>
        </w:tc>
      </w:tr>
      <w:tr w:rsidR="00DC2CC0" w:rsidRPr="009C7621" w:rsidTr="00646CC3">
        <w:tc>
          <w:tcPr>
            <w:tcW w:w="3273" w:type="dxa"/>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Выходы процесса</w:t>
            </w:r>
          </w:p>
        </w:tc>
        <w:tc>
          <w:tcPr>
            <w:tcW w:w="3160"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Требования к выходам</w:t>
            </w:r>
          </w:p>
        </w:tc>
        <w:tc>
          <w:tcPr>
            <w:tcW w:w="2891" w:type="dxa"/>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Потребители процесса</w:t>
            </w:r>
          </w:p>
        </w:tc>
      </w:tr>
      <w:tr w:rsidR="00DC2CC0" w:rsidRPr="009C7621" w:rsidTr="00646CC3">
        <w:tc>
          <w:tcPr>
            <w:tcW w:w="3273" w:type="dxa"/>
            <w:vAlign w:val="center"/>
          </w:tcPr>
          <w:p w:rsidR="00DC2CC0"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Квалифицированный персонал</w:t>
            </w:r>
          </w:p>
        </w:tc>
        <w:tc>
          <w:tcPr>
            <w:tcW w:w="3160" w:type="dxa"/>
            <w:gridSpan w:val="2"/>
            <w:vAlign w:val="center"/>
          </w:tcPr>
          <w:p w:rsidR="00DC2CC0"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Эффективность кадровой политики</w:t>
            </w:r>
          </w:p>
        </w:tc>
        <w:tc>
          <w:tcPr>
            <w:tcW w:w="2891" w:type="dxa"/>
            <w:vAlign w:val="center"/>
          </w:tcPr>
          <w:p w:rsidR="00DC2CC0" w:rsidRPr="009C7621" w:rsidRDefault="00816720"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Все подразделения Общества</w:t>
            </w:r>
          </w:p>
        </w:tc>
      </w:tr>
      <w:tr w:rsidR="009C7621" w:rsidRPr="009C7621" w:rsidTr="00646CC3">
        <w:tc>
          <w:tcPr>
            <w:tcW w:w="3273" w:type="dxa"/>
            <w:vAlign w:val="center"/>
          </w:tcPr>
          <w:p w:rsidR="009C7621"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Обученные сотрудники</w:t>
            </w:r>
          </w:p>
        </w:tc>
        <w:tc>
          <w:tcPr>
            <w:tcW w:w="3160" w:type="dxa"/>
            <w:gridSpan w:val="2"/>
            <w:vAlign w:val="center"/>
          </w:tcPr>
          <w:p w:rsidR="009C7621"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Качество образования</w:t>
            </w:r>
          </w:p>
        </w:tc>
        <w:tc>
          <w:tcPr>
            <w:tcW w:w="2891" w:type="dxa"/>
            <w:vAlign w:val="center"/>
          </w:tcPr>
          <w:p w:rsidR="009C7621" w:rsidRPr="009C7621" w:rsidRDefault="009C7621" w:rsidP="001C5272">
            <w:pPr>
              <w:spacing w:after="0" w:line="240" w:lineRule="auto"/>
              <w:rPr>
                <w:rFonts w:ascii="Times New Roman" w:hAnsi="Times New Roman"/>
                <w:color w:val="000000" w:themeColor="text1"/>
                <w:sz w:val="24"/>
                <w:szCs w:val="24"/>
              </w:rPr>
            </w:pPr>
          </w:p>
        </w:tc>
      </w:tr>
      <w:tr w:rsidR="009C7621" w:rsidRPr="009C7621" w:rsidTr="00646CC3">
        <w:tc>
          <w:tcPr>
            <w:tcW w:w="3273" w:type="dxa"/>
            <w:vAlign w:val="center"/>
          </w:tcPr>
          <w:p w:rsidR="009C7621" w:rsidRPr="009C7621" w:rsidRDefault="009C7621" w:rsidP="001C5272">
            <w:pPr>
              <w:spacing w:after="0" w:line="240" w:lineRule="auto"/>
              <w:rPr>
                <w:rFonts w:ascii="Times New Roman" w:hAnsi="Times New Roman"/>
                <w:color w:val="000000" w:themeColor="text1"/>
                <w:sz w:val="24"/>
                <w:szCs w:val="24"/>
              </w:rPr>
            </w:pPr>
          </w:p>
        </w:tc>
        <w:tc>
          <w:tcPr>
            <w:tcW w:w="3160" w:type="dxa"/>
            <w:gridSpan w:val="2"/>
            <w:vAlign w:val="center"/>
          </w:tcPr>
          <w:p w:rsidR="009C7621" w:rsidRPr="009C7621" w:rsidRDefault="009C7621" w:rsidP="001C5272">
            <w:pPr>
              <w:spacing w:after="0" w:line="240" w:lineRule="auto"/>
              <w:rPr>
                <w:rFonts w:ascii="Times New Roman" w:hAnsi="Times New Roman"/>
                <w:color w:val="000000" w:themeColor="text1"/>
                <w:sz w:val="24"/>
                <w:szCs w:val="24"/>
              </w:rPr>
            </w:pPr>
            <w:r w:rsidRPr="009C7621">
              <w:rPr>
                <w:rFonts w:ascii="Times New Roman" w:hAnsi="Times New Roman"/>
                <w:color w:val="000000" w:themeColor="text1"/>
                <w:sz w:val="24"/>
                <w:szCs w:val="24"/>
              </w:rPr>
              <w:t>Качество подготовки</w:t>
            </w:r>
          </w:p>
        </w:tc>
        <w:tc>
          <w:tcPr>
            <w:tcW w:w="2891" w:type="dxa"/>
            <w:vAlign w:val="center"/>
          </w:tcPr>
          <w:p w:rsidR="009C7621" w:rsidRPr="009C7621" w:rsidRDefault="009C7621" w:rsidP="001C5272">
            <w:pPr>
              <w:spacing w:after="0" w:line="240" w:lineRule="auto"/>
              <w:rPr>
                <w:rFonts w:ascii="Times New Roman" w:hAnsi="Times New Roman"/>
                <w:color w:val="000000" w:themeColor="text1"/>
                <w:sz w:val="24"/>
                <w:szCs w:val="24"/>
              </w:rPr>
            </w:pPr>
          </w:p>
        </w:tc>
      </w:tr>
      <w:tr w:rsidR="00DC2CC0" w:rsidRPr="009C7621" w:rsidTr="00646CC3">
        <w:tc>
          <w:tcPr>
            <w:tcW w:w="9324" w:type="dxa"/>
            <w:gridSpan w:val="4"/>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Основные ресурсы</w:t>
            </w:r>
          </w:p>
        </w:tc>
      </w:tr>
      <w:tr w:rsidR="00DC2CC0" w:rsidRPr="009C7621" w:rsidTr="00646CC3">
        <w:trPr>
          <w:trHeight w:val="645"/>
        </w:trPr>
        <w:tc>
          <w:tcPr>
            <w:tcW w:w="9324" w:type="dxa"/>
            <w:gridSpan w:val="4"/>
            <w:vAlign w:val="center"/>
          </w:tcPr>
          <w:p w:rsidR="00816720" w:rsidRPr="009C7621" w:rsidRDefault="00816720" w:rsidP="001C5272">
            <w:pPr>
              <w:pStyle w:val="a3"/>
              <w:spacing w:after="0" w:line="240" w:lineRule="auto"/>
              <w:ind w:left="0"/>
              <w:rPr>
                <w:rFonts w:ascii="Times New Roman" w:hAnsi="Times New Roman"/>
                <w:color w:val="000000" w:themeColor="text1"/>
                <w:sz w:val="24"/>
                <w:szCs w:val="24"/>
              </w:rPr>
            </w:pPr>
            <w:r w:rsidRPr="009C7621">
              <w:rPr>
                <w:rFonts w:ascii="Times New Roman" w:hAnsi="Times New Roman"/>
                <w:color w:val="000000" w:themeColor="text1"/>
                <w:sz w:val="24"/>
                <w:szCs w:val="24"/>
              </w:rPr>
              <w:t>Персонал</w:t>
            </w:r>
            <w:r w:rsidR="001C5272">
              <w:rPr>
                <w:rFonts w:ascii="Times New Roman" w:hAnsi="Times New Roman"/>
                <w:color w:val="000000" w:themeColor="text1"/>
                <w:sz w:val="24"/>
                <w:szCs w:val="24"/>
              </w:rPr>
              <w:t>, информация, д</w:t>
            </w:r>
            <w:r w:rsidRPr="009C7621">
              <w:rPr>
                <w:rFonts w:ascii="Times New Roman" w:hAnsi="Times New Roman"/>
                <w:color w:val="000000" w:themeColor="text1"/>
                <w:sz w:val="24"/>
                <w:szCs w:val="24"/>
              </w:rPr>
              <w:t>енежные средства</w:t>
            </w:r>
          </w:p>
        </w:tc>
      </w:tr>
      <w:tr w:rsidR="00DC2CC0" w:rsidRPr="009C7621" w:rsidTr="00646CC3">
        <w:tc>
          <w:tcPr>
            <w:tcW w:w="4660"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результативности</w:t>
            </w:r>
          </w:p>
        </w:tc>
        <w:tc>
          <w:tcPr>
            <w:tcW w:w="4664"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результативности</w:t>
            </w:r>
          </w:p>
        </w:tc>
      </w:tr>
      <w:tr w:rsidR="00DC2CC0" w:rsidRPr="009C7621" w:rsidTr="00646CC3">
        <w:tc>
          <w:tcPr>
            <w:tcW w:w="4660" w:type="dxa"/>
            <w:gridSpan w:val="2"/>
            <w:vAlign w:val="center"/>
          </w:tcPr>
          <w:p w:rsidR="009C7621" w:rsidRPr="009C7621" w:rsidRDefault="00816720" w:rsidP="001C5272">
            <w:pPr>
              <w:spacing w:after="0" w:line="240" w:lineRule="auto"/>
              <w:rPr>
                <w:rFonts w:ascii="Times New Roman" w:hAnsi="Times New Roman"/>
                <w:sz w:val="24"/>
                <w:szCs w:val="24"/>
              </w:rPr>
            </w:pPr>
            <w:r w:rsidRPr="009C7621">
              <w:rPr>
                <w:rFonts w:ascii="Times New Roman" w:hAnsi="Times New Roman"/>
                <w:sz w:val="24"/>
                <w:szCs w:val="24"/>
              </w:rPr>
              <w:t>Соответствие подобранных кадровых ресурсов требованиям по образовани</w:t>
            </w:r>
            <w:r w:rsidR="001C5272">
              <w:rPr>
                <w:rFonts w:ascii="Times New Roman" w:hAnsi="Times New Roman"/>
                <w:sz w:val="24"/>
                <w:szCs w:val="24"/>
              </w:rPr>
              <w:t>ю, квалификации, специализации</w:t>
            </w:r>
          </w:p>
          <w:p w:rsidR="00DC2CC0" w:rsidRPr="009C7621" w:rsidRDefault="00816720" w:rsidP="001C5272">
            <w:pPr>
              <w:spacing w:after="0" w:line="240" w:lineRule="auto"/>
              <w:rPr>
                <w:rFonts w:ascii="Times New Roman" w:hAnsi="Times New Roman"/>
                <w:color w:val="000000" w:themeColor="text1"/>
                <w:sz w:val="24"/>
                <w:szCs w:val="24"/>
              </w:rPr>
            </w:pPr>
            <w:r w:rsidRPr="009C7621">
              <w:rPr>
                <w:rFonts w:ascii="Times New Roman" w:hAnsi="Times New Roman"/>
                <w:sz w:val="24"/>
                <w:szCs w:val="24"/>
              </w:rPr>
              <w:t>Соответствие кадров по числу и срокам</w:t>
            </w:r>
          </w:p>
        </w:tc>
        <w:tc>
          <w:tcPr>
            <w:tcW w:w="4664" w:type="dxa"/>
            <w:gridSpan w:val="2"/>
            <w:vAlign w:val="center"/>
          </w:tcPr>
          <w:p w:rsidR="00816720" w:rsidRPr="009C7621" w:rsidRDefault="00816720" w:rsidP="001C5272">
            <w:pPr>
              <w:spacing w:after="0" w:line="240" w:lineRule="auto"/>
              <w:rPr>
                <w:rFonts w:ascii="Times New Roman" w:hAnsi="Times New Roman"/>
                <w:sz w:val="24"/>
                <w:szCs w:val="24"/>
              </w:rPr>
            </w:pPr>
            <w:r w:rsidRPr="009C7621">
              <w:rPr>
                <w:rFonts w:ascii="Times New Roman" w:hAnsi="Times New Roman"/>
                <w:sz w:val="24"/>
                <w:szCs w:val="24"/>
              </w:rPr>
              <w:t>Периодическая аттестация работников</w:t>
            </w:r>
          </w:p>
          <w:p w:rsidR="009C7621"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Степень укомплектованности штатного расписания</w:t>
            </w:r>
          </w:p>
          <w:p w:rsidR="00DC2CC0" w:rsidRPr="009C7621" w:rsidRDefault="00816720" w:rsidP="001C5272">
            <w:pPr>
              <w:spacing w:after="0" w:line="240" w:lineRule="auto"/>
              <w:rPr>
                <w:rFonts w:ascii="Times New Roman" w:hAnsi="Times New Roman"/>
                <w:sz w:val="24"/>
                <w:szCs w:val="24"/>
              </w:rPr>
            </w:pPr>
            <w:r w:rsidRPr="009C7621">
              <w:rPr>
                <w:rFonts w:ascii="Times New Roman" w:hAnsi="Times New Roman"/>
                <w:sz w:val="24"/>
                <w:szCs w:val="24"/>
              </w:rPr>
              <w:t>Срок от получения заявки до преступления человека к работе</w:t>
            </w:r>
          </w:p>
        </w:tc>
      </w:tr>
      <w:tr w:rsidR="00DC2CC0" w:rsidRPr="009C7621" w:rsidTr="00646CC3">
        <w:tc>
          <w:tcPr>
            <w:tcW w:w="4660"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Показатели эффективности процесса</w:t>
            </w:r>
          </w:p>
        </w:tc>
        <w:tc>
          <w:tcPr>
            <w:tcW w:w="4664" w:type="dxa"/>
            <w:gridSpan w:val="2"/>
            <w:vAlign w:val="center"/>
          </w:tcPr>
          <w:p w:rsidR="00DC2CC0" w:rsidRPr="009C7621" w:rsidRDefault="00DC2CC0" w:rsidP="001C5272">
            <w:pPr>
              <w:spacing w:after="0" w:line="240" w:lineRule="auto"/>
              <w:rPr>
                <w:rFonts w:ascii="Times New Roman" w:hAnsi="Times New Roman"/>
                <w:b/>
                <w:color w:val="000000" w:themeColor="text1"/>
                <w:sz w:val="24"/>
                <w:szCs w:val="24"/>
              </w:rPr>
            </w:pPr>
            <w:r w:rsidRPr="009C7621">
              <w:rPr>
                <w:rFonts w:ascii="Times New Roman" w:hAnsi="Times New Roman"/>
                <w:b/>
                <w:color w:val="000000" w:themeColor="text1"/>
                <w:sz w:val="24"/>
                <w:szCs w:val="24"/>
              </w:rPr>
              <w:t>Методы измерения показателей эффективности</w:t>
            </w:r>
          </w:p>
        </w:tc>
      </w:tr>
      <w:tr w:rsidR="00816720" w:rsidRPr="009C7621" w:rsidTr="00646CC3">
        <w:tc>
          <w:tcPr>
            <w:tcW w:w="4660" w:type="dxa"/>
            <w:gridSpan w:val="2"/>
            <w:vAlign w:val="center"/>
          </w:tcPr>
          <w:p w:rsidR="009C7621"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Затраты на поиск 1</w:t>
            </w:r>
            <w:r w:rsidR="001C5272">
              <w:rPr>
                <w:rFonts w:ascii="Times New Roman" w:hAnsi="Times New Roman"/>
                <w:sz w:val="24"/>
                <w:szCs w:val="24"/>
              </w:rPr>
              <w:t>-</w:t>
            </w:r>
            <w:r w:rsidRPr="009C7621">
              <w:rPr>
                <w:rFonts w:ascii="Times New Roman" w:hAnsi="Times New Roman"/>
                <w:sz w:val="24"/>
                <w:szCs w:val="24"/>
              </w:rPr>
              <w:t>го работника</w:t>
            </w:r>
          </w:p>
          <w:p w:rsidR="009C7621"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Затраты на обучение 1</w:t>
            </w:r>
            <w:r w:rsidR="001C5272">
              <w:rPr>
                <w:rFonts w:ascii="Times New Roman" w:hAnsi="Times New Roman"/>
                <w:sz w:val="24"/>
                <w:szCs w:val="24"/>
              </w:rPr>
              <w:t>-</w:t>
            </w:r>
            <w:r w:rsidRPr="009C7621">
              <w:rPr>
                <w:rFonts w:ascii="Times New Roman" w:hAnsi="Times New Roman"/>
                <w:sz w:val="24"/>
                <w:szCs w:val="24"/>
              </w:rPr>
              <w:t>го работника</w:t>
            </w:r>
          </w:p>
          <w:p w:rsidR="00816720" w:rsidRPr="009C7621" w:rsidRDefault="00816720" w:rsidP="001C5272">
            <w:pPr>
              <w:spacing w:after="0" w:line="240" w:lineRule="auto"/>
              <w:rPr>
                <w:rFonts w:ascii="Times New Roman" w:hAnsi="Times New Roman"/>
                <w:sz w:val="24"/>
                <w:szCs w:val="24"/>
              </w:rPr>
            </w:pPr>
            <w:r w:rsidRPr="009C7621">
              <w:rPr>
                <w:rFonts w:ascii="Times New Roman" w:hAnsi="Times New Roman"/>
                <w:sz w:val="24"/>
                <w:szCs w:val="24"/>
              </w:rPr>
              <w:t>Производительность труда</w:t>
            </w:r>
          </w:p>
          <w:p w:rsidR="00816720" w:rsidRPr="009C7621" w:rsidRDefault="00816720" w:rsidP="001C5272">
            <w:pPr>
              <w:spacing w:after="0" w:line="240" w:lineRule="auto"/>
              <w:rPr>
                <w:rFonts w:ascii="Times New Roman" w:hAnsi="Times New Roman"/>
                <w:sz w:val="24"/>
                <w:szCs w:val="24"/>
              </w:rPr>
            </w:pPr>
            <w:r w:rsidRPr="009C7621">
              <w:rPr>
                <w:rFonts w:ascii="Times New Roman" w:hAnsi="Times New Roman"/>
                <w:sz w:val="24"/>
                <w:szCs w:val="24"/>
              </w:rPr>
              <w:t>Степень удовлетворенности сотрудником</w:t>
            </w:r>
          </w:p>
        </w:tc>
        <w:tc>
          <w:tcPr>
            <w:tcW w:w="4664" w:type="dxa"/>
            <w:gridSpan w:val="2"/>
            <w:vAlign w:val="center"/>
          </w:tcPr>
          <w:p w:rsidR="009C7621"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Расчет затраты на поиск 1</w:t>
            </w:r>
            <w:r w:rsidR="001C5272">
              <w:rPr>
                <w:rFonts w:ascii="Times New Roman" w:hAnsi="Times New Roman"/>
                <w:sz w:val="24"/>
                <w:szCs w:val="24"/>
              </w:rPr>
              <w:t>-</w:t>
            </w:r>
            <w:r w:rsidRPr="009C7621">
              <w:rPr>
                <w:rFonts w:ascii="Times New Roman" w:hAnsi="Times New Roman"/>
                <w:sz w:val="24"/>
                <w:szCs w:val="24"/>
              </w:rPr>
              <w:t xml:space="preserve">го работника </w:t>
            </w:r>
          </w:p>
          <w:p w:rsidR="009C7621"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 xml:space="preserve"> Расчет затраты на обучение одного сотрудника</w:t>
            </w:r>
          </w:p>
          <w:p w:rsidR="00816720" w:rsidRPr="009C7621" w:rsidRDefault="009C7621" w:rsidP="001C5272">
            <w:pPr>
              <w:spacing w:after="0" w:line="240" w:lineRule="auto"/>
              <w:rPr>
                <w:rFonts w:ascii="Times New Roman" w:hAnsi="Times New Roman"/>
                <w:sz w:val="24"/>
                <w:szCs w:val="24"/>
              </w:rPr>
            </w:pPr>
            <w:r w:rsidRPr="009C7621">
              <w:rPr>
                <w:rFonts w:ascii="Times New Roman" w:hAnsi="Times New Roman"/>
                <w:sz w:val="24"/>
                <w:szCs w:val="24"/>
              </w:rPr>
              <w:t>О</w:t>
            </w:r>
            <w:r w:rsidR="00816720" w:rsidRPr="009C7621">
              <w:rPr>
                <w:rFonts w:ascii="Times New Roman" w:hAnsi="Times New Roman"/>
                <w:sz w:val="24"/>
                <w:szCs w:val="24"/>
              </w:rPr>
              <w:t xml:space="preserve">просы </w:t>
            </w:r>
            <w:r w:rsidRPr="009C7621">
              <w:rPr>
                <w:rFonts w:ascii="Times New Roman" w:hAnsi="Times New Roman"/>
                <w:sz w:val="24"/>
                <w:szCs w:val="24"/>
              </w:rPr>
              <w:t>руководителей</w:t>
            </w:r>
          </w:p>
        </w:tc>
      </w:tr>
    </w:tbl>
    <w:p w:rsidR="00DC2CC0" w:rsidRPr="009C7621" w:rsidRDefault="00DC2CC0" w:rsidP="001C5272">
      <w:pPr>
        <w:spacing w:after="0" w:line="240" w:lineRule="auto"/>
        <w:rPr>
          <w:rFonts w:ascii="Times New Roman" w:hAnsi="Times New Roman"/>
          <w:color w:val="000000" w:themeColor="text1"/>
          <w:sz w:val="24"/>
          <w:szCs w:val="24"/>
        </w:rPr>
      </w:pPr>
    </w:p>
    <w:p w:rsidR="00737F83" w:rsidRDefault="00737F83">
      <w:pPr>
        <w:rPr>
          <w:rFonts w:ascii="Times New Roman" w:hAnsi="Times New Roman"/>
          <w:color w:val="000000" w:themeColor="text1"/>
          <w:sz w:val="24"/>
          <w:szCs w:val="24"/>
        </w:rPr>
      </w:pPr>
      <w:r>
        <w:rPr>
          <w:rFonts w:ascii="Times New Roman" w:hAnsi="Times New Roman"/>
          <w:color w:val="000000" w:themeColor="text1"/>
          <w:sz w:val="24"/>
          <w:szCs w:val="24"/>
        </w:rPr>
        <w:br w:type="page"/>
      </w:r>
    </w:p>
    <w:p w:rsidR="005A56E1" w:rsidRPr="006A7754" w:rsidRDefault="005A56E1" w:rsidP="005A56E1">
      <w:pPr>
        <w:pStyle w:val="1"/>
        <w:spacing w:before="120" w:after="120"/>
        <w:ind w:firstLine="567"/>
        <w:rPr>
          <w:rFonts w:ascii="Times New Roman" w:hAnsi="Times New Roman" w:cs="Times New Roman"/>
          <w:color w:val="000000" w:themeColor="text1"/>
          <w:sz w:val="24"/>
          <w:szCs w:val="24"/>
        </w:rPr>
      </w:pPr>
      <w:bookmarkStart w:id="5" w:name="_Toc419359251"/>
      <w:r w:rsidRPr="006A7754">
        <w:rPr>
          <w:rFonts w:ascii="Times New Roman" w:hAnsi="Times New Roman" w:cs="Times New Roman"/>
          <w:color w:val="000000" w:themeColor="text1"/>
          <w:sz w:val="24"/>
          <w:szCs w:val="24"/>
          <w:lang w:eastAsia="en-US"/>
        </w:rPr>
        <w:lastRenderedPageBreak/>
        <w:t xml:space="preserve">2 </w:t>
      </w:r>
      <w:r w:rsidR="00C10E3D" w:rsidRPr="006A7754">
        <w:rPr>
          <w:rFonts w:ascii="Times New Roman" w:hAnsi="Times New Roman" w:cs="Times New Roman"/>
          <w:color w:val="000000" w:themeColor="text1"/>
          <w:sz w:val="24"/>
          <w:szCs w:val="24"/>
        </w:rPr>
        <w:t>Формулирование миссии и постановка целей предприятия</w:t>
      </w:r>
      <w:bookmarkEnd w:id="5"/>
    </w:p>
    <w:p w:rsidR="00C10E3D" w:rsidRPr="006A7754" w:rsidRDefault="00D85E01" w:rsidP="00D85E01">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осознание роли и значения миссии и целей в деятельности компании, формулировка миссии и осуществление постановки целей компании. </w:t>
      </w:r>
    </w:p>
    <w:p w:rsidR="00C10E3D" w:rsidRPr="006A7754" w:rsidRDefault="00C10E3D" w:rsidP="00C10E3D">
      <w:pPr>
        <w:pStyle w:val="20"/>
        <w:spacing w:before="120" w:after="120"/>
        <w:ind w:firstLine="567"/>
        <w:rPr>
          <w:rFonts w:ascii="Times New Roman" w:hAnsi="Times New Roman" w:cs="Times New Roman"/>
          <w:color w:val="000000" w:themeColor="text1"/>
          <w:sz w:val="24"/>
          <w:szCs w:val="24"/>
        </w:rPr>
      </w:pPr>
      <w:bookmarkStart w:id="6" w:name="_Toc419359252"/>
      <w:r w:rsidRPr="006A7754">
        <w:rPr>
          <w:rFonts w:ascii="Times New Roman" w:hAnsi="Times New Roman" w:cs="Times New Roman"/>
          <w:color w:val="000000" w:themeColor="text1"/>
          <w:sz w:val="24"/>
          <w:szCs w:val="24"/>
        </w:rPr>
        <w:t>2.1 Разработка миссии</w:t>
      </w:r>
      <w:bookmarkEnd w:id="6"/>
    </w:p>
    <w:p w:rsidR="00120681" w:rsidRPr="006A7754" w:rsidRDefault="003C2495" w:rsidP="00120681">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Прежде, чем приступить к разработке миссии ЗАО «Сибирский ЭНТЦ», определим профильные и непрофильные направления бизнеса. Так как компания</w:t>
      </w:r>
      <w:r w:rsidR="00120681" w:rsidRPr="006A7754">
        <w:rPr>
          <w:rFonts w:ascii="Times New Roman" w:hAnsi="Times New Roman"/>
          <w:color w:val="000000" w:themeColor="text1"/>
          <w:sz w:val="24"/>
          <w:szCs w:val="24"/>
        </w:rPr>
        <w:t xml:space="preserve"> оказывает</w:t>
      </w:r>
      <w:r w:rsidRPr="006A7754">
        <w:rPr>
          <w:rFonts w:ascii="Times New Roman" w:hAnsi="Times New Roman"/>
          <w:color w:val="000000" w:themeColor="text1"/>
          <w:sz w:val="24"/>
          <w:szCs w:val="24"/>
        </w:rPr>
        <w:t xml:space="preserve"> </w:t>
      </w:r>
      <w:r w:rsidR="00120681" w:rsidRPr="006A7754">
        <w:rPr>
          <w:rFonts w:ascii="Times New Roman" w:hAnsi="Times New Roman"/>
          <w:color w:val="000000" w:themeColor="text1"/>
          <w:sz w:val="24"/>
          <w:szCs w:val="24"/>
        </w:rPr>
        <w:t>инжиниринговые услуги в энергетике</w:t>
      </w:r>
      <w:r w:rsidRPr="006A7754">
        <w:rPr>
          <w:rFonts w:ascii="Times New Roman" w:hAnsi="Times New Roman"/>
          <w:color w:val="000000" w:themeColor="text1"/>
          <w:sz w:val="24"/>
          <w:szCs w:val="24"/>
        </w:rPr>
        <w:t>, к профильным напра</w:t>
      </w:r>
      <w:r w:rsidR="00D47AE1" w:rsidRPr="006A7754">
        <w:rPr>
          <w:rFonts w:ascii="Times New Roman" w:hAnsi="Times New Roman"/>
          <w:color w:val="000000" w:themeColor="text1"/>
          <w:sz w:val="24"/>
          <w:szCs w:val="24"/>
        </w:rPr>
        <w:t>влениям бизнеса следует отнести:</w:t>
      </w:r>
    </w:p>
    <w:p w:rsidR="008830C9" w:rsidRPr="006A7754" w:rsidRDefault="008830C9" w:rsidP="0011744D">
      <w:pPr>
        <w:pStyle w:val="a3"/>
        <w:numPr>
          <w:ilvl w:val="0"/>
          <w:numId w:val="11"/>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bCs/>
          <w:color w:val="000000" w:themeColor="text1"/>
          <w:sz w:val="24"/>
          <w:szCs w:val="24"/>
        </w:rPr>
        <w:t xml:space="preserve">Проектирование </w:t>
      </w:r>
      <w:r w:rsidRPr="006A7754">
        <w:rPr>
          <w:rFonts w:ascii="Times New Roman" w:hAnsi="Times New Roman"/>
          <w:color w:val="000000" w:themeColor="text1"/>
          <w:sz w:val="24"/>
          <w:szCs w:val="24"/>
        </w:rPr>
        <w:t>тепловых электростанций и котельных, гидроэлектростанци</w:t>
      </w:r>
      <w:r w:rsidR="00C113EA">
        <w:rPr>
          <w:rFonts w:ascii="Times New Roman" w:hAnsi="Times New Roman"/>
          <w:color w:val="000000" w:themeColor="text1"/>
          <w:sz w:val="24"/>
          <w:szCs w:val="24"/>
        </w:rPr>
        <w:t xml:space="preserve">й, гидротехнических сооружений, </w:t>
      </w:r>
      <w:r w:rsidRPr="006A7754">
        <w:rPr>
          <w:rFonts w:ascii="Times New Roman" w:hAnsi="Times New Roman"/>
          <w:color w:val="000000" w:themeColor="text1"/>
          <w:sz w:val="24"/>
          <w:szCs w:val="24"/>
        </w:rPr>
        <w:t xml:space="preserve">возобновляемых источников энергии, линий электропередачи и подстанций, </w:t>
      </w:r>
      <w:r w:rsidR="00120681" w:rsidRPr="006A7754">
        <w:rPr>
          <w:rFonts w:ascii="Times New Roman" w:hAnsi="Times New Roman"/>
          <w:color w:val="000000" w:themeColor="text1"/>
          <w:sz w:val="24"/>
          <w:szCs w:val="24"/>
        </w:rPr>
        <w:t>дизельных электростанций;</w:t>
      </w:r>
    </w:p>
    <w:p w:rsidR="008830C9" w:rsidRPr="006A7754" w:rsidRDefault="00D47AE1"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bCs/>
          <w:color w:val="000000" w:themeColor="text1"/>
          <w:sz w:val="24"/>
          <w:szCs w:val="24"/>
        </w:rPr>
        <w:t>Разработка</w:t>
      </w:r>
      <w:r w:rsidRPr="006A7754">
        <w:rPr>
          <w:rFonts w:ascii="Times New Roman" w:hAnsi="Times New Roman"/>
          <w:bCs/>
          <w:i/>
          <w:color w:val="000000" w:themeColor="text1"/>
          <w:sz w:val="24"/>
          <w:szCs w:val="24"/>
        </w:rPr>
        <w:t xml:space="preserve"> </w:t>
      </w:r>
      <w:r w:rsidRPr="006A7754">
        <w:rPr>
          <w:rFonts w:ascii="Times New Roman" w:hAnsi="Times New Roman"/>
          <w:color w:val="000000" w:themeColor="text1"/>
          <w:sz w:val="24"/>
          <w:szCs w:val="24"/>
        </w:rPr>
        <w:t>схем и программы перспективного развития электроэнергетики, схем выдач</w:t>
      </w:r>
      <w:r w:rsidR="006A7754">
        <w:rPr>
          <w:rFonts w:ascii="Times New Roman" w:hAnsi="Times New Roman"/>
          <w:color w:val="000000" w:themeColor="text1"/>
          <w:sz w:val="24"/>
          <w:szCs w:val="24"/>
        </w:rPr>
        <w:t>и мощности электростанций, схем</w:t>
      </w:r>
      <w:r w:rsidRPr="006A7754">
        <w:rPr>
          <w:rFonts w:ascii="Times New Roman" w:hAnsi="Times New Roman"/>
          <w:color w:val="000000" w:themeColor="text1"/>
          <w:sz w:val="24"/>
          <w:szCs w:val="24"/>
        </w:rPr>
        <w:t xml:space="preserve"> теплоснабжения городов и населенных пунктов</w:t>
      </w:r>
      <w:r w:rsidR="008830C9" w:rsidRPr="006A7754">
        <w:rPr>
          <w:rFonts w:ascii="Times New Roman" w:hAnsi="Times New Roman"/>
          <w:color w:val="000000" w:themeColor="text1"/>
          <w:sz w:val="24"/>
          <w:szCs w:val="24"/>
        </w:rPr>
        <w:t>;</w:t>
      </w:r>
    </w:p>
    <w:p w:rsidR="008830C9" w:rsidRPr="006A7754" w:rsidRDefault="008830C9"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Разработка бизнес-планов и обоснований инвестиций в строительство энергетических объектов;</w:t>
      </w:r>
    </w:p>
    <w:p w:rsidR="008830C9" w:rsidRPr="006A7754" w:rsidRDefault="008830C9"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bCs/>
          <w:color w:val="000000" w:themeColor="text1"/>
          <w:sz w:val="24"/>
          <w:szCs w:val="24"/>
        </w:rPr>
        <w:t>Научно-исследовательские и опытно-конструкторские разработки;</w:t>
      </w:r>
    </w:p>
    <w:p w:rsidR="008830C9" w:rsidRPr="006A7754" w:rsidRDefault="00FB3DD6" w:rsidP="0011744D">
      <w:pPr>
        <w:pStyle w:val="a3"/>
        <w:numPr>
          <w:ilvl w:val="0"/>
          <w:numId w:val="5"/>
        </w:numPr>
        <w:shd w:val="clear" w:color="auto" w:fill="FFFFFF"/>
        <w:tabs>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bCs/>
          <w:color w:val="000000" w:themeColor="text1"/>
          <w:sz w:val="24"/>
          <w:szCs w:val="24"/>
        </w:rPr>
        <w:t>Инженерные и</w:t>
      </w:r>
      <w:r w:rsidR="00D85B32">
        <w:rPr>
          <w:rFonts w:ascii="Times New Roman" w:hAnsi="Times New Roman"/>
          <w:bCs/>
          <w:color w:val="000000" w:themeColor="text1"/>
          <w:sz w:val="24"/>
          <w:szCs w:val="24"/>
        </w:rPr>
        <w:t>зыскания.</w:t>
      </w:r>
    </w:p>
    <w:p w:rsidR="00D47AE1" w:rsidRPr="006A7754" w:rsidRDefault="00AF317F" w:rsidP="008830C9">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О</w:t>
      </w:r>
      <w:r w:rsidR="008830C9" w:rsidRPr="006A7754">
        <w:rPr>
          <w:rFonts w:ascii="Times New Roman" w:hAnsi="Times New Roman"/>
          <w:color w:val="000000" w:themeColor="text1"/>
          <w:sz w:val="24"/>
          <w:szCs w:val="24"/>
        </w:rPr>
        <w:t>стальные направления бизнеса ЗАО «Сибирский ЭНТЦ» будут составлять непрофильные процессы. Такими видами деятельности являются:</w:t>
      </w:r>
    </w:p>
    <w:p w:rsidR="008830C9" w:rsidRPr="006A7754" w:rsidRDefault="008830C9" w:rsidP="0011744D">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Проведение авторского надзора;</w:t>
      </w:r>
    </w:p>
    <w:p w:rsidR="008830C9" w:rsidRPr="006A7754" w:rsidRDefault="008830C9" w:rsidP="0011744D">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Проектирование гражданских и промышленных объектов</w:t>
      </w:r>
      <w:r w:rsidR="00C113EA">
        <w:rPr>
          <w:rFonts w:ascii="Times New Roman" w:hAnsi="Times New Roman"/>
          <w:color w:val="000000" w:themeColor="text1"/>
          <w:sz w:val="24"/>
          <w:szCs w:val="24"/>
        </w:rPr>
        <w:t>, систем водоснабжения</w:t>
      </w:r>
      <w:r w:rsidRPr="006A7754">
        <w:rPr>
          <w:rFonts w:ascii="Times New Roman" w:hAnsi="Times New Roman"/>
          <w:color w:val="000000" w:themeColor="text1"/>
          <w:sz w:val="24"/>
          <w:szCs w:val="24"/>
        </w:rPr>
        <w:t>;</w:t>
      </w:r>
    </w:p>
    <w:p w:rsidR="009C33E1" w:rsidRDefault="008830C9" w:rsidP="009C33E1">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Обследования зданий и сооружений гражданского и промышленного назначения;</w:t>
      </w:r>
    </w:p>
    <w:p w:rsidR="009C33E1" w:rsidRPr="009C33E1" w:rsidRDefault="009C33E1" w:rsidP="009C33E1">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9C33E1">
        <w:rPr>
          <w:rFonts w:ascii="Times New Roman" w:hAnsi="Times New Roman"/>
          <w:color w:val="000000" w:themeColor="text1"/>
          <w:sz w:val="24"/>
          <w:szCs w:val="24"/>
        </w:rPr>
        <w:t xml:space="preserve">Обследования тепловых электростанций, котельных и тепловых сетей, электросетевых объектов, гидротехнических </w:t>
      </w:r>
      <w:r>
        <w:rPr>
          <w:rFonts w:ascii="Times New Roman" w:hAnsi="Times New Roman"/>
          <w:color w:val="000000" w:themeColor="text1"/>
          <w:sz w:val="24"/>
          <w:szCs w:val="24"/>
        </w:rPr>
        <w:t>сооружений, гидроэлектростанций;</w:t>
      </w:r>
    </w:p>
    <w:p w:rsidR="008830C9" w:rsidRPr="006A7754" w:rsidRDefault="008830C9" w:rsidP="0011744D">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Проведение экспертизы безопасности действующих и реконструируемых сооружений, составление заключений и рекомендаций;</w:t>
      </w:r>
    </w:p>
    <w:p w:rsidR="008830C9" w:rsidRPr="006A7754" w:rsidRDefault="008830C9" w:rsidP="0011744D">
      <w:pPr>
        <w:pStyle w:val="a3"/>
        <w:numPr>
          <w:ilvl w:val="0"/>
          <w:numId w:val="13"/>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Проведение высокоточных наблюдений за деформациями сооружений.</w:t>
      </w:r>
    </w:p>
    <w:p w:rsidR="00AF317F" w:rsidRPr="006A7754" w:rsidRDefault="00FB3DD6" w:rsidP="00DD23A0">
      <w:pPr>
        <w:shd w:val="clear" w:color="auto" w:fill="FFFFFF"/>
        <w:tabs>
          <w:tab w:val="left" w:pos="851"/>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Стратегическое видение компании предполагает</w:t>
      </w:r>
      <w:r w:rsidR="00901461" w:rsidRPr="006A7754">
        <w:rPr>
          <w:rFonts w:ascii="Times New Roman" w:hAnsi="Times New Roman"/>
          <w:color w:val="000000" w:themeColor="text1"/>
          <w:sz w:val="24"/>
          <w:szCs w:val="24"/>
        </w:rPr>
        <w:t>:</w:t>
      </w:r>
      <w:r w:rsidRPr="006A7754">
        <w:rPr>
          <w:rFonts w:ascii="Times New Roman" w:hAnsi="Times New Roman"/>
          <w:color w:val="000000" w:themeColor="text1"/>
          <w:sz w:val="24"/>
          <w:szCs w:val="24"/>
        </w:rPr>
        <w:t xml:space="preserve"> концентрацию усилий </w:t>
      </w:r>
      <w:r w:rsidR="00901461" w:rsidRPr="006A7754">
        <w:rPr>
          <w:rFonts w:ascii="Times New Roman" w:hAnsi="Times New Roman"/>
          <w:color w:val="000000" w:themeColor="text1"/>
          <w:sz w:val="24"/>
          <w:szCs w:val="24"/>
        </w:rPr>
        <w:t>на сохранени</w:t>
      </w:r>
      <w:r w:rsidR="00AF317F" w:rsidRPr="006A7754">
        <w:rPr>
          <w:rFonts w:ascii="Times New Roman" w:hAnsi="Times New Roman"/>
          <w:color w:val="000000" w:themeColor="text1"/>
          <w:sz w:val="24"/>
          <w:szCs w:val="24"/>
        </w:rPr>
        <w:t>и</w:t>
      </w:r>
      <w:r w:rsidR="00901461" w:rsidRPr="006A7754">
        <w:rPr>
          <w:rFonts w:ascii="Times New Roman" w:hAnsi="Times New Roman"/>
          <w:color w:val="000000" w:themeColor="text1"/>
          <w:sz w:val="24"/>
          <w:szCs w:val="24"/>
        </w:rPr>
        <w:t xml:space="preserve"> и увеличени</w:t>
      </w:r>
      <w:r w:rsidR="00AF317F" w:rsidRPr="006A7754">
        <w:rPr>
          <w:rFonts w:ascii="Times New Roman" w:hAnsi="Times New Roman"/>
          <w:color w:val="000000" w:themeColor="text1"/>
          <w:sz w:val="24"/>
          <w:szCs w:val="24"/>
        </w:rPr>
        <w:t>и</w:t>
      </w:r>
      <w:r w:rsidRPr="006A7754">
        <w:rPr>
          <w:rFonts w:ascii="Times New Roman" w:hAnsi="Times New Roman"/>
          <w:color w:val="000000" w:themeColor="text1"/>
          <w:sz w:val="24"/>
          <w:szCs w:val="24"/>
        </w:rPr>
        <w:t xml:space="preserve"> доли рынка</w:t>
      </w:r>
      <w:r w:rsidR="00901461" w:rsidRPr="006A7754">
        <w:rPr>
          <w:rFonts w:ascii="Times New Roman" w:hAnsi="Times New Roman"/>
          <w:color w:val="000000" w:themeColor="text1"/>
          <w:sz w:val="24"/>
          <w:szCs w:val="24"/>
        </w:rPr>
        <w:t xml:space="preserve"> на традиционных рынках присутствия</w:t>
      </w:r>
      <w:r w:rsidRPr="006A7754">
        <w:rPr>
          <w:rFonts w:ascii="Times New Roman" w:hAnsi="Times New Roman"/>
          <w:color w:val="000000" w:themeColor="text1"/>
          <w:sz w:val="24"/>
          <w:szCs w:val="24"/>
        </w:rPr>
        <w:t>,</w:t>
      </w:r>
      <w:r w:rsidR="00AF317F" w:rsidRPr="006A7754">
        <w:rPr>
          <w:rFonts w:ascii="Times New Roman" w:hAnsi="Times New Roman"/>
          <w:color w:val="000000" w:themeColor="text1"/>
          <w:sz w:val="24"/>
          <w:szCs w:val="24"/>
        </w:rPr>
        <w:t xml:space="preserve"> переход от региональной структуры</w:t>
      </w:r>
      <w:r w:rsidR="00D85B32">
        <w:rPr>
          <w:rFonts w:ascii="Times New Roman" w:hAnsi="Times New Roman"/>
          <w:color w:val="000000" w:themeColor="text1"/>
          <w:sz w:val="24"/>
          <w:szCs w:val="24"/>
        </w:rPr>
        <w:t xml:space="preserve"> рынка к общероссийскому рынку, </w:t>
      </w:r>
      <w:r w:rsidR="00AF317F" w:rsidRPr="006A7754">
        <w:rPr>
          <w:rFonts w:ascii="Times New Roman" w:hAnsi="Times New Roman"/>
          <w:color w:val="000000" w:themeColor="text1"/>
          <w:sz w:val="24"/>
          <w:szCs w:val="24"/>
        </w:rPr>
        <w:t xml:space="preserve">добавление в портфель заказов международных проектов; внедрение современных технологий и способов проектирования; </w:t>
      </w:r>
      <w:r w:rsidRPr="006A7754">
        <w:rPr>
          <w:rFonts w:ascii="Times New Roman" w:hAnsi="Times New Roman"/>
          <w:color w:val="000000" w:themeColor="text1"/>
          <w:sz w:val="24"/>
          <w:szCs w:val="24"/>
        </w:rPr>
        <w:t>поддержание высокого качества выполняемых проектов</w:t>
      </w:r>
      <w:r w:rsidR="00901461" w:rsidRPr="006A7754">
        <w:rPr>
          <w:rFonts w:ascii="Times New Roman" w:hAnsi="Times New Roman"/>
          <w:color w:val="000000" w:themeColor="text1"/>
          <w:sz w:val="24"/>
          <w:szCs w:val="24"/>
        </w:rPr>
        <w:t>;</w:t>
      </w:r>
      <w:r w:rsidRPr="006A7754">
        <w:rPr>
          <w:rFonts w:ascii="Times New Roman" w:hAnsi="Times New Roman"/>
          <w:color w:val="000000" w:themeColor="text1"/>
          <w:sz w:val="24"/>
          <w:szCs w:val="24"/>
        </w:rPr>
        <w:t xml:space="preserve"> развитие </w:t>
      </w:r>
      <w:r w:rsidRPr="006A7754">
        <w:rPr>
          <w:rFonts w:ascii="Times New Roman" w:hAnsi="Times New Roman"/>
          <w:color w:val="000000" w:themeColor="text1"/>
          <w:sz w:val="24"/>
          <w:szCs w:val="24"/>
        </w:rPr>
        <w:lastRenderedPageBreak/>
        <w:t>персонала и повы</w:t>
      </w:r>
      <w:r w:rsidR="00D85B32">
        <w:rPr>
          <w:rFonts w:ascii="Times New Roman" w:hAnsi="Times New Roman"/>
          <w:color w:val="000000" w:themeColor="text1"/>
          <w:sz w:val="24"/>
          <w:szCs w:val="24"/>
        </w:rPr>
        <w:t xml:space="preserve">шение производительности труда, </w:t>
      </w:r>
      <w:r w:rsidR="00901461" w:rsidRPr="006A7754">
        <w:rPr>
          <w:rFonts w:ascii="Times New Roman" w:hAnsi="Times New Roman"/>
          <w:sz w:val="24"/>
          <w:szCs w:val="24"/>
        </w:rPr>
        <w:t>открыти</w:t>
      </w:r>
      <w:r w:rsidR="00D85B32">
        <w:rPr>
          <w:rFonts w:ascii="Times New Roman" w:hAnsi="Times New Roman"/>
          <w:sz w:val="24"/>
          <w:szCs w:val="24"/>
        </w:rPr>
        <w:t>е</w:t>
      </w:r>
      <w:r w:rsidR="00901461" w:rsidRPr="006A7754">
        <w:rPr>
          <w:rFonts w:ascii="Times New Roman" w:hAnsi="Times New Roman"/>
          <w:sz w:val="24"/>
          <w:szCs w:val="24"/>
        </w:rPr>
        <w:t xml:space="preserve"> филиалов в других регионах.</w:t>
      </w:r>
    </w:p>
    <w:p w:rsidR="0065718B" w:rsidRPr="006A7754" w:rsidRDefault="0065718B" w:rsidP="00DD23A0">
      <w:pPr>
        <w:spacing w:after="0" w:line="360" w:lineRule="auto"/>
        <w:ind w:firstLine="567"/>
        <w:jc w:val="both"/>
        <w:rPr>
          <w:rFonts w:ascii="Times New Roman" w:hAnsi="Times New Roman"/>
          <w:sz w:val="24"/>
          <w:szCs w:val="24"/>
        </w:rPr>
      </w:pPr>
      <w:r w:rsidRPr="006A7754">
        <w:rPr>
          <w:rFonts w:ascii="Times New Roman" w:hAnsi="Times New Roman"/>
          <w:sz w:val="24"/>
          <w:szCs w:val="24"/>
        </w:rPr>
        <w:t>Для формулирования миссии в широком смысле, ориентированной на внешнее окружение компании, необходимо выявить потребности окружающей среды. Прежде всего, опр</w:t>
      </w:r>
      <w:r w:rsidR="00C113EA">
        <w:rPr>
          <w:rFonts w:ascii="Times New Roman" w:hAnsi="Times New Roman"/>
          <w:sz w:val="24"/>
          <w:szCs w:val="24"/>
        </w:rPr>
        <w:t xml:space="preserve">еделим требования потребителей – </w:t>
      </w:r>
      <w:r w:rsidRPr="006A7754">
        <w:rPr>
          <w:rFonts w:ascii="Times New Roman" w:hAnsi="Times New Roman"/>
          <w:sz w:val="24"/>
          <w:szCs w:val="24"/>
        </w:rPr>
        <w:t>заказчиков:</w:t>
      </w:r>
    </w:p>
    <w:p w:rsidR="0065718B" w:rsidRPr="006A7754" w:rsidRDefault="0065718B" w:rsidP="00DD23A0">
      <w:pPr>
        <w:pStyle w:val="a3"/>
        <w:numPr>
          <w:ilvl w:val="0"/>
          <w:numId w:val="14"/>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Качественное выполнение инжиниринговых услуг;</w:t>
      </w:r>
    </w:p>
    <w:p w:rsidR="0065718B" w:rsidRPr="006A7754" w:rsidRDefault="0065718B" w:rsidP="00DD23A0">
      <w:pPr>
        <w:pStyle w:val="a3"/>
        <w:numPr>
          <w:ilvl w:val="0"/>
          <w:numId w:val="14"/>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Своевременное выполнение инжиниринговых услуг;</w:t>
      </w:r>
    </w:p>
    <w:p w:rsidR="0065718B" w:rsidRPr="006A7754" w:rsidRDefault="00C113EA" w:rsidP="00DD23A0">
      <w:pPr>
        <w:pStyle w:val="a3"/>
        <w:numPr>
          <w:ilvl w:val="0"/>
          <w:numId w:val="14"/>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 xml:space="preserve">Соблюдение </w:t>
      </w:r>
      <w:r w:rsidR="009C33E1">
        <w:rPr>
          <w:rFonts w:ascii="Times New Roman" w:hAnsi="Times New Roman"/>
          <w:sz w:val="24"/>
          <w:szCs w:val="24"/>
        </w:rPr>
        <w:t>требований</w:t>
      </w:r>
      <w:r>
        <w:rPr>
          <w:rFonts w:ascii="Times New Roman" w:hAnsi="Times New Roman"/>
          <w:sz w:val="24"/>
          <w:szCs w:val="24"/>
        </w:rPr>
        <w:t xml:space="preserve"> </w:t>
      </w:r>
      <w:r w:rsidR="00CD5F58">
        <w:rPr>
          <w:rFonts w:ascii="Times New Roman" w:hAnsi="Times New Roman"/>
          <w:sz w:val="24"/>
          <w:szCs w:val="24"/>
        </w:rPr>
        <w:t>норм и стандартов</w:t>
      </w:r>
      <w:r w:rsidR="0065718B" w:rsidRPr="006A7754">
        <w:rPr>
          <w:rFonts w:ascii="Times New Roman" w:hAnsi="Times New Roman"/>
          <w:sz w:val="24"/>
          <w:szCs w:val="24"/>
        </w:rPr>
        <w:t>.</w:t>
      </w:r>
    </w:p>
    <w:p w:rsidR="0065718B" w:rsidRPr="006A7754" w:rsidRDefault="0065718B" w:rsidP="00DD23A0">
      <w:pPr>
        <w:spacing w:after="0" w:line="360" w:lineRule="auto"/>
        <w:ind w:firstLine="567"/>
        <w:jc w:val="both"/>
        <w:rPr>
          <w:rFonts w:ascii="Times New Roman" w:hAnsi="Times New Roman"/>
          <w:sz w:val="24"/>
          <w:szCs w:val="24"/>
        </w:rPr>
      </w:pPr>
      <w:r w:rsidRPr="006A7754">
        <w:rPr>
          <w:rFonts w:ascii="Times New Roman" w:hAnsi="Times New Roman"/>
          <w:sz w:val="24"/>
          <w:szCs w:val="24"/>
        </w:rPr>
        <w:t>Также к внешнему окружению следует отнести потенциальных инвесторо</w:t>
      </w:r>
      <w:r w:rsidR="00C113EA">
        <w:rPr>
          <w:rFonts w:ascii="Times New Roman" w:hAnsi="Times New Roman"/>
          <w:sz w:val="24"/>
          <w:szCs w:val="24"/>
        </w:rPr>
        <w:t>в, заинтересовать которых можно</w:t>
      </w:r>
      <w:r w:rsidRPr="006A7754">
        <w:rPr>
          <w:rFonts w:ascii="Times New Roman" w:hAnsi="Times New Roman"/>
          <w:sz w:val="24"/>
          <w:szCs w:val="24"/>
        </w:rPr>
        <w:t xml:space="preserve"> благодаря:</w:t>
      </w:r>
    </w:p>
    <w:p w:rsidR="0065718B" w:rsidRPr="006A7754" w:rsidRDefault="0065718B" w:rsidP="00DD23A0">
      <w:pPr>
        <w:pStyle w:val="a3"/>
        <w:numPr>
          <w:ilvl w:val="0"/>
          <w:numId w:val="15"/>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Финансовой устойчивости компании;</w:t>
      </w:r>
    </w:p>
    <w:p w:rsidR="0065718B" w:rsidRPr="006A7754" w:rsidRDefault="0065718B" w:rsidP="00DD23A0">
      <w:pPr>
        <w:pStyle w:val="a3"/>
        <w:numPr>
          <w:ilvl w:val="0"/>
          <w:numId w:val="15"/>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Высокой рыночной стоимости акций, активов компании и самого предприятия;</w:t>
      </w:r>
    </w:p>
    <w:p w:rsidR="0065718B" w:rsidRPr="006A7754" w:rsidRDefault="0065718B" w:rsidP="00DD23A0">
      <w:pPr>
        <w:pStyle w:val="a3"/>
        <w:numPr>
          <w:ilvl w:val="0"/>
          <w:numId w:val="15"/>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Внедрению и развитию передовых технологий в деятельности компании;</w:t>
      </w:r>
    </w:p>
    <w:p w:rsidR="0065718B" w:rsidRPr="006A7754" w:rsidRDefault="0065718B" w:rsidP="00DD23A0">
      <w:pPr>
        <w:pStyle w:val="a3"/>
        <w:numPr>
          <w:ilvl w:val="0"/>
          <w:numId w:val="15"/>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Современным системам управления бизнесом;</w:t>
      </w:r>
    </w:p>
    <w:p w:rsidR="0065718B" w:rsidRPr="006A7754" w:rsidRDefault="0065718B" w:rsidP="00DD23A0">
      <w:pPr>
        <w:pStyle w:val="a3"/>
        <w:numPr>
          <w:ilvl w:val="0"/>
          <w:numId w:val="15"/>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Хорошей репутаци</w:t>
      </w:r>
      <w:r w:rsidR="0012168E">
        <w:rPr>
          <w:rFonts w:ascii="Times New Roman" w:hAnsi="Times New Roman"/>
          <w:sz w:val="24"/>
          <w:szCs w:val="24"/>
        </w:rPr>
        <w:t>ей</w:t>
      </w:r>
      <w:r w:rsidRPr="006A7754">
        <w:rPr>
          <w:rFonts w:ascii="Times New Roman" w:hAnsi="Times New Roman"/>
          <w:sz w:val="24"/>
          <w:szCs w:val="24"/>
        </w:rPr>
        <w:t xml:space="preserve"> на рынке.</w:t>
      </w:r>
    </w:p>
    <w:p w:rsidR="0065718B" w:rsidRPr="006A7754" w:rsidRDefault="0065718B" w:rsidP="00DD23A0">
      <w:pPr>
        <w:spacing w:after="0" w:line="360" w:lineRule="auto"/>
        <w:ind w:firstLine="567"/>
        <w:jc w:val="both"/>
        <w:rPr>
          <w:rFonts w:ascii="Times New Roman" w:hAnsi="Times New Roman"/>
          <w:sz w:val="24"/>
          <w:szCs w:val="24"/>
        </w:rPr>
      </w:pPr>
      <w:r w:rsidRPr="006A7754">
        <w:rPr>
          <w:rFonts w:ascii="Times New Roman" w:hAnsi="Times New Roman"/>
          <w:sz w:val="24"/>
          <w:szCs w:val="24"/>
        </w:rPr>
        <w:t>Соответственно компания должна стремиться к максимальному удовлетворению потребностей внешней среды. Добиться этого ЗАО «Сибирский ЭНТЦ» может за счет своих основных преимуществ, к которым относятся:</w:t>
      </w:r>
    </w:p>
    <w:p w:rsidR="0065718B" w:rsidRPr="006A7754" w:rsidRDefault="0065718B" w:rsidP="00DD23A0">
      <w:pPr>
        <w:pStyle w:val="a3"/>
        <w:numPr>
          <w:ilvl w:val="0"/>
          <w:numId w:val="16"/>
        </w:numPr>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Комплексный подход к инжинирингу;</w:t>
      </w:r>
    </w:p>
    <w:p w:rsidR="0065718B" w:rsidRPr="006A7754" w:rsidRDefault="0065718B" w:rsidP="00DD23A0">
      <w:pPr>
        <w:pStyle w:val="a3"/>
        <w:numPr>
          <w:ilvl w:val="0"/>
          <w:numId w:val="16"/>
        </w:numPr>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Высокая квалификация как основного, так и управленческого персонала;</w:t>
      </w:r>
    </w:p>
    <w:p w:rsidR="0065718B" w:rsidRPr="006A7754" w:rsidRDefault="0065718B" w:rsidP="00DD23A0">
      <w:pPr>
        <w:pStyle w:val="a3"/>
        <w:numPr>
          <w:ilvl w:val="0"/>
          <w:numId w:val="16"/>
        </w:numPr>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Увеличение рентабельности активов и</w:t>
      </w:r>
      <w:r w:rsidR="00A2054D">
        <w:rPr>
          <w:rFonts w:ascii="Times New Roman" w:hAnsi="Times New Roman"/>
          <w:sz w:val="24"/>
          <w:szCs w:val="24"/>
        </w:rPr>
        <w:t xml:space="preserve"> собственного капитала компании.</w:t>
      </w:r>
    </w:p>
    <w:p w:rsidR="00897591" w:rsidRPr="006A7754" w:rsidRDefault="00DD23A0" w:rsidP="00897591">
      <w:pPr>
        <w:shd w:val="clear" w:color="auto" w:fill="FFFFFF"/>
        <w:tabs>
          <w:tab w:val="left" w:pos="851"/>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sz w:val="24"/>
          <w:szCs w:val="24"/>
        </w:rPr>
        <w:t>Таким образом, исходя из всего вышеперечисленного, миссию ЗАО «Сибирский ЭНТЦ» в широком смысле можно сформулировать следующим образом:</w:t>
      </w:r>
    </w:p>
    <w:p w:rsidR="00DD23A0" w:rsidRPr="006A7754" w:rsidRDefault="00897591" w:rsidP="00897591">
      <w:pPr>
        <w:shd w:val="clear" w:color="auto" w:fill="FFFFFF"/>
        <w:tabs>
          <w:tab w:val="left" w:pos="851"/>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sz w:val="24"/>
          <w:szCs w:val="24"/>
        </w:rPr>
        <w:t>«</w:t>
      </w:r>
      <w:r w:rsidR="00AC3DBF" w:rsidRPr="006A7754">
        <w:rPr>
          <w:rFonts w:ascii="Times New Roman" w:hAnsi="Times New Roman"/>
          <w:sz w:val="24"/>
          <w:szCs w:val="24"/>
        </w:rPr>
        <w:t>Повышение эффективности российской и мировой энергетики путем предоставления широкого комплекса инжиниринговых услуг в электроэнергетике, включая комплексное проектирование</w:t>
      </w:r>
      <w:r w:rsidRPr="006A7754">
        <w:rPr>
          <w:rFonts w:ascii="Times New Roman" w:hAnsi="Times New Roman"/>
          <w:sz w:val="24"/>
          <w:szCs w:val="24"/>
        </w:rPr>
        <w:t xml:space="preserve"> электростанций</w:t>
      </w:r>
      <w:r w:rsidR="00AC3DBF" w:rsidRPr="006A7754">
        <w:rPr>
          <w:rFonts w:ascii="Times New Roman" w:hAnsi="Times New Roman"/>
          <w:sz w:val="24"/>
          <w:szCs w:val="24"/>
        </w:rPr>
        <w:t>,</w:t>
      </w:r>
      <w:r w:rsidRPr="006A7754">
        <w:rPr>
          <w:rFonts w:ascii="Times New Roman" w:hAnsi="Times New Roman"/>
          <w:sz w:val="24"/>
          <w:szCs w:val="24"/>
        </w:rPr>
        <w:t xml:space="preserve"> линий электропередачи и подстанций, </w:t>
      </w:r>
      <w:r w:rsidR="00AC3DBF" w:rsidRPr="006A7754">
        <w:rPr>
          <w:rFonts w:ascii="Times New Roman" w:hAnsi="Times New Roman"/>
          <w:sz w:val="24"/>
          <w:szCs w:val="24"/>
        </w:rPr>
        <w:t xml:space="preserve">возобновляемых источников энергии, </w:t>
      </w:r>
      <w:r w:rsidRPr="006A7754">
        <w:rPr>
          <w:rFonts w:ascii="Times New Roman" w:hAnsi="Times New Roman"/>
          <w:bCs/>
          <w:color w:val="000000" w:themeColor="text1"/>
          <w:sz w:val="24"/>
          <w:szCs w:val="24"/>
        </w:rPr>
        <w:t xml:space="preserve">разработку </w:t>
      </w:r>
      <w:r w:rsidRPr="006A7754">
        <w:rPr>
          <w:rFonts w:ascii="Times New Roman" w:hAnsi="Times New Roman"/>
          <w:color w:val="000000" w:themeColor="text1"/>
          <w:sz w:val="24"/>
          <w:szCs w:val="24"/>
        </w:rPr>
        <w:t>схем и программ перспективного развития электроэнергетики,</w:t>
      </w:r>
      <w:r w:rsidR="0012168E">
        <w:rPr>
          <w:rFonts w:ascii="Times New Roman" w:hAnsi="Times New Roman"/>
          <w:color w:val="000000" w:themeColor="text1"/>
          <w:sz w:val="24"/>
          <w:szCs w:val="24"/>
        </w:rPr>
        <w:t xml:space="preserve"> </w:t>
      </w:r>
      <w:r w:rsidR="0012168E" w:rsidRPr="006A7754">
        <w:rPr>
          <w:rFonts w:ascii="Times New Roman" w:hAnsi="Times New Roman"/>
          <w:color w:val="000000" w:themeColor="text1"/>
          <w:sz w:val="24"/>
          <w:szCs w:val="24"/>
        </w:rPr>
        <w:t>схем выдач</w:t>
      </w:r>
      <w:r w:rsidR="0012168E">
        <w:rPr>
          <w:rFonts w:ascii="Times New Roman" w:hAnsi="Times New Roman"/>
          <w:color w:val="000000" w:themeColor="text1"/>
          <w:sz w:val="24"/>
          <w:szCs w:val="24"/>
        </w:rPr>
        <w:t>и мощности электростанций,</w:t>
      </w:r>
      <w:r w:rsidRPr="006A7754">
        <w:rPr>
          <w:rFonts w:ascii="Times New Roman" w:hAnsi="Times New Roman"/>
          <w:color w:val="000000" w:themeColor="text1"/>
          <w:sz w:val="24"/>
          <w:szCs w:val="24"/>
        </w:rPr>
        <w:t xml:space="preserve"> разработку бизнес-планов и обоснований инвестиций в строительство энергетических объектов,</w:t>
      </w:r>
      <w:r w:rsidRPr="006A7754">
        <w:rPr>
          <w:rFonts w:ascii="Times New Roman" w:hAnsi="Times New Roman"/>
          <w:sz w:val="24"/>
          <w:szCs w:val="24"/>
        </w:rPr>
        <w:t xml:space="preserve"> </w:t>
      </w:r>
      <w:r w:rsidR="00AC3DBF" w:rsidRPr="006A7754">
        <w:rPr>
          <w:rFonts w:ascii="Times New Roman" w:hAnsi="Times New Roman"/>
          <w:sz w:val="24"/>
          <w:szCs w:val="24"/>
        </w:rPr>
        <w:t xml:space="preserve">изыскания, </w:t>
      </w:r>
      <w:r w:rsidRPr="006A7754">
        <w:rPr>
          <w:rFonts w:ascii="Times New Roman" w:hAnsi="Times New Roman"/>
          <w:sz w:val="24"/>
          <w:szCs w:val="24"/>
        </w:rPr>
        <w:t>НИОКР, отвечающих</w:t>
      </w:r>
      <w:r w:rsidR="00AC3DBF" w:rsidRPr="006A7754">
        <w:rPr>
          <w:rFonts w:ascii="Times New Roman" w:hAnsi="Times New Roman"/>
          <w:color w:val="000000" w:themeColor="text1"/>
          <w:sz w:val="24"/>
          <w:szCs w:val="24"/>
        </w:rPr>
        <w:t xml:space="preserve"> требованиям мировых стандартов, заказчи</w:t>
      </w:r>
      <w:r w:rsidRPr="006A7754">
        <w:rPr>
          <w:rFonts w:ascii="Times New Roman" w:hAnsi="Times New Roman"/>
          <w:color w:val="000000" w:themeColor="text1"/>
          <w:sz w:val="24"/>
          <w:szCs w:val="24"/>
        </w:rPr>
        <w:t>ков и общества в целом».</w:t>
      </w:r>
    </w:p>
    <w:p w:rsidR="00897591" w:rsidRPr="006A7754" w:rsidRDefault="00897591" w:rsidP="00897591">
      <w:pPr>
        <w:spacing w:after="0" w:line="360" w:lineRule="auto"/>
        <w:ind w:firstLine="567"/>
        <w:jc w:val="both"/>
        <w:rPr>
          <w:rFonts w:ascii="Times New Roman" w:hAnsi="Times New Roman"/>
          <w:sz w:val="24"/>
          <w:szCs w:val="24"/>
        </w:rPr>
      </w:pPr>
      <w:r w:rsidRPr="006A7754">
        <w:rPr>
          <w:rFonts w:ascii="Times New Roman" w:hAnsi="Times New Roman"/>
          <w:sz w:val="24"/>
          <w:szCs w:val="24"/>
        </w:rPr>
        <w:t>Для разработки миссии ЗАО «Сибирский ЭНТЦ» в узком смысле, в первую очередь, следует учитывать интересы и потребности внутренней среды компании, а именно акционеров и персонала. Акционеры компании, прежде всего, заинтересованы в:</w:t>
      </w:r>
    </w:p>
    <w:p w:rsidR="00897591" w:rsidRPr="006A7754" w:rsidRDefault="00897591" w:rsidP="00897591">
      <w:pPr>
        <w:pStyle w:val="a3"/>
        <w:numPr>
          <w:ilvl w:val="0"/>
          <w:numId w:val="17"/>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lastRenderedPageBreak/>
        <w:t xml:space="preserve">финансовой устойчивости компании (платежеспособности, ликвидности); </w:t>
      </w:r>
    </w:p>
    <w:p w:rsidR="00897591" w:rsidRPr="006A7754" w:rsidRDefault="00897591" w:rsidP="00897591">
      <w:pPr>
        <w:pStyle w:val="a3"/>
        <w:numPr>
          <w:ilvl w:val="0"/>
          <w:numId w:val="17"/>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хороших экономических показателях (высокой рентабельности активов, собственного капитала, производства и продаж, высоких котировках акций, прибыльности и доходности);</w:t>
      </w:r>
    </w:p>
    <w:p w:rsidR="00897591" w:rsidRPr="006A7754" w:rsidRDefault="00897591" w:rsidP="00897591">
      <w:pPr>
        <w:pStyle w:val="a3"/>
        <w:numPr>
          <w:ilvl w:val="0"/>
          <w:numId w:val="17"/>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 xml:space="preserve">оптимальной структуре собственности и управления. </w:t>
      </w:r>
    </w:p>
    <w:p w:rsidR="00897591" w:rsidRPr="006A7754" w:rsidRDefault="00897591" w:rsidP="00897591">
      <w:pPr>
        <w:spacing w:after="0" w:line="360" w:lineRule="auto"/>
        <w:ind w:firstLine="567"/>
        <w:jc w:val="both"/>
        <w:rPr>
          <w:rFonts w:ascii="Times New Roman" w:hAnsi="Times New Roman"/>
          <w:sz w:val="24"/>
          <w:szCs w:val="24"/>
        </w:rPr>
      </w:pPr>
      <w:r w:rsidRPr="006A7754">
        <w:rPr>
          <w:rFonts w:ascii="Times New Roman" w:hAnsi="Times New Roman"/>
          <w:sz w:val="24"/>
          <w:szCs w:val="24"/>
        </w:rPr>
        <w:t>Персонал компании требует удовлетворения следующих потребностей:</w:t>
      </w:r>
    </w:p>
    <w:p w:rsidR="00897591" w:rsidRPr="006A7754" w:rsidRDefault="00897591" w:rsidP="00897591">
      <w:pPr>
        <w:pStyle w:val="a3"/>
        <w:numPr>
          <w:ilvl w:val="0"/>
          <w:numId w:val="18"/>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Отлаженная система управления и координирования;</w:t>
      </w:r>
    </w:p>
    <w:p w:rsidR="00897591" w:rsidRPr="006A7754" w:rsidRDefault="00897591" w:rsidP="00897591">
      <w:pPr>
        <w:pStyle w:val="a3"/>
        <w:numPr>
          <w:ilvl w:val="0"/>
          <w:numId w:val="18"/>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Возможности карьерного роста;</w:t>
      </w:r>
    </w:p>
    <w:p w:rsidR="00897591" w:rsidRPr="006A7754" w:rsidRDefault="00897591" w:rsidP="00897591">
      <w:pPr>
        <w:pStyle w:val="a3"/>
        <w:numPr>
          <w:ilvl w:val="0"/>
          <w:numId w:val="18"/>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Оплата труда в соответствии с выполняемыми обязанностями;</w:t>
      </w:r>
    </w:p>
    <w:p w:rsidR="00897591" w:rsidRPr="006A7754" w:rsidRDefault="00897591" w:rsidP="00897591">
      <w:pPr>
        <w:pStyle w:val="a3"/>
        <w:numPr>
          <w:ilvl w:val="0"/>
          <w:numId w:val="18"/>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Наличие системы мотивации (материальной и моральной);</w:t>
      </w:r>
    </w:p>
    <w:p w:rsidR="00897591" w:rsidRPr="006A7754" w:rsidRDefault="00897591" w:rsidP="00897591">
      <w:pPr>
        <w:pStyle w:val="a3"/>
        <w:numPr>
          <w:ilvl w:val="0"/>
          <w:numId w:val="18"/>
        </w:numPr>
        <w:tabs>
          <w:tab w:val="left" w:pos="851"/>
        </w:tabs>
        <w:spacing w:after="0" w:line="360" w:lineRule="auto"/>
        <w:ind w:left="0" w:firstLine="567"/>
        <w:jc w:val="both"/>
        <w:rPr>
          <w:rFonts w:ascii="Times New Roman" w:hAnsi="Times New Roman"/>
          <w:sz w:val="24"/>
          <w:szCs w:val="24"/>
        </w:rPr>
      </w:pPr>
      <w:r w:rsidRPr="006A7754">
        <w:rPr>
          <w:rFonts w:ascii="Times New Roman" w:hAnsi="Times New Roman"/>
          <w:sz w:val="24"/>
          <w:szCs w:val="24"/>
        </w:rPr>
        <w:t>Реализация программ по обучению и повышению квалификации.</w:t>
      </w:r>
    </w:p>
    <w:p w:rsidR="006A7754" w:rsidRPr="006A7754" w:rsidRDefault="00897591" w:rsidP="006A7754">
      <w:pPr>
        <w:spacing w:after="0" w:line="360" w:lineRule="auto"/>
        <w:ind w:firstLine="567"/>
        <w:jc w:val="both"/>
        <w:rPr>
          <w:rFonts w:ascii="Times New Roman" w:hAnsi="Times New Roman"/>
          <w:sz w:val="24"/>
          <w:szCs w:val="24"/>
        </w:rPr>
      </w:pPr>
      <w:r w:rsidRPr="006A7754">
        <w:rPr>
          <w:rFonts w:ascii="Times New Roman" w:hAnsi="Times New Roman"/>
          <w:sz w:val="24"/>
          <w:szCs w:val="24"/>
        </w:rPr>
        <w:t>С учетом определенных выше интересов и потребностей внутреннего состава ЗАО «Сибирский ЭНТЦ» сформулируем так называемую внутреннюю миссию компании:</w:t>
      </w:r>
    </w:p>
    <w:p w:rsidR="00D85E01" w:rsidRPr="00AC1CBD" w:rsidRDefault="00F21F74" w:rsidP="00AC1CBD">
      <w:pPr>
        <w:spacing w:after="0" w:line="360" w:lineRule="auto"/>
        <w:ind w:firstLine="567"/>
        <w:jc w:val="both"/>
        <w:rPr>
          <w:rFonts w:ascii="Times New Roman" w:hAnsi="Times New Roman"/>
          <w:sz w:val="24"/>
          <w:szCs w:val="24"/>
        </w:rPr>
      </w:pPr>
      <w:r w:rsidRPr="006A7754">
        <w:rPr>
          <w:rFonts w:ascii="Times New Roman" w:hAnsi="Times New Roman"/>
          <w:sz w:val="24"/>
          <w:szCs w:val="24"/>
        </w:rPr>
        <w:t xml:space="preserve">«Мы стремимся к созданию финансово устойчивой и динамично развивающейся компании за счет </w:t>
      </w:r>
      <w:r w:rsidR="006A7754" w:rsidRPr="006A7754">
        <w:rPr>
          <w:rFonts w:ascii="Times New Roman" w:hAnsi="Times New Roman"/>
          <w:sz w:val="24"/>
          <w:szCs w:val="24"/>
        </w:rPr>
        <w:t>укрепления и расширения своих конк</w:t>
      </w:r>
      <w:r w:rsidR="00AC1CBD">
        <w:rPr>
          <w:rFonts w:ascii="Times New Roman" w:hAnsi="Times New Roman"/>
          <w:sz w:val="24"/>
          <w:szCs w:val="24"/>
        </w:rPr>
        <w:t>урентных</w:t>
      </w:r>
      <w:r w:rsidR="006A7754" w:rsidRPr="006A7754">
        <w:rPr>
          <w:rFonts w:ascii="Times New Roman" w:hAnsi="Times New Roman"/>
          <w:sz w:val="24"/>
          <w:szCs w:val="24"/>
        </w:rPr>
        <w:t xml:space="preserve"> преимуществ и позиций на рынке, </w:t>
      </w:r>
      <w:r w:rsidRPr="006A7754">
        <w:rPr>
          <w:rFonts w:ascii="Times New Roman" w:hAnsi="Times New Roman"/>
          <w:sz w:val="24"/>
          <w:szCs w:val="24"/>
        </w:rPr>
        <w:t>совершенствования систем управления, оптимизации производственных процессов. Это будет достигнуто только с помощью единой команды, корпоративного духа и нацеленности каждого работника на результат, а мы, в свою очередь, дарим уверенность работникам в завтрашнем дне, возможность повышения квалификации, развития, самореализации, а также достойное вознаграждение за вклад в достижение корпоративных целей».</w:t>
      </w:r>
    </w:p>
    <w:p w:rsidR="00C10E3D" w:rsidRPr="00120681" w:rsidRDefault="00C10E3D" w:rsidP="00C10E3D">
      <w:pPr>
        <w:pStyle w:val="20"/>
        <w:spacing w:before="120" w:after="120"/>
        <w:ind w:firstLine="567"/>
        <w:rPr>
          <w:rFonts w:ascii="Times New Roman" w:hAnsi="Times New Roman" w:cs="Times New Roman"/>
          <w:color w:val="000000" w:themeColor="text1"/>
          <w:sz w:val="24"/>
          <w:szCs w:val="24"/>
        </w:rPr>
      </w:pPr>
      <w:bookmarkStart w:id="7" w:name="_Toc419359253"/>
      <w:r w:rsidRPr="00120681">
        <w:rPr>
          <w:rFonts w:ascii="Times New Roman" w:hAnsi="Times New Roman" w:cs="Times New Roman"/>
          <w:color w:val="000000" w:themeColor="text1"/>
          <w:sz w:val="24"/>
          <w:szCs w:val="24"/>
        </w:rPr>
        <w:t>2.2 Определение критических факторов успеха</w:t>
      </w:r>
      <w:bookmarkEnd w:id="7"/>
    </w:p>
    <w:p w:rsidR="00B61377" w:rsidRPr="005C243B" w:rsidRDefault="00B61377" w:rsidP="00B61377">
      <w:pPr>
        <w:spacing w:after="0" w:line="360" w:lineRule="auto"/>
        <w:ind w:firstLine="567"/>
        <w:jc w:val="both"/>
        <w:rPr>
          <w:rFonts w:ascii="Times New Roman" w:hAnsi="Times New Roman"/>
          <w:sz w:val="24"/>
          <w:szCs w:val="24"/>
        </w:rPr>
      </w:pPr>
      <w:r w:rsidRPr="005C243B">
        <w:rPr>
          <w:rFonts w:ascii="Times New Roman" w:hAnsi="Times New Roman"/>
          <w:sz w:val="24"/>
          <w:szCs w:val="24"/>
        </w:rPr>
        <w:t>Важнейшее значение для любой организации имеет решение проблемы распределения ограниченных ресурсов для достижения конкурентных преимуществ. Эти возможности сконцентрированы в понятии «к</w:t>
      </w:r>
      <w:r>
        <w:rPr>
          <w:rFonts w:ascii="Times New Roman" w:hAnsi="Times New Roman"/>
          <w:sz w:val="24"/>
          <w:szCs w:val="24"/>
        </w:rPr>
        <w:t>ритические</w:t>
      </w:r>
      <w:r w:rsidRPr="005C243B">
        <w:rPr>
          <w:rFonts w:ascii="Times New Roman" w:hAnsi="Times New Roman"/>
          <w:sz w:val="24"/>
          <w:szCs w:val="24"/>
        </w:rPr>
        <w:t xml:space="preserve"> факторы успеха» (КФУ). КФУ позволяют направить концентрированные ресурсы в ту область, где компания видит наибольшие возможности в достижении преимущества над конкурентами. </w:t>
      </w:r>
    </w:p>
    <w:p w:rsidR="00AC1CBD" w:rsidRDefault="00B61377" w:rsidP="00AC1CBD">
      <w:pPr>
        <w:spacing w:after="0" w:line="360" w:lineRule="auto"/>
        <w:ind w:firstLine="567"/>
        <w:jc w:val="both"/>
        <w:rPr>
          <w:rFonts w:ascii="Times New Roman" w:hAnsi="Times New Roman"/>
          <w:sz w:val="24"/>
          <w:szCs w:val="24"/>
        </w:rPr>
      </w:pPr>
      <w:r>
        <w:rPr>
          <w:rFonts w:ascii="Times New Roman" w:hAnsi="Times New Roman"/>
          <w:sz w:val="24"/>
          <w:szCs w:val="24"/>
        </w:rPr>
        <w:t>Определим перечень факторов успеха ЗАО «Сибирский ЭНТЦ», из которых затем отберем факторы, имеющие наибольшую значимость для компании. Эти факторы и будут являться критическими факторами успеха.</w:t>
      </w:r>
    </w:p>
    <w:p w:rsidR="00B61377" w:rsidRDefault="00B61377" w:rsidP="00AC1CBD">
      <w:pPr>
        <w:spacing w:after="0" w:line="360" w:lineRule="auto"/>
        <w:ind w:firstLine="567"/>
        <w:jc w:val="both"/>
        <w:rPr>
          <w:rFonts w:ascii="Times New Roman" w:hAnsi="Times New Roman"/>
          <w:sz w:val="24"/>
          <w:szCs w:val="24"/>
        </w:rPr>
      </w:pPr>
      <w:r>
        <w:rPr>
          <w:rFonts w:ascii="Times New Roman" w:hAnsi="Times New Roman"/>
          <w:sz w:val="24"/>
          <w:szCs w:val="24"/>
        </w:rPr>
        <w:t>Итак, факторы успеха ЗАО «Сибирский ЭНТЦ»:</w:t>
      </w:r>
    </w:p>
    <w:p w:rsidR="00E570E6" w:rsidRPr="00E570E6" w:rsidRDefault="00E570E6"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Комплексный подход</w:t>
      </w:r>
      <w:r w:rsidR="00A2054D">
        <w:rPr>
          <w:rFonts w:ascii="Times New Roman" w:hAnsi="Times New Roman"/>
          <w:sz w:val="24"/>
          <w:szCs w:val="24"/>
        </w:rPr>
        <w:t xml:space="preserve"> к инжинирингу</w:t>
      </w:r>
      <w:r>
        <w:rPr>
          <w:rFonts w:ascii="Times New Roman" w:hAnsi="Times New Roman"/>
          <w:sz w:val="24"/>
          <w:szCs w:val="24"/>
        </w:rPr>
        <w:t>;</w:t>
      </w:r>
    </w:p>
    <w:p w:rsidR="00B61377" w:rsidRDefault="00B61377" w:rsidP="00B61377">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Высокое качество предоставляемых услуг</w:t>
      </w:r>
      <w:r>
        <w:rPr>
          <w:rFonts w:ascii="Times New Roman" w:hAnsi="Times New Roman"/>
          <w:sz w:val="24"/>
          <w:szCs w:val="24"/>
        </w:rPr>
        <w:t>;</w:t>
      </w:r>
    </w:p>
    <w:p w:rsidR="00E570E6" w:rsidRPr="00E570E6" w:rsidRDefault="00E570E6"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Использование новейшего программного обеспечения</w:t>
      </w:r>
      <w:r>
        <w:rPr>
          <w:rFonts w:ascii="Times New Roman" w:hAnsi="Times New Roman"/>
          <w:sz w:val="24"/>
          <w:szCs w:val="24"/>
        </w:rPr>
        <w:t>;</w:t>
      </w:r>
    </w:p>
    <w:p w:rsidR="00B61377" w:rsidRDefault="00B61377" w:rsidP="00B61377">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lastRenderedPageBreak/>
        <w:t>Длительные и устойчивые отношения с партнерами</w:t>
      </w:r>
      <w:r>
        <w:rPr>
          <w:rFonts w:ascii="Times New Roman" w:hAnsi="Times New Roman"/>
          <w:sz w:val="24"/>
          <w:szCs w:val="24"/>
        </w:rPr>
        <w:t>;</w:t>
      </w:r>
    </w:p>
    <w:p w:rsidR="00E570E6" w:rsidRDefault="00E570E6"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Pr>
          <w:rFonts w:ascii="Times New Roman" w:hAnsi="Times New Roman"/>
          <w:sz w:val="24"/>
          <w:szCs w:val="24"/>
        </w:rPr>
        <w:t>Положительн</w:t>
      </w:r>
      <w:r w:rsidR="004F7178">
        <w:rPr>
          <w:rFonts w:ascii="Times New Roman" w:hAnsi="Times New Roman"/>
          <w:sz w:val="24"/>
          <w:szCs w:val="24"/>
        </w:rPr>
        <w:t>ая</w:t>
      </w:r>
      <w:r>
        <w:rPr>
          <w:rFonts w:ascii="Times New Roman" w:hAnsi="Times New Roman"/>
          <w:sz w:val="24"/>
          <w:szCs w:val="24"/>
        </w:rPr>
        <w:t xml:space="preserve"> </w:t>
      </w:r>
      <w:r w:rsidR="004F7178">
        <w:rPr>
          <w:rFonts w:ascii="Times New Roman" w:hAnsi="Times New Roman"/>
          <w:sz w:val="24"/>
          <w:szCs w:val="24"/>
        </w:rPr>
        <w:t>репутация</w:t>
      </w:r>
      <w:r>
        <w:rPr>
          <w:rFonts w:ascii="Times New Roman" w:hAnsi="Times New Roman"/>
          <w:sz w:val="24"/>
          <w:szCs w:val="24"/>
        </w:rPr>
        <w:t xml:space="preserve"> компании;</w:t>
      </w:r>
    </w:p>
    <w:p w:rsidR="00CF68AF" w:rsidRDefault="00534C95"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Pr>
          <w:rFonts w:ascii="Times New Roman" w:hAnsi="Times New Roman"/>
          <w:sz w:val="24"/>
          <w:szCs w:val="24"/>
        </w:rPr>
        <w:t>Развитие и внедрение инноваций</w:t>
      </w:r>
      <w:r w:rsidR="00CF68AF">
        <w:rPr>
          <w:rFonts w:ascii="Times New Roman" w:hAnsi="Times New Roman"/>
          <w:sz w:val="24"/>
          <w:szCs w:val="24"/>
        </w:rPr>
        <w:t>;</w:t>
      </w:r>
    </w:p>
    <w:p w:rsidR="00D81B45" w:rsidRDefault="00D81B45"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Pr>
          <w:rFonts w:ascii="Times New Roman" w:hAnsi="Times New Roman"/>
          <w:sz w:val="24"/>
          <w:szCs w:val="24"/>
        </w:rPr>
        <w:t>Территориальная близость к объектам работ;</w:t>
      </w:r>
    </w:p>
    <w:p w:rsidR="00E570E6" w:rsidRDefault="00E570E6" w:rsidP="00E570E6">
      <w:pPr>
        <w:pStyle w:val="a3"/>
        <w:numPr>
          <w:ilvl w:val="0"/>
          <w:numId w:val="19"/>
        </w:numPr>
        <w:tabs>
          <w:tab w:val="left" w:pos="993"/>
        </w:tabs>
        <w:spacing w:after="0" w:line="360" w:lineRule="auto"/>
        <w:ind w:left="0" w:firstLine="567"/>
        <w:jc w:val="both"/>
        <w:rPr>
          <w:rFonts w:ascii="Times New Roman" w:hAnsi="Times New Roman"/>
          <w:sz w:val="24"/>
          <w:szCs w:val="24"/>
        </w:rPr>
      </w:pPr>
      <w:r>
        <w:rPr>
          <w:rFonts w:ascii="Times New Roman" w:hAnsi="Times New Roman"/>
          <w:sz w:val="24"/>
          <w:szCs w:val="24"/>
        </w:rPr>
        <w:t>Большой опыт работы</w:t>
      </w:r>
      <w:r w:rsidR="00D81B45">
        <w:rPr>
          <w:rFonts w:ascii="Times New Roman" w:hAnsi="Times New Roman"/>
          <w:sz w:val="24"/>
          <w:szCs w:val="24"/>
        </w:rPr>
        <w:t xml:space="preserve"> и решения всего комплекса проблем энергетики</w:t>
      </w:r>
      <w:r>
        <w:rPr>
          <w:rFonts w:ascii="Times New Roman" w:hAnsi="Times New Roman"/>
          <w:sz w:val="24"/>
          <w:szCs w:val="24"/>
        </w:rPr>
        <w:t>;</w:t>
      </w:r>
    </w:p>
    <w:p w:rsidR="00B61377" w:rsidRPr="00534C95" w:rsidRDefault="00D81B45" w:rsidP="00534C95">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Опыт проектирования энергетических объектов любой мощности в различных климатических условиях</w:t>
      </w:r>
      <w:r>
        <w:rPr>
          <w:rFonts w:ascii="Times New Roman" w:hAnsi="Times New Roman"/>
          <w:sz w:val="24"/>
          <w:szCs w:val="24"/>
        </w:rPr>
        <w:t>;</w:t>
      </w:r>
    </w:p>
    <w:p w:rsidR="00B61377" w:rsidRDefault="00B61377" w:rsidP="00B61377">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Финансовое благополучие организации</w:t>
      </w:r>
      <w:r w:rsidR="00E570E6">
        <w:rPr>
          <w:rFonts w:ascii="Times New Roman" w:hAnsi="Times New Roman"/>
          <w:sz w:val="24"/>
          <w:szCs w:val="24"/>
        </w:rPr>
        <w:t>;</w:t>
      </w:r>
    </w:p>
    <w:p w:rsidR="00D81B45" w:rsidRPr="00687A2D" w:rsidRDefault="00D81B45" w:rsidP="00687A2D">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Наличие мощных экспериментальн</w:t>
      </w:r>
      <w:r>
        <w:rPr>
          <w:rFonts w:ascii="Times New Roman" w:hAnsi="Times New Roman"/>
          <w:sz w:val="24"/>
          <w:szCs w:val="24"/>
        </w:rPr>
        <w:t>ых и проектно-изыскательных баз;</w:t>
      </w:r>
    </w:p>
    <w:p w:rsidR="00D81B45" w:rsidRDefault="00D81B45" w:rsidP="00D81B45">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 xml:space="preserve">Наличие архивной документации по </w:t>
      </w:r>
      <w:r w:rsidR="00687A2D">
        <w:rPr>
          <w:rFonts w:ascii="Times New Roman" w:hAnsi="Times New Roman"/>
          <w:sz w:val="24"/>
          <w:szCs w:val="24"/>
        </w:rPr>
        <w:t>электр</w:t>
      </w:r>
      <w:r w:rsidR="00687A2D" w:rsidRPr="00D81B45">
        <w:rPr>
          <w:rFonts w:ascii="Times New Roman" w:hAnsi="Times New Roman"/>
          <w:sz w:val="24"/>
          <w:szCs w:val="24"/>
        </w:rPr>
        <w:t>о</w:t>
      </w:r>
      <w:r w:rsidR="00687A2D">
        <w:rPr>
          <w:rFonts w:ascii="Times New Roman" w:hAnsi="Times New Roman"/>
          <w:sz w:val="24"/>
          <w:szCs w:val="24"/>
        </w:rPr>
        <w:t>станциям</w:t>
      </w:r>
      <w:r>
        <w:rPr>
          <w:rFonts w:ascii="Times New Roman" w:hAnsi="Times New Roman"/>
          <w:sz w:val="24"/>
          <w:szCs w:val="24"/>
        </w:rPr>
        <w:t xml:space="preserve"> и электрическим сетям</w:t>
      </w:r>
      <w:r w:rsidR="00687A2D">
        <w:rPr>
          <w:rFonts w:ascii="Times New Roman" w:hAnsi="Times New Roman"/>
          <w:sz w:val="24"/>
          <w:szCs w:val="24"/>
        </w:rPr>
        <w:t>;</w:t>
      </w:r>
    </w:p>
    <w:p w:rsidR="00CF68AF" w:rsidRPr="00CF68AF" w:rsidRDefault="00D81B45" w:rsidP="00CF68AF">
      <w:pPr>
        <w:pStyle w:val="a3"/>
        <w:numPr>
          <w:ilvl w:val="0"/>
          <w:numId w:val="19"/>
        </w:numPr>
        <w:tabs>
          <w:tab w:val="left" w:pos="993"/>
        </w:tabs>
        <w:spacing w:after="0" w:line="360" w:lineRule="auto"/>
        <w:ind w:left="0" w:firstLine="567"/>
        <w:jc w:val="both"/>
        <w:rPr>
          <w:rFonts w:ascii="Times New Roman" w:hAnsi="Times New Roman"/>
          <w:sz w:val="24"/>
          <w:szCs w:val="24"/>
        </w:rPr>
      </w:pPr>
      <w:r>
        <w:rPr>
          <w:rFonts w:ascii="Times New Roman" w:hAnsi="Times New Roman"/>
          <w:sz w:val="24"/>
          <w:szCs w:val="24"/>
        </w:rPr>
        <w:t>В</w:t>
      </w:r>
      <w:r w:rsidRPr="00D81B45">
        <w:rPr>
          <w:rFonts w:ascii="Times New Roman" w:hAnsi="Times New Roman"/>
          <w:sz w:val="24"/>
          <w:szCs w:val="24"/>
        </w:rPr>
        <w:t>ысококвалифицированны</w:t>
      </w:r>
      <w:r>
        <w:rPr>
          <w:rFonts w:ascii="Times New Roman" w:hAnsi="Times New Roman"/>
          <w:sz w:val="24"/>
          <w:szCs w:val="24"/>
        </w:rPr>
        <w:t>е</w:t>
      </w:r>
      <w:r w:rsidRPr="00D81B45">
        <w:rPr>
          <w:rFonts w:ascii="Times New Roman" w:hAnsi="Times New Roman"/>
          <w:sz w:val="24"/>
          <w:szCs w:val="24"/>
        </w:rPr>
        <w:t xml:space="preserve"> сотрудник</w:t>
      </w:r>
      <w:r>
        <w:rPr>
          <w:rFonts w:ascii="Times New Roman" w:hAnsi="Times New Roman"/>
          <w:sz w:val="24"/>
          <w:szCs w:val="24"/>
        </w:rPr>
        <w:t>и;</w:t>
      </w:r>
    </w:p>
    <w:p w:rsidR="00687A2D" w:rsidRDefault="00D81B45" w:rsidP="00D81B45">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Ведение новых разработок, внедрение КЭДО</w:t>
      </w:r>
      <w:r w:rsidR="00CF68AF">
        <w:rPr>
          <w:rFonts w:ascii="Times New Roman" w:hAnsi="Times New Roman"/>
          <w:sz w:val="24"/>
          <w:szCs w:val="24"/>
        </w:rPr>
        <w:t xml:space="preserve"> (</w:t>
      </w:r>
      <w:r w:rsidR="00555AEB">
        <w:rPr>
          <w:rFonts w:ascii="Times New Roman" w:hAnsi="Times New Roman"/>
          <w:sz w:val="24"/>
          <w:szCs w:val="24"/>
        </w:rPr>
        <w:t>системы конструкторского электронного документооборота</w:t>
      </w:r>
      <w:r w:rsidR="00CF68AF">
        <w:rPr>
          <w:rFonts w:ascii="Times New Roman" w:hAnsi="Times New Roman"/>
          <w:sz w:val="24"/>
          <w:szCs w:val="24"/>
        </w:rPr>
        <w:t>)</w:t>
      </w:r>
      <w:r w:rsidRPr="00D81B45">
        <w:rPr>
          <w:rFonts w:ascii="Times New Roman" w:hAnsi="Times New Roman"/>
          <w:sz w:val="24"/>
          <w:szCs w:val="24"/>
        </w:rPr>
        <w:t>, PDMS</w:t>
      </w:r>
      <w:r w:rsidR="00CF68AF">
        <w:rPr>
          <w:rFonts w:ascii="Times New Roman" w:hAnsi="Times New Roman"/>
          <w:sz w:val="24"/>
          <w:szCs w:val="24"/>
        </w:rPr>
        <w:t xml:space="preserve"> (</w:t>
      </w:r>
      <w:r w:rsidR="00555AEB">
        <w:rPr>
          <w:rFonts w:ascii="Times New Roman" w:hAnsi="Times New Roman"/>
          <w:sz w:val="24"/>
          <w:szCs w:val="24"/>
        </w:rPr>
        <w:t>комплекс трехмерного проектирования</w:t>
      </w:r>
      <w:r w:rsidR="00CF68AF">
        <w:rPr>
          <w:rFonts w:ascii="Times New Roman" w:hAnsi="Times New Roman"/>
          <w:sz w:val="24"/>
          <w:szCs w:val="24"/>
        </w:rPr>
        <w:t>)</w:t>
      </w:r>
      <w:r w:rsidR="00687A2D">
        <w:rPr>
          <w:rFonts w:ascii="Times New Roman" w:hAnsi="Times New Roman"/>
          <w:sz w:val="24"/>
          <w:szCs w:val="24"/>
        </w:rPr>
        <w:t>;</w:t>
      </w:r>
    </w:p>
    <w:p w:rsidR="00687A2D" w:rsidRDefault="00D81B45" w:rsidP="00D81B45">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Наличие всего спектра лицензий и допусков СРО в об</w:t>
      </w:r>
      <w:r w:rsidR="00687A2D">
        <w:rPr>
          <w:rFonts w:ascii="Times New Roman" w:hAnsi="Times New Roman"/>
          <w:sz w:val="24"/>
          <w:szCs w:val="24"/>
        </w:rPr>
        <w:t>ласти изыскания, проектирования;</w:t>
      </w:r>
    </w:p>
    <w:p w:rsidR="00D81B45" w:rsidRDefault="00D81B45" w:rsidP="00D81B45">
      <w:pPr>
        <w:pStyle w:val="a3"/>
        <w:numPr>
          <w:ilvl w:val="0"/>
          <w:numId w:val="19"/>
        </w:numPr>
        <w:tabs>
          <w:tab w:val="left" w:pos="993"/>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Гаранти</w:t>
      </w:r>
      <w:r w:rsidR="00687A2D">
        <w:rPr>
          <w:rFonts w:ascii="Times New Roman" w:hAnsi="Times New Roman"/>
          <w:sz w:val="24"/>
          <w:szCs w:val="24"/>
        </w:rPr>
        <w:t>я выполнения своих обязательств;</w:t>
      </w:r>
    </w:p>
    <w:p w:rsidR="00D81B45" w:rsidRPr="00687A2D" w:rsidRDefault="00687A2D" w:rsidP="00687A2D">
      <w:pPr>
        <w:pStyle w:val="a3"/>
        <w:numPr>
          <w:ilvl w:val="0"/>
          <w:numId w:val="19"/>
        </w:numPr>
        <w:tabs>
          <w:tab w:val="left" w:pos="993"/>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Социальная ответственность</w:t>
      </w:r>
      <w:r>
        <w:rPr>
          <w:rFonts w:ascii="Times New Roman" w:hAnsi="Times New Roman"/>
          <w:sz w:val="24"/>
          <w:szCs w:val="24"/>
        </w:rPr>
        <w:t>.</w:t>
      </w:r>
    </w:p>
    <w:p w:rsidR="00B61377" w:rsidRDefault="00E570E6" w:rsidP="00AC1CBD">
      <w:pPr>
        <w:spacing w:after="0" w:line="360" w:lineRule="auto"/>
        <w:ind w:firstLine="567"/>
        <w:jc w:val="both"/>
        <w:rPr>
          <w:rFonts w:ascii="Times New Roman" w:hAnsi="Times New Roman"/>
          <w:sz w:val="24"/>
          <w:szCs w:val="24"/>
        </w:rPr>
      </w:pPr>
      <w:r>
        <w:rPr>
          <w:rFonts w:ascii="Times New Roman" w:hAnsi="Times New Roman"/>
          <w:sz w:val="24"/>
          <w:szCs w:val="24"/>
        </w:rPr>
        <w:t>Определим критические факторы успеха ЗАО «Сибирский ЭНТЦ:</w:t>
      </w:r>
    </w:p>
    <w:p w:rsidR="004F7178" w:rsidRPr="004F7178" w:rsidRDefault="00E570E6" w:rsidP="004F7178">
      <w:pPr>
        <w:pStyle w:val="a3"/>
        <w:numPr>
          <w:ilvl w:val="0"/>
          <w:numId w:val="20"/>
        </w:numPr>
        <w:tabs>
          <w:tab w:val="left" w:pos="851"/>
        </w:tabs>
        <w:spacing w:after="0" w:line="360" w:lineRule="auto"/>
        <w:ind w:left="0" w:firstLine="567"/>
        <w:jc w:val="both"/>
        <w:rPr>
          <w:rFonts w:ascii="Times New Roman" w:hAnsi="Times New Roman"/>
          <w:sz w:val="24"/>
          <w:szCs w:val="24"/>
        </w:rPr>
      </w:pPr>
      <w:r w:rsidRPr="00B61377">
        <w:rPr>
          <w:rFonts w:ascii="Times New Roman" w:hAnsi="Times New Roman"/>
          <w:sz w:val="24"/>
          <w:szCs w:val="24"/>
        </w:rPr>
        <w:t>Комплексный подход</w:t>
      </w:r>
      <w:r w:rsidR="00CD5F58">
        <w:rPr>
          <w:rFonts w:ascii="Times New Roman" w:hAnsi="Times New Roman"/>
          <w:sz w:val="24"/>
          <w:szCs w:val="24"/>
        </w:rPr>
        <w:t xml:space="preserve"> к инжинирингу</w:t>
      </w:r>
      <w:r w:rsidR="00B00CFA">
        <w:rPr>
          <w:rFonts w:ascii="Times New Roman" w:hAnsi="Times New Roman"/>
          <w:sz w:val="24"/>
          <w:szCs w:val="24"/>
        </w:rPr>
        <w:t>.</w:t>
      </w:r>
      <w:r w:rsidR="00D81B45">
        <w:rPr>
          <w:rFonts w:ascii="Times New Roman" w:hAnsi="Times New Roman"/>
          <w:sz w:val="24"/>
          <w:szCs w:val="24"/>
        </w:rPr>
        <w:t xml:space="preserve"> </w:t>
      </w:r>
      <w:r w:rsidR="004F7178" w:rsidRPr="004F7178">
        <w:rPr>
          <w:rFonts w:ascii="Times New Roman" w:hAnsi="Times New Roman"/>
          <w:color w:val="000000" w:themeColor="text1"/>
          <w:sz w:val="24"/>
          <w:szCs w:val="24"/>
        </w:rPr>
        <w:t xml:space="preserve">Одним из наиболее важных конкурентных преимуществ ЗАО «Сибирский ЭНТЦ» в области проектирования является концентрация научно-технического потенциала проектных подразделений различного профиля, дающая возможность предоставлять заказчику комплексный набор услуг научно-исследовательского и проектного плана. </w:t>
      </w:r>
      <w:r w:rsidR="004F7178" w:rsidRPr="004F7178">
        <w:rPr>
          <w:rFonts w:ascii="Times New Roman" w:hAnsi="Times New Roman"/>
          <w:sz w:val="24"/>
          <w:szCs w:val="24"/>
        </w:rPr>
        <w:t>Это дает возможность реализовывать проекты, проработанные от начала и до конца, что в свою очередь позволяет привлечь заказчиков отсутствием необходимости находить множество различных проектных организаций, каждая из которых будет делать свою часть проекта. Заказчик заинтересован возможностью получить готовый проект полностью, «от фундамента до крыши», без заключения большого количества договоров с различными фирмами.</w:t>
      </w:r>
    </w:p>
    <w:p w:rsidR="00B00CFA" w:rsidRPr="00B00CFA" w:rsidRDefault="00E570E6" w:rsidP="00B00CFA">
      <w:pPr>
        <w:pStyle w:val="a3"/>
        <w:numPr>
          <w:ilvl w:val="0"/>
          <w:numId w:val="20"/>
        </w:numPr>
        <w:tabs>
          <w:tab w:val="left" w:pos="851"/>
        </w:tabs>
        <w:spacing w:after="0" w:line="360" w:lineRule="auto"/>
        <w:ind w:left="0" w:firstLine="567"/>
        <w:jc w:val="both"/>
        <w:rPr>
          <w:rFonts w:ascii="Times New Roman" w:hAnsi="Times New Roman"/>
          <w:sz w:val="24"/>
          <w:szCs w:val="24"/>
        </w:rPr>
      </w:pPr>
      <w:r w:rsidRPr="00D81B45">
        <w:rPr>
          <w:rFonts w:ascii="Times New Roman" w:hAnsi="Times New Roman"/>
          <w:sz w:val="24"/>
          <w:szCs w:val="24"/>
        </w:rPr>
        <w:t>Высокое качество предоставляемых услуг</w:t>
      </w:r>
      <w:r w:rsidR="00B00CFA">
        <w:rPr>
          <w:rFonts w:ascii="Times New Roman" w:hAnsi="Times New Roman"/>
          <w:sz w:val="24"/>
          <w:szCs w:val="24"/>
        </w:rPr>
        <w:t xml:space="preserve">. </w:t>
      </w:r>
      <w:r w:rsidR="00B00CFA" w:rsidRPr="00B00CFA">
        <w:rPr>
          <w:rFonts w:ascii="Times New Roman" w:hAnsi="Times New Roman"/>
          <w:sz w:val="24"/>
          <w:szCs w:val="24"/>
        </w:rPr>
        <w:t xml:space="preserve">Качество услуг, предлагаемых ЗАО «Сибирский ЭНТЦ», на сегодняшний момент конкурентоспособно относительно качества услуг большинства конкурентов, поскольку подразделения </w:t>
      </w:r>
      <w:r w:rsidR="00B00CFA">
        <w:rPr>
          <w:rFonts w:ascii="Times New Roman" w:hAnsi="Times New Roman"/>
          <w:sz w:val="24"/>
          <w:szCs w:val="24"/>
        </w:rPr>
        <w:t xml:space="preserve">Общества </w:t>
      </w:r>
      <w:r w:rsidR="00B00CFA" w:rsidRPr="00B00CFA">
        <w:rPr>
          <w:rFonts w:ascii="Times New Roman" w:hAnsi="Times New Roman"/>
          <w:sz w:val="24"/>
          <w:szCs w:val="24"/>
        </w:rPr>
        <w:t>обладают знанием истории создания основных энергетических объектов, знают подоплеку принятия основных технических решений по всем проектируемым объектам, владеют техническим архивом и в полной мере освоили специфику проектирования энергетических объектов.</w:t>
      </w:r>
    </w:p>
    <w:p w:rsidR="00B00CFA" w:rsidRDefault="00534C95" w:rsidP="00B00CFA">
      <w:pPr>
        <w:pStyle w:val="a3"/>
        <w:numPr>
          <w:ilvl w:val="0"/>
          <w:numId w:val="20"/>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Развитие и внедрение и</w:t>
      </w:r>
      <w:r w:rsidR="00CF68AF">
        <w:rPr>
          <w:rFonts w:ascii="Times New Roman" w:hAnsi="Times New Roman"/>
          <w:sz w:val="24"/>
          <w:szCs w:val="24"/>
        </w:rPr>
        <w:t>нноваци</w:t>
      </w:r>
      <w:r>
        <w:rPr>
          <w:rFonts w:ascii="Times New Roman" w:hAnsi="Times New Roman"/>
          <w:sz w:val="24"/>
          <w:szCs w:val="24"/>
        </w:rPr>
        <w:t>й</w:t>
      </w:r>
      <w:r w:rsidR="00B00CFA">
        <w:rPr>
          <w:rFonts w:ascii="Times New Roman" w:hAnsi="Times New Roman"/>
          <w:sz w:val="24"/>
          <w:szCs w:val="24"/>
        </w:rPr>
        <w:t>.</w:t>
      </w:r>
      <w:r w:rsidR="00CF68AF">
        <w:rPr>
          <w:rFonts w:ascii="Times New Roman" w:hAnsi="Times New Roman"/>
          <w:sz w:val="24"/>
          <w:szCs w:val="24"/>
        </w:rPr>
        <w:t xml:space="preserve"> </w:t>
      </w:r>
      <w:r w:rsidR="00B00CFA">
        <w:rPr>
          <w:rFonts w:ascii="Times New Roman" w:hAnsi="Times New Roman"/>
          <w:sz w:val="24"/>
          <w:szCs w:val="24"/>
        </w:rPr>
        <w:t>З</w:t>
      </w:r>
      <w:r w:rsidR="00B00CFA" w:rsidRPr="00B00CFA">
        <w:rPr>
          <w:rFonts w:ascii="Times New Roman" w:hAnsi="Times New Roman"/>
          <w:sz w:val="24"/>
          <w:szCs w:val="24"/>
        </w:rPr>
        <w:t>а предшествующие годы</w:t>
      </w:r>
      <w:r w:rsidR="00C90255">
        <w:rPr>
          <w:rFonts w:ascii="Times New Roman" w:hAnsi="Times New Roman"/>
          <w:sz w:val="24"/>
          <w:szCs w:val="24"/>
        </w:rPr>
        <w:t xml:space="preserve"> </w:t>
      </w:r>
      <w:r w:rsidR="00B00CFA" w:rsidRPr="00B00CFA">
        <w:rPr>
          <w:rFonts w:ascii="Times New Roman" w:hAnsi="Times New Roman"/>
          <w:sz w:val="24"/>
          <w:szCs w:val="24"/>
        </w:rPr>
        <w:t>было получено несколько сотен патентов на изобретения и авторских свидетельств</w:t>
      </w:r>
      <w:r w:rsidR="00B00CFA">
        <w:rPr>
          <w:rFonts w:ascii="Times New Roman" w:hAnsi="Times New Roman"/>
          <w:sz w:val="24"/>
          <w:szCs w:val="24"/>
        </w:rPr>
        <w:t>,</w:t>
      </w:r>
      <w:r w:rsidR="00B00CFA" w:rsidRPr="00B00CFA">
        <w:rPr>
          <w:rFonts w:ascii="Times New Roman" w:hAnsi="Times New Roman"/>
          <w:sz w:val="24"/>
          <w:szCs w:val="24"/>
        </w:rPr>
        <w:t xml:space="preserve"> </w:t>
      </w:r>
      <w:r w:rsidR="00B00CFA">
        <w:rPr>
          <w:rFonts w:ascii="Times New Roman" w:hAnsi="Times New Roman"/>
          <w:sz w:val="24"/>
          <w:szCs w:val="24"/>
        </w:rPr>
        <w:t>м</w:t>
      </w:r>
      <w:r w:rsidR="00B00CFA" w:rsidRPr="00B00CFA">
        <w:rPr>
          <w:rFonts w:ascii="Times New Roman" w:hAnsi="Times New Roman"/>
          <w:sz w:val="24"/>
          <w:szCs w:val="24"/>
        </w:rPr>
        <w:t>ногие, из которых были внедрены на объектах энергетики, промышленного и гражданского строительства.</w:t>
      </w:r>
    </w:p>
    <w:p w:rsidR="00260EC2" w:rsidRPr="00260EC2" w:rsidRDefault="00B00CFA" w:rsidP="001A7A19">
      <w:pPr>
        <w:pStyle w:val="a3"/>
        <w:numPr>
          <w:ilvl w:val="0"/>
          <w:numId w:val="20"/>
        </w:numPr>
        <w:tabs>
          <w:tab w:val="left" w:pos="851"/>
        </w:tabs>
        <w:spacing w:after="0" w:line="360" w:lineRule="auto"/>
        <w:ind w:left="0" w:firstLine="567"/>
        <w:jc w:val="both"/>
        <w:rPr>
          <w:rFonts w:ascii="Times New Roman" w:hAnsi="Times New Roman"/>
          <w:sz w:val="24"/>
          <w:szCs w:val="24"/>
        </w:rPr>
      </w:pPr>
      <w:r w:rsidRPr="00B00CFA">
        <w:rPr>
          <w:rFonts w:ascii="Times New Roman" w:hAnsi="Times New Roman"/>
          <w:sz w:val="24"/>
          <w:szCs w:val="24"/>
        </w:rPr>
        <w:t>Высококвалифицированные сотрудники</w:t>
      </w:r>
      <w:r>
        <w:rPr>
          <w:rFonts w:ascii="Times New Roman" w:hAnsi="Times New Roman"/>
          <w:sz w:val="24"/>
          <w:szCs w:val="24"/>
        </w:rPr>
        <w:t xml:space="preserve">. </w:t>
      </w:r>
      <w:r w:rsidRPr="00B00CFA">
        <w:rPr>
          <w:rFonts w:ascii="Times New Roman" w:hAnsi="Times New Roman"/>
          <w:color w:val="000000" w:themeColor="text1"/>
          <w:sz w:val="24"/>
          <w:szCs w:val="24"/>
        </w:rPr>
        <w:t>Всех работников компании, независимо от рода их деятельности, объединяет высокий уровень профессионализма и ответственность, благодаря которым компания занимает лидирующие позиции.</w:t>
      </w:r>
      <w:r w:rsidR="00AE16E3">
        <w:rPr>
          <w:rFonts w:ascii="Times New Roman" w:hAnsi="Times New Roman"/>
          <w:color w:val="000000" w:themeColor="text1"/>
          <w:sz w:val="24"/>
          <w:szCs w:val="24"/>
        </w:rPr>
        <w:t xml:space="preserve"> </w:t>
      </w:r>
      <w:r w:rsidR="00AE16E3" w:rsidRPr="00AE16E3">
        <w:rPr>
          <w:rFonts w:ascii="Times New Roman" w:hAnsi="Times New Roman"/>
          <w:sz w:val="24"/>
          <w:szCs w:val="24"/>
        </w:rPr>
        <w:t>Именно благодаря эффективной и ответственной работе инженеров организации достигается как уменьшение себестоимости выпускаемой продукции, так и увеличение ее качества.</w:t>
      </w:r>
    </w:p>
    <w:p w:rsidR="00C90255" w:rsidRPr="00C90255" w:rsidRDefault="00C90255" w:rsidP="00C90255">
      <w:pPr>
        <w:pStyle w:val="a3"/>
        <w:numPr>
          <w:ilvl w:val="0"/>
          <w:numId w:val="20"/>
        </w:numPr>
        <w:tabs>
          <w:tab w:val="left" w:pos="851"/>
        </w:tabs>
        <w:spacing w:after="0" w:line="360" w:lineRule="auto"/>
        <w:ind w:left="0" w:firstLine="567"/>
        <w:jc w:val="both"/>
        <w:rPr>
          <w:rFonts w:ascii="Times New Roman" w:hAnsi="Times New Roman"/>
          <w:sz w:val="24"/>
          <w:szCs w:val="24"/>
        </w:rPr>
      </w:pPr>
      <w:r w:rsidRPr="00C90255">
        <w:rPr>
          <w:rFonts w:ascii="Times New Roman" w:hAnsi="Times New Roman"/>
          <w:sz w:val="24"/>
          <w:szCs w:val="24"/>
        </w:rPr>
        <w:t>Использование новейшего программного обеспечения позволяет выполнять проекты на современном уровне и с высокой степенью эффективности</w:t>
      </w:r>
      <w:r w:rsidR="009646A8">
        <w:rPr>
          <w:rFonts w:ascii="Times New Roman" w:hAnsi="Times New Roman"/>
          <w:sz w:val="24"/>
          <w:szCs w:val="24"/>
        </w:rPr>
        <w:t>. Следует отметить, что не все проектные организации располагают достаточным объемом программных продуктов вследствие их значительной стоимости, а значит они не имеют возможности выполнить некоторый объем работ, которые требуют наличия специального ПО.</w:t>
      </w:r>
    </w:p>
    <w:p w:rsidR="00D81B45" w:rsidRPr="009646A8" w:rsidRDefault="00932BFA" w:rsidP="00D85E01">
      <w:pPr>
        <w:pStyle w:val="a3"/>
        <w:numPr>
          <w:ilvl w:val="0"/>
          <w:numId w:val="20"/>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Положительн</w:t>
      </w:r>
      <w:r w:rsidR="004F7178">
        <w:rPr>
          <w:rFonts w:ascii="Times New Roman" w:hAnsi="Times New Roman"/>
          <w:sz w:val="24"/>
          <w:szCs w:val="24"/>
        </w:rPr>
        <w:t>ая</w:t>
      </w:r>
      <w:r>
        <w:rPr>
          <w:rFonts w:ascii="Times New Roman" w:hAnsi="Times New Roman"/>
          <w:sz w:val="24"/>
          <w:szCs w:val="24"/>
        </w:rPr>
        <w:t xml:space="preserve"> </w:t>
      </w:r>
      <w:r w:rsidR="004F7178">
        <w:rPr>
          <w:rFonts w:ascii="Times New Roman" w:hAnsi="Times New Roman"/>
          <w:sz w:val="24"/>
          <w:szCs w:val="24"/>
        </w:rPr>
        <w:t>репутация</w:t>
      </w:r>
      <w:r>
        <w:rPr>
          <w:rFonts w:ascii="Times New Roman" w:hAnsi="Times New Roman"/>
          <w:sz w:val="24"/>
          <w:szCs w:val="24"/>
        </w:rPr>
        <w:t xml:space="preserve"> компании. </w:t>
      </w:r>
      <w:r w:rsidRPr="00932BFA">
        <w:rPr>
          <w:rFonts w:ascii="Times New Roman" w:hAnsi="Times New Roman"/>
          <w:sz w:val="24"/>
          <w:szCs w:val="24"/>
        </w:rPr>
        <w:t xml:space="preserve">Несомненно, репутация проектной организации играет очень большую роль в успехе ее деятельности. Энергетика – не только очень ответственная отрасль, но и очень капиталоемкая. Стоимость оборудования, применяемого к установке на объектах энергетики, может достигать десятков и сотен миллионов рублей. Поэтому, надежная и безаварийная работа электрооборудования – главный показатель грамотно и профессионально выполненных проектных работ. </w:t>
      </w:r>
      <w:r>
        <w:rPr>
          <w:rFonts w:ascii="Times New Roman" w:hAnsi="Times New Roman"/>
          <w:sz w:val="24"/>
          <w:szCs w:val="24"/>
        </w:rPr>
        <w:t xml:space="preserve"> Отсутствие фактов аварийности введенных в эксплуатацию объектов </w:t>
      </w:r>
      <w:r w:rsidRPr="00932BFA">
        <w:rPr>
          <w:rFonts w:ascii="Times New Roman" w:hAnsi="Times New Roman"/>
          <w:bCs/>
          <w:color w:val="000000" w:themeColor="text1"/>
          <w:sz w:val="24"/>
          <w:szCs w:val="24"/>
        </w:rPr>
        <w:t xml:space="preserve">по проектам подразделений ЗАО «Сибирский </w:t>
      </w:r>
      <w:r w:rsidR="001A7A19" w:rsidRPr="00932BFA">
        <w:rPr>
          <w:rFonts w:ascii="Times New Roman" w:hAnsi="Times New Roman"/>
          <w:bCs/>
          <w:color w:val="000000" w:themeColor="text1"/>
          <w:sz w:val="24"/>
          <w:szCs w:val="24"/>
        </w:rPr>
        <w:t xml:space="preserve">ЭНТЦ» </w:t>
      </w:r>
      <w:r w:rsidR="001A7A19">
        <w:rPr>
          <w:rFonts w:ascii="Times New Roman" w:hAnsi="Times New Roman"/>
          <w:bCs/>
          <w:color w:val="000000" w:themeColor="text1"/>
          <w:sz w:val="24"/>
          <w:szCs w:val="24"/>
        </w:rPr>
        <w:t>свидетельствует о высоком качестве выпускаемой документации и формиру</w:t>
      </w:r>
      <w:r w:rsidR="00260EC2">
        <w:rPr>
          <w:rFonts w:ascii="Times New Roman" w:hAnsi="Times New Roman"/>
          <w:bCs/>
          <w:color w:val="000000" w:themeColor="text1"/>
          <w:sz w:val="24"/>
          <w:szCs w:val="24"/>
        </w:rPr>
        <w:t>е</w:t>
      </w:r>
      <w:r w:rsidR="001A7A19">
        <w:rPr>
          <w:rFonts w:ascii="Times New Roman" w:hAnsi="Times New Roman"/>
          <w:bCs/>
          <w:color w:val="000000" w:themeColor="text1"/>
          <w:sz w:val="24"/>
          <w:szCs w:val="24"/>
        </w:rPr>
        <w:t>т положительн</w:t>
      </w:r>
      <w:r w:rsidR="004F7178">
        <w:rPr>
          <w:rFonts w:ascii="Times New Roman" w:hAnsi="Times New Roman"/>
          <w:bCs/>
          <w:color w:val="000000" w:themeColor="text1"/>
          <w:sz w:val="24"/>
          <w:szCs w:val="24"/>
        </w:rPr>
        <w:t>ую</w:t>
      </w:r>
      <w:r w:rsidR="001A7A19">
        <w:rPr>
          <w:rFonts w:ascii="Times New Roman" w:hAnsi="Times New Roman"/>
          <w:bCs/>
          <w:color w:val="000000" w:themeColor="text1"/>
          <w:sz w:val="24"/>
          <w:szCs w:val="24"/>
        </w:rPr>
        <w:t xml:space="preserve"> </w:t>
      </w:r>
      <w:r w:rsidR="004F7178">
        <w:rPr>
          <w:rFonts w:ascii="Times New Roman" w:hAnsi="Times New Roman"/>
          <w:bCs/>
          <w:color w:val="000000" w:themeColor="text1"/>
          <w:sz w:val="24"/>
          <w:szCs w:val="24"/>
        </w:rPr>
        <w:t>репутацию</w:t>
      </w:r>
      <w:r w:rsidR="001A7A19">
        <w:rPr>
          <w:rFonts w:ascii="Times New Roman" w:hAnsi="Times New Roman"/>
          <w:bCs/>
          <w:color w:val="000000" w:themeColor="text1"/>
          <w:sz w:val="24"/>
          <w:szCs w:val="24"/>
        </w:rPr>
        <w:t xml:space="preserve"> компании.</w:t>
      </w:r>
    </w:p>
    <w:p w:rsidR="00635625" w:rsidRPr="00635625" w:rsidRDefault="00C10E3D" w:rsidP="00635625">
      <w:pPr>
        <w:pStyle w:val="20"/>
        <w:spacing w:before="120" w:after="120"/>
        <w:ind w:firstLine="567"/>
        <w:rPr>
          <w:rFonts w:ascii="Times New Roman" w:hAnsi="Times New Roman" w:cs="Times New Roman"/>
          <w:color w:val="000000" w:themeColor="text1"/>
          <w:sz w:val="24"/>
          <w:szCs w:val="24"/>
        </w:rPr>
      </w:pPr>
      <w:bookmarkStart w:id="8" w:name="_Toc419359254"/>
      <w:r w:rsidRPr="00120681">
        <w:rPr>
          <w:rFonts w:ascii="Times New Roman" w:hAnsi="Times New Roman" w:cs="Times New Roman"/>
          <w:color w:val="000000" w:themeColor="text1"/>
          <w:sz w:val="24"/>
          <w:szCs w:val="24"/>
        </w:rPr>
        <w:t>2.3 Поста</w:t>
      </w:r>
      <w:r w:rsidR="00A2054D">
        <w:rPr>
          <w:rFonts w:ascii="Times New Roman" w:hAnsi="Times New Roman" w:cs="Times New Roman"/>
          <w:color w:val="000000" w:themeColor="text1"/>
          <w:sz w:val="24"/>
          <w:szCs w:val="24"/>
        </w:rPr>
        <w:t>новка целей</w:t>
      </w:r>
      <w:bookmarkEnd w:id="8"/>
    </w:p>
    <w:p w:rsidR="00635625" w:rsidRDefault="00635625" w:rsidP="00635625">
      <w:pPr>
        <w:spacing w:after="0" w:line="360" w:lineRule="auto"/>
        <w:ind w:firstLine="567"/>
        <w:jc w:val="both"/>
        <w:rPr>
          <w:rFonts w:ascii="Times New Roman" w:hAnsi="Times New Roman"/>
          <w:sz w:val="24"/>
          <w:szCs w:val="24"/>
        </w:rPr>
      </w:pPr>
      <w:r w:rsidRPr="00635625">
        <w:rPr>
          <w:rFonts w:ascii="Times New Roman" w:hAnsi="Times New Roman"/>
          <w:sz w:val="24"/>
          <w:szCs w:val="24"/>
        </w:rPr>
        <w:t xml:space="preserve">Для того чтобы воплотить в жизнь устремления ЗАО «Сибирский ЭНТЦ», заявленные в миссии компании, необходимо разработать определенные финансовые и стратегические цели и реализовать их. Одно из главных направлений деятельности </w:t>
      </w:r>
      <w:r>
        <w:rPr>
          <w:rFonts w:ascii="Times New Roman" w:hAnsi="Times New Roman"/>
          <w:sz w:val="24"/>
          <w:szCs w:val="24"/>
        </w:rPr>
        <w:t>Общества</w:t>
      </w:r>
      <w:r w:rsidRPr="00635625">
        <w:rPr>
          <w:rFonts w:ascii="Times New Roman" w:hAnsi="Times New Roman"/>
          <w:sz w:val="24"/>
          <w:szCs w:val="24"/>
        </w:rPr>
        <w:t xml:space="preserve"> </w:t>
      </w:r>
      <w:r>
        <w:rPr>
          <w:rFonts w:ascii="Times New Roman" w:hAnsi="Times New Roman"/>
          <w:sz w:val="24"/>
          <w:szCs w:val="24"/>
        </w:rPr>
        <w:t>–</w:t>
      </w:r>
      <w:r w:rsidRPr="00635625">
        <w:rPr>
          <w:rFonts w:ascii="Times New Roman" w:hAnsi="Times New Roman"/>
          <w:sz w:val="24"/>
          <w:szCs w:val="24"/>
        </w:rPr>
        <w:t xml:space="preserve"> инжиниринг</w:t>
      </w:r>
      <w:r>
        <w:rPr>
          <w:rFonts w:ascii="Times New Roman" w:hAnsi="Times New Roman"/>
          <w:sz w:val="24"/>
          <w:szCs w:val="24"/>
        </w:rPr>
        <w:t xml:space="preserve"> </w:t>
      </w:r>
      <w:r w:rsidRPr="00635625">
        <w:rPr>
          <w:rFonts w:ascii="Times New Roman" w:hAnsi="Times New Roman"/>
          <w:sz w:val="24"/>
          <w:szCs w:val="24"/>
        </w:rPr>
        <w:t xml:space="preserve">в энергетике. Вследствие этого разработаем систему целей предприятия именно для этого направления бизнеса. Исходя из представленной выше миссии, определим генеральную цель: </w:t>
      </w:r>
    </w:p>
    <w:p w:rsidR="000D7844" w:rsidRDefault="00635625" w:rsidP="000D7844">
      <w:pPr>
        <w:spacing w:after="0" w:line="360" w:lineRule="auto"/>
        <w:ind w:firstLine="567"/>
        <w:jc w:val="both"/>
        <w:rPr>
          <w:rFonts w:ascii="Times New Roman" w:hAnsi="Times New Roman"/>
          <w:sz w:val="24"/>
          <w:szCs w:val="24"/>
        </w:rPr>
      </w:pPr>
      <w:r w:rsidRPr="00635625">
        <w:rPr>
          <w:rFonts w:ascii="Times New Roman" w:hAnsi="Times New Roman"/>
          <w:sz w:val="24"/>
          <w:szCs w:val="24"/>
        </w:rPr>
        <w:t xml:space="preserve">«Достижение стабильности и высокой прибыльности </w:t>
      </w:r>
      <w:r>
        <w:rPr>
          <w:rFonts w:ascii="Times New Roman" w:hAnsi="Times New Roman"/>
          <w:sz w:val="24"/>
          <w:szCs w:val="24"/>
        </w:rPr>
        <w:t>компании</w:t>
      </w:r>
      <w:r w:rsidRPr="00635625">
        <w:rPr>
          <w:rFonts w:ascii="Times New Roman" w:hAnsi="Times New Roman"/>
          <w:sz w:val="24"/>
          <w:szCs w:val="24"/>
        </w:rPr>
        <w:t xml:space="preserve"> за счет укрепления позиций на освоенных рынках</w:t>
      </w:r>
      <w:r>
        <w:rPr>
          <w:rFonts w:ascii="Times New Roman" w:hAnsi="Times New Roman"/>
          <w:sz w:val="24"/>
          <w:szCs w:val="24"/>
        </w:rPr>
        <w:t>,</w:t>
      </w:r>
      <w:r w:rsidR="0038154E">
        <w:rPr>
          <w:rFonts w:ascii="Times New Roman" w:hAnsi="Times New Roman"/>
          <w:sz w:val="24"/>
          <w:szCs w:val="24"/>
        </w:rPr>
        <w:t xml:space="preserve"> </w:t>
      </w:r>
      <w:r w:rsidRPr="006A7754">
        <w:rPr>
          <w:rFonts w:ascii="Times New Roman" w:hAnsi="Times New Roman"/>
          <w:color w:val="000000" w:themeColor="text1"/>
          <w:sz w:val="24"/>
          <w:szCs w:val="24"/>
        </w:rPr>
        <w:t>переход</w:t>
      </w:r>
      <w:r>
        <w:rPr>
          <w:rFonts w:ascii="Times New Roman" w:hAnsi="Times New Roman"/>
          <w:color w:val="000000" w:themeColor="text1"/>
          <w:sz w:val="24"/>
          <w:szCs w:val="24"/>
        </w:rPr>
        <w:t>а</w:t>
      </w:r>
      <w:r w:rsidRPr="006A7754">
        <w:rPr>
          <w:rFonts w:ascii="Times New Roman" w:hAnsi="Times New Roman"/>
          <w:color w:val="000000" w:themeColor="text1"/>
          <w:sz w:val="24"/>
          <w:szCs w:val="24"/>
        </w:rPr>
        <w:t xml:space="preserve"> от региональной структуры рынка к общероссийскому рынку, реализаци</w:t>
      </w:r>
      <w:r>
        <w:rPr>
          <w:rFonts w:ascii="Times New Roman" w:hAnsi="Times New Roman"/>
          <w:color w:val="000000" w:themeColor="text1"/>
          <w:sz w:val="24"/>
          <w:szCs w:val="24"/>
        </w:rPr>
        <w:t>и</w:t>
      </w:r>
      <w:r w:rsidRPr="006A7754">
        <w:rPr>
          <w:rFonts w:ascii="Times New Roman" w:hAnsi="Times New Roman"/>
          <w:color w:val="000000" w:themeColor="text1"/>
          <w:sz w:val="24"/>
          <w:szCs w:val="24"/>
        </w:rPr>
        <w:t xml:space="preserve"> проектов на территории всей страны</w:t>
      </w:r>
      <w:r>
        <w:rPr>
          <w:rFonts w:ascii="Times New Roman" w:hAnsi="Times New Roman"/>
          <w:color w:val="000000" w:themeColor="text1"/>
          <w:sz w:val="24"/>
          <w:szCs w:val="24"/>
        </w:rPr>
        <w:t xml:space="preserve"> и за рубежом».</w:t>
      </w:r>
    </w:p>
    <w:p w:rsidR="000D7844" w:rsidRDefault="000D7844" w:rsidP="000D7844">
      <w:pPr>
        <w:spacing w:after="0" w:line="360" w:lineRule="auto"/>
        <w:ind w:firstLine="567"/>
        <w:jc w:val="both"/>
        <w:rPr>
          <w:rFonts w:ascii="Times New Roman" w:hAnsi="Times New Roman"/>
          <w:sz w:val="24"/>
          <w:szCs w:val="24"/>
        </w:rPr>
      </w:pPr>
      <w:r w:rsidRPr="00DD5E50">
        <w:rPr>
          <w:rFonts w:ascii="Times New Roman" w:hAnsi="Times New Roman"/>
          <w:sz w:val="24"/>
          <w:szCs w:val="24"/>
        </w:rPr>
        <w:t xml:space="preserve">Для осуществления этой цели необходимо разработать </w:t>
      </w:r>
      <w:r>
        <w:rPr>
          <w:rFonts w:ascii="Times New Roman" w:hAnsi="Times New Roman"/>
          <w:sz w:val="24"/>
          <w:szCs w:val="24"/>
        </w:rPr>
        <w:t xml:space="preserve">долгосрочные (стратегические) цели. </w:t>
      </w:r>
      <w:r w:rsidRPr="00DD5E50">
        <w:rPr>
          <w:rFonts w:ascii="Times New Roman" w:hAnsi="Times New Roman"/>
          <w:sz w:val="24"/>
          <w:szCs w:val="24"/>
        </w:rPr>
        <w:t xml:space="preserve"> </w:t>
      </w:r>
      <w:r>
        <w:rPr>
          <w:rFonts w:ascii="Times New Roman" w:hAnsi="Times New Roman"/>
          <w:sz w:val="24"/>
          <w:szCs w:val="24"/>
        </w:rPr>
        <w:t>Стратегические цели ЗАО «Сибирский ЭНТЦ»:</w:t>
      </w:r>
    </w:p>
    <w:p w:rsidR="0038154E" w:rsidRDefault="00B254CB" w:rsidP="0038154E">
      <w:pPr>
        <w:pStyle w:val="a3"/>
        <w:numPr>
          <w:ilvl w:val="0"/>
          <w:numId w:val="21"/>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 xml:space="preserve">Удержание </w:t>
      </w:r>
      <w:r w:rsidR="00443DD6">
        <w:rPr>
          <w:rFonts w:ascii="Times New Roman" w:hAnsi="Times New Roman"/>
          <w:sz w:val="24"/>
          <w:szCs w:val="24"/>
        </w:rPr>
        <w:t xml:space="preserve">основной </w:t>
      </w:r>
      <w:r>
        <w:rPr>
          <w:rFonts w:ascii="Times New Roman" w:hAnsi="Times New Roman"/>
          <w:sz w:val="24"/>
          <w:szCs w:val="24"/>
        </w:rPr>
        <w:t>доли рынка;</w:t>
      </w:r>
    </w:p>
    <w:p w:rsidR="0038154E" w:rsidRPr="0038154E" w:rsidRDefault="0038154E" w:rsidP="0038154E">
      <w:pPr>
        <w:pStyle w:val="a3"/>
        <w:numPr>
          <w:ilvl w:val="0"/>
          <w:numId w:val="21"/>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Увеличение доли в портфеле контрактов существующих заказчиков;</w:t>
      </w:r>
    </w:p>
    <w:p w:rsidR="003B1D76" w:rsidRPr="003B1D76" w:rsidRDefault="00B254CB" w:rsidP="003B1D76">
      <w:pPr>
        <w:pStyle w:val="a3"/>
        <w:numPr>
          <w:ilvl w:val="0"/>
          <w:numId w:val="21"/>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Поиск новых заказчиков;</w:t>
      </w:r>
    </w:p>
    <w:p w:rsidR="000D7844" w:rsidRDefault="00443DD6" w:rsidP="00A54F43">
      <w:pPr>
        <w:pStyle w:val="a3"/>
        <w:numPr>
          <w:ilvl w:val="0"/>
          <w:numId w:val="21"/>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Освоени</w:t>
      </w:r>
      <w:r w:rsidR="0038154E">
        <w:rPr>
          <w:rFonts w:ascii="Times New Roman" w:hAnsi="Times New Roman"/>
          <w:sz w:val="24"/>
          <w:szCs w:val="24"/>
        </w:rPr>
        <w:t>е новых территориальных рынк</w:t>
      </w:r>
      <w:r w:rsidR="003B1D76">
        <w:rPr>
          <w:rFonts w:ascii="Times New Roman" w:hAnsi="Times New Roman"/>
          <w:sz w:val="24"/>
          <w:szCs w:val="24"/>
        </w:rPr>
        <w:t>ов, в том числе за пределами РФ;</w:t>
      </w:r>
    </w:p>
    <w:p w:rsidR="003B1D76" w:rsidRPr="003B1D76" w:rsidRDefault="003B1D76" w:rsidP="003B1D76">
      <w:pPr>
        <w:pStyle w:val="a3"/>
        <w:numPr>
          <w:ilvl w:val="0"/>
          <w:numId w:val="21"/>
        </w:numPr>
        <w:tabs>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t>Расширение номенклатуры услуг.</w:t>
      </w:r>
    </w:p>
    <w:p w:rsidR="00A54F43" w:rsidRDefault="002C681F" w:rsidP="00A54F43">
      <w:pPr>
        <w:spacing w:after="0" w:line="360" w:lineRule="auto"/>
        <w:ind w:firstLine="567"/>
        <w:jc w:val="both"/>
        <w:rPr>
          <w:rFonts w:ascii="Times New Roman" w:hAnsi="Times New Roman"/>
          <w:sz w:val="24"/>
          <w:szCs w:val="24"/>
        </w:rPr>
      </w:pPr>
      <w:r w:rsidRPr="00DD5E50">
        <w:rPr>
          <w:rFonts w:ascii="Times New Roman" w:hAnsi="Times New Roman"/>
          <w:sz w:val="24"/>
          <w:szCs w:val="24"/>
        </w:rPr>
        <w:t xml:space="preserve">Однако реализация поставленных </w:t>
      </w:r>
      <w:r w:rsidR="009567BB">
        <w:rPr>
          <w:rFonts w:ascii="Times New Roman" w:hAnsi="Times New Roman"/>
          <w:sz w:val="24"/>
          <w:szCs w:val="24"/>
        </w:rPr>
        <w:t xml:space="preserve">целей </w:t>
      </w:r>
      <w:r w:rsidRPr="00DD5E50">
        <w:rPr>
          <w:rFonts w:ascii="Times New Roman" w:hAnsi="Times New Roman"/>
          <w:sz w:val="24"/>
          <w:szCs w:val="24"/>
        </w:rPr>
        <w:t>мо</w:t>
      </w:r>
      <w:r>
        <w:rPr>
          <w:rFonts w:ascii="Times New Roman" w:hAnsi="Times New Roman"/>
          <w:sz w:val="24"/>
          <w:szCs w:val="24"/>
        </w:rPr>
        <w:t>жет</w:t>
      </w:r>
      <w:r w:rsidRPr="00DD5E50">
        <w:rPr>
          <w:rFonts w:ascii="Times New Roman" w:hAnsi="Times New Roman"/>
          <w:sz w:val="24"/>
          <w:szCs w:val="24"/>
        </w:rPr>
        <w:t xml:space="preserve"> быть осуществлены лишь в условиях финансовой стабильности компании. В связи с этим необходимо поставить финансовые цели, прежде всего, для удовлетворения интересов собственников. </w:t>
      </w:r>
    </w:p>
    <w:p w:rsidR="00635625" w:rsidRPr="00A54F43" w:rsidRDefault="00A54F43" w:rsidP="00173DCA">
      <w:pPr>
        <w:spacing w:after="0" w:line="360" w:lineRule="auto"/>
        <w:ind w:firstLine="567"/>
        <w:jc w:val="both"/>
        <w:rPr>
          <w:rFonts w:ascii="Times New Roman" w:hAnsi="Times New Roman"/>
          <w:sz w:val="24"/>
          <w:szCs w:val="24"/>
        </w:rPr>
      </w:pPr>
      <w:r>
        <w:rPr>
          <w:rFonts w:ascii="Times New Roman" w:hAnsi="Times New Roman"/>
          <w:sz w:val="24"/>
          <w:szCs w:val="24"/>
        </w:rPr>
        <w:t>К таким целям относятся:</w:t>
      </w:r>
    </w:p>
    <w:p w:rsidR="00A54F43" w:rsidRPr="00A54F43" w:rsidRDefault="00A54F43"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A54F43">
        <w:rPr>
          <w:rFonts w:ascii="Times New Roman" w:hAnsi="Times New Roman"/>
          <w:sz w:val="24"/>
          <w:szCs w:val="24"/>
        </w:rPr>
        <w:t>Увеличить среднегодовой прирост чистой прибыли на 10%</w:t>
      </w:r>
      <w:r>
        <w:rPr>
          <w:rFonts w:ascii="Times New Roman" w:hAnsi="Times New Roman"/>
          <w:sz w:val="24"/>
          <w:szCs w:val="24"/>
        </w:rPr>
        <w:t>;</w:t>
      </w:r>
    </w:p>
    <w:p w:rsidR="00A54F43" w:rsidRPr="00173DCA" w:rsidRDefault="00A54F43"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A54F43">
        <w:rPr>
          <w:rFonts w:ascii="Times New Roman" w:hAnsi="Times New Roman"/>
          <w:sz w:val="24"/>
          <w:szCs w:val="24"/>
        </w:rPr>
        <w:t>Обеспечить годовой прирост по акциям на 10%</w:t>
      </w:r>
      <w:r>
        <w:rPr>
          <w:rFonts w:ascii="Times New Roman" w:hAnsi="Times New Roman"/>
          <w:sz w:val="24"/>
          <w:szCs w:val="24"/>
        </w:rPr>
        <w:t>;</w:t>
      </w:r>
    </w:p>
    <w:p w:rsidR="00173DCA" w:rsidRPr="00A54F43" w:rsidRDefault="007530BE"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Pr>
          <w:rFonts w:ascii="Times New Roman" w:hAnsi="Times New Roman"/>
          <w:iCs/>
          <w:color w:val="000000" w:themeColor="text1"/>
          <w:sz w:val="24"/>
          <w:szCs w:val="24"/>
        </w:rPr>
        <w:t>Увеличить к</w:t>
      </w:r>
      <w:r w:rsidRPr="00120681">
        <w:rPr>
          <w:rFonts w:ascii="Times New Roman" w:hAnsi="Times New Roman"/>
          <w:iCs/>
          <w:color w:val="000000" w:themeColor="text1"/>
          <w:sz w:val="24"/>
          <w:szCs w:val="24"/>
        </w:rPr>
        <w:t>оэффициент оборачиваемости собственного капитала</w:t>
      </w:r>
      <w:r>
        <w:rPr>
          <w:rFonts w:ascii="Times New Roman" w:hAnsi="Times New Roman"/>
          <w:iCs/>
          <w:color w:val="000000" w:themeColor="text1"/>
          <w:sz w:val="24"/>
          <w:szCs w:val="24"/>
        </w:rPr>
        <w:t xml:space="preserve"> на 5% в год;</w:t>
      </w:r>
    </w:p>
    <w:p w:rsidR="006F49BE" w:rsidRPr="006F49BE" w:rsidRDefault="00A54F43"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A54F43">
        <w:rPr>
          <w:rFonts w:ascii="Times New Roman" w:hAnsi="Times New Roman"/>
          <w:sz w:val="24"/>
          <w:szCs w:val="24"/>
        </w:rPr>
        <w:t>Уменьш</w:t>
      </w:r>
      <w:r w:rsidR="006F49BE">
        <w:rPr>
          <w:rFonts w:ascii="Times New Roman" w:hAnsi="Times New Roman"/>
          <w:sz w:val="24"/>
          <w:szCs w:val="24"/>
        </w:rPr>
        <w:t>и</w:t>
      </w:r>
      <w:r w:rsidRPr="00A54F43">
        <w:rPr>
          <w:rFonts w:ascii="Times New Roman" w:hAnsi="Times New Roman"/>
          <w:sz w:val="24"/>
          <w:szCs w:val="24"/>
        </w:rPr>
        <w:t xml:space="preserve">ть удельный вес дебиторской задолженности в структуре оборотных активов на </w:t>
      </w:r>
      <w:r w:rsidR="00173DCA">
        <w:rPr>
          <w:rFonts w:ascii="Times New Roman" w:hAnsi="Times New Roman"/>
          <w:sz w:val="24"/>
          <w:szCs w:val="24"/>
        </w:rPr>
        <w:t>20-30</w:t>
      </w:r>
      <w:r w:rsidRPr="00A54F43">
        <w:rPr>
          <w:rFonts w:ascii="Times New Roman" w:hAnsi="Times New Roman"/>
          <w:sz w:val="24"/>
          <w:szCs w:val="24"/>
        </w:rPr>
        <w:t>% в год</w:t>
      </w:r>
      <w:r>
        <w:rPr>
          <w:rFonts w:ascii="Times New Roman" w:hAnsi="Times New Roman"/>
          <w:sz w:val="24"/>
          <w:szCs w:val="24"/>
        </w:rPr>
        <w:t>;</w:t>
      </w:r>
    </w:p>
    <w:p w:rsidR="006F49BE" w:rsidRDefault="006F49BE"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Pr>
          <w:rFonts w:ascii="Times New Roman" w:hAnsi="Times New Roman"/>
          <w:sz w:val="24"/>
          <w:szCs w:val="24"/>
        </w:rPr>
        <w:t>Уменьшить удельный вес кредиторской задолженности в</w:t>
      </w:r>
      <w:r w:rsidR="00173DCA">
        <w:rPr>
          <w:rFonts w:ascii="Times New Roman" w:hAnsi="Times New Roman"/>
          <w:sz w:val="24"/>
          <w:szCs w:val="24"/>
        </w:rPr>
        <w:t xml:space="preserve"> структуре краткосрочных</w:t>
      </w:r>
      <w:r>
        <w:rPr>
          <w:rFonts w:ascii="Times New Roman" w:hAnsi="Times New Roman"/>
          <w:sz w:val="24"/>
          <w:szCs w:val="24"/>
        </w:rPr>
        <w:t xml:space="preserve"> </w:t>
      </w:r>
      <w:r w:rsidR="00173DCA">
        <w:rPr>
          <w:rFonts w:ascii="Times New Roman" w:hAnsi="Times New Roman"/>
          <w:color w:val="000000" w:themeColor="text1"/>
          <w:sz w:val="24"/>
          <w:szCs w:val="24"/>
        </w:rPr>
        <w:t>обязательств на 10-15%</w:t>
      </w:r>
      <w:r w:rsidR="007530BE">
        <w:rPr>
          <w:rFonts w:ascii="Times New Roman" w:hAnsi="Times New Roman"/>
          <w:color w:val="000000" w:themeColor="text1"/>
          <w:sz w:val="24"/>
          <w:szCs w:val="24"/>
        </w:rPr>
        <w:t>;</w:t>
      </w:r>
    </w:p>
    <w:p w:rsidR="007530BE" w:rsidRDefault="009567BB"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Pr>
          <w:rFonts w:ascii="Times New Roman" w:hAnsi="Times New Roman"/>
          <w:sz w:val="24"/>
          <w:szCs w:val="24"/>
        </w:rPr>
        <w:t>Обеспечить с</w:t>
      </w:r>
      <w:r w:rsidR="007530BE">
        <w:rPr>
          <w:rFonts w:ascii="Times New Roman" w:hAnsi="Times New Roman"/>
          <w:sz w:val="24"/>
          <w:szCs w:val="24"/>
        </w:rPr>
        <w:t>табильный доход в периоды экономических спадов.</w:t>
      </w:r>
    </w:p>
    <w:p w:rsidR="00165227" w:rsidRPr="00C7133B" w:rsidRDefault="00165227" w:rsidP="00C7133B">
      <w:pPr>
        <w:spacing w:after="0" w:line="360" w:lineRule="auto"/>
        <w:ind w:firstLine="567"/>
        <w:jc w:val="both"/>
        <w:rPr>
          <w:rFonts w:ascii="Times New Roman" w:hAnsi="Times New Roman"/>
          <w:sz w:val="24"/>
          <w:szCs w:val="24"/>
        </w:rPr>
      </w:pPr>
      <w:r w:rsidRPr="00DD5E50">
        <w:rPr>
          <w:rFonts w:ascii="Times New Roman" w:hAnsi="Times New Roman"/>
          <w:sz w:val="24"/>
          <w:szCs w:val="24"/>
        </w:rPr>
        <w:t xml:space="preserve">Для успешного достижения финансовых </w:t>
      </w:r>
      <w:r>
        <w:rPr>
          <w:rFonts w:ascii="Times New Roman" w:hAnsi="Times New Roman"/>
          <w:sz w:val="24"/>
          <w:szCs w:val="24"/>
        </w:rPr>
        <w:t>результатов</w:t>
      </w:r>
      <w:r w:rsidRPr="00DD5E50">
        <w:rPr>
          <w:rFonts w:ascii="Times New Roman" w:hAnsi="Times New Roman"/>
          <w:sz w:val="24"/>
          <w:szCs w:val="24"/>
        </w:rPr>
        <w:t xml:space="preserve"> необходимо выстроить рациональную систему взаимоотношений с потребителями</w:t>
      </w:r>
      <w:r>
        <w:rPr>
          <w:rFonts w:ascii="Times New Roman" w:hAnsi="Times New Roman"/>
          <w:sz w:val="24"/>
          <w:szCs w:val="24"/>
        </w:rPr>
        <w:t xml:space="preserve"> – заказчиками.</w:t>
      </w:r>
      <w:r w:rsidRPr="00DD5E50">
        <w:rPr>
          <w:rFonts w:ascii="Times New Roman" w:hAnsi="Times New Roman"/>
          <w:sz w:val="24"/>
          <w:szCs w:val="24"/>
        </w:rPr>
        <w:t xml:space="preserve"> </w:t>
      </w:r>
      <w:r>
        <w:rPr>
          <w:rFonts w:ascii="Times New Roman" w:hAnsi="Times New Roman"/>
          <w:sz w:val="24"/>
          <w:szCs w:val="24"/>
        </w:rPr>
        <w:t>У</w:t>
      </w:r>
      <w:r w:rsidRPr="00DD5E50">
        <w:rPr>
          <w:rFonts w:ascii="Times New Roman" w:hAnsi="Times New Roman"/>
          <w:sz w:val="24"/>
          <w:szCs w:val="24"/>
        </w:rPr>
        <w:t xml:space="preserve">довлетворения ожиданий </w:t>
      </w:r>
      <w:r>
        <w:rPr>
          <w:rFonts w:ascii="Times New Roman" w:hAnsi="Times New Roman"/>
          <w:sz w:val="24"/>
          <w:szCs w:val="24"/>
        </w:rPr>
        <w:t>заказчиков</w:t>
      </w:r>
      <w:r w:rsidRPr="00DD5E50">
        <w:rPr>
          <w:rFonts w:ascii="Times New Roman" w:hAnsi="Times New Roman"/>
          <w:sz w:val="24"/>
          <w:szCs w:val="24"/>
        </w:rPr>
        <w:t xml:space="preserve"> можно добиться путем реализации </w:t>
      </w:r>
      <w:r>
        <w:rPr>
          <w:rFonts w:ascii="Times New Roman" w:hAnsi="Times New Roman"/>
          <w:sz w:val="24"/>
          <w:szCs w:val="24"/>
        </w:rPr>
        <w:t xml:space="preserve">следующих </w:t>
      </w:r>
      <w:r w:rsidRPr="00DD5E50">
        <w:rPr>
          <w:rFonts w:ascii="Times New Roman" w:hAnsi="Times New Roman"/>
          <w:sz w:val="24"/>
          <w:szCs w:val="24"/>
        </w:rPr>
        <w:t>целей:</w:t>
      </w:r>
    </w:p>
    <w:p w:rsidR="00165227" w:rsidRPr="007757B4" w:rsidRDefault="00165227" w:rsidP="006C571C">
      <w:pPr>
        <w:pStyle w:val="a3"/>
        <w:numPr>
          <w:ilvl w:val="0"/>
          <w:numId w:val="22"/>
        </w:numPr>
        <w:tabs>
          <w:tab w:val="left" w:pos="1134"/>
        </w:tabs>
        <w:spacing w:after="0" w:line="360" w:lineRule="auto"/>
        <w:ind w:left="0" w:firstLine="851"/>
        <w:jc w:val="both"/>
        <w:rPr>
          <w:rFonts w:ascii="Times New Roman" w:hAnsi="Times New Roman"/>
          <w:sz w:val="24"/>
          <w:szCs w:val="24"/>
        </w:rPr>
      </w:pPr>
      <w:r w:rsidRPr="007757B4">
        <w:rPr>
          <w:rFonts w:ascii="Times New Roman" w:hAnsi="Times New Roman"/>
          <w:sz w:val="24"/>
          <w:szCs w:val="24"/>
        </w:rPr>
        <w:t>Гарантирование своевременного выполнения договорных обязательств;</w:t>
      </w:r>
    </w:p>
    <w:p w:rsidR="00C7133B" w:rsidRPr="007757B4" w:rsidRDefault="00C7133B"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7757B4">
        <w:rPr>
          <w:rFonts w:ascii="Times New Roman" w:hAnsi="Times New Roman"/>
          <w:sz w:val="24"/>
          <w:szCs w:val="24"/>
        </w:rPr>
        <w:t xml:space="preserve">Повышение уровня доверительных отношений с </w:t>
      </w:r>
      <w:r w:rsidR="009567BB">
        <w:rPr>
          <w:rFonts w:ascii="Times New Roman" w:hAnsi="Times New Roman"/>
          <w:sz w:val="24"/>
          <w:szCs w:val="24"/>
        </w:rPr>
        <w:t>заказчиками</w:t>
      </w:r>
      <w:r w:rsidRPr="007757B4">
        <w:rPr>
          <w:rFonts w:ascii="Times New Roman" w:hAnsi="Times New Roman"/>
          <w:sz w:val="24"/>
          <w:szCs w:val="24"/>
        </w:rPr>
        <w:t>;</w:t>
      </w:r>
      <w:r w:rsidRPr="007757B4">
        <w:rPr>
          <w:rFonts w:ascii="Times New Roman" w:hAnsi="Times New Roman"/>
          <w:color w:val="000000" w:themeColor="text1"/>
          <w:sz w:val="24"/>
          <w:szCs w:val="24"/>
        </w:rPr>
        <w:t xml:space="preserve"> </w:t>
      </w:r>
    </w:p>
    <w:p w:rsidR="00EE7E64" w:rsidRPr="007757B4" w:rsidRDefault="00165227"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7757B4">
        <w:rPr>
          <w:rFonts w:ascii="Times New Roman" w:hAnsi="Times New Roman"/>
          <w:sz w:val="24"/>
          <w:szCs w:val="24"/>
        </w:rPr>
        <w:t>Повышение качества</w:t>
      </w:r>
      <w:r w:rsidR="00C7133B" w:rsidRPr="007757B4">
        <w:rPr>
          <w:rFonts w:ascii="Times New Roman" w:hAnsi="Times New Roman"/>
          <w:sz w:val="24"/>
          <w:szCs w:val="24"/>
        </w:rPr>
        <w:t xml:space="preserve"> проектной документации, в частности </w:t>
      </w:r>
      <w:r w:rsidR="009567BB">
        <w:rPr>
          <w:rFonts w:ascii="Times New Roman" w:hAnsi="Times New Roman"/>
          <w:sz w:val="24"/>
          <w:szCs w:val="24"/>
        </w:rPr>
        <w:t xml:space="preserve">за счет </w:t>
      </w:r>
      <w:r w:rsidR="00C7133B" w:rsidRPr="007757B4">
        <w:rPr>
          <w:rFonts w:ascii="Times New Roman" w:hAnsi="Times New Roman"/>
          <w:sz w:val="24"/>
          <w:szCs w:val="24"/>
        </w:rPr>
        <w:t>развития систем трехмерного проектирования</w:t>
      </w:r>
      <w:r w:rsidR="007757B4" w:rsidRPr="007757B4">
        <w:rPr>
          <w:rFonts w:ascii="Times New Roman" w:hAnsi="Times New Roman"/>
          <w:sz w:val="24"/>
          <w:szCs w:val="24"/>
        </w:rPr>
        <w:t xml:space="preserve">, </w:t>
      </w:r>
      <w:r w:rsidR="008D13E2" w:rsidRPr="007757B4">
        <w:rPr>
          <w:rFonts w:ascii="Times New Roman" w:hAnsi="Times New Roman"/>
          <w:bCs/>
          <w:color w:val="000000" w:themeColor="text1"/>
          <w:sz w:val="24"/>
          <w:szCs w:val="24"/>
        </w:rPr>
        <w:t>позволяющ</w:t>
      </w:r>
      <w:r w:rsidR="007757B4" w:rsidRPr="007757B4">
        <w:rPr>
          <w:rFonts w:ascii="Times New Roman" w:hAnsi="Times New Roman"/>
          <w:bCs/>
          <w:color w:val="000000" w:themeColor="text1"/>
          <w:sz w:val="24"/>
          <w:szCs w:val="24"/>
        </w:rPr>
        <w:t>ей</w:t>
      </w:r>
      <w:r w:rsidR="008D13E2" w:rsidRPr="007757B4">
        <w:rPr>
          <w:rFonts w:ascii="Times New Roman" w:hAnsi="Times New Roman"/>
          <w:bCs/>
          <w:color w:val="000000" w:themeColor="text1"/>
          <w:sz w:val="24"/>
          <w:szCs w:val="24"/>
        </w:rPr>
        <w:t xml:space="preserve"> заказчику в режиме реального времени визуально контролировать ход подготовки проектной документации</w:t>
      </w:r>
      <w:r w:rsidR="007757B4" w:rsidRPr="007757B4">
        <w:rPr>
          <w:rFonts w:ascii="Times New Roman" w:hAnsi="Times New Roman"/>
          <w:bCs/>
          <w:color w:val="000000" w:themeColor="text1"/>
          <w:sz w:val="24"/>
          <w:szCs w:val="24"/>
        </w:rPr>
        <w:t>;</w:t>
      </w:r>
    </w:p>
    <w:p w:rsidR="00C7133B" w:rsidRPr="001C4326" w:rsidRDefault="007757B4" w:rsidP="006C571C">
      <w:pPr>
        <w:pStyle w:val="a3"/>
        <w:numPr>
          <w:ilvl w:val="0"/>
          <w:numId w:val="22"/>
        </w:numPr>
        <w:tabs>
          <w:tab w:val="left" w:pos="1134"/>
        </w:tabs>
        <w:spacing w:after="0" w:line="360" w:lineRule="auto"/>
        <w:ind w:left="0" w:firstLine="851"/>
        <w:jc w:val="both"/>
        <w:rPr>
          <w:rFonts w:ascii="Times New Roman" w:hAnsi="Times New Roman"/>
          <w:color w:val="000000" w:themeColor="text1"/>
          <w:sz w:val="24"/>
          <w:szCs w:val="24"/>
        </w:rPr>
      </w:pPr>
      <w:r w:rsidRPr="007757B4">
        <w:rPr>
          <w:rFonts w:ascii="Times New Roman" w:hAnsi="Times New Roman"/>
          <w:sz w:val="24"/>
          <w:szCs w:val="24"/>
        </w:rPr>
        <w:t>Сокращение сроков выполнения работ по проекту.</w:t>
      </w:r>
    </w:p>
    <w:p w:rsidR="009567BB" w:rsidRDefault="007757B4" w:rsidP="001C4326">
      <w:pPr>
        <w:spacing w:after="0" w:line="360" w:lineRule="auto"/>
        <w:ind w:firstLine="567"/>
        <w:jc w:val="both"/>
        <w:rPr>
          <w:rFonts w:ascii="Times New Roman" w:hAnsi="Times New Roman"/>
          <w:sz w:val="24"/>
          <w:szCs w:val="24"/>
        </w:rPr>
      </w:pPr>
      <w:r w:rsidRPr="00DD5E50">
        <w:rPr>
          <w:rFonts w:ascii="Times New Roman" w:hAnsi="Times New Roman"/>
          <w:sz w:val="24"/>
          <w:szCs w:val="24"/>
        </w:rPr>
        <w:t xml:space="preserve">На основе разработанной системы целей, направленной на удовлетворение </w:t>
      </w:r>
      <w:r w:rsidR="001C4326">
        <w:rPr>
          <w:rFonts w:ascii="Times New Roman" w:hAnsi="Times New Roman"/>
          <w:sz w:val="24"/>
          <w:szCs w:val="24"/>
        </w:rPr>
        <w:t>заказчиков</w:t>
      </w:r>
      <w:r w:rsidRPr="00DD5E50">
        <w:rPr>
          <w:rFonts w:ascii="Times New Roman" w:hAnsi="Times New Roman"/>
          <w:sz w:val="24"/>
          <w:szCs w:val="24"/>
        </w:rPr>
        <w:t xml:space="preserve"> и собственников</w:t>
      </w:r>
      <w:r w:rsidR="009C33E1">
        <w:rPr>
          <w:rFonts w:ascii="Times New Roman" w:hAnsi="Times New Roman"/>
          <w:sz w:val="24"/>
          <w:szCs w:val="24"/>
        </w:rPr>
        <w:t>,</w:t>
      </w:r>
      <w:r w:rsidRPr="00DD5E50">
        <w:rPr>
          <w:rFonts w:ascii="Times New Roman" w:hAnsi="Times New Roman"/>
          <w:sz w:val="24"/>
          <w:szCs w:val="24"/>
        </w:rPr>
        <w:t xml:space="preserve"> определим набор целей в области деловых процессов. Однако сначала выявим ключевые процессы, оказывающие наибольшее влияние на критические факторы успеха, используя матрицу приоритетов. </w:t>
      </w:r>
    </w:p>
    <w:p w:rsidR="007757B4" w:rsidRPr="001C4326" w:rsidRDefault="007757B4" w:rsidP="001C4326">
      <w:pPr>
        <w:spacing w:after="0" w:line="360" w:lineRule="auto"/>
        <w:ind w:firstLine="567"/>
        <w:jc w:val="both"/>
        <w:rPr>
          <w:rFonts w:ascii="Times New Roman" w:hAnsi="Times New Roman"/>
          <w:sz w:val="24"/>
          <w:szCs w:val="24"/>
        </w:rPr>
      </w:pPr>
      <w:r w:rsidRPr="00DD5E50">
        <w:rPr>
          <w:rFonts w:ascii="Times New Roman" w:hAnsi="Times New Roman"/>
          <w:sz w:val="24"/>
          <w:szCs w:val="24"/>
        </w:rPr>
        <w:t xml:space="preserve">Поскольку целеполагание осуществляется в области </w:t>
      </w:r>
      <w:r w:rsidR="001C4326">
        <w:rPr>
          <w:rFonts w:ascii="Times New Roman" w:hAnsi="Times New Roman"/>
          <w:sz w:val="24"/>
          <w:szCs w:val="24"/>
        </w:rPr>
        <w:t>инжиниринга в энергетике</w:t>
      </w:r>
      <w:r w:rsidRPr="00DD5E50">
        <w:rPr>
          <w:rFonts w:ascii="Times New Roman" w:hAnsi="Times New Roman"/>
          <w:sz w:val="24"/>
          <w:szCs w:val="24"/>
        </w:rPr>
        <w:t>, выделим ключевые деловые процессы в этой сфере деятельности:</w:t>
      </w:r>
    </w:p>
    <w:p w:rsidR="0020305A" w:rsidRDefault="0020305A" w:rsidP="006C571C">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Pr>
          <w:rFonts w:ascii="Times New Roman" w:hAnsi="Times New Roman"/>
          <w:sz w:val="24"/>
          <w:szCs w:val="24"/>
        </w:rPr>
        <w:t>Управлять выполнением</w:t>
      </w:r>
      <w:r w:rsidR="00F36834">
        <w:rPr>
          <w:rFonts w:ascii="Times New Roman" w:hAnsi="Times New Roman"/>
          <w:sz w:val="24"/>
          <w:szCs w:val="24"/>
        </w:rPr>
        <w:t xml:space="preserve"> процесса</w:t>
      </w:r>
      <w:r w:rsidR="00A2054D">
        <w:rPr>
          <w:rFonts w:ascii="Times New Roman" w:hAnsi="Times New Roman"/>
          <w:sz w:val="24"/>
          <w:szCs w:val="24"/>
        </w:rPr>
        <w:t>;</w:t>
      </w:r>
    </w:p>
    <w:p w:rsidR="00F36834" w:rsidRDefault="00F36834" w:rsidP="00F36834">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sidRPr="00DD5E50">
        <w:rPr>
          <w:rFonts w:ascii="Times New Roman" w:hAnsi="Times New Roman"/>
          <w:sz w:val="24"/>
          <w:szCs w:val="24"/>
        </w:rPr>
        <w:t xml:space="preserve">Организовать процесс </w:t>
      </w:r>
      <w:r>
        <w:rPr>
          <w:rFonts w:ascii="Times New Roman" w:hAnsi="Times New Roman"/>
          <w:sz w:val="24"/>
          <w:szCs w:val="24"/>
        </w:rPr>
        <w:t>получения заказа;</w:t>
      </w:r>
    </w:p>
    <w:p w:rsidR="00F36834" w:rsidRPr="00F36834" w:rsidRDefault="00F36834" w:rsidP="00F36834">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Pr>
          <w:rFonts w:ascii="Times New Roman" w:hAnsi="Times New Roman"/>
          <w:sz w:val="24"/>
          <w:szCs w:val="24"/>
        </w:rPr>
        <w:lastRenderedPageBreak/>
        <w:t>Осуществить выполнение проектных работ;</w:t>
      </w:r>
    </w:p>
    <w:p w:rsidR="0020305A" w:rsidRPr="00DD5E50" w:rsidRDefault="00504030" w:rsidP="006C571C">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Pr>
          <w:rFonts w:ascii="Times New Roman" w:hAnsi="Times New Roman"/>
          <w:sz w:val="24"/>
          <w:szCs w:val="24"/>
        </w:rPr>
        <w:t>Управлять</w:t>
      </w:r>
      <w:r w:rsidR="0020305A">
        <w:rPr>
          <w:rFonts w:ascii="Times New Roman" w:hAnsi="Times New Roman"/>
          <w:sz w:val="24"/>
          <w:szCs w:val="24"/>
        </w:rPr>
        <w:t xml:space="preserve"> кадровыми ресу</w:t>
      </w:r>
      <w:r w:rsidR="00A404A0">
        <w:rPr>
          <w:rFonts w:ascii="Times New Roman" w:hAnsi="Times New Roman"/>
          <w:sz w:val="24"/>
          <w:szCs w:val="24"/>
        </w:rPr>
        <w:t>рсами;</w:t>
      </w:r>
    </w:p>
    <w:p w:rsidR="0020305A" w:rsidRDefault="00504030" w:rsidP="006C571C">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Pr>
          <w:rFonts w:ascii="Times New Roman" w:hAnsi="Times New Roman"/>
          <w:sz w:val="24"/>
          <w:szCs w:val="24"/>
        </w:rPr>
        <w:t>Управлять</w:t>
      </w:r>
      <w:r w:rsidR="0020305A" w:rsidRPr="00DD5E50">
        <w:rPr>
          <w:rFonts w:ascii="Times New Roman" w:hAnsi="Times New Roman"/>
          <w:sz w:val="24"/>
          <w:szCs w:val="24"/>
        </w:rPr>
        <w:t xml:space="preserve"> матери</w:t>
      </w:r>
      <w:r w:rsidR="0020305A">
        <w:rPr>
          <w:rFonts w:ascii="Times New Roman" w:hAnsi="Times New Roman"/>
          <w:sz w:val="24"/>
          <w:szCs w:val="24"/>
        </w:rPr>
        <w:t>ально – техническими ресурсами</w:t>
      </w:r>
      <w:r w:rsidR="00A2054D">
        <w:rPr>
          <w:rFonts w:ascii="Times New Roman" w:hAnsi="Times New Roman"/>
          <w:sz w:val="24"/>
          <w:szCs w:val="24"/>
        </w:rPr>
        <w:t>;</w:t>
      </w:r>
    </w:p>
    <w:p w:rsidR="00F36834" w:rsidRDefault="00504030" w:rsidP="006C571C">
      <w:pPr>
        <w:pStyle w:val="a3"/>
        <w:numPr>
          <w:ilvl w:val="0"/>
          <w:numId w:val="23"/>
        </w:numPr>
        <w:tabs>
          <w:tab w:val="left" w:pos="851"/>
          <w:tab w:val="left" w:pos="1095"/>
        </w:tabs>
        <w:spacing w:after="0" w:line="360" w:lineRule="auto"/>
        <w:ind w:left="0" w:firstLine="709"/>
        <w:jc w:val="both"/>
        <w:rPr>
          <w:rFonts w:ascii="Times New Roman" w:hAnsi="Times New Roman"/>
          <w:sz w:val="24"/>
          <w:szCs w:val="24"/>
        </w:rPr>
      </w:pPr>
      <w:r>
        <w:rPr>
          <w:rFonts w:ascii="Times New Roman" w:hAnsi="Times New Roman"/>
          <w:sz w:val="24"/>
          <w:szCs w:val="24"/>
        </w:rPr>
        <w:t>Управлять финансовыми ресурсами.</w:t>
      </w:r>
    </w:p>
    <w:p w:rsidR="007757B4" w:rsidRDefault="007757B4" w:rsidP="007757B4">
      <w:pPr>
        <w:pStyle w:val="a3"/>
        <w:tabs>
          <w:tab w:val="left" w:pos="1095"/>
        </w:tabs>
        <w:spacing w:after="120" w:line="240" w:lineRule="auto"/>
        <w:ind w:left="1429"/>
        <w:jc w:val="both"/>
        <w:rPr>
          <w:rFonts w:ascii="Times New Roman" w:hAnsi="Times New Roman"/>
          <w:sz w:val="28"/>
          <w:szCs w:val="28"/>
        </w:rPr>
      </w:pPr>
    </w:p>
    <w:p w:rsidR="0020305A" w:rsidRDefault="0020305A" w:rsidP="007757B4">
      <w:pPr>
        <w:pStyle w:val="a3"/>
        <w:tabs>
          <w:tab w:val="left" w:pos="1095"/>
        </w:tabs>
        <w:spacing w:after="120" w:line="240" w:lineRule="auto"/>
        <w:ind w:left="1429"/>
        <w:jc w:val="both"/>
        <w:rPr>
          <w:rFonts w:ascii="Times New Roman" w:hAnsi="Times New Roman"/>
          <w:sz w:val="28"/>
          <w:szCs w:val="28"/>
        </w:rPr>
      </w:pPr>
    </w:p>
    <w:p w:rsidR="00886D46" w:rsidRDefault="00886D46" w:rsidP="007757B4">
      <w:pPr>
        <w:pStyle w:val="a3"/>
        <w:tabs>
          <w:tab w:val="left" w:pos="1095"/>
        </w:tabs>
        <w:spacing w:after="120" w:line="240" w:lineRule="auto"/>
        <w:ind w:left="1429"/>
        <w:jc w:val="both"/>
        <w:rPr>
          <w:rFonts w:ascii="Times New Roman" w:hAnsi="Times New Roman"/>
          <w:sz w:val="28"/>
          <w:szCs w:val="28"/>
        </w:rPr>
      </w:pPr>
    </w:p>
    <w:p w:rsidR="00886D46" w:rsidRDefault="00886D46" w:rsidP="007757B4">
      <w:pPr>
        <w:pStyle w:val="a3"/>
        <w:tabs>
          <w:tab w:val="left" w:pos="1095"/>
        </w:tabs>
        <w:spacing w:after="120" w:line="240" w:lineRule="auto"/>
        <w:ind w:left="1429"/>
        <w:jc w:val="both"/>
        <w:rPr>
          <w:rFonts w:ascii="Times New Roman" w:hAnsi="Times New Roman"/>
          <w:sz w:val="28"/>
          <w:szCs w:val="28"/>
        </w:rPr>
      </w:pPr>
    </w:p>
    <w:p w:rsidR="00886D46" w:rsidRDefault="00886D46" w:rsidP="007757B4">
      <w:pPr>
        <w:pStyle w:val="a3"/>
        <w:tabs>
          <w:tab w:val="left" w:pos="1095"/>
        </w:tabs>
        <w:spacing w:after="120" w:line="240" w:lineRule="auto"/>
        <w:ind w:left="1429"/>
        <w:jc w:val="both"/>
        <w:rPr>
          <w:rFonts w:ascii="Times New Roman" w:hAnsi="Times New Roman"/>
          <w:sz w:val="28"/>
          <w:szCs w:val="28"/>
        </w:rPr>
      </w:pPr>
    </w:p>
    <w:p w:rsidR="00886D46" w:rsidRDefault="00886D46" w:rsidP="007757B4">
      <w:pPr>
        <w:pStyle w:val="a3"/>
        <w:tabs>
          <w:tab w:val="left" w:pos="1095"/>
        </w:tabs>
        <w:spacing w:after="120" w:line="240" w:lineRule="auto"/>
        <w:ind w:left="1429"/>
        <w:jc w:val="both"/>
        <w:rPr>
          <w:rFonts w:ascii="Times New Roman" w:hAnsi="Times New Roman"/>
          <w:sz w:val="28"/>
          <w:szCs w:val="28"/>
        </w:rPr>
      </w:pPr>
    </w:p>
    <w:p w:rsidR="00886D46" w:rsidRPr="00886D46" w:rsidRDefault="00886D46" w:rsidP="00886D46">
      <w:pPr>
        <w:tabs>
          <w:tab w:val="left" w:pos="1095"/>
        </w:tabs>
        <w:spacing w:after="120" w:line="240" w:lineRule="auto"/>
        <w:jc w:val="both"/>
        <w:rPr>
          <w:rFonts w:ascii="Times New Roman" w:hAnsi="Times New Roman"/>
          <w:sz w:val="28"/>
          <w:szCs w:val="28"/>
        </w:rPr>
        <w:sectPr w:rsidR="00886D46" w:rsidRPr="00886D46" w:rsidSect="00FB0580">
          <w:pgSz w:w="11906" w:h="16838"/>
          <w:pgMar w:top="1134" w:right="851" w:bottom="1134" w:left="1701" w:header="709" w:footer="709" w:gutter="0"/>
          <w:cols w:space="708"/>
          <w:docGrid w:linePitch="360"/>
        </w:sectPr>
      </w:pPr>
    </w:p>
    <w:p w:rsidR="0020305A" w:rsidRPr="005474A4" w:rsidRDefault="00A404A0" w:rsidP="00850493">
      <w:pPr>
        <w:tabs>
          <w:tab w:val="left" w:pos="1095"/>
        </w:tabs>
        <w:spacing w:after="120" w:line="240" w:lineRule="auto"/>
        <w:jc w:val="center"/>
        <w:rPr>
          <w:rFonts w:ascii="Times New Roman" w:hAnsi="Times New Roman"/>
          <w:b/>
          <w:sz w:val="24"/>
          <w:szCs w:val="24"/>
        </w:rPr>
      </w:pPr>
      <w:r w:rsidRPr="005474A4">
        <w:rPr>
          <w:rFonts w:ascii="Times New Roman" w:hAnsi="Times New Roman"/>
          <w:b/>
          <w:sz w:val="24"/>
          <w:szCs w:val="24"/>
        </w:rPr>
        <w:lastRenderedPageBreak/>
        <w:t>Таблица 8</w:t>
      </w:r>
      <w:r w:rsidR="00850493" w:rsidRPr="005474A4">
        <w:rPr>
          <w:rFonts w:ascii="Times New Roman" w:hAnsi="Times New Roman"/>
          <w:b/>
          <w:sz w:val="24"/>
          <w:szCs w:val="24"/>
        </w:rPr>
        <w:t xml:space="preserve"> </w:t>
      </w:r>
      <w:r w:rsidR="00A27F5F" w:rsidRPr="005474A4">
        <w:rPr>
          <w:rFonts w:ascii="Times New Roman" w:hAnsi="Times New Roman"/>
          <w:b/>
          <w:sz w:val="24"/>
          <w:szCs w:val="24"/>
        </w:rPr>
        <w:t xml:space="preserve">– Влияние ключевых процессов на критические факторы успеха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18"/>
        <w:gridCol w:w="1985"/>
        <w:gridCol w:w="1801"/>
        <w:gridCol w:w="1755"/>
        <w:gridCol w:w="1701"/>
        <w:gridCol w:w="1842"/>
        <w:gridCol w:w="1984"/>
      </w:tblGrid>
      <w:tr w:rsidR="006A2A97" w:rsidRPr="00504030" w:rsidTr="00504030">
        <w:trPr>
          <w:trHeight w:val="1012"/>
          <w:jc w:val="center"/>
        </w:trPr>
        <w:tc>
          <w:tcPr>
            <w:tcW w:w="0" w:type="auto"/>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КФУ\БП</w:t>
            </w:r>
          </w:p>
        </w:tc>
        <w:tc>
          <w:tcPr>
            <w:tcW w:w="0" w:type="auto"/>
          </w:tcPr>
          <w:p w:rsidR="006A2A97" w:rsidRPr="00504030" w:rsidRDefault="006A2A97" w:rsidP="00A404A0">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1.</w:t>
            </w:r>
            <w:r w:rsidR="00504030" w:rsidRPr="00504030">
              <w:rPr>
                <w:rFonts w:ascii="Times New Roman" w:hAnsi="Times New Roman"/>
                <w:sz w:val="24"/>
                <w:szCs w:val="24"/>
              </w:rPr>
              <w:t xml:space="preserve"> Управлять выполнением процесса</w:t>
            </w:r>
          </w:p>
        </w:tc>
        <w:tc>
          <w:tcPr>
            <w:tcW w:w="1575" w:type="dxa"/>
          </w:tcPr>
          <w:p w:rsidR="006A2A97" w:rsidRPr="00504030" w:rsidRDefault="006A2A97" w:rsidP="00511BE6">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2.</w:t>
            </w:r>
            <w:r w:rsidR="00504030" w:rsidRPr="00504030">
              <w:rPr>
                <w:rFonts w:ascii="Times New Roman" w:hAnsi="Times New Roman"/>
                <w:sz w:val="24"/>
                <w:szCs w:val="24"/>
              </w:rPr>
              <w:t>Организовать процесс получения заказа</w:t>
            </w:r>
          </w:p>
        </w:tc>
        <w:tc>
          <w:tcPr>
            <w:tcW w:w="1560" w:type="dxa"/>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3.</w:t>
            </w:r>
            <w:r w:rsidR="00504030" w:rsidRPr="00504030">
              <w:rPr>
                <w:rFonts w:ascii="Times New Roman" w:hAnsi="Times New Roman"/>
                <w:sz w:val="24"/>
                <w:szCs w:val="24"/>
              </w:rPr>
              <w:t>Осуществить выполнение проектных работ</w:t>
            </w:r>
          </w:p>
        </w:tc>
        <w:tc>
          <w:tcPr>
            <w:tcW w:w="1701" w:type="dxa"/>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4.</w:t>
            </w:r>
            <w:r w:rsidR="00504030" w:rsidRPr="00504030">
              <w:rPr>
                <w:rFonts w:ascii="Times New Roman" w:hAnsi="Times New Roman"/>
                <w:sz w:val="24"/>
                <w:szCs w:val="24"/>
              </w:rPr>
              <w:t xml:space="preserve"> Управлять кадровыми ресурсами</w:t>
            </w:r>
          </w:p>
        </w:tc>
        <w:tc>
          <w:tcPr>
            <w:tcW w:w="1842" w:type="dxa"/>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5.</w:t>
            </w:r>
            <w:r w:rsidR="00504030" w:rsidRPr="00504030">
              <w:rPr>
                <w:rFonts w:ascii="Times New Roman" w:hAnsi="Times New Roman"/>
                <w:sz w:val="24"/>
                <w:szCs w:val="24"/>
              </w:rPr>
              <w:t xml:space="preserve"> Управлять материально – техническими ресурсами</w:t>
            </w:r>
          </w:p>
        </w:tc>
        <w:tc>
          <w:tcPr>
            <w:tcW w:w="1984" w:type="dxa"/>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6.</w:t>
            </w:r>
            <w:r w:rsidR="00504030" w:rsidRPr="00504030">
              <w:rPr>
                <w:rFonts w:ascii="Times New Roman" w:hAnsi="Times New Roman"/>
                <w:sz w:val="24"/>
                <w:szCs w:val="24"/>
              </w:rPr>
              <w:t xml:space="preserve"> Управлять финансовыми ресурсами</w:t>
            </w:r>
          </w:p>
        </w:tc>
      </w:tr>
      <w:tr w:rsidR="006A2A97" w:rsidRPr="00504030" w:rsidTr="00504030">
        <w:trPr>
          <w:trHeight w:val="721"/>
          <w:jc w:val="center"/>
        </w:trPr>
        <w:tc>
          <w:tcPr>
            <w:tcW w:w="0" w:type="auto"/>
            <w:vAlign w:val="center"/>
          </w:tcPr>
          <w:p w:rsidR="006A2A97" w:rsidRPr="00504030" w:rsidRDefault="006A2A97" w:rsidP="00F720B7">
            <w:pPr>
              <w:spacing w:after="0" w:line="240" w:lineRule="auto"/>
              <w:rPr>
                <w:rFonts w:ascii="Times New Roman" w:hAnsi="Times New Roman"/>
                <w:sz w:val="24"/>
                <w:szCs w:val="24"/>
              </w:rPr>
            </w:pPr>
            <w:r w:rsidRPr="00504030">
              <w:rPr>
                <w:rFonts w:ascii="Times New Roman" w:hAnsi="Times New Roman"/>
                <w:sz w:val="24"/>
                <w:szCs w:val="24"/>
              </w:rPr>
              <w:t>1.Комплексный подход к инжинирингу</w:t>
            </w:r>
          </w:p>
        </w:tc>
        <w:tc>
          <w:tcPr>
            <w:tcW w:w="0" w:type="auto"/>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75"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842"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984"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r>
      <w:tr w:rsidR="006A2A97" w:rsidRPr="00504030" w:rsidTr="00504030">
        <w:trPr>
          <w:trHeight w:val="721"/>
          <w:jc w:val="center"/>
        </w:trPr>
        <w:tc>
          <w:tcPr>
            <w:tcW w:w="0" w:type="auto"/>
            <w:vAlign w:val="center"/>
          </w:tcPr>
          <w:p w:rsidR="006A2A97" w:rsidRPr="00504030" w:rsidRDefault="006A2A97" w:rsidP="00F720B7">
            <w:pPr>
              <w:spacing w:after="0" w:line="240" w:lineRule="auto"/>
              <w:rPr>
                <w:rFonts w:ascii="Times New Roman" w:hAnsi="Times New Roman"/>
                <w:sz w:val="24"/>
                <w:szCs w:val="24"/>
              </w:rPr>
            </w:pPr>
            <w:r w:rsidRPr="00504030">
              <w:rPr>
                <w:rFonts w:ascii="Times New Roman" w:hAnsi="Times New Roman"/>
                <w:sz w:val="24"/>
                <w:szCs w:val="24"/>
              </w:rPr>
              <w:t>2.Высокое качество предоставляемых услуг</w:t>
            </w:r>
          </w:p>
        </w:tc>
        <w:tc>
          <w:tcPr>
            <w:tcW w:w="0" w:type="auto"/>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75"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842"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984"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r>
      <w:tr w:rsidR="006A2A97" w:rsidRPr="00504030" w:rsidTr="00504030">
        <w:trPr>
          <w:trHeight w:val="721"/>
          <w:jc w:val="center"/>
        </w:trPr>
        <w:tc>
          <w:tcPr>
            <w:tcW w:w="0" w:type="auto"/>
            <w:vAlign w:val="center"/>
          </w:tcPr>
          <w:p w:rsidR="006A2A97" w:rsidRPr="00504030" w:rsidRDefault="006A2A97" w:rsidP="00504030">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 xml:space="preserve">3. </w:t>
            </w:r>
            <w:r w:rsidR="00504030" w:rsidRPr="00504030">
              <w:rPr>
                <w:rFonts w:ascii="Times New Roman" w:hAnsi="Times New Roman"/>
                <w:sz w:val="24"/>
                <w:szCs w:val="24"/>
              </w:rPr>
              <w:t>Разработка и внедрение инноваций</w:t>
            </w:r>
          </w:p>
        </w:tc>
        <w:tc>
          <w:tcPr>
            <w:tcW w:w="0" w:type="auto"/>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75"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842"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984"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r>
      <w:tr w:rsidR="006A2A97" w:rsidRPr="00504030" w:rsidTr="00504030">
        <w:trPr>
          <w:trHeight w:val="721"/>
          <w:jc w:val="center"/>
        </w:trPr>
        <w:tc>
          <w:tcPr>
            <w:tcW w:w="0" w:type="auto"/>
            <w:vAlign w:val="center"/>
          </w:tcPr>
          <w:p w:rsidR="006A2A97" w:rsidRPr="00504030" w:rsidRDefault="006A2A97" w:rsidP="00F720B7">
            <w:pPr>
              <w:pStyle w:val="a3"/>
              <w:tabs>
                <w:tab w:val="left" w:pos="1095"/>
              </w:tabs>
              <w:spacing w:after="0" w:line="240" w:lineRule="auto"/>
              <w:ind w:left="0"/>
              <w:rPr>
                <w:rFonts w:ascii="Times New Roman" w:hAnsi="Times New Roman"/>
                <w:sz w:val="24"/>
                <w:szCs w:val="24"/>
              </w:rPr>
            </w:pPr>
            <w:r w:rsidRPr="00504030">
              <w:rPr>
                <w:rFonts w:ascii="Times New Roman" w:hAnsi="Times New Roman"/>
                <w:sz w:val="24"/>
                <w:szCs w:val="24"/>
              </w:rPr>
              <w:t>4.Высококвалифицированные сотрудники</w:t>
            </w:r>
          </w:p>
        </w:tc>
        <w:tc>
          <w:tcPr>
            <w:tcW w:w="0" w:type="auto"/>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575"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842"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984"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r>
      <w:tr w:rsidR="006A2A97" w:rsidRPr="00504030" w:rsidTr="00504030">
        <w:trPr>
          <w:trHeight w:val="721"/>
          <w:jc w:val="center"/>
        </w:trPr>
        <w:tc>
          <w:tcPr>
            <w:tcW w:w="0" w:type="auto"/>
            <w:vAlign w:val="center"/>
          </w:tcPr>
          <w:p w:rsidR="006A2A97" w:rsidRPr="00504030" w:rsidRDefault="00534C95" w:rsidP="00F720B7">
            <w:pPr>
              <w:spacing w:after="0" w:line="240" w:lineRule="auto"/>
              <w:rPr>
                <w:rFonts w:ascii="Times New Roman" w:hAnsi="Times New Roman"/>
                <w:sz w:val="24"/>
                <w:szCs w:val="24"/>
              </w:rPr>
            </w:pPr>
            <w:r w:rsidRPr="00504030">
              <w:rPr>
                <w:rFonts w:ascii="Times New Roman" w:hAnsi="Times New Roman"/>
                <w:sz w:val="24"/>
                <w:szCs w:val="24"/>
              </w:rPr>
              <w:t>5</w:t>
            </w:r>
            <w:r w:rsidR="006A2A97" w:rsidRPr="00504030">
              <w:rPr>
                <w:rFonts w:ascii="Times New Roman" w:hAnsi="Times New Roman"/>
                <w:sz w:val="24"/>
                <w:szCs w:val="24"/>
              </w:rPr>
              <w:t xml:space="preserve">.Использование новейшего программного обеспечения </w:t>
            </w:r>
          </w:p>
        </w:tc>
        <w:tc>
          <w:tcPr>
            <w:tcW w:w="0" w:type="auto"/>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575"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c>
          <w:tcPr>
            <w:tcW w:w="1842"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984"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r>
      <w:tr w:rsidR="006A2A97" w:rsidRPr="00504030" w:rsidTr="00504030">
        <w:trPr>
          <w:trHeight w:val="721"/>
          <w:jc w:val="center"/>
        </w:trPr>
        <w:tc>
          <w:tcPr>
            <w:tcW w:w="0" w:type="auto"/>
            <w:vAlign w:val="center"/>
          </w:tcPr>
          <w:p w:rsidR="006A2A97" w:rsidRPr="00504030" w:rsidRDefault="00534C95" w:rsidP="00F720B7">
            <w:pPr>
              <w:tabs>
                <w:tab w:val="left" w:pos="1095"/>
              </w:tabs>
              <w:spacing w:after="0" w:line="240" w:lineRule="auto"/>
              <w:rPr>
                <w:rFonts w:ascii="Times New Roman" w:hAnsi="Times New Roman"/>
                <w:sz w:val="24"/>
                <w:szCs w:val="24"/>
              </w:rPr>
            </w:pPr>
            <w:r w:rsidRPr="00504030">
              <w:rPr>
                <w:rFonts w:ascii="Times New Roman" w:hAnsi="Times New Roman"/>
                <w:sz w:val="24"/>
                <w:szCs w:val="24"/>
              </w:rPr>
              <w:t>6</w:t>
            </w:r>
            <w:r w:rsidR="006A2A97" w:rsidRPr="00504030">
              <w:rPr>
                <w:rFonts w:ascii="Times New Roman" w:hAnsi="Times New Roman"/>
                <w:sz w:val="24"/>
                <w:szCs w:val="24"/>
              </w:rPr>
              <w:t>.Положительный имидж компании</w:t>
            </w:r>
          </w:p>
        </w:tc>
        <w:tc>
          <w:tcPr>
            <w:tcW w:w="0" w:type="auto"/>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75"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560"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701"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842" w:type="dxa"/>
            <w:vAlign w:val="center"/>
          </w:tcPr>
          <w:p w:rsidR="006A2A97" w:rsidRPr="00504030" w:rsidRDefault="00C311CF" w:rsidP="00F720B7">
            <w:pPr>
              <w:pStyle w:val="a3"/>
              <w:tabs>
                <w:tab w:val="left" w:pos="1095"/>
              </w:tabs>
              <w:spacing w:after="0" w:line="240" w:lineRule="auto"/>
              <w:ind w:left="0"/>
              <w:jc w:val="center"/>
              <w:rPr>
                <w:rFonts w:ascii="Times New Roman" w:hAnsi="Times New Roman"/>
                <w:sz w:val="24"/>
                <w:szCs w:val="24"/>
              </w:rPr>
            </w:pPr>
            <w:r>
              <w:rPr>
                <w:rFonts w:ascii="Times New Roman" w:hAnsi="Times New Roman"/>
                <w:sz w:val="24"/>
                <w:szCs w:val="24"/>
              </w:rPr>
              <w:t>+</w:t>
            </w:r>
          </w:p>
        </w:tc>
        <w:tc>
          <w:tcPr>
            <w:tcW w:w="1984" w:type="dxa"/>
            <w:vAlign w:val="center"/>
          </w:tcPr>
          <w:p w:rsidR="006A2A97" w:rsidRPr="00504030" w:rsidRDefault="006A2A97" w:rsidP="00F720B7">
            <w:pPr>
              <w:pStyle w:val="a3"/>
              <w:tabs>
                <w:tab w:val="left" w:pos="1095"/>
              </w:tabs>
              <w:spacing w:after="0" w:line="240" w:lineRule="auto"/>
              <w:ind w:left="0"/>
              <w:jc w:val="center"/>
              <w:rPr>
                <w:rFonts w:ascii="Times New Roman" w:hAnsi="Times New Roman"/>
                <w:sz w:val="24"/>
                <w:szCs w:val="24"/>
              </w:rPr>
            </w:pPr>
          </w:p>
        </w:tc>
      </w:tr>
    </w:tbl>
    <w:p w:rsidR="0020305A" w:rsidRDefault="0020305A" w:rsidP="007757B4">
      <w:pPr>
        <w:pStyle w:val="a3"/>
        <w:tabs>
          <w:tab w:val="left" w:pos="1095"/>
        </w:tabs>
        <w:spacing w:after="120" w:line="240" w:lineRule="auto"/>
        <w:ind w:left="1429"/>
        <w:jc w:val="both"/>
        <w:rPr>
          <w:rFonts w:ascii="Times New Roman" w:hAnsi="Times New Roman"/>
          <w:sz w:val="28"/>
          <w:szCs w:val="28"/>
        </w:rPr>
      </w:pPr>
    </w:p>
    <w:p w:rsidR="00886D46" w:rsidRDefault="00886D46" w:rsidP="007757B4">
      <w:pPr>
        <w:pStyle w:val="a3"/>
        <w:tabs>
          <w:tab w:val="left" w:pos="1095"/>
        </w:tabs>
        <w:spacing w:after="120" w:line="240" w:lineRule="auto"/>
        <w:ind w:left="1429"/>
        <w:jc w:val="both"/>
        <w:rPr>
          <w:rFonts w:ascii="Times New Roman" w:hAnsi="Times New Roman"/>
          <w:sz w:val="28"/>
          <w:szCs w:val="28"/>
        </w:rPr>
        <w:sectPr w:rsidR="00886D46" w:rsidSect="00886D46">
          <w:pgSz w:w="16838" w:h="11906" w:orient="landscape"/>
          <w:pgMar w:top="851" w:right="1134" w:bottom="1701" w:left="1134" w:header="709" w:footer="709" w:gutter="0"/>
          <w:cols w:space="708"/>
          <w:docGrid w:linePitch="360"/>
        </w:sectPr>
      </w:pPr>
    </w:p>
    <w:p w:rsidR="0020305A" w:rsidRPr="005474A4" w:rsidRDefault="00C25DB7" w:rsidP="00A27F5F">
      <w:pPr>
        <w:pStyle w:val="a3"/>
        <w:tabs>
          <w:tab w:val="left" w:pos="1095"/>
        </w:tabs>
        <w:spacing w:after="0" w:line="240" w:lineRule="auto"/>
        <w:ind w:left="1429"/>
        <w:jc w:val="both"/>
        <w:rPr>
          <w:rFonts w:ascii="Times New Roman" w:hAnsi="Times New Roman"/>
          <w:b/>
          <w:sz w:val="24"/>
          <w:szCs w:val="28"/>
        </w:rPr>
      </w:pPr>
      <w:r w:rsidRPr="005474A4">
        <w:rPr>
          <w:rFonts w:ascii="Times New Roman" w:hAnsi="Times New Roman"/>
          <w:b/>
          <w:sz w:val="24"/>
          <w:szCs w:val="28"/>
        </w:rPr>
        <w:lastRenderedPageBreak/>
        <w:t xml:space="preserve">Таблица 9 – </w:t>
      </w:r>
      <w:r w:rsidR="00352E24" w:rsidRPr="005474A4">
        <w:rPr>
          <w:rFonts w:ascii="Times New Roman" w:hAnsi="Times New Roman"/>
          <w:b/>
          <w:sz w:val="24"/>
          <w:szCs w:val="28"/>
        </w:rPr>
        <w:t>Матрица приоритетов</w:t>
      </w: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33"/>
        <w:gridCol w:w="850"/>
        <w:gridCol w:w="851"/>
        <w:gridCol w:w="851"/>
        <w:gridCol w:w="850"/>
        <w:gridCol w:w="888"/>
        <w:gridCol w:w="667"/>
        <w:gridCol w:w="850"/>
        <w:gridCol w:w="2285"/>
      </w:tblGrid>
      <w:tr w:rsidR="00D17F1C" w:rsidRPr="00352E24" w:rsidTr="00C1562C">
        <w:trPr>
          <w:cantSplit/>
          <w:trHeight w:val="20"/>
        </w:trPr>
        <w:tc>
          <w:tcPr>
            <w:tcW w:w="709" w:type="dxa"/>
            <w:vMerge w:val="restart"/>
            <w:tcBorders>
              <w:top w:val="single" w:sz="4" w:space="0" w:color="auto"/>
              <w:left w:val="single" w:sz="4" w:space="0" w:color="auto"/>
            </w:tcBorders>
            <w:textDirection w:val="btLr"/>
            <w:vAlign w:val="center"/>
          </w:tcPr>
          <w:p w:rsidR="00A27F5F" w:rsidRPr="00352E24" w:rsidRDefault="00A27F5F" w:rsidP="00D17F1C">
            <w:pPr>
              <w:pStyle w:val="27"/>
              <w:spacing w:after="0" w:line="240" w:lineRule="auto"/>
              <w:ind w:left="0"/>
              <w:jc w:val="center"/>
              <w:rPr>
                <w:rFonts w:ascii="Times New Roman" w:hAnsi="Times New Roman"/>
                <w:sz w:val="24"/>
                <w:szCs w:val="24"/>
              </w:rPr>
            </w:pPr>
            <w:r>
              <w:rPr>
                <w:rFonts w:ascii="Times New Roman" w:hAnsi="Times New Roman"/>
                <w:sz w:val="24"/>
                <w:szCs w:val="24"/>
              </w:rPr>
              <w:t>Число КФУ, на которые влияет процесс</w:t>
            </w:r>
          </w:p>
        </w:tc>
        <w:tc>
          <w:tcPr>
            <w:tcW w:w="533" w:type="dxa"/>
            <w:tcBorders>
              <w:top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sidRPr="00352E24">
              <w:rPr>
                <w:rFonts w:ascii="Times New Roman" w:hAnsi="Times New Roman"/>
                <w:sz w:val="24"/>
                <w:szCs w:val="24"/>
              </w:rPr>
              <w:t>1</w:t>
            </w:r>
          </w:p>
        </w:tc>
        <w:tc>
          <w:tcPr>
            <w:tcW w:w="850" w:type="dxa"/>
            <w:tcBorders>
              <w:top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tcBorders>
              <w:top w:val="single" w:sz="4" w:space="0" w:color="auto"/>
            </w:tcBorders>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tcBorders>
              <w:top w:val="single" w:sz="4" w:space="0" w:color="auto"/>
            </w:tcBorders>
            <w:shd w:val="clear" w:color="auto" w:fill="B2A1C7" w:themeFill="accent4" w:themeFillTint="99"/>
            <w:vAlign w:val="center"/>
          </w:tcPr>
          <w:p w:rsidR="00A27F5F" w:rsidRPr="00511BE6" w:rsidRDefault="00A27F5F" w:rsidP="00D17F1C">
            <w:pPr>
              <w:pStyle w:val="27"/>
              <w:spacing w:after="0" w:line="312" w:lineRule="auto"/>
              <w:ind w:left="0"/>
              <w:jc w:val="center"/>
              <w:rPr>
                <w:rFonts w:ascii="Times New Roman" w:hAnsi="Times New Roman"/>
                <w:sz w:val="24"/>
                <w:szCs w:val="24"/>
              </w:rPr>
            </w:pPr>
          </w:p>
        </w:tc>
        <w:tc>
          <w:tcPr>
            <w:tcW w:w="850" w:type="dxa"/>
            <w:tcBorders>
              <w:top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88" w:type="dxa"/>
            <w:tcBorders>
              <w:top w:val="single" w:sz="4" w:space="0" w:color="auto"/>
              <w:righ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tcBorders>
              <w:lef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2285" w:type="dxa"/>
            <w:vAlign w:val="center"/>
          </w:tcPr>
          <w:p w:rsidR="00A27F5F" w:rsidRPr="00352E24" w:rsidRDefault="008345D8" w:rsidP="00D17F1C">
            <w:pPr>
              <w:tabs>
                <w:tab w:val="left" w:pos="5509"/>
              </w:tabs>
              <w:spacing w:after="0"/>
              <w:rPr>
                <w:rFonts w:ascii="Times New Roman" w:hAnsi="Times New Roman"/>
                <w:sz w:val="24"/>
                <w:szCs w:val="24"/>
              </w:rPr>
            </w:pPr>
            <w:r w:rsidRPr="00352E24">
              <w:rPr>
                <w:rFonts w:ascii="Times New Roman" w:hAnsi="Times New Roman"/>
                <w:sz w:val="24"/>
                <w:szCs w:val="24"/>
              </w:rPr>
              <w:t xml:space="preserve">Высокий </w:t>
            </w:r>
            <w:r w:rsidR="00A27F5F" w:rsidRPr="00352E24">
              <w:rPr>
                <w:rFonts w:ascii="Times New Roman" w:hAnsi="Times New Roman"/>
                <w:sz w:val="24"/>
                <w:szCs w:val="24"/>
              </w:rPr>
              <w:t>приоритет</w:t>
            </w:r>
          </w:p>
        </w:tc>
      </w:tr>
      <w:tr w:rsidR="00D17F1C" w:rsidRPr="00352E24" w:rsidTr="00C311CF">
        <w:trPr>
          <w:cantSplit/>
          <w:trHeight w:val="20"/>
        </w:trPr>
        <w:tc>
          <w:tcPr>
            <w:tcW w:w="709" w:type="dxa"/>
            <w:vMerge/>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533"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sidRPr="00352E24">
              <w:rPr>
                <w:rFonts w:ascii="Times New Roman" w:hAnsi="Times New Roman"/>
                <w:sz w:val="24"/>
                <w:szCs w:val="24"/>
              </w:rPr>
              <w:t>2</w:t>
            </w:r>
          </w:p>
        </w:tc>
        <w:tc>
          <w:tcPr>
            <w:tcW w:w="850"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tcBorders>
              <w:bottom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88" w:type="dxa"/>
            <w:tcBorders>
              <w:bottom w:val="single" w:sz="4" w:space="0" w:color="auto"/>
              <w:righ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tcBorders>
              <w:left w:val="single" w:sz="4" w:space="0" w:color="auto"/>
            </w:tcBorders>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2285" w:type="dxa"/>
            <w:vAlign w:val="center"/>
          </w:tcPr>
          <w:p w:rsidR="00A27F5F" w:rsidRPr="00352E24" w:rsidRDefault="00A27F5F" w:rsidP="00D17F1C">
            <w:pPr>
              <w:tabs>
                <w:tab w:val="left" w:pos="5509"/>
              </w:tabs>
              <w:spacing w:after="0"/>
              <w:rPr>
                <w:rFonts w:ascii="Times New Roman" w:hAnsi="Times New Roman"/>
                <w:sz w:val="24"/>
                <w:szCs w:val="24"/>
              </w:rPr>
            </w:pPr>
            <w:r w:rsidRPr="00352E24">
              <w:rPr>
                <w:rFonts w:ascii="Times New Roman" w:hAnsi="Times New Roman"/>
                <w:sz w:val="24"/>
                <w:szCs w:val="24"/>
              </w:rPr>
              <w:t>Средний приоритет</w:t>
            </w:r>
          </w:p>
        </w:tc>
      </w:tr>
      <w:tr w:rsidR="00A27F5F" w:rsidRPr="00352E24" w:rsidTr="00C311CF">
        <w:trPr>
          <w:cantSplit/>
          <w:trHeight w:val="20"/>
        </w:trPr>
        <w:tc>
          <w:tcPr>
            <w:tcW w:w="709" w:type="dxa"/>
            <w:vMerge/>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533"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sidRPr="00352E24">
              <w:rPr>
                <w:rFonts w:ascii="Times New Roman" w:hAnsi="Times New Roman"/>
                <w:sz w:val="24"/>
                <w:szCs w:val="24"/>
              </w:rPr>
              <w:t>3</w:t>
            </w:r>
          </w:p>
        </w:tc>
        <w:tc>
          <w:tcPr>
            <w:tcW w:w="850"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auto"/>
            <w:vAlign w:val="center"/>
          </w:tcPr>
          <w:p w:rsidR="00A27F5F" w:rsidRPr="00352E24" w:rsidRDefault="00C311C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ДП6</w:t>
            </w:r>
          </w:p>
        </w:tc>
        <w:tc>
          <w:tcPr>
            <w:tcW w:w="851" w:type="dxa"/>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tcBorders>
              <w:bottom w:val="single" w:sz="4" w:space="0" w:color="auto"/>
            </w:tcBorders>
            <w:shd w:val="clear" w:color="auto" w:fill="B2A1C7" w:themeFill="accent4" w:themeFillTint="99"/>
            <w:vAlign w:val="center"/>
          </w:tcPr>
          <w:p w:rsidR="00A27F5F" w:rsidRPr="00352E24" w:rsidRDefault="00C311C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ДП2</w:t>
            </w:r>
          </w:p>
        </w:tc>
        <w:tc>
          <w:tcPr>
            <w:tcW w:w="888" w:type="dxa"/>
            <w:tcBorders>
              <w:bottom w:val="single" w:sz="4" w:space="0" w:color="auto"/>
              <w:righ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tcBorders>
              <w:left w:val="single" w:sz="4" w:space="0" w:color="auto"/>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2285" w:type="dxa"/>
            <w:vAlign w:val="center"/>
          </w:tcPr>
          <w:p w:rsidR="00A27F5F" w:rsidRPr="00352E24" w:rsidRDefault="008345D8" w:rsidP="00D17F1C">
            <w:pPr>
              <w:tabs>
                <w:tab w:val="left" w:pos="5509"/>
              </w:tabs>
              <w:spacing w:after="0"/>
              <w:rPr>
                <w:rFonts w:ascii="Times New Roman" w:hAnsi="Times New Roman"/>
                <w:sz w:val="24"/>
                <w:szCs w:val="24"/>
              </w:rPr>
            </w:pPr>
            <w:r w:rsidRPr="00352E24">
              <w:rPr>
                <w:rFonts w:ascii="Times New Roman" w:hAnsi="Times New Roman"/>
                <w:sz w:val="24"/>
                <w:szCs w:val="24"/>
              </w:rPr>
              <w:t>Низкий приоритет</w:t>
            </w:r>
          </w:p>
        </w:tc>
      </w:tr>
      <w:tr w:rsidR="00A27F5F" w:rsidRPr="00352E24" w:rsidTr="00C1562C">
        <w:trPr>
          <w:gridAfter w:val="2"/>
          <w:wAfter w:w="3135" w:type="dxa"/>
          <w:cantSplit/>
          <w:trHeight w:val="20"/>
        </w:trPr>
        <w:tc>
          <w:tcPr>
            <w:tcW w:w="709" w:type="dxa"/>
            <w:vMerge/>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533"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sidRPr="00352E24">
              <w:rPr>
                <w:rFonts w:ascii="Times New Roman" w:hAnsi="Times New Roman"/>
                <w:sz w:val="24"/>
                <w:szCs w:val="24"/>
              </w:rPr>
              <w:t>4</w:t>
            </w:r>
          </w:p>
        </w:tc>
        <w:tc>
          <w:tcPr>
            <w:tcW w:w="850"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auto"/>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92CDDC" w:themeFill="accent5" w:themeFillTint="99"/>
            <w:vAlign w:val="center"/>
          </w:tcPr>
          <w:p w:rsidR="00A27F5F" w:rsidRPr="00352E24" w:rsidRDefault="00C311C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ДП1</w:t>
            </w:r>
          </w:p>
        </w:tc>
        <w:tc>
          <w:tcPr>
            <w:tcW w:w="850" w:type="dxa"/>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88" w:type="dxa"/>
            <w:tcBorders>
              <w:righ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nil"/>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r>
      <w:tr w:rsidR="00A27F5F" w:rsidRPr="00352E24" w:rsidTr="00C1562C">
        <w:trPr>
          <w:gridAfter w:val="2"/>
          <w:wAfter w:w="3135" w:type="dxa"/>
          <w:cantSplit/>
          <w:trHeight w:val="20"/>
        </w:trPr>
        <w:tc>
          <w:tcPr>
            <w:tcW w:w="709" w:type="dxa"/>
            <w:vMerge/>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533"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sidRPr="00352E24">
              <w:rPr>
                <w:rFonts w:ascii="Times New Roman" w:hAnsi="Times New Roman"/>
                <w:sz w:val="24"/>
                <w:szCs w:val="24"/>
              </w:rPr>
              <w:t>5</w:t>
            </w:r>
          </w:p>
        </w:tc>
        <w:tc>
          <w:tcPr>
            <w:tcW w:w="850"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auto"/>
            <w:vAlign w:val="center"/>
          </w:tcPr>
          <w:p w:rsidR="00A27F5F" w:rsidRPr="00352E24" w:rsidRDefault="00C311C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ДП5</w:t>
            </w:r>
          </w:p>
        </w:tc>
        <w:tc>
          <w:tcPr>
            <w:tcW w:w="851" w:type="dxa"/>
            <w:shd w:val="clear" w:color="auto" w:fill="92CDDC" w:themeFill="accent5" w:themeFillTint="99"/>
            <w:vAlign w:val="center"/>
          </w:tcPr>
          <w:p w:rsidR="00A27F5F" w:rsidRPr="00352E24" w:rsidRDefault="00C311C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ДП4</w:t>
            </w:r>
          </w:p>
        </w:tc>
        <w:tc>
          <w:tcPr>
            <w:tcW w:w="850" w:type="dxa"/>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88" w:type="dxa"/>
            <w:tcBorders>
              <w:right w:val="single" w:sz="4" w:space="0" w:color="auto"/>
            </w:tcBorders>
            <w:shd w:val="clear" w:color="auto" w:fill="B2A1C7" w:themeFill="accent4"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nil"/>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r>
      <w:tr w:rsidR="00A27F5F" w:rsidRPr="00352E24" w:rsidTr="00C311CF">
        <w:trPr>
          <w:gridAfter w:val="2"/>
          <w:wAfter w:w="3135" w:type="dxa"/>
          <w:cantSplit/>
          <w:trHeight w:val="20"/>
        </w:trPr>
        <w:tc>
          <w:tcPr>
            <w:tcW w:w="709" w:type="dxa"/>
            <w:vMerge/>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533"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6</w:t>
            </w:r>
          </w:p>
        </w:tc>
        <w:tc>
          <w:tcPr>
            <w:tcW w:w="850" w:type="dxa"/>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1" w:type="dxa"/>
            <w:shd w:val="clear" w:color="auto" w:fill="auto"/>
            <w:vAlign w:val="center"/>
          </w:tcPr>
          <w:p w:rsidR="00A27F5F" w:rsidRPr="00352E24" w:rsidRDefault="00950FD7" w:rsidP="00D17F1C">
            <w:pPr>
              <w:pStyle w:val="27"/>
              <w:spacing w:after="0" w:line="312" w:lineRule="auto"/>
              <w:ind w:left="0"/>
              <w:jc w:val="center"/>
              <w:rPr>
                <w:rFonts w:ascii="Times New Roman" w:hAnsi="Times New Roman"/>
                <w:sz w:val="24"/>
                <w:szCs w:val="24"/>
              </w:rPr>
            </w:pPr>
            <w:r>
              <w:rPr>
                <w:rFonts w:ascii="Times New Roman" w:hAnsi="Times New Roman"/>
                <w:sz w:val="24"/>
                <w:szCs w:val="24"/>
              </w:rPr>
              <w:t>ДП3</w:t>
            </w:r>
          </w:p>
        </w:tc>
        <w:tc>
          <w:tcPr>
            <w:tcW w:w="851" w:type="dxa"/>
            <w:shd w:val="clear" w:color="auto" w:fill="auto"/>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50" w:type="dxa"/>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888" w:type="dxa"/>
            <w:tcBorders>
              <w:right w:val="single" w:sz="4" w:space="0" w:color="auto"/>
            </w:tcBorders>
            <w:shd w:val="clear" w:color="auto" w:fill="92CDDC" w:themeFill="accent5" w:themeFillTint="99"/>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667" w:type="dxa"/>
            <w:tcBorders>
              <w:top w:val="nil"/>
              <w:left w:val="single" w:sz="4" w:space="0" w:color="auto"/>
              <w:bottom w:val="nil"/>
              <w:right w:val="nil"/>
            </w:tcBorders>
            <w:vAlign w:val="center"/>
          </w:tcPr>
          <w:p w:rsidR="00A27F5F" w:rsidRPr="00352E24" w:rsidRDefault="00A27F5F" w:rsidP="00D17F1C">
            <w:pPr>
              <w:pStyle w:val="27"/>
              <w:spacing w:after="0" w:line="312" w:lineRule="auto"/>
              <w:ind w:left="0"/>
              <w:jc w:val="center"/>
              <w:rPr>
                <w:rFonts w:ascii="Times New Roman" w:hAnsi="Times New Roman"/>
                <w:sz w:val="24"/>
                <w:szCs w:val="24"/>
              </w:rPr>
            </w:pPr>
          </w:p>
        </w:tc>
      </w:tr>
      <w:tr w:rsidR="00A27F5F" w:rsidRPr="00352E24" w:rsidTr="00C1562C">
        <w:trPr>
          <w:gridAfter w:val="3"/>
          <w:wAfter w:w="3802" w:type="dxa"/>
          <w:cantSplit/>
          <w:trHeight w:val="113"/>
        </w:trPr>
        <w:tc>
          <w:tcPr>
            <w:tcW w:w="1242" w:type="dxa"/>
            <w:gridSpan w:val="2"/>
            <w:vMerge w:val="restart"/>
            <w:tcBorders>
              <w:left w:val="single" w:sz="4" w:space="0" w:color="auto"/>
            </w:tcBorders>
          </w:tcPr>
          <w:p w:rsidR="00A27F5F" w:rsidRPr="00352E24" w:rsidRDefault="00A27F5F" w:rsidP="00D17F1C">
            <w:pPr>
              <w:pStyle w:val="27"/>
              <w:spacing w:after="0" w:line="312" w:lineRule="auto"/>
              <w:ind w:left="0"/>
              <w:rPr>
                <w:rFonts w:ascii="Times New Roman" w:hAnsi="Times New Roman"/>
                <w:sz w:val="24"/>
                <w:szCs w:val="24"/>
              </w:rPr>
            </w:pPr>
          </w:p>
        </w:tc>
        <w:tc>
          <w:tcPr>
            <w:tcW w:w="850" w:type="dxa"/>
          </w:tcPr>
          <w:p w:rsidR="00A27F5F" w:rsidRPr="00352E24" w:rsidRDefault="00A27F5F" w:rsidP="00D17F1C">
            <w:pPr>
              <w:pStyle w:val="27"/>
              <w:spacing w:after="0" w:line="240" w:lineRule="auto"/>
              <w:ind w:left="0"/>
              <w:jc w:val="center"/>
              <w:rPr>
                <w:rFonts w:ascii="Times New Roman" w:hAnsi="Times New Roman"/>
                <w:sz w:val="24"/>
                <w:szCs w:val="24"/>
              </w:rPr>
            </w:pPr>
            <w:r w:rsidRPr="00352E24">
              <w:rPr>
                <w:rFonts w:ascii="Times New Roman" w:hAnsi="Times New Roman"/>
                <w:sz w:val="24"/>
                <w:szCs w:val="24"/>
              </w:rPr>
              <w:t>А</w:t>
            </w:r>
          </w:p>
        </w:tc>
        <w:tc>
          <w:tcPr>
            <w:tcW w:w="851" w:type="dxa"/>
          </w:tcPr>
          <w:p w:rsidR="00A27F5F" w:rsidRPr="00352E24" w:rsidRDefault="00A27F5F" w:rsidP="00D17F1C">
            <w:pPr>
              <w:pStyle w:val="27"/>
              <w:spacing w:after="0" w:line="240" w:lineRule="auto"/>
              <w:ind w:left="0"/>
              <w:jc w:val="center"/>
              <w:rPr>
                <w:rFonts w:ascii="Times New Roman" w:hAnsi="Times New Roman"/>
                <w:sz w:val="24"/>
                <w:szCs w:val="24"/>
              </w:rPr>
            </w:pPr>
            <w:r w:rsidRPr="00352E24">
              <w:rPr>
                <w:rFonts w:ascii="Times New Roman" w:hAnsi="Times New Roman"/>
                <w:sz w:val="24"/>
                <w:szCs w:val="24"/>
              </w:rPr>
              <w:t>В</w:t>
            </w:r>
          </w:p>
        </w:tc>
        <w:tc>
          <w:tcPr>
            <w:tcW w:w="851" w:type="dxa"/>
            <w:tcBorders>
              <w:bottom w:val="single" w:sz="4" w:space="0" w:color="auto"/>
            </w:tcBorders>
          </w:tcPr>
          <w:p w:rsidR="00A27F5F" w:rsidRPr="00352E24" w:rsidRDefault="00A27F5F" w:rsidP="00D17F1C">
            <w:pPr>
              <w:pStyle w:val="27"/>
              <w:spacing w:after="0" w:line="240" w:lineRule="auto"/>
              <w:ind w:left="0"/>
              <w:jc w:val="center"/>
              <w:rPr>
                <w:rFonts w:ascii="Times New Roman" w:hAnsi="Times New Roman"/>
                <w:sz w:val="24"/>
                <w:szCs w:val="24"/>
              </w:rPr>
            </w:pPr>
            <w:r w:rsidRPr="00352E24">
              <w:rPr>
                <w:rFonts w:ascii="Times New Roman" w:hAnsi="Times New Roman"/>
                <w:sz w:val="24"/>
                <w:szCs w:val="24"/>
              </w:rPr>
              <w:t>С</w:t>
            </w:r>
          </w:p>
        </w:tc>
        <w:tc>
          <w:tcPr>
            <w:tcW w:w="850" w:type="dxa"/>
            <w:tcBorders>
              <w:bottom w:val="single" w:sz="4" w:space="0" w:color="auto"/>
            </w:tcBorders>
          </w:tcPr>
          <w:p w:rsidR="00A27F5F" w:rsidRPr="00352E24" w:rsidRDefault="00A27F5F" w:rsidP="00D17F1C">
            <w:pPr>
              <w:pStyle w:val="27"/>
              <w:spacing w:after="0" w:line="240" w:lineRule="auto"/>
              <w:ind w:left="0"/>
              <w:jc w:val="center"/>
              <w:rPr>
                <w:rFonts w:ascii="Times New Roman" w:hAnsi="Times New Roman"/>
                <w:sz w:val="24"/>
                <w:szCs w:val="24"/>
                <w:lang w:val="en-US"/>
              </w:rPr>
            </w:pPr>
            <w:r w:rsidRPr="00352E24">
              <w:rPr>
                <w:rFonts w:ascii="Times New Roman" w:hAnsi="Times New Roman"/>
                <w:sz w:val="24"/>
                <w:szCs w:val="24"/>
                <w:lang w:val="en-US"/>
              </w:rPr>
              <w:t>D</w:t>
            </w:r>
          </w:p>
        </w:tc>
        <w:tc>
          <w:tcPr>
            <w:tcW w:w="888" w:type="dxa"/>
            <w:tcBorders>
              <w:bottom w:val="single" w:sz="4" w:space="0" w:color="auto"/>
              <w:right w:val="single" w:sz="4" w:space="0" w:color="auto"/>
            </w:tcBorders>
          </w:tcPr>
          <w:p w:rsidR="00A27F5F" w:rsidRPr="00352E24" w:rsidRDefault="00A27F5F" w:rsidP="00D17F1C">
            <w:pPr>
              <w:pStyle w:val="27"/>
              <w:spacing w:after="0" w:line="240" w:lineRule="auto"/>
              <w:ind w:left="0"/>
              <w:jc w:val="center"/>
              <w:rPr>
                <w:rFonts w:ascii="Times New Roman" w:hAnsi="Times New Roman"/>
                <w:sz w:val="24"/>
                <w:szCs w:val="24"/>
              </w:rPr>
            </w:pPr>
            <w:r w:rsidRPr="00352E24">
              <w:rPr>
                <w:rFonts w:ascii="Times New Roman" w:hAnsi="Times New Roman"/>
                <w:sz w:val="24"/>
                <w:szCs w:val="24"/>
                <w:lang w:val="en-US"/>
              </w:rPr>
              <w:t>E</w:t>
            </w:r>
          </w:p>
        </w:tc>
      </w:tr>
      <w:tr w:rsidR="00A27F5F" w:rsidRPr="00352E24" w:rsidTr="00C1562C">
        <w:trPr>
          <w:gridAfter w:val="3"/>
          <w:wAfter w:w="3802" w:type="dxa"/>
          <w:cantSplit/>
          <w:trHeight w:val="113"/>
        </w:trPr>
        <w:tc>
          <w:tcPr>
            <w:tcW w:w="1242" w:type="dxa"/>
            <w:gridSpan w:val="2"/>
            <w:vMerge/>
            <w:tcBorders>
              <w:left w:val="single" w:sz="4" w:space="0" w:color="auto"/>
              <w:bottom w:val="single" w:sz="4" w:space="0" w:color="auto"/>
              <w:right w:val="single" w:sz="4" w:space="0" w:color="auto"/>
            </w:tcBorders>
          </w:tcPr>
          <w:p w:rsidR="00A27F5F" w:rsidRPr="00352E24" w:rsidRDefault="00A27F5F" w:rsidP="00D17F1C">
            <w:pPr>
              <w:pStyle w:val="27"/>
              <w:spacing w:after="0" w:line="312" w:lineRule="auto"/>
              <w:ind w:left="0"/>
              <w:jc w:val="center"/>
              <w:rPr>
                <w:rFonts w:ascii="Times New Roman" w:hAnsi="Times New Roman"/>
                <w:sz w:val="24"/>
                <w:szCs w:val="24"/>
              </w:rPr>
            </w:pPr>
          </w:p>
        </w:tc>
        <w:tc>
          <w:tcPr>
            <w:tcW w:w="4290" w:type="dxa"/>
            <w:gridSpan w:val="5"/>
            <w:tcBorders>
              <w:left w:val="single" w:sz="4" w:space="0" w:color="auto"/>
              <w:bottom w:val="single" w:sz="4" w:space="0" w:color="auto"/>
              <w:right w:val="single" w:sz="4" w:space="0" w:color="auto"/>
            </w:tcBorders>
            <w:vAlign w:val="center"/>
          </w:tcPr>
          <w:p w:rsidR="00A27F5F" w:rsidRPr="00352E24" w:rsidRDefault="00A27F5F" w:rsidP="00D17F1C">
            <w:pPr>
              <w:pStyle w:val="27"/>
              <w:spacing w:after="0" w:line="240" w:lineRule="auto"/>
              <w:ind w:left="0"/>
              <w:jc w:val="center"/>
              <w:rPr>
                <w:rFonts w:ascii="Times New Roman" w:hAnsi="Times New Roman"/>
                <w:sz w:val="24"/>
                <w:szCs w:val="24"/>
              </w:rPr>
            </w:pPr>
            <w:r w:rsidRPr="00352E24">
              <w:rPr>
                <w:rFonts w:ascii="Times New Roman" w:hAnsi="Times New Roman"/>
                <w:sz w:val="24"/>
                <w:szCs w:val="24"/>
              </w:rPr>
              <w:t>Оценка процесса</w:t>
            </w:r>
          </w:p>
        </w:tc>
      </w:tr>
    </w:tbl>
    <w:p w:rsidR="00352E24" w:rsidRPr="00352E24" w:rsidRDefault="00352E24" w:rsidP="00A27F5F">
      <w:pPr>
        <w:pStyle w:val="27"/>
        <w:spacing w:after="0" w:line="312" w:lineRule="auto"/>
        <w:rPr>
          <w:rFonts w:ascii="Times New Roman" w:hAnsi="Times New Roman"/>
          <w:sz w:val="24"/>
          <w:szCs w:val="24"/>
        </w:rPr>
      </w:pPr>
      <w:r w:rsidRPr="00352E24">
        <w:rPr>
          <w:rFonts w:ascii="Times New Roman" w:hAnsi="Times New Roman"/>
          <w:sz w:val="24"/>
          <w:szCs w:val="24"/>
        </w:rPr>
        <w:t>А – отличная работа</w:t>
      </w:r>
    </w:p>
    <w:p w:rsidR="00352E24" w:rsidRPr="00352E24" w:rsidRDefault="00352E24" w:rsidP="00A27F5F">
      <w:pPr>
        <w:pStyle w:val="27"/>
        <w:spacing w:after="0" w:line="312" w:lineRule="auto"/>
        <w:rPr>
          <w:rFonts w:ascii="Times New Roman" w:hAnsi="Times New Roman"/>
          <w:sz w:val="24"/>
          <w:szCs w:val="24"/>
        </w:rPr>
      </w:pPr>
      <w:r w:rsidRPr="00352E24">
        <w:rPr>
          <w:rFonts w:ascii="Times New Roman" w:hAnsi="Times New Roman"/>
          <w:sz w:val="24"/>
          <w:szCs w:val="24"/>
        </w:rPr>
        <w:t>В – хорошая работа</w:t>
      </w:r>
    </w:p>
    <w:p w:rsidR="00352E24" w:rsidRPr="00352E24" w:rsidRDefault="00352E24" w:rsidP="00A27F5F">
      <w:pPr>
        <w:pStyle w:val="27"/>
        <w:spacing w:after="0" w:line="312" w:lineRule="auto"/>
        <w:rPr>
          <w:rFonts w:ascii="Times New Roman" w:hAnsi="Times New Roman"/>
          <w:sz w:val="24"/>
          <w:szCs w:val="24"/>
        </w:rPr>
      </w:pPr>
      <w:r w:rsidRPr="00352E24">
        <w:rPr>
          <w:rFonts w:ascii="Times New Roman" w:hAnsi="Times New Roman"/>
          <w:sz w:val="24"/>
          <w:szCs w:val="24"/>
        </w:rPr>
        <w:t>С – удовлетворительная работа</w:t>
      </w:r>
    </w:p>
    <w:p w:rsidR="00352E24" w:rsidRPr="00352E24" w:rsidRDefault="00352E24" w:rsidP="00A27F5F">
      <w:pPr>
        <w:pStyle w:val="27"/>
        <w:spacing w:after="0" w:line="312" w:lineRule="auto"/>
        <w:rPr>
          <w:rFonts w:ascii="Times New Roman" w:hAnsi="Times New Roman"/>
          <w:sz w:val="24"/>
          <w:szCs w:val="24"/>
        </w:rPr>
      </w:pPr>
      <w:r w:rsidRPr="00352E24">
        <w:rPr>
          <w:rFonts w:ascii="Times New Roman" w:hAnsi="Times New Roman"/>
          <w:sz w:val="24"/>
          <w:szCs w:val="24"/>
          <w:lang w:val="en-US"/>
        </w:rPr>
        <w:t>D</w:t>
      </w:r>
      <w:r w:rsidRPr="00352E24">
        <w:rPr>
          <w:rFonts w:ascii="Times New Roman" w:hAnsi="Times New Roman"/>
          <w:sz w:val="24"/>
          <w:szCs w:val="24"/>
        </w:rPr>
        <w:t xml:space="preserve"> – </w:t>
      </w:r>
      <w:r>
        <w:rPr>
          <w:rFonts w:ascii="Times New Roman" w:hAnsi="Times New Roman"/>
          <w:sz w:val="24"/>
          <w:szCs w:val="24"/>
        </w:rPr>
        <w:t>н</w:t>
      </w:r>
      <w:r w:rsidRPr="00352E24">
        <w:rPr>
          <w:rFonts w:ascii="Times New Roman" w:hAnsi="Times New Roman"/>
          <w:sz w:val="24"/>
          <w:szCs w:val="24"/>
        </w:rPr>
        <w:t>еадекватная работа</w:t>
      </w:r>
    </w:p>
    <w:p w:rsidR="0020305A" w:rsidRPr="00947365" w:rsidRDefault="00352E24" w:rsidP="00D17F1C">
      <w:pPr>
        <w:pStyle w:val="27"/>
        <w:spacing w:line="312" w:lineRule="auto"/>
        <w:rPr>
          <w:rFonts w:ascii="Times New Roman" w:hAnsi="Times New Roman"/>
          <w:sz w:val="24"/>
          <w:szCs w:val="24"/>
        </w:rPr>
      </w:pPr>
      <w:r w:rsidRPr="00352E24">
        <w:rPr>
          <w:rFonts w:ascii="Times New Roman" w:hAnsi="Times New Roman"/>
          <w:sz w:val="24"/>
          <w:szCs w:val="24"/>
        </w:rPr>
        <w:t>Е – плохая работа</w:t>
      </w:r>
    </w:p>
    <w:p w:rsidR="00947365" w:rsidRDefault="00947365" w:rsidP="0060601F">
      <w:pPr>
        <w:spacing w:after="0" w:line="360" w:lineRule="auto"/>
        <w:ind w:firstLine="567"/>
        <w:jc w:val="both"/>
        <w:rPr>
          <w:rFonts w:ascii="Times New Roman" w:hAnsi="Times New Roman"/>
          <w:sz w:val="24"/>
          <w:szCs w:val="24"/>
        </w:rPr>
      </w:pPr>
      <w:r w:rsidRPr="00947365">
        <w:rPr>
          <w:rFonts w:ascii="Times New Roman" w:hAnsi="Times New Roman"/>
          <w:sz w:val="24"/>
          <w:szCs w:val="24"/>
        </w:rPr>
        <w:t>Итак, в зону высокого приоритета попал</w:t>
      </w:r>
      <w:r>
        <w:rPr>
          <w:rFonts w:ascii="Times New Roman" w:hAnsi="Times New Roman"/>
          <w:sz w:val="24"/>
          <w:szCs w:val="24"/>
        </w:rPr>
        <w:t xml:space="preserve"> д</w:t>
      </w:r>
      <w:r w:rsidRPr="00947365">
        <w:rPr>
          <w:rFonts w:ascii="Times New Roman" w:hAnsi="Times New Roman"/>
          <w:sz w:val="24"/>
          <w:szCs w:val="24"/>
        </w:rPr>
        <w:t xml:space="preserve">еловой процесс </w:t>
      </w:r>
      <w:r w:rsidR="00950FD7">
        <w:rPr>
          <w:rFonts w:ascii="Times New Roman" w:hAnsi="Times New Roman"/>
          <w:sz w:val="24"/>
          <w:szCs w:val="24"/>
        </w:rPr>
        <w:t>2</w:t>
      </w:r>
      <w:r w:rsidRPr="00947365">
        <w:rPr>
          <w:rFonts w:ascii="Times New Roman" w:hAnsi="Times New Roman"/>
          <w:sz w:val="24"/>
          <w:szCs w:val="24"/>
        </w:rPr>
        <w:t xml:space="preserve">, в зону среднего приоритета – </w:t>
      </w:r>
      <w:r w:rsidR="00950FD7">
        <w:rPr>
          <w:rFonts w:ascii="Times New Roman" w:hAnsi="Times New Roman"/>
          <w:sz w:val="24"/>
          <w:szCs w:val="24"/>
        </w:rPr>
        <w:t>1</w:t>
      </w:r>
      <w:r w:rsidR="00AA6897">
        <w:rPr>
          <w:rFonts w:ascii="Times New Roman" w:hAnsi="Times New Roman"/>
          <w:sz w:val="24"/>
          <w:szCs w:val="24"/>
        </w:rPr>
        <w:t xml:space="preserve"> и 4</w:t>
      </w:r>
      <w:r w:rsidR="0052501E">
        <w:rPr>
          <w:rFonts w:ascii="Times New Roman" w:hAnsi="Times New Roman"/>
          <w:sz w:val="24"/>
          <w:szCs w:val="24"/>
        </w:rPr>
        <w:t xml:space="preserve">, </w:t>
      </w:r>
      <w:r w:rsidR="0052501E" w:rsidRPr="00947365">
        <w:rPr>
          <w:rFonts w:ascii="Times New Roman" w:hAnsi="Times New Roman"/>
          <w:sz w:val="24"/>
          <w:szCs w:val="24"/>
        </w:rPr>
        <w:t>в</w:t>
      </w:r>
      <w:r w:rsidRPr="00947365">
        <w:rPr>
          <w:rFonts w:ascii="Times New Roman" w:hAnsi="Times New Roman"/>
          <w:sz w:val="24"/>
          <w:szCs w:val="24"/>
        </w:rPr>
        <w:t xml:space="preserve"> зону низкого приоритета –</w:t>
      </w:r>
      <w:r w:rsidR="00AA6897">
        <w:rPr>
          <w:rFonts w:ascii="Times New Roman" w:hAnsi="Times New Roman"/>
          <w:sz w:val="24"/>
          <w:szCs w:val="24"/>
        </w:rPr>
        <w:t xml:space="preserve"> </w:t>
      </w:r>
      <w:r w:rsidR="00950FD7">
        <w:rPr>
          <w:rFonts w:ascii="Times New Roman" w:hAnsi="Times New Roman"/>
          <w:sz w:val="24"/>
          <w:szCs w:val="24"/>
        </w:rPr>
        <w:t xml:space="preserve">3, </w:t>
      </w:r>
      <w:r>
        <w:rPr>
          <w:rFonts w:ascii="Times New Roman" w:hAnsi="Times New Roman"/>
          <w:sz w:val="24"/>
          <w:szCs w:val="24"/>
        </w:rPr>
        <w:t>5 и</w:t>
      </w:r>
      <w:r w:rsidRPr="00947365">
        <w:rPr>
          <w:rFonts w:ascii="Times New Roman" w:hAnsi="Times New Roman"/>
          <w:sz w:val="24"/>
          <w:szCs w:val="24"/>
        </w:rPr>
        <w:t xml:space="preserve"> </w:t>
      </w:r>
      <w:r w:rsidR="006A2A97">
        <w:rPr>
          <w:rFonts w:ascii="Times New Roman" w:hAnsi="Times New Roman"/>
          <w:sz w:val="24"/>
          <w:szCs w:val="24"/>
        </w:rPr>
        <w:t>6</w:t>
      </w:r>
      <w:r w:rsidR="00950FD7">
        <w:rPr>
          <w:rFonts w:ascii="Times New Roman" w:hAnsi="Times New Roman"/>
          <w:sz w:val="24"/>
          <w:szCs w:val="24"/>
        </w:rPr>
        <w:t>.</w:t>
      </w:r>
    </w:p>
    <w:p w:rsidR="00947365" w:rsidRPr="00DD5E50" w:rsidRDefault="00947365" w:rsidP="0060601F">
      <w:pPr>
        <w:spacing w:after="0" w:line="360" w:lineRule="auto"/>
        <w:ind w:firstLine="567"/>
        <w:jc w:val="both"/>
        <w:rPr>
          <w:rFonts w:ascii="Times New Roman" w:hAnsi="Times New Roman"/>
          <w:sz w:val="24"/>
          <w:szCs w:val="24"/>
        </w:rPr>
      </w:pPr>
      <w:r w:rsidRPr="00DD5E50">
        <w:rPr>
          <w:rFonts w:ascii="Times New Roman" w:hAnsi="Times New Roman"/>
          <w:sz w:val="24"/>
          <w:szCs w:val="24"/>
        </w:rPr>
        <w:t>Основываясь на полученных результатах, сформулируем цели в области деловых процессов, реализацию которых необходимо обеспечить для достижения выше поставленных целей. Прежде всего, необходимо:</w:t>
      </w:r>
    </w:p>
    <w:p w:rsidR="00AA6897" w:rsidRDefault="0060601F" w:rsidP="006C571C">
      <w:pPr>
        <w:pStyle w:val="a3"/>
        <w:numPr>
          <w:ilvl w:val="0"/>
          <w:numId w:val="22"/>
        </w:numPr>
        <w:spacing w:after="0" w:line="360" w:lineRule="auto"/>
        <w:ind w:left="0" w:firstLine="567"/>
        <w:jc w:val="both"/>
        <w:rPr>
          <w:rFonts w:ascii="Times New Roman" w:hAnsi="Times New Roman"/>
          <w:sz w:val="24"/>
          <w:szCs w:val="24"/>
        </w:rPr>
      </w:pPr>
      <w:r>
        <w:rPr>
          <w:rFonts w:ascii="Times New Roman" w:hAnsi="Times New Roman"/>
          <w:sz w:val="24"/>
          <w:szCs w:val="24"/>
        </w:rPr>
        <w:t>Направить серьезные усилия на р</w:t>
      </w:r>
      <w:r w:rsidR="00AA6897" w:rsidRPr="006A2A97">
        <w:rPr>
          <w:rFonts w:ascii="Times New Roman" w:hAnsi="Times New Roman"/>
          <w:sz w:val="24"/>
          <w:szCs w:val="24"/>
        </w:rPr>
        <w:t>азработ</w:t>
      </w:r>
      <w:r>
        <w:rPr>
          <w:rFonts w:ascii="Times New Roman" w:hAnsi="Times New Roman"/>
          <w:sz w:val="24"/>
          <w:szCs w:val="24"/>
        </w:rPr>
        <w:t>ку</w:t>
      </w:r>
      <w:r w:rsidR="00AA6897" w:rsidRPr="006A2A97">
        <w:rPr>
          <w:rFonts w:ascii="Times New Roman" w:hAnsi="Times New Roman"/>
          <w:sz w:val="24"/>
          <w:szCs w:val="24"/>
        </w:rPr>
        <w:t xml:space="preserve"> политик</w:t>
      </w:r>
      <w:r>
        <w:rPr>
          <w:rFonts w:ascii="Times New Roman" w:hAnsi="Times New Roman"/>
          <w:sz w:val="24"/>
          <w:szCs w:val="24"/>
        </w:rPr>
        <w:t>и</w:t>
      </w:r>
      <w:r w:rsidR="00AA6897" w:rsidRPr="006A2A97">
        <w:rPr>
          <w:rFonts w:ascii="Times New Roman" w:hAnsi="Times New Roman"/>
          <w:sz w:val="24"/>
          <w:szCs w:val="24"/>
        </w:rPr>
        <w:t xml:space="preserve"> получения стратегически важных для фирмы </w:t>
      </w:r>
      <w:r w:rsidR="00AA6897">
        <w:rPr>
          <w:rFonts w:ascii="Times New Roman" w:hAnsi="Times New Roman"/>
          <w:sz w:val="24"/>
          <w:szCs w:val="24"/>
        </w:rPr>
        <w:t>проектов</w:t>
      </w:r>
      <w:r w:rsidR="00AA6897" w:rsidRPr="006A2A97">
        <w:rPr>
          <w:rFonts w:ascii="Times New Roman" w:hAnsi="Times New Roman"/>
          <w:sz w:val="24"/>
          <w:szCs w:val="24"/>
        </w:rPr>
        <w:t>;</w:t>
      </w:r>
    </w:p>
    <w:p w:rsidR="00AA6897" w:rsidRPr="00AA6897" w:rsidRDefault="00AA6897" w:rsidP="006C571C">
      <w:pPr>
        <w:pStyle w:val="a3"/>
        <w:numPr>
          <w:ilvl w:val="0"/>
          <w:numId w:val="22"/>
        </w:numPr>
        <w:spacing w:after="0" w:line="360" w:lineRule="auto"/>
        <w:ind w:left="0" w:firstLine="567"/>
        <w:jc w:val="both"/>
        <w:rPr>
          <w:rFonts w:ascii="Times New Roman" w:hAnsi="Times New Roman"/>
          <w:sz w:val="24"/>
          <w:szCs w:val="24"/>
        </w:rPr>
      </w:pPr>
      <w:r w:rsidRPr="006A2A97">
        <w:rPr>
          <w:rFonts w:ascii="Times New Roman" w:hAnsi="Times New Roman"/>
          <w:sz w:val="24"/>
          <w:szCs w:val="24"/>
        </w:rPr>
        <w:t>Повысить эффективность системы управления проекта</w:t>
      </w:r>
      <w:r>
        <w:rPr>
          <w:rFonts w:ascii="Times New Roman" w:hAnsi="Times New Roman"/>
          <w:sz w:val="24"/>
          <w:szCs w:val="24"/>
        </w:rPr>
        <w:t>ми</w:t>
      </w:r>
      <w:r w:rsidRPr="006A2A97">
        <w:rPr>
          <w:rFonts w:ascii="Times New Roman" w:hAnsi="Times New Roman"/>
          <w:sz w:val="24"/>
          <w:szCs w:val="24"/>
        </w:rPr>
        <w:t>;</w:t>
      </w:r>
    </w:p>
    <w:p w:rsidR="00AA6897" w:rsidRDefault="006A2A97" w:rsidP="006C571C">
      <w:pPr>
        <w:pStyle w:val="a3"/>
        <w:numPr>
          <w:ilvl w:val="0"/>
          <w:numId w:val="22"/>
        </w:numPr>
        <w:spacing w:after="0" w:line="360" w:lineRule="auto"/>
        <w:ind w:left="0" w:firstLine="567"/>
        <w:jc w:val="both"/>
        <w:rPr>
          <w:rFonts w:ascii="Times New Roman" w:hAnsi="Times New Roman"/>
          <w:sz w:val="24"/>
          <w:szCs w:val="24"/>
        </w:rPr>
      </w:pPr>
      <w:r w:rsidRPr="006A2A97">
        <w:rPr>
          <w:rFonts w:ascii="Times New Roman" w:hAnsi="Times New Roman"/>
          <w:sz w:val="24"/>
          <w:szCs w:val="24"/>
        </w:rPr>
        <w:t>Повысить эффективность системы привлечения персонал</w:t>
      </w:r>
      <w:r w:rsidR="00AA6897">
        <w:rPr>
          <w:rFonts w:ascii="Times New Roman" w:hAnsi="Times New Roman"/>
          <w:sz w:val="24"/>
          <w:szCs w:val="24"/>
        </w:rPr>
        <w:t>а;</w:t>
      </w:r>
    </w:p>
    <w:p w:rsidR="00AA6897" w:rsidRDefault="000A69CF" w:rsidP="006C571C">
      <w:pPr>
        <w:pStyle w:val="a3"/>
        <w:numPr>
          <w:ilvl w:val="0"/>
          <w:numId w:val="22"/>
        </w:numPr>
        <w:spacing w:after="0" w:line="360" w:lineRule="auto"/>
        <w:ind w:left="0" w:firstLine="567"/>
        <w:jc w:val="both"/>
        <w:rPr>
          <w:rFonts w:ascii="Times New Roman" w:hAnsi="Times New Roman"/>
          <w:sz w:val="24"/>
          <w:szCs w:val="24"/>
        </w:rPr>
      </w:pPr>
      <w:r w:rsidRPr="006A2A97">
        <w:rPr>
          <w:rFonts w:ascii="Times New Roman" w:hAnsi="Times New Roman"/>
          <w:sz w:val="24"/>
          <w:szCs w:val="24"/>
        </w:rPr>
        <w:t>Повысить привлекатель</w:t>
      </w:r>
      <w:r w:rsidR="00EF535F">
        <w:rPr>
          <w:rFonts w:ascii="Times New Roman" w:hAnsi="Times New Roman"/>
          <w:sz w:val="24"/>
          <w:szCs w:val="24"/>
        </w:rPr>
        <w:t>ность компании как работодателя.</w:t>
      </w:r>
    </w:p>
    <w:p w:rsidR="0060601F" w:rsidRDefault="0060601F" w:rsidP="0060601F">
      <w:pPr>
        <w:spacing w:after="0" w:line="360" w:lineRule="auto"/>
        <w:ind w:firstLine="567"/>
        <w:jc w:val="both"/>
        <w:rPr>
          <w:rFonts w:ascii="Times New Roman" w:hAnsi="Times New Roman"/>
          <w:sz w:val="24"/>
          <w:szCs w:val="24"/>
        </w:rPr>
      </w:pPr>
      <w:r>
        <w:rPr>
          <w:rFonts w:ascii="Times New Roman" w:hAnsi="Times New Roman"/>
          <w:sz w:val="24"/>
          <w:szCs w:val="24"/>
        </w:rPr>
        <w:t>Результативность и эффективность функционирования деловых процессов в значительной степени определяется составом и качеством персонала, оборудования, технологиями. Поэтому разработаем цели и по этим составляющим, необходимым для повышения эффективности и результативности деловых процессов:</w:t>
      </w:r>
    </w:p>
    <w:p w:rsidR="0060601F" w:rsidRDefault="0060601F" w:rsidP="006C571C">
      <w:pPr>
        <w:pStyle w:val="a3"/>
        <w:numPr>
          <w:ilvl w:val="0"/>
          <w:numId w:val="24"/>
        </w:numPr>
        <w:spacing w:after="0" w:line="360" w:lineRule="auto"/>
        <w:jc w:val="both"/>
        <w:rPr>
          <w:rFonts w:ascii="Times New Roman" w:hAnsi="Times New Roman"/>
          <w:sz w:val="24"/>
          <w:szCs w:val="24"/>
        </w:rPr>
      </w:pPr>
      <w:r>
        <w:rPr>
          <w:rFonts w:ascii="Times New Roman" w:hAnsi="Times New Roman"/>
          <w:sz w:val="24"/>
          <w:szCs w:val="24"/>
        </w:rPr>
        <w:t>Реализовать</w:t>
      </w:r>
      <w:r w:rsidRPr="00B24BC6">
        <w:rPr>
          <w:rFonts w:ascii="Times New Roman" w:hAnsi="Times New Roman"/>
          <w:sz w:val="24"/>
          <w:szCs w:val="24"/>
        </w:rPr>
        <w:t xml:space="preserve"> программ</w:t>
      </w:r>
      <w:r>
        <w:rPr>
          <w:rFonts w:ascii="Times New Roman" w:hAnsi="Times New Roman"/>
          <w:sz w:val="24"/>
          <w:szCs w:val="24"/>
        </w:rPr>
        <w:t>у</w:t>
      </w:r>
      <w:r w:rsidRPr="00B24BC6">
        <w:rPr>
          <w:rFonts w:ascii="Times New Roman" w:hAnsi="Times New Roman"/>
          <w:sz w:val="24"/>
          <w:szCs w:val="24"/>
        </w:rPr>
        <w:t xml:space="preserve"> повышения квалификации персонала</w:t>
      </w:r>
      <w:r>
        <w:rPr>
          <w:rFonts w:ascii="Times New Roman" w:hAnsi="Times New Roman"/>
          <w:sz w:val="24"/>
          <w:szCs w:val="24"/>
        </w:rPr>
        <w:t>;</w:t>
      </w:r>
    </w:p>
    <w:p w:rsidR="0060601F" w:rsidRDefault="0060601F"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Повысить качество отбора;</w:t>
      </w:r>
    </w:p>
    <w:p w:rsidR="0060601F" w:rsidRDefault="0060601F"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Обеспечить рост квалификации персонала;</w:t>
      </w:r>
    </w:p>
    <w:p w:rsidR="0060601F" w:rsidRDefault="0060601F"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Обеспечить карьерный рост;</w:t>
      </w:r>
    </w:p>
    <w:p w:rsidR="0060601F" w:rsidRDefault="0060601F"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Удерживать сотрудников повышая мотивацию, безопасность и условия труда;</w:t>
      </w:r>
    </w:p>
    <w:p w:rsidR="0060601F" w:rsidRDefault="004434AD"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Сниж</w:t>
      </w:r>
      <w:r w:rsidR="006C6C09">
        <w:rPr>
          <w:rFonts w:ascii="Times New Roman" w:hAnsi="Times New Roman"/>
          <w:sz w:val="24"/>
          <w:szCs w:val="24"/>
        </w:rPr>
        <w:t>ать по возможности</w:t>
      </w:r>
      <w:r w:rsidRPr="0060601F">
        <w:rPr>
          <w:rFonts w:ascii="Times New Roman" w:hAnsi="Times New Roman"/>
          <w:sz w:val="24"/>
          <w:szCs w:val="24"/>
        </w:rPr>
        <w:t xml:space="preserve"> средн</w:t>
      </w:r>
      <w:r w:rsidR="006C6C09">
        <w:rPr>
          <w:rFonts w:ascii="Times New Roman" w:hAnsi="Times New Roman"/>
          <w:sz w:val="24"/>
          <w:szCs w:val="24"/>
        </w:rPr>
        <w:t>ий возраст</w:t>
      </w:r>
      <w:r w:rsidRPr="0060601F">
        <w:rPr>
          <w:rFonts w:ascii="Times New Roman" w:hAnsi="Times New Roman"/>
          <w:sz w:val="24"/>
          <w:szCs w:val="24"/>
        </w:rPr>
        <w:t xml:space="preserve"> сотрудников</w:t>
      </w:r>
      <w:r w:rsidR="0060601F" w:rsidRPr="0060601F">
        <w:rPr>
          <w:rFonts w:ascii="Times New Roman" w:hAnsi="Times New Roman"/>
          <w:sz w:val="24"/>
          <w:szCs w:val="24"/>
        </w:rPr>
        <w:t>;</w:t>
      </w:r>
    </w:p>
    <w:p w:rsidR="004434AD" w:rsidRPr="0060601F" w:rsidRDefault="004434AD" w:rsidP="006C571C">
      <w:pPr>
        <w:pStyle w:val="a3"/>
        <w:numPr>
          <w:ilvl w:val="0"/>
          <w:numId w:val="24"/>
        </w:numPr>
        <w:spacing w:after="0" w:line="360" w:lineRule="auto"/>
        <w:jc w:val="both"/>
        <w:rPr>
          <w:rFonts w:ascii="Times New Roman" w:hAnsi="Times New Roman"/>
          <w:sz w:val="24"/>
          <w:szCs w:val="24"/>
        </w:rPr>
      </w:pPr>
      <w:r w:rsidRPr="0060601F">
        <w:rPr>
          <w:rFonts w:ascii="Times New Roman" w:hAnsi="Times New Roman"/>
          <w:sz w:val="24"/>
          <w:szCs w:val="24"/>
        </w:rPr>
        <w:t>Приобрет</w:t>
      </w:r>
      <w:r w:rsidR="006C6C09">
        <w:rPr>
          <w:rFonts w:ascii="Times New Roman" w:hAnsi="Times New Roman"/>
          <w:sz w:val="24"/>
          <w:szCs w:val="24"/>
        </w:rPr>
        <w:t>ать</w:t>
      </w:r>
      <w:r w:rsidRPr="0060601F">
        <w:rPr>
          <w:rFonts w:ascii="Times New Roman" w:hAnsi="Times New Roman"/>
          <w:sz w:val="24"/>
          <w:szCs w:val="24"/>
        </w:rPr>
        <w:t xml:space="preserve"> современно</w:t>
      </w:r>
      <w:r w:rsidR="006C6C09">
        <w:rPr>
          <w:rFonts w:ascii="Times New Roman" w:hAnsi="Times New Roman"/>
          <w:sz w:val="24"/>
          <w:szCs w:val="24"/>
        </w:rPr>
        <w:t>е</w:t>
      </w:r>
      <w:r w:rsidRPr="0060601F">
        <w:rPr>
          <w:rFonts w:ascii="Times New Roman" w:hAnsi="Times New Roman"/>
          <w:sz w:val="24"/>
          <w:szCs w:val="24"/>
        </w:rPr>
        <w:t xml:space="preserve"> программно</w:t>
      </w:r>
      <w:r w:rsidR="006C6C09">
        <w:rPr>
          <w:rFonts w:ascii="Times New Roman" w:hAnsi="Times New Roman"/>
          <w:sz w:val="24"/>
          <w:szCs w:val="24"/>
        </w:rPr>
        <w:t>е</w:t>
      </w:r>
      <w:r w:rsidRPr="0060601F">
        <w:rPr>
          <w:rFonts w:ascii="Times New Roman" w:hAnsi="Times New Roman"/>
          <w:sz w:val="24"/>
          <w:szCs w:val="24"/>
        </w:rPr>
        <w:t xml:space="preserve"> обеспечени</w:t>
      </w:r>
      <w:r w:rsidR="006C6C09">
        <w:rPr>
          <w:rFonts w:ascii="Times New Roman" w:hAnsi="Times New Roman"/>
          <w:sz w:val="24"/>
          <w:szCs w:val="24"/>
        </w:rPr>
        <w:t>е</w:t>
      </w:r>
      <w:r w:rsidR="0060601F" w:rsidRPr="0060601F">
        <w:rPr>
          <w:rFonts w:ascii="Times New Roman" w:hAnsi="Times New Roman"/>
          <w:sz w:val="24"/>
          <w:szCs w:val="24"/>
        </w:rPr>
        <w:t>.</w:t>
      </w:r>
    </w:p>
    <w:p w:rsidR="00A33A97" w:rsidRPr="006A7754" w:rsidRDefault="00A33A97" w:rsidP="00A33A97">
      <w:pPr>
        <w:pStyle w:val="1"/>
        <w:spacing w:before="120" w:after="120"/>
        <w:ind w:firstLine="567"/>
        <w:rPr>
          <w:rFonts w:ascii="Times New Roman" w:hAnsi="Times New Roman" w:cs="Times New Roman"/>
          <w:color w:val="000000" w:themeColor="text1"/>
          <w:sz w:val="24"/>
          <w:szCs w:val="24"/>
        </w:rPr>
      </w:pPr>
      <w:bookmarkStart w:id="9" w:name="_Toc419359255"/>
      <w:r>
        <w:rPr>
          <w:rFonts w:ascii="Times New Roman" w:hAnsi="Times New Roman" w:cs="Times New Roman"/>
          <w:color w:val="000000" w:themeColor="text1"/>
          <w:sz w:val="24"/>
          <w:szCs w:val="24"/>
          <w:lang w:eastAsia="en-US"/>
        </w:rPr>
        <w:lastRenderedPageBreak/>
        <w:t>3</w:t>
      </w:r>
      <w:r w:rsidRPr="006A7754">
        <w:rPr>
          <w:rFonts w:ascii="Times New Roman" w:hAnsi="Times New Roman" w:cs="Times New Roman"/>
          <w:color w:val="000000" w:themeColor="text1"/>
          <w:sz w:val="24"/>
          <w:szCs w:val="24"/>
          <w:lang w:eastAsia="en-US"/>
        </w:rPr>
        <w:t xml:space="preserve"> </w:t>
      </w:r>
      <w:r>
        <w:rPr>
          <w:rFonts w:ascii="Times New Roman" w:hAnsi="Times New Roman" w:cs="Times New Roman"/>
          <w:color w:val="000000" w:themeColor="text1"/>
          <w:sz w:val="24"/>
          <w:szCs w:val="24"/>
        </w:rPr>
        <w:t>Анализ внешней и внутренней среды предприятия</w:t>
      </w:r>
      <w:bookmarkEnd w:id="9"/>
    </w:p>
    <w:p w:rsidR="00A33A97" w:rsidRPr="006A7754" w:rsidRDefault="00A33A97" w:rsidP="00A33A97">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осознание </w:t>
      </w:r>
      <w:r>
        <w:rPr>
          <w:rFonts w:ascii="Times New Roman" w:hAnsi="Times New Roman"/>
          <w:color w:val="000000" w:themeColor="text1"/>
          <w:sz w:val="24"/>
          <w:szCs w:val="24"/>
        </w:rPr>
        <w:t xml:space="preserve">важности исследования </w:t>
      </w:r>
      <w:r w:rsidRPr="006A7754">
        <w:rPr>
          <w:rFonts w:ascii="Times New Roman" w:hAnsi="Times New Roman"/>
          <w:color w:val="000000" w:themeColor="text1"/>
          <w:sz w:val="24"/>
          <w:szCs w:val="24"/>
        </w:rPr>
        <w:t>внешней</w:t>
      </w:r>
      <w:r>
        <w:rPr>
          <w:rFonts w:ascii="Times New Roman" w:hAnsi="Times New Roman"/>
          <w:color w:val="000000" w:themeColor="text1"/>
          <w:sz w:val="24"/>
          <w:szCs w:val="24"/>
        </w:rPr>
        <w:t xml:space="preserve"> и внутренней среды компании для последующей проработки и решения всего комплекса стратегических задач и проведения анализа макро-, микро- и внутренней среды моделируемой организации.</w:t>
      </w:r>
    </w:p>
    <w:p w:rsidR="00C25DB7" w:rsidRPr="00C25DB7" w:rsidRDefault="00A33A97" w:rsidP="00C25DB7">
      <w:pPr>
        <w:pStyle w:val="20"/>
        <w:spacing w:before="120" w:after="120"/>
        <w:ind w:firstLine="567"/>
        <w:rPr>
          <w:rFonts w:ascii="Times New Roman" w:hAnsi="Times New Roman" w:cs="Times New Roman"/>
          <w:color w:val="000000" w:themeColor="text1"/>
          <w:sz w:val="24"/>
          <w:szCs w:val="24"/>
        </w:rPr>
      </w:pPr>
      <w:bookmarkStart w:id="10" w:name="_Toc419359256"/>
      <w:r>
        <w:rPr>
          <w:rFonts w:ascii="Times New Roman" w:hAnsi="Times New Roman" w:cs="Times New Roman"/>
          <w:color w:val="000000" w:themeColor="text1"/>
          <w:sz w:val="24"/>
          <w:szCs w:val="24"/>
        </w:rPr>
        <w:t>3</w:t>
      </w:r>
      <w:r w:rsidRPr="006A7754">
        <w:rPr>
          <w:rFonts w:ascii="Times New Roman" w:hAnsi="Times New Roman" w:cs="Times New Roman"/>
          <w:color w:val="000000" w:themeColor="text1"/>
          <w:sz w:val="24"/>
          <w:szCs w:val="24"/>
        </w:rPr>
        <w:t xml:space="preserve">.1 </w:t>
      </w:r>
      <w:r>
        <w:rPr>
          <w:rFonts w:ascii="Times New Roman" w:hAnsi="Times New Roman" w:cs="Times New Roman"/>
          <w:color w:val="000000" w:themeColor="text1"/>
          <w:sz w:val="24"/>
          <w:szCs w:val="24"/>
        </w:rPr>
        <w:t>Анализ макросреды компании</w:t>
      </w:r>
      <w:bookmarkEnd w:id="10"/>
    </w:p>
    <w:p w:rsidR="004434AD" w:rsidRPr="00C25DB7" w:rsidRDefault="00C25DB7" w:rsidP="00C25DB7">
      <w:pPr>
        <w:tabs>
          <w:tab w:val="left" w:pos="0"/>
        </w:tabs>
        <w:spacing w:after="0" w:line="360" w:lineRule="auto"/>
        <w:ind w:firstLine="567"/>
        <w:jc w:val="both"/>
        <w:rPr>
          <w:rFonts w:ascii="Times New Roman" w:hAnsi="Times New Roman"/>
          <w:color w:val="000000" w:themeColor="text1"/>
          <w:sz w:val="24"/>
          <w:szCs w:val="24"/>
        </w:rPr>
      </w:pPr>
      <w:r w:rsidRPr="005C243B">
        <w:rPr>
          <w:rFonts w:ascii="Times New Roman" w:hAnsi="Times New Roman"/>
          <w:sz w:val="24"/>
          <w:szCs w:val="24"/>
        </w:rPr>
        <w:t xml:space="preserve">Для анализа макросреды </w:t>
      </w:r>
      <w:r>
        <w:rPr>
          <w:rFonts w:ascii="Times New Roman" w:hAnsi="Times New Roman"/>
          <w:sz w:val="24"/>
          <w:szCs w:val="24"/>
        </w:rPr>
        <w:t xml:space="preserve">ЗАО </w:t>
      </w:r>
      <w:r w:rsidRPr="005C243B">
        <w:rPr>
          <w:rFonts w:ascii="Times New Roman" w:hAnsi="Times New Roman"/>
          <w:sz w:val="24"/>
          <w:szCs w:val="24"/>
        </w:rPr>
        <w:t>«Сиб</w:t>
      </w:r>
      <w:r>
        <w:rPr>
          <w:rFonts w:ascii="Times New Roman" w:hAnsi="Times New Roman"/>
          <w:sz w:val="24"/>
          <w:szCs w:val="24"/>
        </w:rPr>
        <w:t>ирский ЭНТЦ</w:t>
      </w:r>
      <w:r w:rsidRPr="005C243B">
        <w:rPr>
          <w:rFonts w:ascii="Times New Roman" w:hAnsi="Times New Roman"/>
          <w:sz w:val="24"/>
          <w:szCs w:val="24"/>
        </w:rPr>
        <w:t xml:space="preserve">» применим </w:t>
      </w:r>
      <w:r w:rsidRPr="005C243B">
        <w:rPr>
          <w:rFonts w:ascii="Times New Roman" w:hAnsi="Times New Roman"/>
          <w:sz w:val="24"/>
          <w:szCs w:val="24"/>
          <w:lang w:val="en-US"/>
        </w:rPr>
        <w:t>PEST</w:t>
      </w:r>
      <w:r w:rsidRPr="005C243B">
        <w:rPr>
          <w:rFonts w:ascii="Times New Roman" w:hAnsi="Times New Roman"/>
          <w:sz w:val="24"/>
          <w:szCs w:val="24"/>
        </w:rPr>
        <w:t xml:space="preserve"> – анализ, благодаря которому выделим основные факторы макросреды, оказывающие существенное влияние на деятельность организации.</w:t>
      </w:r>
      <w:r>
        <w:rPr>
          <w:rFonts w:ascii="Times New Roman" w:hAnsi="Times New Roman"/>
          <w:sz w:val="24"/>
          <w:szCs w:val="24"/>
        </w:rPr>
        <w:t xml:space="preserve"> Состав факторов макросреды и усредненная оценка их влияния на деятельность Общества по результатам экспертного анализа представлен</w:t>
      </w:r>
      <w:r w:rsidR="00EE324F">
        <w:rPr>
          <w:rFonts w:ascii="Times New Roman" w:hAnsi="Times New Roman"/>
          <w:sz w:val="24"/>
          <w:szCs w:val="24"/>
        </w:rPr>
        <w:t>ы</w:t>
      </w:r>
      <w:r>
        <w:rPr>
          <w:rFonts w:ascii="Times New Roman" w:hAnsi="Times New Roman"/>
          <w:sz w:val="24"/>
          <w:szCs w:val="24"/>
        </w:rPr>
        <w:t xml:space="preserve"> в таблице 10.</w:t>
      </w:r>
    </w:p>
    <w:p w:rsidR="00F949A5" w:rsidRPr="002630EC" w:rsidRDefault="00C25DB7" w:rsidP="002630EC">
      <w:pPr>
        <w:spacing w:after="0" w:line="360" w:lineRule="auto"/>
        <w:jc w:val="center"/>
        <w:rPr>
          <w:rFonts w:ascii="Times New Roman" w:hAnsi="Times New Roman"/>
          <w:b/>
          <w:sz w:val="24"/>
          <w:szCs w:val="24"/>
        </w:rPr>
      </w:pPr>
      <w:r w:rsidRPr="00C25DB7">
        <w:rPr>
          <w:rFonts w:ascii="Times New Roman" w:hAnsi="Times New Roman"/>
          <w:b/>
          <w:sz w:val="24"/>
          <w:szCs w:val="24"/>
        </w:rPr>
        <w:t>Таблица 10 – Оценка влияния факторов макросреды на деятельность компании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8"/>
        <w:gridCol w:w="1250"/>
        <w:gridCol w:w="1251"/>
        <w:gridCol w:w="1250"/>
        <w:gridCol w:w="1251"/>
        <w:gridCol w:w="1251"/>
      </w:tblGrid>
      <w:tr w:rsidR="00C25DB7" w:rsidRPr="004D251E" w:rsidTr="00E83006">
        <w:trPr>
          <w:trHeight w:val="300"/>
          <w:jc w:val="center"/>
        </w:trPr>
        <w:tc>
          <w:tcPr>
            <w:tcW w:w="3948" w:type="dxa"/>
            <w:vMerge w:val="restart"/>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Факторы макросреды</w:t>
            </w:r>
          </w:p>
        </w:tc>
        <w:tc>
          <w:tcPr>
            <w:tcW w:w="6253" w:type="dxa"/>
            <w:gridSpan w:val="5"/>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Степень (сила) влияния</w:t>
            </w:r>
          </w:p>
        </w:tc>
      </w:tr>
      <w:tr w:rsidR="00E83006" w:rsidRPr="004D251E" w:rsidTr="00E83006">
        <w:trPr>
          <w:trHeight w:val="300"/>
          <w:jc w:val="center"/>
        </w:trPr>
        <w:tc>
          <w:tcPr>
            <w:tcW w:w="3948" w:type="dxa"/>
            <w:vMerge/>
            <w:tcBorders>
              <w:bottom w:val="single" w:sz="12" w:space="0" w:color="auto"/>
            </w:tcBorders>
            <w:vAlign w:val="center"/>
            <w:hideMark/>
          </w:tcPr>
          <w:p w:rsidR="00C25DB7" w:rsidRPr="00C25DB7" w:rsidRDefault="00C25DB7" w:rsidP="00B5347C">
            <w:pPr>
              <w:spacing w:after="0" w:line="240" w:lineRule="auto"/>
              <w:jc w:val="both"/>
              <w:rPr>
                <w:rFonts w:ascii="Times New Roman" w:hAnsi="Times New Roman"/>
                <w:b/>
                <w:sz w:val="24"/>
                <w:szCs w:val="24"/>
              </w:rPr>
            </w:pPr>
          </w:p>
        </w:tc>
        <w:tc>
          <w:tcPr>
            <w:tcW w:w="1250" w:type="dxa"/>
            <w:tcBorders>
              <w:bottom w:val="single" w:sz="12" w:space="0" w:color="auto"/>
            </w:tcBorders>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Очень сильное</w:t>
            </w:r>
          </w:p>
        </w:tc>
        <w:tc>
          <w:tcPr>
            <w:tcW w:w="1251" w:type="dxa"/>
            <w:tcBorders>
              <w:bottom w:val="single" w:sz="12" w:space="0" w:color="auto"/>
            </w:tcBorders>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Сильное</w:t>
            </w:r>
          </w:p>
        </w:tc>
        <w:tc>
          <w:tcPr>
            <w:tcW w:w="1250" w:type="dxa"/>
            <w:tcBorders>
              <w:bottom w:val="single" w:sz="12" w:space="0" w:color="auto"/>
            </w:tcBorders>
            <w:shd w:val="clear" w:color="auto" w:fill="auto"/>
            <w:noWrap/>
            <w:vAlign w:val="center"/>
            <w:hideMark/>
          </w:tcPr>
          <w:p w:rsidR="00C25DB7" w:rsidRPr="00C25DB7" w:rsidRDefault="00C25DB7" w:rsidP="00D31170">
            <w:pPr>
              <w:spacing w:after="0" w:line="240" w:lineRule="auto"/>
              <w:ind w:left="-183" w:right="-201"/>
              <w:jc w:val="center"/>
              <w:rPr>
                <w:rFonts w:ascii="Times New Roman" w:hAnsi="Times New Roman"/>
                <w:b/>
                <w:sz w:val="24"/>
                <w:szCs w:val="24"/>
              </w:rPr>
            </w:pPr>
            <w:r w:rsidRPr="00C25DB7">
              <w:rPr>
                <w:rFonts w:ascii="Times New Roman" w:hAnsi="Times New Roman"/>
                <w:b/>
                <w:sz w:val="24"/>
                <w:szCs w:val="24"/>
              </w:rPr>
              <w:t>Умеренное</w:t>
            </w:r>
          </w:p>
        </w:tc>
        <w:tc>
          <w:tcPr>
            <w:tcW w:w="1251" w:type="dxa"/>
            <w:tcBorders>
              <w:bottom w:val="single" w:sz="12" w:space="0" w:color="auto"/>
            </w:tcBorders>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Слабое</w:t>
            </w:r>
          </w:p>
        </w:tc>
        <w:tc>
          <w:tcPr>
            <w:tcW w:w="1251" w:type="dxa"/>
            <w:tcBorders>
              <w:bottom w:val="single" w:sz="12" w:space="0" w:color="auto"/>
            </w:tcBorders>
            <w:shd w:val="clear" w:color="auto" w:fill="auto"/>
            <w:noWrap/>
            <w:vAlign w:val="center"/>
            <w:hideMark/>
          </w:tcPr>
          <w:p w:rsidR="00C25DB7" w:rsidRPr="00C25DB7" w:rsidRDefault="00C25DB7" w:rsidP="00C25DB7">
            <w:pPr>
              <w:spacing w:after="0" w:line="240" w:lineRule="auto"/>
              <w:jc w:val="center"/>
              <w:rPr>
                <w:rFonts w:ascii="Times New Roman" w:hAnsi="Times New Roman"/>
                <w:b/>
                <w:sz w:val="24"/>
                <w:szCs w:val="24"/>
              </w:rPr>
            </w:pPr>
            <w:r w:rsidRPr="00C25DB7">
              <w:rPr>
                <w:rFonts w:ascii="Times New Roman" w:hAnsi="Times New Roman"/>
                <w:b/>
                <w:sz w:val="24"/>
                <w:szCs w:val="24"/>
              </w:rPr>
              <w:t>Очень слабое</w:t>
            </w:r>
          </w:p>
        </w:tc>
      </w:tr>
      <w:tr w:rsidR="00E83006" w:rsidRPr="004D251E" w:rsidTr="00E83006">
        <w:trPr>
          <w:trHeight w:val="300"/>
          <w:jc w:val="center"/>
        </w:trPr>
        <w:tc>
          <w:tcPr>
            <w:tcW w:w="3948" w:type="dxa"/>
            <w:tcBorders>
              <w:top w:val="single" w:sz="12" w:space="0" w:color="auto"/>
              <w:left w:val="single" w:sz="12" w:space="0" w:color="auto"/>
              <w:bottom w:val="single" w:sz="12" w:space="0" w:color="auto"/>
              <w:right w:val="single" w:sz="6" w:space="0" w:color="auto"/>
            </w:tcBorders>
            <w:shd w:val="clear" w:color="auto" w:fill="auto"/>
            <w:noWrap/>
            <w:vAlign w:val="bottom"/>
            <w:hideMark/>
          </w:tcPr>
          <w:p w:rsidR="00C25DB7" w:rsidRPr="00E83006" w:rsidRDefault="00C25DB7" w:rsidP="00B5347C">
            <w:pPr>
              <w:spacing w:after="0" w:line="240" w:lineRule="auto"/>
              <w:jc w:val="both"/>
              <w:rPr>
                <w:rFonts w:ascii="Times New Roman" w:hAnsi="Times New Roman"/>
                <w:b/>
                <w:sz w:val="24"/>
                <w:szCs w:val="24"/>
              </w:rPr>
            </w:pPr>
            <w:r w:rsidRPr="00E83006">
              <w:rPr>
                <w:rFonts w:ascii="Times New Roman" w:hAnsi="Times New Roman"/>
                <w:b/>
                <w:sz w:val="24"/>
                <w:szCs w:val="24"/>
              </w:rPr>
              <w:t>1. Экономическое поле</w:t>
            </w:r>
          </w:p>
        </w:tc>
        <w:tc>
          <w:tcPr>
            <w:tcW w:w="125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C25DB7" w:rsidRPr="004D251E" w:rsidRDefault="00C25DB7" w:rsidP="00C25DB7">
            <w:pPr>
              <w:spacing w:after="0" w:line="240" w:lineRule="auto"/>
              <w:jc w:val="center"/>
              <w:rPr>
                <w:rFonts w:ascii="Times New Roman" w:hAnsi="Times New Roman"/>
                <w:sz w:val="24"/>
                <w:szCs w:val="24"/>
              </w:rPr>
            </w:pPr>
            <w:r w:rsidRPr="004D251E">
              <w:rPr>
                <w:rFonts w:ascii="Times New Roman" w:hAnsi="Times New Roman"/>
                <w:sz w:val="24"/>
                <w:szCs w:val="24"/>
              </w:rPr>
              <w:t>0/</w:t>
            </w:r>
            <w:r w:rsidR="00D31170">
              <w:rPr>
                <w:rFonts w:ascii="Times New Roman" w:hAnsi="Times New Roman"/>
                <w:sz w:val="24"/>
                <w:szCs w:val="24"/>
              </w:rPr>
              <w:t>7</w:t>
            </w:r>
          </w:p>
        </w:tc>
        <w:tc>
          <w:tcPr>
            <w:tcW w:w="1251"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C25DB7" w:rsidRPr="004D251E" w:rsidRDefault="00AD0C02" w:rsidP="00C25DB7">
            <w:pPr>
              <w:spacing w:after="0" w:line="240" w:lineRule="auto"/>
              <w:jc w:val="center"/>
              <w:rPr>
                <w:rFonts w:ascii="Times New Roman" w:hAnsi="Times New Roman"/>
                <w:sz w:val="24"/>
                <w:szCs w:val="24"/>
              </w:rPr>
            </w:pPr>
            <w:r>
              <w:rPr>
                <w:rFonts w:ascii="Times New Roman" w:hAnsi="Times New Roman"/>
                <w:sz w:val="24"/>
                <w:szCs w:val="24"/>
              </w:rPr>
              <w:t>2</w:t>
            </w:r>
            <w:r w:rsidR="00C25DB7" w:rsidRPr="004D251E">
              <w:rPr>
                <w:rFonts w:ascii="Times New Roman" w:hAnsi="Times New Roman"/>
                <w:sz w:val="24"/>
                <w:szCs w:val="24"/>
              </w:rPr>
              <w:t>/</w:t>
            </w:r>
            <w:r w:rsidR="00D31170">
              <w:rPr>
                <w:rFonts w:ascii="Times New Roman" w:hAnsi="Times New Roman"/>
                <w:sz w:val="24"/>
                <w:szCs w:val="24"/>
              </w:rPr>
              <w:t>7</w:t>
            </w:r>
          </w:p>
        </w:tc>
        <w:tc>
          <w:tcPr>
            <w:tcW w:w="125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C25DB7" w:rsidRPr="004D251E" w:rsidRDefault="00AD0C02" w:rsidP="00C25DB7">
            <w:pPr>
              <w:spacing w:after="0" w:line="240" w:lineRule="auto"/>
              <w:jc w:val="center"/>
              <w:rPr>
                <w:rFonts w:ascii="Times New Roman" w:hAnsi="Times New Roman"/>
                <w:sz w:val="24"/>
                <w:szCs w:val="24"/>
              </w:rPr>
            </w:pPr>
            <w:r>
              <w:rPr>
                <w:rFonts w:ascii="Times New Roman" w:hAnsi="Times New Roman"/>
                <w:sz w:val="24"/>
                <w:szCs w:val="24"/>
              </w:rPr>
              <w:t>3</w:t>
            </w:r>
            <w:r w:rsidR="00C25DB7" w:rsidRPr="004D251E">
              <w:rPr>
                <w:rFonts w:ascii="Times New Roman" w:hAnsi="Times New Roman"/>
                <w:sz w:val="24"/>
                <w:szCs w:val="24"/>
              </w:rPr>
              <w:t>/</w:t>
            </w:r>
            <w:r w:rsidR="00D31170">
              <w:rPr>
                <w:rFonts w:ascii="Times New Roman" w:hAnsi="Times New Roman"/>
                <w:sz w:val="24"/>
                <w:szCs w:val="24"/>
              </w:rPr>
              <w:t>7</w:t>
            </w:r>
          </w:p>
        </w:tc>
        <w:tc>
          <w:tcPr>
            <w:tcW w:w="1251"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1</w:t>
            </w:r>
            <w:r w:rsidR="00C25DB7" w:rsidRPr="004D251E">
              <w:rPr>
                <w:rFonts w:ascii="Times New Roman" w:hAnsi="Times New Roman"/>
                <w:sz w:val="24"/>
                <w:szCs w:val="24"/>
              </w:rPr>
              <w:t>/</w:t>
            </w:r>
            <w:r>
              <w:rPr>
                <w:rFonts w:ascii="Times New Roman" w:hAnsi="Times New Roman"/>
                <w:sz w:val="24"/>
                <w:szCs w:val="24"/>
              </w:rPr>
              <w:t>7</w:t>
            </w:r>
          </w:p>
        </w:tc>
        <w:tc>
          <w:tcPr>
            <w:tcW w:w="1251" w:type="dxa"/>
            <w:tcBorders>
              <w:top w:val="single" w:sz="12" w:space="0" w:color="auto"/>
              <w:left w:val="single" w:sz="6" w:space="0" w:color="auto"/>
              <w:bottom w:val="single" w:sz="12" w:space="0" w:color="auto"/>
              <w:right w:val="single" w:sz="12" w:space="0" w:color="auto"/>
            </w:tcBorders>
            <w:shd w:val="clear" w:color="auto" w:fill="auto"/>
            <w:noWrap/>
            <w:vAlign w:val="center"/>
            <w:hideMark/>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1</w:t>
            </w:r>
            <w:r w:rsidR="00C25DB7" w:rsidRPr="004D251E">
              <w:rPr>
                <w:rFonts w:ascii="Times New Roman" w:hAnsi="Times New Roman"/>
                <w:sz w:val="24"/>
                <w:szCs w:val="24"/>
              </w:rPr>
              <w:t>/</w:t>
            </w:r>
            <w:r>
              <w:rPr>
                <w:rFonts w:ascii="Times New Roman" w:hAnsi="Times New Roman"/>
                <w:sz w:val="24"/>
                <w:szCs w:val="24"/>
              </w:rPr>
              <w:t>7</w:t>
            </w:r>
          </w:p>
        </w:tc>
      </w:tr>
      <w:tr w:rsidR="00E83006" w:rsidRPr="004D251E" w:rsidTr="00F949A5">
        <w:trPr>
          <w:trHeight w:val="300"/>
          <w:jc w:val="center"/>
        </w:trPr>
        <w:tc>
          <w:tcPr>
            <w:tcW w:w="3948" w:type="dxa"/>
            <w:tcBorders>
              <w:top w:val="single" w:sz="12" w:space="0" w:color="auto"/>
            </w:tcBorders>
            <w:shd w:val="clear" w:color="auto" w:fill="auto"/>
            <w:noWrap/>
            <w:vAlign w:val="center"/>
            <w:hideMark/>
          </w:tcPr>
          <w:p w:rsidR="00C25DB7" w:rsidRPr="004D251E" w:rsidRDefault="00C25DB7" w:rsidP="00F949A5">
            <w:pPr>
              <w:spacing w:after="0" w:line="240" w:lineRule="auto"/>
              <w:rPr>
                <w:rFonts w:ascii="Times New Roman" w:hAnsi="Times New Roman"/>
                <w:sz w:val="24"/>
                <w:szCs w:val="24"/>
              </w:rPr>
            </w:pPr>
            <w:r w:rsidRPr="004D251E">
              <w:rPr>
                <w:rFonts w:ascii="Times New Roman" w:hAnsi="Times New Roman"/>
                <w:sz w:val="24"/>
                <w:szCs w:val="24"/>
              </w:rPr>
              <w:t xml:space="preserve">1.1. </w:t>
            </w:r>
            <w:r w:rsidR="00F949A5">
              <w:rPr>
                <w:rFonts w:ascii="Times New Roman" w:hAnsi="Times New Roman"/>
                <w:sz w:val="24"/>
                <w:szCs w:val="24"/>
              </w:rPr>
              <w:t>Инвестиционная привлекательность</w:t>
            </w:r>
            <w:r w:rsidR="00DF481C">
              <w:rPr>
                <w:rFonts w:ascii="Times New Roman" w:hAnsi="Times New Roman"/>
                <w:sz w:val="24"/>
                <w:szCs w:val="24"/>
              </w:rPr>
              <w:t xml:space="preserve"> энергетической отрасли</w:t>
            </w: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C25DB7" w:rsidRPr="004D251E" w:rsidTr="00F949A5">
        <w:trPr>
          <w:trHeight w:val="300"/>
          <w:jc w:val="center"/>
        </w:trPr>
        <w:tc>
          <w:tcPr>
            <w:tcW w:w="3948" w:type="dxa"/>
            <w:shd w:val="clear" w:color="auto" w:fill="auto"/>
            <w:noWrap/>
            <w:vAlign w:val="center"/>
          </w:tcPr>
          <w:p w:rsidR="00C25DB7" w:rsidRPr="004D251E" w:rsidRDefault="00C25DB7" w:rsidP="00F949A5">
            <w:pPr>
              <w:spacing w:after="0" w:line="240" w:lineRule="auto"/>
              <w:rPr>
                <w:rFonts w:ascii="Times New Roman" w:hAnsi="Times New Roman"/>
                <w:sz w:val="24"/>
                <w:szCs w:val="24"/>
              </w:rPr>
            </w:pPr>
            <w:r>
              <w:rPr>
                <w:rFonts w:ascii="Times New Roman" w:hAnsi="Times New Roman"/>
                <w:sz w:val="24"/>
                <w:szCs w:val="24"/>
              </w:rPr>
              <w:t xml:space="preserve">1.2 </w:t>
            </w:r>
            <w:r w:rsidR="008345D8">
              <w:rPr>
                <w:rFonts w:ascii="Times New Roman" w:hAnsi="Times New Roman"/>
                <w:sz w:val="24"/>
                <w:szCs w:val="24"/>
              </w:rPr>
              <w:t>Налоговые ставки</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F949A5" w:rsidRPr="004D251E" w:rsidTr="00F949A5">
        <w:trPr>
          <w:trHeight w:val="300"/>
          <w:jc w:val="center"/>
        </w:trPr>
        <w:tc>
          <w:tcPr>
            <w:tcW w:w="3948" w:type="dxa"/>
            <w:shd w:val="clear" w:color="auto" w:fill="auto"/>
            <w:noWrap/>
            <w:vAlign w:val="center"/>
          </w:tcPr>
          <w:p w:rsidR="00F949A5" w:rsidRDefault="00F949A5" w:rsidP="00F949A5">
            <w:pPr>
              <w:spacing w:after="0" w:line="240" w:lineRule="auto"/>
              <w:rPr>
                <w:rFonts w:ascii="Times New Roman" w:hAnsi="Times New Roman"/>
                <w:sz w:val="24"/>
                <w:szCs w:val="24"/>
              </w:rPr>
            </w:pPr>
            <w:r>
              <w:rPr>
                <w:rFonts w:ascii="Times New Roman" w:hAnsi="Times New Roman"/>
                <w:sz w:val="24"/>
                <w:szCs w:val="24"/>
              </w:rPr>
              <w:t xml:space="preserve">1.3 </w:t>
            </w:r>
            <w:r>
              <w:rPr>
                <w:rFonts w:ascii="Times New Roman" w:hAnsi="Times New Roman"/>
                <w:color w:val="000000" w:themeColor="text1"/>
                <w:sz w:val="24"/>
                <w:szCs w:val="24"/>
              </w:rPr>
              <w:t>Д</w:t>
            </w:r>
            <w:r w:rsidRPr="00120681">
              <w:rPr>
                <w:rFonts w:ascii="Times New Roman" w:hAnsi="Times New Roman"/>
                <w:color w:val="000000" w:themeColor="text1"/>
                <w:sz w:val="24"/>
                <w:szCs w:val="24"/>
              </w:rPr>
              <w:t>инамика промышленного производства</w:t>
            </w:r>
          </w:p>
        </w:tc>
        <w:tc>
          <w:tcPr>
            <w:tcW w:w="1250"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F949A5"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r>
      <w:tr w:rsidR="00C25DB7" w:rsidRPr="004D251E" w:rsidTr="00F949A5">
        <w:trPr>
          <w:trHeight w:val="300"/>
          <w:jc w:val="center"/>
        </w:trPr>
        <w:tc>
          <w:tcPr>
            <w:tcW w:w="3948" w:type="dxa"/>
            <w:shd w:val="clear" w:color="auto" w:fill="auto"/>
            <w:noWrap/>
            <w:vAlign w:val="center"/>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1.4 Уровень жизни населения</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r>
      <w:tr w:rsidR="00C25DB7" w:rsidRPr="004D251E" w:rsidTr="00F949A5">
        <w:trPr>
          <w:trHeight w:val="300"/>
          <w:jc w:val="center"/>
        </w:trPr>
        <w:tc>
          <w:tcPr>
            <w:tcW w:w="3948" w:type="dxa"/>
            <w:shd w:val="clear" w:color="auto" w:fill="auto"/>
            <w:noWrap/>
            <w:vAlign w:val="center"/>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1.5 Уровень безработицы среди специалистов</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AD0C02"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C25DB7" w:rsidRPr="004D251E" w:rsidTr="00F949A5">
        <w:trPr>
          <w:trHeight w:val="300"/>
          <w:jc w:val="center"/>
        </w:trPr>
        <w:tc>
          <w:tcPr>
            <w:tcW w:w="3948" w:type="dxa"/>
            <w:shd w:val="clear" w:color="auto" w:fill="auto"/>
            <w:noWrap/>
            <w:vAlign w:val="center"/>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1.6 Кредитная политика</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F949A5">
        <w:trPr>
          <w:trHeight w:val="300"/>
          <w:jc w:val="center"/>
        </w:trPr>
        <w:tc>
          <w:tcPr>
            <w:tcW w:w="3948" w:type="dxa"/>
            <w:shd w:val="clear" w:color="auto" w:fill="auto"/>
            <w:noWrap/>
            <w:vAlign w:val="center"/>
            <w:hideMark/>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1.7</w:t>
            </w:r>
            <w:r w:rsidR="00C25DB7" w:rsidRPr="004D251E">
              <w:rPr>
                <w:rFonts w:ascii="Times New Roman" w:hAnsi="Times New Roman"/>
                <w:sz w:val="24"/>
                <w:szCs w:val="24"/>
              </w:rPr>
              <w:t>. Курсы валют</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E83006">
        <w:trPr>
          <w:trHeight w:val="300"/>
          <w:jc w:val="center"/>
        </w:trPr>
        <w:tc>
          <w:tcPr>
            <w:tcW w:w="3948" w:type="dxa"/>
            <w:tcBorders>
              <w:top w:val="single" w:sz="12" w:space="0" w:color="auto"/>
              <w:left w:val="single" w:sz="12" w:space="0" w:color="auto"/>
              <w:bottom w:val="single" w:sz="12" w:space="0" w:color="auto"/>
            </w:tcBorders>
            <w:shd w:val="clear" w:color="auto" w:fill="auto"/>
            <w:noWrap/>
            <w:vAlign w:val="bottom"/>
            <w:hideMark/>
          </w:tcPr>
          <w:p w:rsidR="00C25DB7" w:rsidRPr="00E83006" w:rsidRDefault="00C25DB7" w:rsidP="00B5347C">
            <w:pPr>
              <w:spacing w:after="0" w:line="240" w:lineRule="auto"/>
              <w:jc w:val="both"/>
              <w:rPr>
                <w:rFonts w:ascii="Times New Roman" w:hAnsi="Times New Roman"/>
                <w:b/>
                <w:sz w:val="24"/>
                <w:szCs w:val="24"/>
              </w:rPr>
            </w:pPr>
            <w:r w:rsidRPr="00E83006">
              <w:rPr>
                <w:rFonts w:ascii="Times New Roman" w:hAnsi="Times New Roman"/>
                <w:b/>
                <w:sz w:val="24"/>
                <w:szCs w:val="24"/>
              </w:rPr>
              <w:t>2. Политическое поле</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C25DB7" w:rsidP="00E83006">
            <w:pPr>
              <w:spacing w:after="0" w:line="240" w:lineRule="auto"/>
              <w:jc w:val="center"/>
              <w:rPr>
                <w:rFonts w:ascii="Times New Roman" w:hAnsi="Times New Roman"/>
                <w:sz w:val="24"/>
                <w:szCs w:val="24"/>
              </w:rPr>
            </w:pPr>
            <w:r w:rsidRPr="004D251E">
              <w:rPr>
                <w:rFonts w:ascii="Times New Roman" w:hAnsi="Times New Roman"/>
                <w:sz w:val="24"/>
                <w:szCs w:val="24"/>
              </w:rPr>
              <w:t>0/</w:t>
            </w:r>
            <w:r w:rsidR="00E83006">
              <w:rPr>
                <w:rFonts w:ascii="Times New Roman" w:hAnsi="Times New Roman"/>
                <w:sz w:val="24"/>
                <w:szCs w:val="24"/>
              </w:rPr>
              <w:t>8</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332849" w:rsidP="00E83006">
            <w:pPr>
              <w:spacing w:after="0" w:line="240" w:lineRule="auto"/>
              <w:jc w:val="center"/>
              <w:rPr>
                <w:rFonts w:ascii="Times New Roman" w:hAnsi="Times New Roman"/>
                <w:sz w:val="24"/>
                <w:szCs w:val="24"/>
              </w:rPr>
            </w:pPr>
            <w:r>
              <w:rPr>
                <w:rFonts w:ascii="Times New Roman" w:hAnsi="Times New Roman"/>
                <w:sz w:val="24"/>
                <w:szCs w:val="24"/>
              </w:rPr>
              <w:t>4</w:t>
            </w:r>
            <w:r w:rsidR="00C25DB7" w:rsidRPr="004D251E">
              <w:rPr>
                <w:rFonts w:ascii="Times New Roman" w:hAnsi="Times New Roman"/>
                <w:sz w:val="24"/>
                <w:szCs w:val="24"/>
              </w:rPr>
              <w:t>/</w:t>
            </w:r>
            <w:r w:rsidR="00E83006">
              <w:rPr>
                <w:rFonts w:ascii="Times New Roman" w:hAnsi="Times New Roman"/>
                <w:sz w:val="24"/>
                <w:szCs w:val="24"/>
              </w:rPr>
              <w:t>8</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332849" w:rsidP="00E83006">
            <w:pPr>
              <w:spacing w:after="0" w:line="240" w:lineRule="auto"/>
              <w:jc w:val="center"/>
              <w:rPr>
                <w:rFonts w:ascii="Times New Roman" w:hAnsi="Times New Roman"/>
                <w:sz w:val="24"/>
                <w:szCs w:val="24"/>
              </w:rPr>
            </w:pPr>
            <w:r>
              <w:rPr>
                <w:rFonts w:ascii="Times New Roman" w:hAnsi="Times New Roman"/>
                <w:sz w:val="24"/>
                <w:szCs w:val="24"/>
              </w:rPr>
              <w:t>1</w:t>
            </w:r>
            <w:r w:rsidR="00C25DB7" w:rsidRPr="004D251E">
              <w:rPr>
                <w:rFonts w:ascii="Times New Roman" w:hAnsi="Times New Roman"/>
                <w:sz w:val="24"/>
                <w:szCs w:val="24"/>
              </w:rPr>
              <w:t>/</w:t>
            </w:r>
            <w:r w:rsidR="00E83006">
              <w:rPr>
                <w:rFonts w:ascii="Times New Roman" w:hAnsi="Times New Roman"/>
                <w:sz w:val="24"/>
                <w:szCs w:val="24"/>
              </w:rPr>
              <w:t>8</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C25DB7" w:rsidP="00E83006">
            <w:pPr>
              <w:spacing w:after="0" w:line="240" w:lineRule="auto"/>
              <w:jc w:val="center"/>
              <w:rPr>
                <w:rFonts w:ascii="Times New Roman" w:hAnsi="Times New Roman"/>
                <w:sz w:val="24"/>
                <w:szCs w:val="24"/>
              </w:rPr>
            </w:pPr>
            <w:r w:rsidRPr="004D251E">
              <w:rPr>
                <w:rFonts w:ascii="Times New Roman" w:hAnsi="Times New Roman"/>
                <w:sz w:val="24"/>
                <w:szCs w:val="24"/>
              </w:rPr>
              <w:t>2/</w:t>
            </w:r>
            <w:r w:rsidR="00E83006">
              <w:rPr>
                <w:rFonts w:ascii="Times New Roman" w:hAnsi="Times New Roman"/>
                <w:sz w:val="24"/>
                <w:szCs w:val="24"/>
              </w:rPr>
              <w:t>8</w:t>
            </w:r>
          </w:p>
        </w:tc>
        <w:tc>
          <w:tcPr>
            <w:tcW w:w="1251" w:type="dxa"/>
            <w:tcBorders>
              <w:top w:val="single" w:sz="12" w:space="0" w:color="auto"/>
              <w:bottom w:val="single" w:sz="12" w:space="0" w:color="auto"/>
              <w:right w:val="single" w:sz="12" w:space="0" w:color="auto"/>
            </w:tcBorders>
            <w:shd w:val="clear" w:color="auto" w:fill="auto"/>
            <w:noWrap/>
            <w:vAlign w:val="center"/>
            <w:hideMark/>
          </w:tcPr>
          <w:p w:rsidR="00C25DB7" w:rsidRPr="004D251E" w:rsidRDefault="00D31170" w:rsidP="00E83006">
            <w:pPr>
              <w:spacing w:after="0" w:line="240" w:lineRule="auto"/>
              <w:jc w:val="center"/>
              <w:rPr>
                <w:rFonts w:ascii="Times New Roman" w:hAnsi="Times New Roman"/>
                <w:sz w:val="24"/>
                <w:szCs w:val="24"/>
              </w:rPr>
            </w:pPr>
            <w:r>
              <w:rPr>
                <w:rFonts w:ascii="Times New Roman" w:hAnsi="Times New Roman"/>
                <w:sz w:val="24"/>
                <w:szCs w:val="24"/>
              </w:rPr>
              <w:t>1</w:t>
            </w:r>
            <w:r w:rsidR="00C25DB7" w:rsidRPr="004D251E">
              <w:rPr>
                <w:rFonts w:ascii="Times New Roman" w:hAnsi="Times New Roman"/>
                <w:sz w:val="24"/>
                <w:szCs w:val="24"/>
              </w:rPr>
              <w:t>/</w:t>
            </w:r>
            <w:r w:rsidR="00E83006">
              <w:rPr>
                <w:rFonts w:ascii="Times New Roman" w:hAnsi="Times New Roman"/>
                <w:sz w:val="24"/>
                <w:szCs w:val="24"/>
              </w:rPr>
              <w:t>8</w:t>
            </w:r>
          </w:p>
        </w:tc>
      </w:tr>
      <w:tr w:rsidR="00E83006" w:rsidRPr="004D251E" w:rsidTr="00D31170">
        <w:trPr>
          <w:trHeight w:val="300"/>
          <w:jc w:val="center"/>
        </w:trPr>
        <w:tc>
          <w:tcPr>
            <w:tcW w:w="3948" w:type="dxa"/>
            <w:tcBorders>
              <w:top w:val="single" w:sz="12" w:space="0" w:color="auto"/>
            </w:tcBorders>
            <w:shd w:val="clear" w:color="auto" w:fill="auto"/>
            <w:noWrap/>
            <w:vAlign w:val="center"/>
          </w:tcPr>
          <w:p w:rsidR="00C25DB7"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2.1 Политика государства в сфере энергетики</w:t>
            </w: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shd w:val="clear" w:color="auto" w:fill="auto"/>
            <w:noWrap/>
            <w:vAlign w:val="center"/>
          </w:tcPr>
          <w:p w:rsidR="00E83006"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2.2</w:t>
            </w:r>
            <w:r w:rsidRPr="004D251E">
              <w:rPr>
                <w:rFonts w:ascii="Times New Roman" w:hAnsi="Times New Roman"/>
                <w:sz w:val="24"/>
                <w:szCs w:val="24"/>
              </w:rPr>
              <w:t>. Гражданское законодательство</w:t>
            </w:r>
          </w:p>
        </w:tc>
        <w:tc>
          <w:tcPr>
            <w:tcW w:w="1250"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0"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D31170" w:rsidP="00E83006">
            <w:pPr>
              <w:spacing w:after="0" w:line="240" w:lineRule="auto"/>
              <w:jc w:val="center"/>
              <w:rPr>
                <w:rFonts w:ascii="Times New Roman" w:hAnsi="Times New Roman"/>
                <w:sz w:val="24"/>
                <w:szCs w:val="24"/>
              </w:rPr>
            </w:pPr>
            <w:r>
              <w:rPr>
                <w:rFonts w:ascii="Times New Roman" w:hAnsi="Times New Roman"/>
                <w:sz w:val="24"/>
                <w:szCs w:val="24"/>
              </w:rPr>
              <w:t>+</w:t>
            </w:r>
          </w:p>
        </w:tc>
      </w:tr>
      <w:tr w:rsidR="00E83006" w:rsidRPr="004D251E" w:rsidTr="00D31170">
        <w:trPr>
          <w:trHeight w:val="300"/>
          <w:jc w:val="center"/>
        </w:trPr>
        <w:tc>
          <w:tcPr>
            <w:tcW w:w="3948" w:type="dxa"/>
            <w:shd w:val="clear" w:color="auto" w:fill="auto"/>
            <w:noWrap/>
            <w:vAlign w:val="center"/>
          </w:tcPr>
          <w:p w:rsidR="00E83006"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2.3</w:t>
            </w:r>
            <w:r w:rsidRPr="004D251E">
              <w:rPr>
                <w:rFonts w:ascii="Times New Roman" w:hAnsi="Times New Roman"/>
                <w:sz w:val="24"/>
                <w:szCs w:val="24"/>
              </w:rPr>
              <w:t>. Налоговое законодательство</w:t>
            </w:r>
          </w:p>
        </w:tc>
        <w:tc>
          <w:tcPr>
            <w:tcW w:w="1250"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D31170" w:rsidP="00E83006">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E83006">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shd w:val="clear" w:color="auto" w:fill="auto"/>
            <w:noWrap/>
            <w:vAlign w:val="center"/>
            <w:hideMark/>
          </w:tcPr>
          <w:p w:rsidR="00C25DB7"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2.4</w:t>
            </w:r>
            <w:r w:rsidR="00C25DB7" w:rsidRPr="004D251E">
              <w:rPr>
                <w:rFonts w:ascii="Times New Roman" w:hAnsi="Times New Roman"/>
                <w:sz w:val="24"/>
                <w:szCs w:val="24"/>
              </w:rPr>
              <w:t>. Трудовое законодательство</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shd w:val="clear" w:color="auto" w:fill="auto"/>
            <w:noWrap/>
            <w:vAlign w:val="center"/>
          </w:tcPr>
          <w:p w:rsidR="00E83006"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 xml:space="preserve">2.5 </w:t>
            </w:r>
            <w:r w:rsidRPr="004D251E">
              <w:rPr>
                <w:rFonts w:ascii="Times New Roman" w:hAnsi="Times New Roman"/>
                <w:sz w:val="24"/>
                <w:szCs w:val="24"/>
              </w:rPr>
              <w:t>Энергетическое законодательство</w:t>
            </w:r>
          </w:p>
        </w:tc>
        <w:tc>
          <w:tcPr>
            <w:tcW w:w="1250"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shd w:val="clear" w:color="auto" w:fill="auto"/>
            <w:noWrap/>
            <w:vAlign w:val="center"/>
            <w:hideMark/>
          </w:tcPr>
          <w:p w:rsidR="00C25DB7" w:rsidRPr="004D251E" w:rsidRDefault="00C25DB7" w:rsidP="00D31170">
            <w:pPr>
              <w:spacing w:after="0" w:line="240" w:lineRule="auto"/>
              <w:rPr>
                <w:rFonts w:ascii="Times New Roman" w:hAnsi="Times New Roman"/>
                <w:sz w:val="24"/>
                <w:szCs w:val="24"/>
              </w:rPr>
            </w:pPr>
            <w:r w:rsidRPr="004D251E">
              <w:rPr>
                <w:rFonts w:ascii="Times New Roman" w:hAnsi="Times New Roman"/>
                <w:sz w:val="24"/>
                <w:szCs w:val="24"/>
              </w:rPr>
              <w:t>2.</w:t>
            </w:r>
            <w:r w:rsidR="00E83006">
              <w:rPr>
                <w:rFonts w:ascii="Times New Roman" w:hAnsi="Times New Roman"/>
                <w:sz w:val="24"/>
                <w:szCs w:val="24"/>
              </w:rPr>
              <w:t>6</w:t>
            </w:r>
            <w:r w:rsidRPr="004D251E">
              <w:rPr>
                <w:rFonts w:ascii="Times New Roman" w:hAnsi="Times New Roman"/>
                <w:sz w:val="24"/>
                <w:szCs w:val="24"/>
              </w:rPr>
              <w:t xml:space="preserve">. </w:t>
            </w:r>
            <w:r w:rsidR="00E83006">
              <w:rPr>
                <w:rFonts w:ascii="Times New Roman" w:hAnsi="Times New Roman"/>
                <w:sz w:val="24"/>
                <w:szCs w:val="24"/>
              </w:rPr>
              <w:t>Стабильность политической обстановки</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shd w:val="clear" w:color="auto" w:fill="auto"/>
            <w:noWrap/>
            <w:vAlign w:val="center"/>
          </w:tcPr>
          <w:p w:rsidR="00E83006"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2.7 ГОСТы, стандарты</w:t>
            </w:r>
          </w:p>
        </w:tc>
        <w:tc>
          <w:tcPr>
            <w:tcW w:w="1250"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E83006"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E83006" w:rsidRPr="004D251E" w:rsidRDefault="00E83006" w:rsidP="00C25DB7">
            <w:pPr>
              <w:spacing w:after="0" w:line="240" w:lineRule="auto"/>
              <w:jc w:val="center"/>
              <w:rPr>
                <w:rFonts w:ascii="Times New Roman" w:hAnsi="Times New Roman"/>
                <w:sz w:val="24"/>
                <w:szCs w:val="24"/>
              </w:rPr>
            </w:pPr>
          </w:p>
        </w:tc>
      </w:tr>
      <w:tr w:rsidR="00E83006" w:rsidRPr="004D251E" w:rsidTr="00D31170">
        <w:trPr>
          <w:trHeight w:val="300"/>
          <w:jc w:val="center"/>
        </w:trPr>
        <w:tc>
          <w:tcPr>
            <w:tcW w:w="3948" w:type="dxa"/>
            <w:tcBorders>
              <w:bottom w:val="single" w:sz="12" w:space="0" w:color="auto"/>
            </w:tcBorders>
            <w:shd w:val="clear" w:color="auto" w:fill="auto"/>
            <w:noWrap/>
            <w:vAlign w:val="center"/>
            <w:hideMark/>
          </w:tcPr>
          <w:p w:rsidR="00C25DB7" w:rsidRPr="004D251E" w:rsidRDefault="00E83006" w:rsidP="00D31170">
            <w:pPr>
              <w:spacing w:after="0" w:line="240" w:lineRule="auto"/>
              <w:rPr>
                <w:rFonts w:ascii="Times New Roman" w:hAnsi="Times New Roman"/>
                <w:sz w:val="24"/>
                <w:szCs w:val="24"/>
              </w:rPr>
            </w:pPr>
            <w:r>
              <w:rPr>
                <w:rFonts w:ascii="Times New Roman" w:hAnsi="Times New Roman"/>
                <w:sz w:val="24"/>
                <w:szCs w:val="24"/>
              </w:rPr>
              <w:t>2.8</w:t>
            </w:r>
            <w:r w:rsidR="00C25DB7" w:rsidRPr="004D251E">
              <w:rPr>
                <w:rFonts w:ascii="Times New Roman" w:hAnsi="Times New Roman"/>
                <w:sz w:val="24"/>
                <w:szCs w:val="24"/>
              </w:rPr>
              <w:t xml:space="preserve"> Лицензирование деятельности</w:t>
            </w:r>
          </w:p>
        </w:tc>
        <w:tc>
          <w:tcPr>
            <w:tcW w:w="1250"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12" w:space="0" w:color="auto"/>
            </w:tcBorders>
            <w:shd w:val="clear" w:color="auto" w:fill="auto"/>
            <w:noWrap/>
            <w:vAlign w:val="center"/>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E83006">
        <w:trPr>
          <w:trHeight w:val="300"/>
          <w:jc w:val="center"/>
        </w:trPr>
        <w:tc>
          <w:tcPr>
            <w:tcW w:w="3948" w:type="dxa"/>
            <w:tcBorders>
              <w:top w:val="single" w:sz="12" w:space="0" w:color="auto"/>
              <w:left w:val="single" w:sz="12" w:space="0" w:color="auto"/>
              <w:bottom w:val="single" w:sz="12" w:space="0" w:color="auto"/>
            </w:tcBorders>
            <w:shd w:val="clear" w:color="auto" w:fill="auto"/>
            <w:noWrap/>
            <w:vAlign w:val="bottom"/>
            <w:hideMark/>
          </w:tcPr>
          <w:p w:rsidR="00C25DB7" w:rsidRPr="00E83006" w:rsidRDefault="00F949A5" w:rsidP="00B5347C">
            <w:pPr>
              <w:spacing w:after="0" w:line="240" w:lineRule="auto"/>
              <w:jc w:val="both"/>
              <w:rPr>
                <w:rFonts w:ascii="Times New Roman" w:hAnsi="Times New Roman"/>
                <w:b/>
                <w:sz w:val="24"/>
                <w:szCs w:val="24"/>
              </w:rPr>
            </w:pPr>
            <w:r>
              <w:rPr>
                <w:rFonts w:ascii="Times New Roman" w:hAnsi="Times New Roman"/>
                <w:b/>
                <w:sz w:val="24"/>
                <w:szCs w:val="24"/>
              </w:rPr>
              <w:t>3. Технико-</w:t>
            </w:r>
            <w:r w:rsidR="00C25DB7" w:rsidRPr="00E83006">
              <w:rPr>
                <w:rFonts w:ascii="Times New Roman" w:hAnsi="Times New Roman"/>
                <w:b/>
                <w:sz w:val="24"/>
                <w:szCs w:val="24"/>
              </w:rPr>
              <w:t>технологическое поле</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C25DB7" w:rsidP="00C25DB7">
            <w:pPr>
              <w:spacing w:after="0" w:line="240" w:lineRule="auto"/>
              <w:jc w:val="center"/>
              <w:rPr>
                <w:rFonts w:ascii="Times New Roman" w:hAnsi="Times New Roman"/>
                <w:sz w:val="24"/>
                <w:szCs w:val="24"/>
              </w:rPr>
            </w:pPr>
            <w:r w:rsidRPr="004D251E">
              <w:rPr>
                <w:rFonts w:ascii="Times New Roman" w:hAnsi="Times New Roman"/>
                <w:sz w:val="24"/>
                <w:szCs w:val="24"/>
              </w:rPr>
              <w:t>1/</w:t>
            </w:r>
            <w:r w:rsidR="002630EC">
              <w:rPr>
                <w:rFonts w:ascii="Times New Roman" w:hAnsi="Times New Roman"/>
                <w:sz w:val="24"/>
                <w:szCs w:val="24"/>
              </w:rPr>
              <w:t>4</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416F9B" w:rsidP="00C25DB7">
            <w:pPr>
              <w:spacing w:after="0" w:line="240" w:lineRule="auto"/>
              <w:jc w:val="center"/>
              <w:rPr>
                <w:rFonts w:ascii="Times New Roman" w:hAnsi="Times New Roman"/>
                <w:sz w:val="24"/>
                <w:szCs w:val="24"/>
              </w:rPr>
            </w:pPr>
            <w:r>
              <w:rPr>
                <w:rFonts w:ascii="Times New Roman" w:hAnsi="Times New Roman"/>
                <w:sz w:val="24"/>
                <w:szCs w:val="24"/>
              </w:rPr>
              <w:t>1</w:t>
            </w:r>
            <w:r w:rsidR="00C25DB7" w:rsidRPr="004D251E">
              <w:rPr>
                <w:rFonts w:ascii="Times New Roman" w:hAnsi="Times New Roman"/>
                <w:sz w:val="24"/>
                <w:szCs w:val="24"/>
              </w:rPr>
              <w:t>/</w:t>
            </w:r>
            <w:r w:rsidR="002630EC">
              <w:rPr>
                <w:rFonts w:ascii="Times New Roman" w:hAnsi="Times New Roman"/>
                <w:sz w:val="24"/>
                <w:szCs w:val="24"/>
              </w:rPr>
              <w:t>4</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416F9B" w:rsidP="00C25DB7">
            <w:pPr>
              <w:spacing w:after="0" w:line="240" w:lineRule="auto"/>
              <w:jc w:val="center"/>
              <w:rPr>
                <w:rFonts w:ascii="Times New Roman" w:hAnsi="Times New Roman"/>
                <w:sz w:val="24"/>
                <w:szCs w:val="24"/>
              </w:rPr>
            </w:pPr>
            <w:r>
              <w:rPr>
                <w:rFonts w:ascii="Times New Roman" w:hAnsi="Times New Roman"/>
                <w:sz w:val="24"/>
                <w:szCs w:val="24"/>
              </w:rPr>
              <w:t>2</w:t>
            </w:r>
            <w:r w:rsidR="00C25DB7" w:rsidRPr="004D251E">
              <w:rPr>
                <w:rFonts w:ascii="Times New Roman" w:hAnsi="Times New Roman"/>
                <w:sz w:val="24"/>
                <w:szCs w:val="24"/>
              </w:rPr>
              <w:t>/</w:t>
            </w:r>
            <w:r w:rsidR="002630EC">
              <w:rPr>
                <w:rFonts w:ascii="Times New Roman" w:hAnsi="Times New Roman"/>
                <w:sz w:val="24"/>
                <w:szCs w:val="24"/>
              </w:rPr>
              <w:t>4</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0</w:t>
            </w:r>
            <w:r w:rsidR="00C25DB7" w:rsidRPr="004D251E">
              <w:rPr>
                <w:rFonts w:ascii="Times New Roman" w:hAnsi="Times New Roman"/>
                <w:sz w:val="24"/>
                <w:szCs w:val="24"/>
              </w:rPr>
              <w:t>/</w:t>
            </w:r>
            <w:r w:rsidR="002630EC">
              <w:rPr>
                <w:rFonts w:ascii="Times New Roman" w:hAnsi="Times New Roman"/>
                <w:sz w:val="24"/>
                <w:szCs w:val="24"/>
              </w:rPr>
              <w:t>4</w:t>
            </w:r>
          </w:p>
        </w:tc>
        <w:tc>
          <w:tcPr>
            <w:tcW w:w="1251" w:type="dxa"/>
            <w:tcBorders>
              <w:top w:val="single" w:sz="12" w:space="0" w:color="auto"/>
              <w:bottom w:val="single" w:sz="12" w:space="0" w:color="auto"/>
              <w:right w:val="single" w:sz="12" w:space="0" w:color="auto"/>
            </w:tcBorders>
            <w:shd w:val="clear" w:color="auto" w:fill="auto"/>
            <w:noWrap/>
            <w:vAlign w:val="center"/>
            <w:hideMark/>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0</w:t>
            </w:r>
            <w:r w:rsidR="00C25DB7" w:rsidRPr="004D251E">
              <w:rPr>
                <w:rFonts w:ascii="Times New Roman" w:hAnsi="Times New Roman"/>
                <w:sz w:val="24"/>
                <w:szCs w:val="24"/>
              </w:rPr>
              <w:t>/</w:t>
            </w:r>
            <w:r w:rsidR="002630EC">
              <w:rPr>
                <w:rFonts w:ascii="Times New Roman" w:hAnsi="Times New Roman"/>
                <w:sz w:val="24"/>
                <w:szCs w:val="24"/>
              </w:rPr>
              <w:t>4</w:t>
            </w:r>
          </w:p>
        </w:tc>
      </w:tr>
      <w:tr w:rsidR="00E83006" w:rsidRPr="004D251E" w:rsidTr="00F949A5">
        <w:trPr>
          <w:trHeight w:val="300"/>
          <w:jc w:val="center"/>
        </w:trPr>
        <w:tc>
          <w:tcPr>
            <w:tcW w:w="3948" w:type="dxa"/>
            <w:tcBorders>
              <w:top w:val="single" w:sz="12" w:space="0" w:color="auto"/>
            </w:tcBorders>
            <w:shd w:val="clear" w:color="auto" w:fill="auto"/>
            <w:noWrap/>
            <w:vAlign w:val="center"/>
            <w:hideMark/>
          </w:tcPr>
          <w:p w:rsidR="00C25DB7" w:rsidRPr="004D251E" w:rsidRDefault="00C25DB7" w:rsidP="00F949A5">
            <w:pPr>
              <w:spacing w:after="0" w:line="240" w:lineRule="auto"/>
              <w:rPr>
                <w:rFonts w:ascii="Times New Roman" w:hAnsi="Times New Roman"/>
                <w:sz w:val="24"/>
                <w:szCs w:val="24"/>
              </w:rPr>
            </w:pPr>
            <w:r w:rsidRPr="004D251E">
              <w:rPr>
                <w:rFonts w:ascii="Times New Roman" w:hAnsi="Times New Roman"/>
                <w:sz w:val="24"/>
                <w:szCs w:val="24"/>
              </w:rPr>
              <w:t>3.1. Разработка и внедрение новых технологий</w:t>
            </w:r>
            <w:r w:rsidR="00F949A5">
              <w:rPr>
                <w:rFonts w:ascii="Times New Roman" w:hAnsi="Times New Roman"/>
                <w:sz w:val="24"/>
                <w:szCs w:val="24"/>
              </w:rPr>
              <w:t xml:space="preserve"> в энергетике</w:t>
            </w:r>
          </w:p>
        </w:tc>
        <w:tc>
          <w:tcPr>
            <w:tcW w:w="1250" w:type="dxa"/>
            <w:tcBorders>
              <w:top w:val="single" w:sz="12" w:space="0" w:color="auto"/>
            </w:tcBorders>
            <w:shd w:val="clear" w:color="auto" w:fill="auto"/>
            <w:noWrap/>
            <w:vAlign w:val="center"/>
          </w:tcPr>
          <w:p w:rsidR="00C25DB7" w:rsidRPr="004D251E" w:rsidRDefault="00D31170"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bl>
    <w:p w:rsidR="00F122C3" w:rsidRDefault="00F122C3"/>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8"/>
        <w:gridCol w:w="1250"/>
        <w:gridCol w:w="1251"/>
        <w:gridCol w:w="1250"/>
        <w:gridCol w:w="1251"/>
        <w:gridCol w:w="1251"/>
      </w:tblGrid>
      <w:tr w:rsidR="00F122C3" w:rsidRPr="00C25DB7" w:rsidTr="001808D3">
        <w:trPr>
          <w:trHeight w:val="300"/>
          <w:jc w:val="center"/>
        </w:trPr>
        <w:tc>
          <w:tcPr>
            <w:tcW w:w="3948" w:type="dxa"/>
            <w:vMerge w:val="restart"/>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lastRenderedPageBreak/>
              <w:t>Факторы макросреды</w:t>
            </w:r>
          </w:p>
        </w:tc>
        <w:tc>
          <w:tcPr>
            <w:tcW w:w="6253" w:type="dxa"/>
            <w:gridSpan w:val="5"/>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t>Степень (сила) влияния</w:t>
            </w:r>
          </w:p>
        </w:tc>
      </w:tr>
      <w:tr w:rsidR="00F122C3" w:rsidRPr="00C25DB7" w:rsidTr="001808D3">
        <w:trPr>
          <w:trHeight w:val="300"/>
          <w:jc w:val="center"/>
        </w:trPr>
        <w:tc>
          <w:tcPr>
            <w:tcW w:w="3948" w:type="dxa"/>
            <w:vMerge/>
            <w:tcBorders>
              <w:bottom w:val="single" w:sz="12" w:space="0" w:color="auto"/>
            </w:tcBorders>
            <w:vAlign w:val="center"/>
            <w:hideMark/>
          </w:tcPr>
          <w:p w:rsidR="00F122C3" w:rsidRPr="00C25DB7" w:rsidRDefault="00F122C3" w:rsidP="001808D3">
            <w:pPr>
              <w:spacing w:after="0" w:line="240" w:lineRule="auto"/>
              <w:jc w:val="both"/>
              <w:rPr>
                <w:rFonts w:ascii="Times New Roman" w:hAnsi="Times New Roman"/>
                <w:b/>
                <w:sz w:val="24"/>
                <w:szCs w:val="24"/>
              </w:rPr>
            </w:pPr>
          </w:p>
        </w:tc>
        <w:tc>
          <w:tcPr>
            <w:tcW w:w="1250" w:type="dxa"/>
            <w:tcBorders>
              <w:bottom w:val="single" w:sz="12" w:space="0" w:color="auto"/>
            </w:tcBorders>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t>Очень сильное</w:t>
            </w:r>
          </w:p>
        </w:tc>
        <w:tc>
          <w:tcPr>
            <w:tcW w:w="1251" w:type="dxa"/>
            <w:tcBorders>
              <w:bottom w:val="single" w:sz="12" w:space="0" w:color="auto"/>
            </w:tcBorders>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t>Сильное</w:t>
            </w:r>
          </w:p>
        </w:tc>
        <w:tc>
          <w:tcPr>
            <w:tcW w:w="1250" w:type="dxa"/>
            <w:tcBorders>
              <w:bottom w:val="single" w:sz="12" w:space="0" w:color="auto"/>
            </w:tcBorders>
            <w:shd w:val="clear" w:color="auto" w:fill="auto"/>
            <w:noWrap/>
            <w:vAlign w:val="center"/>
            <w:hideMark/>
          </w:tcPr>
          <w:p w:rsidR="00F122C3" w:rsidRPr="00C25DB7" w:rsidRDefault="00F122C3" w:rsidP="001808D3">
            <w:pPr>
              <w:spacing w:after="0" w:line="240" w:lineRule="auto"/>
              <w:ind w:left="-183" w:right="-201"/>
              <w:jc w:val="center"/>
              <w:rPr>
                <w:rFonts w:ascii="Times New Roman" w:hAnsi="Times New Roman"/>
                <w:b/>
                <w:sz w:val="24"/>
                <w:szCs w:val="24"/>
              </w:rPr>
            </w:pPr>
            <w:r w:rsidRPr="00C25DB7">
              <w:rPr>
                <w:rFonts w:ascii="Times New Roman" w:hAnsi="Times New Roman"/>
                <w:b/>
                <w:sz w:val="24"/>
                <w:szCs w:val="24"/>
              </w:rPr>
              <w:t>Умеренное</w:t>
            </w:r>
          </w:p>
        </w:tc>
        <w:tc>
          <w:tcPr>
            <w:tcW w:w="1251" w:type="dxa"/>
            <w:tcBorders>
              <w:bottom w:val="single" w:sz="12" w:space="0" w:color="auto"/>
            </w:tcBorders>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t>Слабое</w:t>
            </w:r>
          </w:p>
        </w:tc>
        <w:tc>
          <w:tcPr>
            <w:tcW w:w="1251" w:type="dxa"/>
            <w:tcBorders>
              <w:bottom w:val="single" w:sz="12" w:space="0" w:color="auto"/>
            </w:tcBorders>
            <w:shd w:val="clear" w:color="auto" w:fill="auto"/>
            <w:noWrap/>
            <w:vAlign w:val="center"/>
            <w:hideMark/>
          </w:tcPr>
          <w:p w:rsidR="00F122C3" w:rsidRPr="00C25DB7" w:rsidRDefault="00F122C3" w:rsidP="001808D3">
            <w:pPr>
              <w:spacing w:after="0" w:line="240" w:lineRule="auto"/>
              <w:jc w:val="center"/>
              <w:rPr>
                <w:rFonts w:ascii="Times New Roman" w:hAnsi="Times New Roman"/>
                <w:b/>
                <w:sz w:val="24"/>
                <w:szCs w:val="24"/>
              </w:rPr>
            </w:pPr>
            <w:r w:rsidRPr="00C25DB7">
              <w:rPr>
                <w:rFonts w:ascii="Times New Roman" w:hAnsi="Times New Roman"/>
                <w:b/>
                <w:sz w:val="24"/>
                <w:szCs w:val="24"/>
              </w:rPr>
              <w:t>Очень слабое</w:t>
            </w:r>
          </w:p>
        </w:tc>
      </w:tr>
      <w:tr w:rsidR="00E83006" w:rsidRPr="004D251E" w:rsidTr="00F949A5">
        <w:trPr>
          <w:trHeight w:val="300"/>
          <w:jc w:val="center"/>
        </w:trPr>
        <w:tc>
          <w:tcPr>
            <w:tcW w:w="3948" w:type="dxa"/>
            <w:shd w:val="clear" w:color="auto" w:fill="auto"/>
            <w:noWrap/>
            <w:vAlign w:val="center"/>
            <w:hideMark/>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 xml:space="preserve">3.2 </w:t>
            </w:r>
            <w:r>
              <w:rPr>
                <w:rFonts w:ascii="Times New Roman" w:hAnsi="Times New Roman"/>
                <w:color w:val="000000" w:themeColor="text1"/>
                <w:sz w:val="24"/>
                <w:szCs w:val="24"/>
              </w:rPr>
              <w:t>П</w:t>
            </w:r>
            <w:r w:rsidRPr="00120681">
              <w:rPr>
                <w:rFonts w:ascii="Times New Roman" w:hAnsi="Times New Roman"/>
                <w:color w:val="000000" w:themeColor="text1"/>
                <w:sz w:val="24"/>
                <w:szCs w:val="24"/>
              </w:rPr>
              <w:t>роектирование и производство энергетического оборудования</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F949A5" w:rsidRPr="004D251E" w:rsidTr="00F949A5">
        <w:trPr>
          <w:trHeight w:val="300"/>
          <w:jc w:val="center"/>
        </w:trPr>
        <w:tc>
          <w:tcPr>
            <w:tcW w:w="3948" w:type="dxa"/>
            <w:shd w:val="clear" w:color="auto" w:fill="auto"/>
            <w:noWrap/>
            <w:vAlign w:val="center"/>
          </w:tcPr>
          <w:p w:rsidR="00F949A5" w:rsidRPr="004D251E" w:rsidRDefault="00F949A5" w:rsidP="00F122C3">
            <w:pPr>
              <w:spacing w:after="0" w:line="240" w:lineRule="auto"/>
              <w:rPr>
                <w:rFonts w:ascii="Times New Roman" w:hAnsi="Times New Roman"/>
                <w:sz w:val="24"/>
                <w:szCs w:val="24"/>
              </w:rPr>
            </w:pPr>
            <w:r>
              <w:rPr>
                <w:rFonts w:ascii="Times New Roman" w:hAnsi="Times New Roman"/>
                <w:sz w:val="24"/>
                <w:szCs w:val="24"/>
              </w:rPr>
              <w:t xml:space="preserve">3.3 </w:t>
            </w:r>
            <w:r>
              <w:rPr>
                <w:rFonts w:ascii="Times New Roman" w:hAnsi="Times New Roman"/>
                <w:color w:val="000000" w:themeColor="text1"/>
                <w:sz w:val="24"/>
                <w:szCs w:val="24"/>
              </w:rPr>
              <w:t>Р</w:t>
            </w:r>
            <w:r w:rsidRPr="00120681">
              <w:rPr>
                <w:rFonts w:ascii="Times New Roman" w:hAnsi="Times New Roman"/>
                <w:color w:val="000000" w:themeColor="text1"/>
                <w:sz w:val="24"/>
                <w:szCs w:val="24"/>
              </w:rPr>
              <w:t xml:space="preserve">азработка и использование специализированных </w:t>
            </w:r>
            <w:r w:rsidR="00F122C3">
              <w:rPr>
                <w:rFonts w:ascii="Times New Roman" w:hAnsi="Times New Roman"/>
                <w:color w:val="000000" w:themeColor="text1"/>
                <w:sz w:val="24"/>
                <w:szCs w:val="24"/>
              </w:rPr>
              <w:t>ПО</w:t>
            </w:r>
          </w:p>
        </w:tc>
        <w:tc>
          <w:tcPr>
            <w:tcW w:w="1250"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F949A5"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0"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F949A5" w:rsidRPr="004D251E" w:rsidRDefault="00F949A5" w:rsidP="00C25DB7">
            <w:pPr>
              <w:spacing w:after="0" w:line="240" w:lineRule="auto"/>
              <w:jc w:val="center"/>
              <w:rPr>
                <w:rFonts w:ascii="Times New Roman" w:hAnsi="Times New Roman"/>
                <w:sz w:val="24"/>
                <w:szCs w:val="24"/>
              </w:rPr>
            </w:pPr>
          </w:p>
        </w:tc>
      </w:tr>
      <w:tr w:rsidR="00E83006" w:rsidRPr="004D251E" w:rsidTr="00F949A5">
        <w:trPr>
          <w:trHeight w:val="300"/>
          <w:jc w:val="center"/>
        </w:trPr>
        <w:tc>
          <w:tcPr>
            <w:tcW w:w="3948" w:type="dxa"/>
            <w:tcBorders>
              <w:bottom w:val="single" w:sz="12" w:space="0" w:color="auto"/>
            </w:tcBorders>
            <w:shd w:val="clear" w:color="auto" w:fill="auto"/>
            <w:noWrap/>
            <w:vAlign w:val="center"/>
            <w:hideMark/>
          </w:tcPr>
          <w:p w:rsidR="00C25DB7" w:rsidRPr="004D251E" w:rsidRDefault="00F949A5" w:rsidP="00F949A5">
            <w:pPr>
              <w:spacing w:after="0" w:line="240" w:lineRule="auto"/>
              <w:rPr>
                <w:rFonts w:ascii="Times New Roman" w:hAnsi="Times New Roman"/>
                <w:sz w:val="24"/>
                <w:szCs w:val="24"/>
              </w:rPr>
            </w:pPr>
            <w:r>
              <w:rPr>
                <w:rFonts w:ascii="Times New Roman" w:hAnsi="Times New Roman"/>
                <w:sz w:val="24"/>
                <w:szCs w:val="24"/>
              </w:rPr>
              <w:t>3.4</w:t>
            </w:r>
            <w:r w:rsidR="00C25DB7" w:rsidRPr="004D251E">
              <w:rPr>
                <w:rFonts w:ascii="Times New Roman" w:hAnsi="Times New Roman"/>
                <w:sz w:val="24"/>
                <w:szCs w:val="24"/>
              </w:rPr>
              <w:t>. Оборудованные рабочие места</w:t>
            </w:r>
          </w:p>
        </w:tc>
        <w:tc>
          <w:tcPr>
            <w:tcW w:w="1250"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tcBorders>
              <w:bottom w:val="single" w:sz="12" w:space="0" w:color="auto"/>
            </w:tcBorders>
            <w:shd w:val="clear" w:color="auto" w:fill="auto"/>
            <w:noWrap/>
            <w:vAlign w:val="center"/>
          </w:tcPr>
          <w:p w:rsidR="00C25DB7" w:rsidRPr="004D251E" w:rsidRDefault="00416F9B"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r>
      <w:tr w:rsidR="00E83006" w:rsidRPr="004D251E" w:rsidTr="002630EC">
        <w:trPr>
          <w:trHeight w:val="300"/>
          <w:jc w:val="center"/>
        </w:trPr>
        <w:tc>
          <w:tcPr>
            <w:tcW w:w="3948" w:type="dxa"/>
            <w:tcBorders>
              <w:top w:val="single" w:sz="12" w:space="0" w:color="auto"/>
              <w:left w:val="single" w:sz="12" w:space="0" w:color="auto"/>
              <w:bottom w:val="single" w:sz="12" w:space="0" w:color="auto"/>
            </w:tcBorders>
            <w:shd w:val="clear" w:color="auto" w:fill="auto"/>
            <w:noWrap/>
            <w:vAlign w:val="bottom"/>
            <w:hideMark/>
          </w:tcPr>
          <w:p w:rsidR="00C25DB7" w:rsidRPr="00E83006" w:rsidRDefault="00C25DB7" w:rsidP="00B5347C">
            <w:pPr>
              <w:spacing w:after="0" w:line="240" w:lineRule="auto"/>
              <w:jc w:val="both"/>
              <w:rPr>
                <w:rFonts w:ascii="Times New Roman" w:hAnsi="Times New Roman"/>
                <w:b/>
                <w:sz w:val="24"/>
                <w:szCs w:val="24"/>
              </w:rPr>
            </w:pPr>
            <w:r w:rsidRPr="00E83006">
              <w:rPr>
                <w:rFonts w:ascii="Times New Roman" w:hAnsi="Times New Roman"/>
                <w:b/>
                <w:sz w:val="24"/>
                <w:szCs w:val="24"/>
              </w:rPr>
              <w:t>4. Социальное поле</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2630EC" w:rsidP="00C25DB7">
            <w:pPr>
              <w:spacing w:after="0" w:line="240" w:lineRule="auto"/>
              <w:jc w:val="center"/>
              <w:rPr>
                <w:rFonts w:ascii="Times New Roman" w:hAnsi="Times New Roman"/>
                <w:sz w:val="24"/>
                <w:szCs w:val="24"/>
              </w:rPr>
            </w:pPr>
            <w:r>
              <w:rPr>
                <w:rFonts w:ascii="Times New Roman" w:hAnsi="Times New Roman"/>
                <w:sz w:val="24"/>
                <w:szCs w:val="24"/>
              </w:rPr>
              <w:t>0/5</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2630EC" w:rsidP="00C25DB7">
            <w:pPr>
              <w:spacing w:after="0" w:line="240" w:lineRule="auto"/>
              <w:jc w:val="center"/>
              <w:rPr>
                <w:rFonts w:ascii="Times New Roman" w:hAnsi="Times New Roman"/>
                <w:sz w:val="24"/>
                <w:szCs w:val="24"/>
              </w:rPr>
            </w:pPr>
            <w:r>
              <w:rPr>
                <w:rFonts w:ascii="Times New Roman" w:hAnsi="Times New Roman"/>
                <w:sz w:val="24"/>
                <w:szCs w:val="24"/>
              </w:rPr>
              <w:t>0/5</w:t>
            </w:r>
          </w:p>
        </w:tc>
        <w:tc>
          <w:tcPr>
            <w:tcW w:w="1250" w:type="dxa"/>
            <w:tcBorders>
              <w:top w:val="single" w:sz="12" w:space="0" w:color="auto"/>
              <w:bottom w:val="single" w:sz="12" w:space="0" w:color="auto"/>
            </w:tcBorders>
            <w:shd w:val="clear" w:color="auto" w:fill="auto"/>
            <w:noWrap/>
            <w:vAlign w:val="center"/>
            <w:hideMark/>
          </w:tcPr>
          <w:p w:rsidR="00C25DB7" w:rsidRPr="004D251E" w:rsidRDefault="002630EC" w:rsidP="00C25DB7">
            <w:pPr>
              <w:spacing w:after="0" w:line="240" w:lineRule="auto"/>
              <w:jc w:val="center"/>
              <w:rPr>
                <w:rFonts w:ascii="Times New Roman" w:hAnsi="Times New Roman"/>
                <w:sz w:val="24"/>
                <w:szCs w:val="24"/>
              </w:rPr>
            </w:pPr>
            <w:r>
              <w:rPr>
                <w:rFonts w:ascii="Times New Roman" w:hAnsi="Times New Roman"/>
                <w:sz w:val="24"/>
                <w:szCs w:val="24"/>
              </w:rPr>
              <w:t>1/5</w:t>
            </w:r>
          </w:p>
        </w:tc>
        <w:tc>
          <w:tcPr>
            <w:tcW w:w="1251" w:type="dxa"/>
            <w:tcBorders>
              <w:top w:val="single" w:sz="12" w:space="0" w:color="auto"/>
              <w:bottom w:val="single" w:sz="12" w:space="0" w:color="auto"/>
            </w:tcBorders>
            <w:shd w:val="clear" w:color="auto" w:fill="auto"/>
            <w:noWrap/>
            <w:vAlign w:val="center"/>
            <w:hideMark/>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1</w:t>
            </w:r>
            <w:r w:rsidR="002630EC">
              <w:rPr>
                <w:rFonts w:ascii="Times New Roman" w:hAnsi="Times New Roman"/>
                <w:sz w:val="24"/>
                <w:szCs w:val="24"/>
              </w:rPr>
              <w:t>/5</w:t>
            </w:r>
          </w:p>
        </w:tc>
        <w:tc>
          <w:tcPr>
            <w:tcW w:w="1251" w:type="dxa"/>
            <w:tcBorders>
              <w:top w:val="single" w:sz="12" w:space="0" w:color="auto"/>
              <w:bottom w:val="single" w:sz="12" w:space="0" w:color="auto"/>
              <w:right w:val="single" w:sz="12" w:space="0" w:color="auto"/>
            </w:tcBorders>
            <w:shd w:val="clear" w:color="auto" w:fill="auto"/>
            <w:noWrap/>
            <w:vAlign w:val="center"/>
            <w:hideMark/>
          </w:tcPr>
          <w:p w:rsidR="00C25DB7" w:rsidRPr="004D251E" w:rsidRDefault="002630EC" w:rsidP="00C25DB7">
            <w:pPr>
              <w:spacing w:after="0" w:line="240" w:lineRule="auto"/>
              <w:jc w:val="center"/>
              <w:rPr>
                <w:rFonts w:ascii="Times New Roman" w:hAnsi="Times New Roman"/>
                <w:sz w:val="24"/>
                <w:szCs w:val="24"/>
              </w:rPr>
            </w:pPr>
            <w:r>
              <w:rPr>
                <w:rFonts w:ascii="Times New Roman" w:hAnsi="Times New Roman"/>
                <w:sz w:val="24"/>
                <w:szCs w:val="24"/>
              </w:rPr>
              <w:t>3/5</w:t>
            </w:r>
          </w:p>
        </w:tc>
      </w:tr>
      <w:tr w:rsidR="00E83006" w:rsidRPr="004D251E" w:rsidTr="002630EC">
        <w:trPr>
          <w:trHeight w:val="300"/>
          <w:jc w:val="center"/>
        </w:trPr>
        <w:tc>
          <w:tcPr>
            <w:tcW w:w="3948" w:type="dxa"/>
            <w:tcBorders>
              <w:top w:val="single" w:sz="12" w:space="0" w:color="auto"/>
            </w:tcBorders>
            <w:shd w:val="clear" w:color="auto" w:fill="auto"/>
            <w:noWrap/>
            <w:vAlign w:val="center"/>
            <w:hideMark/>
          </w:tcPr>
          <w:p w:rsidR="00C25DB7" w:rsidRPr="004D251E" w:rsidRDefault="00C25DB7" w:rsidP="002630EC">
            <w:pPr>
              <w:spacing w:after="0" w:line="240" w:lineRule="auto"/>
              <w:rPr>
                <w:rFonts w:ascii="Times New Roman" w:hAnsi="Times New Roman"/>
                <w:sz w:val="24"/>
                <w:szCs w:val="24"/>
              </w:rPr>
            </w:pPr>
            <w:r w:rsidRPr="004D251E">
              <w:rPr>
                <w:rFonts w:ascii="Times New Roman" w:hAnsi="Times New Roman"/>
                <w:sz w:val="24"/>
                <w:szCs w:val="24"/>
              </w:rPr>
              <w:t>4.1. Социальная структура населения</w:t>
            </w: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top w:val="single" w:sz="12" w:space="0" w:color="auto"/>
            </w:tcBorders>
            <w:shd w:val="clear" w:color="auto" w:fill="auto"/>
            <w:noWrap/>
            <w:vAlign w:val="center"/>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r>
      <w:tr w:rsidR="00E83006" w:rsidRPr="004D251E" w:rsidTr="002630EC">
        <w:trPr>
          <w:trHeight w:val="300"/>
          <w:jc w:val="center"/>
        </w:trPr>
        <w:tc>
          <w:tcPr>
            <w:tcW w:w="3948" w:type="dxa"/>
            <w:shd w:val="clear" w:color="auto" w:fill="auto"/>
            <w:noWrap/>
            <w:vAlign w:val="center"/>
            <w:hideMark/>
          </w:tcPr>
          <w:p w:rsidR="00C25DB7" w:rsidRPr="004D251E" w:rsidRDefault="002630EC" w:rsidP="002630EC">
            <w:pPr>
              <w:spacing w:after="0" w:line="240" w:lineRule="auto"/>
              <w:rPr>
                <w:rFonts w:ascii="Times New Roman" w:hAnsi="Times New Roman"/>
                <w:sz w:val="24"/>
                <w:szCs w:val="24"/>
              </w:rPr>
            </w:pPr>
            <w:r>
              <w:rPr>
                <w:rFonts w:ascii="Times New Roman" w:hAnsi="Times New Roman"/>
                <w:sz w:val="24"/>
                <w:szCs w:val="24"/>
              </w:rPr>
              <w:t>4.2</w:t>
            </w:r>
            <w:r w:rsidRPr="004D251E">
              <w:rPr>
                <w:rFonts w:ascii="Times New Roman" w:hAnsi="Times New Roman"/>
                <w:sz w:val="24"/>
                <w:szCs w:val="24"/>
              </w:rPr>
              <w:t>. Вкусы и предпочтения потребителей</w:t>
            </w: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r>
      <w:tr w:rsidR="002630EC" w:rsidRPr="004D251E" w:rsidTr="002630EC">
        <w:trPr>
          <w:trHeight w:val="300"/>
          <w:jc w:val="center"/>
        </w:trPr>
        <w:tc>
          <w:tcPr>
            <w:tcW w:w="3948" w:type="dxa"/>
            <w:shd w:val="clear" w:color="auto" w:fill="auto"/>
            <w:noWrap/>
            <w:vAlign w:val="center"/>
          </w:tcPr>
          <w:p w:rsidR="002630EC" w:rsidRPr="004D251E" w:rsidRDefault="002630EC" w:rsidP="002630EC">
            <w:pPr>
              <w:spacing w:after="0" w:line="240" w:lineRule="auto"/>
              <w:rPr>
                <w:rFonts w:ascii="Times New Roman" w:hAnsi="Times New Roman"/>
                <w:sz w:val="24"/>
                <w:szCs w:val="24"/>
              </w:rPr>
            </w:pPr>
            <w:r>
              <w:rPr>
                <w:rFonts w:ascii="Times New Roman" w:hAnsi="Times New Roman"/>
                <w:sz w:val="24"/>
                <w:szCs w:val="24"/>
              </w:rPr>
              <w:t>4.3 Уровень образования</w:t>
            </w:r>
          </w:p>
        </w:tc>
        <w:tc>
          <w:tcPr>
            <w:tcW w:w="1250" w:type="dxa"/>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0" w:type="dxa"/>
            <w:shd w:val="clear" w:color="auto" w:fill="auto"/>
            <w:noWrap/>
            <w:vAlign w:val="center"/>
          </w:tcPr>
          <w:p w:rsidR="002630EC"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1" w:type="dxa"/>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r>
      <w:tr w:rsidR="002630EC" w:rsidRPr="004D251E" w:rsidTr="00332849">
        <w:trPr>
          <w:trHeight w:val="300"/>
          <w:jc w:val="center"/>
        </w:trPr>
        <w:tc>
          <w:tcPr>
            <w:tcW w:w="3948" w:type="dxa"/>
            <w:tcBorders>
              <w:bottom w:val="single" w:sz="4" w:space="0" w:color="auto"/>
            </w:tcBorders>
            <w:shd w:val="clear" w:color="auto" w:fill="auto"/>
            <w:noWrap/>
            <w:vAlign w:val="center"/>
          </w:tcPr>
          <w:p w:rsidR="002630EC" w:rsidRPr="004D251E" w:rsidRDefault="002630EC" w:rsidP="002630EC">
            <w:pPr>
              <w:spacing w:after="0" w:line="240" w:lineRule="auto"/>
              <w:rPr>
                <w:rFonts w:ascii="Times New Roman" w:hAnsi="Times New Roman"/>
                <w:sz w:val="24"/>
                <w:szCs w:val="24"/>
              </w:rPr>
            </w:pPr>
            <w:r>
              <w:rPr>
                <w:rFonts w:ascii="Times New Roman" w:hAnsi="Times New Roman"/>
                <w:sz w:val="24"/>
                <w:szCs w:val="24"/>
              </w:rPr>
              <w:t>4.4 Рост населения</w:t>
            </w:r>
          </w:p>
        </w:tc>
        <w:tc>
          <w:tcPr>
            <w:tcW w:w="1250" w:type="dxa"/>
            <w:tcBorders>
              <w:bottom w:val="single" w:sz="4" w:space="0" w:color="auto"/>
            </w:tcBorders>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1" w:type="dxa"/>
            <w:tcBorders>
              <w:bottom w:val="single" w:sz="4" w:space="0" w:color="auto"/>
            </w:tcBorders>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0" w:type="dxa"/>
            <w:tcBorders>
              <w:bottom w:val="single" w:sz="4" w:space="0" w:color="auto"/>
            </w:tcBorders>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c>
          <w:tcPr>
            <w:tcW w:w="1251" w:type="dxa"/>
            <w:tcBorders>
              <w:bottom w:val="single" w:sz="4" w:space="0" w:color="auto"/>
            </w:tcBorders>
            <w:shd w:val="clear" w:color="auto" w:fill="auto"/>
            <w:noWrap/>
            <w:vAlign w:val="center"/>
          </w:tcPr>
          <w:p w:rsidR="002630EC"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c>
          <w:tcPr>
            <w:tcW w:w="1251" w:type="dxa"/>
            <w:tcBorders>
              <w:bottom w:val="single" w:sz="4" w:space="0" w:color="auto"/>
            </w:tcBorders>
            <w:shd w:val="clear" w:color="auto" w:fill="auto"/>
            <w:noWrap/>
            <w:vAlign w:val="center"/>
          </w:tcPr>
          <w:p w:rsidR="002630EC" w:rsidRPr="004D251E" w:rsidRDefault="002630EC" w:rsidP="00C25DB7">
            <w:pPr>
              <w:spacing w:after="0" w:line="240" w:lineRule="auto"/>
              <w:jc w:val="center"/>
              <w:rPr>
                <w:rFonts w:ascii="Times New Roman" w:hAnsi="Times New Roman"/>
                <w:sz w:val="24"/>
                <w:szCs w:val="24"/>
              </w:rPr>
            </w:pPr>
          </w:p>
        </w:tc>
      </w:tr>
      <w:tr w:rsidR="00E83006" w:rsidRPr="004D251E" w:rsidTr="00332849">
        <w:trPr>
          <w:trHeight w:val="300"/>
          <w:jc w:val="center"/>
        </w:trPr>
        <w:tc>
          <w:tcPr>
            <w:tcW w:w="3948" w:type="dxa"/>
            <w:tcBorders>
              <w:bottom w:val="single" w:sz="4" w:space="0" w:color="auto"/>
            </w:tcBorders>
            <w:shd w:val="clear" w:color="auto" w:fill="auto"/>
            <w:noWrap/>
            <w:vAlign w:val="center"/>
            <w:hideMark/>
          </w:tcPr>
          <w:p w:rsidR="00C25DB7" w:rsidRPr="004D251E" w:rsidRDefault="002630EC" w:rsidP="002630EC">
            <w:pPr>
              <w:spacing w:after="0" w:line="240" w:lineRule="auto"/>
              <w:rPr>
                <w:rFonts w:ascii="Times New Roman" w:hAnsi="Times New Roman"/>
                <w:sz w:val="24"/>
                <w:szCs w:val="24"/>
              </w:rPr>
            </w:pPr>
            <w:r>
              <w:rPr>
                <w:rFonts w:ascii="Times New Roman" w:hAnsi="Times New Roman"/>
                <w:sz w:val="24"/>
                <w:szCs w:val="24"/>
              </w:rPr>
              <w:t>4.5 Демографическая ситуация</w:t>
            </w:r>
          </w:p>
        </w:tc>
        <w:tc>
          <w:tcPr>
            <w:tcW w:w="1250" w:type="dxa"/>
            <w:tcBorders>
              <w:bottom w:val="single" w:sz="4"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4"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0" w:type="dxa"/>
            <w:tcBorders>
              <w:bottom w:val="single" w:sz="4"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4" w:space="0" w:color="auto"/>
            </w:tcBorders>
            <w:shd w:val="clear" w:color="auto" w:fill="auto"/>
            <w:noWrap/>
            <w:vAlign w:val="center"/>
          </w:tcPr>
          <w:p w:rsidR="00C25DB7" w:rsidRPr="004D251E" w:rsidRDefault="00C25DB7" w:rsidP="00C25DB7">
            <w:pPr>
              <w:spacing w:after="0" w:line="240" w:lineRule="auto"/>
              <w:jc w:val="center"/>
              <w:rPr>
                <w:rFonts w:ascii="Times New Roman" w:hAnsi="Times New Roman"/>
                <w:sz w:val="24"/>
                <w:szCs w:val="24"/>
              </w:rPr>
            </w:pPr>
          </w:p>
        </w:tc>
        <w:tc>
          <w:tcPr>
            <w:tcW w:w="1251" w:type="dxa"/>
            <w:tcBorders>
              <w:bottom w:val="single" w:sz="4" w:space="0" w:color="auto"/>
            </w:tcBorders>
            <w:shd w:val="clear" w:color="auto" w:fill="auto"/>
            <w:noWrap/>
            <w:vAlign w:val="center"/>
          </w:tcPr>
          <w:p w:rsidR="00C25DB7" w:rsidRPr="004D251E" w:rsidRDefault="00332849" w:rsidP="00C25DB7">
            <w:pPr>
              <w:spacing w:after="0" w:line="240" w:lineRule="auto"/>
              <w:jc w:val="center"/>
              <w:rPr>
                <w:rFonts w:ascii="Times New Roman" w:hAnsi="Times New Roman"/>
                <w:sz w:val="24"/>
                <w:szCs w:val="24"/>
              </w:rPr>
            </w:pPr>
            <w:r>
              <w:rPr>
                <w:rFonts w:ascii="Times New Roman" w:hAnsi="Times New Roman"/>
                <w:sz w:val="24"/>
                <w:szCs w:val="24"/>
              </w:rPr>
              <w:t>+</w:t>
            </w:r>
          </w:p>
        </w:tc>
      </w:tr>
    </w:tbl>
    <w:p w:rsidR="008F6E1F" w:rsidRPr="008F6E1F" w:rsidRDefault="008F6E1F" w:rsidP="00F122C3">
      <w:pPr>
        <w:tabs>
          <w:tab w:val="left" w:pos="0"/>
        </w:tabs>
        <w:spacing w:before="120" w:after="0" w:line="360" w:lineRule="auto"/>
        <w:ind w:firstLine="567"/>
        <w:jc w:val="both"/>
        <w:rPr>
          <w:rFonts w:ascii="Times New Roman" w:hAnsi="Times New Roman"/>
          <w:color w:val="000000" w:themeColor="text1"/>
          <w:sz w:val="24"/>
          <w:szCs w:val="24"/>
        </w:rPr>
      </w:pPr>
      <w:r w:rsidRPr="00A26D64">
        <w:rPr>
          <w:rFonts w:ascii="Times New Roman" w:hAnsi="Times New Roman"/>
          <w:sz w:val="24"/>
          <w:szCs w:val="24"/>
        </w:rPr>
        <w:t xml:space="preserve">Проведем расчет коэффициентов значимости блоков </w:t>
      </w:r>
      <w:r w:rsidRPr="00A26D64">
        <w:rPr>
          <w:rFonts w:ascii="Times New Roman" w:hAnsi="Times New Roman"/>
          <w:sz w:val="24"/>
          <w:szCs w:val="24"/>
          <w:lang w:val="en-US"/>
        </w:rPr>
        <w:t>PEST</w:t>
      </w:r>
      <w:r w:rsidRPr="00A26D64">
        <w:rPr>
          <w:rFonts w:ascii="Times New Roman" w:hAnsi="Times New Roman"/>
          <w:sz w:val="24"/>
          <w:szCs w:val="24"/>
        </w:rPr>
        <w:t xml:space="preserve"> – анализа на основе весовых коэффициентов отдельных групп факторов.</w:t>
      </w:r>
      <w:r>
        <w:rPr>
          <w:rFonts w:ascii="Times New Roman" w:hAnsi="Times New Roman"/>
          <w:sz w:val="24"/>
          <w:szCs w:val="24"/>
        </w:rPr>
        <w:t xml:space="preserve"> Результаты расчетов представлены в таблице 11.</w:t>
      </w:r>
    </w:p>
    <w:p w:rsidR="008F6E1F" w:rsidRPr="008F6E1F" w:rsidRDefault="008F6E1F" w:rsidP="008F6E1F">
      <w:pPr>
        <w:spacing w:after="0" w:line="240" w:lineRule="auto"/>
        <w:jc w:val="center"/>
        <w:rPr>
          <w:rFonts w:ascii="Times New Roman" w:hAnsi="Times New Roman"/>
          <w:b/>
          <w:sz w:val="24"/>
          <w:szCs w:val="24"/>
        </w:rPr>
      </w:pPr>
      <w:r w:rsidRPr="008F6E1F">
        <w:rPr>
          <w:rFonts w:ascii="Times New Roman" w:hAnsi="Times New Roman"/>
          <w:b/>
          <w:sz w:val="24"/>
          <w:szCs w:val="24"/>
        </w:rPr>
        <w:t xml:space="preserve">Таблица 11 – Характеристика степени влияния блоков </w:t>
      </w:r>
      <w:r w:rsidRPr="008F6E1F">
        <w:rPr>
          <w:rFonts w:ascii="Times New Roman" w:hAnsi="Times New Roman"/>
          <w:b/>
          <w:sz w:val="24"/>
          <w:szCs w:val="24"/>
          <w:lang w:val="en-US"/>
        </w:rPr>
        <w:t>PEST</w:t>
      </w:r>
      <w:r w:rsidRPr="008F6E1F">
        <w:rPr>
          <w:rFonts w:ascii="Times New Roman" w:hAnsi="Times New Roman"/>
          <w:b/>
          <w:sz w:val="24"/>
          <w:szCs w:val="24"/>
        </w:rPr>
        <w:t xml:space="preserve"> факторов на деятельность ЗАО «Сибирский ЭНТЦ</w:t>
      </w:r>
    </w:p>
    <w:tbl>
      <w:tblPr>
        <w:tblW w:w="1002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275"/>
        <w:gridCol w:w="1275"/>
        <w:gridCol w:w="1275"/>
        <w:gridCol w:w="1275"/>
        <w:gridCol w:w="1276"/>
        <w:gridCol w:w="1661"/>
      </w:tblGrid>
      <w:tr w:rsidR="008F6E1F" w:rsidRPr="004D251E" w:rsidTr="008F6E1F">
        <w:trPr>
          <w:trHeight w:val="300"/>
        </w:trPr>
        <w:tc>
          <w:tcPr>
            <w:tcW w:w="1990" w:type="dxa"/>
            <w:vMerge w:val="restart"/>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Факторы макросреды</w:t>
            </w:r>
          </w:p>
        </w:tc>
        <w:tc>
          <w:tcPr>
            <w:tcW w:w="6376" w:type="dxa"/>
            <w:gridSpan w:val="5"/>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 xml:space="preserve">Влияние на деятельность </w:t>
            </w:r>
            <w:r>
              <w:rPr>
                <w:rFonts w:ascii="Times New Roman" w:hAnsi="Times New Roman"/>
                <w:sz w:val="24"/>
                <w:szCs w:val="24"/>
              </w:rPr>
              <w:t>компании</w:t>
            </w:r>
          </w:p>
        </w:tc>
        <w:tc>
          <w:tcPr>
            <w:tcW w:w="1661" w:type="dxa"/>
            <w:vMerge w:val="restart"/>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Коэффициент значимости</w:t>
            </w:r>
          </w:p>
        </w:tc>
      </w:tr>
      <w:tr w:rsidR="008F6E1F" w:rsidRPr="004D251E" w:rsidTr="008F6E1F">
        <w:trPr>
          <w:trHeight w:val="300"/>
        </w:trPr>
        <w:tc>
          <w:tcPr>
            <w:tcW w:w="1990" w:type="dxa"/>
            <w:vMerge/>
            <w:vAlign w:val="center"/>
            <w:hideMark/>
          </w:tcPr>
          <w:p w:rsidR="008F6E1F" w:rsidRPr="004D251E" w:rsidRDefault="008F6E1F" w:rsidP="00B5347C">
            <w:pPr>
              <w:spacing w:after="0" w:line="240" w:lineRule="auto"/>
              <w:jc w:val="both"/>
              <w:rPr>
                <w:rFonts w:ascii="Times New Roman" w:hAnsi="Times New Roman"/>
                <w:sz w:val="24"/>
                <w:szCs w:val="24"/>
              </w:rPr>
            </w:pP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Очень сильное</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Сильное</w:t>
            </w:r>
          </w:p>
        </w:tc>
        <w:tc>
          <w:tcPr>
            <w:tcW w:w="1275" w:type="dxa"/>
            <w:shd w:val="clear" w:color="auto" w:fill="auto"/>
            <w:noWrap/>
            <w:vAlign w:val="center"/>
            <w:hideMark/>
          </w:tcPr>
          <w:p w:rsidR="008F6E1F" w:rsidRPr="004D251E" w:rsidRDefault="008F6E1F" w:rsidP="008F6E1F">
            <w:pPr>
              <w:spacing w:after="0" w:line="240" w:lineRule="auto"/>
              <w:ind w:left="-111" w:right="-106"/>
              <w:jc w:val="center"/>
              <w:rPr>
                <w:rFonts w:ascii="Times New Roman" w:hAnsi="Times New Roman"/>
                <w:sz w:val="24"/>
                <w:szCs w:val="24"/>
              </w:rPr>
            </w:pPr>
            <w:r w:rsidRPr="004D251E">
              <w:rPr>
                <w:rFonts w:ascii="Times New Roman" w:hAnsi="Times New Roman"/>
                <w:sz w:val="24"/>
                <w:szCs w:val="24"/>
              </w:rPr>
              <w:t>Умеренное</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Слабое</w:t>
            </w:r>
          </w:p>
        </w:tc>
        <w:tc>
          <w:tcPr>
            <w:tcW w:w="1276"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Очень слабое</w:t>
            </w:r>
          </w:p>
        </w:tc>
        <w:tc>
          <w:tcPr>
            <w:tcW w:w="1661" w:type="dxa"/>
            <w:vMerge/>
            <w:vAlign w:val="center"/>
            <w:hideMark/>
          </w:tcPr>
          <w:p w:rsidR="008F6E1F" w:rsidRPr="004D251E" w:rsidRDefault="008F6E1F" w:rsidP="008F6E1F">
            <w:pPr>
              <w:spacing w:after="0" w:line="240" w:lineRule="auto"/>
              <w:jc w:val="center"/>
              <w:rPr>
                <w:rFonts w:ascii="Times New Roman" w:hAnsi="Times New Roman"/>
                <w:sz w:val="24"/>
                <w:szCs w:val="24"/>
              </w:rPr>
            </w:pPr>
          </w:p>
        </w:tc>
      </w:tr>
      <w:tr w:rsidR="008F6E1F" w:rsidRPr="004D251E" w:rsidTr="008F6E1F">
        <w:trPr>
          <w:trHeight w:val="300"/>
        </w:trPr>
        <w:tc>
          <w:tcPr>
            <w:tcW w:w="1990" w:type="dxa"/>
            <w:shd w:val="clear" w:color="auto" w:fill="auto"/>
            <w:noWrap/>
            <w:vAlign w:val="bottom"/>
            <w:hideMark/>
          </w:tcPr>
          <w:p w:rsidR="008F6E1F" w:rsidRPr="004D251E" w:rsidRDefault="008F6E1F" w:rsidP="00B5347C">
            <w:pPr>
              <w:spacing w:after="0" w:line="240" w:lineRule="auto"/>
              <w:jc w:val="both"/>
              <w:rPr>
                <w:rFonts w:ascii="Times New Roman" w:hAnsi="Times New Roman"/>
                <w:sz w:val="24"/>
                <w:szCs w:val="24"/>
              </w:rPr>
            </w:pPr>
            <w:r w:rsidRPr="004D251E">
              <w:rPr>
                <w:rFonts w:ascii="Times New Roman" w:hAnsi="Times New Roman"/>
                <w:sz w:val="24"/>
                <w:szCs w:val="24"/>
              </w:rPr>
              <w:t>Баллы</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5</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4</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3</w:t>
            </w:r>
          </w:p>
        </w:tc>
        <w:tc>
          <w:tcPr>
            <w:tcW w:w="1275"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2</w:t>
            </w:r>
          </w:p>
        </w:tc>
        <w:tc>
          <w:tcPr>
            <w:tcW w:w="1276" w:type="dxa"/>
            <w:shd w:val="clear" w:color="auto" w:fill="auto"/>
            <w:noWrap/>
            <w:vAlign w:val="center"/>
            <w:hideMark/>
          </w:tcPr>
          <w:p w:rsidR="008F6E1F" w:rsidRPr="004D251E" w:rsidRDefault="008F6E1F" w:rsidP="008F6E1F">
            <w:pPr>
              <w:spacing w:after="0" w:line="240" w:lineRule="auto"/>
              <w:jc w:val="center"/>
              <w:rPr>
                <w:rFonts w:ascii="Times New Roman" w:hAnsi="Times New Roman"/>
                <w:sz w:val="24"/>
                <w:szCs w:val="24"/>
              </w:rPr>
            </w:pPr>
            <w:r w:rsidRPr="004D251E">
              <w:rPr>
                <w:rFonts w:ascii="Times New Roman" w:hAnsi="Times New Roman"/>
                <w:sz w:val="24"/>
                <w:szCs w:val="24"/>
              </w:rPr>
              <w:t>1</w:t>
            </w:r>
          </w:p>
        </w:tc>
        <w:tc>
          <w:tcPr>
            <w:tcW w:w="1661" w:type="dxa"/>
            <w:vMerge/>
            <w:vAlign w:val="center"/>
            <w:hideMark/>
          </w:tcPr>
          <w:p w:rsidR="008F6E1F" w:rsidRPr="004D251E" w:rsidRDefault="008F6E1F" w:rsidP="008F6E1F">
            <w:pPr>
              <w:spacing w:after="0" w:line="240" w:lineRule="auto"/>
              <w:jc w:val="center"/>
              <w:rPr>
                <w:rFonts w:ascii="Times New Roman" w:hAnsi="Times New Roman"/>
                <w:sz w:val="24"/>
                <w:szCs w:val="24"/>
              </w:rPr>
            </w:pPr>
          </w:p>
        </w:tc>
      </w:tr>
      <w:tr w:rsidR="00416F9B" w:rsidRPr="004D251E" w:rsidTr="00F122C3">
        <w:trPr>
          <w:trHeight w:val="170"/>
        </w:trPr>
        <w:tc>
          <w:tcPr>
            <w:tcW w:w="1990" w:type="dxa"/>
            <w:shd w:val="clear" w:color="auto" w:fill="auto"/>
            <w:noWrap/>
            <w:vAlign w:val="center"/>
          </w:tcPr>
          <w:p w:rsidR="00416F9B" w:rsidRPr="00AD0C02" w:rsidRDefault="00416F9B" w:rsidP="00F122C3">
            <w:pPr>
              <w:spacing w:after="0" w:line="240" w:lineRule="auto"/>
              <w:jc w:val="both"/>
              <w:rPr>
                <w:rFonts w:ascii="Times New Roman" w:hAnsi="Times New Roman"/>
                <w:color w:val="000000"/>
                <w:sz w:val="24"/>
                <w:szCs w:val="24"/>
              </w:rPr>
            </w:pPr>
            <w:r w:rsidRPr="00AD0C02">
              <w:rPr>
                <w:rFonts w:ascii="Times New Roman" w:hAnsi="Times New Roman"/>
                <w:color w:val="000000"/>
                <w:sz w:val="24"/>
                <w:szCs w:val="24"/>
              </w:rPr>
              <w:t>Экономические</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0,286</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0,429</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0,143</w:t>
            </w:r>
          </w:p>
        </w:tc>
        <w:tc>
          <w:tcPr>
            <w:tcW w:w="1276"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0,143</w:t>
            </w:r>
          </w:p>
        </w:tc>
        <w:tc>
          <w:tcPr>
            <w:tcW w:w="1661"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2,86</w:t>
            </w:r>
          </w:p>
        </w:tc>
      </w:tr>
      <w:tr w:rsidR="00416F9B" w:rsidRPr="004D251E" w:rsidTr="00F122C3">
        <w:trPr>
          <w:trHeight w:val="170"/>
        </w:trPr>
        <w:tc>
          <w:tcPr>
            <w:tcW w:w="1990" w:type="dxa"/>
            <w:shd w:val="clear" w:color="auto" w:fill="auto"/>
            <w:noWrap/>
            <w:vAlign w:val="center"/>
          </w:tcPr>
          <w:p w:rsidR="00416F9B" w:rsidRPr="00AD0C02" w:rsidRDefault="00416F9B" w:rsidP="00F122C3">
            <w:pPr>
              <w:spacing w:after="0" w:line="240" w:lineRule="auto"/>
              <w:jc w:val="both"/>
              <w:rPr>
                <w:rFonts w:ascii="Times New Roman" w:hAnsi="Times New Roman"/>
                <w:color w:val="000000"/>
                <w:sz w:val="24"/>
                <w:szCs w:val="24"/>
              </w:rPr>
            </w:pPr>
            <w:r w:rsidRPr="00AD0C02">
              <w:rPr>
                <w:rFonts w:ascii="Times New Roman" w:hAnsi="Times New Roman"/>
                <w:color w:val="000000"/>
                <w:sz w:val="24"/>
                <w:szCs w:val="24"/>
              </w:rPr>
              <w:t>Политические</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0,500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0,125</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0,250</w:t>
            </w:r>
          </w:p>
        </w:tc>
        <w:tc>
          <w:tcPr>
            <w:tcW w:w="1276"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0,125</w:t>
            </w:r>
          </w:p>
        </w:tc>
        <w:tc>
          <w:tcPr>
            <w:tcW w:w="1661"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3,00</w:t>
            </w:r>
          </w:p>
        </w:tc>
      </w:tr>
      <w:tr w:rsidR="00416F9B" w:rsidRPr="004D251E" w:rsidTr="00F122C3">
        <w:trPr>
          <w:trHeight w:val="170"/>
        </w:trPr>
        <w:tc>
          <w:tcPr>
            <w:tcW w:w="1990" w:type="dxa"/>
            <w:shd w:val="clear" w:color="auto" w:fill="auto"/>
            <w:noWrap/>
            <w:vAlign w:val="center"/>
          </w:tcPr>
          <w:p w:rsidR="00416F9B" w:rsidRPr="00AD0C02" w:rsidRDefault="00416F9B" w:rsidP="00F122C3">
            <w:pPr>
              <w:spacing w:after="0" w:line="240" w:lineRule="auto"/>
              <w:jc w:val="both"/>
              <w:rPr>
                <w:rFonts w:ascii="Times New Roman" w:hAnsi="Times New Roman"/>
                <w:color w:val="000000"/>
                <w:sz w:val="24"/>
                <w:szCs w:val="24"/>
              </w:rPr>
            </w:pPr>
            <w:r w:rsidRPr="00AD0C02">
              <w:rPr>
                <w:rFonts w:ascii="Times New Roman" w:hAnsi="Times New Roman"/>
                <w:color w:val="000000"/>
                <w:sz w:val="24"/>
                <w:szCs w:val="24"/>
              </w:rPr>
              <w:t>Технологические</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0,250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0,250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0,500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276"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661"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3,75</w:t>
            </w:r>
          </w:p>
        </w:tc>
      </w:tr>
      <w:tr w:rsidR="00416F9B" w:rsidRPr="004D251E" w:rsidTr="00F122C3">
        <w:trPr>
          <w:trHeight w:val="170"/>
        </w:trPr>
        <w:tc>
          <w:tcPr>
            <w:tcW w:w="1990" w:type="dxa"/>
            <w:shd w:val="clear" w:color="auto" w:fill="auto"/>
            <w:noWrap/>
            <w:vAlign w:val="center"/>
          </w:tcPr>
          <w:p w:rsidR="00416F9B" w:rsidRPr="00AD0C02" w:rsidRDefault="00416F9B" w:rsidP="00F122C3">
            <w:pPr>
              <w:spacing w:after="0" w:line="240" w:lineRule="auto"/>
              <w:jc w:val="both"/>
              <w:rPr>
                <w:rFonts w:ascii="Times New Roman" w:hAnsi="Times New Roman"/>
                <w:color w:val="000000"/>
                <w:sz w:val="24"/>
                <w:szCs w:val="24"/>
              </w:rPr>
            </w:pPr>
            <w:r w:rsidRPr="00AD0C02">
              <w:rPr>
                <w:rFonts w:ascii="Times New Roman" w:hAnsi="Times New Roman"/>
                <w:color w:val="000000"/>
                <w:sz w:val="24"/>
                <w:szCs w:val="24"/>
              </w:rPr>
              <w:t>Социальные</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0,000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0,200</w:t>
            </w:r>
          </w:p>
        </w:tc>
        <w:tc>
          <w:tcPr>
            <w:tcW w:w="1275"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0,200</w:t>
            </w:r>
          </w:p>
        </w:tc>
        <w:tc>
          <w:tcPr>
            <w:tcW w:w="1276"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0,600</w:t>
            </w:r>
          </w:p>
        </w:tc>
        <w:tc>
          <w:tcPr>
            <w:tcW w:w="1661" w:type="dxa"/>
            <w:shd w:val="clear" w:color="auto" w:fill="auto"/>
            <w:noWrap/>
            <w:vAlign w:val="center"/>
          </w:tcPr>
          <w:p w:rsidR="00416F9B" w:rsidRPr="00416F9B" w:rsidRDefault="00416F9B" w:rsidP="00F122C3">
            <w:pPr>
              <w:spacing w:after="0" w:line="240" w:lineRule="auto"/>
              <w:jc w:val="center"/>
              <w:rPr>
                <w:rFonts w:ascii="Times New Roman" w:hAnsi="Times New Roman"/>
                <w:color w:val="000000"/>
                <w:sz w:val="24"/>
                <w:szCs w:val="24"/>
              </w:rPr>
            </w:pPr>
            <w:r w:rsidRPr="00416F9B">
              <w:rPr>
                <w:rFonts w:ascii="Times New Roman" w:hAnsi="Times New Roman"/>
                <w:color w:val="000000"/>
                <w:sz w:val="24"/>
                <w:szCs w:val="24"/>
              </w:rPr>
              <w:t>1,60</w:t>
            </w:r>
          </w:p>
        </w:tc>
      </w:tr>
    </w:tbl>
    <w:p w:rsidR="00DF481C" w:rsidRDefault="008F6E1F" w:rsidP="00B11B73">
      <w:pPr>
        <w:tabs>
          <w:tab w:val="left" w:pos="0"/>
        </w:tabs>
        <w:spacing w:before="120"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Таким образом, наибольшую силу влияния на деятельность </w:t>
      </w:r>
      <w:r>
        <w:rPr>
          <w:rFonts w:ascii="Times New Roman" w:hAnsi="Times New Roman"/>
          <w:sz w:val="24"/>
          <w:szCs w:val="24"/>
        </w:rPr>
        <w:t>ЗАО «Сибирский ЭНТЦ</w:t>
      </w:r>
      <w:r w:rsidRPr="00A26D64">
        <w:rPr>
          <w:rFonts w:ascii="Times New Roman" w:hAnsi="Times New Roman"/>
          <w:sz w:val="24"/>
          <w:szCs w:val="24"/>
        </w:rPr>
        <w:t>» оказывают технологические факторы, затем – политические, среднее влияние – экономические, и, наконец, наименьшее –</w:t>
      </w:r>
      <w:r w:rsidR="00DF481C">
        <w:rPr>
          <w:rFonts w:ascii="Times New Roman" w:hAnsi="Times New Roman"/>
          <w:sz w:val="24"/>
          <w:szCs w:val="24"/>
        </w:rPr>
        <w:t xml:space="preserve"> социальные.</w:t>
      </w:r>
    </w:p>
    <w:p w:rsidR="00DF481C" w:rsidRDefault="00DF481C" w:rsidP="00DF481C">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Дадим прогноз изменения факторов, оказывающих «сильное» и «очень сильное» влияние на деятельность компании. К ним относятся:</w:t>
      </w:r>
    </w:p>
    <w:p w:rsidR="00B11B73" w:rsidRDefault="00AD0C02"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DF481C">
        <w:rPr>
          <w:rFonts w:ascii="Times New Roman" w:hAnsi="Times New Roman"/>
          <w:sz w:val="24"/>
          <w:szCs w:val="24"/>
        </w:rPr>
        <w:t>Инвестиционная привлекательность</w:t>
      </w:r>
      <w:r w:rsidR="00DF481C">
        <w:rPr>
          <w:rFonts w:ascii="Times New Roman" w:hAnsi="Times New Roman"/>
          <w:sz w:val="24"/>
          <w:szCs w:val="24"/>
        </w:rPr>
        <w:t xml:space="preserve"> энергетической отрасли. </w:t>
      </w:r>
      <w:r w:rsidR="00DF481C" w:rsidRPr="00DF481C">
        <w:rPr>
          <w:rFonts w:ascii="Times New Roman" w:hAnsi="Times New Roman"/>
          <w:sz w:val="24"/>
          <w:szCs w:val="24"/>
        </w:rPr>
        <w:t>Уровень инвестиций в энергетическую отрасль определяет спрос на инжиниринговые услуги. Согласно инвестиционн</w:t>
      </w:r>
      <w:r w:rsidR="00DF481C">
        <w:rPr>
          <w:rFonts w:ascii="Times New Roman" w:hAnsi="Times New Roman"/>
          <w:sz w:val="24"/>
          <w:szCs w:val="24"/>
        </w:rPr>
        <w:t>ым</w:t>
      </w:r>
      <w:r w:rsidR="00DF481C" w:rsidRPr="00DF481C">
        <w:rPr>
          <w:rFonts w:ascii="Times New Roman" w:hAnsi="Times New Roman"/>
          <w:sz w:val="24"/>
          <w:szCs w:val="24"/>
        </w:rPr>
        <w:t xml:space="preserve"> программ</w:t>
      </w:r>
      <w:r w:rsidR="00DF481C">
        <w:rPr>
          <w:rFonts w:ascii="Times New Roman" w:hAnsi="Times New Roman"/>
          <w:sz w:val="24"/>
          <w:szCs w:val="24"/>
        </w:rPr>
        <w:t>ам</w:t>
      </w:r>
      <w:r w:rsidR="00DF481C" w:rsidRPr="00DF481C">
        <w:rPr>
          <w:rFonts w:ascii="Times New Roman" w:hAnsi="Times New Roman"/>
          <w:sz w:val="24"/>
          <w:szCs w:val="24"/>
        </w:rPr>
        <w:t xml:space="preserve"> </w:t>
      </w:r>
      <w:r w:rsidR="00B11B73">
        <w:rPr>
          <w:rFonts w:ascii="Times New Roman" w:hAnsi="Times New Roman"/>
          <w:sz w:val="24"/>
          <w:szCs w:val="24"/>
        </w:rPr>
        <w:t>крупных электросетевых и генерирующих компаний в</w:t>
      </w:r>
      <w:r w:rsidR="00DF481C" w:rsidRPr="00DF481C">
        <w:rPr>
          <w:rFonts w:ascii="Times New Roman" w:hAnsi="Times New Roman"/>
          <w:sz w:val="24"/>
          <w:szCs w:val="24"/>
        </w:rPr>
        <w:t xml:space="preserve"> ближайшее </w:t>
      </w:r>
      <w:r w:rsidR="008345D8">
        <w:rPr>
          <w:rFonts w:ascii="Times New Roman" w:hAnsi="Times New Roman"/>
          <w:sz w:val="24"/>
          <w:szCs w:val="24"/>
        </w:rPr>
        <w:t>время</w:t>
      </w:r>
      <w:r w:rsidR="00DF481C" w:rsidRPr="00DF481C">
        <w:rPr>
          <w:rFonts w:ascii="Times New Roman" w:hAnsi="Times New Roman"/>
          <w:sz w:val="24"/>
          <w:szCs w:val="24"/>
        </w:rPr>
        <w:t xml:space="preserve"> в России планируется активное наращивание новых энерг</w:t>
      </w:r>
      <w:r w:rsidR="00BC73AA">
        <w:rPr>
          <w:rFonts w:ascii="Times New Roman" w:hAnsi="Times New Roman"/>
          <w:sz w:val="24"/>
          <w:szCs w:val="24"/>
        </w:rPr>
        <w:t xml:space="preserve">етических </w:t>
      </w:r>
      <w:r w:rsidR="00DF481C" w:rsidRPr="00DF481C">
        <w:rPr>
          <w:rFonts w:ascii="Times New Roman" w:hAnsi="Times New Roman"/>
          <w:sz w:val="24"/>
          <w:szCs w:val="24"/>
        </w:rPr>
        <w:t>мощностей</w:t>
      </w:r>
      <w:r w:rsidR="00BC73AA">
        <w:rPr>
          <w:rFonts w:ascii="Times New Roman" w:hAnsi="Times New Roman"/>
          <w:sz w:val="24"/>
          <w:szCs w:val="24"/>
        </w:rPr>
        <w:t xml:space="preserve"> и </w:t>
      </w:r>
      <w:r w:rsidR="00DF481C" w:rsidRPr="00DF481C">
        <w:rPr>
          <w:rFonts w:ascii="Times New Roman" w:hAnsi="Times New Roman"/>
          <w:sz w:val="24"/>
          <w:szCs w:val="24"/>
        </w:rPr>
        <w:t>реконструкция действующих, что определит огромный объем работы для инжиниринговых компаний.  Однако еще неизвестно будет ли в условиях сложившегося кризиса реализов</w:t>
      </w:r>
      <w:r w:rsidR="00BC73AA">
        <w:rPr>
          <w:rFonts w:ascii="Times New Roman" w:hAnsi="Times New Roman"/>
          <w:sz w:val="24"/>
          <w:szCs w:val="24"/>
        </w:rPr>
        <w:t>аны</w:t>
      </w:r>
      <w:r w:rsidR="00DF481C" w:rsidRPr="00DF481C">
        <w:rPr>
          <w:rFonts w:ascii="Times New Roman" w:hAnsi="Times New Roman"/>
          <w:sz w:val="24"/>
          <w:szCs w:val="24"/>
        </w:rPr>
        <w:t xml:space="preserve"> инвестиционн</w:t>
      </w:r>
      <w:r w:rsidR="00BC73AA">
        <w:rPr>
          <w:rFonts w:ascii="Times New Roman" w:hAnsi="Times New Roman"/>
          <w:sz w:val="24"/>
          <w:szCs w:val="24"/>
        </w:rPr>
        <w:t>ые</w:t>
      </w:r>
      <w:r w:rsidR="00DF481C" w:rsidRPr="00DF481C">
        <w:rPr>
          <w:rFonts w:ascii="Times New Roman" w:hAnsi="Times New Roman"/>
          <w:sz w:val="24"/>
          <w:szCs w:val="24"/>
        </w:rPr>
        <w:t xml:space="preserve"> программ</w:t>
      </w:r>
      <w:r w:rsidR="00BC73AA">
        <w:rPr>
          <w:rFonts w:ascii="Times New Roman" w:hAnsi="Times New Roman"/>
          <w:sz w:val="24"/>
          <w:szCs w:val="24"/>
        </w:rPr>
        <w:t>ы, кроме того, в последнее время наблюдается тенденция их резкого сокращения.</w:t>
      </w:r>
    </w:p>
    <w:p w:rsidR="00B11B73" w:rsidRDefault="00B11B73"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Pr>
          <w:rFonts w:ascii="Times New Roman" w:hAnsi="Times New Roman"/>
          <w:sz w:val="24"/>
          <w:szCs w:val="24"/>
        </w:rPr>
        <w:lastRenderedPageBreak/>
        <w:t>Налоговое законодательство и н</w:t>
      </w:r>
      <w:r w:rsidRPr="00B11B73">
        <w:rPr>
          <w:rFonts w:ascii="Times New Roman" w:hAnsi="Times New Roman"/>
          <w:sz w:val="24"/>
          <w:szCs w:val="24"/>
        </w:rPr>
        <w:t>алоговые ставки</w:t>
      </w:r>
      <w:r>
        <w:rPr>
          <w:rFonts w:ascii="Times New Roman" w:hAnsi="Times New Roman"/>
          <w:sz w:val="24"/>
          <w:szCs w:val="24"/>
        </w:rPr>
        <w:t xml:space="preserve">. В ближайшее время ожидаются изменения в системе налогообложения, что может отрицательным образом сказаться </w:t>
      </w:r>
      <w:r w:rsidR="002916A7">
        <w:rPr>
          <w:rFonts w:ascii="Times New Roman" w:hAnsi="Times New Roman"/>
          <w:sz w:val="24"/>
          <w:szCs w:val="24"/>
        </w:rPr>
        <w:t xml:space="preserve">на и без того </w:t>
      </w:r>
      <w:r w:rsidR="008345D8">
        <w:rPr>
          <w:rFonts w:ascii="Times New Roman" w:hAnsi="Times New Roman"/>
          <w:sz w:val="24"/>
          <w:szCs w:val="24"/>
        </w:rPr>
        <w:t>не простом</w:t>
      </w:r>
      <w:r w:rsidR="002916A7">
        <w:rPr>
          <w:rFonts w:ascii="Times New Roman" w:hAnsi="Times New Roman"/>
          <w:sz w:val="24"/>
          <w:szCs w:val="24"/>
        </w:rPr>
        <w:t xml:space="preserve"> положении Общества.</w:t>
      </w:r>
    </w:p>
    <w:p w:rsidR="00B11B73" w:rsidRDefault="00B11B73"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B11B73">
        <w:rPr>
          <w:rFonts w:ascii="Times New Roman" w:hAnsi="Times New Roman"/>
          <w:sz w:val="24"/>
          <w:szCs w:val="24"/>
        </w:rPr>
        <w:t>Политика государства в сфере энергетики</w:t>
      </w:r>
      <w:r>
        <w:rPr>
          <w:rFonts w:ascii="Times New Roman" w:hAnsi="Times New Roman"/>
          <w:sz w:val="24"/>
          <w:szCs w:val="24"/>
        </w:rPr>
        <w:t xml:space="preserve">. </w:t>
      </w:r>
      <w:r w:rsidR="00DF481C" w:rsidRPr="00B11B73">
        <w:rPr>
          <w:rFonts w:ascii="Times New Roman" w:hAnsi="Times New Roman"/>
          <w:sz w:val="24"/>
          <w:szCs w:val="24"/>
        </w:rPr>
        <w:t>На государственном уровне разработана стратегия привлечения инвестиций в отрасль и уже частично реализуется. Эффективность реализации данной стратегии будет определять объем инвестиций, что может существенно увеличить спрос на инжиниринговые услуги.</w:t>
      </w:r>
    </w:p>
    <w:p w:rsidR="002916A7" w:rsidRDefault="00AD0C02"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B11B73">
        <w:rPr>
          <w:rFonts w:ascii="Times New Roman" w:hAnsi="Times New Roman"/>
          <w:sz w:val="24"/>
          <w:szCs w:val="24"/>
        </w:rPr>
        <w:t>Энергетическое законодательство</w:t>
      </w:r>
      <w:r w:rsidR="00B11B73">
        <w:rPr>
          <w:rFonts w:ascii="Times New Roman" w:hAnsi="Times New Roman"/>
          <w:sz w:val="24"/>
          <w:szCs w:val="24"/>
        </w:rPr>
        <w:t xml:space="preserve">. </w:t>
      </w:r>
      <w:r w:rsidR="002916A7">
        <w:rPr>
          <w:rFonts w:ascii="Times New Roman" w:hAnsi="Times New Roman"/>
          <w:sz w:val="24"/>
          <w:szCs w:val="24"/>
        </w:rPr>
        <w:t>В настоящее время сложно оценить п</w:t>
      </w:r>
      <w:r w:rsidR="00B11B73" w:rsidRPr="00B11B73">
        <w:rPr>
          <w:rFonts w:ascii="Times New Roman" w:hAnsi="Times New Roman"/>
          <w:sz w:val="24"/>
          <w:szCs w:val="24"/>
        </w:rPr>
        <w:t>оследствия реформирования энергетики</w:t>
      </w:r>
      <w:r w:rsidR="002916A7">
        <w:rPr>
          <w:rFonts w:ascii="Times New Roman" w:hAnsi="Times New Roman"/>
          <w:sz w:val="24"/>
          <w:szCs w:val="24"/>
        </w:rPr>
        <w:t>.</w:t>
      </w:r>
      <w:r w:rsidR="00B11B73" w:rsidRPr="00B11B73">
        <w:rPr>
          <w:rFonts w:ascii="Times New Roman" w:hAnsi="Times New Roman"/>
          <w:sz w:val="24"/>
          <w:szCs w:val="24"/>
        </w:rPr>
        <w:t xml:space="preserve"> В ближайшем будущем </w:t>
      </w:r>
      <w:r w:rsidR="002916A7">
        <w:rPr>
          <w:rFonts w:ascii="Times New Roman" w:hAnsi="Times New Roman"/>
          <w:sz w:val="24"/>
          <w:szCs w:val="24"/>
        </w:rPr>
        <w:t>оно</w:t>
      </w:r>
      <w:r w:rsidR="00B11B73" w:rsidRPr="00B11B73">
        <w:rPr>
          <w:rFonts w:ascii="Times New Roman" w:hAnsi="Times New Roman"/>
          <w:sz w:val="24"/>
          <w:szCs w:val="24"/>
        </w:rPr>
        <w:t xml:space="preserve"> может либо обернуться увеличением эф</w:t>
      </w:r>
      <w:r w:rsidR="002916A7">
        <w:rPr>
          <w:rFonts w:ascii="Times New Roman" w:hAnsi="Times New Roman"/>
          <w:sz w:val="24"/>
          <w:szCs w:val="24"/>
        </w:rPr>
        <w:t>фективности работы энергосистем</w:t>
      </w:r>
      <w:r w:rsidR="00B11B73" w:rsidRPr="00B11B73">
        <w:rPr>
          <w:rFonts w:ascii="Times New Roman" w:hAnsi="Times New Roman"/>
          <w:sz w:val="24"/>
          <w:szCs w:val="24"/>
        </w:rPr>
        <w:t>, что даст возможность увеличения спроса на инжиниринговые услуги, либо наоборот.</w:t>
      </w:r>
    </w:p>
    <w:p w:rsidR="00416F9B" w:rsidRDefault="00AD0C02"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2916A7">
        <w:rPr>
          <w:rFonts w:ascii="Times New Roman" w:hAnsi="Times New Roman"/>
          <w:sz w:val="24"/>
          <w:szCs w:val="24"/>
        </w:rPr>
        <w:t>Лицензирование деятельности</w:t>
      </w:r>
      <w:r w:rsidR="002916A7">
        <w:rPr>
          <w:rFonts w:ascii="Times New Roman" w:hAnsi="Times New Roman"/>
          <w:sz w:val="24"/>
          <w:szCs w:val="24"/>
        </w:rPr>
        <w:t xml:space="preserve">. В ближайшее время существенных изменений в области </w:t>
      </w:r>
      <w:r w:rsidR="00416F9B">
        <w:rPr>
          <w:rFonts w:ascii="Times New Roman" w:hAnsi="Times New Roman"/>
          <w:sz w:val="24"/>
          <w:szCs w:val="24"/>
        </w:rPr>
        <w:t xml:space="preserve">лицензирования и ужесточения условий выдачи лицензий </w:t>
      </w:r>
      <w:r w:rsidR="002916A7">
        <w:rPr>
          <w:rFonts w:ascii="Times New Roman" w:hAnsi="Times New Roman"/>
          <w:sz w:val="24"/>
          <w:szCs w:val="24"/>
        </w:rPr>
        <w:t xml:space="preserve">не прогнозируется. </w:t>
      </w:r>
    </w:p>
    <w:p w:rsidR="00FF7518" w:rsidRPr="00FF7518" w:rsidRDefault="00FF7518"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2916A7">
        <w:rPr>
          <w:rFonts w:ascii="Times New Roman" w:hAnsi="Times New Roman"/>
          <w:sz w:val="24"/>
          <w:szCs w:val="24"/>
        </w:rPr>
        <w:t>Разработка и внедрение новых технологий в энергетике</w:t>
      </w:r>
      <w:r>
        <w:rPr>
          <w:rFonts w:ascii="Times New Roman" w:hAnsi="Times New Roman"/>
          <w:sz w:val="24"/>
          <w:szCs w:val="24"/>
        </w:rPr>
        <w:t xml:space="preserve">. </w:t>
      </w:r>
      <w:r w:rsidRPr="002916A7">
        <w:rPr>
          <w:rFonts w:ascii="Times New Roman" w:hAnsi="Times New Roman"/>
          <w:sz w:val="24"/>
          <w:szCs w:val="24"/>
        </w:rPr>
        <w:t xml:space="preserve">Ожидается </w:t>
      </w:r>
      <w:r>
        <w:rPr>
          <w:rFonts w:ascii="Times New Roman" w:hAnsi="Times New Roman"/>
          <w:sz w:val="24"/>
          <w:szCs w:val="24"/>
        </w:rPr>
        <w:t xml:space="preserve">дальнейшая </w:t>
      </w:r>
      <w:r w:rsidRPr="002916A7">
        <w:rPr>
          <w:rFonts w:ascii="Times New Roman" w:hAnsi="Times New Roman"/>
          <w:sz w:val="24"/>
          <w:szCs w:val="24"/>
        </w:rPr>
        <w:t>разрабо</w:t>
      </w:r>
      <w:r>
        <w:rPr>
          <w:rFonts w:ascii="Times New Roman" w:hAnsi="Times New Roman"/>
          <w:sz w:val="24"/>
          <w:szCs w:val="24"/>
        </w:rPr>
        <w:t>тка и внедрение новых технологий.</w:t>
      </w:r>
    </w:p>
    <w:p w:rsidR="00AD0C02" w:rsidRPr="00416F9B" w:rsidRDefault="00AD0C02" w:rsidP="006C571C">
      <w:pPr>
        <w:pStyle w:val="a3"/>
        <w:numPr>
          <w:ilvl w:val="0"/>
          <w:numId w:val="25"/>
        </w:numPr>
        <w:tabs>
          <w:tab w:val="left" w:pos="0"/>
          <w:tab w:val="left" w:pos="851"/>
        </w:tabs>
        <w:spacing w:after="0" w:line="360" w:lineRule="auto"/>
        <w:ind w:left="0" w:firstLine="567"/>
        <w:jc w:val="both"/>
        <w:rPr>
          <w:rFonts w:ascii="Times New Roman" w:hAnsi="Times New Roman"/>
          <w:sz w:val="24"/>
          <w:szCs w:val="24"/>
        </w:rPr>
      </w:pPr>
      <w:r w:rsidRPr="00416F9B">
        <w:rPr>
          <w:rFonts w:ascii="Times New Roman" w:hAnsi="Times New Roman"/>
          <w:color w:val="000000" w:themeColor="text1"/>
          <w:sz w:val="24"/>
          <w:szCs w:val="24"/>
        </w:rPr>
        <w:t>Разработка и использование специализированных программных продуктов</w:t>
      </w:r>
      <w:r w:rsidR="00416F9B">
        <w:rPr>
          <w:rFonts w:ascii="Times New Roman" w:hAnsi="Times New Roman"/>
          <w:color w:val="000000" w:themeColor="text1"/>
          <w:sz w:val="24"/>
          <w:szCs w:val="24"/>
        </w:rPr>
        <w:t>. Прогнозируется дальнейшее развитие в этой области.</w:t>
      </w:r>
    </w:p>
    <w:p w:rsidR="00FF7518" w:rsidRDefault="00416F9B" w:rsidP="00FF7518">
      <w:pPr>
        <w:tabs>
          <w:tab w:val="left" w:pos="0"/>
        </w:tabs>
        <w:spacing w:after="0" w:line="360" w:lineRule="auto"/>
        <w:ind w:firstLine="567"/>
        <w:jc w:val="both"/>
        <w:rPr>
          <w:rFonts w:ascii="Times New Roman" w:hAnsi="Times New Roman"/>
          <w:sz w:val="24"/>
          <w:szCs w:val="24"/>
        </w:rPr>
      </w:pPr>
      <w:r w:rsidRPr="007F0547">
        <w:rPr>
          <w:rFonts w:ascii="Times New Roman" w:hAnsi="Times New Roman"/>
          <w:sz w:val="24"/>
          <w:szCs w:val="24"/>
        </w:rPr>
        <w:t xml:space="preserve">Социальный фактор не оказывает значимого влияние на деятельность </w:t>
      </w:r>
      <w:r w:rsidR="00FF7518">
        <w:rPr>
          <w:rFonts w:ascii="Times New Roman" w:hAnsi="Times New Roman"/>
          <w:sz w:val="24"/>
          <w:szCs w:val="24"/>
        </w:rPr>
        <w:t>ЗАО «Сибирский ЭНТЦ».</w:t>
      </w:r>
      <w:r w:rsidRPr="007F0547">
        <w:rPr>
          <w:rFonts w:ascii="Times New Roman" w:hAnsi="Times New Roman"/>
          <w:sz w:val="24"/>
          <w:szCs w:val="24"/>
        </w:rPr>
        <w:t xml:space="preserve"> Среди составляющих этого фактора благоприятно влия</w:t>
      </w:r>
      <w:r w:rsidR="00FF7518">
        <w:rPr>
          <w:rFonts w:ascii="Times New Roman" w:hAnsi="Times New Roman"/>
          <w:sz w:val="24"/>
          <w:szCs w:val="24"/>
        </w:rPr>
        <w:t>е</w:t>
      </w:r>
      <w:r w:rsidRPr="007F0547">
        <w:rPr>
          <w:rFonts w:ascii="Times New Roman" w:hAnsi="Times New Roman"/>
          <w:sz w:val="24"/>
          <w:szCs w:val="24"/>
        </w:rPr>
        <w:t>т повышение уровня образования в стране, что позволит привлекать к работе молодых и высококвалифицированных специалистов.</w:t>
      </w:r>
    </w:p>
    <w:p w:rsidR="00FF7518" w:rsidRPr="001425C4" w:rsidRDefault="00FF7518" w:rsidP="001425C4">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На основании полученных результатов составим перечень в</w:t>
      </w:r>
      <w:r>
        <w:rPr>
          <w:rFonts w:ascii="Times New Roman" w:hAnsi="Times New Roman"/>
          <w:sz w:val="24"/>
          <w:szCs w:val="24"/>
        </w:rPr>
        <w:t>озможностей и угроз компании (таблица 12).</w:t>
      </w:r>
    </w:p>
    <w:p w:rsidR="00FF7518" w:rsidRPr="001425C4" w:rsidRDefault="00FF7518" w:rsidP="00FF7518">
      <w:pPr>
        <w:tabs>
          <w:tab w:val="left" w:pos="0"/>
        </w:tabs>
        <w:spacing w:after="0" w:line="240" w:lineRule="auto"/>
        <w:jc w:val="center"/>
        <w:rPr>
          <w:rFonts w:ascii="Times New Roman" w:hAnsi="Times New Roman"/>
          <w:b/>
          <w:sz w:val="24"/>
          <w:szCs w:val="24"/>
        </w:rPr>
      </w:pPr>
      <w:r w:rsidRPr="001425C4">
        <w:rPr>
          <w:rFonts w:ascii="Times New Roman" w:hAnsi="Times New Roman"/>
          <w:b/>
          <w:sz w:val="24"/>
          <w:szCs w:val="24"/>
        </w:rPr>
        <w:t>Таблица 12 – Возможности и угрозы ЗАО «Сибирский ЭНТЦ», определяемые действием факторов макросреды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11"/>
        <w:gridCol w:w="3611"/>
      </w:tblGrid>
      <w:tr w:rsidR="001425C4" w:rsidRPr="001425C4" w:rsidTr="00E62072">
        <w:tc>
          <w:tcPr>
            <w:tcW w:w="2122" w:type="dxa"/>
            <w:vAlign w:val="center"/>
          </w:tcPr>
          <w:p w:rsidR="00FF7518" w:rsidRPr="005474A4" w:rsidRDefault="00FF7518" w:rsidP="00FF7518">
            <w:pPr>
              <w:spacing w:after="0" w:line="240" w:lineRule="auto"/>
              <w:jc w:val="center"/>
              <w:rPr>
                <w:rFonts w:ascii="Times New Roman" w:hAnsi="Times New Roman"/>
                <w:b/>
                <w:sz w:val="24"/>
                <w:szCs w:val="24"/>
              </w:rPr>
            </w:pPr>
            <w:r w:rsidRPr="005474A4">
              <w:rPr>
                <w:rFonts w:ascii="Times New Roman" w:hAnsi="Times New Roman"/>
                <w:b/>
                <w:sz w:val="24"/>
                <w:szCs w:val="24"/>
              </w:rPr>
              <w:t>Блоки факторов макросреды</w:t>
            </w:r>
          </w:p>
        </w:tc>
        <w:tc>
          <w:tcPr>
            <w:tcW w:w="3611" w:type="dxa"/>
            <w:vAlign w:val="center"/>
          </w:tcPr>
          <w:p w:rsidR="00FF7518" w:rsidRPr="005474A4" w:rsidRDefault="00FF7518" w:rsidP="00FF7518">
            <w:pPr>
              <w:spacing w:after="0" w:line="240" w:lineRule="auto"/>
              <w:jc w:val="center"/>
              <w:rPr>
                <w:rFonts w:ascii="Times New Roman" w:hAnsi="Times New Roman"/>
                <w:b/>
                <w:sz w:val="24"/>
                <w:szCs w:val="24"/>
              </w:rPr>
            </w:pPr>
            <w:r w:rsidRPr="005474A4">
              <w:rPr>
                <w:rFonts w:ascii="Times New Roman" w:hAnsi="Times New Roman"/>
                <w:b/>
                <w:sz w:val="24"/>
                <w:szCs w:val="24"/>
              </w:rPr>
              <w:t>Возможности</w:t>
            </w:r>
          </w:p>
        </w:tc>
        <w:tc>
          <w:tcPr>
            <w:tcW w:w="3611" w:type="dxa"/>
            <w:vAlign w:val="center"/>
          </w:tcPr>
          <w:p w:rsidR="00FF7518" w:rsidRPr="005474A4" w:rsidRDefault="00FF7518" w:rsidP="00FF7518">
            <w:pPr>
              <w:spacing w:after="0" w:line="240" w:lineRule="auto"/>
              <w:jc w:val="center"/>
              <w:rPr>
                <w:rFonts w:ascii="Times New Roman" w:hAnsi="Times New Roman"/>
                <w:b/>
                <w:sz w:val="24"/>
                <w:szCs w:val="24"/>
              </w:rPr>
            </w:pPr>
            <w:r w:rsidRPr="005474A4">
              <w:rPr>
                <w:rFonts w:ascii="Times New Roman" w:hAnsi="Times New Roman"/>
                <w:b/>
                <w:sz w:val="24"/>
                <w:szCs w:val="24"/>
              </w:rPr>
              <w:t>Угрозы</w:t>
            </w:r>
          </w:p>
        </w:tc>
      </w:tr>
      <w:tr w:rsidR="001425C4" w:rsidRPr="001425C4" w:rsidTr="00E62072">
        <w:tc>
          <w:tcPr>
            <w:tcW w:w="2122" w:type="dxa"/>
            <w:vAlign w:val="center"/>
          </w:tcPr>
          <w:p w:rsidR="00FF7518" w:rsidRPr="001425C4" w:rsidRDefault="00FF7518" w:rsidP="00FF7518">
            <w:pPr>
              <w:spacing w:after="0" w:line="240" w:lineRule="auto"/>
              <w:rPr>
                <w:rFonts w:ascii="Times New Roman" w:hAnsi="Times New Roman"/>
                <w:sz w:val="24"/>
                <w:szCs w:val="24"/>
              </w:rPr>
            </w:pPr>
            <w:r w:rsidRPr="001425C4">
              <w:rPr>
                <w:rFonts w:ascii="Times New Roman" w:hAnsi="Times New Roman"/>
                <w:sz w:val="24"/>
                <w:szCs w:val="24"/>
              </w:rPr>
              <w:t>Экономические</w:t>
            </w:r>
          </w:p>
        </w:tc>
        <w:tc>
          <w:tcPr>
            <w:tcW w:w="3611" w:type="dxa"/>
          </w:tcPr>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1. </w:t>
            </w:r>
            <w:r w:rsidR="00FF7518" w:rsidRPr="001425C4">
              <w:rPr>
                <w:rFonts w:ascii="Times New Roman" w:hAnsi="Times New Roman"/>
                <w:sz w:val="24"/>
                <w:szCs w:val="24"/>
              </w:rPr>
              <w:t>Экономия затрат на заработную плату за счет высокого уровня безработицы.</w:t>
            </w:r>
          </w:p>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2. </w:t>
            </w:r>
            <w:r w:rsidR="00FF7518" w:rsidRPr="001425C4">
              <w:rPr>
                <w:rFonts w:ascii="Times New Roman" w:hAnsi="Times New Roman"/>
                <w:sz w:val="24"/>
                <w:szCs w:val="24"/>
              </w:rPr>
              <w:t xml:space="preserve">Налоговые льготы для проектно-изыскательных </w:t>
            </w:r>
            <w:r w:rsidR="00E62072">
              <w:rPr>
                <w:rFonts w:ascii="Times New Roman" w:hAnsi="Times New Roman"/>
                <w:sz w:val="24"/>
                <w:szCs w:val="24"/>
              </w:rPr>
              <w:t>институтов</w:t>
            </w:r>
            <w:r w:rsidR="00FF7518" w:rsidRPr="001425C4">
              <w:rPr>
                <w:rFonts w:ascii="Times New Roman" w:hAnsi="Times New Roman"/>
                <w:sz w:val="24"/>
                <w:szCs w:val="24"/>
              </w:rPr>
              <w:t>.</w:t>
            </w:r>
          </w:p>
          <w:p w:rsidR="00416B50"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3. </w:t>
            </w:r>
            <w:r w:rsidR="00FF7518" w:rsidRPr="001425C4">
              <w:rPr>
                <w:rFonts w:ascii="Times New Roman" w:hAnsi="Times New Roman"/>
                <w:sz w:val="24"/>
                <w:szCs w:val="24"/>
              </w:rPr>
              <w:t>Благоприятный инвестиционный климат в стране</w:t>
            </w:r>
            <w:r w:rsidRPr="001425C4">
              <w:rPr>
                <w:rFonts w:ascii="Times New Roman" w:hAnsi="Times New Roman"/>
                <w:sz w:val="24"/>
                <w:szCs w:val="24"/>
              </w:rPr>
              <w:t>.</w:t>
            </w:r>
          </w:p>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4. </w:t>
            </w:r>
            <w:r w:rsidR="00FF7518" w:rsidRPr="001425C4">
              <w:rPr>
                <w:rFonts w:ascii="Times New Roman" w:hAnsi="Times New Roman"/>
                <w:sz w:val="24"/>
                <w:szCs w:val="24"/>
              </w:rPr>
              <w:t>Резкое увеличение спроса на инжиниринговые услуги.</w:t>
            </w:r>
          </w:p>
        </w:tc>
        <w:tc>
          <w:tcPr>
            <w:tcW w:w="3611" w:type="dxa"/>
          </w:tcPr>
          <w:p w:rsidR="00416B50" w:rsidRPr="001425C4" w:rsidRDefault="00416B50" w:rsidP="001425C4">
            <w:pPr>
              <w:tabs>
                <w:tab w:val="left" w:pos="458"/>
              </w:tabs>
              <w:spacing w:after="0" w:line="240" w:lineRule="auto"/>
              <w:rPr>
                <w:rFonts w:ascii="Times New Roman" w:hAnsi="Times New Roman"/>
                <w:sz w:val="24"/>
                <w:szCs w:val="24"/>
              </w:rPr>
            </w:pPr>
            <w:r w:rsidRPr="001425C4">
              <w:rPr>
                <w:rFonts w:ascii="Times New Roman" w:hAnsi="Times New Roman"/>
                <w:sz w:val="24"/>
                <w:szCs w:val="24"/>
              </w:rPr>
              <w:t xml:space="preserve">1. </w:t>
            </w:r>
            <w:r w:rsidR="00FF7518" w:rsidRPr="001425C4">
              <w:rPr>
                <w:rFonts w:ascii="Times New Roman" w:hAnsi="Times New Roman"/>
                <w:sz w:val="24"/>
                <w:szCs w:val="24"/>
              </w:rPr>
              <w:t>Увеличение налогового бремени.</w:t>
            </w:r>
          </w:p>
          <w:p w:rsidR="00416B50" w:rsidRPr="001425C4" w:rsidRDefault="00416B50" w:rsidP="001425C4">
            <w:pPr>
              <w:tabs>
                <w:tab w:val="left" w:pos="458"/>
              </w:tabs>
              <w:spacing w:after="0" w:line="240" w:lineRule="auto"/>
              <w:rPr>
                <w:rFonts w:ascii="Times New Roman" w:hAnsi="Times New Roman"/>
                <w:sz w:val="24"/>
                <w:szCs w:val="24"/>
              </w:rPr>
            </w:pPr>
            <w:r w:rsidRPr="001425C4">
              <w:rPr>
                <w:rFonts w:ascii="Times New Roman" w:hAnsi="Times New Roman"/>
                <w:sz w:val="24"/>
                <w:szCs w:val="24"/>
              </w:rPr>
              <w:t xml:space="preserve">2. </w:t>
            </w:r>
            <w:r w:rsidR="00FF7518" w:rsidRPr="001425C4">
              <w:rPr>
                <w:rFonts w:ascii="Times New Roman" w:hAnsi="Times New Roman"/>
                <w:sz w:val="24"/>
                <w:szCs w:val="24"/>
              </w:rPr>
              <w:t>Отставание темпов роста стоимости проектных работ от затратообразующих факторов</w:t>
            </w:r>
            <w:r w:rsidRPr="001425C4">
              <w:rPr>
                <w:rFonts w:ascii="Times New Roman" w:hAnsi="Times New Roman"/>
                <w:sz w:val="24"/>
                <w:szCs w:val="24"/>
              </w:rPr>
              <w:t>.</w:t>
            </w:r>
          </w:p>
          <w:p w:rsidR="00416B50" w:rsidRPr="001425C4" w:rsidRDefault="00416B50" w:rsidP="001425C4">
            <w:pPr>
              <w:tabs>
                <w:tab w:val="left" w:pos="458"/>
              </w:tabs>
              <w:spacing w:after="0" w:line="240" w:lineRule="auto"/>
              <w:rPr>
                <w:rFonts w:ascii="Times New Roman" w:hAnsi="Times New Roman"/>
                <w:sz w:val="24"/>
                <w:szCs w:val="24"/>
              </w:rPr>
            </w:pPr>
            <w:r w:rsidRPr="001425C4">
              <w:rPr>
                <w:rFonts w:ascii="Times New Roman" w:hAnsi="Times New Roman"/>
                <w:sz w:val="24"/>
                <w:szCs w:val="24"/>
              </w:rPr>
              <w:t xml:space="preserve">3. </w:t>
            </w:r>
            <w:r w:rsidR="00E62072">
              <w:rPr>
                <w:rFonts w:ascii="Times New Roman" w:hAnsi="Times New Roman"/>
                <w:sz w:val="24"/>
                <w:szCs w:val="24"/>
              </w:rPr>
              <w:t>Увеличение процентных ставок по кредитам</w:t>
            </w:r>
            <w:r w:rsidRPr="001425C4">
              <w:rPr>
                <w:rFonts w:ascii="Times New Roman" w:hAnsi="Times New Roman"/>
                <w:sz w:val="24"/>
                <w:szCs w:val="24"/>
              </w:rPr>
              <w:t>.</w:t>
            </w:r>
          </w:p>
          <w:p w:rsidR="00416B50" w:rsidRPr="001425C4" w:rsidRDefault="00416B50" w:rsidP="001425C4">
            <w:pPr>
              <w:tabs>
                <w:tab w:val="left" w:pos="458"/>
              </w:tabs>
              <w:spacing w:after="0" w:line="240" w:lineRule="auto"/>
              <w:rPr>
                <w:rFonts w:ascii="Times New Roman" w:hAnsi="Times New Roman"/>
                <w:sz w:val="24"/>
                <w:szCs w:val="24"/>
              </w:rPr>
            </w:pPr>
            <w:r w:rsidRPr="001425C4">
              <w:rPr>
                <w:rFonts w:ascii="Times New Roman" w:hAnsi="Times New Roman"/>
                <w:sz w:val="24"/>
                <w:szCs w:val="24"/>
              </w:rPr>
              <w:t>4. Увеличение объема рынка может привести к ужесточению конкуренции.</w:t>
            </w:r>
          </w:p>
        </w:tc>
      </w:tr>
    </w:tbl>
    <w:p w:rsidR="003E2E94" w:rsidRDefault="003E2E94" w:rsidP="003E2E94">
      <w:pPr>
        <w:spacing w:after="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11"/>
        <w:gridCol w:w="3611"/>
      </w:tblGrid>
      <w:tr w:rsidR="00F122C3" w:rsidRPr="001425C4" w:rsidTr="001808D3">
        <w:tc>
          <w:tcPr>
            <w:tcW w:w="2122" w:type="dxa"/>
            <w:vAlign w:val="center"/>
          </w:tcPr>
          <w:p w:rsidR="00F122C3" w:rsidRPr="005474A4" w:rsidRDefault="00F122C3" w:rsidP="001808D3">
            <w:pPr>
              <w:spacing w:after="0" w:line="240" w:lineRule="auto"/>
              <w:jc w:val="center"/>
              <w:rPr>
                <w:rFonts w:ascii="Times New Roman" w:hAnsi="Times New Roman"/>
                <w:b/>
                <w:sz w:val="24"/>
                <w:szCs w:val="24"/>
              </w:rPr>
            </w:pPr>
            <w:r w:rsidRPr="005474A4">
              <w:rPr>
                <w:rFonts w:ascii="Times New Roman" w:hAnsi="Times New Roman"/>
                <w:b/>
                <w:sz w:val="24"/>
                <w:szCs w:val="24"/>
              </w:rPr>
              <w:t xml:space="preserve">Блоки факторов </w:t>
            </w:r>
            <w:r w:rsidRPr="005474A4">
              <w:rPr>
                <w:rFonts w:ascii="Times New Roman" w:hAnsi="Times New Roman"/>
                <w:b/>
                <w:sz w:val="24"/>
                <w:szCs w:val="24"/>
              </w:rPr>
              <w:lastRenderedPageBreak/>
              <w:t>макросреды</w:t>
            </w:r>
          </w:p>
        </w:tc>
        <w:tc>
          <w:tcPr>
            <w:tcW w:w="3611" w:type="dxa"/>
            <w:vAlign w:val="center"/>
          </w:tcPr>
          <w:p w:rsidR="00F122C3" w:rsidRPr="005474A4" w:rsidRDefault="00F122C3" w:rsidP="001808D3">
            <w:pPr>
              <w:spacing w:after="0" w:line="240" w:lineRule="auto"/>
              <w:jc w:val="center"/>
              <w:rPr>
                <w:rFonts w:ascii="Times New Roman" w:hAnsi="Times New Roman"/>
                <w:b/>
                <w:sz w:val="24"/>
                <w:szCs w:val="24"/>
              </w:rPr>
            </w:pPr>
            <w:r w:rsidRPr="005474A4">
              <w:rPr>
                <w:rFonts w:ascii="Times New Roman" w:hAnsi="Times New Roman"/>
                <w:b/>
                <w:sz w:val="24"/>
                <w:szCs w:val="24"/>
              </w:rPr>
              <w:lastRenderedPageBreak/>
              <w:t>Возможности</w:t>
            </w:r>
          </w:p>
        </w:tc>
        <w:tc>
          <w:tcPr>
            <w:tcW w:w="3611" w:type="dxa"/>
            <w:vAlign w:val="center"/>
          </w:tcPr>
          <w:p w:rsidR="00F122C3" w:rsidRPr="005474A4" w:rsidRDefault="00F122C3" w:rsidP="001808D3">
            <w:pPr>
              <w:spacing w:after="0" w:line="240" w:lineRule="auto"/>
              <w:jc w:val="center"/>
              <w:rPr>
                <w:rFonts w:ascii="Times New Roman" w:hAnsi="Times New Roman"/>
                <w:b/>
                <w:sz w:val="24"/>
                <w:szCs w:val="24"/>
              </w:rPr>
            </w:pPr>
            <w:r w:rsidRPr="005474A4">
              <w:rPr>
                <w:rFonts w:ascii="Times New Roman" w:hAnsi="Times New Roman"/>
                <w:b/>
                <w:sz w:val="24"/>
                <w:szCs w:val="24"/>
              </w:rPr>
              <w:t>Угрозы</w:t>
            </w:r>
          </w:p>
        </w:tc>
      </w:tr>
      <w:tr w:rsidR="001425C4" w:rsidRPr="001425C4" w:rsidTr="00E62072">
        <w:tc>
          <w:tcPr>
            <w:tcW w:w="2122" w:type="dxa"/>
            <w:vAlign w:val="center"/>
          </w:tcPr>
          <w:p w:rsidR="00FF7518" w:rsidRPr="001425C4" w:rsidRDefault="00FF7518" w:rsidP="00FF7518">
            <w:pPr>
              <w:spacing w:after="0" w:line="240" w:lineRule="auto"/>
              <w:rPr>
                <w:rFonts w:ascii="Times New Roman" w:hAnsi="Times New Roman"/>
                <w:sz w:val="24"/>
                <w:szCs w:val="24"/>
              </w:rPr>
            </w:pPr>
            <w:r w:rsidRPr="001425C4">
              <w:rPr>
                <w:rFonts w:ascii="Times New Roman" w:hAnsi="Times New Roman"/>
                <w:sz w:val="24"/>
                <w:szCs w:val="24"/>
              </w:rPr>
              <w:lastRenderedPageBreak/>
              <w:t>Политические</w:t>
            </w:r>
          </w:p>
        </w:tc>
        <w:tc>
          <w:tcPr>
            <w:tcW w:w="3611" w:type="dxa"/>
          </w:tcPr>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 xml:space="preserve">1. Положительные изменения </w:t>
            </w:r>
            <w:r w:rsidR="00416B50" w:rsidRPr="001425C4">
              <w:rPr>
                <w:rFonts w:ascii="Times New Roman" w:hAnsi="Times New Roman"/>
                <w:sz w:val="24"/>
                <w:szCs w:val="24"/>
              </w:rPr>
              <w:t xml:space="preserve">в </w:t>
            </w:r>
            <w:r w:rsidRPr="001425C4">
              <w:rPr>
                <w:rFonts w:ascii="Times New Roman" w:hAnsi="Times New Roman"/>
                <w:sz w:val="24"/>
                <w:szCs w:val="24"/>
              </w:rPr>
              <w:t>законодательств</w:t>
            </w:r>
            <w:r w:rsidR="00416B50" w:rsidRPr="001425C4">
              <w:rPr>
                <w:rFonts w:ascii="Times New Roman" w:hAnsi="Times New Roman"/>
                <w:sz w:val="24"/>
                <w:szCs w:val="24"/>
              </w:rPr>
              <w:t>е</w:t>
            </w:r>
            <w:r w:rsidR="00E62072">
              <w:rPr>
                <w:rFonts w:ascii="Times New Roman" w:hAnsi="Times New Roman"/>
                <w:sz w:val="24"/>
                <w:szCs w:val="24"/>
              </w:rPr>
              <w:t>.</w:t>
            </w:r>
          </w:p>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2. Упрощение условий проведения электронных торгов</w:t>
            </w:r>
            <w:r w:rsidR="00E62072">
              <w:rPr>
                <w:rFonts w:ascii="Times New Roman" w:hAnsi="Times New Roman"/>
                <w:sz w:val="24"/>
                <w:szCs w:val="24"/>
              </w:rPr>
              <w:t>.</w:t>
            </w:r>
          </w:p>
          <w:p w:rsidR="00416B50" w:rsidRPr="001425C4" w:rsidRDefault="001425C4" w:rsidP="001425C4">
            <w:pPr>
              <w:spacing w:after="0" w:line="240" w:lineRule="auto"/>
              <w:rPr>
                <w:rFonts w:ascii="Times New Roman" w:hAnsi="Times New Roman"/>
                <w:sz w:val="24"/>
                <w:szCs w:val="24"/>
              </w:rPr>
            </w:pPr>
            <w:r w:rsidRPr="001425C4">
              <w:rPr>
                <w:rFonts w:ascii="Times New Roman" w:hAnsi="Times New Roman"/>
                <w:sz w:val="24"/>
                <w:szCs w:val="24"/>
              </w:rPr>
              <w:t>3. Активная поддержка государства, направленная на обновление и реконструкцию объектов энергетики.</w:t>
            </w:r>
          </w:p>
        </w:tc>
        <w:tc>
          <w:tcPr>
            <w:tcW w:w="3611" w:type="dxa"/>
          </w:tcPr>
          <w:p w:rsidR="00416B50"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1. Принятие новых «неблагоприятных» законов в области энергетики.</w:t>
            </w:r>
          </w:p>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2. </w:t>
            </w:r>
            <w:r w:rsidR="00FF7518" w:rsidRPr="001425C4">
              <w:rPr>
                <w:rFonts w:ascii="Times New Roman" w:hAnsi="Times New Roman"/>
                <w:sz w:val="24"/>
                <w:szCs w:val="24"/>
              </w:rPr>
              <w:t xml:space="preserve">Ужесточение условий получения </w:t>
            </w:r>
            <w:r w:rsidR="00E62072">
              <w:rPr>
                <w:rFonts w:ascii="Times New Roman" w:hAnsi="Times New Roman"/>
                <w:sz w:val="24"/>
                <w:szCs w:val="24"/>
              </w:rPr>
              <w:t xml:space="preserve">допусков СРО и </w:t>
            </w:r>
            <w:r w:rsidR="00FF7518" w:rsidRPr="001425C4">
              <w:rPr>
                <w:rFonts w:ascii="Times New Roman" w:hAnsi="Times New Roman"/>
                <w:sz w:val="24"/>
                <w:szCs w:val="24"/>
              </w:rPr>
              <w:t>лицензий</w:t>
            </w:r>
            <w:r w:rsidR="00E62072">
              <w:rPr>
                <w:rFonts w:ascii="Times New Roman" w:hAnsi="Times New Roman"/>
                <w:sz w:val="24"/>
                <w:szCs w:val="24"/>
              </w:rPr>
              <w:t>.</w:t>
            </w:r>
          </w:p>
          <w:p w:rsidR="00FF7518" w:rsidRPr="001425C4" w:rsidRDefault="00416B50" w:rsidP="001425C4">
            <w:pPr>
              <w:spacing w:after="0" w:line="240" w:lineRule="auto"/>
              <w:rPr>
                <w:rFonts w:ascii="Times New Roman" w:hAnsi="Times New Roman"/>
                <w:sz w:val="24"/>
                <w:szCs w:val="24"/>
              </w:rPr>
            </w:pPr>
            <w:r w:rsidRPr="001425C4">
              <w:rPr>
                <w:rFonts w:ascii="Times New Roman" w:hAnsi="Times New Roman"/>
                <w:sz w:val="24"/>
                <w:szCs w:val="24"/>
              </w:rPr>
              <w:t xml:space="preserve">3. </w:t>
            </w:r>
            <w:r w:rsidR="00FF7518" w:rsidRPr="001425C4">
              <w:rPr>
                <w:rFonts w:ascii="Times New Roman" w:hAnsi="Times New Roman"/>
                <w:sz w:val="24"/>
                <w:szCs w:val="24"/>
              </w:rPr>
              <w:t>Расширение перечня лицензируемых видов деятельности</w:t>
            </w:r>
            <w:r w:rsidR="00E62072">
              <w:rPr>
                <w:rFonts w:ascii="Times New Roman" w:hAnsi="Times New Roman"/>
                <w:sz w:val="24"/>
                <w:szCs w:val="24"/>
              </w:rPr>
              <w:t>.</w:t>
            </w:r>
          </w:p>
          <w:p w:rsidR="001425C4" w:rsidRPr="001425C4" w:rsidRDefault="001425C4" w:rsidP="001425C4">
            <w:pPr>
              <w:spacing w:after="0" w:line="240" w:lineRule="auto"/>
              <w:rPr>
                <w:rFonts w:ascii="Times New Roman" w:hAnsi="Times New Roman"/>
                <w:sz w:val="24"/>
                <w:szCs w:val="24"/>
              </w:rPr>
            </w:pPr>
            <w:r w:rsidRPr="001425C4">
              <w:rPr>
                <w:rFonts w:ascii="Times New Roman" w:hAnsi="Times New Roman"/>
                <w:sz w:val="24"/>
                <w:szCs w:val="24"/>
              </w:rPr>
              <w:t>4. Ужесточение требований в части безопасности, экологической обстановки.</w:t>
            </w:r>
          </w:p>
        </w:tc>
      </w:tr>
      <w:tr w:rsidR="001425C4" w:rsidRPr="001425C4" w:rsidTr="00E62072">
        <w:tc>
          <w:tcPr>
            <w:tcW w:w="2122" w:type="dxa"/>
            <w:vAlign w:val="center"/>
          </w:tcPr>
          <w:p w:rsidR="00FF7518" w:rsidRPr="001425C4" w:rsidRDefault="00FF7518" w:rsidP="00FF7518">
            <w:pPr>
              <w:spacing w:after="0" w:line="240" w:lineRule="auto"/>
              <w:rPr>
                <w:rFonts w:ascii="Times New Roman" w:hAnsi="Times New Roman"/>
                <w:sz w:val="24"/>
                <w:szCs w:val="24"/>
              </w:rPr>
            </w:pPr>
            <w:r w:rsidRPr="001425C4">
              <w:rPr>
                <w:rFonts w:ascii="Times New Roman" w:hAnsi="Times New Roman"/>
                <w:sz w:val="24"/>
                <w:szCs w:val="24"/>
              </w:rPr>
              <w:t>Технологические</w:t>
            </w:r>
          </w:p>
        </w:tc>
        <w:tc>
          <w:tcPr>
            <w:tcW w:w="3611" w:type="dxa"/>
          </w:tcPr>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1. Рост объема заказов на проектирование новых объектов</w:t>
            </w:r>
            <w:r w:rsidR="00E62072">
              <w:rPr>
                <w:rFonts w:ascii="Times New Roman" w:hAnsi="Times New Roman"/>
                <w:sz w:val="24"/>
                <w:szCs w:val="24"/>
              </w:rPr>
              <w:t>.</w:t>
            </w:r>
          </w:p>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2. Снижение трудоемкости выполняемых работ за счет автоматизации их выполнения</w:t>
            </w:r>
            <w:r w:rsidR="00E62072">
              <w:rPr>
                <w:rFonts w:ascii="Times New Roman" w:hAnsi="Times New Roman"/>
                <w:sz w:val="24"/>
                <w:szCs w:val="24"/>
              </w:rPr>
              <w:t>.</w:t>
            </w:r>
          </w:p>
          <w:p w:rsidR="001425C4"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 xml:space="preserve">3. </w:t>
            </w:r>
            <w:r w:rsidR="001425C4" w:rsidRPr="001425C4">
              <w:rPr>
                <w:rFonts w:ascii="Times New Roman" w:hAnsi="Times New Roman"/>
                <w:sz w:val="24"/>
                <w:szCs w:val="24"/>
              </w:rPr>
              <w:t>Применение в проектной документации инновационных разработок в области энергетики</w:t>
            </w:r>
            <w:r w:rsidR="00E62072">
              <w:rPr>
                <w:rFonts w:ascii="Times New Roman" w:hAnsi="Times New Roman"/>
                <w:sz w:val="24"/>
                <w:szCs w:val="24"/>
              </w:rPr>
              <w:t>.</w:t>
            </w:r>
          </w:p>
          <w:p w:rsidR="001425C4" w:rsidRDefault="001425C4" w:rsidP="00F122C3">
            <w:pPr>
              <w:spacing w:after="0" w:line="240" w:lineRule="auto"/>
              <w:rPr>
                <w:rFonts w:ascii="Times New Roman" w:hAnsi="Times New Roman"/>
                <w:sz w:val="24"/>
                <w:szCs w:val="24"/>
              </w:rPr>
            </w:pPr>
            <w:r w:rsidRPr="001425C4">
              <w:rPr>
                <w:rFonts w:ascii="Times New Roman" w:hAnsi="Times New Roman"/>
                <w:sz w:val="24"/>
                <w:szCs w:val="24"/>
              </w:rPr>
              <w:t xml:space="preserve">4. Применение </w:t>
            </w:r>
            <w:r w:rsidR="00E62072">
              <w:rPr>
                <w:rFonts w:ascii="Times New Roman" w:hAnsi="Times New Roman"/>
                <w:sz w:val="24"/>
                <w:szCs w:val="24"/>
              </w:rPr>
              <w:t>при</w:t>
            </w:r>
            <w:r w:rsidRPr="001425C4">
              <w:rPr>
                <w:rFonts w:ascii="Times New Roman" w:hAnsi="Times New Roman"/>
                <w:sz w:val="24"/>
                <w:szCs w:val="24"/>
              </w:rPr>
              <w:t xml:space="preserve"> проектировании новых</w:t>
            </w:r>
            <w:r w:rsidR="00F122C3">
              <w:rPr>
                <w:rFonts w:ascii="Times New Roman" w:hAnsi="Times New Roman"/>
                <w:sz w:val="24"/>
                <w:szCs w:val="24"/>
              </w:rPr>
              <w:t xml:space="preserve"> ПО</w:t>
            </w:r>
            <w:r w:rsidRPr="001425C4">
              <w:rPr>
                <w:rFonts w:ascii="Times New Roman" w:hAnsi="Times New Roman"/>
                <w:sz w:val="24"/>
                <w:szCs w:val="24"/>
              </w:rPr>
              <w:t>.</w:t>
            </w:r>
          </w:p>
          <w:p w:rsidR="00196144" w:rsidRPr="001425C4" w:rsidRDefault="00196144" w:rsidP="00F122C3">
            <w:pPr>
              <w:spacing w:after="0" w:line="240" w:lineRule="auto"/>
              <w:rPr>
                <w:rFonts w:ascii="Times New Roman" w:hAnsi="Times New Roman"/>
                <w:sz w:val="24"/>
                <w:szCs w:val="24"/>
              </w:rPr>
            </w:pPr>
            <w:r>
              <w:rPr>
                <w:rFonts w:ascii="Times New Roman" w:hAnsi="Times New Roman"/>
                <w:sz w:val="24"/>
                <w:szCs w:val="24"/>
              </w:rPr>
              <w:t>5. Расширение сферы деятельности</w:t>
            </w:r>
          </w:p>
        </w:tc>
        <w:tc>
          <w:tcPr>
            <w:tcW w:w="3611" w:type="dxa"/>
          </w:tcPr>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1. Снижение темпов промышленного производства</w:t>
            </w:r>
            <w:r w:rsidR="00E62072">
              <w:rPr>
                <w:rFonts w:ascii="Times New Roman" w:hAnsi="Times New Roman"/>
                <w:sz w:val="24"/>
                <w:szCs w:val="24"/>
              </w:rPr>
              <w:t>.</w:t>
            </w:r>
          </w:p>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2. Сокращение потребности введения новой техники</w:t>
            </w:r>
            <w:r w:rsidR="00E62072">
              <w:rPr>
                <w:rFonts w:ascii="Times New Roman" w:hAnsi="Times New Roman"/>
                <w:sz w:val="24"/>
                <w:szCs w:val="24"/>
              </w:rPr>
              <w:t>.</w:t>
            </w:r>
          </w:p>
          <w:p w:rsidR="001425C4" w:rsidRPr="001425C4" w:rsidRDefault="001425C4" w:rsidP="001425C4">
            <w:pPr>
              <w:spacing w:after="0" w:line="240" w:lineRule="auto"/>
              <w:rPr>
                <w:rFonts w:ascii="Times New Roman" w:hAnsi="Times New Roman"/>
                <w:sz w:val="24"/>
                <w:szCs w:val="24"/>
              </w:rPr>
            </w:pPr>
            <w:r w:rsidRPr="001425C4">
              <w:rPr>
                <w:rFonts w:ascii="Times New Roman" w:hAnsi="Times New Roman"/>
                <w:sz w:val="24"/>
                <w:szCs w:val="24"/>
              </w:rPr>
              <w:t>3. «Дороговизна» и длительность внедрения технологий</w:t>
            </w:r>
            <w:r w:rsidR="00E62072">
              <w:rPr>
                <w:rFonts w:ascii="Times New Roman" w:hAnsi="Times New Roman"/>
                <w:sz w:val="24"/>
                <w:szCs w:val="24"/>
              </w:rPr>
              <w:t>.</w:t>
            </w:r>
          </w:p>
          <w:p w:rsidR="001425C4" w:rsidRPr="001425C4" w:rsidRDefault="001425C4" w:rsidP="001425C4">
            <w:pPr>
              <w:spacing w:after="0" w:line="240" w:lineRule="auto"/>
              <w:rPr>
                <w:rFonts w:ascii="Times New Roman" w:hAnsi="Times New Roman"/>
                <w:sz w:val="24"/>
                <w:szCs w:val="24"/>
              </w:rPr>
            </w:pPr>
          </w:p>
        </w:tc>
      </w:tr>
      <w:tr w:rsidR="001425C4" w:rsidRPr="001425C4" w:rsidTr="00E62072">
        <w:tc>
          <w:tcPr>
            <w:tcW w:w="2122" w:type="dxa"/>
            <w:vAlign w:val="center"/>
          </w:tcPr>
          <w:p w:rsidR="00FF7518" w:rsidRPr="001425C4" w:rsidRDefault="00FF7518" w:rsidP="00FF7518">
            <w:pPr>
              <w:spacing w:after="0" w:line="240" w:lineRule="auto"/>
              <w:rPr>
                <w:rFonts w:ascii="Times New Roman" w:hAnsi="Times New Roman"/>
                <w:sz w:val="24"/>
                <w:szCs w:val="24"/>
              </w:rPr>
            </w:pPr>
            <w:r w:rsidRPr="001425C4">
              <w:rPr>
                <w:rFonts w:ascii="Times New Roman" w:hAnsi="Times New Roman"/>
                <w:sz w:val="24"/>
                <w:szCs w:val="24"/>
              </w:rPr>
              <w:t>Социальные</w:t>
            </w:r>
          </w:p>
        </w:tc>
        <w:tc>
          <w:tcPr>
            <w:tcW w:w="3611" w:type="dxa"/>
          </w:tcPr>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1.Увеличение притока молодых специалистов.</w:t>
            </w:r>
          </w:p>
          <w:p w:rsidR="001425C4" w:rsidRPr="001425C4" w:rsidRDefault="001425C4" w:rsidP="001425C4">
            <w:pPr>
              <w:spacing w:after="0" w:line="240" w:lineRule="auto"/>
              <w:rPr>
                <w:rFonts w:ascii="Times New Roman" w:hAnsi="Times New Roman"/>
                <w:sz w:val="24"/>
                <w:szCs w:val="24"/>
              </w:rPr>
            </w:pPr>
            <w:r>
              <w:rPr>
                <w:rFonts w:ascii="Times New Roman" w:hAnsi="Times New Roman"/>
                <w:sz w:val="24"/>
                <w:szCs w:val="24"/>
              </w:rPr>
              <w:t>2</w:t>
            </w:r>
            <w:r w:rsidRPr="001425C4">
              <w:rPr>
                <w:rFonts w:ascii="Times New Roman" w:hAnsi="Times New Roman"/>
                <w:sz w:val="24"/>
                <w:szCs w:val="24"/>
              </w:rPr>
              <w:t>. Повышение квалификации персонала.</w:t>
            </w:r>
          </w:p>
          <w:p w:rsidR="00FF7518" w:rsidRPr="001425C4" w:rsidRDefault="001425C4" w:rsidP="001425C4">
            <w:pPr>
              <w:spacing w:after="0" w:line="240" w:lineRule="auto"/>
              <w:rPr>
                <w:rFonts w:ascii="Times New Roman" w:hAnsi="Times New Roman"/>
                <w:sz w:val="24"/>
                <w:szCs w:val="24"/>
              </w:rPr>
            </w:pPr>
            <w:r>
              <w:rPr>
                <w:rFonts w:ascii="Times New Roman" w:hAnsi="Times New Roman"/>
                <w:sz w:val="24"/>
                <w:szCs w:val="24"/>
              </w:rPr>
              <w:t>3</w:t>
            </w:r>
            <w:r w:rsidR="00FF7518" w:rsidRPr="001425C4">
              <w:rPr>
                <w:rFonts w:ascii="Times New Roman" w:hAnsi="Times New Roman"/>
                <w:sz w:val="24"/>
                <w:szCs w:val="24"/>
              </w:rPr>
              <w:t>. Рост потребления энергоресурсов</w:t>
            </w:r>
            <w:r w:rsidR="00E62072">
              <w:rPr>
                <w:rFonts w:ascii="Times New Roman" w:hAnsi="Times New Roman"/>
                <w:sz w:val="24"/>
                <w:szCs w:val="24"/>
              </w:rPr>
              <w:t>.</w:t>
            </w:r>
          </w:p>
        </w:tc>
        <w:tc>
          <w:tcPr>
            <w:tcW w:w="3611" w:type="dxa"/>
          </w:tcPr>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1. Снижение уровня жизни в стране</w:t>
            </w:r>
            <w:r w:rsidR="00E62072">
              <w:rPr>
                <w:rFonts w:ascii="Times New Roman" w:hAnsi="Times New Roman"/>
                <w:sz w:val="24"/>
                <w:szCs w:val="24"/>
              </w:rPr>
              <w:t>.</w:t>
            </w:r>
          </w:p>
          <w:p w:rsidR="00FF7518" w:rsidRPr="001425C4" w:rsidRDefault="00FF7518" w:rsidP="001425C4">
            <w:pPr>
              <w:spacing w:after="0" w:line="240" w:lineRule="auto"/>
              <w:rPr>
                <w:rFonts w:ascii="Times New Roman" w:hAnsi="Times New Roman"/>
                <w:sz w:val="24"/>
                <w:szCs w:val="24"/>
              </w:rPr>
            </w:pPr>
            <w:r w:rsidRPr="001425C4">
              <w:rPr>
                <w:rFonts w:ascii="Times New Roman" w:hAnsi="Times New Roman"/>
                <w:sz w:val="24"/>
                <w:szCs w:val="24"/>
              </w:rPr>
              <w:t>2. Уменьшение прироста населения</w:t>
            </w:r>
            <w:r w:rsidR="00E62072">
              <w:rPr>
                <w:rFonts w:ascii="Times New Roman" w:hAnsi="Times New Roman"/>
                <w:sz w:val="24"/>
                <w:szCs w:val="24"/>
              </w:rPr>
              <w:t>.</w:t>
            </w:r>
          </w:p>
          <w:p w:rsidR="001425C4" w:rsidRPr="001425C4" w:rsidRDefault="001425C4" w:rsidP="001425C4">
            <w:pPr>
              <w:spacing w:after="0" w:line="240" w:lineRule="auto"/>
              <w:rPr>
                <w:rFonts w:ascii="Times New Roman" w:hAnsi="Times New Roman"/>
                <w:sz w:val="24"/>
                <w:szCs w:val="24"/>
              </w:rPr>
            </w:pPr>
            <w:r w:rsidRPr="001425C4">
              <w:rPr>
                <w:rFonts w:ascii="Times New Roman" w:hAnsi="Times New Roman"/>
                <w:sz w:val="24"/>
                <w:szCs w:val="24"/>
              </w:rPr>
              <w:t>3. Невозможность или высокая стоимость формирован</w:t>
            </w:r>
            <w:r w:rsidR="008345D8">
              <w:rPr>
                <w:rFonts w:ascii="Times New Roman" w:hAnsi="Times New Roman"/>
                <w:sz w:val="24"/>
                <w:szCs w:val="24"/>
              </w:rPr>
              <w:t>ия квалифицированного персонала</w:t>
            </w:r>
            <w:r w:rsidRPr="001425C4">
              <w:rPr>
                <w:rFonts w:ascii="Times New Roman" w:hAnsi="Times New Roman"/>
                <w:sz w:val="24"/>
                <w:szCs w:val="24"/>
              </w:rPr>
              <w:t xml:space="preserve"> из-за его дефицита</w:t>
            </w:r>
            <w:r w:rsidR="00E62072">
              <w:rPr>
                <w:rFonts w:ascii="Times New Roman" w:hAnsi="Times New Roman"/>
                <w:sz w:val="24"/>
                <w:szCs w:val="24"/>
              </w:rPr>
              <w:t>.</w:t>
            </w:r>
          </w:p>
        </w:tc>
      </w:tr>
    </w:tbl>
    <w:p w:rsidR="001425C4" w:rsidRDefault="001425C4" w:rsidP="000B4AA6">
      <w:pPr>
        <w:tabs>
          <w:tab w:val="left" w:pos="2120"/>
        </w:tabs>
        <w:spacing w:after="0"/>
        <w:jc w:val="both"/>
        <w:rPr>
          <w:rFonts w:ascii="Times New Roman" w:hAnsi="Times New Roman"/>
          <w:sz w:val="24"/>
          <w:szCs w:val="24"/>
        </w:rPr>
      </w:pPr>
    </w:p>
    <w:p w:rsidR="00A33A97" w:rsidRPr="006A7754" w:rsidRDefault="00A33A97" w:rsidP="00A33A97">
      <w:pPr>
        <w:pStyle w:val="20"/>
        <w:spacing w:before="120" w:after="120"/>
        <w:ind w:firstLine="567"/>
        <w:rPr>
          <w:rFonts w:ascii="Times New Roman" w:hAnsi="Times New Roman" w:cs="Times New Roman"/>
          <w:color w:val="000000" w:themeColor="text1"/>
          <w:sz w:val="24"/>
          <w:szCs w:val="24"/>
        </w:rPr>
      </w:pPr>
      <w:bookmarkStart w:id="11" w:name="_Toc419359257"/>
      <w:r>
        <w:rPr>
          <w:rFonts w:ascii="Times New Roman" w:hAnsi="Times New Roman" w:cs="Times New Roman"/>
          <w:color w:val="000000" w:themeColor="text1"/>
          <w:sz w:val="24"/>
          <w:szCs w:val="24"/>
        </w:rPr>
        <w:t>3.2</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Анализ микросреды компании</w:t>
      </w:r>
      <w:bookmarkEnd w:id="11"/>
    </w:p>
    <w:p w:rsidR="000B4AA6" w:rsidRDefault="000B4AA6" w:rsidP="000B4AA6">
      <w:pPr>
        <w:tabs>
          <w:tab w:val="left" w:pos="0"/>
        </w:tabs>
        <w:spacing w:after="0" w:line="360" w:lineRule="auto"/>
        <w:ind w:firstLine="567"/>
        <w:jc w:val="both"/>
        <w:rPr>
          <w:rFonts w:ascii="Times New Roman" w:hAnsi="Times New Roman"/>
          <w:sz w:val="24"/>
          <w:szCs w:val="24"/>
        </w:rPr>
      </w:pPr>
      <w:r w:rsidRPr="007F0547">
        <w:rPr>
          <w:rFonts w:ascii="Times New Roman" w:hAnsi="Times New Roman"/>
          <w:sz w:val="24"/>
          <w:szCs w:val="24"/>
        </w:rPr>
        <w:t>Анализ схемы бизнес-окружения предприятия предполагает исследование пяти основных конкурентных сил: потребителей, поставщиков, существующих конкурентов, потенциальных конкурентов и товаров-заменителей. Данная модель направлена на анализ состояния тех составляющих внешней среды, с которыми организация находится в непосредственном взаимодействии. При этом важно подчеркнуть, что организация может оказывать существенное влияние на характер и содержание этого взаимодействия и тем самым активно участвовать в формировании дополнительных возможностей и в предотвращении угроз ее деятельности.</w:t>
      </w:r>
    </w:p>
    <w:p w:rsidR="002328E6" w:rsidRPr="000B4AA6" w:rsidRDefault="000B4AA6" w:rsidP="002328E6">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lastRenderedPageBreak/>
        <w:t>Как было отмечено ранее (глава 1.2) специфика инжиниринговой деятельности не предполагает конкуренции со стороны поставщиков</w:t>
      </w:r>
      <w:r w:rsidR="00E24A89">
        <w:rPr>
          <w:rFonts w:ascii="Times New Roman" w:hAnsi="Times New Roman"/>
          <w:sz w:val="24"/>
          <w:szCs w:val="24"/>
        </w:rPr>
        <w:t xml:space="preserve"> и потребителей</w:t>
      </w:r>
      <w:r>
        <w:rPr>
          <w:rFonts w:ascii="Times New Roman" w:hAnsi="Times New Roman"/>
          <w:sz w:val="24"/>
          <w:szCs w:val="24"/>
        </w:rPr>
        <w:t xml:space="preserve">, также не существует и замещающих услуг. </w:t>
      </w:r>
      <w:r w:rsidR="002328E6">
        <w:rPr>
          <w:rFonts w:ascii="Times New Roman" w:hAnsi="Times New Roman"/>
          <w:sz w:val="24"/>
          <w:szCs w:val="24"/>
        </w:rPr>
        <w:t>Поэтому рассмотрим конкурентные силы производителей аналогичной продукции и потенциальных конкурентов.</w:t>
      </w:r>
    </w:p>
    <w:p w:rsidR="00A61FBE" w:rsidRPr="00E24A89" w:rsidRDefault="00A61FBE" w:rsidP="00A61FBE">
      <w:pPr>
        <w:tabs>
          <w:tab w:val="left" w:pos="0"/>
        </w:tabs>
        <w:spacing w:before="120" w:after="120" w:line="360" w:lineRule="auto"/>
        <w:ind w:firstLine="567"/>
        <w:jc w:val="both"/>
        <w:rPr>
          <w:rFonts w:ascii="Times New Roman" w:hAnsi="Times New Roman"/>
          <w:i/>
          <w:sz w:val="24"/>
          <w:szCs w:val="24"/>
        </w:rPr>
      </w:pPr>
      <w:r>
        <w:rPr>
          <w:rFonts w:ascii="Times New Roman" w:hAnsi="Times New Roman"/>
          <w:i/>
          <w:sz w:val="24"/>
          <w:szCs w:val="24"/>
        </w:rPr>
        <w:t>П</w:t>
      </w:r>
      <w:r w:rsidRPr="00E24A89">
        <w:rPr>
          <w:rFonts w:ascii="Times New Roman" w:hAnsi="Times New Roman"/>
          <w:i/>
          <w:sz w:val="24"/>
          <w:szCs w:val="24"/>
        </w:rPr>
        <w:t>роизводител</w:t>
      </w:r>
      <w:r>
        <w:rPr>
          <w:rFonts w:ascii="Times New Roman" w:hAnsi="Times New Roman"/>
          <w:i/>
          <w:sz w:val="24"/>
          <w:szCs w:val="24"/>
        </w:rPr>
        <w:t>и</w:t>
      </w:r>
      <w:r w:rsidRPr="00E24A89">
        <w:rPr>
          <w:rFonts w:ascii="Times New Roman" w:hAnsi="Times New Roman"/>
          <w:i/>
          <w:sz w:val="24"/>
          <w:szCs w:val="24"/>
        </w:rPr>
        <w:t xml:space="preserve"> аналогичной продукции</w:t>
      </w:r>
    </w:p>
    <w:p w:rsidR="003533EE" w:rsidRDefault="003533EE" w:rsidP="003533EE">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В данной работе особое внимание уделяется анализу </w:t>
      </w:r>
      <w:r>
        <w:rPr>
          <w:rFonts w:ascii="Times New Roman" w:hAnsi="Times New Roman"/>
          <w:sz w:val="24"/>
          <w:szCs w:val="24"/>
        </w:rPr>
        <w:t xml:space="preserve">такому </w:t>
      </w:r>
      <w:r w:rsidRPr="00A26D64">
        <w:rPr>
          <w:rFonts w:ascii="Times New Roman" w:hAnsi="Times New Roman"/>
          <w:sz w:val="24"/>
          <w:szCs w:val="24"/>
        </w:rPr>
        <w:t>бизнес – направлени</w:t>
      </w:r>
      <w:r w:rsidR="002C11C4">
        <w:rPr>
          <w:rFonts w:ascii="Times New Roman" w:hAnsi="Times New Roman"/>
          <w:sz w:val="24"/>
          <w:szCs w:val="24"/>
        </w:rPr>
        <w:t>ю</w:t>
      </w:r>
      <w:r w:rsidRPr="00A26D64">
        <w:rPr>
          <w:rFonts w:ascii="Times New Roman" w:hAnsi="Times New Roman"/>
          <w:sz w:val="24"/>
          <w:szCs w:val="24"/>
        </w:rPr>
        <w:t xml:space="preserve"> </w:t>
      </w:r>
      <w:r>
        <w:rPr>
          <w:rFonts w:ascii="Times New Roman" w:hAnsi="Times New Roman"/>
          <w:sz w:val="24"/>
          <w:szCs w:val="24"/>
        </w:rPr>
        <w:t xml:space="preserve">ЗАО «Сибирский ЭНТЦ» как </w:t>
      </w:r>
      <w:r w:rsidRPr="00A26D64">
        <w:rPr>
          <w:rFonts w:ascii="Times New Roman" w:hAnsi="Times New Roman"/>
          <w:sz w:val="24"/>
          <w:szCs w:val="24"/>
        </w:rPr>
        <w:t>инжиниринг в энергетике. В связи с этим исследуем конкуренцию на рынке</w:t>
      </w:r>
      <w:r>
        <w:rPr>
          <w:rFonts w:ascii="Times New Roman" w:hAnsi="Times New Roman"/>
          <w:sz w:val="24"/>
          <w:szCs w:val="24"/>
        </w:rPr>
        <w:t xml:space="preserve"> проектно-изыскательных услуг</w:t>
      </w:r>
      <w:r w:rsidR="0017424D">
        <w:rPr>
          <w:rFonts w:ascii="Times New Roman" w:hAnsi="Times New Roman"/>
          <w:sz w:val="24"/>
          <w:szCs w:val="24"/>
        </w:rPr>
        <w:t>,</w:t>
      </w:r>
      <w:r>
        <w:rPr>
          <w:rFonts w:ascii="Times New Roman" w:hAnsi="Times New Roman"/>
          <w:sz w:val="24"/>
          <w:szCs w:val="24"/>
        </w:rPr>
        <w:t xml:space="preserve"> </w:t>
      </w:r>
      <w:r w:rsidR="0017424D">
        <w:rPr>
          <w:rFonts w:ascii="Times New Roman" w:hAnsi="Times New Roman"/>
          <w:sz w:val="24"/>
          <w:szCs w:val="24"/>
        </w:rPr>
        <w:t>которая является</w:t>
      </w:r>
      <w:r w:rsidRPr="007F0547">
        <w:rPr>
          <w:rFonts w:ascii="Times New Roman" w:hAnsi="Times New Roman"/>
          <w:sz w:val="24"/>
          <w:szCs w:val="24"/>
        </w:rPr>
        <w:t xml:space="preserve"> достаточно высокой. </w:t>
      </w:r>
    </w:p>
    <w:p w:rsidR="003533EE" w:rsidRPr="003533EE" w:rsidRDefault="003533EE" w:rsidP="003533EE">
      <w:pPr>
        <w:tabs>
          <w:tab w:val="left" w:pos="0"/>
        </w:tabs>
        <w:spacing w:after="0" w:line="360" w:lineRule="auto"/>
        <w:ind w:firstLine="567"/>
        <w:jc w:val="both"/>
        <w:rPr>
          <w:rFonts w:ascii="Times New Roman" w:hAnsi="Times New Roman"/>
          <w:sz w:val="24"/>
          <w:szCs w:val="24"/>
        </w:rPr>
      </w:pPr>
      <w:r w:rsidRPr="003533EE">
        <w:rPr>
          <w:rFonts w:ascii="Times New Roman" w:hAnsi="Times New Roman"/>
          <w:sz w:val="24"/>
          <w:szCs w:val="24"/>
        </w:rPr>
        <w:t xml:space="preserve">Как было отмечено ранее основными конкурентами Общества на рынках </w:t>
      </w:r>
      <w:r w:rsidR="002C11C4">
        <w:rPr>
          <w:rFonts w:ascii="Times New Roman" w:hAnsi="Times New Roman"/>
          <w:sz w:val="24"/>
          <w:szCs w:val="24"/>
        </w:rPr>
        <w:t>проектно</w:t>
      </w:r>
      <w:r>
        <w:rPr>
          <w:rFonts w:ascii="Times New Roman" w:hAnsi="Times New Roman"/>
          <w:sz w:val="24"/>
          <w:szCs w:val="24"/>
        </w:rPr>
        <w:t>-изыскательских работ</w:t>
      </w:r>
      <w:r w:rsidRPr="003533EE">
        <w:rPr>
          <w:rFonts w:ascii="Times New Roman" w:hAnsi="Times New Roman"/>
          <w:sz w:val="24"/>
          <w:szCs w:val="24"/>
        </w:rPr>
        <w:t xml:space="preserve"> являются: </w:t>
      </w:r>
      <w:r w:rsidRPr="003533EE">
        <w:rPr>
          <w:rFonts w:ascii="Times New Roman" w:hAnsi="Times New Roman"/>
          <w:color w:val="000000" w:themeColor="text1"/>
          <w:sz w:val="24"/>
          <w:szCs w:val="24"/>
        </w:rPr>
        <w:t>ОАО «Дальэнергосетьпроект» (проектирование в электросетевом направлении); ОАО «Инженерный центр энергетики Урала» проектирование в тепловом направлении); ОАО «Ленгидропроект» (проектирование в гидроэнергетическом направлении); ОАО «НТЦ Электроэнергетики» (НИР и НИОКР)</w:t>
      </w:r>
      <w:r w:rsidR="008824A6">
        <w:rPr>
          <w:rFonts w:ascii="Times New Roman" w:hAnsi="Times New Roman"/>
          <w:color w:val="000000" w:themeColor="text1"/>
          <w:sz w:val="24"/>
          <w:szCs w:val="24"/>
        </w:rPr>
        <w:t>; ОАО «Инженерный Центр ЕЭС»</w:t>
      </w:r>
      <w:r w:rsidR="00100059">
        <w:rPr>
          <w:rFonts w:ascii="Times New Roman" w:hAnsi="Times New Roman"/>
          <w:color w:val="000000" w:themeColor="text1"/>
          <w:sz w:val="24"/>
          <w:szCs w:val="24"/>
        </w:rPr>
        <w:t>.</w:t>
      </w:r>
    </w:p>
    <w:p w:rsidR="00A61FBE" w:rsidRPr="00100059" w:rsidRDefault="003533EE" w:rsidP="003533EE">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Представим более наглядно основных конкурентов </w:t>
      </w:r>
      <w:r>
        <w:rPr>
          <w:rFonts w:ascii="Times New Roman" w:hAnsi="Times New Roman"/>
          <w:sz w:val="24"/>
          <w:szCs w:val="24"/>
        </w:rPr>
        <w:t>ЗАО «Сибирский ЭНТЦ»</w:t>
      </w:r>
      <w:r w:rsidRPr="00A26D64">
        <w:rPr>
          <w:rFonts w:ascii="Times New Roman" w:hAnsi="Times New Roman"/>
          <w:sz w:val="24"/>
          <w:szCs w:val="24"/>
        </w:rPr>
        <w:t xml:space="preserve"> и проведем </w:t>
      </w:r>
      <w:r>
        <w:rPr>
          <w:rFonts w:ascii="Times New Roman" w:hAnsi="Times New Roman"/>
          <w:sz w:val="24"/>
          <w:szCs w:val="24"/>
        </w:rPr>
        <w:t xml:space="preserve">оценку </w:t>
      </w:r>
      <w:r w:rsidRPr="00A26D64">
        <w:rPr>
          <w:rFonts w:ascii="Times New Roman" w:hAnsi="Times New Roman"/>
          <w:sz w:val="24"/>
          <w:szCs w:val="24"/>
        </w:rPr>
        <w:t>их сравнительной конкурентоспособности на основании карты стратегических гр</w:t>
      </w:r>
      <w:r>
        <w:rPr>
          <w:rFonts w:ascii="Times New Roman" w:hAnsi="Times New Roman"/>
          <w:sz w:val="24"/>
          <w:szCs w:val="24"/>
        </w:rPr>
        <w:t>упп (рисунок 14).</w:t>
      </w:r>
    </w:p>
    <w:p w:rsidR="00B94CA8" w:rsidRPr="00B94CA8" w:rsidRDefault="00E53DB9" w:rsidP="00B94CA8">
      <w:pPr>
        <w:jc w:val="both"/>
        <w:rPr>
          <w:rFonts w:ascii="Times New Roman" w:hAnsi="Times New Roman"/>
          <w:sz w:val="28"/>
          <w:szCs w:val="28"/>
        </w:rPr>
      </w:pPr>
      <w:r>
        <w:rPr>
          <w:noProof/>
          <w:sz w:val="28"/>
          <w:szCs w:val="28"/>
        </w:rPr>
      </w:r>
      <w:r>
        <w:rPr>
          <w:noProof/>
          <w:sz w:val="28"/>
          <w:szCs w:val="28"/>
        </w:rPr>
        <w:pict>
          <v:group id="Полотно 375" o:spid="_x0000_s1276" editas="canvas" style="width:502.1pt;height:309.9pt;mso-position-horizontal-relative:char;mso-position-vertical-relative:line" coordsize="63766,39357">
            <v:shape id="_x0000_s1277" type="#_x0000_t75" style="position:absolute;width:63766;height:39357;visibility:visible;mso-wrap-style:square">
              <v:fill o:detectmouseclick="t"/>
              <v:path o:connecttype="none"/>
            </v:shape>
            <v:shape id="_x0000_s1278" type="#_x0000_t202" style="position:absolute;left:4384;top:3480;width:7597;height:258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UeMMA&#10;AADcAAAADwAAAGRycy9kb3ducmV2LnhtbESPQUvDQBSE74L/YXmCN7Mxgi2x2yK2glebHnp8ZJ/Z&#10;YPZtyNt2Y3+9Kwg9DjPzDbPazH5QZ5qkD2zgsShBEbfB9twZODTvD0tQEpEtDoHJwA8JbNa3Nyus&#10;bUj8Sed97FSGsNRowMU41lpL68ijFGEkzt5XmDzGLKdO2wlThvtBV2X5rD32nBccjvTmqP3en7wB&#10;2aWqnCVdlqfGiW58dzlukzH3d/PrC6hIc7yG/9sf1sDTooK/M/k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UeMMAAADcAAAADwAAAAAAAAAAAAAAAACYAgAAZHJzL2Rv&#10;d25yZXYueG1sUEsFBgAAAAAEAAQA9QAAAIgDAAAAAA==&#10;" fillcolor="white [3201]" stroked="f" strokeweight=".5pt">
              <v:textbox>
                <w:txbxContent>
                  <w:p w:rsidR="00556B39" w:rsidRPr="00084EB2" w:rsidRDefault="00556B39" w:rsidP="00084EB2">
                    <w:pPr>
                      <w:pStyle w:val="a8"/>
                      <w:spacing w:before="0" w:beforeAutospacing="0" w:after="0" w:afterAutospacing="0" w:line="276" w:lineRule="auto"/>
                    </w:pPr>
                    <w:r w:rsidRPr="00084EB2">
                      <w:t>Полный</w:t>
                    </w:r>
                  </w:p>
                </w:txbxContent>
              </v:textbox>
            </v:shape>
            <v:line id="Line 5" o:spid="_x0000_s1279" style="position:absolute;flip:x;visibility:visible;mso-wrap-style:square" from="1726,31639" to="40860,31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XWwsYAAADcAAAADwAAAGRycy9kb3ducmV2LnhtbESPQWsCMRSE74X+h/AKvUjNVrToahQp&#10;FDx4qZaV3p6b182ym5dtEnX9940g9DjMzDfMYtXbVpzJh9qxgtdhBoK4dLrmSsHX/uNlCiJEZI2t&#10;Y1JwpQCr5ePDAnPtLvxJ512sRIJwyFGBibHLpQylIYth6Dri5P04bzEm6SupPV4S3LZylGVv0mLN&#10;acFgR++GymZ3sgrkdDv49evjuCmaw2FmirLovrdKPT/16zmISH38D9/bG61gNJvA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F1sLGAAAA3AAAAA8AAAAAAAAA&#10;AAAAAAAAoQIAAGRycy9kb3ducmV2LnhtbFBLBQYAAAAABAAEAPkAAACUAwAAAAA=&#10;"/>
            <v:line id="Line 7" o:spid="_x0000_s1280" style="position:absolute;visibility:visible;mso-wrap-style:square" from="6300,1054" to="6300,38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9sUccAAADcAAAADwAAAGRycy9kb3ducmV2LnhtbESPQWvCQBSE7wX/w/IKvdVNLaQ1uopY&#10;CtpDUSvo8Zl9JtHs27C7TdJ/3y0UPA4z8w0znfemFi05X1lW8DRMQBDnVldcKNh/vT++gvABWWNt&#10;mRT8kIf5bHA3xUzbjrfU7kIhIoR9hgrKEJpMSp+XZNAPbUMcvbN1BkOUrpDaYRfhppajJEmlwYrj&#10;QokNLUvKr7tvo+DzeZO2i/XHqj+s01P+tj0dL51T6uG+X0xABOrDLfzfXmkFo/EL/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P2xRxwAAANwAAAAPAAAAAAAA&#10;AAAAAAAAAKECAABkcnMvZG93bnJldi54bWxQSwUGAAAAAAQABAD5AAAAlQMAAAAA&#10;"/>
            <v:line id="Line 9" o:spid="_x0000_s1281" style="position:absolute;visibility:visible;mso-wrap-style:square" from="9732,1054" to="9732,38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1glsYAAADcAAAADwAAAGRycy9kb3ducmV2LnhtbESPQWvCQBSE74L/YXmCN91YIZXUVcQi&#10;aA+laqE9PrPPJJp9G3a3Sfrvu4VCj8PMfMMs172pRUvOV5YVzKYJCOLc6ooLBe/n3WQBwgdkjbVl&#10;UvBNHtar4WCJmbYdH6k9hUJECPsMFZQhNJmUPi/JoJ/ahjh6V+sMhihdIbXDLsJNLR+SJJUGK44L&#10;JTa0LSm/n76Mgtf5W9puDi/7/uOQXvLn4+Xz1jmlxqN+8wQiUB/+w3/tvVYwnz3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NYJbGAAAA3AAAAA8AAAAAAAAA&#10;AAAAAAAAoQIAAGRycy9kb3ducmV2LnhtbFBLBQYAAAAABAAEAPkAAACUAwAAAAA=&#10;"/>
            <v:line id="Line 13" o:spid="_x0000_s1282" style="position:absolute;flip:x;visibility:visible;mso-wrap-style:square" from="1726,38795" to="40860,3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l/cMAAADcAAAADwAAAGRycy9kb3ducmV2LnhtbERPz2vCMBS+C/4P4Qm7jJk6h7hqFBGE&#10;HbxMpbLbW/NsSpuXmmTa/ffLYeDx4/u9XPe2FTfyoXasYDLOQBCXTtdcKTgddy9zECEia2wdk4Jf&#10;CrBeDQdLzLW78yfdDrESKYRDjgpMjF0uZSgNWQxj1xEn7uK8xZigr6T2eE/htpWvWTaTFmtODQY7&#10;2hoqm8OPVSDn++er33y/NUVzPr+boiy6r71ST6N+swARqY8P8b/7QyuYTt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1Jf3DAAAA3AAAAA8AAAAAAAAAAAAA&#10;AAAAoQIAAGRycy9kb3ducmV2LnhtbFBLBQYAAAAABAAEAPkAAACRAwAAAAA=&#10;"/>
            <v:line id="Line 14" o:spid="_x0000_s1283" style="position:absolute;visibility:visible;mso-wrap-style:square" from="1726,1054" to="1726,38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69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DOvXGAAAA3AAAAA8AAAAAAAAA&#10;AAAAAAAAoQIAAGRycy9kb3ducmV2LnhtbFBLBQYAAAAABAAEAPkAAACUAwAAAAA=&#10;"/>
            <v:line id="Line 12" o:spid="_x0000_s1284" style="position:absolute;flip:x;visibility:visible;mso-wrap-style:square" from="6300,24485" to="40860,24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HcYAAADcAAAADwAAAGRycy9kb3ducmV2LnhtbESPQWsCMRSE70L/Q3gFL6Vmq1J0NYoU&#10;BA9eqmWlt+fmdbPs5mWbRN3++6ZQ8DjMzDfMct3bVlzJh9qxgpdRBoK4dLrmSsHHcfs8AxEissbW&#10;MSn4oQDr1cNgibl2N36n6yFWIkE45KjAxNjlUobSkMUwch1x8r6ctxiT9JXUHm8Jbls5zrJXabHm&#10;tGCwozdDZXO4WAVytn/69pvztCma02luirLoPvdKDR/7zQJEpD7ew//tnVYw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x3GAAAA3AAAAA8AAAAAAAAA&#10;AAAAAAAAoQIAAGRycy9kb3ducmV2LnhtbFBLBQYAAAAABAAEAPkAAACUAwAAAAA=&#10;"/>
            <v:line id="Line 12" o:spid="_x0000_s1285" style="position:absolute;flip:x;visibility:visible;mso-wrap-style:square" from="1726,35315" to="40860,35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1jxccAAADcAAAADwAAAGRycy9kb3ducmV2LnhtbESPT2sCMRTE74V+h/AKXopm+0fRrVGk&#10;IHjwUisr3p6b182ym5dtEnX77ZuC0OMwM79h5svetuJCPtSOFTyNMhDEpdM1Vwr2n+vhFESIyBpb&#10;x6TghwIsF/d3c8y1u/IHXXaxEgnCIUcFJsYulzKUhiyGkeuIk/flvMWYpK+k9nhNcNvK5yybSIs1&#10;pwWDHb0bKpvd2SqQ0+3jt1+dXpuiORxmpiiL7rhVavDQr95AROrjf/jW3mgFL+Mx/J1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3WPFxwAAANwAAAAPAAAAAAAA&#10;AAAAAAAAAKECAABkcnMvZG93bnJldi54bWxQSwUGAAAAAAQABAD5AAAAlQMAAAAA&#10;"/>
            <v:line id="Line 12" o:spid="_x0000_s1286" style="position:absolute;flip:x;visibility:visible;mso-wrap-style:square" from="1722,975" to="40860,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shape id="Надпись 360" o:spid="_x0000_s1287" type="#_x0000_t202" style="position:absolute;left:27612;top:17839;width:1886;height:2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0v8MA&#10;AADcAAAADwAAAGRycy9kb3ducmV2LnhtbERPTWvCQBC9F/wPywheim5qqErqKlK0FW8atfQ2ZKdJ&#10;MDsbstsk/ffuoeDx8b6X695UoqXGlZYVvEwiEMSZ1SXnCs7pbrwA4TyyxsoyKfgjB+vV4GmJibYd&#10;H6k9+VyEEHYJKii8rxMpXVaQQTexNXHgfmxj0AfY5FI32IVwU8lpFM2kwZJDQ4E1vReU3U6/RsH3&#10;c/51cP3HpYtf43r72abzq06VGg37zRsIT71/iP/de60gnoX5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u0v8MAAADcAAAADwAAAAAAAAAAAAAAAACYAgAAZHJzL2Rv&#10;d25yZXYueG1sUEsFBgAAAAAEAAQA9QAAAIgDAAAAAA==&#10;" fillcolor="white [3201]" stroked="f" strokeweight=".5pt">
              <v:textbox>
                <w:txbxContent>
                  <w:p w:rsidR="00556B39" w:rsidRPr="00553C79" w:rsidRDefault="00556B39" w:rsidP="00084EB2">
                    <w:pPr>
                      <w:spacing w:after="0"/>
                      <w:rPr>
                        <w:rFonts w:ascii="Times New Roman" w:hAnsi="Times New Roman"/>
                        <w:lang w:val="en-US"/>
                      </w:rPr>
                    </w:pPr>
                    <w:r w:rsidRPr="00553C79">
                      <w:rPr>
                        <w:rFonts w:ascii="Times New Roman" w:hAnsi="Times New Roman"/>
                        <w:lang w:val="en-US"/>
                      </w:rPr>
                      <w:t>1</w:t>
                    </w:r>
                  </w:p>
                </w:txbxContent>
              </v:textbox>
            </v:shape>
            <v:shape id="Надпись 361" o:spid="_x0000_s1288" type="#_x0000_t202" style="position:absolute;left:32277;top:2436;width:216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JMYA&#10;AADcAAAADwAAAGRycy9kb3ducmV2LnhtbESPQWvCQBSE74L/YXmCF6kbDbUldRURbYs3TVvx9si+&#10;JsHs25Bdk/TfdwsFj8PMfMMs172pREuNKy0rmE0jEMSZ1SXnCj7S/cMzCOeRNVaWScEPOVivhoMl&#10;Jtp2fKT25HMRIOwSVFB4XydSuqwgg25qa+LgfdvGoA+yyaVusAtwU8l5FC2kwZLDQoE1bQvKrqeb&#10;UXCZ5OeD618/u/gxrndvbfr0pVOlxqN+8wLCU+/v4f/2u1YQL2bwdy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RJMYAAADcAAAADwAAAAAAAAAAAAAAAACYAgAAZHJz&#10;L2Rvd25yZXYueG1sUEsFBgAAAAAEAAQA9QAAAIsDAAAAAA==&#10;" fillcolor="white [3201]" stroked="f" strokeweight=".5pt">
              <v:textbox>
                <w:txbxContent>
                  <w:p w:rsidR="00556B39" w:rsidRPr="00553C79" w:rsidRDefault="00556B39" w:rsidP="00084EB2">
                    <w:pPr>
                      <w:spacing w:after="0"/>
                      <w:rPr>
                        <w:rFonts w:ascii="Times New Roman" w:hAnsi="Times New Roman"/>
                        <w:lang w:val="en-US"/>
                      </w:rPr>
                    </w:pPr>
                    <w:r w:rsidRPr="00553C79">
                      <w:rPr>
                        <w:rFonts w:ascii="Times New Roman" w:hAnsi="Times New Roman"/>
                        <w:lang w:val="en-US"/>
                      </w:rPr>
                      <w:t>2</w:t>
                    </w:r>
                  </w:p>
                </w:txbxContent>
              </v:textbox>
            </v:shape>
            <v:shape id="_x0000_s1289" type="#_x0000_t202" style="position:absolute;left:25788;top:9123;width:2166;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CyvMcA&#10;AADcAAAADwAAAGRycy9kb3ducmV2LnhtbESPT0vDQBTE74LfYXmCF7Ebja0Suy2l2D/01kQtvT2y&#10;zySYfRuya5J++25B6HGYmd8w0/lgatFR6yrLCp5GEQji3OqKCwWf2erxDYTzyBpry6TgRA7ms9ub&#10;KSba9rynLvWFCBB2CSoovW8SKV1ekkE3sg1x8H5sa9AH2RZSt9gHuKnlcxRNpMGKw0KJDS1Lyn/T&#10;P6Pg+FAcdm5Yf/XxOG4+Nl32+q0zpe7vhsU7CE+Dv4b/21utIJ68wO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QsrzHAAAA3AAAAA8AAAAAAAAAAAAAAAAAmAIAAGRy&#10;cy9kb3ducmV2LnhtbFBLBQYAAAAABAAEAPUAAACMAwAAAAA=&#10;" fillcolor="white [3201]" stroked="f" strokeweight=".5pt">
              <v:textbox>
                <w:txbxContent>
                  <w:p w:rsidR="00556B39" w:rsidRDefault="00556B39" w:rsidP="00084EB2">
                    <w:pPr>
                      <w:pStyle w:val="a8"/>
                      <w:spacing w:before="0" w:beforeAutospacing="0" w:after="0" w:afterAutospacing="0" w:line="276" w:lineRule="auto"/>
                    </w:pPr>
                    <w:r>
                      <w:rPr>
                        <w:sz w:val="22"/>
                        <w:szCs w:val="22"/>
                        <w:lang w:val="en-US"/>
                      </w:rPr>
                      <w:t>4</w:t>
                    </w:r>
                  </w:p>
                </w:txbxContent>
              </v:textbox>
            </v:shape>
            <v:shape id="_x0000_s1290" type="#_x0000_t202" style="position:absolute;left:10063;top:32478;width:10487;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wXJ8cA&#10;AADcAAAADwAAAGRycy9kb3ducmV2LnhtbESPT2vCQBTE74V+h+UVvBTdtME/RFcppWrxVqOW3h7Z&#10;ZxKafRuyaxK/vSsUehxm5jfMYtWbSrTUuNKygpdRBII4s7rkXMEhXQ9nIJxH1lhZJgVXcrBaPj4s&#10;MNG24y9q9z4XAcIuQQWF93UipcsKMuhGtiYO3tk2Bn2QTS51g12Am0q+RtFEGiw5LBRY03tB2e/+&#10;YhT8POffO9dvjl08juuPbZtOTzpVavDUv81BeOr9f/iv/akVxJMx3M+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cFyfHAAAA3AAAAA8AAAAAAAAAAAAAAAAAmAIAAGRy&#10;cy9kb3ducmV2LnhtbFBLBQYAAAAABAAEAPUAAACMAwAAAAA=&#10;" fillcolor="white [3201]" stroked="f" strokeweight=".5pt">
              <v:textbox>
                <w:txbxContent>
                  <w:p w:rsidR="00556B39" w:rsidRPr="00843A8C" w:rsidRDefault="00556B39" w:rsidP="00084EB2">
                    <w:pPr>
                      <w:pStyle w:val="a8"/>
                      <w:spacing w:before="0" w:beforeAutospacing="0" w:after="0" w:afterAutospacing="0" w:line="276" w:lineRule="auto"/>
                      <w:rPr>
                        <w:sz w:val="20"/>
                        <w:szCs w:val="20"/>
                      </w:rPr>
                    </w:pPr>
                    <w:r w:rsidRPr="00843A8C">
                      <w:rPr>
                        <w:sz w:val="20"/>
                        <w:szCs w:val="20"/>
                      </w:rPr>
                      <w:t>Сомнительная</w:t>
                    </w:r>
                  </w:p>
                </w:txbxContent>
              </v:textbox>
            </v:shape>
            <v:shape id="_x0000_s1291" type="#_x0000_t202" style="position:absolute;left:20220;top:35681;width:12936;height:2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4ucMA&#10;AADcAAAADwAAAGRycy9kb3ducmV2LnhtbERPTWvCQBC9F/wPywheim5qqErqKlK0FW8atfQ2ZKdJ&#10;MDsbstsk/ffuoeDx8b6X695UoqXGlZYVvEwiEMSZ1SXnCs7pbrwA4TyyxsoyKfgjB+vV4GmJibYd&#10;H6k9+VyEEHYJKii8rxMpXVaQQTexNXHgfmxj0AfY5FI32IVwU8lpFM2kwZJDQ4E1vReU3U6/RsH3&#10;c/51cP3HpYtf43r72abzq06VGg37zRsIT71/iP/de60gnoW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24ucMAAADcAAAADwAAAAAAAAAAAAAAAACYAgAAZHJzL2Rv&#10;d25yZXYueG1sUEsFBgAAAAAEAAQA9QAAAIgDAAAAAA==&#10;" fillcolor="white [3201]" stroked="f" strokeweight=".5pt">
              <v:textbox>
                <w:txbxContent>
                  <w:p w:rsidR="00556B39" w:rsidRDefault="00556B39" w:rsidP="00084EB2">
                    <w:pPr>
                      <w:pStyle w:val="a8"/>
                      <w:spacing w:before="0" w:beforeAutospacing="0" w:after="0" w:afterAutospacing="0" w:line="276" w:lineRule="auto"/>
                    </w:pPr>
                    <w:r>
                      <w:t>Репутация</w:t>
                    </w:r>
                  </w:p>
                </w:txbxContent>
              </v:textbox>
            </v:shape>
            <v:shape id="_x0000_s1292" type="#_x0000_t202" style="position:absolute;left:5175;top:26739;width:5764;height:25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Q1MMA&#10;AADcAAAADwAAAGRycy9kb3ducmV2LnhtbESPT2sCMRTE70K/Q3gFb5qtgtitUUr/gNe6Hnp8bF43&#10;Szcvy75otn56UxA8DjPzG2azG32nzjRIG9jA07wARVwH23Jj4Fh9ztagJCJb7AKTgT8S2G0fJhss&#10;bUj8RedDbFSGsJRowMXYl1pL7cijzENPnL2fMHiMWQ6NtgOmDPedXhTFSntsOS847OnNUf17OHkD&#10;8pEWxSjpsj5VTnTlm8v3ezJm+ji+voCKNMZ7+NbeWwPL1TP8n8lHQG+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qQ1MMAAADcAAAADwAAAAAAAAAAAAAAAACYAgAAZHJzL2Rv&#10;d25yZXYueG1sUEsFBgAAAAAEAAQA9QAAAIgDAAAAAA==&#10;" fillcolor="white [3201]" stroked="f" strokeweight=".5pt">
              <v:textbox>
                <w:txbxContent>
                  <w:p w:rsidR="00556B39" w:rsidRDefault="00556B39" w:rsidP="00084EB2">
                    <w:pPr>
                      <w:pStyle w:val="a8"/>
                      <w:spacing w:before="0" w:beforeAutospacing="0" w:after="0" w:afterAutospacing="0" w:line="276" w:lineRule="auto"/>
                    </w:pPr>
                    <w:r>
                      <w:t>Спец.</w:t>
                    </w:r>
                  </w:p>
                </w:txbxContent>
              </v:textbox>
            </v:shape>
            <v:shape id="_x0000_s1293" type="#_x0000_t202" style="position:absolute;left:5073;top:19570;width:5968;height:25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mvlMAA&#10;AADcAAAADwAAAGRycy9kb3ducmV2LnhtbERPTWsCMRC9F/ofwhS81WwVWtkapbQKXut66HHYjJvF&#10;zWTZiWb115uD0OPjfS/Xo+/UhQZpAxt4mxagiOtgW24MHKrt6wKURGSLXWAycCWB9er5aYmlDYl/&#10;6bKPjcohLCUacDH2pdZSO/Io09ATZ+4YBo8xw6HRdsCUw32nZ0Xxrj22nBsc9vTtqD7tz96AbNKs&#10;GCXdFufKia58c/v7ScZMXsavT1CRxvgvfrh31sD8I8/PZ/IR0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mvlMAAAADcAAAADwAAAAAAAAAAAAAAAACYAgAAZHJzL2Rvd25y&#10;ZXYueG1sUEsFBgAAAAAEAAQA9QAAAIUDAAAAAA==&#10;" fillcolor="white [3201]" stroked="f" strokeweight=".5pt">
              <v:textbox>
                <w:txbxContent>
                  <w:p w:rsidR="00556B39" w:rsidRDefault="00556B39" w:rsidP="00084EB2">
                    <w:pPr>
                      <w:pStyle w:val="a8"/>
                      <w:spacing w:before="0" w:beforeAutospacing="0" w:after="0" w:afterAutospacing="0" w:line="276" w:lineRule="auto"/>
                    </w:pPr>
                    <w:r>
                      <w:t>Узкий</w:t>
                    </w:r>
                  </w:p>
                </w:txbxContent>
              </v:textbox>
            </v:shape>
            <v:shape id="_x0000_s1294" type="#_x0000_t202" style="position:absolute;left:3944;top:11476;width:8311;height:259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UKD8MA&#10;AADcAAAADwAAAGRycy9kb3ducmV2LnhtbESPT2sCMRTE70K/Q3iF3jSrBStbo5T+Aa+6Hnp8bF43&#10;Szcvy75otn56Iwg9DjPzG2a9HX2nzjRIG9jAfFaAIq6DbbkxcKy+pitQEpEtdoHJwB8JbDcPkzWW&#10;NiTe0/kQG5UhLCUacDH2pdZSO/Ios9ATZ+8nDB5jlkOj7YApw32nF0Wx1B5bzgsOe3p3VP8eTt6A&#10;fKZFMUq6rE6VE1355vL9kYx5ehzfXkFFGuN/+N7eWQPPL3O4nclH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UKD8MAAADcAAAADwAAAAAAAAAAAAAAAACYAgAAZHJzL2Rv&#10;d25yZXYueG1sUEsFBgAAAAAEAAQA9QAAAIgDAAAAAA==&#10;" fillcolor="white [3201]" stroked="f" strokeweight=".5pt">
              <v:textbox>
                <w:txbxContent>
                  <w:p w:rsidR="00556B39" w:rsidRDefault="00556B39" w:rsidP="00084EB2">
                    <w:pPr>
                      <w:pStyle w:val="a8"/>
                      <w:spacing w:before="0" w:beforeAutospacing="0" w:after="0" w:afterAutospacing="0" w:line="276" w:lineRule="auto"/>
                    </w:pPr>
                    <w:r>
                      <w:t>Широкий</w:t>
                    </w:r>
                  </w:p>
                </w:txbxContent>
              </v:textbox>
            </v:shape>
            <v:shape id="_x0000_s1295" type="#_x0000_t202" style="position:absolute;left:-3632;top:14104;width:15786;height:25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x48MA&#10;AADcAAAADwAAAGRycy9kb3ducmV2LnhtbESPQWsCMRSE74X+h/AKvdVsFVS2Rinagte6Hnp8bF43&#10;Szcvy75otv56UxA8DjPzDbPajL5TZxqkDWzgdVKAIq6DbbkxcKw+X5agJCJb7AKTgT8S2KwfH1ZY&#10;2pD4i86H2KgMYSnRgIuxL7WW2pFHmYSeOHs/YfAYsxwabQdMGe47PS2KufbYcl5w2NPWUf17OHkD&#10;8pGmxSjpsjxVTnTlm8v3Lhnz/DS+v4GKNMZ7+NbeWwOzxQz+z+Qjo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sx48MAAADcAAAADwAAAAAAAAAAAAAAAACYAgAAZHJzL2Rv&#10;d25yZXYueG1sUEsFBgAAAAAEAAQA9QAAAIgDAAAAAA==&#10;" fillcolor="white [3201]" stroked="f" strokeweight=".5pt">
              <v:textbox>
                <w:txbxContent>
                  <w:p w:rsidR="00556B39" w:rsidRDefault="00556B39" w:rsidP="00084EB2">
                    <w:pPr>
                      <w:pStyle w:val="a8"/>
                      <w:spacing w:before="0" w:beforeAutospacing="0" w:after="0" w:afterAutospacing="0" w:line="276" w:lineRule="auto"/>
                    </w:pPr>
                    <w:r>
                      <w:t>Ассортимент</w:t>
                    </w:r>
                  </w:p>
                </w:txbxContent>
              </v:textbox>
            </v:shape>
            <v:shape id="_x0000_s1296" type="#_x0000_t202" style="position:absolute;left:41585;top:2436;width:22019;height:13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kYccA&#10;AADcAAAADwAAAGRycy9kb3ducmV2LnhtbESPT2vCQBTE74V+h+UJvZS60WgtqauItCremvQPvT2y&#10;zyQ0+zZkt0n89q5Q6HGYmd8wy/VgatFR6yrLCibjCARxbnXFhYL37PXhCYTzyBpry6TgTA7Wq9ub&#10;JSba9vxGXeoLESDsElRQet8kUrq8JINubBvi4J1sa9AH2RZSt9gHuKnlNIoepcGKw0KJDW1Lyn/S&#10;X6Pg+774Orph99HH87h52XfZ4lNnSt2Nhs0zCE+D/w//tQ9aQbyYwfVMOAJy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JJGHHAAAA3AAAAA8AAAAAAAAAAAAAAAAAmAIAAGRy&#10;cy9kb3ducmV2LnhtbFBLBQYAAAAABAAEAPUAAACMAwAAAAA=&#10;" fillcolor="white [3201]" stroked="f" strokeweight=".5pt">
              <v:textbox>
                <w:txbxContent>
                  <w:p w:rsidR="00556B39" w:rsidRPr="00084EB2" w:rsidRDefault="00556B39" w:rsidP="00084EB2">
                    <w:pPr>
                      <w:pStyle w:val="a8"/>
                      <w:spacing w:before="0" w:beforeAutospacing="0" w:after="0" w:afterAutospacing="0" w:line="276" w:lineRule="auto"/>
                      <w:rPr>
                        <w:sz w:val="22"/>
                      </w:rPr>
                    </w:pPr>
                    <w:r w:rsidRPr="00084EB2">
                      <w:rPr>
                        <w:sz w:val="22"/>
                      </w:rPr>
                      <w:t>1 – Дальэнергосетьпроект (4%)</w:t>
                    </w:r>
                  </w:p>
                  <w:p w:rsidR="00556B39" w:rsidRPr="00084EB2" w:rsidRDefault="00556B39" w:rsidP="00084EB2">
                    <w:pPr>
                      <w:pStyle w:val="a8"/>
                      <w:spacing w:before="0" w:beforeAutospacing="0" w:after="0" w:afterAutospacing="0" w:line="276" w:lineRule="auto"/>
                      <w:rPr>
                        <w:sz w:val="22"/>
                      </w:rPr>
                    </w:pPr>
                    <w:r w:rsidRPr="00084EB2">
                      <w:rPr>
                        <w:sz w:val="22"/>
                      </w:rPr>
                      <w:t>2 – ИЦЭ Урала</w:t>
                    </w:r>
                    <w:r>
                      <w:rPr>
                        <w:sz w:val="22"/>
                      </w:rPr>
                      <w:t xml:space="preserve"> (5%)</w:t>
                    </w:r>
                  </w:p>
                  <w:p w:rsidR="00556B39" w:rsidRPr="00084EB2" w:rsidRDefault="00556B39" w:rsidP="00084EB2">
                    <w:pPr>
                      <w:pStyle w:val="a8"/>
                      <w:spacing w:before="0" w:beforeAutospacing="0" w:after="0" w:afterAutospacing="0" w:line="276" w:lineRule="auto"/>
                      <w:rPr>
                        <w:sz w:val="22"/>
                      </w:rPr>
                    </w:pPr>
                    <w:r w:rsidRPr="00084EB2">
                      <w:rPr>
                        <w:sz w:val="22"/>
                      </w:rPr>
                      <w:t>3 – ИЦ ЕЭС</w:t>
                    </w:r>
                    <w:r>
                      <w:rPr>
                        <w:sz w:val="22"/>
                      </w:rPr>
                      <w:t xml:space="preserve"> (12%)</w:t>
                    </w:r>
                  </w:p>
                  <w:p w:rsidR="00556B39" w:rsidRDefault="00556B39" w:rsidP="00084EB2">
                    <w:pPr>
                      <w:pStyle w:val="a8"/>
                      <w:spacing w:before="0" w:beforeAutospacing="0" w:after="0" w:afterAutospacing="0" w:line="276" w:lineRule="auto"/>
                      <w:rPr>
                        <w:sz w:val="22"/>
                      </w:rPr>
                    </w:pPr>
                    <w:r w:rsidRPr="00084EB2">
                      <w:rPr>
                        <w:sz w:val="22"/>
                      </w:rPr>
                      <w:t>4 – Сибирский ЭНТЦ</w:t>
                    </w:r>
                    <w:r>
                      <w:rPr>
                        <w:sz w:val="22"/>
                      </w:rPr>
                      <w:t xml:space="preserve"> (16%)</w:t>
                    </w:r>
                  </w:p>
                  <w:p w:rsidR="00556B39" w:rsidRPr="00084EB2" w:rsidRDefault="00556B39" w:rsidP="00084EB2">
                    <w:pPr>
                      <w:pStyle w:val="a8"/>
                      <w:spacing w:before="0" w:beforeAutospacing="0" w:after="0" w:afterAutospacing="0" w:line="276" w:lineRule="auto"/>
                      <w:rPr>
                        <w:sz w:val="22"/>
                      </w:rPr>
                    </w:pPr>
                  </w:p>
                  <w:p w:rsidR="00556B39" w:rsidRDefault="00556B39" w:rsidP="00084EB2">
                    <w:pPr>
                      <w:pStyle w:val="a8"/>
                      <w:spacing w:before="0" w:beforeAutospacing="0" w:after="0" w:afterAutospacing="0" w:line="276" w:lineRule="auto"/>
                    </w:pPr>
                  </w:p>
                </w:txbxContent>
              </v:textbox>
            </v:shape>
            <v:line id="Line 11" o:spid="_x0000_s1297" style="position:absolute;flip:x;visibility:visible;mso-wrap-style:square" from="6308,8652" to="40860,8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q/JsQAAADcAAAADwAAAGRycy9kb3ducmV2LnhtbERPy2oCMRTdC/2HcAvdFM3UFtGpUUQQ&#10;unDjgxF318ntZJjJzTRJdfr3zUJweTjv+bK3rbiSD7VjBW+jDARx6XTNlYLjYTOcgggRWWPrmBT8&#10;UYDl4mkwx1y7G+/ouo+VSCEcclRgYuxyKUNpyGIYuY44cd/OW4wJ+kpqj7cUbls5zrKJtFhzajDY&#10;0dpQ2ex/rQI53b7++NXloyma02lmirLozlulXp771SeISH18iO/uL63gfZz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2r8mxAAAANwAAAAPAAAAAAAAAAAA&#10;AAAAAKECAABkcnMvZG93bnJldi54bWxQSwUGAAAAAAQABAD5AAAAkgMAAAAA&#10;"/>
            <v:line id="Line 12" o:spid="_x0000_s1298" style="position:absolute;flip:x;visibility:visible;mso-wrap-style:square" from="6308,16740" to="40860,16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YavcYAAADcAAAADwAAAGRycy9kb3ducmV2LnhtbESPQWsCMRSE74X+h/AKvUjNVqXoahQp&#10;FDx4qZaV3p6b182ym5dtEnX9940g9DjMzDfMYtXbVpzJh9qxgtdhBoK4dLrmSsHX/uNlCiJEZI2t&#10;Y1JwpQCr5ePDAnPtLvxJ512sRIJwyFGBibHLpQylIYth6Dri5P04bzEm6SupPV4S3LZylGVv0mLN&#10;acFgR++GymZ3sgrkdDv49evjpCmaw2FmirLovrdKPT/16zmISH38D9/bG61gPJr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WGr3GAAAA3AAAAA8AAAAAAAAA&#10;AAAAAAAAoQIAAGRycy9kb3ducmV2LnhtbFBLBQYAAAAABAAEAPkAAACUAwAAAAA=&#10;"/>
            <v:shape id="_x0000_s1299" type="#_x0000_t202" style="position:absolute;left:31623;top:32484;width:10719;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fjccA&#10;AADcAAAADwAAAGRycy9kb3ducmV2LnhtbESPW2vCQBSE34X+h+UIvkjdaKiW1FVEvBTfanqhb4fs&#10;MQnNng3ZNYn/3i0U+jjMzDfMct2bSrTUuNKygukkAkGcWV1yruA93T8+g3AeWWNlmRTcyMF69TBY&#10;YqJtx2/Unn0uAoRdggoK7+tESpcVZNBNbE0cvIttDPogm1zqBrsAN5WcRdFcGiw5LBRY07ag7Od8&#10;NQq+x/nXyfWHjy5+iuvdsU0XnzpVajTsNy8gPPX+P/zXftUK4sUcfs+EI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XH43HAAAA3AAAAA8AAAAAAAAAAAAAAAAAmAIAAGRy&#10;cy9kb3ducmV2LnhtbFBLBQYAAAAABAAEAPUAAACMAwAAAAA=&#10;" fillcolor="white [3201]" stroked="f" strokeweight=".5pt">
              <v:textbox>
                <w:txbxContent>
                  <w:p w:rsidR="00556B39" w:rsidRDefault="00556B39" w:rsidP="00843A8C">
                    <w:pPr>
                      <w:pStyle w:val="a8"/>
                      <w:spacing w:before="0" w:beforeAutospacing="0" w:after="0" w:afterAutospacing="0" w:line="276" w:lineRule="auto"/>
                    </w:pPr>
                    <w:r>
                      <w:rPr>
                        <w:sz w:val="20"/>
                        <w:szCs w:val="20"/>
                      </w:rPr>
                      <w:t>Устойчивая</w:t>
                    </w:r>
                  </w:p>
                </w:txbxContent>
              </v:textbox>
            </v:shape>
            <v:line id="Line 6" o:spid="_x0000_s1300" style="position:absolute;visibility:visible;mso-wrap-style:square" from="40860,1054" to="40860,38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PJysYAAADcAAAADwAAAGRycy9kb3ducmV2LnhtbESPQWvCQBSE7wX/w/IEb3VThdBGVxFL&#10;QT2Uagt6fGafSWr2bdhdk/TfdwtCj8PMfMPMl72pRUvOV5YVPI0TEMS51RUXCr4+3x6fQfiArLG2&#10;TAp+yMNyMXiYY6Ztx3tqD6EQEcI+QwVlCE0mpc9LMujHtiGO3sU6gyFKV0jtsItwU8tJkqTSYMVx&#10;ocSG1iXl18PNKHiffqTtarvb9Mdtes5f9+fTd+eUGg371QxEoD78h+/tjVYweUn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zycrGAAAA3AAAAA8AAAAAAAAA&#10;AAAAAAAAoQIAAGRycy9kb3ducmV2LnhtbFBLBQYAAAAABAAEAPkAAACUAwAAAAA=&#10;"/>
            <v:oval id="Oval 25" o:spid="_x0000_s1301" style="position:absolute;left:29304;top:19544;width:2182;height:2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0guMQA&#10;AADcAAAADwAAAGRycy9kb3ducmV2LnhtbESPQWvCQBSE74X+h+UVeqsb3SoldRVRCnrooVHvj+wz&#10;CWbfhuxrTP+9Wyj0OMzMN8xyPfpWDdTHJrCF6SQDRVwG13Bl4XT8eHkDFQXZYRuYLPxQhPXq8WGJ&#10;uQs3/qKhkEolCMccLdQiXa51LGvyGCehI07eJfQeJcm+0q7HW4L7Vs+ybKE9NpwWauxoW1N5Lb69&#10;hV21KRaDNjI3l91e5tfz58FMrX1+GjfvoIRG+Q//tffOgnk18HsmHQG9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dILjEAAAA3AAAAA8AAAAAAAAAAAAAAAAAmAIAAGRycy9k&#10;b3ducmV2LnhtbFBLBQYAAAAABAAEAPUAAACJAwAAAAA=&#10;">
              <v:textbox>
                <w:txbxContent>
                  <w:p w:rsidR="00556B39" w:rsidRPr="00553C79" w:rsidRDefault="00556B39" w:rsidP="00084EB2">
                    <w:pPr>
                      <w:spacing w:after="0"/>
                      <w:rPr>
                        <w:lang w:val="en-US"/>
                      </w:rPr>
                    </w:pPr>
                  </w:p>
                </w:txbxContent>
              </v:textbox>
            </v:oval>
            <v:oval id="Oval 25" o:spid="_x0000_s1302" style="position:absolute;left:33788;top:3925;width:2810;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Bj8QA&#10;AADcAAAADwAAAGRycy9kb3ducmV2LnhtbESPQWvCQBSE74X+h+UVvNWNDRFNXUUqgj300Kj3R/aZ&#10;BLNvQ/Y1xn/vFgo9DjPzDbPajK5VA/Wh8WxgNk1AEZfeNlwZOB33rwtQQZAttp7JwJ0CbNbPTyvM&#10;rb/xNw2FVCpCOORooBbpcq1DWZPDMPUdcfQuvncoUfaVtj3eIty1+i1J5tphw3Ghxo4+aiqvxY8z&#10;sKu2xXzQqWTpZXeQ7Hr++kxnxkxexu07KKFR/sN/7YM1kGZ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sgY/EAAAA3AAAAA8AAAAAAAAAAAAAAAAAmAIAAGRycy9k&#10;b3ducmV2LnhtbFBLBQYAAAAABAAEAPUAAACJAwAAAAA=&#10;">
              <v:textbox>
                <w:txbxContent>
                  <w:p w:rsidR="00556B39" w:rsidRDefault="00556B39" w:rsidP="00084EB2">
                    <w:pPr>
                      <w:pStyle w:val="a8"/>
                      <w:spacing w:before="0" w:beforeAutospacing="0" w:after="0" w:afterAutospacing="0" w:line="276" w:lineRule="auto"/>
                    </w:pPr>
                    <w:r>
                      <w:rPr>
                        <w:sz w:val="22"/>
                        <w:szCs w:val="22"/>
                      </w:rPr>
                      <w:t> </w:t>
                    </w:r>
                  </w:p>
                </w:txbxContent>
              </v:textbox>
            </v:oval>
            <v:shape id="_x0000_s1303" type="#_x0000_t202" style="position:absolute;left:20613;top:9123;width:2165;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PU8cA&#10;AADcAAAADwAAAGRycy9kb3ducmV2LnhtbESPW2vCQBSE3wX/w3IEX6RuaqiV1FWk2Au+abzg2yF7&#10;mgSzZ0N2m6T/vlso+DjMzDfMct2bSrTUuNKygsdpBII4s7rkXMExfXtYgHAeWWNlmRT8kIP1ajhY&#10;YqJtx3tqDz4XAcIuQQWF93UipcsKMuimtiYO3pdtDPogm1zqBrsAN5WcRdFcGiw5LBRY02tB2e3w&#10;bRRcJ/ll5/r3Uxc/xfX2o02fzzpVajzqNy8gPPX+Hv5vf2oF8XwGf2fC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1j1PHAAAA3AAAAA8AAAAAAAAAAAAAAAAAmAIAAGRy&#10;cy9kb3ducmV2LnhtbFBLBQYAAAAABAAEAPUAAACMAwAAAAA=&#10;" fillcolor="white [3201]" stroked="f" strokeweight=".5pt">
              <v:textbox>
                <w:txbxContent>
                  <w:p w:rsidR="00556B39" w:rsidRDefault="00556B39" w:rsidP="00084EB2">
                    <w:pPr>
                      <w:pStyle w:val="a8"/>
                      <w:spacing w:before="0" w:beforeAutospacing="0" w:after="0" w:afterAutospacing="0" w:line="276" w:lineRule="auto"/>
                    </w:pPr>
                    <w:r>
                      <w:rPr>
                        <w:sz w:val="22"/>
                        <w:szCs w:val="22"/>
                        <w:lang w:val="en-US"/>
                      </w:rPr>
                      <w:t>3</w:t>
                    </w:r>
                  </w:p>
                </w:txbxContent>
              </v:textbox>
            </v:shape>
            <v:oval id="Oval 26" o:spid="_x0000_s1304" style="position:absolute;left:22058;top:11094;width:3640;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mu8QA&#10;AADcAAAADwAAAGRycy9kb3ducmV2LnhtbESPQWvCQBSE74X+h+UVeqsbG7WSuoooBXvowVjvj+wz&#10;CWbfhuwzxn/vCoUeh5n5hlmsBteonrpQezYwHiWgiAtvay4N/B6+3uaggiBbbDyTgRsFWC2fnxaY&#10;WX/lPfW5lCpCOGRooBJpM61DUZHDMPItcfROvnMoUXalth1eI9w1+j1JZtphzXGhwpY2FRXn/OIM&#10;bMt1Put1KtP0tN3J9Hz8+U7Hxry+DOtPUEKD/If/2jtrIJ18wONMPAJ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JrvEAAAA3AAAAA8AAAAAAAAAAAAAAAAAmAIAAGRycy9k&#10;b3ducmV2LnhtbFBLBQYAAAAABAAEAPUAAACJAwAAAAA=&#10;">
              <v:textbox>
                <w:txbxContent>
                  <w:p w:rsidR="00556B39" w:rsidRPr="00B24421" w:rsidRDefault="00556B39" w:rsidP="00084EB2">
                    <w:pPr>
                      <w:spacing w:after="0"/>
                      <w:rPr>
                        <w:rFonts w:ascii="Times New Roman" w:hAnsi="Times New Roman"/>
                        <w:szCs w:val="18"/>
                      </w:rPr>
                    </w:pPr>
                  </w:p>
                </w:txbxContent>
              </v:textbox>
            </v:oval>
            <v:oval id="Oval 24" o:spid="_x0000_s1305" style="position:absolute;left:26661;top:10760;width:4962;height:4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sYA&#10;AADcAAAADwAAAGRycy9kb3ducmV2LnhtbESPT2vCQBTE7wW/w/KE3urGP6Q2dRURhVykVL14e82+&#10;JsHs27C7xtRP7xYKPQ4z8xtmsepNIzpyvrasYDxKQBAXVtdcKjgddy9zED4ga2wsk4If8rBaDp4W&#10;mGl740/qDqEUEcI+QwVVCG0mpS8qMuhHtiWO3rd1BkOUrpTa4S3CTSMnSZJKgzXHhQpb2lRUXA5X&#10;o4Be9/k2Nbu39KPf6vE5d5t796XU87Bfv4MI1If/8F871wqmswn8no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rsYAAADcAAAADwAAAAAAAAAAAAAAAACYAgAAZHJz&#10;L2Rvd25yZXYueG1sUEsFBgAAAAAEAAQA9QAAAIsDAAAAAA==&#10;" strokeweight="1pt">
              <v:textbox>
                <w:txbxContent>
                  <w:p w:rsidR="00556B39" w:rsidRPr="00B24421" w:rsidRDefault="00556B39" w:rsidP="00084EB2">
                    <w:pPr>
                      <w:spacing w:after="0"/>
                      <w:rPr>
                        <w:rFonts w:ascii="Times New Roman" w:hAnsi="Times New Roman"/>
                      </w:rPr>
                    </w:pPr>
                  </w:p>
                </w:txbxContent>
              </v:textbox>
            </v:oval>
            <v:shape id="_x0000_s1306" type="#_x0000_t202" style="position:absolute;left:20074;top:32484;width:1048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6FscA&#10;AADcAAAADwAAAGRycy9kb3ducmV2LnhtbESPT0vDQBTE74LfYXlCL2I3bdBI7CaU0tbizcY/eHtk&#10;n0lo9m3IbpP47buC4HGYmd8wq3wyrRiod41lBYt5BIK4tLrhSsFbsbt7BOE8ssbWMin4IQd5dn21&#10;wlTbkV9pOPpKBAi7FBXU3neplK6syaCb2444eN+2N+iD7CupexwD3LRyGUUP0mDDYaHGjjY1lafj&#10;2Sj4uq0+X9y0fx/j+7jbPg9F8qELpWY30/oJhKfJ/4f/2getIE4S+D0Tj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buhbHAAAA3AAAAA8AAAAAAAAAAAAAAAAAmAIAAGRy&#10;cy9kb3ducmV2LnhtbFBLBQYAAAAABAAEAPUAAACMAwAAAAA=&#10;" fillcolor="white [3201]" stroked="f" strokeweight=".5pt">
              <v:textbox>
                <w:txbxContent>
                  <w:p w:rsidR="00556B39" w:rsidRDefault="00556B39" w:rsidP="007A51E3">
                    <w:pPr>
                      <w:pStyle w:val="a8"/>
                      <w:spacing w:before="0" w:beforeAutospacing="0" w:after="0" w:afterAutospacing="0" w:line="276" w:lineRule="auto"/>
                    </w:pPr>
                    <w:r>
                      <w:rPr>
                        <w:sz w:val="20"/>
                        <w:szCs w:val="20"/>
                      </w:rPr>
                      <w:t>Положительная</w:t>
                    </w:r>
                  </w:p>
                </w:txbxContent>
              </v:textbox>
            </v:shape>
            <v:line id="Line 10" o:spid="_x0000_s1307" style="position:absolute;visibility:visible;mso-wrap-style:square" from="30301,1054" to="30301,35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L05MMAAADcAAAADwAAAGRycy9kb3ducmV2LnhtbERPz2vCMBS+D/wfwhN2m6kTyqhGEUVQ&#10;D2M6QY/P5tlWm5eSxLb775fDYMeP7/ds0ZtatOR8ZVnBeJSAIM6trrhQcPrevH2A8AFZY22ZFPyQ&#10;h8V88DLDTNuOD9QeQyFiCPsMFZQhNJmUPi/JoB/ZhjhyN+sMhghdIbXDLoabWr4nSSoNVhwbSmxo&#10;VVL+OD6Ngs/JV9oud/ttf96l13x9uF7unVPqddgvpyAC9eFf/OfeagWTcVwbz8Qj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S9OTDAAAA3AAAAA8AAAAAAAAAAAAA&#10;AAAAoQIAAGRycy9kb3ducmV2LnhtbFBLBQYAAAAABAAEAPkAAACRAwAAAAA=&#10;"/>
            <v:line id="Line 8" o:spid="_x0000_s1308" style="position:absolute;visibility:visible;mso-wrap-style:square" from="20074,1054" to="20074,35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w10:wrap type="none"/>
            <w10:anchorlock/>
          </v:group>
        </w:pict>
      </w:r>
    </w:p>
    <w:p w:rsidR="003533EE" w:rsidRPr="002E0871" w:rsidRDefault="002E0871" w:rsidP="002E0871">
      <w:pPr>
        <w:tabs>
          <w:tab w:val="left" w:pos="709"/>
        </w:tabs>
        <w:spacing w:after="0" w:line="360" w:lineRule="auto"/>
        <w:jc w:val="center"/>
        <w:rPr>
          <w:rFonts w:ascii="Times New Roman" w:hAnsi="Times New Roman"/>
          <w:b/>
          <w:sz w:val="24"/>
          <w:szCs w:val="24"/>
        </w:rPr>
      </w:pPr>
      <w:r w:rsidRPr="002E0871">
        <w:rPr>
          <w:rFonts w:ascii="Times New Roman" w:hAnsi="Times New Roman"/>
          <w:b/>
          <w:sz w:val="24"/>
          <w:szCs w:val="24"/>
        </w:rPr>
        <w:t>Рисунок 14 – Карта стратегических групп</w:t>
      </w:r>
    </w:p>
    <w:p w:rsidR="00583DEA" w:rsidRDefault="00084EB2" w:rsidP="00843A8C">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lastRenderedPageBreak/>
        <w:t xml:space="preserve">Карта стратегических групп представляет собой матрицу, оси которой определяются факторами конкуренции: ассортиментом, ценой, </w:t>
      </w:r>
      <w:r w:rsidR="00843A8C">
        <w:rPr>
          <w:rFonts w:ascii="Times New Roman" w:hAnsi="Times New Roman"/>
          <w:sz w:val="24"/>
          <w:szCs w:val="24"/>
        </w:rPr>
        <w:t xml:space="preserve">качеством, местоположением, уровнем сервиса, репутацией и пр. В связи со сложностью </w:t>
      </w:r>
      <w:r w:rsidR="0017424D">
        <w:rPr>
          <w:rFonts w:ascii="Times New Roman" w:hAnsi="Times New Roman"/>
          <w:sz w:val="24"/>
          <w:szCs w:val="24"/>
        </w:rPr>
        <w:t>структур</w:t>
      </w:r>
      <w:r w:rsidR="00843A8C">
        <w:rPr>
          <w:rFonts w:ascii="Times New Roman" w:hAnsi="Times New Roman"/>
          <w:sz w:val="24"/>
          <w:szCs w:val="24"/>
        </w:rPr>
        <w:t xml:space="preserve"> компани</w:t>
      </w:r>
      <w:r w:rsidR="0017424D">
        <w:rPr>
          <w:rFonts w:ascii="Times New Roman" w:hAnsi="Times New Roman"/>
          <w:sz w:val="24"/>
          <w:szCs w:val="24"/>
        </w:rPr>
        <w:t>й</w:t>
      </w:r>
      <w:r w:rsidR="00843A8C">
        <w:rPr>
          <w:rFonts w:ascii="Times New Roman" w:hAnsi="Times New Roman"/>
          <w:sz w:val="24"/>
          <w:szCs w:val="24"/>
        </w:rPr>
        <w:t xml:space="preserve"> и разнообраз</w:t>
      </w:r>
      <w:r w:rsidR="005E7880">
        <w:rPr>
          <w:rFonts w:ascii="Times New Roman" w:hAnsi="Times New Roman"/>
          <w:sz w:val="24"/>
          <w:szCs w:val="24"/>
        </w:rPr>
        <w:t>ием</w:t>
      </w:r>
      <w:r w:rsidR="00843A8C">
        <w:rPr>
          <w:rFonts w:ascii="Times New Roman" w:hAnsi="Times New Roman"/>
          <w:sz w:val="24"/>
          <w:szCs w:val="24"/>
        </w:rPr>
        <w:t xml:space="preserve"> направлени</w:t>
      </w:r>
      <w:r w:rsidR="005E7880">
        <w:rPr>
          <w:rFonts w:ascii="Times New Roman" w:hAnsi="Times New Roman"/>
          <w:sz w:val="24"/>
          <w:szCs w:val="24"/>
        </w:rPr>
        <w:t>й</w:t>
      </w:r>
      <w:r w:rsidR="00843A8C">
        <w:rPr>
          <w:rFonts w:ascii="Times New Roman" w:hAnsi="Times New Roman"/>
          <w:sz w:val="24"/>
          <w:szCs w:val="24"/>
        </w:rPr>
        <w:t xml:space="preserve"> деятельности возможным представляется оценить лишь такие факторы конкуренции, как репутация компании и ее ассортимент. В связи с чем д</w:t>
      </w:r>
      <w:r w:rsidR="00583DEA">
        <w:rPr>
          <w:rFonts w:ascii="Times New Roman" w:hAnsi="Times New Roman"/>
          <w:sz w:val="24"/>
          <w:szCs w:val="24"/>
        </w:rPr>
        <w:t xml:space="preserve">иаграмма строилась путем сопоставления цены и </w:t>
      </w:r>
      <w:r w:rsidR="00B94CA8">
        <w:rPr>
          <w:rFonts w:ascii="Times New Roman" w:hAnsi="Times New Roman"/>
          <w:sz w:val="24"/>
          <w:szCs w:val="24"/>
        </w:rPr>
        <w:t xml:space="preserve">ассортимента </w:t>
      </w:r>
      <w:r w:rsidR="002C11C4">
        <w:rPr>
          <w:rFonts w:ascii="Times New Roman" w:hAnsi="Times New Roman"/>
          <w:sz w:val="24"/>
          <w:szCs w:val="24"/>
        </w:rPr>
        <w:t>услуг, предоставляемых</w:t>
      </w:r>
      <w:r w:rsidR="00843A8C" w:rsidRPr="00843A8C">
        <w:rPr>
          <w:rFonts w:ascii="Times New Roman" w:hAnsi="Times New Roman"/>
          <w:sz w:val="24"/>
          <w:szCs w:val="24"/>
        </w:rPr>
        <w:t xml:space="preserve"> </w:t>
      </w:r>
      <w:r w:rsidR="00843A8C">
        <w:rPr>
          <w:rFonts w:ascii="Times New Roman" w:hAnsi="Times New Roman"/>
          <w:sz w:val="24"/>
          <w:szCs w:val="24"/>
        </w:rPr>
        <w:t xml:space="preserve">ЗАО «Сибирский ЭНТЦ» и его </w:t>
      </w:r>
      <w:r w:rsidR="00B94CA8">
        <w:rPr>
          <w:rFonts w:ascii="Times New Roman" w:hAnsi="Times New Roman"/>
          <w:sz w:val="24"/>
          <w:szCs w:val="24"/>
        </w:rPr>
        <w:t>основны</w:t>
      </w:r>
      <w:r w:rsidR="002C11C4">
        <w:rPr>
          <w:rFonts w:ascii="Times New Roman" w:hAnsi="Times New Roman"/>
          <w:sz w:val="24"/>
          <w:szCs w:val="24"/>
        </w:rPr>
        <w:t>ми</w:t>
      </w:r>
      <w:r w:rsidR="00B94CA8">
        <w:rPr>
          <w:rFonts w:ascii="Times New Roman" w:hAnsi="Times New Roman"/>
          <w:sz w:val="24"/>
          <w:szCs w:val="24"/>
        </w:rPr>
        <w:t xml:space="preserve"> конкурент</w:t>
      </w:r>
      <w:r w:rsidR="002C11C4">
        <w:rPr>
          <w:rFonts w:ascii="Times New Roman" w:hAnsi="Times New Roman"/>
          <w:sz w:val="24"/>
          <w:szCs w:val="24"/>
        </w:rPr>
        <w:t>ами</w:t>
      </w:r>
      <w:r w:rsidR="00583DEA">
        <w:rPr>
          <w:rFonts w:ascii="Times New Roman" w:hAnsi="Times New Roman"/>
          <w:sz w:val="24"/>
          <w:szCs w:val="24"/>
        </w:rPr>
        <w:t>.</w:t>
      </w:r>
      <w:r w:rsidR="002C11C4">
        <w:rPr>
          <w:rFonts w:ascii="Times New Roman" w:hAnsi="Times New Roman"/>
          <w:sz w:val="24"/>
          <w:szCs w:val="24"/>
        </w:rPr>
        <w:t xml:space="preserve"> Основные конкуренты на карте обозначены в виде окружностей, площадь которых пропорциональна доле рынка в Сибирск</w:t>
      </w:r>
      <w:r w:rsidR="000D5E85">
        <w:rPr>
          <w:rFonts w:ascii="Times New Roman" w:hAnsi="Times New Roman"/>
          <w:sz w:val="24"/>
          <w:szCs w:val="24"/>
        </w:rPr>
        <w:t>ом</w:t>
      </w:r>
      <w:r w:rsidR="002C11C4">
        <w:rPr>
          <w:rFonts w:ascii="Times New Roman" w:hAnsi="Times New Roman"/>
          <w:sz w:val="24"/>
          <w:szCs w:val="24"/>
        </w:rPr>
        <w:t xml:space="preserve"> и Дальневосточном федеральных округах РФ (согласно годовому отчет</w:t>
      </w:r>
      <w:r w:rsidR="003E6D49">
        <w:rPr>
          <w:rFonts w:ascii="Times New Roman" w:hAnsi="Times New Roman"/>
          <w:sz w:val="24"/>
          <w:szCs w:val="24"/>
        </w:rPr>
        <w:t>у</w:t>
      </w:r>
      <w:r w:rsidR="002C11C4">
        <w:rPr>
          <w:rFonts w:ascii="Times New Roman" w:hAnsi="Times New Roman"/>
          <w:sz w:val="24"/>
          <w:szCs w:val="24"/>
        </w:rPr>
        <w:t xml:space="preserve"> ЗАО «Сибирский ЭНТ» за 2010 г.).</w:t>
      </w:r>
    </w:p>
    <w:p w:rsidR="00731986" w:rsidRDefault="002C11C4" w:rsidP="007A51E3">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Согласно рисунку 14, о</w:t>
      </w:r>
      <w:r w:rsidR="00B94CA8">
        <w:rPr>
          <w:rFonts w:ascii="Times New Roman" w:hAnsi="Times New Roman"/>
          <w:sz w:val="24"/>
          <w:szCs w:val="24"/>
        </w:rPr>
        <w:t>чевидно, что основным</w:t>
      </w:r>
      <w:r w:rsidR="00583DEA" w:rsidRPr="00A26D64">
        <w:rPr>
          <w:rFonts w:ascii="Times New Roman" w:hAnsi="Times New Roman"/>
          <w:sz w:val="24"/>
          <w:szCs w:val="24"/>
        </w:rPr>
        <w:t xml:space="preserve"> конкурент</w:t>
      </w:r>
      <w:r w:rsidR="00B94CA8">
        <w:rPr>
          <w:rFonts w:ascii="Times New Roman" w:hAnsi="Times New Roman"/>
          <w:sz w:val="24"/>
          <w:szCs w:val="24"/>
        </w:rPr>
        <w:t>ом</w:t>
      </w:r>
      <w:r w:rsidR="00583DEA" w:rsidRPr="00A26D64">
        <w:rPr>
          <w:rFonts w:ascii="Times New Roman" w:hAnsi="Times New Roman"/>
          <w:sz w:val="24"/>
          <w:szCs w:val="24"/>
        </w:rPr>
        <w:t xml:space="preserve"> </w:t>
      </w:r>
      <w:r w:rsidR="00B94CA8">
        <w:rPr>
          <w:rFonts w:ascii="Times New Roman" w:hAnsi="Times New Roman"/>
          <w:sz w:val="24"/>
          <w:szCs w:val="24"/>
        </w:rPr>
        <w:t>Общества</w:t>
      </w:r>
      <w:r w:rsidR="00583DEA" w:rsidRPr="00A26D64">
        <w:rPr>
          <w:rFonts w:ascii="Times New Roman" w:hAnsi="Times New Roman"/>
          <w:sz w:val="24"/>
          <w:szCs w:val="24"/>
        </w:rPr>
        <w:t xml:space="preserve"> явля</w:t>
      </w:r>
      <w:r w:rsidR="00B94CA8">
        <w:rPr>
          <w:rFonts w:ascii="Times New Roman" w:hAnsi="Times New Roman"/>
          <w:sz w:val="24"/>
          <w:szCs w:val="24"/>
        </w:rPr>
        <w:t>е</w:t>
      </w:r>
      <w:r w:rsidR="00583DEA" w:rsidRPr="00A26D64">
        <w:rPr>
          <w:rFonts w:ascii="Times New Roman" w:hAnsi="Times New Roman"/>
          <w:sz w:val="24"/>
          <w:szCs w:val="24"/>
        </w:rPr>
        <w:t>тся инжинирингов</w:t>
      </w:r>
      <w:r w:rsidR="00B94CA8">
        <w:rPr>
          <w:rFonts w:ascii="Times New Roman" w:hAnsi="Times New Roman"/>
          <w:sz w:val="24"/>
          <w:szCs w:val="24"/>
        </w:rPr>
        <w:t xml:space="preserve">ая </w:t>
      </w:r>
      <w:r w:rsidR="00583DEA" w:rsidRPr="00A26D64">
        <w:rPr>
          <w:rFonts w:ascii="Times New Roman" w:hAnsi="Times New Roman"/>
          <w:sz w:val="24"/>
          <w:szCs w:val="24"/>
        </w:rPr>
        <w:t>компани</w:t>
      </w:r>
      <w:r w:rsidR="00B94CA8">
        <w:rPr>
          <w:rFonts w:ascii="Times New Roman" w:hAnsi="Times New Roman"/>
          <w:sz w:val="24"/>
          <w:szCs w:val="24"/>
        </w:rPr>
        <w:t xml:space="preserve">я </w:t>
      </w:r>
      <w:r w:rsidR="00196144">
        <w:rPr>
          <w:rFonts w:ascii="Times New Roman" w:hAnsi="Times New Roman"/>
          <w:color w:val="000000" w:themeColor="text1"/>
          <w:sz w:val="24"/>
          <w:szCs w:val="24"/>
        </w:rPr>
        <w:t>ОАО «Инженерный Центр ЕЭС»</w:t>
      </w:r>
      <w:r w:rsidR="007A51E3">
        <w:rPr>
          <w:rFonts w:ascii="Times New Roman" w:hAnsi="Times New Roman"/>
          <w:color w:val="000000" w:themeColor="text1"/>
          <w:sz w:val="24"/>
          <w:szCs w:val="24"/>
        </w:rPr>
        <w:t>.</w:t>
      </w:r>
      <w:r w:rsidR="007A51E3">
        <w:rPr>
          <w:rFonts w:ascii="Times New Roman" w:hAnsi="Times New Roman"/>
          <w:sz w:val="24"/>
          <w:szCs w:val="24"/>
        </w:rPr>
        <w:t xml:space="preserve"> </w:t>
      </w:r>
      <w:r w:rsidR="00583DEA" w:rsidRPr="00A26D64">
        <w:rPr>
          <w:rFonts w:ascii="Times New Roman" w:hAnsi="Times New Roman"/>
          <w:sz w:val="24"/>
          <w:szCs w:val="24"/>
        </w:rPr>
        <w:t>Именно эт</w:t>
      </w:r>
      <w:r w:rsidR="00B94CA8">
        <w:rPr>
          <w:rFonts w:ascii="Times New Roman" w:hAnsi="Times New Roman"/>
          <w:sz w:val="24"/>
          <w:szCs w:val="24"/>
        </w:rPr>
        <w:t>от</w:t>
      </w:r>
      <w:r w:rsidR="00583DEA" w:rsidRPr="00A26D64">
        <w:rPr>
          <w:rFonts w:ascii="Times New Roman" w:hAnsi="Times New Roman"/>
          <w:sz w:val="24"/>
          <w:szCs w:val="24"/>
        </w:rPr>
        <w:t xml:space="preserve"> к</w:t>
      </w:r>
      <w:r w:rsidR="00B94CA8">
        <w:rPr>
          <w:rFonts w:ascii="Times New Roman" w:hAnsi="Times New Roman"/>
          <w:sz w:val="24"/>
          <w:szCs w:val="24"/>
        </w:rPr>
        <w:t>онкурент</w:t>
      </w:r>
      <w:r w:rsidR="00583DEA" w:rsidRPr="00A26D64">
        <w:rPr>
          <w:rFonts w:ascii="Times New Roman" w:hAnsi="Times New Roman"/>
          <w:sz w:val="24"/>
          <w:szCs w:val="24"/>
        </w:rPr>
        <w:t xml:space="preserve"> оказывает наиболее сильное влияние на </w:t>
      </w:r>
      <w:r w:rsidR="00B94CA8">
        <w:rPr>
          <w:rFonts w:ascii="Times New Roman" w:hAnsi="Times New Roman"/>
          <w:sz w:val="24"/>
          <w:szCs w:val="24"/>
        </w:rPr>
        <w:t>ЗАО «Сибирский ЭНТЦ»</w:t>
      </w:r>
      <w:r w:rsidR="00583DEA" w:rsidRPr="00A26D64">
        <w:rPr>
          <w:rFonts w:ascii="Times New Roman" w:hAnsi="Times New Roman"/>
          <w:sz w:val="24"/>
          <w:szCs w:val="24"/>
        </w:rPr>
        <w:t>. Но нельзя исключать из внимания и остальных конкурентов</w:t>
      </w:r>
      <w:r w:rsidR="005E7880">
        <w:rPr>
          <w:rFonts w:ascii="Times New Roman" w:hAnsi="Times New Roman"/>
          <w:sz w:val="24"/>
          <w:szCs w:val="24"/>
        </w:rPr>
        <w:t xml:space="preserve"> компании.</w:t>
      </w:r>
    </w:p>
    <w:p w:rsidR="00731986" w:rsidRDefault="00731986" w:rsidP="00731986">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Для оценки конкурентоспособности предприятия проведем расчет оценки конкурентного преимущества. </w:t>
      </w:r>
      <w:r>
        <w:rPr>
          <w:rFonts w:ascii="Times New Roman" w:hAnsi="Times New Roman"/>
          <w:sz w:val="24"/>
          <w:szCs w:val="24"/>
        </w:rPr>
        <w:t>Результаты расчетов представлены в таблице 13.</w:t>
      </w:r>
    </w:p>
    <w:p w:rsidR="00731986" w:rsidRPr="00731986" w:rsidRDefault="00731986" w:rsidP="00731986">
      <w:pPr>
        <w:tabs>
          <w:tab w:val="left" w:pos="0"/>
        </w:tabs>
        <w:spacing w:after="0" w:line="360" w:lineRule="auto"/>
        <w:jc w:val="center"/>
        <w:rPr>
          <w:rFonts w:ascii="Times New Roman" w:hAnsi="Times New Roman"/>
          <w:b/>
          <w:sz w:val="24"/>
          <w:szCs w:val="24"/>
        </w:rPr>
      </w:pPr>
      <w:r w:rsidRPr="00731986">
        <w:rPr>
          <w:rFonts w:ascii="Times New Roman" w:hAnsi="Times New Roman"/>
          <w:b/>
          <w:sz w:val="24"/>
          <w:szCs w:val="24"/>
        </w:rPr>
        <w:t>Таблица 13 – Оценка конкурентного преимущества ЗАО «Сибирский ЭНТЦ»</w:t>
      </w:r>
    </w:p>
    <w:tbl>
      <w:tblPr>
        <w:tblW w:w="104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67"/>
        <w:gridCol w:w="580"/>
        <w:gridCol w:w="639"/>
        <w:gridCol w:w="663"/>
        <w:gridCol w:w="664"/>
        <w:gridCol w:w="663"/>
        <w:gridCol w:w="663"/>
        <w:gridCol w:w="664"/>
        <w:gridCol w:w="663"/>
        <w:gridCol w:w="663"/>
        <w:gridCol w:w="664"/>
        <w:gridCol w:w="663"/>
        <w:gridCol w:w="663"/>
        <w:gridCol w:w="664"/>
      </w:tblGrid>
      <w:tr w:rsidR="00835206" w:rsidRPr="004D251E" w:rsidTr="00835206">
        <w:trPr>
          <w:jc w:val="center"/>
        </w:trPr>
        <w:tc>
          <w:tcPr>
            <w:tcW w:w="1967" w:type="dxa"/>
            <w:vMerge w:val="restart"/>
            <w:vAlign w:val="center"/>
          </w:tcPr>
          <w:p w:rsidR="00835206" w:rsidRPr="00835206" w:rsidRDefault="00835206" w:rsidP="00835206">
            <w:pPr>
              <w:spacing w:after="0" w:line="240" w:lineRule="auto"/>
              <w:jc w:val="center"/>
              <w:rPr>
                <w:rFonts w:ascii="Times New Roman" w:hAnsi="Times New Roman"/>
              </w:rPr>
            </w:pPr>
            <w:r w:rsidRPr="00835206">
              <w:rPr>
                <w:rFonts w:ascii="Times New Roman" w:hAnsi="Times New Roman"/>
              </w:rPr>
              <w:t>Показатель</w:t>
            </w:r>
          </w:p>
        </w:tc>
        <w:tc>
          <w:tcPr>
            <w:tcW w:w="580" w:type="dxa"/>
            <w:vMerge w:val="restart"/>
            <w:vAlign w:val="center"/>
          </w:tcPr>
          <w:p w:rsidR="00835206" w:rsidRPr="00835206" w:rsidRDefault="00835206" w:rsidP="00835206">
            <w:pPr>
              <w:spacing w:after="0" w:line="240" w:lineRule="auto"/>
              <w:jc w:val="center"/>
              <w:rPr>
                <w:rFonts w:ascii="Times New Roman" w:hAnsi="Times New Roman"/>
              </w:rPr>
            </w:pPr>
            <w:r w:rsidRPr="00835206">
              <w:rPr>
                <w:rFonts w:ascii="Times New Roman" w:hAnsi="Times New Roman"/>
              </w:rPr>
              <w:t>Вес</w:t>
            </w:r>
          </w:p>
        </w:tc>
        <w:tc>
          <w:tcPr>
            <w:tcW w:w="1966" w:type="dxa"/>
            <w:gridSpan w:val="3"/>
            <w:vAlign w:val="center"/>
          </w:tcPr>
          <w:p w:rsidR="00835206" w:rsidRDefault="00835206" w:rsidP="00835206">
            <w:pPr>
              <w:spacing w:after="0" w:line="240" w:lineRule="auto"/>
              <w:ind w:left="-108" w:right="-126"/>
              <w:jc w:val="center"/>
              <w:rPr>
                <w:rFonts w:ascii="Times New Roman" w:hAnsi="Times New Roman"/>
              </w:rPr>
            </w:pPr>
            <w:r w:rsidRPr="00835206">
              <w:rPr>
                <w:rFonts w:ascii="Times New Roman" w:hAnsi="Times New Roman"/>
              </w:rPr>
              <w:t>ЗАО</w:t>
            </w:r>
          </w:p>
          <w:p w:rsidR="00835206" w:rsidRPr="00835206" w:rsidRDefault="00835206" w:rsidP="00835206">
            <w:pPr>
              <w:spacing w:after="0" w:line="240" w:lineRule="auto"/>
              <w:ind w:left="-108" w:right="-126"/>
              <w:jc w:val="center"/>
              <w:rPr>
                <w:rFonts w:ascii="Times New Roman" w:hAnsi="Times New Roman"/>
              </w:rPr>
            </w:pPr>
            <w:r w:rsidRPr="00835206">
              <w:rPr>
                <w:rFonts w:ascii="Times New Roman" w:hAnsi="Times New Roman"/>
              </w:rPr>
              <w:t xml:space="preserve"> «Сибирский ЭНТЦ»</w:t>
            </w:r>
          </w:p>
        </w:tc>
        <w:tc>
          <w:tcPr>
            <w:tcW w:w="1990" w:type="dxa"/>
            <w:gridSpan w:val="3"/>
            <w:vAlign w:val="center"/>
          </w:tcPr>
          <w:p w:rsidR="00835206" w:rsidRPr="00835206" w:rsidRDefault="00835206" w:rsidP="00835206">
            <w:pPr>
              <w:spacing w:after="0" w:line="240" w:lineRule="auto"/>
              <w:jc w:val="center"/>
              <w:rPr>
                <w:rFonts w:ascii="Times New Roman" w:hAnsi="Times New Roman"/>
              </w:rPr>
            </w:pPr>
            <w:r w:rsidRPr="00835206">
              <w:rPr>
                <w:rFonts w:ascii="Times New Roman" w:hAnsi="Times New Roman"/>
                <w:color w:val="000000" w:themeColor="text1"/>
                <w:szCs w:val="24"/>
              </w:rPr>
              <w:t>ОАО «Дальэнергосеть</w:t>
            </w:r>
            <w:r>
              <w:rPr>
                <w:rFonts w:ascii="Times New Roman" w:hAnsi="Times New Roman"/>
                <w:color w:val="000000" w:themeColor="text1"/>
                <w:szCs w:val="24"/>
              </w:rPr>
              <w:t>-</w:t>
            </w:r>
            <w:r w:rsidRPr="00835206">
              <w:rPr>
                <w:rFonts w:ascii="Times New Roman" w:hAnsi="Times New Roman"/>
                <w:color w:val="000000" w:themeColor="text1"/>
                <w:szCs w:val="24"/>
              </w:rPr>
              <w:t>проект»</w:t>
            </w:r>
          </w:p>
        </w:tc>
        <w:tc>
          <w:tcPr>
            <w:tcW w:w="1990" w:type="dxa"/>
            <w:gridSpan w:val="3"/>
            <w:vAlign w:val="center"/>
          </w:tcPr>
          <w:p w:rsidR="00835206" w:rsidRDefault="00835206" w:rsidP="00835206">
            <w:pPr>
              <w:spacing w:after="0" w:line="240" w:lineRule="auto"/>
              <w:jc w:val="center"/>
              <w:rPr>
                <w:rFonts w:ascii="Times New Roman" w:hAnsi="Times New Roman"/>
                <w:color w:val="000000" w:themeColor="text1"/>
                <w:szCs w:val="24"/>
              </w:rPr>
            </w:pPr>
            <w:r w:rsidRPr="00835206">
              <w:rPr>
                <w:rFonts w:ascii="Times New Roman" w:hAnsi="Times New Roman"/>
                <w:color w:val="000000" w:themeColor="text1"/>
                <w:szCs w:val="24"/>
              </w:rPr>
              <w:t xml:space="preserve">ОАО </w:t>
            </w:r>
          </w:p>
          <w:p w:rsidR="00835206" w:rsidRPr="00835206" w:rsidRDefault="00835206" w:rsidP="00835206">
            <w:pPr>
              <w:spacing w:after="0" w:line="240" w:lineRule="auto"/>
              <w:jc w:val="center"/>
              <w:rPr>
                <w:rFonts w:ascii="Times New Roman" w:hAnsi="Times New Roman"/>
              </w:rPr>
            </w:pPr>
            <w:r w:rsidRPr="00835206">
              <w:rPr>
                <w:rFonts w:ascii="Times New Roman" w:hAnsi="Times New Roman"/>
                <w:color w:val="000000" w:themeColor="text1"/>
                <w:szCs w:val="24"/>
              </w:rPr>
              <w:t>«ИЦЭ Урала»</w:t>
            </w:r>
          </w:p>
        </w:tc>
        <w:tc>
          <w:tcPr>
            <w:tcW w:w="1990" w:type="dxa"/>
            <w:gridSpan w:val="3"/>
            <w:vAlign w:val="center"/>
          </w:tcPr>
          <w:p w:rsidR="00835206" w:rsidRPr="00835206" w:rsidRDefault="00B65C6C" w:rsidP="00B65C6C">
            <w:pPr>
              <w:spacing w:after="0" w:line="240" w:lineRule="auto"/>
              <w:jc w:val="center"/>
              <w:rPr>
                <w:rFonts w:ascii="Times New Roman" w:hAnsi="Times New Roman"/>
              </w:rPr>
            </w:pPr>
            <w:r>
              <w:rPr>
                <w:rFonts w:ascii="Times New Roman" w:hAnsi="Times New Roman"/>
              </w:rPr>
              <w:t>ОАО «Инженерный Центр ЕЭС»</w:t>
            </w:r>
          </w:p>
        </w:tc>
      </w:tr>
      <w:tr w:rsidR="00B65C6C" w:rsidRPr="004D251E" w:rsidTr="005E7880">
        <w:trPr>
          <w:cantSplit/>
          <w:trHeight w:val="978"/>
          <w:jc w:val="center"/>
        </w:trPr>
        <w:tc>
          <w:tcPr>
            <w:tcW w:w="1967" w:type="dxa"/>
            <w:vMerge/>
            <w:vAlign w:val="center"/>
          </w:tcPr>
          <w:p w:rsidR="00B65C6C" w:rsidRPr="00835206" w:rsidRDefault="00B65C6C" w:rsidP="00B65C6C">
            <w:pPr>
              <w:spacing w:after="0" w:line="240" w:lineRule="auto"/>
              <w:jc w:val="center"/>
              <w:rPr>
                <w:rFonts w:ascii="Times New Roman" w:hAnsi="Times New Roman"/>
              </w:rPr>
            </w:pPr>
          </w:p>
        </w:tc>
        <w:tc>
          <w:tcPr>
            <w:tcW w:w="580" w:type="dxa"/>
            <w:vMerge/>
            <w:vAlign w:val="center"/>
          </w:tcPr>
          <w:p w:rsidR="00B65C6C" w:rsidRPr="00835206" w:rsidRDefault="00B65C6C" w:rsidP="00B65C6C">
            <w:pPr>
              <w:spacing w:after="0" w:line="240" w:lineRule="auto"/>
              <w:jc w:val="center"/>
              <w:rPr>
                <w:rFonts w:ascii="Times New Roman" w:hAnsi="Times New Roman"/>
              </w:rPr>
            </w:pPr>
          </w:p>
        </w:tc>
        <w:tc>
          <w:tcPr>
            <w:tcW w:w="639"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значение</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Pr>
                <w:rFonts w:ascii="Times New Roman" w:hAnsi="Times New Roman"/>
              </w:rPr>
              <w:t>оценка</w:t>
            </w:r>
          </w:p>
        </w:tc>
        <w:tc>
          <w:tcPr>
            <w:tcW w:w="664"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взвеш. оценка</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значение</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оценка</w:t>
            </w:r>
          </w:p>
        </w:tc>
        <w:tc>
          <w:tcPr>
            <w:tcW w:w="664"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взвеш. оценка</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значение</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Pr>
                <w:rFonts w:ascii="Times New Roman" w:hAnsi="Times New Roman"/>
              </w:rPr>
              <w:t>оценка</w:t>
            </w:r>
          </w:p>
        </w:tc>
        <w:tc>
          <w:tcPr>
            <w:tcW w:w="664"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взвеш. оценка</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значение</w:t>
            </w:r>
          </w:p>
        </w:tc>
        <w:tc>
          <w:tcPr>
            <w:tcW w:w="663" w:type="dxa"/>
            <w:textDirection w:val="btLr"/>
            <w:vAlign w:val="center"/>
          </w:tcPr>
          <w:p w:rsidR="00B65C6C" w:rsidRPr="00835206" w:rsidRDefault="00B65C6C" w:rsidP="00B65C6C">
            <w:pPr>
              <w:spacing w:after="0" w:line="240" w:lineRule="auto"/>
              <w:jc w:val="center"/>
              <w:rPr>
                <w:rFonts w:ascii="Times New Roman" w:hAnsi="Times New Roman"/>
              </w:rPr>
            </w:pPr>
            <w:r>
              <w:rPr>
                <w:rFonts w:ascii="Times New Roman" w:hAnsi="Times New Roman"/>
              </w:rPr>
              <w:t>оценка</w:t>
            </w:r>
          </w:p>
        </w:tc>
        <w:tc>
          <w:tcPr>
            <w:tcW w:w="664" w:type="dxa"/>
            <w:textDirection w:val="btLr"/>
            <w:vAlign w:val="center"/>
          </w:tcPr>
          <w:p w:rsidR="00B65C6C" w:rsidRPr="00835206" w:rsidRDefault="00B65C6C" w:rsidP="00B65C6C">
            <w:pPr>
              <w:spacing w:after="0" w:line="240" w:lineRule="auto"/>
              <w:jc w:val="center"/>
              <w:rPr>
                <w:rFonts w:ascii="Times New Roman" w:hAnsi="Times New Roman"/>
              </w:rPr>
            </w:pPr>
            <w:r w:rsidRPr="00835206">
              <w:rPr>
                <w:rFonts w:ascii="Times New Roman" w:hAnsi="Times New Roman"/>
              </w:rPr>
              <w:t>взвеш. оценка</w:t>
            </w:r>
          </w:p>
        </w:tc>
      </w:tr>
      <w:tr w:rsidR="00A16DB3" w:rsidRPr="004D251E" w:rsidTr="00A16DB3">
        <w:trPr>
          <w:trHeight w:val="397"/>
          <w:jc w:val="center"/>
        </w:trPr>
        <w:tc>
          <w:tcPr>
            <w:tcW w:w="1967" w:type="dxa"/>
            <w:vAlign w:val="center"/>
          </w:tcPr>
          <w:p w:rsidR="00A16DB3" w:rsidRPr="00835206" w:rsidRDefault="00A16DB3" w:rsidP="00A16DB3">
            <w:pPr>
              <w:spacing w:after="0" w:line="240" w:lineRule="auto"/>
              <w:rPr>
                <w:rFonts w:ascii="Times New Roman" w:hAnsi="Times New Roman"/>
              </w:rPr>
            </w:pPr>
            <w:r w:rsidRPr="00835206">
              <w:rPr>
                <w:rFonts w:ascii="Times New Roman" w:hAnsi="Times New Roman"/>
              </w:rPr>
              <w:t>1 Рыночная доля</w:t>
            </w:r>
          </w:p>
        </w:tc>
        <w:tc>
          <w:tcPr>
            <w:tcW w:w="580"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0,3</w:t>
            </w:r>
          </w:p>
        </w:tc>
        <w:tc>
          <w:tcPr>
            <w:tcW w:w="639"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16</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1,5</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0,3</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2</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0,6</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12</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1,2</w:t>
            </w:r>
          </w:p>
        </w:tc>
      </w:tr>
      <w:tr w:rsidR="00A16DB3" w:rsidRPr="004D251E" w:rsidTr="00A16DB3">
        <w:trPr>
          <w:trHeight w:val="397"/>
          <w:jc w:val="center"/>
        </w:trPr>
        <w:tc>
          <w:tcPr>
            <w:tcW w:w="1967" w:type="dxa"/>
            <w:vAlign w:val="center"/>
          </w:tcPr>
          <w:p w:rsidR="00A16DB3" w:rsidRPr="00835206" w:rsidRDefault="00A16DB3" w:rsidP="00A16DB3">
            <w:pPr>
              <w:spacing w:after="0" w:line="240" w:lineRule="auto"/>
              <w:rPr>
                <w:rFonts w:ascii="Times New Roman" w:hAnsi="Times New Roman"/>
              </w:rPr>
            </w:pPr>
            <w:r w:rsidRPr="00835206">
              <w:rPr>
                <w:rFonts w:ascii="Times New Roman" w:hAnsi="Times New Roman"/>
              </w:rPr>
              <w:t>2 Рентабельность</w:t>
            </w:r>
          </w:p>
        </w:tc>
        <w:tc>
          <w:tcPr>
            <w:tcW w:w="580"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0,1</w:t>
            </w:r>
          </w:p>
        </w:tc>
        <w:tc>
          <w:tcPr>
            <w:tcW w:w="639"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4,7</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0,4</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6,4</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0,5</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4,1</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0,3</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3,9</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0,3</w:t>
            </w:r>
          </w:p>
        </w:tc>
      </w:tr>
      <w:tr w:rsidR="00A16DB3" w:rsidRPr="004D251E" w:rsidTr="00A16DB3">
        <w:trPr>
          <w:trHeight w:val="397"/>
          <w:jc w:val="center"/>
        </w:trPr>
        <w:tc>
          <w:tcPr>
            <w:tcW w:w="1967" w:type="dxa"/>
            <w:vAlign w:val="center"/>
          </w:tcPr>
          <w:p w:rsidR="00A16DB3" w:rsidRPr="00835206" w:rsidRDefault="00A16DB3" w:rsidP="00A16DB3">
            <w:pPr>
              <w:spacing w:after="0" w:line="240" w:lineRule="auto"/>
              <w:rPr>
                <w:rFonts w:ascii="Times New Roman" w:hAnsi="Times New Roman"/>
              </w:rPr>
            </w:pPr>
            <w:r w:rsidRPr="00835206">
              <w:rPr>
                <w:rFonts w:ascii="Times New Roman" w:hAnsi="Times New Roman"/>
              </w:rPr>
              <w:t>3 Цена/качество</w:t>
            </w:r>
          </w:p>
        </w:tc>
        <w:tc>
          <w:tcPr>
            <w:tcW w:w="580"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0,2</w:t>
            </w:r>
          </w:p>
        </w:tc>
        <w:tc>
          <w:tcPr>
            <w:tcW w:w="639"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0,8</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0,6</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0,8</w:t>
            </w:r>
          </w:p>
        </w:tc>
      </w:tr>
      <w:tr w:rsidR="00A16DB3" w:rsidRPr="004D251E" w:rsidTr="00A16DB3">
        <w:trPr>
          <w:trHeight w:val="397"/>
          <w:jc w:val="center"/>
        </w:trPr>
        <w:tc>
          <w:tcPr>
            <w:tcW w:w="1967" w:type="dxa"/>
            <w:vAlign w:val="center"/>
          </w:tcPr>
          <w:p w:rsidR="00A16DB3" w:rsidRPr="00835206" w:rsidRDefault="00A16DB3" w:rsidP="00A16DB3">
            <w:pPr>
              <w:spacing w:after="0" w:line="240" w:lineRule="auto"/>
              <w:rPr>
                <w:rFonts w:ascii="Times New Roman" w:hAnsi="Times New Roman"/>
              </w:rPr>
            </w:pPr>
            <w:r>
              <w:rPr>
                <w:rFonts w:ascii="Times New Roman" w:hAnsi="Times New Roman"/>
              </w:rPr>
              <w:t>4 Репутация</w:t>
            </w:r>
          </w:p>
        </w:tc>
        <w:tc>
          <w:tcPr>
            <w:tcW w:w="580"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0,4</w:t>
            </w:r>
          </w:p>
        </w:tc>
        <w:tc>
          <w:tcPr>
            <w:tcW w:w="639"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2</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1,6</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5</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2</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w:t>
            </w:r>
          </w:p>
        </w:tc>
        <w:tc>
          <w:tcPr>
            <w:tcW w:w="663"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w:t>
            </w: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1,2</w:t>
            </w:r>
          </w:p>
        </w:tc>
      </w:tr>
      <w:tr w:rsidR="00A16DB3" w:rsidRPr="004D251E" w:rsidTr="00A16DB3">
        <w:trPr>
          <w:trHeight w:val="397"/>
          <w:jc w:val="center"/>
        </w:trPr>
        <w:tc>
          <w:tcPr>
            <w:tcW w:w="1967" w:type="dxa"/>
            <w:vAlign w:val="center"/>
          </w:tcPr>
          <w:p w:rsidR="00A16DB3" w:rsidRPr="00835206" w:rsidRDefault="00A16DB3" w:rsidP="00A16DB3">
            <w:pPr>
              <w:spacing w:after="0" w:line="240" w:lineRule="auto"/>
              <w:rPr>
                <w:rFonts w:ascii="Times New Roman" w:hAnsi="Times New Roman"/>
              </w:rPr>
            </w:pPr>
            <w:r w:rsidRPr="00835206">
              <w:rPr>
                <w:rFonts w:ascii="Times New Roman" w:hAnsi="Times New Roman"/>
              </w:rPr>
              <w:t>Итого</w:t>
            </w:r>
          </w:p>
        </w:tc>
        <w:tc>
          <w:tcPr>
            <w:tcW w:w="580"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1</w:t>
            </w:r>
          </w:p>
        </w:tc>
        <w:tc>
          <w:tcPr>
            <w:tcW w:w="639" w:type="dxa"/>
            <w:vAlign w:val="center"/>
          </w:tcPr>
          <w:p w:rsidR="00A16DB3" w:rsidRPr="00A16DB3" w:rsidRDefault="00A16DB3" w:rsidP="00A16DB3">
            <w:pPr>
              <w:spacing w:after="0"/>
              <w:jc w:val="center"/>
              <w:rPr>
                <w:rFonts w:ascii="Times New Roman" w:hAnsi="Times New Roman"/>
                <w:color w:val="000000"/>
              </w:rPr>
            </w:pP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4,7</w:t>
            </w: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w:t>
            </w: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3,9</w:t>
            </w: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3" w:type="dxa"/>
            <w:vAlign w:val="center"/>
          </w:tcPr>
          <w:p w:rsidR="00A16DB3" w:rsidRPr="00A16DB3" w:rsidRDefault="00A16DB3" w:rsidP="00A16DB3">
            <w:pPr>
              <w:spacing w:after="0"/>
              <w:jc w:val="center"/>
              <w:rPr>
                <w:rFonts w:ascii="Times New Roman" w:hAnsi="Times New Roman"/>
                <w:color w:val="000000"/>
              </w:rPr>
            </w:pPr>
          </w:p>
        </w:tc>
        <w:tc>
          <w:tcPr>
            <w:tcW w:w="664" w:type="dxa"/>
            <w:vAlign w:val="center"/>
          </w:tcPr>
          <w:p w:rsidR="00A16DB3" w:rsidRPr="00A16DB3" w:rsidRDefault="00A16DB3" w:rsidP="00A16DB3">
            <w:pPr>
              <w:spacing w:after="0"/>
              <w:jc w:val="center"/>
              <w:rPr>
                <w:rFonts w:ascii="Times New Roman" w:hAnsi="Times New Roman"/>
                <w:color w:val="000000"/>
              </w:rPr>
            </w:pPr>
            <w:r w:rsidRPr="00A16DB3">
              <w:rPr>
                <w:rFonts w:ascii="Times New Roman" w:hAnsi="Times New Roman"/>
                <w:color w:val="000000"/>
              </w:rPr>
              <w:t>3,5</w:t>
            </w:r>
          </w:p>
        </w:tc>
      </w:tr>
      <w:tr w:rsidR="005F0FA0" w:rsidRPr="004D251E" w:rsidTr="005E7880">
        <w:trPr>
          <w:trHeight w:val="397"/>
          <w:jc w:val="center"/>
        </w:trPr>
        <w:tc>
          <w:tcPr>
            <w:tcW w:w="10483" w:type="dxa"/>
            <w:gridSpan w:val="14"/>
            <w:vAlign w:val="center"/>
          </w:tcPr>
          <w:p w:rsidR="005F0FA0" w:rsidRPr="005F0FA0" w:rsidRDefault="005F0FA0" w:rsidP="005E7880">
            <w:pPr>
              <w:spacing w:after="0"/>
              <w:jc w:val="both"/>
              <w:rPr>
                <w:rFonts w:ascii="Times New Roman" w:hAnsi="Times New Roman"/>
              </w:rPr>
            </w:pPr>
            <w:r w:rsidRPr="005F0FA0">
              <w:rPr>
                <w:rFonts w:ascii="Times New Roman" w:hAnsi="Times New Roman"/>
              </w:rPr>
              <w:t>Примечание: значения весовых коэффициентов определены в соответствии с важностью (значимостью) показателя в характеристике бизнес – направления инжиниринг</w:t>
            </w:r>
            <w:r>
              <w:rPr>
                <w:rFonts w:ascii="Times New Roman" w:hAnsi="Times New Roman"/>
              </w:rPr>
              <w:t>.</w:t>
            </w:r>
          </w:p>
        </w:tc>
      </w:tr>
    </w:tbl>
    <w:p w:rsidR="003E03A6" w:rsidRDefault="005F0FA0" w:rsidP="003E03A6">
      <w:pPr>
        <w:tabs>
          <w:tab w:val="left" w:pos="0"/>
        </w:tabs>
        <w:spacing w:before="240" w:after="0" w:line="360" w:lineRule="auto"/>
        <w:ind w:firstLine="567"/>
        <w:jc w:val="both"/>
        <w:rPr>
          <w:rFonts w:ascii="Times New Roman" w:hAnsi="Times New Roman"/>
          <w:sz w:val="24"/>
          <w:szCs w:val="24"/>
        </w:rPr>
      </w:pPr>
      <w:r w:rsidRPr="003E03A6">
        <w:rPr>
          <w:rFonts w:ascii="Times New Roman" w:hAnsi="Times New Roman"/>
          <w:sz w:val="24"/>
          <w:szCs w:val="24"/>
        </w:rPr>
        <w:t xml:space="preserve">Исходя из полученных результатов, можно сделать вывод, что ЗАО «Сибирский ЭНТЦ» имеет сильные конкурентные позиции. </w:t>
      </w:r>
      <w:r w:rsidR="00A16DB3">
        <w:rPr>
          <w:rFonts w:ascii="Times New Roman" w:hAnsi="Times New Roman"/>
          <w:sz w:val="24"/>
          <w:szCs w:val="24"/>
        </w:rPr>
        <w:t>Основным</w:t>
      </w:r>
      <w:r w:rsidRPr="003E03A6">
        <w:rPr>
          <w:rFonts w:ascii="Times New Roman" w:hAnsi="Times New Roman"/>
          <w:sz w:val="24"/>
          <w:szCs w:val="24"/>
        </w:rPr>
        <w:t xml:space="preserve"> конкурент</w:t>
      </w:r>
      <w:r w:rsidR="003E03A6" w:rsidRPr="003E03A6">
        <w:rPr>
          <w:rFonts w:ascii="Times New Roman" w:hAnsi="Times New Roman"/>
          <w:sz w:val="24"/>
          <w:szCs w:val="24"/>
        </w:rPr>
        <w:t>ом Общества</w:t>
      </w:r>
      <w:r w:rsidR="00A16DB3">
        <w:rPr>
          <w:rFonts w:ascii="Times New Roman" w:hAnsi="Times New Roman"/>
          <w:sz w:val="24"/>
          <w:szCs w:val="24"/>
        </w:rPr>
        <w:t>, также занимающим сильные конкурентные позиции,</w:t>
      </w:r>
      <w:r w:rsidR="003E03A6" w:rsidRPr="003E03A6">
        <w:rPr>
          <w:rFonts w:ascii="Times New Roman" w:hAnsi="Times New Roman"/>
          <w:sz w:val="24"/>
          <w:szCs w:val="24"/>
        </w:rPr>
        <w:t xml:space="preserve"> является </w:t>
      </w:r>
      <w:r w:rsidR="00A16DB3" w:rsidRPr="003533EE">
        <w:rPr>
          <w:rFonts w:ascii="Times New Roman" w:hAnsi="Times New Roman"/>
          <w:color w:val="000000" w:themeColor="text1"/>
          <w:sz w:val="24"/>
          <w:szCs w:val="24"/>
        </w:rPr>
        <w:t>ОАО «Инженерный центр энергетики Урала»</w:t>
      </w:r>
      <w:r w:rsidRPr="00A16DB3">
        <w:rPr>
          <w:rFonts w:ascii="Times New Roman" w:hAnsi="Times New Roman"/>
          <w:sz w:val="24"/>
          <w:szCs w:val="24"/>
        </w:rPr>
        <w:t>,</w:t>
      </w:r>
      <w:r w:rsidRPr="00A26D64">
        <w:rPr>
          <w:rFonts w:ascii="Times New Roman" w:hAnsi="Times New Roman"/>
          <w:sz w:val="24"/>
          <w:szCs w:val="24"/>
        </w:rPr>
        <w:t xml:space="preserve"> </w:t>
      </w:r>
      <w:r w:rsidR="003E03A6">
        <w:rPr>
          <w:rFonts w:ascii="Times New Roman" w:hAnsi="Times New Roman"/>
          <w:sz w:val="24"/>
          <w:szCs w:val="24"/>
        </w:rPr>
        <w:t>однако он отстает по своим показателям от ЗАО «Сибирский ЭНТЦ». Есть и другие</w:t>
      </w:r>
      <w:r w:rsidRPr="00A26D64">
        <w:rPr>
          <w:rFonts w:ascii="Times New Roman" w:hAnsi="Times New Roman"/>
          <w:sz w:val="24"/>
          <w:szCs w:val="24"/>
        </w:rPr>
        <w:t xml:space="preserve"> фирм</w:t>
      </w:r>
      <w:r w:rsidR="003E03A6">
        <w:rPr>
          <w:rFonts w:ascii="Times New Roman" w:hAnsi="Times New Roman"/>
          <w:sz w:val="24"/>
          <w:szCs w:val="24"/>
        </w:rPr>
        <w:t>ы</w:t>
      </w:r>
      <w:r w:rsidRPr="00A26D64">
        <w:rPr>
          <w:rFonts w:ascii="Times New Roman" w:hAnsi="Times New Roman"/>
          <w:sz w:val="24"/>
          <w:szCs w:val="24"/>
        </w:rPr>
        <w:t xml:space="preserve">, </w:t>
      </w:r>
      <w:r w:rsidR="003E03A6">
        <w:rPr>
          <w:rFonts w:ascii="Times New Roman" w:hAnsi="Times New Roman"/>
          <w:sz w:val="24"/>
          <w:szCs w:val="24"/>
        </w:rPr>
        <w:t xml:space="preserve">не </w:t>
      </w:r>
      <w:r w:rsidRPr="00A26D64">
        <w:rPr>
          <w:rFonts w:ascii="Times New Roman" w:hAnsi="Times New Roman"/>
          <w:sz w:val="24"/>
          <w:szCs w:val="24"/>
        </w:rPr>
        <w:t xml:space="preserve">значительно отстающие от </w:t>
      </w:r>
      <w:r>
        <w:rPr>
          <w:rFonts w:ascii="Times New Roman" w:hAnsi="Times New Roman"/>
          <w:sz w:val="24"/>
          <w:szCs w:val="24"/>
        </w:rPr>
        <w:t>компании</w:t>
      </w:r>
      <w:r w:rsidR="003E03A6">
        <w:rPr>
          <w:rFonts w:ascii="Times New Roman" w:hAnsi="Times New Roman"/>
          <w:sz w:val="24"/>
          <w:szCs w:val="24"/>
        </w:rPr>
        <w:t xml:space="preserve"> и занимающие среднюю позицию в конкуренции.</w:t>
      </w:r>
    </w:p>
    <w:p w:rsidR="00B02CE1" w:rsidRDefault="00B02CE1" w:rsidP="00B02CE1">
      <w:pPr>
        <w:tabs>
          <w:tab w:val="left" w:pos="0"/>
        </w:tabs>
        <w:spacing w:before="120" w:after="120" w:line="360" w:lineRule="auto"/>
        <w:ind w:firstLine="567"/>
        <w:jc w:val="both"/>
        <w:rPr>
          <w:rFonts w:ascii="Times New Roman" w:hAnsi="Times New Roman"/>
          <w:i/>
          <w:sz w:val="24"/>
          <w:szCs w:val="24"/>
        </w:rPr>
      </w:pPr>
      <w:r>
        <w:rPr>
          <w:rFonts w:ascii="Times New Roman" w:hAnsi="Times New Roman"/>
          <w:i/>
          <w:sz w:val="24"/>
          <w:szCs w:val="24"/>
        </w:rPr>
        <w:lastRenderedPageBreak/>
        <w:t>Потенциальные конкуренты</w:t>
      </w:r>
    </w:p>
    <w:p w:rsidR="00B02CE1" w:rsidRDefault="00B02CE1" w:rsidP="00B02CE1">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 xml:space="preserve">Исследование потенциальных конкурентов предполагает исследование барьеров входа на рынок. Во многом уровень оцениваемых барьеров определяет, насколько высока вероятность того, что у предприятия в ближайшее время появится конкурент. </w:t>
      </w:r>
      <w:r w:rsidRPr="007F0547">
        <w:rPr>
          <w:rFonts w:ascii="Times New Roman" w:hAnsi="Times New Roman"/>
          <w:sz w:val="24"/>
          <w:szCs w:val="24"/>
        </w:rPr>
        <w:t>В случае со сферой проектирования энергообъектов барьеры достаточно высоки. Для того, чтобы организовать предприятие на данном рынке, необходимы значительные финансовые затраты на начальном этапе развития, грамотная кадровая политика и умелый менеджмент.</w:t>
      </w:r>
    </w:p>
    <w:p w:rsidR="003E03A6" w:rsidRDefault="003E03A6" w:rsidP="00B02CE1">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Выявим и представим в табличном виде возможности и угрозы </w:t>
      </w:r>
      <w:r>
        <w:rPr>
          <w:rFonts w:ascii="Times New Roman" w:hAnsi="Times New Roman"/>
          <w:sz w:val="24"/>
          <w:szCs w:val="24"/>
        </w:rPr>
        <w:t>ЗАО «Сибирский ЭНТЦ»</w:t>
      </w:r>
      <w:r w:rsidRPr="00A26D64">
        <w:rPr>
          <w:rFonts w:ascii="Times New Roman" w:hAnsi="Times New Roman"/>
          <w:sz w:val="24"/>
          <w:szCs w:val="24"/>
        </w:rPr>
        <w:t>, оп</w:t>
      </w:r>
      <w:r>
        <w:rPr>
          <w:rFonts w:ascii="Times New Roman" w:hAnsi="Times New Roman"/>
          <w:sz w:val="24"/>
          <w:szCs w:val="24"/>
        </w:rPr>
        <w:t>ределяемые факторами микросреды (таблица 14).</w:t>
      </w:r>
    </w:p>
    <w:p w:rsidR="003E03A6" w:rsidRPr="003E03A6" w:rsidRDefault="003E03A6" w:rsidP="00B02CE1">
      <w:pPr>
        <w:tabs>
          <w:tab w:val="left" w:pos="0"/>
        </w:tabs>
        <w:spacing w:after="0" w:line="360" w:lineRule="auto"/>
        <w:jc w:val="center"/>
        <w:rPr>
          <w:rFonts w:ascii="Times New Roman" w:hAnsi="Times New Roman"/>
          <w:b/>
          <w:sz w:val="24"/>
          <w:szCs w:val="24"/>
        </w:rPr>
      </w:pPr>
      <w:r w:rsidRPr="003E03A6">
        <w:rPr>
          <w:rFonts w:ascii="Times New Roman" w:hAnsi="Times New Roman"/>
          <w:b/>
          <w:sz w:val="24"/>
          <w:szCs w:val="24"/>
        </w:rPr>
        <w:t>Таблица 14 – Возможности и угрозы ЗАО «Сибирский ЭНТЦ»</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96"/>
        <w:gridCol w:w="3137"/>
        <w:gridCol w:w="3111"/>
      </w:tblGrid>
      <w:tr w:rsidR="003E03A6" w:rsidRPr="004D251E" w:rsidTr="003E03A6">
        <w:tc>
          <w:tcPr>
            <w:tcW w:w="3096" w:type="dxa"/>
            <w:vAlign w:val="center"/>
          </w:tcPr>
          <w:p w:rsidR="003E03A6" w:rsidRPr="003E03A6" w:rsidRDefault="003E03A6" w:rsidP="003E03A6">
            <w:pPr>
              <w:spacing w:after="0" w:line="240" w:lineRule="auto"/>
              <w:jc w:val="center"/>
              <w:rPr>
                <w:rFonts w:ascii="Times New Roman" w:hAnsi="Times New Roman"/>
                <w:b/>
                <w:sz w:val="24"/>
                <w:szCs w:val="24"/>
              </w:rPr>
            </w:pPr>
            <w:r w:rsidRPr="003E03A6">
              <w:rPr>
                <w:rFonts w:ascii="Times New Roman" w:hAnsi="Times New Roman"/>
                <w:b/>
                <w:sz w:val="24"/>
                <w:szCs w:val="24"/>
              </w:rPr>
              <w:t>Блоки факторов микросреды</w:t>
            </w:r>
          </w:p>
        </w:tc>
        <w:tc>
          <w:tcPr>
            <w:tcW w:w="3137" w:type="dxa"/>
            <w:vAlign w:val="center"/>
          </w:tcPr>
          <w:p w:rsidR="003E03A6" w:rsidRPr="003E03A6" w:rsidRDefault="003E03A6" w:rsidP="003E03A6">
            <w:pPr>
              <w:spacing w:after="0" w:line="240" w:lineRule="auto"/>
              <w:jc w:val="center"/>
              <w:rPr>
                <w:rFonts w:ascii="Times New Roman" w:hAnsi="Times New Roman"/>
                <w:b/>
                <w:sz w:val="24"/>
                <w:szCs w:val="24"/>
              </w:rPr>
            </w:pPr>
            <w:r w:rsidRPr="003E03A6">
              <w:rPr>
                <w:rFonts w:ascii="Times New Roman" w:hAnsi="Times New Roman"/>
                <w:b/>
                <w:sz w:val="24"/>
                <w:szCs w:val="24"/>
              </w:rPr>
              <w:t>Возможности</w:t>
            </w:r>
          </w:p>
        </w:tc>
        <w:tc>
          <w:tcPr>
            <w:tcW w:w="3111" w:type="dxa"/>
            <w:vAlign w:val="center"/>
          </w:tcPr>
          <w:p w:rsidR="003E03A6" w:rsidRPr="003E03A6" w:rsidRDefault="003E03A6" w:rsidP="003E03A6">
            <w:pPr>
              <w:spacing w:after="0" w:line="240" w:lineRule="auto"/>
              <w:jc w:val="center"/>
              <w:rPr>
                <w:rFonts w:ascii="Times New Roman" w:hAnsi="Times New Roman"/>
                <w:b/>
                <w:sz w:val="24"/>
                <w:szCs w:val="24"/>
              </w:rPr>
            </w:pPr>
            <w:r w:rsidRPr="003E03A6">
              <w:rPr>
                <w:rFonts w:ascii="Times New Roman" w:hAnsi="Times New Roman"/>
                <w:b/>
                <w:sz w:val="24"/>
                <w:szCs w:val="24"/>
              </w:rPr>
              <w:t>Угрозы</w:t>
            </w:r>
          </w:p>
        </w:tc>
      </w:tr>
      <w:tr w:rsidR="003E03A6" w:rsidRPr="004D251E" w:rsidTr="003E03A6">
        <w:tc>
          <w:tcPr>
            <w:tcW w:w="3096" w:type="dxa"/>
            <w:vMerge w:val="restart"/>
            <w:vAlign w:val="center"/>
          </w:tcPr>
          <w:p w:rsidR="003E03A6" w:rsidRPr="003E03A6" w:rsidRDefault="003E03A6" w:rsidP="003E03A6">
            <w:pPr>
              <w:spacing w:after="0" w:line="240" w:lineRule="auto"/>
              <w:rPr>
                <w:rFonts w:ascii="Times New Roman" w:hAnsi="Times New Roman"/>
                <w:sz w:val="24"/>
                <w:szCs w:val="24"/>
              </w:rPr>
            </w:pPr>
            <w:r w:rsidRPr="003E03A6">
              <w:rPr>
                <w:rFonts w:ascii="Times New Roman" w:hAnsi="Times New Roman"/>
                <w:sz w:val="24"/>
                <w:szCs w:val="24"/>
              </w:rPr>
              <w:t>Потребители</w:t>
            </w:r>
            <w:r w:rsidR="00E611C4">
              <w:rPr>
                <w:rFonts w:ascii="Times New Roman" w:hAnsi="Times New Roman"/>
                <w:sz w:val="24"/>
                <w:szCs w:val="24"/>
              </w:rPr>
              <w:t xml:space="preserve"> (заказчики)</w:t>
            </w:r>
          </w:p>
        </w:tc>
        <w:tc>
          <w:tcPr>
            <w:tcW w:w="3137" w:type="dxa"/>
            <w:vAlign w:val="center"/>
          </w:tcPr>
          <w:p w:rsidR="003E03A6" w:rsidRPr="003E03A6" w:rsidRDefault="003E03A6" w:rsidP="00B02CE1">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1. Увеличение объем</w:t>
            </w:r>
            <w:r w:rsidR="00B02CE1">
              <w:rPr>
                <w:rFonts w:ascii="Times New Roman" w:hAnsi="Times New Roman"/>
                <w:sz w:val="24"/>
                <w:szCs w:val="24"/>
              </w:rPr>
              <w:t xml:space="preserve">а </w:t>
            </w:r>
            <w:r w:rsidRPr="003E03A6">
              <w:rPr>
                <w:rFonts w:ascii="Times New Roman" w:hAnsi="Times New Roman"/>
                <w:sz w:val="24"/>
                <w:szCs w:val="24"/>
              </w:rPr>
              <w:t>заказов</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1. Изменение потребностей</w:t>
            </w:r>
          </w:p>
        </w:tc>
      </w:tr>
      <w:tr w:rsidR="003E03A6" w:rsidRPr="004D251E" w:rsidTr="003E03A6">
        <w:tc>
          <w:tcPr>
            <w:tcW w:w="3096" w:type="dxa"/>
            <w:vMerge/>
            <w:vAlign w:val="center"/>
          </w:tcPr>
          <w:p w:rsidR="003E03A6" w:rsidRPr="003E03A6" w:rsidRDefault="003E03A6" w:rsidP="003E03A6">
            <w:pPr>
              <w:spacing w:after="0" w:line="240" w:lineRule="auto"/>
              <w:rPr>
                <w:rFonts w:ascii="Times New Roman" w:hAnsi="Times New Roman"/>
                <w:sz w:val="24"/>
                <w:szCs w:val="24"/>
              </w:rPr>
            </w:pPr>
          </w:p>
        </w:tc>
        <w:tc>
          <w:tcPr>
            <w:tcW w:w="3137" w:type="dxa"/>
            <w:vAlign w:val="center"/>
          </w:tcPr>
          <w:p w:rsidR="003E03A6" w:rsidRPr="003E03A6" w:rsidRDefault="003E03A6" w:rsidP="00B02CE1">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 xml:space="preserve">2. Привлечение новых </w:t>
            </w:r>
            <w:r w:rsidR="00B02CE1">
              <w:rPr>
                <w:rFonts w:ascii="Times New Roman" w:hAnsi="Times New Roman"/>
                <w:sz w:val="24"/>
                <w:szCs w:val="24"/>
              </w:rPr>
              <w:t>заказчиков</w:t>
            </w:r>
          </w:p>
        </w:tc>
        <w:tc>
          <w:tcPr>
            <w:tcW w:w="3111" w:type="dxa"/>
            <w:vAlign w:val="center"/>
          </w:tcPr>
          <w:p w:rsidR="003E03A6" w:rsidRPr="003E03A6" w:rsidRDefault="003E03A6" w:rsidP="00B02CE1">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 xml:space="preserve">2 . Повышение требований </w:t>
            </w:r>
            <w:r w:rsidR="00B02CE1">
              <w:rPr>
                <w:rFonts w:ascii="Times New Roman" w:hAnsi="Times New Roman"/>
                <w:sz w:val="24"/>
                <w:szCs w:val="24"/>
              </w:rPr>
              <w:t>заказчиков</w:t>
            </w:r>
          </w:p>
        </w:tc>
      </w:tr>
      <w:tr w:rsidR="003E03A6" w:rsidRPr="004D251E" w:rsidTr="003E03A6">
        <w:tc>
          <w:tcPr>
            <w:tcW w:w="3096" w:type="dxa"/>
            <w:vMerge/>
            <w:vAlign w:val="center"/>
          </w:tcPr>
          <w:p w:rsidR="003E03A6" w:rsidRPr="003E03A6" w:rsidRDefault="003E03A6" w:rsidP="003E03A6">
            <w:pPr>
              <w:spacing w:after="0" w:line="240" w:lineRule="auto"/>
              <w:rPr>
                <w:rFonts w:ascii="Times New Roman" w:hAnsi="Times New Roman"/>
                <w:sz w:val="24"/>
                <w:szCs w:val="24"/>
              </w:rPr>
            </w:pPr>
          </w:p>
        </w:tc>
        <w:tc>
          <w:tcPr>
            <w:tcW w:w="3137"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3. Увеличение цены вследствие нечувс</w:t>
            </w:r>
            <w:r>
              <w:rPr>
                <w:rFonts w:ascii="Times New Roman" w:hAnsi="Times New Roman"/>
                <w:sz w:val="24"/>
                <w:szCs w:val="24"/>
              </w:rPr>
              <w:t>твительности потребителя к цене</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p>
        </w:tc>
      </w:tr>
      <w:tr w:rsidR="003E03A6" w:rsidRPr="004D251E" w:rsidTr="003E03A6">
        <w:tc>
          <w:tcPr>
            <w:tcW w:w="3096" w:type="dxa"/>
            <w:vMerge w:val="restart"/>
            <w:vAlign w:val="center"/>
          </w:tcPr>
          <w:p w:rsidR="003E03A6" w:rsidRPr="003E03A6" w:rsidRDefault="00B02CE1" w:rsidP="003E03A6">
            <w:pPr>
              <w:spacing w:after="0" w:line="240" w:lineRule="auto"/>
              <w:rPr>
                <w:rFonts w:ascii="Times New Roman" w:hAnsi="Times New Roman"/>
                <w:sz w:val="24"/>
                <w:szCs w:val="24"/>
              </w:rPr>
            </w:pPr>
            <w:r>
              <w:rPr>
                <w:rFonts w:ascii="Times New Roman" w:hAnsi="Times New Roman"/>
                <w:sz w:val="24"/>
                <w:szCs w:val="24"/>
              </w:rPr>
              <w:t>Существующие к</w:t>
            </w:r>
            <w:r w:rsidR="003E03A6" w:rsidRPr="003E03A6">
              <w:rPr>
                <w:rFonts w:ascii="Times New Roman" w:hAnsi="Times New Roman"/>
                <w:sz w:val="24"/>
                <w:szCs w:val="24"/>
              </w:rPr>
              <w:t>онкуренты</w:t>
            </w:r>
          </w:p>
        </w:tc>
        <w:tc>
          <w:tcPr>
            <w:tcW w:w="3137"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1. Использование ошибок конкурентов</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1. Увеличение конкурентов</w:t>
            </w:r>
          </w:p>
        </w:tc>
      </w:tr>
      <w:tr w:rsidR="003E03A6" w:rsidRPr="004D251E" w:rsidTr="003E03A6">
        <w:tc>
          <w:tcPr>
            <w:tcW w:w="3096" w:type="dxa"/>
            <w:vMerge/>
            <w:vAlign w:val="center"/>
          </w:tcPr>
          <w:p w:rsidR="003E03A6" w:rsidRPr="003E03A6" w:rsidRDefault="003E03A6" w:rsidP="003E03A6">
            <w:pPr>
              <w:spacing w:after="0" w:line="240" w:lineRule="auto"/>
              <w:rPr>
                <w:rFonts w:ascii="Times New Roman" w:hAnsi="Times New Roman"/>
                <w:sz w:val="24"/>
                <w:szCs w:val="24"/>
              </w:rPr>
            </w:pPr>
          </w:p>
        </w:tc>
        <w:tc>
          <w:tcPr>
            <w:tcW w:w="3137"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2. Более гибкая ценовая политика</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2. Захват доли рынка конкурентами</w:t>
            </w:r>
          </w:p>
        </w:tc>
      </w:tr>
      <w:tr w:rsidR="003E03A6" w:rsidRPr="004D251E" w:rsidTr="003E03A6">
        <w:tc>
          <w:tcPr>
            <w:tcW w:w="3096" w:type="dxa"/>
            <w:vMerge/>
            <w:vAlign w:val="center"/>
          </w:tcPr>
          <w:p w:rsidR="003E03A6" w:rsidRPr="003E03A6" w:rsidRDefault="003E03A6" w:rsidP="003E03A6">
            <w:pPr>
              <w:spacing w:after="0" w:line="240" w:lineRule="auto"/>
              <w:rPr>
                <w:rFonts w:ascii="Times New Roman" w:hAnsi="Times New Roman"/>
                <w:sz w:val="24"/>
                <w:szCs w:val="24"/>
              </w:rPr>
            </w:pPr>
          </w:p>
        </w:tc>
        <w:tc>
          <w:tcPr>
            <w:tcW w:w="3137"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3. Анализ опыта конкурентов</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3. Использование конкурентами более новых технологий</w:t>
            </w:r>
          </w:p>
        </w:tc>
      </w:tr>
      <w:tr w:rsidR="003E03A6" w:rsidRPr="004D251E" w:rsidTr="00E611C4">
        <w:trPr>
          <w:trHeight w:val="340"/>
        </w:trPr>
        <w:tc>
          <w:tcPr>
            <w:tcW w:w="3096" w:type="dxa"/>
            <w:vMerge/>
            <w:vAlign w:val="center"/>
          </w:tcPr>
          <w:p w:rsidR="003E03A6" w:rsidRPr="003E03A6" w:rsidRDefault="003E03A6" w:rsidP="003E03A6">
            <w:pPr>
              <w:spacing w:after="0" w:line="240" w:lineRule="auto"/>
              <w:rPr>
                <w:rFonts w:ascii="Times New Roman" w:hAnsi="Times New Roman"/>
                <w:sz w:val="24"/>
                <w:szCs w:val="24"/>
              </w:rPr>
            </w:pPr>
          </w:p>
        </w:tc>
        <w:tc>
          <w:tcPr>
            <w:tcW w:w="3137" w:type="dxa"/>
            <w:vAlign w:val="center"/>
          </w:tcPr>
          <w:p w:rsidR="003E03A6" w:rsidRPr="003E03A6" w:rsidRDefault="003E03A6" w:rsidP="003E03A6">
            <w:pPr>
              <w:tabs>
                <w:tab w:val="left" w:pos="2120"/>
              </w:tabs>
              <w:spacing w:after="0" w:line="240" w:lineRule="auto"/>
              <w:rPr>
                <w:rFonts w:ascii="Times New Roman" w:hAnsi="Times New Roman"/>
                <w:sz w:val="24"/>
                <w:szCs w:val="24"/>
              </w:rPr>
            </w:pPr>
            <w:r w:rsidRPr="003E03A6">
              <w:rPr>
                <w:rFonts w:ascii="Times New Roman" w:hAnsi="Times New Roman"/>
                <w:sz w:val="24"/>
                <w:szCs w:val="24"/>
              </w:rPr>
              <w:t>4. Союз с конкурентами</w:t>
            </w:r>
          </w:p>
        </w:tc>
        <w:tc>
          <w:tcPr>
            <w:tcW w:w="3111" w:type="dxa"/>
            <w:vAlign w:val="center"/>
          </w:tcPr>
          <w:p w:rsidR="003E03A6" w:rsidRPr="003E03A6" w:rsidRDefault="003E03A6" w:rsidP="003E03A6">
            <w:pPr>
              <w:tabs>
                <w:tab w:val="left" w:pos="2120"/>
              </w:tabs>
              <w:spacing w:after="0" w:line="240" w:lineRule="auto"/>
              <w:rPr>
                <w:rFonts w:ascii="Times New Roman" w:hAnsi="Times New Roman"/>
                <w:sz w:val="24"/>
                <w:szCs w:val="24"/>
              </w:rPr>
            </w:pPr>
          </w:p>
        </w:tc>
      </w:tr>
      <w:tr w:rsidR="00B02CE1" w:rsidRPr="004D251E" w:rsidTr="00E611C4">
        <w:trPr>
          <w:trHeight w:val="340"/>
        </w:trPr>
        <w:tc>
          <w:tcPr>
            <w:tcW w:w="3096" w:type="dxa"/>
            <w:vMerge w:val="restart"/>
            <w:tcBorders>
              <w:right w:val="single" w:sz="4" w:space="0" w:color="auto"/>
            </w:tcBorders>
            <w:vAlign w:val="center"/>
          </w:tcPr>
          <w:p w:rsidR="00B02CE1" w:rsidRPr="003E03A6" w:rsidRDefault="00B02CE1" w:rsidP="003E03A6">
            <w:pPr>
              <w:spacing w:after="0" w:line="240" w:lineRule="auto"/>
              <w:rPr>
                <w:rFonts w:ascii="Times New Roman" w:hAnsi="Times New Roman"/>
                <w:sz w:val="24"/>
                <w:szCs w:val="24"/>
              </w:rPr>
            </w:pPr>
            <w:r>
              <w:rPr>
                <w:rFonts w:ascii="Times New Roman" w:hAnsi="Times New Roman"/>
                <w:sz w:val="24"/>
                <w:szCs w:val="24"/>
              </w:rPr>
              <w:t>Потенциальные конкуренты</w:t>
            </w:r>
          </w:p>
        </w:tc>
        <w:tc>
          <w:tcPr>
            <w:tcW w:w="3137" w:type="dxa"/>
            <w:tcBorders>
              <w:left w:val="single" w:sz="4" w:space="0" w:color="auto"/>
            </w:tcBorders>
            <w:vAlign w:val="center"/>
          </w:tcPr>
          <w:p w:rsidR="00B02CE1" w:rsidRPr="00B02CE1" w:rsidRDefault="00B02CE1" w:rsidP="00B02CE1">
            <w:pPr>
              <w:tabs>
                <w:tab w:val="left" w:pos="2120"/>
              </w:tabs>
              <w:spacing w:after="0" w:line="240" w:lineRule="auto"/>
              <w:rPr>
                <w:rFonts w:ascii="Times New Roman" w:hAnsi="Times New Roman"/>
                <w:sz w:val="24"/>
                <w:szCs w:val="24"/>
              </w:rPr>
            </w:pPr>
          </w:p>
        </w:tc>
        <w:tc>
          <w:tcPr>
            <w:tcW w:w="3111" w:type="dxa"/>
            <w:vAlign w:val="center"/>
          </w:tcPr>
          <w:p w:rsidR="00B02CE1" w:rsidRPr="003E03A6" w:rsidRDefault="00B02CE1" w:rsidP="003E03A6">
            <w:pPr>
              <w:tabs>
                <w:tab w:val="left" w:pos="2120"/>
              </w:tabs>
              <w:spacing w:after="0" w:line="240" w:lineRule="auto"/>
              <w:rPr>
                <w:rFonts w:ascii="Times New Roman" w:hAnsi="Times New Roman"/>
                <w:sz w:val="24"/>
                <w:szCs w:val="24"/>
              </w:rPr>
            </w:pPr>
            <w:r>
              <w:rPr>
                <w:rFonts w:ascii="Times New Roman" w:hAnsi="Times New Roman"/>
                <w:sz w:val="24"/>
                <w:szCs w:val="24"/>
              </w:rPr>
              <w:t>1.Захват доли рынка</w:t>
            </w:r>
          </w:p>
        </w:tc>
      </w:tr>
      <w:tr w:rsidR="00B02CE1" w:rsidRPr="004D251E" w:rsidTr="00B02CE1">
        <w:trPr>
          <w:trHeight w:val="573"/>
        </w:trPr>
        <w:tc>
          <w:tcPr>
            <w:tcW w:w="3096" w:type="dxa"/>
            <w:vMerge/>
            <w:tcBorders>
              <w:right w:val="single" w:sz="4" w:space="0" w:color="auto"/>
            </w:tcBorders>
            <w:vAlign w:val="center"/>
          </w:tcPr>
          <w:p w:rsidR="00B02CE1" w:rsidRDefault="00B02CE1" w:rsidP="003E03A6">
            <w:pPr>
              <w:spacing w:after="0" w:line="240" w:lineRule="auto"/>
              <w:rPr>
                <w:rFonts w:ascii="Times New Roman" w:hAnsi="Times New Roman"/>
                <w:sz w:val="24"/>
                <w:szCs w:val="24"/>
              </w:rPr>
            </w:pPr>
          </w:p>
        </w:tc>
        <w:tc>
          <w:tcPr>
            <w:tcW w:w="3137" w:type="dxa"/>
            <w:tcBorders>
              <w:left w:val="single" w:sz="4" w:space="0" w:color="auto"/>
            </w:tcBorders>
            <w:vAlign w:val="center"/>
          </w:tcPr>
          <w:p w:rsidR="00B02CE1" w:rsidRDefault="00B02CE1" w:rsidP="003E03A6">
            <w:pPr>
              <w:tabs>
                <w:tab w:val="left" w:pos="2120"/>
              </w:tabs>
              <w:spacing w:after="0" w:line="240" w:lineRule="auto"/>
              <w:rPr>
                <w:rFonts w:ascii="Times New Roman" w:hAnsi="Times New Roman"/>
                <w:sz w:val="24"/>
                <w:szCs w:val="24"/>
              </w:rPr>
            </w:pPr>
          </w:p>
        </w:tc>
        <w:tc>
          <w:tcPr>
            <w:tcW w:w="3111" w:type="dxa"/>
            <w:vAlign w:val="center"/>
          </w:tcPr>
          <w:p w:rsidR="00B02CE1" w:rsidRDefault="00B02CE1" w:rsidP="003E03A6">
            <w:pPr>
              <w:tabs>
                <w:tab w:val="left" w:pos="2120"/>
              </w:tabs>
              <w:spacing w:after="0" w:line="240" w:lineRule="auto"/>
              <w:rPr>
                <w:rFonts w:ascii="Times New Roman" w:hAnsi="Times New Roman"/>
                <w:sz w:val="24"/>
                <w:szCs w:val="24"/>
              </w:rPr>
            </w:pPr>
            <w:r>
              <w:rPr>
                <w:rFonts w:ascii="Times New Roman" w:hAnsi="Times New Roman"/>
                <w:sz w:val="24"/>
                <w:szCs w:val="24"/>
              </w:rPr>
              <w:t>2.Переманивание квалифицированных сотрудников</w:t>
            </w:r>
          </w:p>
        </w:tc>
      </w:tr>
    </w:tbl>
    <w:p w:rsidR="00F122C3" w:rsidRDefault="00B02CE1" w:rsidP="003E2E94">
      <w:pPr>
        <w:tabs>
          <w:tab w:val="left" w:pos="0"/>
        </w:tabs>
        <w:spacing w:before="120"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Теперь </w:t>
      </w:r>
      <w:r>
        <w:rPr>
          <w:rFonts w:ascii="Times New Roman" w:hAnsi="Times New Roman"/>
          <w:sz w:val="24"/>
          <w:szCs w:val="24"/>
        </w:rPr>
        <w:t>определим</w:t>
      </w:r>
      <w:r w:rsidRPr="00A26D64">
        <w:rPr>
          <w:rFonts w:ascii="Times New Roman" w:hAnsi="Times New Roman"/>
          <w:sz w:val="24"/>
          <w:szCs w:val="24"/>
        </w:rPr>
        <w:t xml:space="preserve"> сильные и слабые стороны предприятия, определяемы</w:t>
      </w:r>
      <w:r>
        <w:rPr>
          <w:rFonts w:ascii="Times New Roman" w:hAnsi="Times New Roman"/>
          <w:sz w:val="24"/>
          <w:szCs w:val="24"/>
        </w:rPr>
        <w:t>е действием факторов микросреды (таблица 15).</w:t>
      </w:r>
    </w:p>
    <w:p w:rsidR="003E2E94" w:rsidRDefault="00B02CE1" w:rsidP="003E2E94">
      <w:pPr>
        <w:tabs>
          <w:tab w:val="left" w:pos="0"/>
        </w:tabs>
        <w:spacing w:after="0" w:line="240" w:lineRule="auto"/>
        <w:jc w:val="center"/>
        <w:rPr>
          <w:rFonts w:ascii="Times New Roman" w:hAnsi="Times New Roman"/>
          <w:b/>
          <w:sz w:val="24"/>
          <w:szCs w:val="24"/>
        </w:rPr>
      </w:pPr>
      <w:r w:rsidRPr="00B02CE1">
        <w:rPr>
          <w:rFonts w:ascii="Times New Roman" w:hAnsi="Times New Roman"/>
          <w:b/>
          <w:sz w:val="24"/>
          <w:szCs w:val="24"/>
        </w:rPr>
        <w:t>Таблица 15 – Сильные и слабые стороны ЗАО «Сибирский ЭНТЦ», определяемые действием факторов микросреды</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48"/>
        <w:gridCol w:w="4140"/>
        <w:gridCol w:w="3780"/>
      </w:tblGrid>
      <w:tr w:rsidR="003E2E94" w:rsidRPr="00995142" w:rsidTr="001808D3">
        <w:trPr>
          <w:jc w:val="center"/>
        </w:trPr>
        <w:tc>
          <w:tcPr>
            <w:tcW w:w="2448" w:type="dxa"/>
            <w:tcBorders>
              <w:top w:val="single" w:sz="4" w:space="0" w:color="auto"/>
              <w:left w:val="single" w:sz="4" w:space="0" w:color="auto"/>
              <w:bottom w:val="single" w:sz="8"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Составляющие микросреды</w:t>
            </w:r>
          </w:p>
        </w:tc>
        <w:tc>
          <w:tcPr>
            <w:tcW w:w="4140" w:type="dxa"/>
            <w:tcBorders>
              <w:top w:val="single" w:sz="4" w:space="0" w:color="auto"/>
              <w:left w:val="single" w:sz="4" w:space="0" w:color="auto"/>
              <w:bottom w:val="single" w:sz="4"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Сильные стороны</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Слабые стороны</w:t>
            </w:r>
          </w:p>
        </w:tc>
      </w:tr>
      <w:tr w:rsidR="003E2E94" w:rsidRPr="00B02CE1" w:rsidTr="001808D3">
        <w:trPr>
          <w:trHeight w:val="340"/>
          <w:jc w:val="center"/>
        </w:trPr>
        <w:tc>
          <w:tcPr>
            <w:tcW w:w="2448" w:type="dxa"/>
            <w:vMerge w:val="restart"/>
            <w:tcBorders>
              <w:top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Потребители</w:t>
            </w:r>
            <w:r>
              <w:rPr>
                <w:rFonts w:ascii="Times New Roman" w:hAnsi="Times New Roman"/>
                <w:sz w:val="24"/>
                <w:szCs w:val="24"/>
              </w:rPr>
              <w:t xml:space="preserve"> (заказчики)</w:t>
            </w:r>
          </w:p>
        </w:tc>
        <w:tc>
          <w:tcPr>
            <w:tcW w:w="4140" w:type="dxa"/>
            <w:tcBorders>
              <w:top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Партнерские отношения с заказчиками</w:t>
            </w:r>
          </w:p>
        </w:tc>
        <w:tc>
          <w:tcPr>
            <w:tcW w:w="3780" w:type="dxa"/>
            <w:tcBorders>
              <w:top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Возможность пере</w:t>
            </w:r>
            <w:r>
              <w:rPr>
                <w:rFonts w:ascii="Times New Roman" w:hAnsi="Times New Roman"/>
                <w:sz w:val="24"/>
                <w:szCs w:val="24"/>
              </w:rPr>
              <w:t>хода заказчиков</w:t>
            </w:r>
            <w:r w:rsidRPr="00B02CE1">
              <w:rPr>
                <w:rFonts w:ascii="Times New Roman" w:hAnsi="Times New Roman"/>
                <w:sz w:val="24"/>
                <w:szCs w:val="24"/>
              </w:rPr>
              <w:t xml:space="preserve"> к другим организациям</w:t>
            </w:r>
          </w:p>
        </w:tc>
      </w:tr>
      <w:tr w:rsidR="003E2E94" w:rsidRPr="00B02CE1" w:rsidTr="001808D3">
        <w:trPr>
          <w:trHeight w:val="340"/>
          <w:jc w:val="center"/>
        </w:trPr>
        <w:tc>
          <w:tcPr>
            <w:tcW w:w="2448" w:type="dxa"/>
            <w:vMerge/>
          </w:tcPr>
          <w:p w:rsidR="003E2E94" w:rsidRPr="00B02CE1" w:rsidRDefault="003E2E94" w:rsidP="001808D3">
            <w:pPr>
              <w:spacing w:after="0" w:line="240" w:lineRule="auto"/>
              <w:jc w:val="both"/>
              <w:rPr>
                <w:rFonts w:ascii="Times New Roman" w:hAnsi="Times New Roman"/>
                <w:sz w:val="24"/>
                <w:szCs w:val="24"/>
              </w:rPr>
            </w:pPr>
          </w:p>
        </w:tc>
        <w:tc>
          <w:tcPr>
            <w:tcW w:w="4140" w:type="dxa"/>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2. Хорошее знание рынка</w:t>
            </w:r>
          </w:p>
        </w:tc>
        <w:tc>
          <w:tcPr>
            <w:tcW w:w="3780" w:type="dxa"/>
            <w:vAlign w:val="center"/>
          </w:tcPr>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2. Относительно высокие цены</w:t>
            </w:r>
          </w:p>
        </w:tc>
      </w:tr>
      <w:tr w:rsidR="003E2E94" w:rsidRPr="00D53495" w:rsidTr="001808D3">
        <w:trPr>
          <w:trHeight w:val="340"/>
          <w:jc w:val="center"/>
        </w:trPr>
        <w:tc>
          <w:tcPr>
            <w:tcW w:w="2448" w:type="dxa"/>
            <w:vMerge/>
          </w:tcPr>
          <w:p w:rsidR="003E2E94" w:rsidRPr="00B02CE1" w:rsidRDefault="003E2E94" w:rsidP="001808D3">
            <w:pPr>
              <w:spacing w:after="0" w:line="240" w:lineRule="auto"/>
              <w:jc w:val="both"/>
              <w:rPr>
                <w:rFonts w:ascii="Times New Roman" w:hAnsi="Times New Roman"/>
                <w:sz w:val="24"/>
                <w:szCs w:val="24"/>
              </w:rPr>
            </w:pPr>
          </w:p>
        </w:tc>
        <w:tc>
          <w:tcPr>
            <w:tcW w:w="4140" w:type="dxa"/>
            <w:vAlign w:val="center"/>
          </w:tcPr>
          <w:p w:rsidR="003E2E94" w:rsidRPr="00B02CE1" w:rsidRDefault="003E2E94" w:rsidP="00101231">
            <w:pPr>
              <w:spacing w:after="0" w:line="240" w:lineRule="auto"/>
              <w:rPr>
                <w:rFonts w:ascii="Times New Roman" w:hAnsi="Times New Roman"/>
                <w:sz w:val="24"/>
                <w:szCs w:val="24"/>
              </w:rPr>
            </w:pPr>
            <w:r w:rsidRPr="00B02CE1">
              <w:rPr>
                <w:rFonts w:ascii="Times New Roman" w:hAnsi="Times New Roman"/>
                <w:sz w:val="24"/>
                <w:szCs w:val="24"/>
              </w:rPr>
              <w:t>3. Положительн</w:t>
            </w:r>
            <w:r w:rsidR="00101231">
              <w:rPr>
                <w:rFonts w:ascii="Times New Roman" w:hAnsi="Times New Roman"/>
                <w:sz w:val="24"/>
                <w:szCs w:val="24"/>
              </w:rPr>
              <w:t>ая</w:t>
            </w:r>
            <w:r w:rsidRPr="00B02CE1">
              <w:rPr>
                <w:rFonts w:ascii="Times New Roman" w:hAnsi="Times New Roman"/>
                <w:sz w:val="24"/>
                <w:szCs w:val="24"/>
              </w:rPr>
              <w:t xml:space="preserve"> </w:t>
            </w:r>
            <w:r w:rsidR="00101231">
              <w:rPr>
                <w:rFonts w:ascii="Times New Roman" w:hAnsi="Times New Roman"/>
                <w:sz w:val="24"/>
                <w:szCs w:val="24"/>
              </w:rPr>
              <w:t>репутация</w:t>
            </w:r>
          </w:p>
        </w:tc>
        <w:tc>
          <w:tcPr>
            <w:tcW w:w="3780" w:type="dxa"/>
            <w:vAlign w:val="center"/>
          </w:tcPr>
          <w:p w:rsidR="003E2E94" w:rsidRPr="00D53495" w:rsidRDefault="003E2E94" w:rsidP="001808D3">
            <w:pPr>
              <w:spacing w:after="0" w:line="240" w:lineRule="auto"/>
              <w:rPr>
                <w:rFonts w:ascii="Times New Roman" w:hAnsi="Times New Roman"/>
                <w:b/>
                <w:sz w:val="24"/>
                <w:szCs w:val="24"/>
              </w:rPr>
            </w:pPr>
            <w:r>
              <w:rPr>
                <w:rFonts w:ascii="Times New Roman" w:hAnsi="Times New Roman"/>
                <w:sz w:val="24"/>
                <w:szCs w:val="24"/>
              </w:rPr>
              <w:t xml:space="preserve">3. </w:t>
            </w:r>
            <w:r w:rsidRPr="007F0547">
              <w:rPr>
                <w:rFonts w:ascii="Times New Roman" w:hAnsi="Times New Roman"/>
                <w:sz w:val="24"/>
                <w:szCs w:val="24"/>
              </w:rPr>
              <w:t>Опасность возникновения зависимости от потребителей</w:t>
            </w:r>
          </w:p>
        </w:tc>
      </w:tr>
      <w:tr w:rsidR="003E2E94" w:rsidRPr="00B02CE1" w:rsidTr="001808D3">
        <w:trPr>
          <w:jc w:val="center"/>
        </w:trPr>
        <w:tc>
          <w:tcPr>
            <w:tcW w:w="2448" w:type="dxa"/>
            <w:tcBorders>
              <w:top w:val="single" w:sz="4" w:space="0" w:color="auto"/>
              <w:left w:val="single" w:sz="4" w:space="0" w:color="auto"/>
              <w:bottom w:val="single" w:sz="8"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Составляющие микросреды</w:t>
            </w:r>
          </w:p>
        </w:tc>
        <w:tc>
          <w:tcPr>
            <w:tcW w:w="4140" w:type="dxa"/>
            <w:tcBorders>
              <w:top w:val="single" w:sz="4" w:space="0" w:color="auto"/>
              <w:left w:val="single" w:sz="4" w:space="0" w:color="auto"/>
              <w:bottom w:val="single" w:sz="4"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Сильные стороны</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995142" w:rsidRDefault="003E2E94" w:rsidP="001808D3">
            <w:pPr>
              <w:spacing w:after="0" w:line="240" w:lineRule="auto"/>
              <w:jc w:val="center"/>
              <w:rPr>
                <w:rFonts w:ascii="Times New Roman" w:hAnsi="Times New Roman"/>
                <w:b/>
                <w:sz w:val="24"/>
                <w:szCs w:val="24"/>
              </w:rPr>
            </w:pPr>
            <w:r w:rsidRPr="00995142">
              <w:rPr>
                <w:rFonts w:ascii="Times New Roman" w:hAnsi="Times New Roman"/>
                <w:b/>
                <w:sz w:val="24"/>
                <w:szCs w:val="24"/>
              </w:rPr>
              <w:t>Слабые стороны</w:t>
            </w:r>
          </w:p>
        </w:tc>
      </w:tr>
      <w:tr w:rsidR="003E2E94" w:rsidRPr="00B02CE1" w:rsidTr="001808D3">
        <w:trPr>
          <w:trHeight w:val="340"/>
          <w:jc w:val="center"/>
        </w:trPr>
        <w:tc>
          <w:tcPr>
            <w:tcW w:w="2448" w:type="dxa"/>
            <w:vMerge w:val="restart"/>
            <w:tcBorders>
              <w:top w:val="single" w:sz="8" w:space="0" w:color="auto"/>
              <w:left w:val="single" w:sz="4" w:space="0" w:color="auto"/>
              <w:bottom w:val="single" w:sz="4" w:space="0" w:color="auto"/>
              <w:right w:val="single" w:sz="8" w:space="0" w:color="auto"/>
            </w:tcBorders>
            <w:vAlign w:val="center"/>
          </w:tcPr>
          <w:p w:rsidR="003E2E94"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Существующие</w:t>
            </w:r>
          </w:p>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к</w:t>
            </w:r>
            <w:r w:rsidRPr="00B02CE1">
              <w:rPr>
                <w:rFonts w:ascii="Times New Roman" w:hAnsi="Times New Roman"/>
                <w:sz w:val="24"/>
                <w:szCs w:val="24"/>
              </w:rPr>
              <w:t>онкуренты</w:t>
            </w: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Прочные позиции на рынке</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Не</w:t>
            </w:r>
            <w:r>
              <w:rPr>
                <w:rFonts w:ascii="Times New Roman" w:hAnsi="Times New Roman"/>
                <w:sz w:val="24"/>
                <w:szCs w:val="24"/>
              </w:rPr>
              <w:t>достаточно развитый маркетинг</w:t>
            </w:r>
          </w:p>
        </w:tc>
      </w:tr>
      <w:tr w:rsidR="003E2E94" w:rsidRPr="00B02CE1"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2. Стабильное финансовое положение</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2. Недостаточная эффективность внутреннего управления</w:t>
            </w:r>
          </w:p>
        </w:tc>
      </w:tr>
      <w:tr w:rsidR="003E2E94" w:rsidRPr="00B02CE1" w:rsidTr="001808D3">
        <w:trPr>
          <w:trHeight w:val="629"/>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 xml:space="preserve">3. </w:t>
            </w:r>
            <w:r>
              <w:rPr>
                <w:rFonts w:ascii="Times New Roman" w:hAnsi="Times New Roman"/>
                <w:sz w:val="24"/>
                <w:szCs w:val="24"/>
              </w:rPr>
              <w:t>Выгодное положение в регионе</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5A24A3">
            <w:pPr>
              <w:spacing w:after="0" w:line="240" w:lineRule="auto"/>
              <w:rPr>
                <w:rFonts w:ascii="Times New Roman" w:hAnsi="Times New Roman"/>
                <w:sz w:val="24"/>
                <w:szCs w:val="24"/>
              </w:rPr>
            </w:pPr>
            <w:r w:rsidRPr="00E900AD">
              <w:rPr>
                <w:rFonts w:ascii="Times New Roman" w:hAnsi="Times New Roman"/>
                <w:sz w:val="24"/>
                <w:szCs w:val="24"/>
              </w:rPr>
              <w:t xml:space="preserve">3. </w:t>
            </w:r>
            <w:r w:rsidRPr="00E900AD">
              <w:rPr>
                <w:rFonts w:ascii="Times New Roman" w:hAnsi="Times New Roman"/>
                <w:color w:val="000000" w:themeColor="text1"/>
                <w:sz w:val="24"/>
                <w:szCs w:val="24"/>
              </w:rPr>
              <w:t xml:space="preserve">Недостаточно </w:t>
            </w:r>
            <w:r w:rsidR="005A24A3">
              <w:rPr>
                <w:rFonts w:ascii="Times New Roman" w:hAnsi="Times New Roman"/>
                <w:color w:val="000000" w:themeColor="text1"/>
                <w:sz w:val="24"/>
                <w:szCs w:val="24"/>
              </w:rPr>
              <w:t>широкий</w:t>
            </w:r>
            <w:r w:rsidRPr="00E900AD">
              <w:rPr>
                <w:rFonts w:ascii="Times New Roman" w:hAnsi="Times New Roman"/>
                <w:color w:val="000000" w:themeColor="text1"/>
                <w:sz w:val="24"/>
                <w:szCs w:val="24"/>
              </w:rPr>
              <w:t xml:space="preserve"> охват в географическом плане</w:t>
            </w:r>
          </w:p>
        </w:tc>
      </w:tr>
      <w:tr w:rsidR="003E2E94" w:rsidRPr="00D53495"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D53495" w:rsidRDefault="003E2E94" w:rsidP="001808D3">
            <w:pPr>
              <w:spacing w:after="0" w:line="240" w:lineRule="auto"/>
              <w:rPr>
                <w:rFonts w:ascii="Times New Roman" w:hAnsi="Times New Roman"/>
                <w:sz w:val="24"/>
                <w:szCs w:val="24"/>
              </w:rPr>
            </w:pPr>
            <w:r w:rsidRPr="00D53495">
              <w:rPr>
                <w:rFonts w:ascii="Times New Roman" w:hAnsi="Times New Roman"/>
                <w:sz w:val="24"/>
                <w:szCs w:val="24"/>
              </w:rPr>
              <w:t>4. Время существования на рынке</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D53495" w:rsidRDefault="003E2E94" w:rsidP="001808D3">
            <w:pPr>
              <w:spacing w:after="0" w:line="240" w:lineRule="auto"/>
              <w:rPr>
                <w:rFonts w:ascii="Times New Roman" w:hAnsi="Times New Roman"/>
                <w:sz w:val="24"/>
                <w:szCs w:val="24"/>
              </w:rPr>
            </w:pPr>
            <w:r w:rsidRPr="00D53495">
              <w:rPr>
                <w:rFonts w:ascii="Times New Roman" w:hAnsi="Times New Roman"/>
                <w:sz w:val="24"/>
                <w:szCs w:val="24"/>
              </w:rPr>
              <w:t xml:space="preserve">4. </w:t>
            </w:r>
            <w:r>
              <w:rPr>
                <w:rFonts w:ascii="Times New Roman" w:hAnsi="Times New Roman"/>
                <w:sz w:val="24"/>
                <w:szCs w:val="24"/>
              </w:rPr>
              <w:t xml:space="preserve">Отсутствие возможности выполнения работ </w:t>
            </w:r>
            <w:r w:rsidRPr="00D53495">
              <w:rPr>
                <w:rFonts w:ascii="Times New Roman" w:hAnsi="Times New Roman"/>
                <w:sz w:val="24"/>
                <w:szCs w:val="24"/>
              </w:rPr>
              <w:t>«под ключ»</w:t>
            </w:r>
          </w:p>
        </w:tc>
      </w:tr>
      <w:tr w:rsidR="003E2E94" w:rsidRPr="00B02CE1"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 xml:space="preserve">5. Наличие филиальной сети в других регионах </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p>
        </w:tc>
      </w:tr>
      <w:tr w:rsidR="003E2E94" w:rsidRPr="00B02CE1"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6. Профессионализм работников</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p>
        </w:tc>
      </w:tr>
      <w:tr w:rsidR="003E2E94" w:rsidRPr="00B02CE1"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995142" w:rsidRDefault="003E2E94" w:rsidP="001808D3">
            <w:pPr>
              <w:spacing w:after="0" w:line="240" w:lineRule="auto"/>
              <w:rPr>
                <w:rFonts w:ascii="Times New Roman" w:hAnsi="Times New Roman"/>
                <w:sz w:val="24"/>
                <w:szCs w:val="24"/>
              </w:rPr>
            </w:pPr>
            <w:r>
              <w:rPr>
                <w:rFonts w:ascii="Times New Roman" w:hAnsi="Times New Roman"/>
                <w:sz w:val="24"/>
                <w:szCs w:val="24"/>
              </w:rPr>
              <w:t xml:space="preserve">7. </w:t>
            </w:r>
            <w:r w:rsidRPr="00995142">
              <w:rPr>
                <w:rFonts w:ascii="Times New Roman" w:hAnsi="Times New Roman"/>
                <w:sz w:val="24"/>
                <w:szCs w:val="24"/>
              </w:rPr>
              <w:t>Больш</w:t>
            </w:r>
            <w:r>
              <w:rPr>
                <w:rFonts w:ascii="Times New Roman" w:hAnsi="Times New Roman"/>
                <w:sz w:val="24"/>
                <w:szCs w:val="24"/>
              </w:rPr>
              <w:t>о</w:t>
            </w:r>
            <w:r w:rsidRPr="00995142">
              <w:rPr>
                <w:rFonts w:ascii="Times New Roman" w:hAnsi="Times New Roman"/>
                <w:sz w:val="24"/>
                <w:szCs w:val="24"/>
              </w:rPr>
              <w:t>й опыт работы</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p>
        </w:tc>
      </w:tr>
      <w:tr w:rsidR="003E2E94" w:rsidRPr="00B02CE1" w:rsidTr="001808D3">
        <w:trPr>
          <w:trHeight w:val="340"/>
          <w:jc w:val="center"/>
        </w:trPr>
        <w:tc>
          <w:tcPr>
            <w:tcW w:w="2448" w:type="dxa"/>
            <w:vMerge/>
            <w:tcBorders>
              <w:top w:val="single" w:sz="4" w:space="0" w:color="auto"/>
              <w:left w:val="single" w:sz="4" w:space="0" w:color="auto"/>
              <w:bottom w:val="single" w:sz="4" w:space="0" w:color="auto"/>
              <w:right w:val="single" w:sz="8" w:space="0" w:color="auto"/>
            </w:tcBorders>
          </w:tcPr>
          <w:p w:rsidR="003E2E94" w:rsidRPr="00B02CE1" w:rsidRDefault="003E2E94" w:rsidP="001808D3">
            <w:pPr>
              <w:spacing w:after="0" w:line="240" w:lineRule="auto"/>
              <w:jc w:val="both"/>
              <w:rPr>
                <w:rFonts w:ascii="Times New Roman" w:hAnsi="Times New Roman"/>
                <w:sz w:val="24"/>
                <w:szCs w:val="24"/>
              </w:rPr>
            </w:pPr>
          </w:p>
        </w:tc>
        <w:tc>
          <w:tcPr>
            <w:tcW w:w="4140" w:type="dxa"/>
            <w:tcBorders>
              <w:top w:val="single" w:sz="4" w:space="0" w:color="auto"/>
              <w:left w:val="single" w:sz="8"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8</w:t>
            </w:r>
            <w:r w:rsidRPr="00B02CE1">
              <w:rPr>
                <w:rFonts w:ascii="Times New Roman" w:hAnsi="Times New Roman"/>
                <w:sz w:val="24"/>
                <w:szCs w:val="24"/>
              </w:rPr>
              <w:t>. Высокое качество услуг</w:t>
            </w:r>
          </w:p>
        </w:tc>
        <w:tc>
          <w:tcPr>
            <w:tcW w:w="3780" w:type="dxa"/>
            <w:tcBorders>
              <w:top w:val="single" w:sz="4" w:space="0" w:color="auto"/>
              <w:left w:val="single" w:sz="4" w:space="0" w:color="auto"/>
              <w:bottom w:val="single" w:sz="4" w:space="0" w:color="auto"/>
              <w:right w:val="single" w:sz="4" w:space="0" w:color="auto"/>
            </w:tcBorders>
            <w:vAlign w:val="center"/>
          </w:tcPr>
          <w:p w:rsidR="003E2E94" w:rsidRPr="00B02CE1" w:rsidRDefault="003E2E94" w:rsidP="001808D3">
            <w:pPr>
              <w:spacing w:after="0" w:line="240" w:lineRule="auto"/>
              <w:rPr>
                <w:rFonts w:ascii="Times New Roman" w:hAnsi="Times New Roman"/>
                <w:sz w:val="24"/>
                <w:szCs w:val="24"/>
              </w:rPr>
            </w:pPr>
          </w:p>
        </w:tc>
      </w:tr>
      <w:tr w:rsidR="003E2E94" w:rsidRPr="00B02CE1" w:rsidTr="001808D3">
        <w:trPr>
          <w:trHeight w:val="340"/>
          <w:jc w:val="center"/>
        </w:trPr>
        <w:tc>
          <w:tcPr>
            <w:tcW w:w="2448" w:type="dxa"/>
            <w:vMerge w:val="restart"/>
            <w:vAlign w:val="center"/>
          </w:tcPr>
          <w:p w:rsidR="003E2E94"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Потенциальные</w:t>
            </w:r>
          </w:p>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к</w:t>
            </w:r>
            <w:r w:rsidRPr="00B02CE1">
              <w:rPr>
                <w:rFonts w:ascii="Times New Roman" w:hAnsi="Times New Roman"/>
                <w:sz w:val="24"/>
                <w:szCs w:val="24"/>
              </w:rPr>
              <w:t>онкуренты</w:t>
            </w:r>
          </w:p>
        </w:tc>
        <w:tc>
          <w:tcPr>
            <w:tcW w:w="4140" w:type="dxa"/>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Прочные позиции на рынке</w:t>
            </w:r>
          </w:p>
        </w:tc>
        <w:tc>
          <w:tcPr>
            <w:tcW w:w="3780" w:type="dxa"/>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1 Неопределенность и непредсказуемость в появлении новых конкурентов</w:t>
            </w:r>
          </w:p>
        </w:tc>
      </w:tr>
      <w:tr w:rsidR="003E2E94" w:rsidRPr="00B02CE1" w:rsidTr="001808D3">
        <w:trPr>
          <w:trHeight w:val="340"/>
          <w:jc w:val="center"/>
        </w:trPr>
        <w:tc>
          <w:tcPr>
            <w:tcW w:w="2448" w:type="dxa"/>
            <w:vMerge/>
          </w:tcPr>
          <w:p w:rsidR="003E2E94" w:rsidRPr="00B02CE1" w:rsidRDefault="003E2E94" w:rsidP="001808D3">
            <w:pPr>
              <w:spacing w:after="0" w:line="240" w:lineRule="auto"/>
              <w:jc w:val="both"/>
              <w:rPr>
                <w:rFonts w:ascii="Times New Roman" w:hAnsi="Times New Roman"/>
                <w:sz w:val="24"/>
                <w:szCs w:val="24"/>
              </w:rPr>
            </w:pPr>
          </w:p>
        </w:tc>
        <w:tc>
          <w:tcPr>
            <w:tcW w:w="4140" w:type="dxa"/>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 xml:space="preserve">2 Выделение среди </w:t>
            </w:r>
            <w:r>
              <w:rPr>
                <w:rFonts w:ascii="Times New Roman" w:hAnsi="Times New Roman"/>
                <w:sz w:val="24"/>
                <w:szCs w:val="24"/>
              </w:rPr>
              <w:t>«</w:t>
            </w:r>
            <w:r w:rsidRPr="00B02CE1">
              <w:rPr>
                <w:rFonts w:ascii="Times New Roman" w:hAnsi="Times New Roman"/>
                <w:sz w:val="24"/>
                <w:szCs w:val="24"/>
              </w:rPr>
              <w:t>серой массы</w:t>
            </w:r>
            <w:r>
              <w:rPr>
                <w:rFonts w:ascii="Times New Roman" w:hAnsi="Times New Roman"/>
                <w:sz w:val="24"/>
                <w:szCs w:val="24"/>
              </w:rPr>
              <w:t>»</w:t>
            </w:r>
          </w:p>
        </w:tc>
        <w:tc>
          <w:tcPr>
            <w:tcW w:w="3780" w:type="dxa"/>
            <w:vAlign w:val="center"/>
          </w:tcPr>
          <w:p w:rsidR="003E2E94" w:rsidRPr="00B02CE1" w:rsidRDefault="0017424D" w:rsidP="0017424D">
            <w:pPr>
              <w:spacing w:after="0" w:line="240" w:lineRule="auto"/>
              <w:rPr>
                <w:rFonts w:ascii="Times New Roman" w:hAnsi="Times New Roman"/>
                <w:sz w:val="24"/>
                <w:szCs w:val="24"/>
              </w:rPr>
            </w:pPr>
            <w:r>
              <w:rPr>
                <w:rFonts w:ascii="Times New Roman" w:hAnsi="Times New Roman"/>
                <w:sz w:val="24"/>
                <w:szCs w:val="24"/>
              </w:rPr>
              <w:t xml:space="preserve">2. Более высокие </w:t>
            </w:r>
            <w:r w:rsidR="00101231">
              <w:rPr>
                <w:rFonts w:ascii="Times New Roman" w:hAnsi="Times New Roman"/>
                <w:sz w:val="24"/>
                <w:szCs w:val="24"/>
              </w:rPr>
              <w:t xml:space="preserve">чем у конкурентов </w:t>
            </w:r>
            <w:r>
              <w:rPr>
                <w:rFonts w:ascii="Times New Roman" w:hAnsi="Times New Roman"/>
                <w:sz w:val="24"/>
                <w:szCs w:val="24"/>
              </w:rPr>
              <w:t>цены</w:t>
            </w:r>
          </w:p>
        </w:tc>
      </w:tr>
      <w:tr w:rsidR="003E2E94" w:rsidRPr="00B02CE1" w:rsidTr="001808D3">
        <w:trPr>
          <w:trHeight w:val="340"/>
          <w:jc w:val="center"/>
        </w:trPr>
        <w:tc>
          <w:tcPr>
            <w:tcW w:w="2448" w:type="dxa"/>
            <w:vMerge/>
          </w:tcPr>
          <w:p w:rsidR="003E2E94" w:rsidRPr="00B02CE1" w:rsidRDefault="003E2E94" w:rsidP="001808D3">
            <w:pPr>
              <w:spacing w:after="0" w:line="240" w:lineRule="auto"/>
              <w:jc w:val="both"/>
              <w:rPr>
                <w:rFonts w:ascii="Times New Roman" w:hAnsi="Times New Roman"/>
                <w:sz w:val="24"/>
                <w:szCs w:val="24"/>
              </w:rPr>
            </w:pPr>
          </w:p>
        </w:tc>
        <w:tc>
          <w:tcPr>
            <w:tcW w:w="4140" w:type="dxa"/>
            <w:vAlign w:val="center"/>
          </w:tcPr>
          <w:p w:rsidR="003E2E94" w:rsidRPr="00B02CE1" w:rsidRDefault="003E2E94" w:rsidP="001808D3">
            <w:pPr>
              <w:spacing w:after="0" w:line="240" w:lineRule="auto"/>
              <w:rPr>
                <w:rFonts w:ascii="Times New Roman" w:hAnsi="Times New Roman"/>
                <w:sz w:val="24"/>
                <w:szCs w:val="24"/>
              </w:rPr>
            </w:pPr>
            <w:r w:rsidRPr="00B02CE1">
              <w:rPr>
                <w:rFonts w:ascii="Times New Roman" w:hAnsi="Times New Roman"/>
                <w:sz w:val="24"/>
                <w:szCs w:val="24"/>
              </w:rPr>
              <w:t>3. Многопрофильность деятельности</w:t>
            </w:r>
          </w:p>
        </w:tc>
        <w:tc>
          <w:tcPr>
            <w:tcW w:w="3780" w:type="dxa"/>
            <w:vAlign w:val="center"/>
          </w:tcPr>
          <w:p w:rsidR="003E2E94" w:rsidRPr="00B02CE1" w:rsidRDefault="003E2E94" w:rsidP="003E2E94">
            <w:pPr>
              <w:spacing w:after="0" w:line="240" w:lineRule="auto"/>
              <w:rPr>
                <w:rFonts w:ascii="Times New Roman" w:hAnsi="Times New Roman"/>
                <w:sz w:val="24"/>
                <w:szCs w:val="24"/>
              </w:rPr>
            </w:pPr>
          </w:p>
        </w:tc>
      </w:tr>
      <w:tr w:rsidR="003E2E94" w:rsidRPr="00B02CE1" w:rsidTr="001808D3">
        <w:trPr>
          <w:trHeight w:val="340"/>
          <w:jc w:val="center"/>
        </w:trPr>
        <w:tc>
          <w:tcPr>
            <w:tcW w:w="2448" w:type="dxa"/>
            <w:vMerge/>
          </w:tcPr>
          <w:p w:rsidR="003E2E94" w:rsidRPr="00B02CE1" w:rsidRDefault="003E2E94" w:rsidP="001808D3">
            <w:pPr>
              <w:spacing w:after="0" w:line="240" w:lineRule="auto"/>
              <w:jc w:val="both"/>
              <w:rPr>
                <w:rFonts w:ascii="Times New Roman" w:hAnsi="Times New Roman"/>
                <w:sz w:val="24"/>
                <w:szCs w:val="24"/>
              </w:rPr>
            </w:pPr>
          </w:p>
        </w:tc>
        <w:tc>
          <w:tcPr>
            <w:tcW w:w="4140" w:type="dxa"/>
            <w:vAlign w:val="center"/>
          </w:tcPr>
          <w:p w:rsidR="003E2E94" w:rsidRPr="00B02CE1" w:rsidRDefault="003E2E94" w:rsidP="001808D3">
            <w:pPr>
              <w:spacing w:after="0" w:line="240" w:lineRule="auto"/>
              <w:rPr>
                <w:rFonts w:ascii="Times New Roman" w:hAnsi="Times New Roman"/>
                <w:sz w:val="24"/>
                <w:szCs w:val="24"/>
              </w:rPr>
            </w:pPr>
            <w:r>
              <w:rPr>
                <w:rFonts w:ascii="Times New Roman" w:hAnsi="Times New Roman"/>
                <w:sz w:val="24"/>
                <w:szCs w:val="24"/>
              </w:rPr>
              <w:t>4. Высокие барьеры входа</w:t>
            </w:r>
          </w:p>
        </w:tc>
        <w:tc>
          <w:tcPr>
            <w:tcW w:w="3780" w:type="dxa"/>
            <w:vAlign w:val="center"/>
          </w:tcPr>
          <w:p w:rsidR="003E2E94" w:rsidRPr="00B02CE1" w:rsidRDefault="003E2E94" w:rsidP="001808D3">
            <w:pPr>
              <w:spacing w:after="0" w:line="240" w:lineRule="auto"/>
              <w:rPr>
                <w:rFonts w:ascii="Times New Roman" w:hAnsi="Times New Roman"/>
                <w:sz w:val="24"/>
                <w:szCs w:val="24"/>
              </w:rPr>
            </w:pPr>
          </w:p>
        </w:tc>
      </w:tr>
    </w:tbl>
    <w:p w:rsidR="003E2E94" w:rsidRPr="00B02CE1" w:rsidRDefault="003E2E94" w:rsidP="003E2E94">
      <w:pPr>
        <w:tabs>
          <w:tab w:val="left" w:pos="0"/>
        </w:tabs>
        <w:spacing w:after="0" w:line="240" w:lineRule="auto"/>
        <w:rPr>
          <w:rFonts w:ascii="Times New Roman" w:hAnsi="Times New Roman"/>
          <w:b/>
          <w:sz w:val="24"/>
          <w:szCs w:val="24"/>
        </w:rPr>
      </w:pPr>
    </w:p>
    <w:p w:rsidR="00A33A97" w:rsidRPr="006A7754" w:rsidRDefault="00A33A97" w:rsidP="00A33A97">
      <w:pPr>
        <w:pStyle w:val="20"/>
        <w:spacing w:before="120" w:after="120"/>
        <w:ind w:firstLine="567"/>
        <w:rPr>
          <w:rFonts w:ascii="Times New Roman" w:hAnsi="Times New Roman" w:cs="Times New Roman"/>
          <w:color w:val="000000" w:themeColor="text1"/>
          <w:sz w:val="24"/>
          <w:szCs w:val="24"/>
        </w:rPr>
      </w:pPr>
      <w:bookmarkStart w:id="12" w:name="_Toc419359258"/>
      <w:r>
        <w:rPr>
          <w:rFonts w:ascii="Times New Roman" w:hAnsi="Times New Roman" w:cs="Times New Roman"/>
          <w:color w:val="000000" w:themeColor="text1"/>
          <w:sz w:val="24"/>
          <w:szCs w:val="24"/>
        </w:rPr>
        <w:t>3.3</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Исследование внутренней среды компании</w:t>
      </w:r>
      <w:bookmarkEnd w:id="12"/>
    </w:p>
    <w:p w:rsidR="003E2E94" w:rsidRDefault="00154CE8" w:rsidP="003E2E94">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Исследование внутренней среды </w:t>
      </w:r>
      <w:r>
        <w:rPr>
          <w:rFonts w:ascii="Times New Roman" w:hAnsi="Times New Roman"/>
          <w:sz w:val="24"/>
          <w:szCs w:val="24"/>
        </w:rPr>
        <w:t>компании</w:t>
      </w:r>
      <w:r w:rsidRPr="00A26D64">
        <w:rPr>
          <w:rFonts w:ascii="Times New Roman" w:hAnsi="Times New Roman"/>
          <w:sz w:val="24"/>
          <w:szCs w:val="24"/>
        </w:rPr>
        <w:t xml:space="preserve"> проведем попроцессно, чтобы определить какие и</w:t>
      </w:r>
      <w:r>
        <w:rPr>
          <w:rFonts w:ascii="Times New Roman" w:hAnsi="Times New Roman"/>
          <w:sz w:val="24"/>
          <w:szCs w:val="24"/>
        </w:rPr>
        <w:t>з</w:t>
      </w:r>
      <w:r w:rsidRPr="00A26D64">
        <w:rPr>
          <w:rFonts w:ascii="Times New Roman" w:hAnsi="Times New Roman"/>
          <w:sz w:val="24"/>
          <w:szCs w:val="24"/>
        </w:rPr>
        <w:t xml:space="preserve"> характеристик процесса являются сильными, а какие слабыми сторонами </w:t>
      </w:r>
      <w:r>
        <w:rPr>
          <w:rFonts w:ascii="Times New Roman" w:hAnsi="Times New Roman"/>
          <w:sz w:val="24"/>
          <w:szCs w:val="24"/>
        </w:rPr>
        <w:t>ЗАО «Сибирский ЭНТЦ</w:t>
      </w:r>
      <w:r w:rsidRPr="00A26D64">
        <w:rPr>
          <w:rFonts w:ascii="Times New Roman" w:hAnsi="Times New Roman"/>
          <w:sz w:val="24"/>
          <w:szCs w:val="24"/>
        </w:rPr>
        <w:t>».</w:t>
      </w:r>
      <w:r>
        <w:rPr>
          <w:rFonts w:ascii="Times New Roman" w:hAnsi="Times New Roman"/>
          <w:sz w:val="24"/>
          <w:szCs w:val="24"/>
        </w:rPr>
        <w:t xml:space="preserve"> Результаты </w:t>
      </w:r>
      <w:r w:rsidR="008550F5">
        <w:rPr>
          <w:rFonts w:ascii="Times New Roman" w:hAnsi="Times New Roman"/>
          <w:sz w:val="24"/>
          <w:szCs w:val="24"/>
        </w:rPr>
        <w:t xml:space="preserve">анализа представлены в таблице 16. </w:t>
      </w:r>
    </w:p>
    <w:p w:rsidR="008550F5" w:rsidRPr="008550F5" w:rsidRDefault="008550F5" w:rsidP="008550F5">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Таблица 16</w:t>
      </w:r>
      <w:r w:rsidRPr="00B02CE1">
        <w:rPr>
          <w:rFonts w:ascii="Times New Roman" w:hAnsi="Times New Roman"/>
          <w:b/>
          <w:sz w:val="24"/>
          <w:szCs w:val="24"/>
        </w:rPr>
        <w:t xml:space="preserve"> – Сильные и слабые стороны ЗАО «Сибирский ЭНТЦ», определяемые действием факторов </w:t>
      </w:r>
      <w:r>
        <w:rPr>
          <w:rFonts w:ascii="Times New Roman" w:hAnsi="Times New Roman"/>
          <w:b/>
          <w:sz w:val="24"/>
          <w:szCs w:val="24"/>
        </w:rPr>
        <w:t>внутренней среды</w:t>
      </w:r>
    </w:p>
    <w:tbl>
      <w:tblPr>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53"/>
        <w:gridCol w:w="3353"/>
        <w:gridCol w:w="3354"/>
      </w:tblGrid>
      <w:tr w:rsidR="00154CE8" w:rsidRPr="00725E44" w:rsidTr="008550F5">
        <w:trPr>
          <w:jc w:val="center"/>
        </w:trPr>
        <w:tc>
          <w:tcPr>
            <w:tcW w:w="3353" w:type="dxa"/>
            <w:vAlign w:val="center"/>
          </w:tcPr>
          <w:p w:rsidR="00154CE8" w:rsidRPr="00725E44" w:rsidRDefault="00154CE8" w:rsidP="00725E44">
            <w:pPr>
              <w:spacing w:after="0" w:line="240" w:lineRule="auto"/>
              <w:jc w:val="center"/>
              <w:rPr>
                <w:rFonts w:ascii="Times New Roman" w:hAnsi="Times New Roman"/>
                <w:b/>
                <w:sz w:val="24"/>
                <w:szCs w:val="24"/>
              </w:rPr>
            </w:pPr>
            <w:r w:rsidRPr="00725E44">
              <w:rPr>
                <w:rFonts w:ascii="Times New Roman" w:hAnsi="Times New Roman"/>
                <w:b/>
                <w:sz w:val="24"/>
                <w:szCs w:val="24"/>
              </w:rPr>
              <w:t>Основные деловые процессы</w:t>
            </w:r>
          </w:p>
        </w:tc>
        <w:tc>
          <w:tcPr>
            <w:tcW w:w="3353" w:type="dxa"/>
            <w:vAlign w:val="center"/>
          </w:tcPr>
          <w:p w:rsidR="00154CE8" w:rsidRPr="00725E44" w:rsidRDefault="00154CE8" w:rsidP="00725E44">
            <w:pPr>
              <w:spacing w:after="0" w:line="240" w:lineRule="auto"/>
              <w:jc w:val="center"/>
              <w:rPr>
                <w:rFonts w:ascii="Times New Roman" w:hAnsi="Times New Roman"/>
                <w:b/>
                <w:sz w:val="24"/>
                <w:szCs w:val="24"/>
              </w:rPr>
            </w:pPr>
            <w:r w:rsidRPr="00725E44">
              <w:rPr>
                <w:rFonts w:ascii="Times New Roman" w:hAnsi="Times New Roman"/>
                <w:b/>
                <w:sz w:val="24"/>
                <w:szCs w:val="24"/>
              </w:rPr>
              <w:t>Сильные стороны</w:t>
            </w:r>
          </w:p>
        </w:tc>
        <w:tc>
          <w:tcPr>
            <w:tcW w:w="3354" w:type="dxa"/>
            <w:vAlign w:val="center"/>
          </w:tcPr>
          <w:p w:rsidR="00154CE8" w:rsidRPr="00725E44" w:rsidRDefault="00154CE8" w:rsidP="00725E44">
            <w:pPr>
              <w:spacing w:after="0" w:line="240" w:lineRule="auto"/>
              <w:jc w:val="center"/>
              <w:rPr>
                <w:rFonts w:ascii="Times New Roman" w:hAnsi="Times New Roman"/>
                <w:b/>
                <w:sz w:val="24"/>
                <w:szCs w:val="24"/>
              </w:rPr>
            </w:pPr>
            <w:r w:rsidRPr="00725E44">
              <w:rPr>
                <w:rFonts w:ascii="Times New Roman" w:hAnsi="Times New Roman"/>
                <w:b/>
                <w:sz w:val="24"/>
                <w:szCs w:val="24"/>
              </w:rPr>
              <w:t>Слабые стороны</w:t>
            </w:r>
          </w:p>
        </w:tc>
      </w:tr>
      <w:tr w:rsidR="00101231" w:rsidRPr="00725E44" w:rsidTr="00101231">
        <w:trPr>
          <w:jc w:val="center"/>
        </w:trPr>
        <w:tc>
          <w:tcPr>
            <w:tcW w:w="3353" w:type="dxa"/>
            <w:vMerge w:val="restart"/>
            <w:vAlign w:val="center"/>
          </w:tcPr>
          <w:p w:rsidR="00101231" w:rsidRPr="00101231" w:rsidRDefault="00101231" w:rsidP="00101231">
            <w:pPr>
              <w:spacing w:after="0" w:line="240" w:lineRule="auto"/>
              <w:rPr>
                <w:rFonts w:ascii="Times New Roman" w:hAnsi="Times New Roman"/>
                <w:sz w:val="24"/>
                <w:szCs w:val="24"/>
              </w:rPr>
            </w:pPr>
            <w:r w:rsidRPr="00101231">
              <w:rPr>
                <w:rFonts w:ascii="Times New Roman" w:hAnsi="Times New Roman"/>
                <w:sz w:val="24"/>
                <w:szCs w:val="24"/>
              </w:rPr>
              <w:t xml:space="preserve">Управление </w:t>
            </w:r>
            <w:r>
              <w:rPr>
                <w:rFonts w:ascii="Times New Roman" w:hAnsi="Times New Roman"/>
                <w:sz w:val="24"/>
                <w:szCs w:val="24"/>
              </w:rPr>
              <w:t>выполнением процесса</w:t>
            </w:r>
          </w:p>
        </w:tc>
        <w:tc>
          <w:tcPr>
            <w:tcW w:w="3353" w:type="dxa"/>
            <w:vAlign w:val="center"/>
          </w:tcPr>
          <w:p w:rsidR="00101231" w:rsidRPr="00101231" w:rsidRDefault="00101231" w:rsidP="00131E5D">
            <w:pPr>
              <w:spacing w:after="0" w:line="240" w:lineRule="auto"/>
              <w:rPr>
                <w:rFonts w:ascii="Times New Roman" w:hAnsi="Times New Roman"/>
                <w:sz w:val="24"/>
                <w:szCs w:val="24"/>
              </w:rPr>
            </w:pPr>
            <w:r>
              <w:rPr>
                <w:rFonts w:ascii="Times New Roman" w:hAnsi="Times New Roman"/>
                <w:sz w:val="24"/>
                <w:szCs w:val="24"/>
              </w:rPr>
              <w:t xml:space="preserve">1. Наличие </w:t>
            </w:r>
            <w:r w:rsidR="00131E5D">
              <w:rPr>
                <w:rFonts w:ascii="Times New Roman" w:hAnsi="Times New Roman"/>
                <w:sz w:val="24"/>
                <w:szCs w:val="24"/>
              </w:rPr>
              <w:t>с</w:t>
            </w:r>
            <w:r w:rsidR="00131E5D" w:rsidRPr="00725E44">
              <w:rPr>
                <w:rFonts w:ascii="Times New Roman" w:hAnsi="Times New Roman"/>
                <w:sz w:val="24"/>
                <w:szCs w:val="24"/>
              </w:rPr>
              <w:t>овременн</w:t>
            </w:r>
            <w:r w:rsidR="00131E5D">
              <w:rPr>
                <w:rFonts w:ascii="Times New Roman" w:hAnsi="Times New Roman"/>
                <w:sz w:val="24"/>
                <w:szCs w:val="24"/>
              </w:rPr>
              <w:t xml:space="preserve">ой </w:t>
            </w:r>
            <w:r w:rsidR="00131E5D" w:rsidRPr="00725E44">
              <w:rPr>
                <w:rFonts w:ascii="Times New Roman" w:hAnsi="Times New Roman"/>
                <w:sz w:val="24"/>
                <w:szCs w:val="24"/>
              </w:rPr>
              <w:t>систем</w:t>
            </w:r>
            <w:r w:rsidR="00131E5D">
              <w:rPr>
                <w:rFonts w:ascii="Times New Roman" w:hAnsi="Times New Roman"/>
                <w:sz w:val="24"/>
                <w:szCs w:val="24"/>
              </w:rPr>
              <w:t>ы</w:t>
            </w:r>
            <w:r w:rsidR="00131E5D" w:rsidRPr="00725E44">
              <w:rPr>
                <w:rFonts w:ascii="Times New Roman" w:hAnsi="Times New Roman"/>
                <w:sz w:val="24"/>
                <w:szCs w:val="24"/>
              </w:rPr>
              <w:t xml:space="preserve"> управления проектами</w:t>
            </w:r>
          </w:p>
        </w:tc>
        <w:tc>
          <w:tcPr>
            <w:tcW w:w="3354" w:type="dxa"/>
            <w:vAlign w:val="center"/>
          </w:tcPr>
          <w:p w:rsidR="00101231" w:rsidRPr="00101231" w:rsidRDefault="00101231" w:rsidP="00101231">
            <w:pPr>
              <w:spacing w:after="0" w:line="240" w:lineRule="auto"/>
              <w:rPr>
                <w:rFonts w:ascii="Times New Roman" w:hAnsi="Times New Roman"/>
                <w:sz w:val="24"/>
                <w:szCs w:val="24"/>
              </w:rPr>
            </w:pPr>
            <w:r w:rsidRPr="00725E44">
              <w:rPr>
                <w:rFonts w:ascii="Times New Roman" w:hAnsi="Times New Roman"/>
                <w:sz w:val="24"/>
                <w:szCs w:val="24"/>
              </w:rPr>
              <w:t>1. Несовершенная политика в области планирования основного делового процесса</w:t>
            </w:r>
          </w:p>
        </w:tc>
      </w:tr>
      <w:tr w:rsidR="00101231" w:rsidRPr="00725E44" w:rsidTr="00101231">
        <w:trPr>
          <w:jc w:val="center"/>
        </w:trPr>
        <w:tc>
          <w:tcPr>
            <w:tcW w:w="3353" w:type="dxa"/>
            <w:vMerge/>
            <w:vAlign w:val="center"/>
          </w:tcPr>
          <w:p w:rsidR="00101231" w:rsidRPr="00101231" w:rsidRDefault="00101231" w:rsidP="00101231">
            <w:pPr>
              <w:spacing w:after="0" w:line="240" w:lineRule="auto"/>
              <w:rPr>
                <w:rFonts w:ascii="Times New Roman" w:hAnsi="Times New Roman"/>
                <w:sz w:val="24"/>
                <w:szCs w:val="24"/>
              </w:rPr>
            </w:pPr>
          </w:p>
        </w:tc>
        <w:tc>
          <w:tcPr>
            <w:tcW w:w="3353" w:type="dxa"/>
            <w:vAlign w:val="center"/>
          </w:tcPr>
          <w:p w:rsidR="00101231" w:rsidRPr="00101231" w:rsidRDefault="00101231" w:rsidP="00725E44">
            <w:pPr>
              <w:spacing w:after="0" w:line="240" w:lineRule="auto"/>
              <w:jc w:val="center"/>
              <w:rPr>
                <w:rFonts w:ascii="Times New Roman" w:hAnsi="Times New Roman"/>
                <w:sz w:val="24"/>
                <w:szCs w:val="24"/>
              </w:rPr>
            </w:pPr>
          </w:p>
        </w:tc>
        <w:tc>
          <w:tcPr>
            <w:tcW w:w="3354" w:type="dxa"/>
            <w:vAlign w:val="center"/>
          </w:tcPr>
          <w:p w:rsidR="00101231" w:rsidRPr="00101231" w:rsidRDefault="00101231" w:rsidP="00101231">
            <w:pPr>
              <w:spacing w:after="0" w:line="240" w:lineRule="auto"/>
              <w:rPr>
                <w:rFonts w:ascii="Times New Roman" w:hAnsi="Times New Roman"/>
                <w:sz w:val="24"/>
                <w:szCs w:val="24"/>
              </w:rPr>
            </w:pPr>
            <w:r w:rsidRPr="00725E44">
              <w:rPr>
                <w:rFonts w:ascii="Times New Roman" w:hAnsi="Times New Roman"/>
                <w:sz w:val="24"/>
                <w:szCs w:val="24"/>
              </w:rPr>
              <w:t>2. Низкая эффективность системы управления проектами</w:t>
            </w:r>
          </w:p>
        </w:tc>
      </w:tr>
      <w:tr w:rsidR="00725E44" w:rsidRPr="00725E44" w:rsidTr="001808D3">
        <w:trPr>
          <w:trHeight w:val="838"/>
          <w:jc w:val="center"/>
        </w:trPr>
        <w:tc>
          <w:tcPr>
            <w:tcW w:w="3353" w:type="dxa"/>
            <w:vMerge w:val="restart"/>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Получение заказа на проектирование</w:t>
            </w: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1. Устойчивые партнерские отношения с постоянными заказчиками</w:t>
            </w:r>
          </w:p>
        </w:tc>
        <w:tc>
          <w:tcPr>
            <w:tcW w:w="3354"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1.Высокий процент проигрыша</w:t>
            </w:r>
          </w:p>
        </w:tc>
      </w:tr>
      <w:tr w:rsidR="00725E44" w:rsidRPr="00725E44" w:rsidTr="00C90FF8">
        <w:trPr>
          <w:jc w:val="center"/>
        </w:trPr>
        <w:tc>
          <w:tcPr>
            <w:tcW w:w="3353" w:type="dxa"/>
            <w:vMerge/>
            <w:vAlign w:val="center"/>
          </w:tcPr>
          <w:p w:rsidR="00725E44" w:rsidRPr="00725E44" w:rsidRDefault="00725E44" w:rsidP="00725E44">
            <w:pPr>
              <w:spacing w:after="0" w:line="240" w:lineRule="auto"/>
              <w:rPr>
                <w:rFonts w:ascii="Times New Roman" w:hAnsi="Times New Roman"/>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2. Эффективная работа по созданию имиджа компании</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r w:rsidR="00725E44" w:rsidRPr="00725E44" w:rsidTr="003E2E94">
        <w:trPr>
          <w:jc w:val="center"/>
        </w:trPr>
        <w:tc>
          <w:tcPr>
            <w:tcW w:w="3353" w:type="dxa"/>
            <w:vMerge/>
            <w:tcBorders>
              <w:bottom w:val="single" w:sz="4" w:space="0" w:color="auto"/>
            </w:tcBorders>
            <w:vAlign w:val="center"/>
          </w:tcPr>
          <w:p w:rsidR="00725E44" w:rsidRPr="00725E44" w:rsidRDefault="00725E44" w:rsidP="00725E44">
            <w:pPr>
              <w:spacing w:after="0" w:line="240" w:lineRule="auto"/>
              <w:rPr>
                <w:rFonts w:ascii="Times New Roman" w:hAnsi="Times New Roman"/>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3. Помощь потребителю в формулировке потребности, в том числе в фо</w:t>
            </w:r>
            <w:r>
              <w:rPr>
                <w:rFonts w:ascii="Times New Roman" w:hAnsi="Times New Roman"/>
                <w:sz w:val="24"/>
                <w:szCs w:val="24"/>
              </w:rPr>
              <w:t xml:space="preserve">рмулировке </w:t>
            </w:r>
            <w:r>
              <w:rPr>
                <w:rFonts w:ascii="Times New Roman" w:hAnsi="Times New Roman"/>
                <w:sz w:val="24"/>
                <w:szCs w:val="24"/>
              </w:rPr>
              <w:lastRenderedPageBreak/>
              <w:t>технического задания</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bl>
    <w:p w:rsidR="003E2E94" w:rsidRDefault="003E2E94"/>
    <w:tbl>
      <w:tblPr>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53"/>
        <w:gridCol w:w="3353"/>
        <w:gridCol w:w="3354"/>
      </w:tblGrid>
      <w:tr w:rsidR="003E2E94" w:rsidRPr="00725E44" w:rsidTr="001808D3">
        <w:trPr>
          <w:jc w:val="center"/>
        </w:trPr>
        <w:tc>
          <w:tcPr>
            <w:tcW w:w="3353" w:type="dxa"/>
            <w:vAlign w:val="center"/>
          </w:tcPr>
          <w:p w:rsidR="003E2E94" w:rsidRPr="00725E44" w:rsidRDefault="003E2E94" w:rsidP="001808D3">
            <w:pPr>
              <w:spacing w:after="0" w:line="240" w:lineRule="auto"/>
              <w:jc w:val="center"/>
              <w:rPr>
                <w:rFonts w:ascii="Times New Roman" w:hAnsi="Times New Roman"/>
                <w:b/>
                <w:sz w:val="24"/>
                <w:szCs w:val="24"/>
              </w:rPr>
            </w:pPr>
            <w:r w:rsidRPr="00725E44">
              <w:rPr>
                <w:rFonts w:ascii="Times New Roman" w:hAnsi="Times New Roman"/>
                <w:b/>
                <w:sz w:val="24"/>
                <w:szCs w:val="24"/>
              </w:rPr>
              <w:t>Основные деловые процессы</w:t>
            </w:r>
          </w:p>
        </w:tc>
        <w:tc>
          <w:tcPr>
            <w:tcW w:w="3353" w:type="dxa"/>
            <w:vAlign w:val="center"/>
          </w:tcPr>
          <w:p w:rsidR="003E2E94" w:rsidRPr="00725E44" w:rsidRDefault="003E2E94" w:rsidP="001808D3">
            <w:pPr>
              <w:spacing w:after="0" w:line="240" w:lineRule="auto"/>
              <w:jc w:val="center"/>
              <w:rPr>
                <w:rFonts w:ascii="Times New Roman" w:hAnsi="Times New Roman"/>
                <w:b/>
                <w:sz w:val="24"/>
                <w:szCs w:val="24"/>
              </w:rPr>
            </w:pPr>
            <w:r w:rsidRPr="00725E44">
              <w:rPr>
                <w:rFonts w:ascii="Times New Roman" w:hAnsi="Times New Roman"/>
                <w:b/>
                <w:sz w:val="24"/>
                <w:szCs w:val="24"/>
              </w:rPr>
              <w:t>Сильные стороны</w:t>
            </w:r>
          </w:p>
        </w:tc>
        <w:tc>
          <w:tcPr>
            <w:tcW w:w="3354" w:type="dxa"/>
            <w:vAlign w:val="center"/>
          </w:tcPr>
          <w:p w:rsidR="003E2E94" w:rsidRPr="00725E44" w:rsidRDefault="003E2E94" w:rsidP="001808D3">
            <w:pPr>
              <w:spacing w:after="0" w:line="240" w:lineRule="auto"/>
              <w:jc w:val="center"/>
              <w:rPr>
                <w:rFonts w:ascii="Times New Roman" w:hAnsi="Times New Roman"/>
                <w:b/>
                <w:sz w:val="24"/>
                <w:szCs w:val="24"/>
              </w:rPr>
            </w:pPr>
            <w:r w:rsidRPr="00725E44">
              <w:rPr>
                <w:rFonts w:ascii="Times New Roman" w:hAnsi="Times New Roman"/>
                <w:b/>
                <w:sz w:val="24"/>
                <w:szCs w:val="24"/>
              </w:rPr>
              <w:t>Слабые стороны</w:t>
            </w:r>
          </w:p>
        </w:tc>
      </w:tr>
      <w:tr w:rsidR="003E2E94" w:rsidRPr="00725E44" w:rsidTr="003E2E94">
        <w:trPr>
          <w:trHeight w:val="893"/>
          <w:jc w:val="center"/>
        </w:trPr>
        <w:tc>
          <w:tcPr>
            <w:tcW w:w="3353" w:type="dxa"/>
            <w:vMerge w:val="restart"/>
            <w:tcBorders>
              <w:top w:val="single" w:sz="4" w:space="0" w:color="auto"/>
            </w:tcBorders>
            <w:vAlign w:val="center"/>
          </w:tcPr>
          <w:p w:rsidR="003E2E94" w:rsidRPr="00725E44" w:rsidRDefault="003E2E94" w:rsidP="00725E44">
            <w:pPr>
              <w:spacing w:after="0" w:line="240" w:lineRule="auto"/>
              <w:rPr>
                <w:rFonts w:ascii="Times New Roman" w:hAnsi="Times New Roman"/>
                <w:sz w:val="24"/>
                <w:szCs w:val="24"/>
              </w:rPr>
            </w:pPr>
            <w:r w:rsidRPr="00725E44">
              <w:rPr>
                <w:rFonts w:ascii="Times New Roman" w:hAnsi="Times New Roman"/>
                <w:sz w:val="24"/>
                <w:szCs w:val="24"/>
              </w:rPr>
              <w:t>Выполнение проектных работ</w:t>
            </w:r>
          </w:p>
        </w:tc>
        <w:tc>
          <w:tcPr>
            <w:tcW w:w="3353" w:type="dxa"/>
            <w:vAlign w:val="center"/>
          </w:tcPr>
          <w:p w:rsidR="003E2E94" w:rsidRPr="00725E44" w:rsidRDefault="00101231" w:rsidP="00725E44">
            <w:pPr>
              <w:spacing w:after="0" w:line="240" w:lineRule="auto"/>
              <w:rPr>
                <w:rFonts w:ascii="Times New Roman" w:hAnsi="Times New Roman"/>
                <w:sz w:val="24"/>
                <w:szCs w:val="24"/>
              </w:rPr>
            </w:pPr>
            <w:r w:rsidRPr="00725E44">
              <w:rPr>
                <w:rFonts w:ascii="Times New Roman" w:hAnsi="Times New Roman"/>
                <w:sz w:val="24"/>
                <w:szCs w:val="24"/>
              </w:rPr>
              <w:t>1. Комплексный набор услуг научно-исследовательского и проектного плана</w:t>
            </w:r>
          </w:p>
        </w:tc>
        <w:tc>
          <w:tcPr>
            <w:tcW w:w="3354" w:type="dxa"/>
            <w:vAlign w:val="center"/>
          </w:tcPr>
          <w:p w:rsidR="003E2E94" w:rsidRPr="00725E44" w:rsidRDefault="00131E5D" w:rsidP="00114E0F">
            <w:pPr>
              <w:spacing w:after="0" w:line="240" w:lineRule="auto"/>
              <w:rPr>
                <w:rFonts w:ascii="Times New Roman" w:hAnsi="Times New Roman"/>
                <w:sz w:val="24"/>
                <w:szCs w:val="24"/>
              </w:rPr>
            </w:pPr>
            <w:r>
              <w:rPr>
                <w:rFonts w:ascii="Times New Roman" w:hAnsi="Times New Roman"/>
                <w:sz w:val="24"/>
                <w:szCs w:val="24"/>
              </w:rPr>
              <w:t>1. Неполный комплект услуг</w:t>
            </w:r>
          </w:p>
        </w:tc>
      </w:tr>
      <w:tr w:rsidR="00101231" w:rsidRPr="00725E44" w:rsidTr="003E2E94">
        <w:trPr>
          <w:trHeight w:val="893"/>
          <w:jc w:val="center"/>
        </w:trPr>
        <w:tc>
          <w:tcPr>
            <w:tcW w:w="3353" w:type="dxa"/>
            <w:vMerge/>
            <w:tcBorders>
              <w:top w:val="single" w:sz="4" w:space="0" w:color="auto"/>
            </w:tcBorders>
            <w:vAlign w:val="center"/>
          </w:tcPr>
          <w:p w:rsidR="00101231" w:rsidRPr="00725E44" w:rsidRDefault="00101231" w:rsidP="00101231">
            <w:pPr>
              <w:spacing w:after="0" w:line="240" w:lineRule="auto"/>
              <w:rPr>
                <w:rFonts w:ascii="Times New Roman" w:hAnsi="Times New Roman"/>
                <w:sz w:val="24"/>
                <w:szCs w:val="24"/>
              </w:rPr>
            </w:pPr>
          </w:p>
        </w:tc>
        <w:tc>
          <w:tcPr>
            <w:tcW w:w="3353" w:type="dxa"/>
            <w:vAlign w:val="center"/>
          </w:tcPr>
          <w:p w:rsidR="00101231" w:rsidRPr="00725E44" w:rsidRDefault="00131E5D" w:rsidP="00101231">
            <w:pPr>
              <w:spacing w:after="0" w:line="240" w:lineRule="auto"/>
              <w:rPr>
                <w:rFonts w:ascii="Times New Roman" w:hAnsi="Times New Roman"/>
                <w:sz w:val="24"/>
                <w:szCs w:val="24"/>
              </w:rPr>
            </w:pPr>
            <w:r>
              <w:rPr>
                <w:rFonts w:ascii="Times New Roman" w:hAnsi="Times New Roman"/>
                <w:sz w:val="24"/>
                <w:szCs w:val="24"/>
              </w:rPr>
              <w:t>2</w:t>
            </w:r>
            <w:r w:rsidR="00101231" w:rsidRPr="00725E44">
              <w:rPr>
                <w:rFonts w:ascii="Times New Roman" w:hAnsi="Times New Roman"/>
                <w:sz w:val="24"/>
                <w:szCs w:val="24"/>
              </w:rPr>
              <w:t xml:space="preserve">. Высокое качество предоставляемых работ, услуг </w:t>
            </w:r>
          </w:p>
        </w:tc>
        <w:tc>
          <w:tcPr>
            <w:tcW w:w="3354" w:type="dxa"/>
            <w:vAlign w:val="center"/>
          </w:tcPr>
          <w:p w:rsidR="00101231" w:rsidRPr="00725E44" w:rsidRDefault="00101231" w:rsidP="00131E5D">
            <w:pPr>
              <w:spacing w:after="0" w:line="240" w:lineRule="auto"/>
              <w:rPr>
                <w:rFonts w:ascii="Times New Roman" w:hAnsi="Times New Roman"/>
                <w:sz w:val="24"/>
                <w:szCs w:val="24"/>
              </w:rPr>
            </w:pPr>
          </w:p>
        </w:tc>
      </w:tr>
      <w:tr w:rsidR="00725E44" w:rsidRPr="00725E44" w:rsidTr="00725E44">
        <w:trPr>
          <w:trHeight w:val="527"/>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131E5D" w:rsidP="00114E0F">
            <w:pPr>
              <w:spacing w:after="0" w:line="240" w:lineRule="auto"/>
              <w:rPr>
                <w:rFonts w:ascii="Times New Roman" w:hAnsi="Times New Roman"/>
                <w:sz w:val="24"/>
                <w:szCs w:val="24"/>
              </w:rPr>
            </w:pPr>
            <w:r>
              <w:rPr>
                <w:rFonts w:ascii="Times New Roman" w:hAnsi="Times New Roman"/>
                <w:sz w:val="24"/>
                <w:szCs w:val="24"/>
              </w:rPr>
              <w:t>3</w:t>
            </w:r>
            <w:r w:rsidR="00725E44" w:rsidRPr="00725E44">
              <w:rPr>
                <w:rFonts w:ascii="Times New Roman" w:hAnsi="Times New Roman"/>
                <w:sz w:val="24"/>
                <w:szCs w:val="24"/>
              </w:rPr>
              <w:t xml:space="preserve">. Многолетний опыт </w:t>
            </w:r>
            <w:r w:rsidR="00114E0F">
              <w:rPr>
                <w:rFonts w:ascii="Times New Roman" w:hAnsi="Times New Roman"/>
                <w:sz w:val="24"/>
                <w:szCs w:val="24"/>
              </w:rPr>
              <w:t>работы</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r w:rsidR="00725E44" w:rsidRPr="00725E44" w:rsidTr="00725E44">
        <w:trPr>
          <w:trHeight w:val="503"/>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131E5D" w:rsidP="00725E44">
            <w:pPr>
              <w:spacing w:after="0" w:line="240" w:lineRule="auto"/>
              <w:rPr>
                <w:rFonts w:ascii="Times New Roman" w:hAnsi="Times New Roman"/>
                <w:sz w:val="24"/>
                <w:szCs w:val="24"/>
              </w:rPr>
            </w:pPr>
            <w:r>
              <w:rPr>
                <w:rFonts w:ascii="Times New Roman" w:hAnsi="Times New Roman"/>
                <w:sz w:val="24"/>
                <w:szCs w:val="24"/>
              </w:rPr>
              <w:t>4</w:t>
            </w:r>
            <w:r w:rsidR="00725E44" w:rsidRPr="00725E44">
              <w:rPr>
                <w:rFonts w:ascii="Times New Roman" w:hAnsi="Times New Roman"/>
                <w:sz w:val="24"/>
                <w:szCs w:val="24"/>
              </w:rPr>
              <w:t>. Снижение сроков выполняемых работ</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r w:rsidR="00725E44" w:rsidRPr="00725E44" w:rsidTr="00725E44">
        <w:trPr>
          <w:trHeight w:val="503"/>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131E5D" w:rsidP="00114E0F">
            <w:pPr>
              <w:spacing w:after="0" w:line="240" w:lineRule="auto"/>
              <w:rPr>
                <w:rFonts w:ascii="Times New Roman" w:hAnsi="Times New Roman"/>
                <w:sz w:val="24"/>
                <w:szCs w:val="24"/>
              </w:rPr>
            </w:pPr>
            <w:r>
              <w:rPr>
                <w:rFonts w:ascii="Times New Roman" w:hAnsi="Times New Roman"/>
                <w:sz w:val="24"/>
                <w:szCs w:val="24"/>
              </w:rPr>
              <w:t>5</w:t>
            </w:r>
            <w:r w:rsidR="00725E44" w:rsidRPr="00725E44">
              <w:rPr>
                <w:rFonts w:ascii="Times New Roman" w:hAnsi="Times New Roman"/>
                <w:sz w:val="24"/>
                <w:szCs w:val="24"/>
              </w:rPr>
              <w:t xml:space="preserve">. Внедрение КЭДО, PDMS </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r w:rsidR="00725E44" w:rsidRPr="00725E44" w:rsidTr="00725E44">
        <w:trPr>
          <w:trHeight w:val="503"/>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131E5D" w:rsidP="0017424D">
            <w:pPr>
              <w:spacing w:after="0" w:line="240" w:lineRule="auto"/>
              <w:rPr>
                <w:rFonts w:ascii="Times New Roman" w:hAnsi="Times New Roman"/>
                <w:sz w:val="24"/>
                <w:szCs w:val="24"/>
              </w:rPr>
            </w:pPr>
            <w:r>
              <w:rPr>
                <w:rFonts w:ascii="Times New Roman" w:hAnsi="Times New Roman"/>
                <w:sz w:val="24"/>
                <w:szCs w:val="24"/>
              </w:rPr>
              <w:t>6</w:t>
            </w:r>
            <w:r w:rsidR="00725E44">
              <w:rPr>
                <w:rFonts w:ascii="Times New Roman" w:hAnsi="Times New Roman"/>
                <w:sz w:val="24"/>
                <w:szCs w:val="24"/>
              </w:rPr>
              <w:t xml:space="preserve">. </w:t>
            </w:r>
            <w:r w:rsidR="00725E44" w:rsidRPr="00725E44">
              <w:rPr>
                <w:rFonts w:ascii="Times New Roman" w:hAnsi="Times New Roman"/>
                <w:sz w:val="24"/>
                <w:szCs w:val="24"/>
              </w:rPr>
              <w:t>Наличие всего спектра лицензий, сертификатов</w:t>
            </w:r>
          </w:p>
        </w:tc>
        <w:tc>
          <w:tcPr>
            <w:tcW w:w="3354" w:type="dxa"/>
            <w:vAlign w:val="center"/>
          </w:tcPr>
          <w:p w:rsidR="00725E44" w:rsidRPr="00725E44" w:rsidRDefault="00725E44" w:rsidP="00725E44">
            <w:pPr>
              <w:spacing w:after="0" w:line="240" w:lineRule="auto"/>
              <w:rPr>
                <w:rFonts w:ascii="Times New Roman" w:hAnsi="Times New Roman"/>
                <w:sz w:val="24"/>
                <w:szCs w:val="24"/>
              </w:rPr>
            </w:pPr>
          </w:p>
        </w:tc>
      </w:tr>
      <w:tr w:rsidR="00725E44" w:rsidRPr="00725E44" w:rsidTr="008550F5">
        <w:trPr>
          <w:jc w:val="center"/>
        </w:trPr>
        <w:tc>
          <w:tcPr>
            <w:tcW w:w="3353" w:type="dxa"/>
            <w:vMerge w:val="restart"/>
            <w:vAlign w:val="center"/>
          </w:tcPr>
          <w:p w:rsidR="00725E44" w:rsidRPr="00725E44" w:rsidRDefault="00131E5D" w:rsidP="00725E44">
            <w:pPr>
              <w:spacing w:after="0" w:line="240" w:lineRule="auto"/>
              <w:rPr>
                <w:rFonts w:ascii="Times New Roman" w:hAnsi="Times New Roman"/>
                <w:sz w:val="24"/>
                <w:szCs w:val="24"/>
              </w:rPr>
            </w:pPr>
            <w:r>
              <w:rPr>
                <w:rFonts w:ascii="Times New Roman" w:hAnsi="Times New Roman"/>
                <w:sz w:val="24"/>
                <w:szCs w:val="24"/>
              </w:rPr>
              <w:t>Управление</w:t>
            </w:r>
            <w:r w:rsidR="00725E44" w:rsidRPr="00725E44">
              <w:rPr>
                <w:rFonts w:ascii="Times New Roman" w:hAnsi="Times New Roman"/>
                <w:sz w:val="24"/>
                <w:szCs w:val="24"/>
              </w:rPr>
              <w:t xml:space="preserve"> кадровыми ресурсами</w:t>
            </w: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1. Высокий уровень квалификации специалистов</w:t>
            </w:r>
          </w:p>
        </w:tc>
        <w:tc>
          <w:tcPr>
            <w:tcW w:w="3354" w:type="dxa"/>
            <w:vAlign w:val="center"/>
          </w:tcPr>
          <w:p w:rsidR="00725E44" w:rsidRPr="00725E44" w:rsidRDefault="00725E44" w:rsidP="00CE2D3C">
            <w:pPr>
              <w:spacing w:after="0" w:line="240" w:lineRule="auto"/>
              <w:rPr>
                <w:rFonts w:ascii="Times New Roman" w:hAnsi="Times New Roman"/>
                <w:sz w:val="24"/>
                <w:szCs w:val="24"/>
              </w:rPr>
            </w:pPr>
            <w:r w:rsidRPr="00725E44">
              <w:rPr>
                <w:rFonts w:ascii="Times New Roman" w:hAnsi="Times New Roman"/>
                <w:sz w:val="24"/>
                <w:szCs w:val="24"/>
              </w:rPr>
              <w:t xml:space="preserve">1. </w:t>
            </w:r>
            <w:r w:rsidR="00CE2D3C">
              <w:rPr>
                <w:rFonts w:ascii="Times New Roman" w:hAnsi="Times New Roman"/>
                <w:sz w:val="24"/>
                <w:szCs w:val="24"/>
              </w:rPr>
              <w:t>Высокая т</w:t>
            </w:r>
            <w:r w:rsidR="00CE2D3C" w:rsidRPr="00CD5CAB">
              <w:rPr>
                <w:rFonts w:ascii="Times New Roman" w:hAnsi="Times New Roman"/>
                <w:sz w:val="24"/>
                <w:szCs w:val="24"/>
              </w:rPr>
              <w:t>екучесть кадров</w:t>
            </w:r>
          </w:p>
        </w:tc>
      </w:tr>
      <w:tr w:rsidR="00725E44" w:rsidRPr="00725E44" w:rsidTr="008550F5">
        <w:trPr>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 xml:space="preserve">2. Постоянное </w:t>
            </w:r>
            <w:r>
              <w:rPr>
                <w:rFonts w:ascii="Times New Roman" w:hAnsi="Times New Roman"/>
                <w:sz w:val="24"/>
                <w:szCs w:val="24"/>
              </w:rPr>
              <w:t xml:space="preserve">обучение и </w:t>
            </w:r>
            <w:r w:rsidRPr="00725E44">
              <w:rPr>
                <w:rFonts w:ascii="Times New Roman" w:hAnsi="Times New Roman"/>
                <w:sz w:val="24"/>
                <w:szCs w:val="24"/>
              </w:rPr>
              <w:t>повышение квалификации</w:t>
            </w:r>
          </w:p>
        </w:tc>
        <w:tc>
          <w:tcPr>
            <w:tcW w:w="3354"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2. Трудность подбора новых специалистов</w:t>
            </w:r>
          </w:p>
        </w:tc>
      </w:tr>
      <w:tr w:rsidR="00725E44" w:rsidRPr="00725E44" w:rsidTr="008550F5">
        <w:trPr>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3. Компетентность сотрудников</w:t>
            </w:r>
          </w:p>
        </w:tc>
        <w:tc>
          <w:tcPr>
            <w:tcW w:w="3354"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3. Долгое обучение новых специалистов</w:t>
            </w:r>
          </w:p>
        </w:tc>
      </w:tr>
      <w:tr w:rsidR="00725E44" w:rsidRPr="00725E44" w:rsidTr="00DB56D1">
        <w:trPr>
          <w:trHeight w:val="577"/>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4. Обмен опытом между сотрудниками</w:t>
            </w:r>
          </w:p>
        </w:tc>
        <w:tc>
          <w:tcPr>
            <w:tcW w:w="3354" w:type="dxa"/>
            <w:vAlign w:val="center"/>
          </w:tcPr>
          <w:p w:rsidR="00725E44" w:rsidRPr="00725E44" w:rsidRDefault="00CE2D3C" w:rsidP="00725E44">
            <w:pPr>
              <w:spacing w:after="0" w:line="240" w:lineRule="auto"/>
              <w:rPr>
                <w:rFonts w:ascii="Times New Roman" w:hAnsi="Times New Roman"/>
                <w:sz w:val="24"/>
                <w:szCs w:val="24"/>
              </w:rPr>
            </w:pPr>
            <w:r>
              <w:rPr>
                <w:rFonts w:ascii="Times New Roman" w:hAnsi="Times New Roman"/>
                <w:sz w:val="24"/>
                <w:szCs w:val="24"/>
              </w:rPr>
              <w:t xml:space="preserve">4. Отсутствие </w:t>
            </w:r>
            <w:r w:rsidRPr="00CD5CAB">
              <w:rPr>
                <w:rFonts w:ascii="Times New Roman" w:hAnsi="Times New Roman"/>
                <w:sz w:val="24"/>
                <w:szCs w:val="24"/>
              </w:rPr>
              <w:t>системы мотивации персонала</w:t>
            </w:r>
          </w:p>
        </w:tc>
      </w:tr>
      <w:tr w:rsidR="00725E44" w:rsidRPr="00725E44" w:rsidTr="00DB56D1">
        <w:trPr>
          <w:trHeight w:val="577"/>
          <w:jc w:val="center"/>
        </w:trPr>
        <w:tc>
          <w:tcPr>
            <w:tcW w:w="3353" w:type="dxa"/>
            <w:vMerge/>
            <w:vAlign w:val="center"/>
          </w:tcPr>
          <w:p w:rsidR="00725E44" w:rsidRPr="00725E44" w:rsidRDefault="00725E44" w:rsidP="00725E44">
            <w:pPr>
              <w:spacing w:after="0" w:line="240" w:lineRule="auto"/>
              <w:rPr>
                <w:rFonts w:ascii="Times New Roman" w:hAnsi="Times New Roman"/>
                <w:b/>
                <w:sz w:val="24"/>
                <w:szCs w:val="24"/>
              </w:rPr>
            </w:pPr>
          </w:p>
        </w:tc>
        <w:tc>
          <w:tcPr>
            <w:tcW w:w="3353" w:type="dxa"/>
            <w:vAlign w:val="center"/>
          </w:tcPr>
          <w:p w:rsidR="00725E44" w:rsidRPr="00725E44" w:rsidRDefault="00725E44" w:rsidP="00725E44">
            <w:pPr>
              <w:spacing w:after="0" w:line="240" w:lineRule="auto"/>
              <w:rPr>
                <w:rFonts w:ascii="Times New Roman" w:hAnsi="Times New Roman"/>
                <w:sz w:val="24"/>
                <w:szCs w:val="24"/>
              </w:rPr>
            </w:pPr>
            <w:r w:rsidRPr="00725E44">
              <w:rPr>
                <w:rFonts w:ascii="Times New Roman" w:hAnsi="Times New Roman"/>
                <w:sz w:val="24"/>
                <w:szCs w:val="24"/>
              </w:rPr>
              <w:t>5. Передача опыта молодым специалистам посредством наставничества</w:t>
            </w:r>
          </w:p>
        </w:tc>
        <w:tc>
          <w:tcPr>
            <w:tcW w:w="3354" w:type="dxa"/>
            <w:vAlign w:val="center"/>
          </w:tcPr>
          <w:p w:rsidR="00725E44" w:rsidRPr="00CE2D3C" w:rsidRDefault="00CE2D3C" w:rsidP="00CE2D3C">
            <w:pPr>
              <w:pStyle w:val="53"/>
              <w:shd w:val="clear" w:color="auto" w:fill="auto"/>
              <w:spacing w:before="0" w:line="240" w:lineRule="auto"/>
              <w:ind w:firstLine="0"/>
              <w:rPr>
                <w:color w:val="000000" w:themeColor="text1"/>
                <w:sz w:val="24"/>
                <w:szCs w:val="24"/>
              </w:rPr>
            </w:pPr>
            <w:r w:rsidRPr="00CE2D3C">
              <w:rPr>
                <w:sz w:val="24"/>
                <w:szCs w:val="24"/>
              </w:rPr>
              <w:t xml:space="preserve">5. </w:t>
            </w:r>
            <w:r w:rsidRPr="00CE2D3C">
              <w:rPr>
                <w:color w:val="000000" w:themeColor="text1"/>
                <w:sz w:val="24"/>
                <w:szCs w:val="24"/>
              </w:rPr>
              <w:t>Высокий средний возраст сотрудников (возможен уход персонала)</w:t>
            </w:r>
          </w:p>
        </w:tc>
      </w:tr>
      <w:tr w:rsidR="00114E0F" w:rsidRPr="00725E44" w:rsidTr="008550F5">
        <w:trPr>
          <w:jc w:val="center"/>
        </w:trPr>
        <w:tc>
          <w:tcPr>
            <w:tcW w:w="3353" w:type="dxa"/>
            <w:vMerge w:val="restart"/>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Управление финансовыми ресурсами</w:t>
            </w:r>
          </w:p>
        </w:tc>
        <w:tc>
          <w:tcPr>
            <w:tcW w:w="3353" w:type="dxa"/>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 xml:space="preserve">1. Гибкость финансовой политики </w:t>
            </w:r>
          </w:p>
        </w:tc>
        <w:tc>
          <w:tcPr>
            <w:tcW w:w="3354" w:type="dxa"/>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1. Нестабильность инвестиций</w:t>
            </w:r>
          </w:p>
        </w:tc>
      </w:tr>
      <w:tr w:rsidR="00114E0F" w:rsidRPr="00725E44" w:rsidTr="00270163">
        <w:trPr>
          <w:trHeight w:val="564"/>
          <w:jc w:val="center"/>
        </w:trPr>
        <w:tc>
          <w:tcPr>
            <w:tcW w:w="3353" w:type="dxa"/>
            <w:vMerge/>
            <w:vAlign w:val="center"/>
          </w:tcPr>
          <w:p w:rsidR="00114E0F" w:rsidRPr="00725E44" w:rsidRDefault="00114E0F" w:rsidP="00725E44">
            <w:pPr>
              <w:spacing w:after="0" w:line="240" w:lineRule="auto"/>
              <w:rPr>
                <w:rFonts w:ascii="Times New Roman" w:hAnsi="Times New Roman"/>
                <w:b/>
                <w:sz w:val="24"/>
                <w:szCs w:val="24"/>
              </w:rPr>
            </w:pPr>
          </w:p>
        </w:tc>
        <w:tc>
          <w:tcPr>
            <w:tcW w:w="3353" w:type="dxa"/>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2. Стабильное финансовое положение</w:t>
            </w:r>
          </w:p>
        </w:tc>
        <w:tc>
          <w:tcPr>
            <w:tcW w:w="3354" w:type="dxa"/>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2. Значительная финансовая зависимость от заемного капитала</w:t>
            </w:r>
          </w:p>
        </w:tc>
      </w:tr>
      <w:tr w:rsidR="00114E0F" w:rsidRPr="00725E44" w:rsidTr="00270163">
        <w:trPr>
          <w:trHeight w:val="564"/>
          <w:jc w:val="center"/>
        </w:trPr>
        <w:tc>
          <w:tcPr>
            <w:tcW w:w="3353" w:type="dxa"/>
            <w:vMerge/>
            <w:vAlign w:val="center"/>
          </w:tcPr>
          <w:p w:rsidR="00114E0F" w:rsidRPr="00725E44" w:rsidRDefault="00114E0F" w:rsidP="00725E44">
            <w:pPr>
              <w:spacing w:after="0" w:line="240" w:lineRule="auto"/>
              <w:rPr>
                <w:rFonts w:ascii="Times New Roman" w:hAnsi="Times New Roman"/>
                <w:b/>
                <w:sz w:val="24"/>
                <w:szCs w:val="24"/>
              </w:rPr>
            </w:pPr>
          </w:p>
        </w:tc>
        <w:tc>
          <w:tcPr>
            <w:tcW w:w="3353" w:type="dxa"/>
            <w:vAlign w:val="center"/>
          </w:tcPr>
          <w:p w:rsidR="00114E0F" w:rsidRPr="00725E44" w:rsidRDefault="00114E0F" w:rsidP="00725E44">
            <w:pPr>
              <w:spacing w:after="0" w:line="240" w:lineRule="auto"/>
              <w:rPr>
                <w:rFonts w:ascii="Times New Roman" w:hAnsi="Times New Roman"/>
                <w:sz w:val="24"/>
                <w:szCs w:val="24"/>
              </w:rPr>
            </w:pPr>
            <w:r>
              <w:rPr>
                <w:rFonts w:ascii="Times New Roman" w:hAnsi="Times New Roman"/>
                <w:sz w:val="24"/>
                <w:szCs w:val="24"/>
              </w:rPr>
              <w:t xml:space="preserve">3. </w:t>
            </w:r>
            <w:r w:rsidRPr="00CD5CAB">
              <w:rPr>
                <w:rFonts w:ascii="Times New Roman" w:hAnsi="Times New Roman"/>
                <w:sz w:val="24"/>
                <w:szCs w:val="24"/>
              </w:rPr>
              <w:t>Отсутствие «серых схем» в расчетах с заказчиками и персоналом</w:t>
            </w:r>
          </w:p>
        </w:tc>
        <w:tc>
          <w:tcPr>
            <w:tcW w:w="3354" w:type="dxa"/>
            <w:vAlign w:val="center"/>
          </w:tcPr>
          <w:p w:rsidR="00114E0F" w:rsidRPr="00725E44" w:rsidRDefault="00114E0F" w:rsidP="00725E44">
            <w:pPr>
              <w:spacing w:after="0" w:line="240" w:lineRule="auto"/>
              <w:rPr>
                <w:rFonts w:ascii="Times New Roman" w:hAnsi="Times New Roman"/>
                <w:sz w:val="24"/>
                <w:szCs w:val="24"/>
              </w:rPr>
            </w:pPr>
            <w:r>
              <w:rPr>
                <w:rFonts w:ascii="Times New Roman" w:hAnsi="Times New Roman"/>
                <w:sz w:val="24"/>
                <w:szCs w:val="24"/>
              </w:rPr>
              <w:t>3. Наличие заемных средств</w:t>
            </w:r>
          </w:p>
        </w:tc>
      </w:tr>
      <w:tr w:rsidR="00114E0F" w:rsidRPr="00725E44" w:rsidTr="001808D3">
        <w:trPr>
          <w:trHeight w:val="1104"/>
          <w:jc w:val="center"/>
        </w:trPr>
        <w:tc>
          <w:tcPr>
            <w:tcW w:w="3353" w:type="dxa"/>
            <w:vMerge w:val="restart"/>
            <w:vAlign w:val="center"/>
          </w:tcPr>
          <w:p w:rsidR="00114E0F" w:rsidRPr="00725E44" w:rsidRDefault="00131E5D" w:rsidP="00725E44">
            <w:pPr>
              <w:spacing w:after="0" w:line="240" w:lineRule="auto"/>
              <w:rPr>
                <w:rFonts w:ascii="Times New Roman" w:hAnsi="Times New Roman"/>
                <w:sz w:val="24"/>
                <w:szCs w:val="24"/>
              </w:rPr>
            </w:pPr>
            <w:r>
              <w:rPr>
                <w:rFonts w:ascii="Times New Roman" w:hAnsi="Times New Roman"/>
                <w:sz w:val="24"/>
                <w:szCs w:val="24"/>
              </w:rPr>
              <w:t>Управление</w:t>
            </w:r>
            <w:r w:rsidR="00114E0F" w:rsidRPr="00725E44">
              <w:rPr>
                <w:rFonts w:ascii="Times New Roman" w:hAnsi="Times New Roman"/>
                <w:sz w:val="24"/>
                <w:szCs w:val="24"/>
              </w:rPr>
              <w:t xml:space="preserve"> материально-техническими ресурсами</w:t>
            </w:r>
          </w:p>
        </w:tc>
        <w:tc>
          <w:tcPr>
            <w:tcW w:w="3353" w:type="dxa"/>
            <w:vAlign w:val="center"/>
          </w:tcPr>
          <w:p w:rsidR="00114E0F" w:rsidRPr="00725E44"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1. Обеспеченность необходимыми средствами, оборудованием</w:t>
            </w:r>
            <w:r>
              <w:rPr>
                <w:rFonts w:ascii="Times New Roman" w:hAnsi="Times New Roman"/>
                <w:sz w:val="24"/>
                <w:szCs w:val="24"/>
              </w:rPr>
              <w:t xml:space="preserve">, </w:t>
            </w:r>
            <w:r w:rsidRPr="00725E44">
              <w:rPr>
                <w:rFonts w:ascii="Times New Roman" w:hAnsi="Times New Roman"/>
                <w:sz w:val="24"/>
                <w:szCs w:val="24"/>
              </w:rPr>
              <w:t>материалами</w:t>
            </w:r>
            <w:r>
              <w:rPr>
                <w:rFonts w:ascii="Times New Roman" w:hAnsi="Times New Roman"/>
                <w:sz w:val="24"/>
                <w:szCs w:val="24"/>
              </w:rPr>
              <w:t>, новейшим программным обеспечением</w:t>
            </w:r>
          </w:p>
        </w:tc>
        <w:tc>
          <w:tcPr>
            <w:tcW w:w="3354" w:type="dxa"/>
            <w:vAlign w:val="center"/>
          </w:tcPr>
          <w:p w:rsidR="00114E0F" w:rsidRDefault="00114E0F" w:rsidP="00725E44">
            <w:pPr>
              <w:spacing w:after="0" w:line="240" w:lineRule="auto"/>
              <w:rPr>
                <w:rFonts w:ascii="Times New Roman" w:hAnsi="Times New Roman"/>
                <w:sz w:val="24"/>
                <w:szCs w:val="24"/>
              </w:rPr>
            </w:pPr>
            <w:r w:rsidRPr="00725E44">
              <w:rPr>
                <w:rFonts w:ascii="Times New Roman" w:hAnsi="Times New Roman"/>
                <w:sz w:val="24"/>
                <w:szCs w:val="24"/>
              </w:rPr>
              <w:t>1. Замедленное внедрение последних технологий, программных обеспечений</w:t>
            </w:r>
          </w:p>
          <w:p w:rsidR="00114E0F" w:rsidRPr="00725E44" w:rsidRDefault="00114E0F" w:rsidP="00725E44">
            <w:pPr>
              <w:spacing w:after="0" w:line="240" w:lineRule="auto"/>
              <w:rPr>
                <w:rFonts w:ascii="Times New Roman" w:hAnsi="Times New Roman"/>
                <w:sz w:val="24"/>
                <w:szCs w:val="24"/>
              </w:rPr>
            </w:pPr>
          </w:p>
        </w:tc>
      </w:tr>
      <w:tr w:rsidR="00114E0F" w:rsidRPr="00725E44" w:rsidTr="0017424D">
        <w:trPr>
          <w:trHeight w:val="535"/>
          <w:jc w:val="center"/>
        </w:trPr>
        <w:tc>
          <w:tcPr>
            <w:tcW w:w="3353" w:type="dxa"/>
            <w:vMerge/>
            <w:vAlign w:val="center"/>
          </w:tcPr>
          <w:p w:rsidR="00114E0F" w:rsidRPr="00725E44" w:rsidRDefault="00114E0F" w:rsidP="00725E44">
            <w:pPr>
              <w:spacing w:after="0" w:line="240" w:lineRule="auto"/>
              <w:rPr>
                <w:rFonts w:ascii="Times New Roman" w:hAnsi="Times New Roman"/>
                <w:sz w:val="24"/>
                <w:szCs w:val="24"/>
              </w:rPr>
            </w:pPr>
          </w:p>
        </w:tc>
        <w:tc>
          <w:tcPr>
            <w:tcW w:w="3353" w:type="dxa"/>
            <w:vAlign w:val="center"/>
          </w:tcPr>
          <w:p w:rsidR="00114E0F" w:rsidRPr="00114E0F" w:rsidRDefault="00114E0F" w:rsidP="00114E0F">
            <w:pPr>
              <w:spacing w:after="0" w:line="240" w:lineRule="auto"/>
            </w:pPr>
            <w:r>
              <w:rPr>
                <w:rFonts w:ascii="Times New Roman" w:hAnsi="Times New Roman"/>
                <w:sz w:val="24"/>
                <w:szCs w:val="24"/>
              </w:rPr>
              <w:t>2. Наличие е</w:t>
            </w:r>
            <w:r w:rsidRPr="00CD5CAB">
              <w:rPr>
                <w:rFonts w:ascii="Times New Roman" w:hAnsi="Times New Roman"/>
                <w:sz w:val="24"/>
                <w:szCs w:val="24"/>
              </w:rPr>
              <w:t>дин</w:t>
            </w:r>
            <w:r>
              <w:rPr>
                <w:rFonts w:ascii="Times New Roman" w:hAnsi="Times New Roman"/>
                <w:sz w:val="24"/>
                <w:szCs w:val="24"/>
              </w:rPr>
              <w:t xml:space="preserve">ой </w:t>
            </w:r>
            <w:r w:rsidRPr="00CD5CAB">
              <w:rPr>
                <w:rFonts w:ascii="Times New Roman" w:hAnsi="Times New Roman"/>
                <w:sz w:val="24"/>
                <w:szCs w:val="24"/>
              </w:rPr>
              <w:t>корпоративн</w:t>
            </w:r>
            <w:r>
              <w:rPr>
                <w:rFonts w:ascii="Times New Roman" w:hAnsi="Times New Roman"/>
                <w:sz w:val="24"/>
                <w:szCs w:val="24"/>
              </w:rPr>
              <w:t>ой</w:t>
            </w:r>
            <w:r w:rsidRPr="00CD5CAB">
              <w:rPr>
                <w:rFonts w:ascii="Times New Roman" w:hAnsi="Times New Roman"/>
                <w:sz w:val="24"/>
                <w:szCs w:val="24"/>
              </w:rPr>
              <w:t xml:space="preserve"> сет</w:t>
            </w:r>
            <w:r>
              <w:rPr>
                <w:rFonts w:ascii="Times New Roman" w:hAnsi="Times New Roman"/>
                <w:sz w:val="24"/>
                <w:szCs w:val="24"/>
              </w:rPr>
              <w:t>и передачи данных</w:t>
            </w:r>
          </w:p>
        </w:tc>
        <w:tc>
          <w:tcPr>
            <w:tcW w:w="3354" w:type="dxa"/>
            <w:vAlign w:val="center"/>
          </w:tcPr>
          <w:p w:rsidR="00114E0F" w:rsidRPr="00725E44" w:rsidRDefault="00114E0F" w:rsidP="00725E44">
            <w:pPr>
              <w:spacing w:after="0" w:line="240" w:lineRule="auto"/>
              <w:rPr>
                <w:rFonts w:ascii="Times New Roman" w:hAnsi="Times New Roman"/>
                <w:sz w:val="24"/>
                <w:szCs w:val="24"/>
              </w:rPr>
            </w:pPr>
            <w:r>
              <w:rPr>
                <w:rFonts w:ascii="Times New Roman" w:hAnsi="Times New Roman"/>
                <w:sz w:val="24"/>
                <w:szCs w:val="24"/>
              </w:rPr>
              <w:t>2. Низкий уровень компьютерной грамотности</w:t>
            </w:r>
          </w:p>
        </w:tc>
      </w:tr>
      <w:tr w:rsidR="00114E0F" w:rsidRPr="00725E44" w:rsidTr="0017424D">
        <w:trPr>
          <w:trHeight w:val="535"/>
          <w:jc w:val="center"/>
        </w:trPr>
        <w:tc>
          <w:tcPr>
            <w:tcW w:w="3353" w:type="dxa"/>
            <w:vMerge/>
            <w:vAlign w:val="center"/>
          </w:tcPr>
          <w:p w:rsidR="00114E0F" w:rsidRPr="00725E44" w:rsidRDefault="00114E0F" w:rsidP="00725E44">
            <w:pPr>
              <w:spacing w:after="0" w:line="240" w:lineRule="auto"/>
              <w:rPr>
                <w:rFonts w:ascii="Times New Roman" w:hAnsi="Times New Roman"/>
                <w:sz w:val="24"/>
                <w:szCs w:val="24"/>
              </w:rPr>
            </w:pPr>
          </w:p>
        </w:tc>
        <w:tc>
          <w:tcPr>
            <w:tcW w:w="3353" w:type="dxa"/>
            <w:vAlign w:val="center"/>
          </w:tcPr>
          <w:p w:rsidR="00114E0F" w:rsidRDefault="00114E0F" w:rsidP="00114E0F">
            <w:pPr>
              <w:spacing w:after="0" w:line="240" w:lineRule="auto"/>
              <w:rPr>
                <w:rFonts w:ascii="Times New Roman" w:hAnsi="Times New Roman"/>
                <w:sz w:val="24"/>
                <w:szCs w:val="24"/>
              </w:rPr>
            </w:pPr>
            <w:r w:rsidRPr="00114E0F">
              <w:rPr>
                <w:rFonts w:ascii="Times New Roman" w:hAnsi="Times New Roman"/>
                <w:sz w:val="24"/>
                <w:szCs w:val="24"/>
              </w:rPr>
              <w:t>3.Наличие автоматизированной системы документооборота</w:t>
            </w:r>
          </w:p>
        </w:tc>
        <w:tc>
          <w:tcPr>
            <w:tcW w:w="3354" w:type="dxa"/>
            <w:vAlign w:val="center"/>
          </w:tcPr>
          <w:p w:rsidR="00114E0F" w:rsidRDefault="00114E0F" w:rsidP="00725E44">
            <w:pPr>
              <w:spacing w:after="0" w:line="240" w:lineRule="auto"/>
              <w:rPr>
                <w:rFonts w:ascii="Times New Roman" w:hAnsi="Times New Roman"/>
                <w:sz w:val="24"/>
                <w:szCs w:val="24"/>
              </w:rPr>
            </w:pPr>
            <w:r>
              <w:rPr>
                <w:rFonts w:ascii="Times New Roman" w:hAnsi="Times New Roman"/>
                <w:sz w:val="24"/>
                <w:szCs w:val="24"/>
              </w:rPr>
              <w:t>3. Высокая изношенность основных средств</w:t>
            </w:r>
          </w:p>
        </w:tc>
      </w:tr>
    </w:tbl>
    <w:p w:rsidR="00154CE8" w:rsidRPr="00A26D64" w:rsidRDefault="00154CE8" w:rsidP="00154CE8">
      <w:pPr>
        <w:tabs>
          <w:tab w:val="left" w:pos="0"/>
        </w:tabs>
        <w:spacing w:before="120" w:after="0" w:line="360" w:lineRule="auto"/>
        <w:ind w:firstLine="567"/>
        <w:jc w:val="both"/>
        <w:rPr>
          <w:rFonts w:ascii="Times New Roman" w:hAnsi="Times New Roman"/>
          <w:sz w:val="24"/>
          <w:szCs w:val="24"/>
        </w:rPr>
      </w:pPr>
      <w:r w:rsidRPr="00A26D64">
        <w:rPr>
          <w:rFonts w:ascii="Times New Roman" w:hAnsi="Times New Roman"/>
          <w:sz w:val="24"/>
          <w:szCs w:val="24"/>
        </w:rPr>
        <w:lastRenderedPageBreak/>
        <w:t xml:space="preserve">Согласно </w:t>
      </w:r>
      <w:r>
        <w:rPr>
          <w:rFonts w:ascii="Times New Roman" w:hAnsi="Times New Roman"/>
          <w:sz w:val="24"/>
          <w:szCs w:val="24"/>
        </w:rPr>
        <w:t>матрице</w:t>
      </w:r>
      <w:r w:rsidRPr="00A26D64">
        <w:rPr>
          <w:rFonts w:ascii="Times New Roman" w:hAnsi="Times New Roman"/>
          <w:sz w:val="24"/>
          <w:szCs w:val="24"/>
        </w:rPr>
        <w:t xml:space="preserve"> </w:t>
      </w:r>
      <w:r>
        <w:rPr>
          <w:rFonts w:ascii="Times New Roman" w:hAnsi="Times New Roman"/>
          <w:sz w:val="24"/>
          <w:szCs w:val="24"/>
        </w:rPr>
        <w:t>Бостонской консультационной группы (</w:t>
      </w:r>
      <w:r w:rsidRPr="00A26D64">
        <w:rPr>
          <w:rFonts w:ascii="Times New Roman" w:hAnsi="Times New Roman"/>
          <w:sz w:val="24"/>
          <w:szCs w:val="24"/>
        </w:rPr>
        <w:t>BCG</w:t>
      </w:r>
      <w:r>
        <w:rPr>
          <w:rFonts w:ascii="Times New Roman" w:hAnsi="Times New Roman"/>
          <w:sz w:val="24"/>
          <w:szCs w:val="24"/>
        </w:rPr>
        <w:t>)</w:t>
      </w:r>
      <w:r w:rsidRPr="00A26D64">
        <w:rPr>
          <w:rFonts w:ascii="Times New Roman" w:hAnsi="Times New Roman"/>
          <w:sz w:val="24"/>
          <w:szCs w:val="24"/>
        </w:rPr>
        <w:t xml:space="preserve"> дадим характеристику структуры б</w:t>
      </w:r>
      <w:r>
        <w:rPr>
          <w:rFonts w:ascii="Times New Roman" w:hAnsi="Times New Roman"/>
          <w:sz w:val="24"/>
          <w:szCs w:val="24"/>
        </w:rPr>
        <w:t>изнеса предприятия ЗАО «Сибирский ЭНТЦ</w:t>
      </w:r>
      <w:r w:rsidR="001F3E8C">
        <w:rPr>
          <w:rFonts w:ascii="Times New Roman" w:hAnsi="Times New Roman"/>
          <w:sz w:val="24"/>
          <w:szCs w:val="24"/>
        </w:rPr>
        <w:t>» (рисунок 15).</w:t>
      </w:r>
    </w:p>
    <w:p w:rsidR="00154CE8" w:rsidRPr="00A91B5F" w:rsidRDefault="00E53DB9" w:rsidP="00946921">
      <w:pPr>
        <w:spacing w:after="0"/>
        <w:ind w:firstLine="540"/>
        <w:jc w:val="both"/>
        <w:rPr>
          <w:rFonts w:ascii="Times New Roman" w:hAnsi="Times New Roman"/>
          <w:sz w:val="28"/>
          <w:szCs w:val="28"/>
        </w:rPr>
      </w:pPr>
      <w:r>
        <w:rPr>
          <w:noProof/>
          <w:color w:val="00FF00"/>
          <w:sz w:val="28"/>
          <w:szCs w:val="28"/>
        </w:rPr>
      </w:r>
      <w:r>
        <w:rPr>
          <w:noProof/>
          <w:color w:val="00FF00"/>
          <w:sz w:val="28"/>
          <w:szCs w:val="28"/>
        </w:rPr>
        <w:pict>
          <v:group id="Полотно 414" o:spid="_x0000_s1309" editas="canvas" style="width:470.8pt;height:339.95pt;mso-position-horizontal-relative:char;mso-position-vertical-relative:line" coordsize="59791,43173">
            <v:shape id="_x0000_s1310" type="#_x0000_t75" style="position:absolute;width:59791;height:43173;visibility:visible;mso-wrap-style:square">
              <v:fill o:detectmouseclick="t"/>
              <v:path o:connecttype="none"/>
            </v:shape>
            <v:rect id="Rectangle 29" o:spid="_x0000_s1311" style="position:absolute;left:2049;top:2581;width:40039;height:36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uCL8A&#10;AADcAAAADwAAAGRycy9kb3ducmV2LnhtbERPTa/BQBTdS/yHyZXYMUXiUYbIeyEsqY3d1bna0rnT&#10;dAbl15vFSyxPzvd82ZhSPKh2hWUFg34Egji1uuBMwTFZ9yYgnEfWWFomBS9ysFy0W3OMtX3ynh4H&#10;n4kQwi5GBbn3VSylS3My6Pq2Ig7cxdYGfYB1JnWNzxBuSjmMorE0WHBoyLGi35zS2+FuFJyL4RHf&#10;+2QTmel65HdNcr2f/pTqdprVDISnxn/F/+6tVjD6CWvDmXAE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G24IvwAAANwAAAAPAAAAAAAAAAAAAAAAAJgCAABkcnMvZG93bnJl&#10;di54bWxQSwUGAAAAAAQABAD1AAAAhAMAAAAA&#10;"/>
            <v:line id="Line 31" o:spid="_x0000_s1312" style="position:absolute;flip:x;visibility:visible;mso-wrap-style:square" from="42047,38938" to="42055,4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rsGsMAAADcAAAADwAAAGRycy9kb3ducmV2LnhtbERPz2vCMBS+D/wfwht4kZk6ZXSdUUQY&#10;ePCiG5Xd3pq3prR5qUnU7r9fDsKOH9/v5XqwnbiSD41jBbNpBoK4crrhWsHnx/tTDiJEZI2dY1Lw&#10;SwHWq9HDEgvtbnyg6zHWIoVwKFCBibEvpAyVIYth6nrixP04bzEm6GupPd5SuO3kc5a9SIsNpwaD&#10;PW0NVe3xYhXIfD85+833oi3b0+nVlFXZf+2VGj8OmzcQkYb4L767d1rBPE/z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7BrDAAAA3AAAAA8AAAAAAAAAAAAA&#10;AAAAoQIAAGRycy9kb3ducmV2LnhtbFBLBQYAAAAABAAEAPkAAACRAwAAAAA=&#10;"/>
            <v:line id="Line 32" o:spid="_x0000_s1313" style="position:absolute;flip:x;visibility:visible;mso-wrap-style:square" from="6781,2447" to="6789,42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ZJgccAAADcAAAADwAAAGRycy9kb3ducmV2LnhtbESPQWsCMRSE74X+h/CEXkrN2payrkYR&#10;QejBS1VWvD03z82ym5dtkur23zeFQo/DzHzDzJeD7cSVfGgcK5iMMxDEldMN1woO+81TDiJEZI2d&#10;Y1LwTQGWi/u7ORba3fiDrrtYiwThUKACE2NfSBkqQxbD2PXEybs4bzEm6WupPd4S3HbyOcvepMWG&#10;04LBntaGqnb3ZRXIfPv46Vfn17Zsj8epKauyP22VehgNqxmISEP8D/+137WCl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hkmBxwAAANwAAAAPAAAAAAAA&#10;AAAAAAAAAKECAABkcnMvZG93bnJldi54bWxQSwUGAAAAAAQABAD5AAAAlQMAAAAA&#10;"/>
            <v:line id="Line 33" o:spid="_x0000_s1314" style="position:absolute;flip:x;visibility:visible;mso-wrap-style:square" from="26210,2527" to="26218,3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TX9scAAADcAAAADwAAAGRycy9kb3ducmV2LnhtbESPQWsCMRSE74X+h/CEXkrN1payrkYR&#10;odCDl6qseHtunptlNy9rkur23zeFQo/DzHzDzJeD7cSVfGgcK3geZyCIK6cbrhXsd+9POYgQkTV2&#10;jknBNwVYLu7v5lhod+NPum5jLRKEQ4EKTIx9IWWoDFkMY9cTJ+/svMWYpK+l9nhLcNvJSZa9SYsN&#10;pwWDPa0NVe32yyqQ+ebx4len17ZsD4epKauyP26UehgNqxmISEP8D/+1P7SCl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VNf2xwAAANwAAAAPAAAAAAAA&#10;AAAAAAAAAKECAABkcnMvZG93bnJldi54bWxQSwUGAAAAAAQABAD5AAAAlQMAAAAA&#10;"/>
            <v:line id="Line 34" o:spid="_x0000_s1315" style="position:absolute;flip:x;visibility:visible;mso-wrap-style:square" from="10205,2447" to="10213,42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hybccAAADcAAAADwAAAGRycy9kb3ducmV2LnhtbESPQWsCMRSE74X+h/CEXkrNtpayrkaR&#10;QsGDl6qseHtunptlNy/bJNX13zeFQo/DzHzDzJeD7cSFfGgcK3geZyCIK6cbrhXsdx9POYgQkTV2&#10;jknBjQIsF/d3cyy0u/InXbaxFgnCoUAFJsa+kDJUhiyGseuJk3d23mJM0tdSe7wmuO3kS5a9SYsN&#10;pwWDPb0bqtrtt1Ug883jl1+dXtuyPRympqzK/rhR6mE0rGYgIg3xP/zXXmsFk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HJtxwAAANwAAAAPAAAAAAAA&#10;AAAAAAAAAKECAABkcnMvZG93bnJldi54bWxQSwUGAAAAAAQABAD5AAAAlQMAAAAA&#10;"/>
            <v:line id="Line 35" o:spid="_x0000_s1316" style="position:absolute;flip:x;visibility:visible;mso-wrap-style:square" from="6789,19431" to="42126,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AccAAADcAAAADwAAAGRycy9kb3ducmV2LnhtbESPQUsDMRCF70L/QxjBi9isRUrdNi1F&#10;EHroxSpbvE0342bZzWSbxHb9985B8DbDe/PeN6vN6Ht1oZjawAYepwUo4jrYlhsDH++vDwtQKSNb&#10;7AOTgR9KsFlPblZY2nDlN7occqMkhFOJBlzOQ6l1qh15TNMwEIv2FaLHLGtstI14lXDf61lRzLXH&#10;lqXB4UAvjuru8O0N6MX+/hy3p6eu6o7HZ1fV1fC5N+budtwuQWUa87/573pnBX8u+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AmQBxwAAANwAAAAPAAAAAAAA&#10;AAAAAAAAAKECAABkcnMvZG93bnJldi54bWxQSwUGAAAAAAQABAD5AAAAlQMAAAAA&#10;"/>
            <v:line id="Line 36" o:spid="_x0000_s1317" style="position:absolute;flip:x;visibility:visible;mso-wrap-style:square" from="2048,42367" to="42047,4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bbMcYAAADcAAAADwAAAGRycy9kb3ducmV2LnhtbESPQWsCMRSE7wX/Q3gFL6Vmu5RiV6NI&#10;QfDgpVZWvD03r5tlNy9rEnX775tCweMwM98w8+VgO3ElHxrHCl4mGQjiyumGawX7r/XzFESIyBo7&#10;x6TghwIsF6OHORba3fiTrrtYiwThUKACE2NfSBkqQxbDxPXEyft23mJM0tdSe7wluO1knmVv0mLD&#10;acFgTx+GqnZ3sQrkdPt09qvTa1u2h8O7KauyP26VGj8OqxmISEO8h//bG60gz3L4O5OO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m2zHGAAAA3AAAAA8AAAAAAAAA&#10;AAAAAAAAoQIAAGRycy9kb3ducmV2LnhtbFBLBQYAAAAABAAEAPkAAACUAwAAAAA=&#10;"/>
            <v:line id="Line 37" o:spid="_x0000_s1318" style="position:absolute;flip:x;visibility:visible;mso-wrap-style:square" from="2048,38938" to="2056,4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8iyscAAADcAAAADwAAAGRycy9kb3ducmV2LnhtbESPQWsCMRSE74X+h/CEXkrNdluKrkYR&#10;odCDl6qseHtunptlNy9rkur23zeFQo/DzHzDzJeD7cSVfGgcK3geZyCIK6cbrhXsd+9PExAhImvs&#10;HJOCbwqwXNzfzbHQ7safdN3GWiQIhwIVmBj7QspQGbIYxq4nTt7ZeYsxSV9L7fGW4LaTeZa9SYsN&#10;pwWDPa0NVe32yyqQk83jxa9Or23ZHg5TU1Zlf9wo9TAaVjMQkYb4H/5rf2gFef4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nyLKxwAAANwAAAAPAAAAAAAA&#10;AAAAAAAAAKECAABkcnMvZG93bnJldi54bWxQSwUGAAAAAAQABAD5AAAAlQMAAAAA&#10;"/>
            <v:oval id="Oval 44" o:spid="_x0000_s1319" style="position:absolute;left:26973;top:14778;width:14532;height:14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iMEA&#10;AADcAAAADwAAAGRycy9kb3ducmV2LnhtbERPTWvCQBC9F/wPywje6kaD0qauIopgDz001fuQHZNg&#10;djZkxxj/ffcgeHy879VmcI3qqQu1ZwOzaQKKuPC25tLA6e/w/gEqCLLFxjMZeFCAzXr0tsLM+jv/&#10;Up9LqWIIhwwNVCJtpnUoKnIYpr4ljtzFdw4lwq7UtsN7DHeNnifJUjusOTZU2NKuouKa35yBfbnN&#10;l71OZZFe9kdZXM8/3+nMmMl42H6BEhrkJX66j9ZA+hnnxz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vkojBAAAA3AAAAA8AAAAAAAAAAAAAAAAAmAIAAGRycy9kb3du&#10;cmV2LnhtbFBLBQYAAAAABAAEAPUAAACGAwAAAAA=&#10;"/>
            <v:oval id="Oval 53" o:spid="_x0000_s1320" style="position:absolute;left:17939;top:12485;width:343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Ed1MUA&#10;AADcAAAADwAAAGRycy9kb3ducmV2LnhtbESP0WoCMRRE3wX/IVyhL1KzrVJ0a5RSKPggaNUPuG5u&#10;s1s3N9skdde/N4Lg4zAzZ5j5srO1OJMPlWMFL6MMBHHhdMVGwWH/9TwFESKyxtoxKbhQgOWi35tj&#10;rl3L33TeRSMShEOOCsoYm1zKUJRkMYxcQ5y8H+ctxiS9kdpjm+C2lq9Z9iYtVpwWSmzos6TitPu3&#10;Co7Hg+vkn99sh+bkcfLbNma9Vepp0H28g4jUxUf43l5pBePZDG5n0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R3UxQAAANwAAAAPAAAAAAAAAAAAAAAAAJgCAABkcnMv&#10;ZG93bnJldi54bWxQSwUGAAAAAAQABAD1AAAAigMAAAAA&#10;" filled="f"/>
            <v:shape id="Text Box 57" o:spid="_x0000_s1321" type="#_x0000_t202" style="position:absolute;left:34766;top:16513;width:2291;height:2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PMUA&#10;AADcAAAADwAAAGRycy9kb3ducmV2LnhtbESPzWrDMBCE74W8g9hCbrXUpM2PE9mUQCCXNiQ19LpY&#10;G9vEWhlLjZ23rwqFHoeZ+YbZ5qNtxY163zjW8JwoEMSlMw1XGorP/dMKhA/IBlvHpOFOHvJs8rDF&#10;1LiBT3Q7h0pECPsUNdQhdKmUvqzJok9cRxy9i+sthij7Spoehwi3rZwptZAWG44LNXa0q6m8nr+t&#10;hlf3vhzGUh2vy2L/9dFd1vcVBq2nj+PbBkSgMfyH/9oHo+FFzeH3TDwC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n48xQAAANwAAAAPAAAAAAAAAAAAAAAAAJgCAABkcnMv&#10;ZG93bnJldi54bWxQSwUGAAAAAAQABAD1AAAAigMAAAAA&#10;" filled="f" stroked="f" strokecolor="white">
              <v:textbox>
                <w:txbxContent>
                  <w:p w:rsidR="00556B39" w:rsidRDefault="00556B39" w:rsidP="00154CE8">
                    <w:r>
                      <w:t>8</w:t>
                    </w:r>
                  </w:p>
                </w:txbxContent>
              </v:textbox>
            </v:shape>
            <v:oval id="Oval 58" o:spid="_x0000_s1322" style="position:absolute;left:21371;top:8424;width:4073;height:4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qqMQA&#10;AADcAAAADwAAAGRycy9kb3ducmV2LnhtbESP0WoCMRRE3wv+Q7hCX4pmLUuR1SgiFHwQatUPuG6u&#10;2dXNzTaJ7vbvjVDo4zAzZ5j5sreNuJMPtWMFk3EGgrh0umaj4Hj4HE1BhIissXFMCn4pwHIxeJlj&#10;oV3H33TfRyMShEOBCqoY20LKUFZkMYxdS5y8s/MWY5LeSO2xS3DbyPcs+5AWa04LFba0rqi87m9W&#10;wel0dL388V+7N3P1mF+61mx3Sr0O+9UMRKQ+/of/2hutIM9yeJ5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g6qjEAAAA3AAAAA8AAAAAAAAAAAAAAAAAmAIAAGRycy9k&#10;b3ducmV2LnhtbFBLBQYAAAAABAAEAPUAAACJAwAAAAA=&#10;" filled="f"/>
            <v:shape id="Text Box 67" o:spid="_x0000_s1323" type="#_x0000_t202" style="position:absolute;left:10820;top:17653;width:2324;height:2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vo4cUA&#10;AADcAAAADwAAAGRycy9kb3ducmV2LnhtbESPT2vCQBTE74LfYXmCt7rxTxsbXUMRBC+1NBV6fWSf&#10;STD7NmS3Sfz2bkHwOMzMb5htOphadNS6yrKC+SwCQZxbXXGh4PxzeFmDcB5ZY22ZFNzIQbobj7aY&#10;aNvzN3WZL0SAsEtQQel9k0jp8pIMupltiIN3sa1BH2RbSN1iH+CmlosoepMGKw4LJTa0Lym/Zn9G&#10;wav9jPshj76u8fnwe2ou77c1eqWmk+FjA8LT4J/hR/uoFazmS/g/E46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jhxQAAANwAAAAPAAAAAAAAAAAAAAAAAJgCAABkcnMv&#10;ZG93bnJldi54bWxQSwUGAAAAAAQABAD1AAAAigMAAAAA&#10;" filled="f" stroked="f" strokecolor="white">
              <v:textbox>
                <w:txbxContent>
                  <w:p w:rsidR="00556B39" w:rsidRDefault="00556B39" w:rsidP="00154CE8"/>
                </w:txbxContent>
              </v:textbox>
            </v:shape>
            <v:shape id="_x0000_s1324" type="#_x0000_t202" style="position:absolute;left:15420;top:39635;width:20360;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I3SMYA&#10;AADcAAAADwAAAGRycy9kb3ducmV2LnhtbESPT2vCQBTE74LfYXmFXqRurH+JrlJKbcVbja14e2Rf&#10;k2D2bchuk/TbuwXB4zAzv2FWm86UoqHaFZYVjIYRCOLU6oIzBcdk+7QA4TyyxtIyKfgjB5t1v7fC&#10;WNuWP6k5+EwECLsYFeTeV7GULs3JoBvaijh4P7Y26IOsM6lrbAPclPI5imbSYMFhIceKXnNKL4df&#10;o+A8yE57171/tePpuHr7aJL5t06UenzoXpYgPHX+Hr61d1rBZDSD/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I3SMYAAADcAAAADwAAAAAAAAAAAAAAAACYAgAAZHJz&#10;L2Rvd25yZXYueG1sUEsFBgAAAAAEAAQA9QAAAIsDAAAAAA==&#10;" fillcolor="white [3201]" stroked="f" strokeweight=".5pt">
              <v:textbox>
                <w:txbxContent>
                  <w:p w:rsidR="00556B39" w:rsidRDefault="00556B39" w:rsidP="00672A05">
                    <w:pPr>
                      <w:pStyle w:val="a8"/>
                      <w:spacing w:before="0" w:beforeAutospacing="0" w:after="0" w:afterAutospacing="0" w:line="276" w:lineRule="auto"/>
                    </w:pPr>
                    <w:r>
                      <w:t>Доля в общем объеме работ</w:t>
                    </w:r>
                  </w:p>
                </w:txbxContent>
              </v:textbox>
            </v:shape>
            <v:shape id="_x0000_s1325" type="#_x0000_t202" style="position:absolute;left:14494;top:35808;width:1006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6S08cA&#10;AADcAAAADwAAAGRycy9kb3ducmV2LnhtbESPT2vCQBTE74LfYXlCL6Vu/FdL6ioitS29abTi7ZF9&#10;TYLZtyG7Jum37woFj8PM/IZZrDpTioZqV1hWMBpGIIhTqwvOFByS7dMLCOeRNZaWScEvOVgt+70F&#10;xtq2vKNm7zMRIOxiVJB7X8VSujQng25oK+Lg/djaoA+yzqSusQ1wU8pxFD1LgwWHhRwr2uSUXvZX&#10;o+D8mJ2+XPd+bCezSfX20STzb50o9TDo1q8gPHX+Hv5vf2oF09Ec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uktPHAAAA3AAAAA8AAAAAAAAAAAAAAAAAmAIAAGRy&#10;cy9kb3ducmV2LnhtbFBLBQYAAAAABAAEAPUAAACMAwAAAAA=&#10;" fillcolor="white [3201]" stroked="f" strokeweight=".5pt">
              <v:textbox>
                <w:txbxContent>
                  <w:p w:rsidR="00556B39" w:rsidRDefault="00556B39" w:rsidP="00672A05">
                    <w:pPr>
                      <w:pStyle w:val="a8"/>
                      <w:spacing w:before="0" w:beforeAutospacing="0" w:after="0" w:afterAutospacing="0" w:line="276" w:lineRule="auto"/>
                    </w:pPr>
                    <w:r>
                      <w:t xml:space="preserve">Низкая </w:t>
                    </w:r>
                  </w:p>
                </w:txbxContent>
              </v:textbox>
            </v:shape>
            <v:shape id="_x0000_s1326" type="#_x0000_t202" style="position:absolute;left:30071;top:35808;width:1005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EGocQA&#10;AADcAAAADwAAAGRycy9kb3ducmV2LnhtbERPy2rCQBTdF/yH4QpuSp34aiU6Sin1gTtNVdxdMtck&#10;mLkTMtMk/fvOotDl4byX686UoqHaFZYVjIYRCOLU6oIzBV/J5mUOwnlkjaVlUvBDDtar3tMSY21b&#10;PlJz8pkIIexiVJB7X8VSujQng25oK+LA3W1t0AdYZ1LX2IZwU8pxFL1KgwWHhhwr+sgpfZy+jYLb&#10;c3Y9uG57biezSfW5a5K3i06UGvS79wUIT53/F/+591rBdBTWhjPh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xBqHEAAAA3AAAAA8AAAAAAAAAAAAAAAAAmAIAAGRycy9k&#10;b3ducmV2LnhtbFBLBQYAAAAABAAEAPUAAACJAwAAAAA=&#10;" fillcolor="white [3201]" stroked="f" strokeweight=".5pt">
              <v:textbox>
                <w:txbxContent>
                  <w:p w:rsidR="00556B39" w:rsidRDefault="00556B39" w:rsidP="00672A05">
                    <w:pPr>
                      <w:pStyle w:val="a8"/>
                      <w:spacing w:before="0" w:beforeAutospacing="0" w:after="0" w:afterAutospacing="0" w:line="276" w:lineRule="auto"/>
                    </w:pPr>
                    <w:r>
                      <w:t>Высокая</w:t>
                    </w:r>
                  </w:p>
                </w:txbxContent>
              </v:textbox>
            </v:shape>
            <v:shape id="_x0000_s1327" type="#_x0000_t202" style="position:absolute;left:-4002;top:18549;width:16978;height:25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uzMMA&#10;AADcAAAADwAAAGRycy9kb3ducmV2LnhtbESPQWsCMRSE74X+h/AK3mpWkWK3RpG2gte6Hnp8bF43&#10;i5uXZV80W3+9EQo9DjPzDbPajL5TFxqkDWxgNi1AEdfBttwYOFa75yUoicgWu8Bk4JcENuvHhxWW&#10;NiT+osshNipDWEo04GLsS62lduRRpqEnzt5PGDzGLIdG2wFThvtOz4viRXtsOS847OndUX06nL0B&#10;+UzzYpR0XZ4rJ7ryzfX7IxkzeRq3b6AijfE//NfeWwOL2Svcz+Qjo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YuzMMAAADcAAAADwAAAAAAAAAAAAAAAACYAgAAZHJzL2Rv&#10;d25yZXYueG1sUEsFBgAAAAAEAAQA9QAAAIgDAAAAAA==&#10;" fillcolor="white [3201]" stroked="f" strokeweight=".5pt">
              <v:textbox>
                <w:txbxContent>
                  <w:p w:rsidR="00556B39" w:rsidRDefault="00556B39" w:rsidP="00672A05">
                    <w:pPr>
                      <w:pStyle w:val="a8"/>
                      <w:spacing w:before="0" w:beforeAutospacing="0" w:after="0" w:afterAutospacing="0" w:line="276" w:lineRule="auto"/>
                    </w:pPr>
                    <w:r>
                      <w:t>Темпы роста продаж</w:t>
                    </w:r>
                  </w:p>
                </w:txbxContent>
              </v:textbox>
            </v:shape>
            <v:shape id="_x0000_s1328" type="#_x0000_t202" style="position:absolute;left:4324;top:26135;width:8007;height:25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BN7L8A&#10;AADcAAAADwAAAGRycy9kb3ducmV2LnhtbERPTWvCQBC9F/oflin0VjcNpUjqKmIVvNb00OOQHbPB&#10;7GzIrG7013cPgsfH+16sJt+rC43SBTbwPitAETfBdtwa+K13b3NQEpEt9oHJwJUEVsvnpwVWNiT+&#10;ocshtiqHsFRowMU4VFpL48ijzMJAnLljGD3GDMdW2xFTDve9LoviU3vsODc4HGjjqDkdzt6AbFNZ&#10;TJJu83PtRNe+vf19J2NeX6b1F6hIU3yI7+69NfBR5vn5TD4Cevk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YE3svwAAANwAAAAPAAAAAAAAAAAAAAAAAJgCAABkcnMvZG93bnJl&#10;di54bWxQSwUGAAAAAAQABAD1AAAAhAMAAAAA&#10;" fillcolor="white [3201]" stroked="f" strokeweight=".5pt">
              <v:textbox>
                <w:txbxContent>
                  <w:p w:rsidR="00556B39" w:rsidRDefault="00556B39" w:rsidP="00672A05">
                    <w:pPr>
                      <w:pStyle w:val="a8"/>
                      <w:spacing w:before="0" w:beforeAutospacing="0" w:after="0" w:afterAutospacing="0" w:line="276" w:lineRule="auto"/>
                    </w:pPr>
                    <w:r>
                      <w:t>Низкие</w:t>
                    </w:r>
                  </w:p>
                </w:txbxContent>
              </v:textbox>
            </v:shape>
            <v:shape id="_x0000_s1329" type="#_x0000_t202" style="position:absolute;left:4363;top:10278;width:8001;height:25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od8IA&#10;AADcAAAADwAAAGRycy9kb3ducmV2LnhtbESPwWrDMBBE74X+g9hCbo0cU0pwo4SQttBr4hx6XKyt&#10;ZWqtjFeJ3Hx9FCjkOMzMG2a1mXyvzjRKF9jAYl6AIm6C7bg1cKw/n5egJCJb7AOTgT8S2KwfH1ZY&#10;2ZB4T+dDbFWGsFRowMU4VFpL48ijzMNAnL2fMHqMWY6ttiOmDPe9LoviVXvsOC84HGjnqPk9nLwB&#10;+UhlMUm6LE+1E1379vL9noyZPU3bN1CRpngP/7e/rIGXcgG3M/kI6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Oh3wgAAANwAAAAPAAAAAAAAAAAAAAAAAJgCAABkcnMvZG93&#10;bnJldi54bWxQSwUGAAAAAAQABAD1AAAAhwMAAAAA&#10;" fillcolor="white [3201]" stroked="f" strokeweight=".5pt">
              <v:textbox>
                <w:txbxContent>
                  <w:p w:rsidR="00556B39" w:rsidRDefault="00556B39" w:rsidP="00672A05">
                    <w:pPr>
                      <w:pStyle w:val="a8"/>
                      <w:spacing w:before="0" w:beforeAutospacing="0" w:after="0" w:afterAutospacing="0" w:line="276" w:lineRule="auto"/>
                    </w:pPr>
                    <w:r>
                      <w:t>Высокие</w:t>
                    </w:r>
                  </w:p>
                </w:txbxContent>
              </v:textbox>
            </v:shape>
            <v:shape id="_x0000_s1330" type="#_x0000_t202" style="position:absolute;left:14493;top:32419;width:1005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X79scA&#10;AADcAAAADwAAAGRycy9kb3ducmV2LnhtbESPT0vDQBTE74LfYXmCF7Eb0z9K7LaUom3prYlaentk&#10;n0kw+zZk1yT99t2C4HGYmd8w8+VgatFR6yrLCp5GEQji3OqKCwUf2fvjCwjnkTXWlknBmRwsF7c3&#10;c0y07flAXeoLESDsElRQet8kUrq8JINuZBvi4H3b1qAPsi2kbrEPcFPLOIpm0mDFYaHEhtYl5T/p&#10;r1FweiiOezdsPvvxdNy8bbvs+UtnSt3fDatXEJ4G/x/+a++0gkkcw/VMOAJ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1+/bHAAAA3AAAAA8AAAAAAAAAAAAAAAAAmAIAAGRy&#10;cy9kb3ducmV2LnhtbFBLBQYAAAAABAAEAPUAAACMAwAAAAA=&#10;" fillcolor="white [3201]" stroked="f" strokeweight=".5pt">
              <v:textbox>
                <w:txbxContent>
                  <w:p w:rsidR="00556B39" w:rsidRPr="00672A05" w:rsidRDefault="00556B39" w:rsidP="00672A05">
                    <w:pPr>
                      <w:pStyle w:val="a8"/>
                      <w:spacing w:before="0" w:beforeAutospacing="0" w:after="0" w:afterAutospacing="0" w:line="276" w:lineRule="auto"/>
                      <w:rPr>
                        <w:b/>
                        <w:i/>
                      </w:rPr>
                    </w:pPr>
                    <w:r w:rsidRPr="00672A05">
                      <w:rPr>
                        <w:b/>
                        <w:i/>
                      </w:rPr>
                      <w:t>Собаки</w:t>
                    </w:r>
                  </w:p>
                </w:txbxContent>
              </v:textbox>
            </v:shape>
            <v:shape id="_x0000_s1331" type="#_x0000_t202" style="position:absolute;left:27774;top:32419;width:12356;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lebccA&#10;AADcAAAADwAAAGRycy9kb3ducmV2LnhtbESPQUvDQBSE74L/YXlCL2I3Nm2V2G0RqW3prYlaentk&#10;n0kw+zZk1yT9992C4HGYmW+YxWowteiodZVlBY/jCARxbnXFhYKP7P3hGYTzyBpry6TgTA5Wy9ub&#10;BSba9nygLvWFCBB2CSoovW8SKV1ekkE3tg1x8L5ta9AH2RZSt9gHuKnlJIrm0mDFYaHEht5Kyn/S&#10;X6PgdF8c927YfPbxLG7W2y57+tKZUqO74fUFhKfB/4f/2jutYDqJ4XomHA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5Xm3HAAAA3AAAAA8AAAAAAAAAAAAAAAAAmAIAAGRy&#10;cy9kb3ducmV2LnhtbFBLBQYAAAAABAAEAPUAAACMAwAAAAA=&#10;" fillcolor="white [3201]" stroked="f" strokeweight=".5pt">
              <v:textbox>
                <w:txbxContent>
                  <w:p w:rsidR="00556B39" w:rsidRDefault="00556B39" w:rsidP="00672A05">
                    <w:pPr>
                      <w:pStyle w:val="a8"/>
                      <w:spacing w:before="0" w:beforeAutospacing="0" w:after="0" w:afterAutospacing="0" w:line="276" w:lineRule="auto"/>
                    </w:pPr>
                    <w:r>
                      <w:rPr>
                        <w:b/>
                        <w:bCs/>
                        <w:i/>
                        <w:iCs/>
                      </w:rPr>
                      <w:t>Дойные коровы</w:t>
                    </w:r>
                  </w:p>
                </w:txbxContent>
              </v:textbox>
            </v:shape>
            <v:shape id="_x0000_s1332" type="#_x0000_t202" style="position:absolute;left:12207;top:16340;width:12351;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GGccA&#10;AADcAAAADwAAAGRycy9kb3ducmV2LnhtbESPT2vCQBTE74V+h+UJXopu/FMtqauIWC291ailt0f2&#10;mYRm34bsmsRv3xUKPQ4z8xtmsepMKRqqXWFZwWgYgSBOrS44U3BM3gYvIJxH1lhaJgU3crBaPj4s&#10;MNa25U9qDj4TAcIuRgW591UspUtzMuiGtiIO3sXWBn2QdSZ1jW2Am1KOo2gmDRYcFnKsaJNT+nO4&#10;GgXfT9nXh+t2p3byPKm2+yaZn3WiVL/XrV9BeOr8f/iv/a4VTMdTuJ8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QxhnHAAAA3AAAAA8AAAAAAAAAAAAAAAAAmAIAAGRy&#10;cy9kb3ducmV2LnhtbFBLBQYAAAAABAAEAPUAAACMAwAAAAA=&#10;" fillcolor="white [3201]" stroked="f" strokeweight=".5pt">
              <v:textbox>
                <w:txbxContent>
                  <w:p w:rsidR="00556B39" w:rsidRDefault="00556B39" w:rsidP="00672A05">
                    <w:pPr>
                      <w:pStyle w:val="a8"/>
                      <w:spacing w:before="0" w:beforeAutospacing="0" w:after="0" w:afterAutospacing="0" w:line="276" w:lineRule="auto"/>
                    </w:pPr>
                    <w:r>
                      <w:rPr>
                        <w:b/>
                        <w:bCs/>
                        <w:i/>
                        <w:iCs/>
                      </w:rPr>
                      <w:t>Дикие кошки</w:t>
                    </w:r>
                  </w:p>
                </w:txbxContent>
              </v:textbox>
            </v:shape>
            <v:shape id="_x0000_s1333" type="#_x0000_t202" style="position:absolute;left:31509;top:16512;width:6980;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xjgsYA&#10;AADcAAAADwAAAGRycy9kb3ducmV2LnhtbESPQWvCQBSE74X+h+UJXopu1KoldRURq6W3GrX09sg+&#10;k9Ds25Bdk/jvu0Khx2FmvmEWq86UoqHaFZYVjIYRCOLU6oIzBcfkbfACwnlkjaVlUnAjB6vl48MC&#10;Y21b/qTm4DMRIOxiVJB7X8VSujQng25oK+LgXWxt0AdZZ1LX2Aa4KeU4imbSYMFhIceKNjmlP4er&#10;UfD9lH19uG53aifTSbXdN8n8rBOl+r1u/QrCU+f/w3/td63geTyF+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xjgsYAAADcAAAADwAAAAAAAAAAAAAAAACYAgAAZHJz&#10;L2Rvd25yZXYueG1sUEsFBgAAAAAEAAQA9QAAAIsDAAAAAA==&#10;" fillcolor="white [3201]" stroked="f" strokeweight=".5pt">
              <v:textbox>
                <w:txbxContent>
                  <w:p w:rsidR="00556B39" w:rsidRDefault="00556B39" w:rsidP="00672A05">
                    <w:pPr>
                      <w:pStyle w:val="a8"/>
                      <w:spacing w:before="0" w:beforeAutospacing="0" w:after="0" w:afterAutospacing="0" w:line="276" w:lineRule="auto"/>
                    </w:pPr>
                    <w:r>
                      <w:rPr>
                        <w:b/>
                        <w:bCs/>
                        <w:i/>
                        <w:iCs/>
                      </w:rPr>
                      <w:t>Звезды</w:t>
                    </w:r>
                  </w:p>
                </w:txbxContent>
              </v:textbox>
            </v:shape>
            <v:shape id="Надпись 361" o:spid="_x0000_s1334" type="#_x0000_t202" style="position:absolute;left:26934;top:13082;width:2165;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3MHMQA&#10;AADcAAAADwAAAGRycy9kb3ducmV2LnhtbERPy2rCQBTdF/yH4QrdFJ1U64PoKKXYB91pfODukrkm&#10;wcydkBmT+PfOotDl4byX686UoqHaFZYVvA4jEMSp1QVnCvbJ52AOwnlkjaVlUnAnB+tV72mJsbYt&#10;b6nZ+UyEEHYxKsi9r2IpXZqTQTe0FXHgLrY26AOsM6lrbEO4KeUoiqbSYMGhIceKPnJKr7ubUXB+&#10;yU6/rvs6tOPJuNp8N8nsqBOlnvvd+wKEp87/i//cP1rB2yisDW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zBzEAAAA3AAAAA8AAAAAAAAAAAAAAAAAmAIAAGRycy9k&#10;b3ducmV2LnhtbFBLBQYAAAAABAAEAPUAAACJAwAAAAA=&#10;" fillcolor="white [3201]" stroked="f" strokeweight=".5pt">
              <v:textbox>
                <w:txbxContent>
                  <w:p w:rsidR="00556B39" w:rsidRPr="00CE3A87" w:rsidRDefault="00556B39" w:rsidP="00CE3A87">
                    <w:pPr>
                      <w:pStyle w:val="a8"/>
                      <w:spacing w:before="0" w:beforeAutospacing="0" w:after="0" w:afterAutospacing="0" w:line="276" w:lineRule="auto"/>
                    </w:pPr>
                    <w:r>
                      <w:rPr>
                        <w:sz w:val="22"/>
                        <w:szCs w:val="22"/>
                      </w:rPr>
                      <w:t>1</w:t>
                    </w:r>
                  </w:p>
                </w:txbxContent>
              </v:textbox>
            </v:shape>
            <v:shape id="Надпись 361" o:spid="_x0000_s1335" type="#_x0000_t202" style="position:absolute;left:15420;top:12485;width:2166;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ph8cA&#10;AADcAAAADwAAAGRycy9kb3ducmV2LnhtbESPQUvDQBSE74L/YXmCl9JubGursZsgYqt4a9Mq3h7Z&#10;ZxLMvg3ZbRL/fbdQ8DjMzDfMKh1MLTpqXWVZwd0kAkGcW11xoWCfrccPIJxH1lhbJgV/5CBNrq9W&#10;GGvb85a6nS9EgLCLUUHpfRNL6fKSDLqJbYiD92Nbgz7ItpC6xT7ATS2nUbSQBisOCyU29FJS/rs7&#10;GgXfo+Lrww2bQz+7nzWvb122/NSZUrc3w/MTCE+D/w9f2u9awXz6COcz4QjI5AQ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RaYfHAAAA3AAAAA8AAAAAAAAAAAAAAAAAmAIAAGRy&#10;cy9kb3ducmV2LnhtbFBLBQYAAAAABAAEAPUAAACMAwAAAAA=&#10;" fillcolor="white [3201]" stroked="f" strokeweight=".5pt">
              <v:textbox>
                <w:txbxContent>
                  <w:p w:rsidR="00556B39" w:rsidRDefault="00556B39" w:rsidP="00CE3A87">
                    <w:pPr>
                      <w:pStyle w:val="a8"/>
                      <w:spacing w:before="0" w:beforeAutospacing="0" w:after="0" w:afterAutospacing="0" w:line="276" w:lineRule="auto"/>
                    </w:pPr>
                    <w:r>
                      <w:rPr>
                        <w:sz w:val="22"/>
                        <w:szCs w:val="22"/>
                        <w:lang w:val="en-US"/>
                      </w:rPr>
                      <w:t>2</w:t>
                    </w:r>
                  </w:p>
                </w:txbxContent>
              </v:textbox>
            </v:shape>
            <v:shape id="Надпись 361" o:spid="_x0000_s1336" type="#_x0000_t202" style="position:absolute;left:19019;top:8603;width:2166;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Wx8QA&#10;AADcAAAADwAAAGRycy9kb3ducmV2LnhtbERPy2rCQBTdC/7DcIVuik5s+pDUUUpRK93VWMXdJXOb&#10;BDN3QmZM4t87i4LLw3nPl72pREuNKy0rmE4iEMSZ1SXnCvbpejwD4TyyxsoyKbiSg+ViOJhjom3H&#10;P9TufC5CCLsEFRTe14mULivIoJvYmjhwf7Yx6ANscqkb7EK4qeRTFL1KgyWHhgJr+iwoO+8uRsHp&#10;MT9+u37z28Uvcb36atO3g06Vehj1H+8gPPX+Lv53b7WC5zjMD2fC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VsfEAAAA3AAAAA8AAAAAAAAAAAAAAAAAmAIAAGRycy9k&#10;b3ducmV2LnhtbFBLBQYAAAAABAAEAPUAAACJAwAAAAA=&#10;" fillcolor="white [3201]" stroked="f" strokeweight=".5pt">
              <v:textbox>
                <w:txbxContent>
                  <w:p w:rsidR="00556B39" w:rsidRPr="00CE3A87" w:rsidRDefault="00556B39" w:rsidP="00CE3A87">
                    <w:pPr>
                      <w:pStyle w:val="a8"/>
                      <w:spacing w:before="0" w:beforeAutospacing="0" w:after="0" w:afterAutospacing="0" w:line="276" w:lineRule="auto"/>
                    </w:pPr>
                    <w:r>
                      <w:rPr>
                        <w:sz w:val="22"/>
                        <w:szCs w:val="22"/>
                      </w:rPr>
                      <w:t>3</w:t>
                    </w:r>
                  </w:p>
                </w:txbxContent>
              </v:textbox>
            </v:shape>
            <v:shape id="Надпись 361" o:spid="_x0000_s1337" type="#_x0000_t202" style="position:absolute;left:11717;top:31389;width:2166;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7zXMcA&#10;AADcAAAADwAAAGRycy9kb3ducmV2LnhtbESPQUvDQBSE74L/YXmCF7GbNm2V2G2Rom3prYlaentk&#10;n0kw+zZk1yT9992C4HGYmW+YxWowteiodZVlBeNRBII4t7riQsFH9v74DMJ5ZI21ZVJwJger5e3N&#10;AhNtez5Ql/pCBAi7BBWU3jeJlC4vyaAb2YY4eN+2NeiDbAupW+wD3NRyEkVzabDisFBiQ+uS8p/0&#10;1yg4PRTHvRs2n308i5u3bZc9felMqfu74fUFhKfB/4f/2jutYBqP4XomHA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1zHAAAA3AAAAA8AAAAAAAAAAAAAAAAAmAIAAGRy&#10;cy9kb3ducmV2LnhtbFBLBQYAAAAABAAEAPUAAACMAwAAAAA=&#10;" fillcolor="white [3201]" stroked="f" strokeweight=".5pt">
              <v:textbox>
                <w:txbxContent>
                  <w:p w:rsidR="00556B39" w:rsidRPr="00CE3A87" w:rsidRDefault="00556B39" w:rsidP="00CE3A87">
                    <w:pPr>
                      <w:pStyle w:val="a8"/>
                      <w:spacing w:before="0" w:beforeAutospacing="0" w:after="0" w:afterAutospacing="0" w:line="276" w:lineRule="auto"/>
                    </w:pPr>
                    <w:r>
                      <w:rPr>
                        <w:sz w:val="22"/>
                        <w:szCs w:val="22"/>
                      </w:rPr>
                      <w:t>4</w:t>
                    </w:r>
                  </w:p>
                </w:txbxContent>
              </v:textbox>
            </v:shape>
            <v:oval id="Oval 53" o:spid="_x0000_s1338" style="position:absolute;left:14243;top:2752;width:273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kd+sQA&#10;AADcAAAADwAAAGRycy9kb3ducmV2LnhtbESP0WoCMRRE34X+Q7gFX0SzWillNUoRCj4IVesHXDfX&#10;7OrmZpuk7vr3RhD6OMzMGWa+7GwtruRD5VjBeJSBIC6crtgoOPx8DT9AhIissXZMCm4UYLl46c0x&#10;167lHV330YgE4ZCjgjLGJpcyFCVZDCPXECfv5LzFmKQ3UntsE9zWcpJl79JixWmhxIZWJRWX/Z9V&#10;cDweXCd//fd2YC4ep+e2MZutUv3X7nMGIlIX/8PP9lormL5N4H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pHfrEAAAA3AAAAA8AAAAAAAAAAAAAAAAAmAIAAGRycy9k&#10;b3ducmV2LnhtbFBLBQYAAAAABAAEAPUAAACJAwAAAAA=&#10;" filled="f"/>
            <v:shape id="Надпись 361" o:spid="_x0000_s1339" type="#_x0000_t202" style="position:absolute;left:11787;top:2824;width:2165;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DIsMcA&#10;AADcAAAADwAAAGRycy9kb3ducmV2LnhtbESPT0vDQBTE70K/w/IEL2I2GmtLmm0R8R/e2lRLb4/s&#10;MwnNvg27axK/vSsIHoeZ+Q1TbCbTiYGcby0ruE5SEMSV1S3XCvbl09UShA/IGjvLpOCbPGzWs7MC&#10;c21H3tKwC7WIEPY5KmhC6HMpfdWQQZ/Ynjh6n9YZDFG6WmqHY4SbTt6k6Z002HJcaLCnh4aq0+7L&#10;KDhe1oc3Pz2/j9k86x9fhnLxoUulLs6n+xWIQFP4D/+1X7WC2yyD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gyLDHAAAA3AAAAA8AAAAAAAAAAAAAAAAAmAIAAGRy&#10;cy9kb3ducmV2LnhtbFBLBQYAAAAABAAEAPUAAACMAwAAAAA=&#10;" fillcolor="white [3201]" stroked="f" strokeweight=".5pt">
              <v:textbox>
                <w:txbxContent>
                  <w:p w:rsidR="00556B39" w:rsidRDefault="00556B39" w:rsidP="00CE3A87">
                    <w:pPr>
                      <w:pStyle w:val="a8"/>
                      <w:spacing w:before="0" w:beforeAutospacing="0" w:after="0" w:afterAutospacing="0" w:line="276" w:lineRule="auto"/>
                    </w:pPr>
                    <w:r>
                      <w:rPr>
                        <w:sz w:val="22"/>
                        <w:szCs w:val="22"/>
                      </w:rPr>
                      <w:t>5</w:t>
                    </w:r>
                  </w:p>
                </w:txbxContent>
              </v:textbox>
            </v:shape>
            <v:shape id="Надпись 361" o:spid="_x0000_s1340" type="#_x0000_t202" style="position:absolute;left:11370;top:33401;width:2165;height:2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1X8cA&#10;AADcAAAADwAAAGRycy9kb3ducmV2LnhtbESPT0vDQBTE74LfYXmCF7Ebja0Suy2l2D/01kQtvT2y&#10;zySYfRuya5J++26h4HGYmd8w0/lgatFR6yrLCp5GEQji3OqKCwWf2erxDYTzyBpry6TgRA7ms9ub&#10;KSba9rynLvWFCBB2CSoovW8SKV1ekkE3sg1x8H5sa9AH2RZSt9gHuKnlcxRNpMGKw0KJDS1Lyn/T&#10;P6Pg+FAcdm5Yf/XxOG4+Nl32+q0zpe7vhsU7CE+D/w9f21ut4CUew+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F9V/HAAAA3AAAAA8AAAAAAAAAAAAAAAAAmAIAAGRy&#10;cy9kb3ducmV2LnhtbFBLBQYAAAAABAAEAPUAAACMAwAAAAA=&#10;" fillcolor="white [3201]" stroked="f" strokeweight=".5pt">
              <v:textbox>
                <w:txbxContent>
                  <w:p w:rsidR="00556B39" w:rsidRDefault="00556B39" w:rsidP="00CE3A87">
                    <w:pPr>
                      <w:pStyle w:val="a8"/>
                      <w:spacing w:before="0" w:beforeAutospacing="0" w:after="0" w:afterAutospacing="0" w:line="276" w:lineRule="auto"/>
                    </w:pPr>
                    <w:r>
                      <w:rPr>
                        <w:sz w:val="22"/>
                        <w:szCs w:val="22"/>
                      </w:rPr>
                      <w:t>6</w:t>
                    </w:r>
                  </w:p>
                </w:txbxContent>
              </v:textbox>
            </v:shape>
            <v:oval id="Oval 55" o:spid="_x0000_s1341" style="position:absolute;left:10293;top:34278;width:1077;height:1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gFcQA&#10;AADcAAAADwAAAGRycy9kb3ducmV2LnhtbESP0WoCMRRE3wX/IdyCL1KztYuU1ShSKPRBqFU/4Lq5&#10;ZrdubrZJ6q5/b4SCj8PMnGEWq9424kI+1I4VvEwyEMSl0zUbBYf9x/MbiBCRNTaOScGVAqyWw8EC&#10;C+06/qbLLhqRIBwKVFDF2BZShrIii2HiWuLknZy3GJP0RmqPXYLbRk6zbCYt1pwWKmzpvaLyvPuz&#10;Co7Hg+vlr//ajs3ZY/7TtWazVWr01K/nICL18RH+b39qBflrD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MIBXEAAAA3AAAAA8AAAAAAAAAAAAAAAAAmAIAAGRycy9k&#10;b3ducmV2LnhtbFBLBQYAAAAABAAEAPUAAACJAwAAAAA=&#10;" filled="f"/>
            <v:line id="Line 30" o:spid="_x0000_s1342" style="position:absolute;flip:x;visibility:visible;mso-wrap-style:square" from="2056,35430" to="42045,3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U1oMcAAADcAAAADwAAAGRycy9kb3ducmV2LnhtbESPT2sCMRTE74V+h/AKvRTN9g9Vt0aR&#10;QqEHL1pZ8fbcPDfLbl62SarrtzeC0OMwM79hpvPetuJIPtSOFTwPMxDEpdM1Vwo2P1+DMYgQkTW2&#10;jknBmQLMZ/d3U8y1O/GKjutYiQThkKMCE2OXSxlKQxbD0HXEyTs4bzEm6SupPZ4S3LbyJcvepcWa&#10;04LBjj4Nlc36zyqQ4+XTr1/s35qi2W4npiiLbrdU6vGhX3yAiNTH//Ct/a0VvI4m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TWgxwAAANwAAAAPAAAAAAAA&#10;AAAAAAAAAKECAABkcnMvZG93bnJldi54bWxQSwUGAAAAAAQABAD5AAAAlQMAAAAA&#10;"/>
            <v:oval id="Oval 55" o:spid="_x0000_s1343" style="position:absolute;left:10886;top:32416;width:1468;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JMMQA&#10;AADcAAAADwAAAGRycy9kb3ducmV2LnhtbESP3WoCMRSE7wt9h3AK3pSaVaSU1ShSELwo+LcPcNwc&#10;s6ubk22SuuvbG0Ho5TAz3zCzRW8bcSUfascKRsMMBHHpdM1GQXFYfXyBCBFZY+OYFNwowGL++jLD&#10;XLuOd3TdRyMShEOOCqoY21zKUFZkMQxdS5y8k/MWY5LeSO2xS3DbyHGWfUqLNaeFClv6rqi87P+s&#10;guOxcL389Zvtu7l4nJy71vxslRq89cspiEh9/A8/22utYJKN4HE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XSTDEAAAA3AAAAA8AAAAAAAAAAAAAAAAAmAIAAGRycy9k&#10;b3ducmV2LnhtbFBLBQYAAAAABAAEAPUAAACJAwAAAAA=&#10;" filled="f"/>
            <v:shape id="_x0000_s1344" type="#_x0000_t202" style="position:absolute;left:43014;top:2447;width:16140;height:16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rKMcA&#10;AADcAAAADwAAAGRycy9kb3ducmV2LnhtbESPT0vDQBTE74LfYXmCF7Ebja0Suy2l2D/01kQtvT2y&#10;zySYfRuya5J++25B6HGYmd8w0/lgatFR6yrLCp5GEQji3OqKCwWf2erxDYTzyBpry6TgRA7ms9ub&#10;KSba9rynLvWFCBB2CSoovW8SKV1ekkE3sg1x8H5sa9AH2RZSt9gHuKnlcxRNpMGKw0KJDS1Lyn/T&#10;P6Pg+FAcdm5Yf/XxOG4+Nl32+q0zpe7vhsU7CE+Dv4b/21ut4CWewO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XayjHAAAA3AAAAA8AAAAAAAAAAAAAAAAAmAIAAGRy&#10;cy9kb3ducmV2LnhtbFBLBQYAAAAABAAEAPUAAACMAwAAAAA=&#10;" fillcolor="white [3201]" stroked="f" strokeweight=".5pt">
              <v:textbox>
                <w:txbxContent>
                  <w:p w:rsidR="00556B39" w:rsidRDefault="00556B39" w:rsidP="00CE3A87">
                    <w:pPr>
                      <w:pStyle w:val="a8"/>
                      <w:spacing w:before="0" w:beforeAutospacing="0" w:after="0" w:afterAutospacing="0" w:line="276" w:lineRule="auto"/>
                    </w:pPr>
                    <w:r>
                      <w:rPr>
                        <w:sz w:val="22"/>
                        <w:szCs w:val="22"/>
                      </w:rPr>
                      <w:t>1 – Проектные работы</w:t>
                    </w:r>
                  </w:p>
                  <w:p w:rsidR="00556B39" w:rsidRDefault="00556B39" w:rsidP="00CE3A87">
                    <w:pPr>
                      <w:pStyle w:val="a8"/>
                      <w:spacing w:before="0" w:beforeAutospacing="0" w:after="0" w:afterAutospacing="0" w:line="276" w:lineRule="auto"/>
                    </w:pPr>
                    <w:r>
                      <w:rPr>
                        <w:sz w:val="22"/>
                        <w:szCs w:val="22"/>
                      </w:rPr>
                      <w:t>2 – Производство тепла</w:t>
                    </w:r>
                  </w:p>
                  <w:p w:rsidR="00556B39" w:rsidRDefault="00556B39" w:rsidP="00CE3A87">
                    <w:pPr>
                      <w:pStyle w:val="a8"/>
                      <w:spacing w:before="0" w:beforeAutospacing="0" w:after="0" w:afterAutospacing="0" w:line="276" w:lineRule="auto"/>
                    </w:pPr>
                    <w:r>
                      <w:rPr>
                        <w:sz w:val="22"/>
                        <w:szCs w:val="22"/>
                      </w:rPr>
                      <w:t>3 – НИОКР</w:t>
                    </w:r>
                  </w:p>
                  <w:p w:rsidR="00556B39" w:rsidRDefault="00556B39" w:rsidP="00CE3A87">
                    <w:pPr>
                      <w:pStyle w:val="a8"/>
                      <w:spacing w:before="0" w:beforeAutospacing="0" w:after="0" w:afterAutospacing="0" w:line="276" w:lineRule="auto"/>
                      <w:rPr>
                        <w:sz w:val="22"/>
                        <w:szCs w:val="22"/>
                      </w:rPr>
                    </w:pPr>
                    <w:r>
                      <w:rPr>
                        <w:sz w:val="22"/>
                        <w:szCs w:val="22"/>
                      </w:rPr>
                      <w:t>4 – Авторский надзор</w:t>
                    </w:r>
                  </w:p>
                  <w:p w:rsidR="00556B39" w:rsidRDefault="00556B39" w:rsidP="00CE3A87">
                    <w:pPr>
                      <w:pStyle w:val="a8"/>
                      <w:spacing w:before="0" w:beforeAutospacing="0" w:after="0" w:afterAutospacing="0" w:line="276" w:lineRule="auto"/>
                      <w:rPr>
                        <w:sz w:val="22"/>
                        <w:szCs w:val="22"/>
                      </w:rPr>
                    </w:pPr>
                    <w:r>
                      <w:rPr>
                        <w:sz w:val="22"/>
                        <w:szCs w:val="22"/>
                      </w:rPr>
                      <w:t>5 – Разработка стратегии развития</w:t>
                    </w:r>
                  </w:p>
                  <w:p w:rsidR="00556B39" w:rsidRDefault="00556B39" w:rsidP="00CE3A87">
                    <w:pPr>
                      <w:pStyle w:val="a8"/>
                      <w:spacing w:before="0" w:beforeAutospacing="0" w:after="0" w:afterAutospacing="0" w:line="276" w:lineRule="auto"/>
                    </w:pPr>
                    <w:r>
                      <w:rPr>
                        <w:sz w:val="22"/>
                        <w:szCs w:val="22"/>
                      </w:rPr>
                      <w:t>6 – Прочие виды деятельности</w:t>
                    </w:r>
                  </w:p>
                  <w:p w:rsidR="00556B39" w:rsidRDefault="00556B39" w:rsidP="00CE3A87">
                    <w:pPr>
                      <w:pStyle w:val="a8"/>
                      <w:spacing w:before="0" w:beforeAutospacing="0" w:after="0" w:afterAutospacing="0" w:line="276" w:lineRule="auto"/>
                    </w:pPr>
                    <w:r>
                      <w:rPr>
                        <w:sz w:val="22"/>
                        <w:szCs w:val="22"/>
                      </w:rPr>
                      <w:t> </w:t>
                    </w:r>
                  </w:p>
                  <w:p w:rsidR="00556B39" w:rsidRDefault="00556B39" w:rsidP="00CE3A87">
                    <w:pPr>
                      <w:pStyle w:val="a8"/>
                      <w:spacing w:before="0" w:beforeAutospacing="0" w:after="0" w:afterAutospacing="0" w:line="276" w:lineRule="auto"/>
                    </w:pPr>
                    <w:r>
                      <w:t> </w:t>
                    </w:r>
                  </w:p>
                </w:txbxContent>
              </v:textbox>
            </v:shape>
            <w10:wrap type="none"/>
            <w10:anchorlock/>
          </v:group>
        </w:pict>
      </w:r>
    </w:p>
    <w:p w:rsidR="00946921" w:rsidRPr="00946921" w:rsidRDefault="001F3E8C" w:rsidP="00946921">
      <w:pPr>
        <w:tabs>
          <w:tab w:val="left" w:pos="-360"/>
        </w:tabs>
        <w:spacing w:after="0"/>
        <w:jc w:val="center"/>
        <w:rPr>
          <w:rFonts w:ascii="Times New Roman" w:hAnsi="Times New Roman"/>
          <w:b/>
          <w:sz w:val="24"/>
          <w:szCs w:val="24"/>
        </w:rPr>
      </w:pPr>
      <w:r w:rsidRPr="001F3E8C">
        <w:rPr>
          <w:rFonts w:ascii="Times New Roman" w:hAnsi="Times New Roman"/>
          <w:b/>
          <w:sz w:val="24"/>
          <w:szCs w:val="24"/>
        </w:rPr>
        <w:t>Рисунок 15 – Матрица BCG</w:t>
      </w:r>
    </w:p>
    <w:p w:rsidR="00946921" w:rsidRPr="001808D3" w:rsidRDefault="00154CE8" w:rsidP="00946921">
      <w:pPr>
        <w:tabs>
          <w:tab w:val="left" w:pos="0"/>
        </w:tabs>
        <w:spacing w:before="120" w:after="0" w:line="360" w:lineRule="auto"/>
        <w:ind w:firstLine="567"/>
        <w:jc w:val="both"/>
        <w:rPr>
          <w:rFonts w:ascii="Times New Roman" w:hAnsi="Times New Roman"/>
          <w:sz w:val="24"/>
          <w:szCs w:val="24"/>
        </w:rPr>
      </w:pPr>
      <w:r w:rsidRPr="00FA61B1">
        <w:rPr>
          <w:rFonts w:ascii="Times New Roman" w:hAnsi="Times New Roman"/>
          <w:sz w:val="24"/>
          <w:szCs w:val="24"/>
        </w:rPr>
        <w:t xml:space="preserve">Доля </w:t>
      </w:r>
      <w:r w:rsidR="00946921">
        <w:rPr>
          <w:rFonts w:ascii="Times New Roman" w:hAnsi="Times New Roman"/>
          <w:sz w:val="24"/>
          <w:szCs w:val="24"/>
        </w:rPr>
        <w:t xml:space="preserve">в общем объеме </w:t>
      </w:r>
      <w:r w:rsidR="00514F04">
        <w:rPr>
          <w:rFonts w:ascii="Times New Roman" w:hAnsi="Times New Roman"/>
          <w:sz w:val="24"/>
          <w:szCs w:val="24"/>
        </w:rPr>
        <w:t>работ</w:t>
      </w:r>
      <w:r w:rsidR="00946921">
        <w:rPr>
          <w:rFonts w:ascii="Times New Roman" w:hAnsi="Times New Roman"/>
          <w:sz w:val="24"/>
          <w:szCs w:val="24"/>
        </w:rPr>
        <w:t xml:space="preserve"> рассчитывалась</w:t>
      </w:r>
      <w:r>
        <w:rPr>
          <w:rFonts w:ascii="Times New Roman" w:hAnsi="Times New Roman"/>
          <w:sz w:val="24"/>
          <w:szCs w:val="24"/>
        </w:rPr>
        <w:t xml:space="preserve"> как отношение общей стоимости </w:t>
      </w:r>
      <w:r w:rsidR="00946921">
        <w:rPr>
          <w:rFonts w:ascii="Times New Roman" w:hAnsi="Times New Roman"/>
          <w:sz w:val="24"/>
          <w:szCs w:val="24"/>
        </w:rPr>
        <w:t xml:space="preserve">работы (услуги) данного вида </w:t>
      </w:r>
      <w:r>
        <w:rPr>
          <w:rFonts w:ascii="Times New Roman" w:hAnsi="Times New Roman"/>
          <w:sz w:val="24"/>
          <w:szCs w:val="24"/>
        </w:rPr>
        <w:t xml:space="preserve">за год к </w:t>
      </w:r>
      <w:r w:rsidR="00946921">
        <w:rPr>
          <w:rFonts w:ascii="Times New Roman" w:hAnsi="Times New Roman"/>
          <w:sz w:val="24"/>
          <w:szCs w:val="24"/>
        </w:rPr>
        <w:t xml:space="preserve">суммарной </w:t>
      </w:r>
      <w:r>
        <w:rPr>
          <w:rFonts w:ascii="Times New Roman" w:hAnsi="Times New Roman"/>
          <w:sz w:val="24"/>
          <w:szCs w:val="24"/>
        </w:rPr>
        <w:t xml:space="preserve">стоимости всех </w:t>
      </w:r>
      <w:r w:rsidR="00946921">
        <w:rPr>
          <w:rFonts w:ascii="Times New Roman" w:hAnsi="Times New Roman"/>
          <w:sz w:val="24"/>
          <w:szCs w:val="24"/>
        </w:rPr>
        <w:t>работ</w:t>
      </w:r>
      <w:r>
        <w:rPr>
          <w:rFonts w:ascii="Times New Roman" w:hAnsi="Times New Roman"/>
          <w:sz w:val="24"/>
          <w:szCs w:val="24"/>
        </w:rPr>
        <w:t xml:space="preserve"> </w:t>
      </w:r>
      <w:r w:rsidR="00946921">
        <w:rPr>
          <w:rFonts w:ascii="Times New Roman" w:hAnsi="Times New Roman"/>
          <w:sz w:val="24"/>
          <w:szCs w:val="24"/>
        </w:rPr>
        <w:t>компании</w:t>
      </w:r>
      <w:r>
        <w:rPr>
          <w:rFonts w:ascii="Times New Roman" w:hAnsi="Times New Roman"/>
          <w:sz w:val="24"/>
          <w:szCs w:val="24"/>
        </w:rPr>
        <w:t xml:space="preserve">, а темп роста определялся, как рост объемов заказов </w:t>
      </w:r>
      <w:r w:rsidR="00946921">
        <w:rPr>
          <w:rFonts w:ascii="Times New Roman" w:hAnsi="Times New Roman"/>
          <w:sz w:val="24"/>
          <w:szCs w:val="24"/>
        </w:rPr>
        <w:t>по конкретному виду выполняемых работ (услуг).</w:t>
      </w:r>
    </w:p>
    <w:p w:rsidR="00154CE8" w:rsidRDefault="00154CE8" w:rsidP="003F2D62">
      <w:pPr>
        <w:tabs>
          <w:tab w:val="left" w:pos="0"/>
        </w:tabs>
        <w:spacing w:after="0" w:line="360" w:lineRule="auto"/>
        <w:ind w:firstLine="567"/>
        <w:jc w:val="both"/>
        <w:rPr>
          <w:rFonts w:ascii="Times New Roman" w:hAnsi="Times New Roman"/>
          <w:sz w:val="24"/>
          <w:szCs w:val="24"/>
        </w:rPr>
      </w:pPr>
      <w:r w:rsidRPr="00A26D64">
        <w:rPr>
          <w:rFonts w:ascii="Times New Roman" w:hAnsi="Times New Roman"/>
          <w:sz w:val="24"/>
          <w:szCs w:val="24"/>
        </w:rPr>
        <w:t xml:space="preserve">Теперь, когда структура бизнеса стала более наглядной, можно дать ее характеристику. Направления бизнеса, попавшие в категорию </w:t>
      </w:r>
      <w:r w:rsidR="00CE3A87">
        <w:rPr>
          <w:rFonts w:ascii="Times New Roman" w:hAnsi="Times New Roman"/>
          <w:sz w:val="24"/>
          <w:szCs w:val="24"/>
        </w:rPr>
        <w:t>«</w:t>
      </w:r>
      <w:r w:rsidRPr="00A26D64">
        <w:rPr>
          <w:rFonts w:ascii="Times New Roman" w:hAnsi="Times New Roman"/>
          <w:sz w:val="24"/>
          <w:szCs w:val="24"/>
        </w:rPr>
        <w:t>Собаки</w:t>
      </w:r>
      <w:r w:rsidR="00CE3A87">
        <w:rPr>
          <w:rFonts w:ascii="Times New Roman" w:hAnsi="Times New Roman"/>
          <w:sz w:val="24"/>
          <w:szCs w:val="24"/>
        </w:rPr>
        <w:t>»</w:t>
      </w:r>
      <w:r w:rsidRPr="00A26D64">
        <w:rPr>
          <w:rFonts w:ascii="Times New Roman" w:hAnsi="Times New Roman"/>
          <w:sz w:val="24"/>
          <w:szCs w:val="24"/>
        </w:rPr>
        <w:t xml:space="preserve"> имеют низкий темп роста продаж</w:t>
      </w:r>
      <w:r w:rsidR="00CE3A87">
        <w:rPr>
          <w:rFonts w:ascii="Times New Roman" w:hAnsi="Times New Roman"/>
          <w:sz w:val="24"/>
          <w:szCs w:val="24"/>
        </w:rPr>
        <w:t xml:space="preserve"> </w:t>
      </w:r>
      <w:r w:rsidRPr="00A26D64">
        <w:rPr>
          <w:rFonts w:ascii="Times New Roman" w:hAnsi="Times New Roman"/>
          <w:sz w:val="24"/>
          <w:szCs w:val="24"/>
        </w:rPr>
        <w:t xml:space="preserve">при сравнительно маленькой доле рынка, таким образом предприятию не следует особо фокусировать свое внимание на этих направлениях. Категория </w:t>
      </w:r>
      <w:r w:rsidR="00CE3A87">
        <w:rPr>
          <w:rFonts w:ascii="Times New Roman" w:hAnsi="Times New Roman"/>
          <w:sz w:val="24"/>
          <w:szCs w:val="24"/>
        </w:rPr>
        <w:t>«</w:t>
      </w:r>
      <w:r w:rsidRPr="00A26D64">
        <w:rPr>
          <w:rFonts w:ascii="Times New Roman" w:hAnsi="Times New Roman"/>
          <w:sz w:val="24"/>
          <w:szCs w:val="24"/>
        </w:rPr>
        <w:t>дикие кошки</w:t>
      </w:r>
      <w:r w:rsidR="00CE3A87">
        <w:rPr>
          <w:rFonts w:ascii="Times New Roman" w:hAnsi="Times New Roman"/>
          <w:sz w:val="24"/>
          <w:szCs w:val="24"/>
        </w:rPr>
        <w:t>»</w:t>
      </w:r>
      <w:r w:rsidRPr="00A26D64">
        <w:rPr>
          <w:rFonts w:ascii="Times New Roman" w:hAnsi="Times New Roman"/>
          <w:sz w:val="24"/>
          <w:szCs w:val="24"/>
        </w:rPr>
        <w:t xml:space="preserve"> более привлекательна для бизнеса, причем из представленных в ней направлений наиболее перспективными и интересными для внимания ЗАО «Сиб</w:t>
      </w:r>
      <w:r w:rsidR="00CE3A87">
        <w:rPr>
          <w:rFonts w:ascii="Times New Roman" w:hAnsi="Times New Roman"/>
          <w:sz w:val="24"/>
          <w:szCs w:val="24"/>
        </w:rPr>
        <w:t>ирский ЭНТЦ</w:t>
      </w:r>
      <w:r w:rsidRPr="00A26D64">
        <w:rPr>
          <w:rFonts w:ascii="Times New Roman" w:hAnsi="Times New Roman"/>
          <w:sz w:val="24"/>
          <w:szCs w:val="24"/>
        </w:rPr>
        <w:t>» является научно-исследовательские и опытно-конструкторские ра</w:t>
      </w:r>
      <w:r w:rsidR="002355EF">
        <w:rPr>
          <w:rFonts w:ascii="Times New Roman" w:hAnsi="Times New Roman"/>
          <w:sz w:val="24"/>
          <w:szCs w:val="24"/>
        </w:rPr>
        <w:t xml:space="preserve">зработки, так как имеют больший вес в общем </w:t>
      </w:r>
      <w:r w:rsidR="004F09C1">
        <w:rPr>
          <w:rFonts w:ascii="Times New Roman" w:hAnsi="Times New Roman"/>
          <w:sz w:val="24"/>
          <w:szCs w:val="24"/>
        </w:rPr>
        <w:t xml:space="preserve">объеме </w:t>
      </w:r>
      <w:r w:rsidR="002355EF">
        <w:rPr>
          <w:rFonts w:ascii="Times New Roman" w:hAnsi="Times New Roman"/>
          <w:sz w:val="24"/>
          <w:szCs w:val="24"/>
        </w:rPr>
        <w:t>выручке компании. Самым основным, самым базисным</w:t>
      </w:r>
      <w:r w:rsidRPr="00A26D64">
        <w:rPr>
          <w:rFonts w:ascii="Times New Roman" w:hAnsi="Times New Roman"/>
          <w:sz w:val="24"/>
          <w:szCs w:val="24"/>
        </w:rPr>
        <w:t xml:space="preserve"> направлени</w:t>
      </w:r>
      <w:r w:rsidR="002355EF">
        <w:rPr>
          <w:rFonts w:ascii="Times New Roman" w:hAnsi="Times New Roman"/>
          <w:sz w:val="24"/>
          <w:szCs w:val="24"/>
        </w:rPr>
        <w:t>ем</w:t>
      </w:r>
      <w:r w:rsidRPr="00A26D64">
        <w:rPr>
          <w:rFonts w:ascii="Times New Roman" w:hAnsi="Times New Roman"/>
          <w:sz w:val="24"/>
          <w:szCs w:val="24"/>
        </w:rPr>
        <w:t xml:space="preserve"> бизнеса являются </w:t>
      </w:r>
      <w:r w:rsidR="002355EF">
        <w:rPr>
          <w:rFonts w:ascii="Times New Roman" w:hAnsi="Times New Roman"/>
          <w:sz w:val="24"/>
          <w:szCs w:val="24"/>
        </w:rPr>
        <w:t xml:space="preserve">проектные работы. </w:t>
      </w:r>
      <w:r w:rsidRPr="00A26D64">
        <w:rPr>
          <w:rFonts w:ascii="Times New Roman" w:hAnsi="Times New Roman"/>
          <w:sz w:val="24"/>
          <w:szCs w:val="24"/>
        </w:rPr>
        <w:t xml:space="preserve">Это и есть те самые </w:t>
      </w:r>
      <w:r w:rsidR="002355EF">
        <w:rPr>
          <w:rFonts w:ascii="Times New Roman" w:hAnsi="Times New Roman"/>
          <w:sz w:val="24"/>
          <w:szCs w:val="24"/>
        </w:rPr>
        <w:t>«</w:t>
      </w:r>
      <w:r w:rsidRPr="00A26D64">
        <w:rPr>
          <w:rFonts w:ascii="Times New Roman" w:hAnsi="Times New Roman"/>
          <w:sz w:val="24"/>
          <w:szCs w:val="24"/>
        </w:rPr>
        <w:t>Дойные коровы</w:t>
      </w:r>
      <w:r w:rsidR="002355EF">
        <w:rPr>
          <w:rFonts w:ascii="Times New Roman" w:hAnsi="Times New Roman"/>
          <w:sz w:val="24"/>
          <w:szCs w:val="24"/>
        </w:rPr>
        <w:t>»</w:t>
      </w:r>
      <w:r w:rsidRPr="00A26D64">
        <w:rPr>
          <w:rFonts w:ascii="Times New Roman" w:hAnsi="Times New Roman"/>
          <w:sz w:val="24"/>
          <w:szCs w:val="24"/>
        </w:rPr>
        <w:t xml:space="preserve">, которые приносят </w:t>
      </w:r>
      <w:r w:rsidR="002355EF">
        <w:rPr>
          <w:rFonts w:ascii="Times New Roman" w:hAnsi="Times New Roman"/>
          <w:sz w:val="24"/>
          <w:szCs w:val="24"/>
        </w:rPr>
        <w:t>компании</w:t>
      </w:r>
      <w:r w:rsidRPr="00A26D64">
        <w:rPr>
          <w:rFonts w:ascii="Times New Roman" w:hAnsi="Times New Roman"/>
          <w:sz w:val="24"/>
          <w:szCs w:val="24"/>
        </w:rPr>
        <w:t xml:space="preserve"> постоянную и стабильную прибыл</w:t>
      </w:r>
      <w:r w:rsidR="00131E5D">
        <w:rPr>
          <w:rFonts w:ascii="Times New Roman" w:hAnsi="Times New Roman"/>
          <w:sz w:val="24"/>
          <w:szCs w:val="24"/>
        </w:rPr>
        <w:t>ь</w:t>
      </w:r>
      <w:r w:rsidRPr="00A26D64">
        <w:rPr>
          <w:rFonts w:ascii="Times New Roman" w:hAnsi="Times New Roman"/>
          <w:sz w:val="24"/>
          <w:szCs w:val="24"/>
        </w:rPr>
        <w:t>, и именно эт</w:t>
      </w:r>
      <w:r w:rsidR="002355EF">
        <w:rPr>
          <w:rFonts w:ascii="Times New Roman" w:hAnsi="Times New Roman"/>
          <w:sz w:val="24"/>
          <w:szCs w:val="24"/>
        </w:rPr>
        <w:t>ому</w:t>
      </w:r>
      <w:r w:rsidRPr="00A26D64">
        <w:rPr>
          <w:rFonts w:ascii="Times New Roman" w:hAnsi="Times New Roman"/>
          <w:sz w:val="24"/>
          <w:szCs w:val="24"/>
        </w:rPr>
        <w:t xml:space="preserve"> направлени</w:t>
      </w:r>
      <w:r w:rsidR="002355EF">
        <w:rPr>
          <w:rFonts w:ascii="Times New Roman" w:hAnsi="Times New Roman"/>
          <w:sz w:val="24"/>
          <w:szCs w:val="24"/>
        </w:rPr>
        <w:t>ю</w:t>
      </w:r>
      <w:r w:rsidRPr="00A26D64">
        <w:rPr>
          <w:rFonts w:ascii="Times New Roman" w:hAnsi="Times New Roman"/>
          <w:sz w:val="24"/>
          <w:szCs w:val="24"/>
        </w:rPr>
        <w:t xml:space="preserve"> в первую очередь должно уделяться большее в</w:t>
      </w:r>
      <w:r w:rsidR="002355EF">
        <w:rPr>
          <w:rFonts w:ascii="Times New Roman" w:hAnsi="Times New Roman"/>
          <w:sz w:val="24"/>
          <w:szCs w:val="24"/>
        </w:rPr>
        <w:t xml:space="preserve">нимание. Следует </w:t>
      </w:r>
      <w:r w:rsidR="002355EF">
        <w:rPr>
          <w:rFonts w:ascii="Times New Roman" w:hAnsi="Times New Roman"/>
          <w:sz w:val="24"/>
          <w:szCs w:val="24"/>
        </w:rPr>
        <w:lastRenderedPageBreak/>
        <w:t>отметить, что данное направление бизнеса также попадает в категорию «</w:t>
      </w:r>
      <w:r w:rsidR="002355EF" w:rsidRPr="00A26D64">
        <w:rPr>
          <w:rFonts w:ascii="Times New Roman" w:hAnsi="Times New Roman"/>
          <w:sz w:val="24"/>
          <w:szCs w:val="24"/>
        </w:rPr>
        <w:t>звезд</w:t>
      </w:r>
      <w:r w:rsidR="002355EF">
        <w:rPr>
          <w:rFonts w:ascii="Times New Roman" w:hAnsi="Times New Roman"/>
          <w:sz w:val="24"/>
          <w:szCs w:val="24"/>
        </w:rPr>
        <w:t>ы»</w:t>
      </w:r>
      <w:r w:rsidR="003F2D62">
        <w:rPr>
          <w:rFonts w:ascii="Times New Roman" w:hAnsi="Times New Roman"/>
          <w:sz w:val="24"/>
          <w:szCs w:val="24"/>
        </w:rPr>
        <w:t xml:space="preserve"> в связи со средними </w:t>
      </w:r>
      <w:r w:rsidR="002355EF">
        <w:rPr>
          <w:rFonts w:ascii="Times New Roman" w:hAnsi="Times New Roman"/>
          <w:sz w:val="24"/>
          <w:szCs w:val="24"/>
        </w:rPr>
        <w:t>т</w:t>
      </w:r>
      <w:r w:rsidR="002355EF" w:rsidRPr="00A26D64">
        <w:rPr>
          <w:rFonts w:ascii="Times New Roman" w:hAnsi="Times New Roman"/>
          <w:sz w:val="24"/>
          <w:szCs w:val="24"/>
        </w:rPr>
        <w:t>емп</w:t>
      </w:r>
      <w:r w:rsidR="002355EF">
        <w:rPr>
          <w:rFonts w:ascii="Times New Roman" w:hAnsi="Times New Roman"/>
          <w:sz w:val="24"/>
          <w:szCs w:val="24"/>
        </w:rPr>
        <w:t>а</w:t>
      </w:r>
      <w:r w:rsidR="003F2D62">
        <w:rPr>
          <w:rFonts w:ascii="Times New Roman" w:hAnsi="Times New Roman"/>
          <w:sz w:val="24"/>
          <w:szCs w:val="24"/>
        </w:rPr>
        <w:t>ми</w:t>
      </w:r>
      <w:r w:rsidR="002355EF" w:rsidRPr="00A26D64">
        <w:rPr>
          <w:rFonts w:ascii="Times New Roman" w:hAnsi="Times New Roman"/>
          <w:sz w:val="24"/>
          <w:szCs w:val="24"/>
        </w:rPr>
        <w:t xml:space="preserve"> </w:t>
      </w:r>
      <w:r w:rsidR="003F2D62">
        <w:rPr>
          <w:rFonts w:ascii="Times New Roman" w:hAnsi="Times New Roman"/>
          <w:sz w:val="24"/>
          <w:szCs w:val="24"/>
        </w:rPr>
        <w:t>роста продаж.</w:t>
      </w:r>
    </w:p>
    <w:p w:rsidR="00A33A97" w:rsidRPr="003F2D62" w:rsidRDefault="00D53495" w:rsidP="005D447E">
      <w:pPr>
        <w:pStyle w:val="20"/>
        <w:spacing w:before="0" w:after="120"/>
        <w:ind w:firstLine="567"/>
        <w:rPr>
          <w:rFonts w:ascii="Times New Roman" w:hAnsi="Times New Roman" w:cs="Times New Roman"/>
          <w:color w:val="000000" w:themeColor="text1"/>
          <w:sz w:val="24"/>
          <w:szCs w:val="24"/>
        </w:rPr>
      </w:pPr>
      <w:bookmarkStart w:id="13" w:name="_Toc419359259"/>
      <w:r>
        <w:rPr>
          <w:rFonts w:ascii="Times New Roman" w:hAnsi="Times New Roman" w:cs="Times New Roman"/>
          <w:color w:val="000000" w:themeColor="text1"/>
          <w:sz w:val="24"/>
          <w:szCs w:val="24"/>
        </w:rPr>
        <w:t>3.4</w:t>
      </w:r>
      <w:r w:rsidR="00A33A97" w:rsidRPr="006A7754">
        <w:rPr>
          <w:rFonts w:ascii="Times New Roman" w:hAnsi="Times New Roman" w:cs="Times New Roman"/>
          <w:color w:val="000000" w:themeColor="text1"/>
          <w:sz w:val="24"/>
          <w:szCs w:val="24"/>
        </w:rPr>
        <w:t xml:space="preserve"> </w:t>
      </w:r>
      <w:r w:rsidR="00A33A97">
        <w:rPr>
          <w:rFonts w:ascii="Times New Roman" w:hAnsi="Times New Roman" w:cs="Times New Roman"/>
          <w:color w:val="000000" w:themeColor="text1"/>
          <w:sz w:val="24"/>
          <w:szCs w:val="24"/>
        </w:rPr>
        <w:t>Подведение итогов анализа среды компании</w:t>
      </w:r>
      <w:bookmarkEnd w:id="13"/>
    </w:p>
    <w:p w:rsidR="003F2D62" w:rsidRPr="00CB3B6E" w:rsidRDefault="003F2D62" w:rsidP="003F2D62">
      <w:pPr>
        <w:tabs>
          <w:tab w:val="left" w:pos="0"/>
        </w:tabs>
        <w:spacing w:after="0" w:line="360" w:lineRule="auto"/>
        <w:ind w:firstLine="567"/>
        <w:jc w:val="both"/>
        <w:rPr>
          <w:rFonts w:ascii="Times New Roman" w:hAnsi="Times New Roman"/>
          <w:sz w:val="24"/>
          <w:szCs w:val="24"/>
        </w:rPr>
      </w:pPr>
      <w:r w:rsidRPr="00CB3B6E">
        <w:rPr>
          <w:rFonts w:ascii="Times New Roman" w:hAnsi="Times New Roman"/>
          <w:sz w:val="24"/>
          <w:szCs w:val="24"/>
        </w:rPr>
        <w:t xml:space="preserve">На основе результатов проведенного анализа </w:t>
      </w:r>
      <w:r>
        <w:rPr>
          <w:rFonts w:ascii="Times New Roman" w:hAnsi="Times New Roman"/>
          <w:sz w:val="24"/>
          <w:szCs w:val="24"/>
        </w:rPr>
        <w:t xml:space="preserve">внешней </w:t>
      </w:r>
      <w:r w:rsidRPr="00CB3B6E">
        <w:rPr>
          <w:rFonts w:ascii="Times New Roman" w:hAnsi="Times New Roman"/>
          <w:sz w:val="24"/>
          <w:szCs w:val="24"/>
        </w:rPr>
        <w:t>среды ЗАО «Сиб</w:t>
      </w:r>
      <w:r>
        <w:rPr>
          <w:rFonts w:ascii="Times New Roman" w:hAnsi="Times New Roman"/>
          <w:sz w:val="24"/>
          <w:szCs w:val="24"/>
        </w:rPr>
        <w:t>ирский ЭНТЦ</w:t>
      </w:r>
      <w:r w:rsidRPr="00CB3B6E">
        <w:rPr>
          <w:rFonts w:ascii="Times New Roman" w:hAnsi="Times New Roman"/>
          <w:sz w:val="24"/>
          <w:szCs w:val="24"/>
        </w:rPr>
        <w:t>» оценим степень благоприятности среды компании</w:t>
      </w:r>
      <w:r>
        <w:rPr>
          <w:rFonts w:ascii="Times New Roman" w:hAnsi="Times New Roman"/>
          <w:sz w:val="24"/>
          <w:szCs w:val="24"/>
        </w:rPr>
        <w:t>.</w:t>
      </w:r>
      <w:r w:rsidRPr="00CB3B6E">
        <w:rPr>
          <w:rFonts w:ascii="Times New Roman" w:hAnsi="Times New Roman"/>
          <w:sz w:val="24"/>
          <w:szCs w:val="24"/>
        </w:rPr>
        <w:t xml:space="preserve"> </w:t>
      </w:r>
      <w:r>
        <w:rPr>
          <w:rFonts w:ascii="Times New Roman" w:hAnsi="Times New Roman"/>
          <w:sz w:val="24"/>
          <w:szCs w:val="24"/>
        </w:rPr>
        <w:t>П</w:t>
      </w:r>
      <w:r w:rsidRPr="00CB3B6E">
        <w:rPr>
          <w:rFonts w:ascii="Times New Roman" w:hAnsi="Times New Roman"/>
          <w:sz w:val="24"/>
          <w:szCs w:val="24"/>
        </w:rPr>
        <w:t>олученные дан</w:t>
      </w:r>
      <w:r>
        <w:rPr>
          <w:rFonts w:ascii="Times New Roman" w:hAnsi="Times New Roman"/>
          <w:sz w:val="24"/>
          <w:szCs w:val="24"/>
        </w:rPr>
        <w:t>ные представлены в таблице 17.</w:t>
      </w:r>
    </w:p>
    <w:p w:rsidR="003F2D62" w:rsidRPr="003F2D62" w:rsidRDefault="003F2D62" w:rsidP="003F2D62">
      <w:pPr>
        <w:tabs>
          <w:tab w:val="left" w:pos="2820"/>
        </w:tabs>
        <w:spacing w:after="0" w:line="240" w:lineRule="auto"/>
        <w:jc w:val="center"/>
        <w:rPr>
          <w:rFonts w:ascii="Times New Roman" w:hAnsi="Times New Roman"/>
          <w:b/>
          <w:sz w:val="24"/>
          <w:szCs w:val="24"/>
        </w:rPr>
      </w:pPr>
      <w:r w:rsidRPr="003F2D62">
        <w:rPr>
          <w:rFonts w:ascii="Times New Roman" w:hAnsi="Times New Roman"/>
          <w:b/>
          <w:sz w:val="24"/>
          <w:szCs w:val="24"/>
        </w:rPr>
        <w:t>Таблица 17 – Анализ характера и степени влияния внешней среды на деятельност</w:t>
      </w:r>
      <w:r>
        <w:rPr>
          <w:rFonts w:ascii="Times New Roman" w:hAnsi="Times New Roman"/>
          <w:b/>
          <w:sz w:val="24"/>
          <w:szCs w:val="24"/>
        </w:rPr>
        <w:t>ь ЗАО «Сибирский ЭНТЦ</w:t>
      </w:r>
      <w:r w:rsidRPr="003F2D62">
        <w:rPr>
          <w:rFonts w:ascii="Times New Roman" w:hAnsi="Times New Roman"/>
          <w:b/>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23"/>
        <w:gridCol w:w="1380"/>
        <w:gridCol w:w="1380"/>
        <w:gridCol w:w="1380"/>
        <w:gridCol w:w="1381"/>
      </w:tblGrid>
      <w:tr w:rsidR="003F2D62" w:rsidRPr="003F2D62" w:rsidTr="005D447E">
        <w:trPr>
          <w:cantSplit/>
          <w:trHeight w:val="1721"/>
        </w:trPr>
        <w:tc>
          <w:tcPr>
            <w:tcW w:w="3823" w:type="dxa"/>
            <w:tcBorders>
              <w:bottom w:val="single" w:sz="4" w:space="0" w:color="000000"/>
            </w:tcBorders>
            <w:vAlign w:val="center"/>
          </w:tcPr>
          <w:p w:rsidR="003F2D62" w:rsidRPr="003F2D62" w:rsidRDefault="003F2D62" w:rsidP="003F2D62">
            <w:pPr>
              <w:spacing w:after="0" w:line="240" w:lineRule="auto"/>
              <w:jc w:val="center"/>
              <w:rPr>
                <w:rFonts w:ascii="Times New Roman" w:hAnsi="Times New Roman"/>
                <w:b/>
                <w:sz w:val="24"/>
                <w:szCs w:val="24"/>
              </w:rPr>
            </w:pPr>
            <w:r w:rsidRPr="003F2D62">
              <w:rPr>
                <w:rFonts w:ascii="Times New Roman" w:hAnsi="Times New Roman"/>
                <w:b/>
                <w:sz w:val="24"/>
                <w:szCs w:val="24"/>
              </w:rPr>
              <w:t>Возможности/Угрозы</w:t>
            </w:r>
          </w:p>
        </w:tc>
        <w:tc>
          <w:tcPr>
            <w:tcW w:w="1380" w:type="dxa"/>
            <w:tcBorders>
              <w:bottom w:val="single" w:sz="4" w:space="0" w:color="000000"/>
            </w:tcBorders>
            <w:textDirection w:val="btLr"/>
            <w:vAlign w:val="center"/>
          </w:tcPr>
          <w:p w:rsidR="003F2D62" w:rsidRPr="003F2D62" w:rsidRDefault="003F2D62" w:rsidP="003F2D62">
            <w:pPr>
              <w:spacing w:after="0" w:line="240" w:lineRule="auto"/>
              <w:ind w:left="113" w:right="113"/>
              <w:jc w:val="center"/>
              <w:rPr>
                <w:rFonts w:ascii="Times New Roman" w:hAnsi="Times New Roman"/>
                <w:b/>
                <w:sz w:val="24"/>
                <w:szCs w:val="24"/>
              </w:rPr>
            </w:pPr>
            <w:r w:rsidRPr="003F2D62">
              <w:rPr>
                <w:rFonts w:ascii="Times New Roman" w:hAnsi="Times New Roman"/>
                <w:b/>
                <w:sz w:val="24"/>
                <w:szCs w:val="24"/>
              </w:rPr>
              <w:t>Характер влияния</w:t>
            </w:r>
          </w:p>
        </w:tc>
        <w:tc>
          <w:tcPr>
            <w:tcW w:w="1380" w:type="dxa"/>
            <w:tcBorders>
              <w:bottom w:val="single" w:sz="4" w:space="0" w:color="000000"/>
            </w:tcBorders>
            <w:textDirection w:val="btLr"/>
            <w:vAlign w:val="center"/>
          </w:tcPr>
          <w:p w:rsidR="003F2D62" w:rsidRPr="003F2D62" w:rsidRDefault="003F2D62" w:rsidP="003F2D62">
            <w:pPr>
              <w:spacing w:after="0" w:line="240" w:lineRule="auto"/>
              <w:ind w:left="113" w:right="113"/>
              <w:jc w:val="center"/>
              <w:rPr>
                <w:rFonts w:ascii="Times New Roman" w:hAnsi="Times New Roman"/>
                <w:b/>
                <w:sz w:val="24"/>
                <w:szCs w:val="24"/>
              </w:rPr>
            </w:pPr>
            <w:r w:rsidRPr="003F2D62">
              <w:rPr>
                <w:rFonts w:ascii="Times New Roman" w:hAnsi="Times New Roman"/>
                <w:b/>
                <w:sz w:val="24"/>
                <w:szCs w:val="24"/>
              </w:rPr>
              <w:t>Сила влияния</w:t>
            </w:r>
          </w:p>
        </w:tc>
        <w:tc>
          <w:tcPr>
            <w:tcW w:w="1380" w:type="dxa"/>
            <w:tcBorders>
              <w:bottom w:val="single" w:sz="4" w:space="0" w:color="000000"/>
            </w:tcBorders>
            <w:textDirection w:val="btLr"/>
            <w:vAlign w:val="center"/>
          </w:tcPr>
          <w:p w:rsidR="003F2D62" w:rsidRPr="003F2D62" w:rsidRDefault="003F2D62" w:rsidP="003F2D62">
            <w:pPr>
              <w:spacing w:after="0" w:line="240" w:lineRule="auto"/>
              <w:ind w:left="113" w:right="113"/>
              <w:jc w:val="center"/>
              <w:rPr>
                <w:rFonts w:ascii="Times New Roman" w:hAnsi="Times New Roman"/>
                <w:b/>
                <w:sz w:val="24"/>
                <w:szCs w:val="24"/>
              </w:rPr>
            </w:pPr>
            <w:r w:rsidRPr="003F2D62">
              <w:rPr>
                <w:rFonts w:ascii="Times New Roman" w:hAnsi="Times New Roman"/>
                <w:b/>
                <w:sz w:val="24"/>
                <w:szCs w:val="24"/>
              </w:rPr>
              <w:t>Важность для предприятия</w:t>
            </w:r>
          </w:p>
        </w:tc>
        <w:tc>
          <w:tcPr>
            <w:tcW w:w="1381" w:type="dxa"/>
            <w:tcBorders>
              <w:bottom w:val="single" w:sz="4" w:space="0" w:color="000000"/>
            </w:tcBorders>
            <w:textDirection w:val="btLr"/>
            <w:vAlign w:val="center"/>
          </w:tcPr>
          <w:p w:rsidR="003F2D62" w:rsidRPr="003F2D62" w:rsidRDefault="003F2D62" w:rsidP="003F2D62">
            <w:pPr>
              <w:spacing w:after="0" w:line="240" w:lineRule="auto"/>
              <w:ind w:left="113" w:right="113"/>
              <w:jc w:val="center"/>
              <w:rPr>
                <w:rFonts w:ascii="Times New Roman" w:hAnsi="Times New Roman"/>
                <w:b/>
                <w:sz w:val="24"/>
                <w:szCs w:val="24"/>
              </w:rPr>
            </w:pPr>
            <w:r w:rsidRPr="003F2D62">
              <w:rPr>
                <w:rFonts w:ascii="Times New Roman" w:hAnsi="Times New Roman"/>
                <w:b/>
                <w:sz w:val="24"/>
                <w:szCs w:val="24"/>
              </w:rPr>
              <w:t>Ранг возможности/угрозы</w:t>
            </w:r>
          </w:p>
        </w:tc>
      </w:tr>
      <w:tr w:rsidR="003F2D62" w:rsidRPr="003F2D62" w:rsidTr="005D447E">
        <w:trPr>
          <w:trHeight w:val="283"/>
        </w:trPr>
        <w:tc>
          <w:tcPr>
            <w:tcW w:w="9344" w:type="dxa"/>
            <w:gridSpan w:val="5"/>
            <w:shd w:val="clear" w:color="auto" w:fill="92CDDC" w:themeFill="accent5" w:themeFillTint="99"/>
            <w:vAlign w:val="center"/>
          </w:tcPr>
          <w:p w:rsidR="003F2D62" w:rsidRPr="003F2D62" w:rsidRDefault="003F2D62" w:rsidP="003F2D62">
            <w:pPr>
              <w:spacing w:after="0" w:line="240" w:lineRule="auto"/>
              <w:jc w:val="center"/>
              <w:rPr>
                <w:rFonts w:ascii="Times New Roman" w:hAnsi="Times New Roman"/>
                <w:b/>
                <w:sz w:val="24"/>
                <w:szCs w:val="24"/>
              </w:rPr>
            </w:pPr>
            <w:r w:rsidRPr="003F2D62">
              <w:rPr>
                <w:rFonts w:ascii="Times New Roman" w:hAnsi="Times New Roman"/>
                <w:b/>
                <w:sz w:val="24"/>
                <w:szCs w:val="24"/>
              </w:rPr>
              <w:t>Возможности</w:t>
            </w:r>
          </w:p>
        </w:tc>
      </w:tr>
      <w:tr w:rsidR="00EF2831" w:rsidRPr="003F2D62" w:rsidTr="005D447E">
        <w:trPr>
          <w:trHeight w:val="283"/>
        </w:trPr>
        <w:tc>
          <w:tcPr>
            <w:tcW w:w="3823" w:type="dxa"/>
            <w:vAlign w:val="center"/>
          </w:tcPr>
          <w:p w:rsidR="00EF2831" w:rsidRPr="00EF2831" w:rsidRDefault="00EF2831" w:rsidP="00EF2831">
            <w:pPr>
              <w:spacing w:after="0" w:line="240" w:lineRule="auto"/>
              <w:rPr>
                <w:rFonts w:ascii="Times New Roman" w:hAnsi="Times New Roman"/>
                <w:sz w:val="24"/>
                <w:szCs w:val="24"/>
              </w:rPr>
            </w:pPr>
            <w:r w:rsidRPr="00EF2831">
              <w:rPr>
                <w:rFonts w:ascii="Times New Roman" w:hAnsi="Times New Roman"/>
                <w:sz w:val="24"/>
                <w:szCs w:val="24"/>
              </w:rPr>
              <w:t>1.Расширение сферы деятельности</w:t>
            </w:r>
          </w:p>
        </w:tc>
        <w:tc>
          <w:tcPr>
            <w:tcW w:w="1380" w:type="dxa"/>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8</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0,2</w:t>
            </w:r>
          </w:p>
        </w:tc>
        <w:tc>
          <w:tcPr>
            <w:tcW w:w="1381"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1,6</w:t>
            </w:r>
          </w:p>
        </w:tc>
      </w:tr>
      <w:tr w:rsidR="00EF2831" w:rsidRPr="003F2D62" w:rsidTr="005D447E">
        <w:trPr>
          <w:trHeight w:val="283"/>
        </w:trPr>
        <w:tc>
          <w:tcPr>
            <w:tcW w:w="3823" w:type="dxa"/>
            <w:vAlign w:val="center"/>
          </w:tcPr>
          <w:p w:rsidR="00EF2831" w:rsidRPr="00EF2831" w:rsidRDefault="00EF2831" w:rsidP="00EF2831">
            <w:pPr>
              <w:spacing w:after="0" w:line="240" w:lineRule="auto"/>
              <w:rPr>
                <w:rFonts w:ascii="Times New Roman" w:hAnsi="Times New Roman"/>
                <w:sz w:val="24"/>
                <w:szCs w:val="24"/>
              </w:rPr>
            </w:pPr>
            <w:r w:rsidRPr="00EF2831">
              <w:rPr>
                <w:rFonts w:ascii="Times New Roman" w:hAnsi="Times New Roman"/>
                <w:sz w:val="24"/>
                <w:szCs w:val="24"/>
              </w:rPr>
              <w:t>2.Появление новых заказчиков</w:t>
            </w:r>
          </w:p>
        </w:tc>
        <w:tc>
          <w:tcPr>
            <w:tcW w:w="1380" w:type="dxa"/>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7</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0,2</w:t>
            </w:r>
          </w:p>
        </w:tc>
        <w:tc>
          <w:tcPr>
            <w:tcW w:w="1381"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1,4</w:t>
            </w:r>
          </w:p>
        </w:tc>
      </w:tr>
      <w:tr w:rsidR="00EF2831" w:rsidRPr="003F2D62" w:rsidTr="005D447E">
        <w:trPr>
          <w:trHeight w:val="283"/>
        </w:trPr>
        <w:tc>
          <w:tcPr>
            <w:tcW w:w="3823" w:type="dxa"/>
            <w:vAlign w:val="center"/>
          </w:tcPr>
          <w:p w:rsidR="00EF2831" w:rsidRPr="00EF2831" w:rsidRDefault="00EF2831" w:rsidP="00EF2831">
            <w:pPr>
              <w:spacing w:after="0" w:line="240" w:lineRule="auto"/>
              <w:rPr>
                <w:rFonts w:ascii="Times New Roman" w:hAnsi="Times New Roman"/>
                <w:sz w:val="24"/>
                <w:szCs w:val="24"/>
              </w:rPr>
            </w:pPr>
            <w:r w:rsidRPr="00EF2831">
              <w:rPr>
                <w:rFonts w:ascii="Times New Roman" w:hAnsi="Times New Roman"/>
                <w:sz w:val="24"/>
                <w:szCs w:val="24"/>
              </w:rPr>
              <w:t>3.Проникновение в зоны влияния конкурентов</w:t>
            </w:r>
          </w:p>
        </w:tc>
        <w:tc>
          <w:tcPr>
            <w:tcW w:w="1380" w:type="dxa"/>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6</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0,15</w:t>
            </w:r>
          </w:p>
        </w:tc>
        <w:tc>
          <w:tcPr>
            <w:tcW w:w="1381"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0,9</w:t>
            </w:r>
          </w:p>
        </w:tc>
      </w:tr>
      <w:tr w:rsidR="00EF2831" w:rsidRPr="003F2D62" w:rsidTr="005D447E">
        <w:trPr>
          <w:trHeight w:val="283"/>
        </w:trPr>
        <w:tc>
          <w:tcPr>
            <w:tcW w:w="3823" w:type="dxa"/>
            <w:vAlign w:val="center"/>
          </w:tcPr>
          <w:p w:rsidR="00EF2831" w:rsidRPr="00EF2831" w:rsidRDefault="00EF2831" w:rsidP="00EF2831">
            <w:pPr>
              <w:spacing w:after="0" w:line="240" w:lineRule="auto"/>
              <w:rPr>
                <w:rFonts w:ascii="Times New Roman" w:hAnsi="Times New Roman"/>
                <w:sz w:val="24"/>
                <w:szCs w:val="24"/>
              </w:rPr>
            </w:pPr>
            <w:r w:rsidRPr="00EF2831">
              <w:rPr>
                <w:rFonts w:ascii="Times New Roman" w:hAnsi="Times New Roman"/>
                <w:sz w:val="24"/>
                <w:szCs w:val="24"/>
              </w:rPr>
              <w:t>4.Выход на новые рынки</w:t>
            </w:r>
          </w:p>
        </w:tc>
        <w:tc>
          <w:tcPr>
            <w:tcW w:w="1380" w:type="dxa"/>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8</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0,25</w:t>
            </w:r>
          </w:p>
        </w:tc>
        <w:tc>
          <w:tcPr>
            <w:tcW w:w="1381"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2</w:t>
            </w:r>
          </w:p>
        </w:tc>
      </w:tr>
      <w:tr w:rsidR="00EF2831" w:rsidRPr="003F2D62" w:rsidTr="005D447E">
        <w:trPr>
          <w:trHeight w:val="283"/>
        </w:trPr>
        <w:tc>
          <w:tcPr>
            <w:tcW w:w="3823" w:type="dxa"/>
            <w:tcBorders>
              <w:bottom w:val="single" w:sz="4" w:space="0" w:color="000000"/>
            </w:tcBorders>
            <w:vAlign w:val="center"/>
          </w:tcPr>
          <w:p w:rsidR="00EF2831" w:rsidRPr="00146F9F" w:rsidRDefault="008C4B39" w:rsidP="008C4B39">
            <w:pPr>
              <w:spacing w:after="0" w:line="240" w:lineRule="auto"/>
              <w:rPr>
                <w:rFonts w:ascii="Times New Roman" w:hAnsi="Times New Roman"/>
                <w:sz w:val="24"/>
                <w:szCs w:val="24"/>
                <w:highlight w:val="yellow"/>
              </w:rPr>
            </w:pPr>
            <w:r>
              <w:rPr>
                <w:rFonts w:ascii="Times New Roman" w:hAnsi="Times New Roman"/>
                <w:sz w:val="24"/>
                <w:szCs w:val="24"/>
              </w:rPr>
              <w:t>5</w:t>
            </w:r>
            <w:r w:rsidR="00EF2831" w:rsidRPr="008C4B39">
              <w:rPr>
                <w:rFonts w:ascii="Times New Roman" w:hAnsi="Times New Roman"/>
                <w:sz w:val="24"/>
                <w:szCs w:val="24"/>
              </w:rPr>
              <w:t>. Благоприятная экономическая и законодательная ситуация</w:t>
            </w:r>
            <w:r w:rsidRPr="008C4B39">
              <w:rPr>
                <w:rFonts w:ascii="Times New Roman" w:hAnsi="Times New Roman"/>
                <w:sz w:val="24"/>
                <w:szCs w:val="24"/>
              </w:rPr>
              <w:t>, поддержка отрасли со стороны государства</w:t>
            </w:r>
          </w:p>
        </w:tc>
        <w:tc>
          <w:tcPr>
            <w:tcW w:w="1380" w:type="dxa"/>
            <w:tcBorders>
              <w:bottom w:val="single" w:sz="4" w:space="0" w:color="000000"/>
            </w:tcBorders>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tcBorders>
              <w:bottom w:val="single" w:sz="4" w:space="0" w:color="000000"/>
            </w:tcBorders>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7</w:t>
            </w:r>
          </w:p>
        </w:tc>
        <w:tc>
          <w:tcPr>
            <w:tcW w:w="1380" w:type="dxa"/>
            <w:vAlign w:val="center"/>
          </w:tcPr>
          <w:p w:rsidR="00EF2831" w:rsidRPr="00EF2831" w:rsidRDefault="008C4B39" w:rsidP="00EF2831">
            <w:pPr>
              <w:spacing w:after="0"/>
              <w:jc w:val="center"/>
              <w:rPr>
                <w:rFonts w:ascii="Times New Roman" w:hAnsi="Times New Roman"/>
                <w:color w:val="000000"/>
                <w:sz w:val="24"/>
                <w:szCs w:val="24"/>
              </w:rPr>
            </w:pPr>
            <w:r>
              <w:rPr>
                <w:rFonts w:ascii="Times New Roman" w:hAnsi="Times New Roman"/>
                <w:color w:val="000000"/>
                <w:sz w:val="24"/>
                <w:szCs w:val="24"/>
              </w:rPr>
              <w:t>0,1</w:t>
            </w:r>
            <w:r w:rsidR="00EF2831" w:rsidRPr="00EF2831">
              <w:rPr>
                <w:rFonts w:ascii="Times New Roman" w:hAnsi="Times New Roman"/>
                <w:color w:val="000000"/>
                <w:sz w:val="24"/>
                <w:szCs w:val="24"/>
              </w:rPr>
              <w:t>7</w:t>
            </w:r>
          </w:p>
        </w:tc>
        <w:tc>
          <w:tcPr>
            <w:tcW w:w="1381" w:type="dxa"/>
            <w:vAlign w:val="center"/>
          </w:tcPr>
          <w:p w:rsidR="00EF2831" w:rsidRPr="00EF2831" w:rsidRDefault="008C4B39" w:rsidP="00EF2831">
            <w:pPr>
              <w:spacing w:after="0"/>
              <w:jc w:val="center"/>
              <w:rPr>
                <w:rFonts w:ascii="Times New Roman" w:hAnsi="Times New Roman"/>
                <w:color w:val="000000"/>
                <w:sz w:val="24"/>
                <w:szCs w:val="24"/>
              </w:rPr>
            </w:pPr>
            <w:r>
              <w:rPr>
                <w:rFonts w:ascii="Times New Roman" w:hAnsi="Times New Roman"/>
                <w:color w:val="000000"/>
                <w:sz w:val="24"/>
                <w:szCs w:val="24"/>
              </w:rPr>
              <w:t>1,19</w:t>
            </w:r>
          </w:p>
        </w:tc>
      </w:tr>
      <w:tr w:rsidR="00EF2831" w:rsidRPr="003F2D62" w:rsidTr="005D447E">
        <w:trPr>
          <w:trHeight w:val="283"/>
        </w:trPr>
        <w:tc>
          <w:tcPr>
            <w:tcW w:w="3823" w:type="dxa"/>
            <w:tcBorders>
              <w:bottom w:val="single" w:sz="4" w:space="0" w:color="000000"/>
            </w:tcBorders>
            <w:vAlign w:val="center"/>
          </w:tcPr>
          <w:p w:rsidR="00EF2831" w:rsidRPr="00146F9F" w:rsidRDefault="008C4B39" w:rsidP="00EF2831">
            <w:pPr>
              <w:spacing w:after="0" w:line="240" w:lineRule="auto"/>
              <w:rPr>
                <w:rFonts w:ascii="Times New Roman" w:hAnsi="Times New Roman"/>
                <w:sz w:val="24"/>
                <w:szCs w:val="24"/>
                <w:highlight w:val="yellow"/>
              </w:rPr>
            </w:pPr>
            <w:r>
              <w:rPr>
                <w:rFonts w:ascii="Times New Roman" w:hAnsi="Times New Roman"/>
                <w:sz w:val="24"/>
                <w:szCs w:val="24"/>
              </w:rPr>
              <w:t>6</w:t>
            </w:r>
            <w:r w:rsidR="00EF2831" w:rsidRPr="008C4B39">
              <w:rPr>
                <w:rFonts w:ascii="Times New Roman" w:hAnsi="Times New Roman"/>
                <w:sz w:val="24"/>
                <w:szCs w:val="24"/>
              </w:rPr>
              <w:t>. Снижение трудоёмкости выполняемых работ за счёт автоматизации их выполнения</w:t>
            </w:r>
          </w:p>
        </w:tc>
        <w:tc>
          <w:tcPr>
            <w:tcW w:w="1380" w:type="dxa"/>
            <w:tcBorders>
              <w:bottom w:val="single" w:sz="4" w:space="0" w:color="000000"/>
            </w:tcBorders>
            <w:vAlign w:val="center"/>
          </w:tcPr>
          <w:p w:rsidR="00EF2831" w:rsidRPr="00EF2831" w:rsidRDefault="00EF2831" w:rsidP="00EF2831">
            <w:pPr>
              <w:spacing w:after="0" w:line="240" w:lineRule="auto"/>
              <w:jc w:val="center"/>
              <w:rPr>
                <w:rFonts w:ascii="Times New Roman" w:hAnsi="Times New Roman"/>
                <w:sz w:val="24"/>
                <w:szCs w:val="24"/>
              </w:rPr>
            </w:pPr>
            <w:r w:rsidRPr="00EF2831">
              <w:rPr>
                <w:rFonts w:ascii="Times New Roman" w:hAnsi="Times New Roman"/>
                <w:sz w:val="24"/>
                <w:szCs w:val="24"/>
              </w:rPr>
              <w:t>+1</w:t>
            </w:r>
          </w:p>
        </w:tc>
        <w:tc>
          <w:tcPr>
            <w:tcW w:w="1380" w:type="dxa"/>
            <w:tcBorders>
              <w:bottom w:val="single" w:sz="4" w:space="0" w:color="000000"/>
            </w:tcBorders>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4</w:t>
            </w:r>
          </w:p>
        </w:tc>
        <w:tc>
          <w:tcPr>
            <w:tcW w:w="1380"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0,03</w:t>
            </w:r>
          </w:p>
        </w:tc>
        <w:tc>
          <w:tcPr>
            <w:tcW w:w="1381" w:type="dxa"/>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0,12</w:t>
            </w:r>
          </w:p>
        </w:tc>
      </w:tr>
      <w:tr w:rsidR="00EF2831" w:rsidRPr="003F2D62" w:rsidTr="005D447E">
        <w:trPr>
          <w:trHeight w:val="283"/>
        </w:trPr>
        <w:tc>
          <w:tcPr>
            <w:tcW w:w="6583" w:type="dxa"/>
            <w:gridSpan w:val="3"/>
            <w:tcBorders>
              <w:bottom w:val="single" w:sz="4" w:space="0" w:color="000000"/>
            </w:tcBorders>
            <w:vAlign w:val="center"/>
          </w:tcPr>
          <w:p w:rsidR="00EF2831" w:rsidRPr="00EF2831" w:rsidRDefault="00EF2831" w:rsidP="00EF2831">
            <w:pPr>
              <w:spacing w:after="0" w:line="240" w:lineRule="auto"/>
              <w:rPr>
                <w:rFonts w:ascii="Times New Roman" w:hAnsi="Times New Roman"/>
                <w:sz w:val="24"/>
                <w:szCs w:val="24"/>
              </w:rPr>
            </w:pPr>
            <w:r w:rsidRPr="00EF2831">
              <w:rPr>
                <w:rFonts w:ascii="Times New Roman" w:hAnsi="Times New Roman"/>
                <w:sz w:val="24"/>
                <w:szCs w:val="24"/>
              </w:rPr>
              <w:t>Интегральная оценка благоприятности внешней среды</w:t>
            </w:r>
          </w:p>
        </w:tc>
        <w:tc>
          <w:tcPr>
            <w:tcW w:w="1380" w:type="dxa"/>
            <w:tcBorders>
              <w:bottom w:val="single" w:sz="4" w:space="0" w:color="000000"/>
            </w:tcBorders>
            <w:vAlign w:val="center"/>
          </w:tcPr>
          <w:p w:rsidR="00EF2831" w:rsidRPr="00EF2831" w:rsidRDefault="00EF2831" w:rsidP="00EF2831">
            <w:pPr>
              <w:spacing w:after="0"/>
              <w:jc w:val="center"/>
              <w:rPr>
                <w:rFonts w:ascii="Times New Roman" w:hAnsi="Times New Roman"/>
                <w:color w:val="000000"/>
                <w:sz w:val="24"/>
                <w:szCs w:val="24"/>
              </w:rPr>
            </w:pPr>
            <w:r w:rsidRPr="00EF2831">
              <w:rPr>
                <w:rFonts w:ascii="Times New Roman" w:hAnsi="Times New Roman"/>
                <w:color w:val="000000"/>
                <w:sz w:val="24"/>
                <w:szCs w:val="24"/>
              </w:rPr>
              <w:t>1</w:t>
            </w:r>
          </w:p>
        </w:tc>
        <w:tc>
          <w:tcPr>
            <w:tcW w:w="1381" w:type="dxa"/>
            <w:tcBorders>
              <w:bottom w:val="single" w:sz="4" w:space="0" w:color="000000"/>
            </w:tcBorders>
            <w:vAlign w:val="center"/>
          </w:tcPr>
          <w:p w:rsidR="00EF2831" w:rsidRPr="00EF2831" w:rsidRDefault="008C4B39" w:rsidP="00EF2831">
            <w:pPr>
              <w:spacing w:after="0"/>
              <w:jc w:val="center"/>
              <w:rPr>
                <w:rFonts w:ascii="Times New Roman" w:hAnsi="Times New Roman"/>
                <w:color w:val="000000"/>
                <w:sz w:val="24"/>
                <w:szCs w:val="24"/>
              </w:rPr>
            </w:pPr>
            <w:r>
              <w:rPr>
                <w:rFonts w:ascii="Times New Roman" w:hAnsi="Times New Roman"/>
                <w:color w:val="000000"/>
                <w:sz w:val="24"/>
                <w:szCs w:val="24"/>
              </w:rPr>
              <w:t>7,2</w:t>
            </w:r>
            <w:r w:rsidR="00EF2831" w:rsidRPr="00EF2831">
              <w:rPr>
                <w:rFonts w:ascii="Times New Roman" w:hAnsi="Times New Roman"/>
                <w:color w:val="000000"/>
                <w:sz w:val="24"/>
                <w:szCs w:val="24"/>
              </w:rPr>
              <w:t>1</w:t>
            </w:r>
          </w:p>
        </w:tc>
      </w:tr>
      <w:tr w:rsidR="003F2D62" w:rsidRPr="003F2D62" w:rsidTr="005D447E">
        <w:trPr>
          <w:trHeight w:val="283"/>
        </w:trPr>
        <w:tc>
          <w:tcPr>
            <w:tcW w:w="9344" w:type="dxa"/>
            <w:gridSpan w:val="5"/>
            <w:shd w:val="clear" w:color="auto" w:fill="D99594" w:themeFill="accent2" w:themeFillTint="99"/>
            <w:vAlign w:val="center"/>
          </w:tcPr>
          <w:p w:rsidR="003F2D62" w:rsidRPr="003F2D62" w:rsidRDefault="003F2D62" w:rsidP="003F2D62">
            <w:pPr>
              <w:spacing w:after="0" w:line="240" w:lineRule="auto"/>
              <w:jc w:val="center"/>
              <w:rPr>
                <w:rFonts w:ascii="Times New Roman" w:hAnsi="Times New Roman"/>
                <w:b/>
                <w:sz w:val="24"/>
                <w:szCs w:val="24"/>
              </w:rPr>
            </w:pPr>
            <w:r w:rsidRPr="003F2D62">
              <w:rPr>
                <w:rFonts w:ascii="Times New Roman" w:hAnsi="Times New Roman"/>
                <w:b/>
                <w:sz w:val="24"/>
                <w:szCs w:val="24"/>
              </w:rPr>
              <w:t>Угрозы</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sidRPr="00EF2831">
              <w:rPr>
                <w:rFonts w:ascii="Times New Roman" w:hAnsi="Times New Roman"/>
                <w:sz w:val="24"/>
                <w:szCs w:val="24"/>
              </w:rPr>
              <w:t>1. Активизация деятельности существующих конкурентов</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8</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0,2</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-1,6</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sidRPr="00EF2831">
              <w:rPr>
                <w:rFonts w:ascii="Times New Roman" w:hAnsi="Times New Roman"/>
                <w:sz w:val="24"/>
                <w:szCs w:val="24"/>
              </w:rPr>
              <w:t>2.Увеличение налогового бремени</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7</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0,14</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-0,98</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sidRPr="00EF2831">
              <w:rPr>
                <w:rFonts w:ascii="Times New Roman" w:hAnsi="Times New Roman"/>
                <w:sz w:val="24"/>
                <w:szCs w:val="24"/>
              </w:rPr>
              <w:t>3.Повышение требований заказчиков</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5</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0,06</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-0,3</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sidRPr="00EF2831">
              <w:rPr>
                <w:rFonts w:ascii="Times New Roman" w:hAnsi="Times New Roman"/>
                <w:sz w:val="24"/>
                <w:szCs w:val="24"/>
              </w:rPr>
              <w:t>4.Появление новых конкурентов</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6</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0,16</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-0,96</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sidRPr="00EF2831">
              <w:rPr>
                <w:rFonts w:ascii="Times New Roman" w:hAnsi="Times New Roman"/>
                <w:sz w:val="24"/>
                <w:szCs w:val="24"/>
              </w:rPr>
              <w:t>5. Ужесточение условий получения лицензий, разрешений</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8</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0,18</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-1,44</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Pr>
                <w:rFonts w:ascii="Times New Roman" w:hAnsi="Times New Roman"/>
                <w:sz w:val="24"/>
                <w:szCs w:val="24"/>
              </w:rPr>
              <w:t>6</w:t>
            </w:r>
            <w:r w:rsidRPr="00EF2831">
              <w:rPr>
                <w:rFonts w:ascii="Times New Roman" w:hAnsi="Times New Roman"/>
                <w:sz w:val="24"/>
                <w:szCs w:val="24"/>
              </w:rPr>
              <w:t xml:space="preserve">. </w:t>
            </w:r>
            <w:r>
              <w:rPr>
                <w:rFonts w:ascii="Times New Roman" w:hAnsi="Times New Roman"/>
                <w:sz w:val="24"/>
                <w:szCs w:val="24"/>
              </w:rPr>
              <w:t xml:space="preserve">Недостаток </w:t>
            </w:r>
            <w:r w:rsidRPr="00EF2831">
              <w:rPr>
                <w:rFonts w:ascii="Times New Roman" w:hAnsi="Times New Roman"/>
                <w:sz w:val="24"/>
                <w:szCs w:val="24"/>
              </w:rPr>
              <w:t>профессионально подготовленных инженеров</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8</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0,16</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-1,28</w:t>
            </w:r>
          </w:p>
        </w:tc>
      </w:tr>
      <w:tr w:rsidR="009863C0" w:rsidRPr="003F2D62" w:rsidTr="005D447E">
        <w:trPr>
          <w:trHeight w:val="283"/>
        </w:trPr>
        <w:tc>
          <w:tcPr>
            <w:tcW w:w="3823" w:type="dxa"/>
            <w:vAlign w:val="center"/>
          </w:tcPr>
          <w:p w:rsidR="009863C0" w:rsidRPr="00EF2831" w:rsidRDefault="009863C0" w:rsidP="009863C0">
            <w:pPr>
              <w:spacing w:after="0" w:line="240" w:lineRule="auto"/>
              <w:rPr>
                <w:rFonts w:ascii="Times New Roman" w:hAnsi="Times New Roman"/>
                <w:sz w:val="24"/>
                <w:szCs w:val="24"/>
              </w:rPr>
            </w:pPr>
            <w:r>
              <w:rPr>
                <w:rFonts w:ascii="Times New Roman" w:hAnsi="Times New Roman"/>
                <w:sz w:val="24"/>
                <w:szCs w:val="24"/>
              </w:rPr>
              <w:t>7</w:t>
            </w:r>
            <w:r w:rsidRPr="00EF2831">
              <w:rPr>
                <w:rFonts w:ascii="Times New Roman" w:hAnsi="Times New Roman"/>
                <w:sz w:val="24"/>
                <w:szCs w:val="24"/>
              </w:rPr>
              <w:t xml:space="preserve">. Сложности с получением кредитов </w:t>
            </w:r>
          </w:p>
        </w:tc>
        <w:tc>
          <w:tcPr>
            <w:tcW w:w="1380" w:type="dxa"/>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-1</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4</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0,1</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-0,4</w:t>
            </w:r>
          </w:p>
        </w:tc>
      </w:tr>
      <w:tr w:rsidR="009863C0" w:rsidRPr="003F2D62" w:rsidTr="005D447E">
        <w:trPr>
          <w:trHeight w:val="283"/>
        </w:trPr>
        <w:tc>
          <w:tcPr>
            <w:tcW w:w="6583" w:type="dxa"/>
            <w:gridSpan w:val="3"/>
            <w:vAlign w:val="center"/>
          </w:tcPr>
          <w:p w:rsidR="009863C0" w:rsidRPr="009863C0" w:rsidRDefault="009863C0" w:rsidP="009863C0">
            <w:pPr>
              <w:spacing w:after="0" w:line="240" w:lineRule="auto"/>
              <w:jc w:val="center"/>
              <w:rPr>
                <w:rFonts w:ascii="Times New Roman" w:hAnsi="Times New Roman"/>
                <w:sz w:val="24"/>
                <w:szCs w:val="24"/>
              </w:rPr>
            </w:pPr>
            <w:r w:rsidRPr="009863C0">
              <w:rPr>
                <w:rFonts w:ascii="Times New Roman" w:hAnsi="Times New Roman"/>
                <w:sz w:val="24"/>
                <w:szCs w:val="24"/>
              </w:rPr>
              <w:t>Интегральная оценка не благоприятности внешней среды</w:t>
            </w:r>
          </w:p>
        </w:tc>
        <w:tc>
          <w:tcPr>
            <w:tcW w:w="1380"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1</w:t>
            </w:r>
          </w:p>
        </w:tc>
        <w:tc>
          <w:tcPr>
            <w:tcW w:w="1381" w:type="dxa"/>
            <w:vAlign w:val="center"/>
          </w:tcPr>
          <w:p w:rsidR="009863C0" w:rsidRPr="009863C0" w:rsidRDefault="009863C0" w:rsidP="009863C0">
            <w:pPr>
              <w:spacing w:after="0"/>
              <w:jc w:val="center"/>
              <w:rPr>
                <w:rFonts w:ascii="Times New Roman" w:hAnsi="Times New Roman"/>
                <w:color w:val="000000"/>
                <w:sz w:val="24"/>
                <w:szCs w:val="24"/>
              </w:rPr>
            </w:pPr>
            <w:r w:rsidRPr="009863C0">
              <w:rPr>
                <w:rFonts w:ascii="Times New Roman" w:hAnsi="Times New Roman"/>
                <w:color w:val="000000"/>
                <w:sz w:val="24"/>
                <w:szCs w:val="24"/>
              </w:rPr>
              <w:t>-6,96</w:t>
            </w:r>
          </w:p>
        </w:tc>
      </w:tr>
      <w:tr w:rsidR="00DC338F" w:rsidRPr="003F2D62" w:rsidTr="005D447E">
        <w:trPr>
          <w:trHeight w:val="283"/>
        </w:trPr>
        <w:tc>
          <w:tcPr>
            <w:tcW w:w="7963" w:type="dxa"/>
            <w:gridSpan w:val="4"/>
            <w:shd w:val="clear" w:color="auto" w:fill="C2D69B" w:themeFill="accent3" w:themeFillTint="99"/>
            <w:vAlign w:val="center"/>
          </w:tcPr>
          <w:p w:rsidR="00DC338F" w:rsidRPr="009863C0" w:rsidRDefault="00DC338F" w:rsidP="009863C0">
            <w:pPr>
              <w:spacing w:after="0" w:line="240" w:lineRule="auto"/>
              <w:rPr>
                <w:rFonts w:ascii="Times New Roman" w:hAnsi="Times New Roman"/>
                <w:sz w:val="24"/>
                <w:szCs w:val="24"/>
              </w:rPr>
            </w:pPr>
            <w:r w:rsidRPr="009863C0">
              <w:rPr>
                <w:rFonts w:ascii="Times New Roman" w:hAnsi="Times New Roman"/>
                <w:b/>
                <w:sz w:val="24"/>
                <w:szCs w:val="24"/>
              </w:rPr>
              <w:t>Интегральная оценка влияния внешней среды:</w:t>
            </w:r>
          </w:p>
        </w:tc>
        <w:tc>
          <w:tcPr>
            <w:tcW w:w="1381" w:type="dxa"/>
            <w:shd w:val="clear" w:color="auto" w:fill="C2D69B" w:themeFill="accent3" w:themeFillTint="99"/>
            <w:vAlign w:val="center"/>
          </w:tcPr>
          <w:p w:rsidR="00DC338F" w:rsidRPr="009863C0" w:rsidRDefault="009863C0" w:rsidP="009863C0">
            <w:pPr>
              <w:spacing w:after="0"/>
              <w:jc w:val="center"/>
              <w:rPr>
                <w:rFonts w:ascii="Times New Roman" w:hAnsi="Times New Roman"/>
                <w:b/>
                <w:bCs/>
                <w:color w:val="000000"/>
                <w:sz w:val="24"/>
                <w:szCs w:val="24"/>
              </w:rPr>
            </w:pPr>
            <w:r w:rsidRPr="009863C0">
              <w:rPr>
                <w:rFonts w:ascii="Times New Roman" w:hAnsi="Times New Roman"/>
                <w:b/>
                <w:bCs/>
                <w:color w:val="000000"/>
                <w:sz w:val="24"/>
                <w:szCs w:val="24"/>
              </w:rPr>
              <w:t>0,25</w:t>
            </w:r>
          </w:p>
        </w:tc>
      </w:tr>
    </w:tbl>
    <w:p w:rsidR="00E0037C" w:rsidRDefault="003F2D62" w:rsidP="009863C0">
      <w:pPr>
        <w:tabs>
          <w:tab w:val="left" w:pos="0"/>
        </w:tabs>
        <w:spacing w:before="120" w:after="0" w:line="360" w:lineRule="auto"/>
        <w:ind w:firstLine="567"/>
        <w:jc w:val="both"/>
        <w:rPr>
          <w:rFonts w:ascii="Times New Roman" w:hAnsi="Times New Roman"/>
          <w:sz w:val="24"/>
          <w:szCs w:val="24"/>
        </w:rPr>
      </w:pPr>
      <w:r w:rsidRPr="00CB3B6E">
        <w:rPr>
          <w:rFonts w:ascii="Times New Roman" w:hAnsi="Times New Roman"/>
          <w:sz w:val="24"/>
          <w:szCs w:val="24"/>
        </w:rPr>
        <w:t xml:space="preserve">В целом, влияние среды на деятельность </w:t>
      </w:r>
      <w:r w:rsidR="009863C0">
        <w:rPr>
          <w:rFonts w:ascii="Times New Roman" w:hAnsi="Times New Roman"/>
          <w:sz w:val="24"/>
          <w:szCs w:val="24"/>
        </w:rPr>
        <w:t>компании</w:t>
      </w:r>
      <w:r w:rsidRPr="00CB3B6E">
        <w:rPr>
          <w:rFonts w:ascii="Times New Roman" w:hAnsi="Times New Roman"/>
          <w:sz w:val="24"/>
          <w:szCs w:val="24"/>
        </w:rPr>
        <w:t xml:space="preserve"> имеет благоприятное воздействие, что во многом связанно со стабильным положением на рынке и барьерами, </w:t>
      </w:r>
      <w:r w:rsidRPr="00CB3B6E">
        <w:rPr>
          <w:rFonts w:ascii="Times New Roman" w:hAnsi="Times New Roman"/>
          <w:sz w:val="24"/>
          <w:szCs w:val="24"/>
        </w:rPr>
        <w:lastRenderedPageBreak/>
        <w:t xml:space="preserve">не позволяющим новым компаниям легко войти </w:t>
      </w:r>
      <w:r w:rsidR="00560D2B" w:rsidRPr="00CB3B6E">
        <w:rPr>
          <w:rFonts w:ascii="Times New Roman" w:hAnsi="Times New Roman"/>
          <w:sz w:val="24"/>
          <w:szCs w:val="24"/>
        </w:rPr>
        <w:t>на этот</w:t>
      </w:r>
      <w:r w:rsidRPr="00CB3B6E">
        <w:rPr>
          <w:rFonts w:ascii="Times New Roman" w:hAnsi="Times New Roman"/>
          <w:sz w:val="24"/>
          <w:szCs w:val="24"/>
        </w:rPr>
        <w:t xml:space="preserve"> рынок. Таким образом, внешняя среда благоприятствует реализации возможностей ЗАО «Сиб</w:t>
      </w:r>
      <w:r w:rsidR="00560D2B">
        <w:rPr>
          <w:rFonts w:ascii="Times New Roman" w:hAnsi="Times New Roman"/>
          <w:sz w:val="24"/>
          <w:szCs w:val="24"/>
        </w:rPr>
        <w:t>ирский ЭНТЦ</w:t>
      </w:r>
      <w:r w:rsidR="005D447E">
        <w:rPr>
          <w:rFonts w:ascii="Times New Roman" w:hAnsi="Times New Roman"/>
          <w:sz w:val="24"/>
          <w:szCs w:val="24"/>
        </w:rPr>
        <w:t xml:space="preserve">». </w:t>
      </w:r>
      <w:r w:rsidR="00E0037C">
        <w:rPr>
          <w:rFonts w:ascii="Times New Roman" w:hAnsi="Times New Roman"/>
          <w:sz w:val="24"/>
          <w:szCs w:val="24"/>
        </w:rPr>
        <w:br w:type="page"/>
      </w:r>
    </w:p>
    <w:p w:rsidR="001808D3" w:rsidRPr="001808D3" w:rsidRDefault="001808D3" w:rsidP="001808D3">
      <w:pPr>
        <w:pStyle w:val="1"/>
        <w:spacing w:before="120" w:after="120"/>
        <w:ind w:firstLine="567"/>
        <w:jc w:val="both"/>
        <w:rPr>
          <w:rFonts w:ascii="Times New Roman" w:hAnsi="Times New Roman" w:cs="Times New Roman"/>
          <w:color w:val="000000" w:themeColor="text1"/>
          <w:sz w:val="24"/>
          <w:szCs w:val="24"/>
        </w:rPr>
      </w:pPr>
      <w:bookmarkStart w:id="14" w:name="_Toc419359260"/>
      <w:r>
        <w:rPr>
          <w:rFonts w:ascii="Times New Roman" w:hAnsi="Times New Roman" w:cs="Times New Roman"/>
          <w:color w:val="000000" w:themeColor="text1"/>
          <w:sz w:val="24"/>
          <w:szCs w:val="24"/>
          <w:lang w:eastAsia="en-US"/>
        </w:rPr>
        <w:lastRenderedPageBreak/>
        <w:t>4</w:t>
      </w:r>
      <w:r w:rsidRPr="006A7754">
        <w:rPr>
          <w:rFonts w:ascii="Times New Roman" w:hAnsi="Times New Roman" w:cs="Times New Roman"/>
          <w:color w:val="000000" w:themeColor="text1"/>
          <w:sz w:val="24"/>
          <w:szCs w:val="24"/>
          <w:lang w:eastAsia="en-US"/>
        </w:rPr>
        <w:t xml:space="preserve"> </w:t>
      </w:r>
      <w:r>
        <w:rPr>
          <w:rFonts w:ascii="Times New Roman" w:hAnsi="Times New Roman" w:cs="Times New Roman"/>
          <w:color w:val="000000" w:themeColor="text1"/>
          <w:sz w:val="24"/>
          <w:szCs w:val="24"/>
          <w:lang w:val="en-US"/>
        </w:rPr>
        <w:t>SWOT</w:t>
      </w:r>
      <w:r w:rsidR="00131E5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анализ и разработка стратегических напра</w:t>
      </w:r>
      <w:r w:rsidR="005D447E">
        <w:rPr>
          <w:rFonts w:ascii="Times New Roman" w:hAnsi="Times New Roman" w:cs="Times New Roman"/>
          <w:color w:val="000000" w:themeColor="text1"/>
          <w:sz w:val="24"/>
          <w:szCs w:val="24"/>
        </w:rPr>
        <w:t>влений деятельности предприятия</w:t>
      </w:r>
      <w:bookmarkEnd w:id="14"/>
    </w:p>
    <w:p w:rsidR="001808D3" w:rsidRPr="001808D3" w:rsidRDefault="001808D3" w:rsidP="001808D3">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w:t>
      </w:r>
      <w:r>
        <w:rPr>
          <w:rFonts w:ascii="Times New Roman" w:hAnsi="Times New Roman"/>
          <w:color w:val="000000" w:themeColor="text1"/>
          <w:sz w:val="24"/>
          <w:szCs w:val="24"/>
        </w:rPr>
        <w:t xml:space="preserve">получение практических навыков проведения совместного анализа внешней и внутренней среды предприятия (на примере </w:t>
      </w:r>
      <w:r>
        <w:rPr>
          <w:rFonts w:ascii="Times New Roman" w:hAnsi="Times New Roman"/>
          <w:color w:val="000000" w:themeColor="text1"/>
          <w:sz w:val="24"/>
          <w:szCs w:val="24"/>
          <w:lang w:val="en-US"/>
        </w:rPr>
        <w:t>SWOT</w:t>
      </w:r>
      <w:r>
        <w:rPr>
          <w:rFonts w:ascii="Times New Roman" w:hAnsi="Times New Roman"/>
          <w:color w:val="000000" w:themeColor="text1"/>
          <w:sz w:val="24"/>
          <w:szCs w:val="24"/>
        </w:rPr>
        <w:t>-анализа) и разработка по результатам анализа стратегических направлений деятельности предприятия.</w:t>
      </w:r>
    </w:p>
    <w:p w:rsidR="001808D3" w:rsidRDefault="001808D3" w:rsidP="001808D3">
      <w:pPr>
        <w:pStyle w:val="20"/>
        <w:spacing w:before="120" w:after="120"/>
        <w:ind w:firstLine="567"/>
        <w:rPr>
          <w:rFonts w:ascii="Times New Roman" w:hAnsi="Times New Roman" w:cs="Times New Roman"/>
          <w:color w:val="000000" w:themeColor="text1"/>
          <w:sz w:val="24"/>
          <w:szCs w:val="24"/>
        </w:rPr>
      </w:pPr>
      <w:bookmarkStart w:id="15" w:name="_Toc419359261"/>
      <w:r>
        <w:rPr>
          <w:rFonts w:ascii="Times New Roman" w:hAnsi="Times New Roman" w:cs="Times New Roman"/>
          <w:color w:val="000000" w:themeColor="text1"/>
          <w:sz w:val="24"/>
          <w:szCs w:val="24"/>
        </w:rPr>
        <w:t>4</w:t>
      </w:r>
      <w:r w:rsidRPr="006A7754">
        <w:rPr>
          <w:rFonts w:ascii="Times New Roman" w:hAnsi="Times New Roman" w:cs="Times New Roman"/>
          <w:color w:val="000000" w:themeColor="text1"/>
          <w:sz w:val="24"/>
          <w:szCs w:val="24"/>
        </w:rPr>
        <w:t xml:space="preserve">.1 </w:t>
      </w:r>
      <w:r>
        <w:rPr>
          <w:rFonts w:ascii="Times New Roman" w:hAnsi="Times New Roman" w:cs="Times New Roman"/>
          <w:color w:val="000000" w:themeColor="text1"/>
          <w:sz w:val="24"/>
          <w:szCs w:val="24"/>
        </w:rPr>
        <w:t>Оценка корпоративного профиля компании</w:t>
      </w:r>
      <w:bookmarkEnd w:id="15"/>
    </w:p>
    <w:p w:rsidR="00B519C2" w:rsidRPr="005A7F09" w:rsidRDefault="005A7F09" w:rsidP="00B519C2">
      <w:pPr>
        <w:tabs>
          <w:tab w:val="left" w:pos="0"/>
        </w:tabs>
        <w:spacing w:after="0" w:line="360" w:lineRule="auto"/>
        <w:ind w:firstLine="567"/>
        <w:jc w:val="both"/>
        <w:rPr>
          <w:rFonts w:ascii="Times New Roman" w:hAnsi="Times New Roman"/>
          <w:sz w:val="24"/>
          <w:szCs w:val="24"/>
        </w:rPr>
      </w:pPr>
      <w:r w:rsidRPr="0061032B">
        <w:rPr>
          <w:rFonts w:ascii="Times New Roman" w:hAnsi="Times New Roman"/>
          <w:sz w:val="24"/>
          <w:szCs w:val="24"/>
        </w:rPr>
        <w:t>На основе проведенных анализов микросреды и внутренней среды предприятия определим сильные и слабые стороны ЗАО «Сиб</w:t>
      </w:r>
      <w:r>
        <w:rPr>
          <w:rFonts w:ascii="Times New Roman" w:hAnsi="Times New Roman"/>
          <w:sz w:val="24"/>
          <w:szCs w:val="24"/>
        </w:rPr>
        <w:t>ирский ЭНТЦ</w:t>
      </w:r>
      <w:r w:rsidRPr="0061032B">
        <w:rPr>
          <w:rFonts w:ascii="Times New Roman" w:hAnsi="Times New Roman"/>
          <w:sz w:val="24"/>
          <w:szCs w:val="24"/>
        </w:rPr>
        <w:t>», структурированные по основным типам входов деловых процессов. При этом дадим оценки воплощения каждой из характеристик по 10 – балльной шкале и оценки важности той или иной характеристики для формирования конкурентоспособности компании (в пределах от 0 до 1). На основе данных оценок определим ранг каждой из характеристик.</w:t>
      </w:r>
      <w:r>
        <w:rPr>
          <w:rFonts w:ascii="Times New Roman" w:hAnsi="Times New Roman"/>
          <w:sz w:val="24"/>
          <w:szCs w:val="24"/>
        </w:rPr>
        <w:t xml:space="preserve"> Результаты анализа приведены в таблице 18.</w:t>
      </w:r>
    </w:p>
    <w:p w:rsidR="00FF4CF2" w:rsidRPr="00FF4CF2" w:rsidRDefault="005A7F09" w:rsidP="00FF4CF2">
      <w:pPr>
        <w:spacing w:after="0"/>
        <w:jc w:val="center"/>
        <w:rPr>
          <w:rFonts w:ascii="Times New Roman" w:hAnsi="Times New Roman"/>
          <w:b/>
          <w:sz w:val="24"/>
          <w:szCs w:val="24"/>
        </w:rPr>
      </w:pPr>
      <w:r w:rsidRPr="005A7F09">
        <w:rPr>
          <w:rFonts w:ascii="Times New Roman" w:hAnsi="Times New Roman"/>
          <w:b/>
          <w:sz w:val="24"/>
          <w:szCs w:val="24"/>
        </w:rPr>
        <w:t>Таблица 18 – Оценка сильных и слабых сторон ЗАО «Сибирский ЭНТЦ»</w:t>
      </w:r>
    </w:p>
    <w:tbl>
      <w:tblPr>
        <w:tblStyle w:val="a7"/>
        <w:tblW w:w="9943" w:type="dxa"/>
        <w:jc w:val="center"/>
        <w:tblLayout w:type="fixed"/>
        <w:tblLook w:val="04A0" w:firstRow="1" w:lastRow="0" w:firstColumn="1" w:lastColumn="0" w:noHBand="0" w:noVBand="1"/>
      </w:tblPr>
      <w:tblGrid>
        <w:gridCol w:w="1413"/>
        <w:gridCol w:w="5250"/>
        <w:gridCol w:w="1093"/>
        <w:gridCol w:w="1093"/>
        <w:gridCol w:w="1094"/>
      </w:tblGrid>
      <w:tr w:rsidR="00D71593" w:rsidRPr="00A66662" w:rsidTr="00A66662">
        <w:trPr>
          <w:trHeight w:val="2032"/>
          <w:jc w:val="center"/>
        </w:trPr>
        <w:tc>
          <w:tcPr>
            <w:tcW w:w="1413" w:type="dxa"/>
            <w:tcBorders>
              <w:top w:val="single" w:sz="12" w:space="0" w:color="auto"/>
              <w:left w:val="single" w:sz="12" w:space="0" w:color="auto"/>
              <w:bottom w:val="single" w:sz="12" w:space="0" w:color="auto"/>
            </w:tcBorders>
            <w:vAlign w:val="center"/>
          </w:tcPr>
          <w:p w:rsidR="00FF4CF2" w:rsidRPr="00A66662" w:rsidRDefault="00FF4CF2" w:rsidP="00A66662">
            <w:pPr>
              <w:pStyle w:val="a3"/>
              <w:ind w:left="0"/>
              <w:jc w:val="center"/>
              <w:rPr>
                <w:rFonts w:ascii="Times New Roman" w:hAnsi="Times New Roman"/>
                <w:b/>
                <w:sz w:val="24"/>
                <w:szCs w:val="24"/>
              </w:rPr>
            </w:pPr>
            <w:r w:rsidRPr="00A66662">
              <w:rPr>
                <w:rFonts w:ascii="Times New Roman" w:hAnsi="Times New Roman"/>
                <w:b/>
                <w:sz w:val="24"/>
                <w:szCs w:val="24"/>
              </w:rPr>
              <w:t>Входы деловых процессов</w:t>
            </w:r>
          </w:p>
        </w:tc>
        <w:tc>
          <w:tcPr>
            <w:tcW w:w="5250" w:type="dxa"/>
            <w:tcBorders>
              <w:top w:val="single" w:sz="12" w:space="0" w:color="auto"/>
              <w:bottom w:val="single" w:sz="12" w:space="0" w:color="auto"/>
            </w:tcBorders>
            <w:vAlign w:val="center"/>
          </w:tcPr>
          <w:p w:rsidR="00FF4CF2" w:rsidRPr="00A66662" w:rsidRDefault="00FF4CF2" w:rsidP="00A66662">
            <w:pPr>
              <w:pStyle w:val="a3"/>
              <w:ind w:left="0"/>
              <w:jc w:val="center"/>
              <w:rPr>
                <w:rFonts w:ascii="Times New Roman" w:hAnsi="Times New Roman"/>
                <w:b/>
                <w:sz w:val="24"/>
                <w:szCs w:val="24"/>
              </w:rPr>
            </w:pPr>
            <w:r w:rsidRPr="00A66662">
              <w:rPr>
                <w:rFonts w:ascii="Times New Roman" w:hAnsi="Times New Roman"/>
                <w:b/>
                <w:sz w:val="24"/>
                <w:szCs w:val="24"/>
              </w:rPr>
              <w:t>Характеристики корпоративного профиля</w:t>
            </w:r>
          </w:p>
        </w:tc>
        <w:tc>
          <w:tcPr>
            <w:tcW w:w="1093" w:type="dxa"/>
            <w:tcBorders>
              <w:top w:val="single" w:sz="12" w:space="0" w:color="auto"/>
              <w:bottom w:val="single" w:sz="12" w:space="0" w:color="auto"/>
            </w:tcBorders>
            <w:textDirection w:val="btLr"/>
            <w:vAlign w:val="center"/>
          </w:tcPr>
          <w:p w:rsidR="00FF4CF2" w:rsidRPr="00A66662" w:rsidRDefault="00FF4CF2" w:rsidP="00A66662">
            <w:pPr>
              <w:jc w:val="center"/>
              <w:rPr>
                <w:rFonts w:ascii="Times New Roman" w:hAnsi="Times New Roman"/>
                <w:b/>
                <w:sz w:val="24"/>
                <w:szCs w:val="24"/>
              </w:rPr>
            </w:pPr>
            <w:r w:rsidRPr="00A66662">
              <w:rPr>
                <w:rFonts w:ascii="Times New Roman" w:hAnsi="Times New Roman"/>
                <w:b/>
                <w:sz w:val="24"/>
                <w:szCs w:val="24"/>
              </w:rPr>
              <w:t>Оценка воплощения характеристики</w:t>
            </w:r>
          </w:p>
        </w:tc>
        <w:tc>
          <w:tcPr>
            <w:tcW w:w="1093" w:type="dxa"/>
            <w:tcBorders>
              <w:top w:val="single" w:sz="12" w:space="0" w:color="auto"/>
              <w:bottom w:val="single" w:sz="12" w:space="0" w:color="auto"/>
            </w:tcBorders>
            <w:textDirection w:val="btLr"/>
            <w:vAlign w:val="center"/>
          </w:tcPr>
          <w:p w:rsidR="00FF4CF2" w:rsidRPr="00A66662" w:rsidRDefault="00FF4CF2" w:rsidP="00A66662">
            <w:pPr>
              <w:jc w:val="center"/>
              <w:rPr>
                <w:rFonts w:ascii="Times New Roman" w:hAnsi="Times New Roman"/>
                <w:b/>
                <w:sz w:val="24"/>
                <w:szCs w:val="24"/>
              </w:rPr>
            </w:pPr>
            <w:r w:rsidRPr="00A66662">
              <w:rPr>
                <w:rFonts w:ascii="Times New Roman" w:hAnsi="Times New Roman"/>
                <w:b/>
                <w:sz w:val="24"/>
                <w:szCs w:val="24"/>
              </w:rPr>
              <w:t>Оценка важности характеристики</w:t>
            </w:r>
          </w:p>
        </w:tc>
        <w:tc>
          <w:tcPr>
            <w:tcW w:w="1094" w:type="dxa"/>
            <w:tcBorders>
              <w:top w:val="single" w:sz="12" w:space="0" w:color="auto"/>
              <w:bottom w:val="single" w:sz="12" w:space="0" w:color="auto"/>
              <w:right w:val="single" w:sz="12" w:space="0" w:color="auto"/>
            </w:tcBorders>
            <w:textDirection w:val="btLr"/>
            <w:vAlign w:val="center"/>
          </w:tcPr>
          <w:p w:rsidR="00FF4CF2" w:rsidRPr="00A66662" w:rsidRDefault="00FF4CF2" w:rsidP="00A66662">
            <w:pPr>
              <w:jc w:val="center"/>
              <w:rPr>
                <w:rFonts w:ascii="Times New Roman" w:hAnsi="Times New Roman"/>
                <w:b/>
                <w:sz w:val="24"/>
                <w:szCs w:val="24"/>
              </w:rPr>
            </w:pPr>
            <w:r w:rsidRPr="00A66662">
              <w:rPr>
                <w:rFonts w:ascii="Times New Roman" w:hAnsi="Times New Roman"/>
                <w:b/>
                <w:sz w:val="24"/>
                <w:szCs w:val="24"/>
              </w:rPr>
              <w:t>Ранг характеристики</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Кадровые ресурсы</w:t>
            </w: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1.Уровень квалификации сотрудников</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0,208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2.Компетентность сотрудников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0,175</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3.Обмен опытом между сотрудниками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0,012</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0,06</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4. Передача опыта молодым специалистам посредством наставничества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+2</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0,017</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5. Доля сотрудников с высшим образованием</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+9</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0,019</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0,171</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6. Система обучения и повышения квалификации персонала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0,017</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0,068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B76654">
            <w:pPr>
              <w:pStyle w:val="a3"/>
              <w:ind w:left="0"/>
              <w:rPr>
                <w:rFonts w:ascii="Times New Roman" w:hAnsi="Times New Roman"/>
                <w:sz w:val="24"/>
                <w:szCs w:val="24"/>
              </w:rPr>
            </w:pPr>
            <w:r w:rsidRPr="00A66662">
              <w:rPr>
                <w:rFonts w:ascii="Times New Roman" w:hAnsi="Times New Roman"/>
                <w:sz w:val="24"/>
                <w:szCs w:val="24"/>
              </w:rPr>
              <w:t>7.Система подбора персонала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+2</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8.Наличие команды единомышленников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0,009</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-0,036</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9.Межличностные отношения</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10.Средняя заработная плата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0,019</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0,095</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11.Реализация системы мотивации персонала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0,021</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-0,168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12.Наличие корпоративной культуры</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0,013</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13.Средний возраст сотрудников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14.Текучесть кадров</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0,025</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-0,15</w:t>
            </w:r>
          </w:p>
        </w:tc>
      </w:tr>
      <w:tr w:rsidR="00B519C2" w:rsidRPr="00A66662" w:rsidTr="00A66662">
        <w:tblPrEx>
          <w:jc w:val="left"/>
        </w:tblPrEx>
        <w:trPr>
          <w:trHeight w:val="2032"/>
        </w:trPr>
        <w:tc>
          <w:tcPr>
            <w:tcW w:w="1413" w:type="dxa"/>
            <w:tcBorders>
              <w:top w:val="single" w:sz="12" w:space="0" w:color="auto"/>
              <w:left w:val="single" w:sz="12" w:space="0" w:color="auto"/>
              <w:bottom w:val="single" w:sz="12" w:space="0" w:color="auto"/>
            </w:tcBorders>
            <w:vAlign w:val="center"/>
          </w:tcPr>
          <w:p w:rsidR="00B519C2" w:rsidRPr="00A66662" w:rsidRDefault="00B519C2" w:rsidP="00A66662">
            <w:pPr>
              <w:pStyle w:val="a3"/>
              <w:ind w:left="0"/>
              <w:jc w:val="center"/>
              <w:rPr>
                <w:rFonts w:ascii="Times New Roman" w:hAnsi="Times New Roman"/>
                <w:b/>
                <w:sz w:val="24"/>
                <w:szCs w:val="24"/>
              </w:rPr>
            </w:pPr>
            <w:r w:rsidRPr="00A66662">
              <w:rPr>
                <w:rFonts w:ascii="Times New Roman" w:hAnsi="Times New Roman"/>
                <w:b/>
                <w:sz w:val="24"/>
                <w:szCs w:val="24"/>
              </w:rPr>
              <w:lastRenderedPageBreak/>
              <w:t>Входы деловых процессов</w:t>
            </w:r>
          </w:p>
        </w:tc>
        <w:tc>
          <w:tcPr>
            <w:tcW w:w="5250" w:type="dxa"/>
            <w:tcBorders>
              <w:top w:val="single" w:sz="12" w:space="0" w:color="auto"/>
              <w:bottom w:val="single" w:sz="12" w:space="0" w:color="auto"/>
            </w:tcBorders>
            <w:vAlign w:val="center"/>
          </w:tcPr>
          <w:p w:rsidR="00B519C2" w:rsidRPr="00A66662" w:rsidRDefault="00B519C2" w:rsidP="00A66662">
            <w:pPr>
              <w:pStyle w:val="a3"/>
              <w:ind w:left="0"/>
              <w:jc w:val="center"/>
              <w:rPr>
                <w:rFonts w:ascii="Times New Roman" w:hAnsi="Times New Roman"/>
                <w:b/>
                <w:sz w:val="24"/>
                <w:szCs w:val="24"/>
              </w:rPr>
            </w:pPr>
            <w:r w:rsidRPr="00A66662">
              <w:rPr>
                <w:rFonts w:ascii="Times New Roman" w:hAnsi="Times New Roman"/>
                <w:b/>
                <w:sz w:val="24"/>
                <w:szCs w:val="24"/>
              </w:rPr>
              <w:t>Характеристики корпоративного профиля</w:t>
            </w:r>
          </w:p>
        </w:tc>
        <w:tc>
          <w:tcPr>
            <w:tcW w:w="1093" w:type="dxa"/>
            <w:tcBorders>
              <w:top w:val="single" w:sz="12" w:space="0" w:color="auto"/>
              <w:bottom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Оценка воплощения характеристики</w:t>
            </w:r>
          </w:p>
        </w:tc>
        <w:tc>
          <w:tcPr>
            <w:tcW w:w="1093" w:type="dxa"/>
            <w:tcBorders>
              <w:top w:val="single" w:sz="12" w:space="0" w:color="auto"/>
              <w:bottom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Оценка важности характеристики</w:t>
            </w:r>
          </w:p>
        </w:tc>
        <w:tc>
          <w:tcPr>
            <w:tcW w:w="1094" w:type="dxa"/>
            <w:tcBorders>
              <w:top w:val="single" w:sz="12" w:space="0" w:color="auto"/>
              <w:bottom w:val="single" w:sz="12" w:space="0" w:color="auto"/>
              <w:right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Ранг характеристики</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15.Ненормированный рабочий день </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0,004</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-0,028</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16.Несогласованность и вражда между некоторыми отделами</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-3</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0,007</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-0,021</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Финансовые ресурсы</w:t>
            </w:r>
          </w:p>
        </w:tc>
        <w:tc>
          <w:tcPr>
            <w:tcW w:w="5250" w:type="dxa"/>
            <w:tcBorders>
              <w:top w:val="single" w:sz="12" w:space="0" w:color="auto"/>
            </w:tcBorders>
            <w:vAlign w:val="center"/>
          </w:tcPr>
          <w:p w:rsidR="00A66662" w:rsidRPr="00A66662" w:rsidRDefault="00A66662" w:rsidP="00A66662">
            <w:pPr>
              <w:rPr>
                <w:rFonts w:ascii="Times New Roman" w:hAnsi="Times New Roman"/>
                <w:sz w:val="24"/>
                <w:szCs w:val="24"/>
              </w:rPr>
            </w:pPr>
            <w:r w:rsidRPr="00A66662">
              <w:rPr>
                <w:rFonts w:ascii="Times New Roman" w:hAnsi="Times New Roman"/>
                <w:sz w:val="24"/>
                <w:szCs w:val="24"/>
              </w:rPr>
              <w:t>1. Наличие собственных средств</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rPr>
                <w:rFonts w:ascii="Times New Roman" w:hAnsi="Times New Roman"/>
                <w:sz w:val="24"/>
                <w:szCs w:val="24"/>
              </w:rPr>
            </w:pPr>
            <w:r w:rsidRPr="00A66662">
              <w:rPr>
                <w:rFonts w:ascii="Times New Roman" w:hAnsi="Times New Roman"/>
                <w:sz w:val="24"/>
                <w:szCs w:val="24"/>
              </w:rPr>
              <w:t>2. Наличие заемных средств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0,018</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3.Отсутствие «серых схем» в расчетах с заказчиками и персоналом</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+9</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0,225</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4.Гибкость финансовой политики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5.Четкая структура финансовой службы</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0,098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6.Показатель чистой прибыли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0,13</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7.Зависимость от заемного капитала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0,021</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-0,084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8.Наличие дебиторской задолженности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9.Наличие инвестиционного плана</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+3</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0,013</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0,039</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Информационные ресурсы</w:t>
            </w: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1.Оснащение компьютерной техникой</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+10</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0,26</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2.Уровень компьютерной грамотности </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+2</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0,021</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0,042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3.Наличие специализированных программных продуктов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0,208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4.Уровень внедрения и практического использования имеющихся программных продуктов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5.Высокоскоростной интернет канал</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+9</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0,054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6.Единая стандартная среда взаимодействия</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7.Единая корпоративная сеть передачи данных </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0,084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8.Автоматизированная система документооборота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+3</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0,042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9.Оснащение техническими средствами выпуска проектно-сметной документации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0,013</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0,104</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10.Конфиденциальность внутренней информации </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0,012</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0,072</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Материальные</w:t>
            </w:r>
          </w:p>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 xml:space="preserve"> ресурсы</w:t>
            </w: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1.Обеспеченность офисными помещениями с современной престижной отделкой снаружи и внутри</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0,016</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0,128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2.Оснащенность рабочих мест</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+9</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0,234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3.Оборудование, необходимое для реализации комплексных инжиниринговых проектов</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0,21</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4.Наличие собственного автопарка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5. Техническое состояние оборудования</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0,012</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-0,072</w:t>
            </w:r>
          </w:p>
        </w:tc>
      </w:tr>
      <w:tr w:rsidR="00B519C2" w:rsidRPr="00A66662" w:rsidTr="00A66662">
        <w:tblPrEx>
          <w:jc w:val="left"/>
        </w:tblPrEx>
        <w:trPr>
          <w:trHeight w:val="2032"/>
        </w:trPr>
        <w:tc>
          <w:tcPr>
            <w:tcW w:w="1413" w:type="dxa"/>
            <w:tcBorders>
              <w:top w:val="single" w:sz="12" w:space="0" w:color="auto"/>
              <w:left w:val="single" w:sz="12" w:space="0" w:color="auto"/>
              <w:bottom w:val="single" w:sz="12" w:space="0" w:color="auto"/>
            </w:tcBorders>
            <w:vAlign w:val="center"/>
          </w:tcPr>
          <w:p w:rsidR="00B519C2" w:rsidRPr="00A66662" w:rsidRDefault="00B519C2" w:rsidP="00A66662">
            <w:pPr>
              <w:pStyle w:val="a3"/>
              <w:ind w:left="0"/>
              <w:jc w:val="center"/>
              <w:rPr>
                <w:rFonts w:ascii="Times New Roman" w:hAnsi="Times New Roman"/>
                <w:b/>
                <w:sz w:val="24"/>
                <w:szCs w:val="24"/>
              </w:rPr>
            </w:pPr>
            <w:r w:rsidRPr="00A66662">
              <w:rPr>
                <w:rFonts w:ascii="Times New Roman" w:hAnsi="Times New Roman"/>
                <w:b/>
                <w:sz w:val="24"/>
                <w:szCs w:val="24"/>
              </w:rPr>
              <w:lastRenderedPageBreak/>
              <w:t>Входы деловых процессов</w:t>
            </w:r>
          </w:p>
        </w:tc>
        <w:tc>
          <w:tcPr>
            <w:tcW w:w="5250" w:type="dxa"/>
            <w:tcBorders>
              <w:top w:val="single" w:sz="12" w:space="0" w:color="auto"/>
              <w:bottom w:val="single" w:sz="12" w:space="0" w:color="auto"/>
            </w:tcBorders>
            <w:vAlign w:val="center"/>
          </w:tcPr>
          <w:p w:rsidR="00B519C2" w:rsidRPr="00A66662" w:rsidRDefault="00B519C2" w:rsidP="00A66662">
            <w:pPr>
              <w:pStyle w:val="a3"/>
              <w:ind w:left="0"/>
              <w:jc w:val="center"/>
              <w:rPr>
                <w:rFonts w:ascii="Times New Roman" w:hAnsi="Times New Roman"/>
                <w:b/>
                <w:sz w:val="24"/>
                <w:szCs w:val="24"/>
              </w:rPr>
            </w:pPr>
            <w:r w:rsidRPr="00A66662">
              <w:rPr>
                <w:rFonts w:ascii="Times New Roman" w:hAnsi="Times New Roman"/>
                <w:b/>
                <w:sz w:val="24"/>
                <w:szCs w:val="24"/>
              </w:rPr>
              <w:t>Характеристики корпоративного профиля</w:t>
            </w:r>
          </w:p>
        </w:tc>
        <w:tc>
          <w:tcPr>
            <w:tcW w:w="1093" w:type="dxa"/>
            <w:tcBorders>
              <w:top w:val="single" w:sz="12" w:space="0" w:color="auto"/>
              <w:bottom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Оценка воплощения характеристики</w:t>
            </w:r>
          </w:p>
        </w:tc>
        <w:tc>
          <w:tcPr>
            <w:tcW w:w="1093" w:type="dxa"/>
            <w:tcBorders>
              <w:top w:val="single" w:sz="12" w:space="0" w:color="auto"/>
              <w:bottom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Оценка важности характеристики</w:t>
            </w:r>
          </w:p>
        </w:tc>
        <w:tc>
          <w:tcPr>
            <w:tcW w:w="1094" w:type="dxa"/>
            <w:tcBorders>
              <w:top w:val="single" w:sz="12" w:space="0" w:color="auto"/>
              <w:bottom w:val="single" w:sz="12" w:space="0" w:color="auto"/>
              <w:right w:val="single" w:sz="12" w:space="0" w:color="auto"/>
            </w:tcBorders>
            <w:textDirection w:val="btLr"/>
          </w:tcPr>
          <w:p w:rsidR="00B519C2" w:rsidRPr="00A66662" w:rsidRDefault="00B519C2" w:rsidP="00A66662">
            <w:pPr>
              <w:jc w:val="center"/>
              <w:rPr>
                <w:rFonts w:ascii="Times New Roman" w:hAnsi="Times New Roman"/>
                <w:b/>
                <w:sz w:val="24"/>
                <w:szCs w:val="24"/>
              </w:rPr>
            </w:pPr>
            <w:r w:rsidRPr="00A66662">
              <w:rPr>
                <w:rFonts w:ascii="Times New Roman" w:hAnsi="Times New Roman"/>
                <w:b/>
                <w:sz w:val="24"/>
                <w:szCs w:val="24"/>
              </w:rPr>
              <w:t>Ранг характеристики</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Производственный блок и рынок</w:t>
            </w: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 Комплексный набор услуг научно-исследовательского и проектного плана</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0,21</w:t>
            </w:r>
          </w:p>
        </w:tc>
      </w:tr>
      <w:tr w:rsidR="00A66662" w:rsidRPr="00A66662" w:rsidTr="00A66662">
        <w:trPr>
          <w:cantSplit/>
          <w:trHeight w:val="340"/>
          <w:jc w:val="center"/>
        </w:trPr>
        <w:tc>
          <w:tcPr>
            <w:tcW w:w="1413" w:type="dxa"/>
            <w:vMerge/>
            <w:tcBorders>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2. Опыт работы на рынке научных, проектных и инжиниринговых услуг</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0,192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 Устойчивые партнерские отношения с постоянными заказчиками</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0,013</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0,065</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4.Понимание требований заказчика </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0,14</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5.Качество предоставляемых работ, услуг </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0,208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6.Наличие системы менеджмента качества на базе стандартов ИСО 9000</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0,005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0,03</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7.Практическое внедрение системы менеджмента качества ИСО 9000</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-0,112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8.Филиальная сеть в других регионах</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0,017</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0,085</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9.Лидирующие позиции на рынке</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0,022</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0,154</w:t>
            </w:r>
          </w:p>
        </w:tc>
      </w:tr>
      <w:tr w:rsidR="00A66662" w:rsidRPr="00A66662" w:rsidTr="00A66662">
        <w:trPr>
          <w:cantSplit/>
          <w:trHeight w:val="340"/>
          <w:jc w:val="center"/>
        </w:trPr>
        <w:tc>
          <w:tcPr>
            <w:tcW w:w="1413" w:type="dxa"/>
            <w:vMerge w:val="restart"/>
            <w:tcBorders>
              <w:top w:val="single" w:sz="12" w:space="0" w:color="auto"/>
              <w:left w:val="single" w:sz="12" w:space="0" w:color="auto"/>
            </w:tcBorders>
            <w:textDirection w:val="btLr"/>
            <w:vAlign w:val="center"/>
          </w:tcPr>
          <w:p w:rsidR="00A66662" w:rsidRPr="00A66662" w:rsidRDefault="00A66662" w:rsidP="00A66662">
            <w:pPr>
              <w:pStyle w:val="a3"/>
              <w:ind w:left="0"/>
              <w:jc w:val="center"/>
              <w:rPr>
                <w:rFonts w:ascii="Times New Roman" w:hAnsi="Times New Roman"/>
                <w:sz w:val="24"/>
                <w:szCs w:val="24"/>
              </w:rPr>
            </w:pPr>
            <w:r w:rsidRPr="00A66662">
              <w:rPr>
                <w:rFonts w:ascii="Times New Roman" w:hAnsi="Times New Roman"/>
                <w:sz w:val="24"/>
                <w:szCs w:val="24"/>
              </w:rPr>
              <w:t>Регламенты и корпоративное управление</w:t>
            </w:r>
          </w:p>
        </w:tc>
        <w:tc>
          <w:tcPr>
            <w:tcW w:w="5250" w:type="dxa"/>
            <w:tcBorders>
              <w:top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1.Лидерство генерального директора</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tcBorders>
              <w:top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0,024</w:t>
            </w:r>
          </w:p>
        </w:tc>
        <w:tc>
          <w:tcPr>
            <w:tcW w:w="1094" w:type="dxa"/>
            <w:tcBorders>
              <w:top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0,192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2.Система стратегического управления</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+5</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0,027</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0,135</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3.Наличие отдела маркетинга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0,014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0,098</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4.Понимание руководством важности долгосрочного планирования</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-7</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-0,182</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 xml:space="preserve">5. Правильно выстроенная организационная структура </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+4</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0,025</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w:t>
            </w:r>
          </w:p>
        </w:tc>
      </w:tr>
      <w:tr w:rsidR="00A66662" w:rsidRPr="00A66662" w:rsidTr="00A66662">
        <w:trPr>
          <w:cantSplit/>
          <w:trHeight w:val="340"/>
          <w:jc w:val="center"/>
        </w:trPr>
        <w:tc>
          <w:tcPr>
            <w:tcW w:w="1413" w:type="dxa"/>
            <w:vMerge/>
            <w:tcBorders>
              <w:left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6.Планирование основного делового процесса</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-6</w:t>
            </w:r>
          </w:p>
        </w:tc>
        <w:tc>
          <w:tcPr>
            <w:tcW w:w="1093" w:type="dxa"/>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0,024</w:t>
            </w:r>
          </w:p>
        </w:tc>
        <w:tc>
          <w:tcPr>
            <w:tcW w:w="1094" w:type="dxa"/>
            <w:tcBorders>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-0,144</w:t>
            </w:r>
          </w:p>
        </w:tc>
      </w:tr>
      <w:tr w:rsidR="00A66662" w:rsidRPr="00A66662" w:rsidTr="00A66662">
        <w:trPr>
          <w:cantSplit/>
          <w:trHeight w:val="340"/>
          <w:jc w:val="center"/>
        </w:trPr>
        <w:tc>
          <w:tcPr>
            <w:tcW w:w="1413" w:type="dxa"/>
            <w:vMerge/>
            <w:tcBorders>
              <w:left w:val="single" w:sz="12" w:space="0" w:color="auto"/>
              <w:bottom w:val="single" w:sz="12" w:space="0" w:color="auto"/>
            </w:tcBorders>
            <w:vAlign w:val="center"/>
          </w:tcPr>
          <w:p w:rsidR="00A66662" w:rsidRPr="00A66662" w:rsidRDefault="00A66662" w:rsidP="00A66662">
            <w:pPr>
              <w:pStyle w:val="a3"/>
              <w:ind w:left="0"/>
              <w:jc w:val="center"/>
              <w:rPr>
                <w:rFonts w:ascii="Times New Roman" w:hAnsi="Times New Roman"/>
                <w:sz w:val="24"/>
                <w:szCs w:val="24"/>
              </w:rPr>
            </w:pPr>
          </w:p>
        </w:tc>
        <w:tc>
          <w:tcPr>
            <w:tcW w:w="5250" w:type="dxa"/>
            <w:tcBorders>
              <w:bottom w:val="single" w:sz="12" w:space="0" w:color="auto"/>
            </w:tcBorders>
            <w:vAlign w:val="center"/>
          </w:tcPr>
          <w:p w:rsidR="00A66662" w:rsidRPr="00A66662" w:rsidRDefault="00A66662" w:rsidP="00A66662">
            <w:pPr>
              <w:pStyle w:val="a3"/>
              <w:ind w:left="0"/>
              <w:rPr>
                <w:rFonts w:ascii="Times New Roman" w:hAnsi="Times New Roman"/>
                <w:sz w:val="24"/>
                <w:szCs w:val="24"/>
              </w:rPr>
            </w:pPr>
            <w:r w:rsidRPr="00A66662">
              <w:rPr>
                <w:rFonts w:ascii="Times New Roman" w:hAnsi="Times New Roman"/>
                <w:sz w:val="24"/>
                <w:szCs w:val="24"/>
              </w:rPr>
              <w:t>7. Система управления проектами</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-8</w:t>
            </w:r>
          </w:p>
        </w:tc>
        <w:tc>
          <w:tcPr>
            <w:tcW w:w="1093" w:type="dxa"/>
            <w:tcBorders>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0,026</w:t>
            </w:r>
          </w:p>
        </w:tc>
        <w:tc>
          <w:tcPr>
            <w:tcW w:w="1094" w:type="dxa"/>
            <w:tcBorders>
              <w:bottom w:val="single" w:sz="12" w:space="0" w:color="auto"/>
              <w:right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-0,208</w:t>
            </w:r>
          </w:p>
        </w:tc>
      </w:tr>
      <w:tr w:rsidR="00A66662" w:rsidRPr="00A66662" w:rsidTr="00A66662">
        <w:trPr>
          <w:cantSplit/>
          <w:trHeight w:val="340"/>
          <w:jc w:val="center"/>
        </w:trPr>
        <w:tc>
          <w:tcPr>
            <w:tcW w:w="7756" w:type="dxa"/>
            <w:gridSpan w:val="3"/>
            <w:tcBorders>
              <w:top w:val="single" w:sz="12" w:space="0" w:color="auto"/>
              <w:left w:val="single" w:sz="12" w:space="0" w:color="auto"/>
              <w:bottom w:val="single" w:sz="12" w:space="0" w:color="auto"/>
            </w:tcBorders>
            <w:vAlign w:val="center"/>
          </w:tcPr>
          <w:p w:rsidR="00A66662" w:rsidRPr="00A66662" w:rsidRDefault="00A66662" w:rsidP="00A66662">
            <w:pPr>
              <w:rPr>
                <w:rFonts w:ascii="Times New Roman" w:hAnsi="Times New Roman"/>
                <w:color w:val="000000"/>
                <w:sz w:val="24"/>
                <w:szCs w:val="24"/>
              </w:rPr>
            </w:pPr>
            <w:r w:rsidRPr="00A66662">
              <w:rPr>
                <w:rFonts w:ascii="Times New Roman" w:hAnsi="Times New Roman"/>
                <w:color w:val="000000"/>
                <w:sz w:val="24"/>
                <w:szCs w:val="24"/>
              </w:rPr>
              <w:t>Всего</w:t>
            </w:r>
          </w:p>
        </w:tc>
        <w:tc>
          <w:tcPr>
            <w:tcW w:w="1093" w:type="dxa"/>
            <w:tcBorders>
              <w:top w:val="single" w:sz="12" w:space="0" w:color="auto"/>
              <w:bottom w:val="single" w:sz="12" w:space="0" w:color="auto"/>
            </w:tcBorders>
            <w:vAlign w:val="center"/>
          </w:tcPr>
          <w:p w:rsidR="00A66662" w:rsidRPr="00A66662" w:rsidRDefault="00A66662" w:rsidP="00A66662">
            <w:pPr>
              <w:jc w:val="center"/>
              <w:rPr>
                <w:rFonts w:ascii="Times New Roman" w:hAnsi="Times New Roman"/>
                <w:color w:val="000000"/>
                <w:sz w:val="24"/>
                <w:szCs w:val="24"/>
              </w:rPr>
            </w:pPr>
            <w:r w:rsidRPr="00A66662">
              <w:rPr>
                <w:rFonts w:ascii="Times New Roman" w:hAnsi="Times New Roman"/>
                <w:color w:val="000000"/>
                <w:sz w:val="24"/>
                <w:szCs w:val="24"/>
              </w:rPr>
              <w:t>1,000</w:t>
            </w:r>
          </w:p>
        </w:tc>
        <w:tc>
          <w:tcPr>
            <w:tcW w:w="1094" w:type="dxa"/>
            <w:tcBorders>
              <w:top w:val="single" w:sz="12" w:space="0" w:color="auto"/>
              <w:bottom w:val="single" w:sz="12" w:space="0" w:color="auto"/>
              <w:right w:val="single" w:sz="12" w:space="0" w:color="auto"/>
            </w:tcBorders>
            <w:vAlign w:val="center"/>
          </w:tcPr>
          <w:p w:rsidR="00A66662" w:rsidRPr="00A66662" w:rsidRDefault="006E6FFD" w:rsidP="00A66662">
            <w:pPr>
              <w:jc w:val="center"/>
              <w:rPr>
                <w:rFonts w:ascii="Times New Roman" w:hAnsi="Times New Roman"/>
                <w:color w:val="000000"/>
                <w:sz w:val="24"/>
                <w:szCs w:val="24"/>
              </w:rPr>
            </w:pPr>
            <w:r>
              <w:rPr>
                <w:rFonts w:ascii="Times New Roman" w:hAnsi="Times New Roman"/>
                <w:color w:val="000000"/>
                <w:sz w:val="24"/>
                <w:szCs w:val="24"/>
              </w:rPr>
              <w:t>+</w:t>
            </w:r>
            <w:r w:rsidR="00A66662" w:rsidRPr="00A66662">
              <w:rPr>
                <w:rFonts w:ascii="Times New Roman" w:hAnsi="Times New Roman"/>
                <w:color w:val="000000"/>
                <w:sz w:val="24"/>
                <w:szCs w:val="24"/>
              </w:rPr>
              <w:t>3,261</w:t>
            </w:r>
          </w:p>
        </w:tc>
      </w:tr>
    </w:tbl>
    <w:p w:rsidR="002D358A" w:rsidRPr="002D358A" w:rsidRDefault="00EB08BD" w:rsidP="002D358A">
      <w:pPr>
        <w:tabs>
          <w:tab w:val="left" w:pos="0"/>
        </w:tabs>
        <w:spacing w:before="120" w:after="0" w:line="360" w:lineRule="auto"/>
        <w:ind w:firstLine="567"/>
        <w:jc w:val="both"/>
        <w:rPr>
          <w:rFonts w:ascii="Times New Roman" w:hAnsi="Times New Roman"/>
          <w:sz w:val="24"/>
          <w:szCs w:val="24"/>
        </w:rPr>
      </w:pPr>
      <w:r w:rsidRPr="00AB2553">
        <w:rPr>
          <w:rFonts w:ascii="Times New Roman" w:hAnsi="Times New Roman"/>
          <w:sz w:val="24"/>
          <w:szCs w:val="24"/>
        </w:rPr>
        <w:t xml:space="preserve">Таким образом, интегральная оценка корпоративного профиля, равная </w:t>
      </w:r>
      <w:r w:rsidR="006E6FFD">
        <w:rPr>
          <w:rFonts w:ascii="Times New Roman" w:hAnsi="Times New Roman"/>
          <w:sz w:val="24"/>
          <w:szCs w:val="24"/>
        </w:rPr>
        <w:t>+3,261</w:t>
      </w:r>
      <w:r w:rsidRPr="00AB2553">
        <w:rPr>
          <w:rFonts w:ascii="Times New Roman" w:hAnsi="Times New Roman"/>
          <w:sz w:val="24"/>
          <w:szCs w:val="24"/>
        </w:rPr>
        <w:t xml:space="preserve">, положительна, что свидетельствует о </w:t>
      </w:r>
      <w:r>
        <w:rPr>
          <w:rFonts w:ascii="Times New Roman" w:hAnsi="Times New Roman"/>
          <w:sz w:val="24"/>
          <w:szCs w:val="24"/>
        </w:rPr>
        <w:t xml:space="preserve">значительном </w:t>
      </w:r>
      <w:r w:rsidRPr="00AB2553">
        <w:rPr>
          <w:rFonts w:ascii="Times New Roman" w:hAnsi="Times New Roman"/>
          <w:sz w:val="24"/>
          <w:szCs w:val="24"/>
        </w:rPr>
        <w:t>преобладании сильных сторон компании над слабыми.</w:t>
      </w:r>
      <w:r>
        <w:rPr>
          <w:rFonts w:ascii="Times New Roman" w:hAnsi="Times New Roman"/>
          <w:sz w:val="24"/>
          <w:szCs w:val="24"/>
        </w:rPr>
        <w:t xml:space="preserve"> </w:t>
      </w:r>
      <w:r w:rsidRPr="00AB2553">
        <w:rPr>
          <w:rFonts w:ascii="Times New Roman" w:hAnsi="Times New Roman"/>
          <w:sz w:val="24"/>
          <w:szCs w:val="24"/>
        </w:rPr>
        <w:t xml:space="preserve">Для того чтобы выявить наиболее сильные и слабые стороны предприятия, которые в дальнейшем будут использованы для разработки стратегии, построим графики закрепления по каждому из </w:t>
      </w:r>
      <w:r w:rsidR="002D358A">
        <w:rPr>
          <w:rFonts w:ascii="Times New Roman" w:hAnsi="Times New Roman"/>
          <w:sz w:val="24"/>
          <w:szCs w:val="24"/>
        </w:rPr>
        <w:t>типов входов деловых процессов.</w:t>
      </w:r>
    </w:p>
    <w:p w:rsidR="00FF4CF2" w:rsidRPr="002D358A" w:rsidRDefault="002D358A" w:rsidP="002D358A">
      <w:pPr>
        <w:spacing w:before="120" w:after="120"/>
        <w:ind w:firstLine="567"/>
        <w:rPr>
          <w:rFonts w:ascii="Times New Roman" w:hAnsi="Times New Roman"/>
          <w:i/>
          <w:sz w:val="24"/>
          <w:szCs w:val="24"/>
        </w:rPr>
      </w:pPr>
      <w:r w:rsidRPr="002D358A">
        <w:rPr>
          <w:rFonts w:ascii="Times New Roman" w:hAnsi="Times New Roman"/>
          <w:i/>
          <w:sz w:val="24"/>
          <w:szCs w:val="24"/>
        </w:rPr>
        <w:t>Анализ закрепления по кадровым ресурсам</w:t>
      </w:r>
    </w:p>
    <w:p w:rsidR="00FF4CF2" w:rsidRDefault="002D358A" w:rsidP="002D358A">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сильных и слабых сторон ЗАО «Сибирский ЭНТЦ» по кадровым ресурсам представлен на рисунке 16. Цифрами на графике обозначены отдельные характеристики корпоративного профиля компании.</w:t>
      </w:r>
    </w:p>
    <w:p w:rsidR="002D358A" w:rsidRDefault="002D358A" w:rsidP="00F9703C">
      <w:pPr>
        <w:tabs>
          <w:tab w:val="left" w:pos="0"/>
        </w:tabs>
        <w:spacing w:after="0" w:line="360" w:lineRule="auto"/>
        <w:jc w:val="both"/>
        <w:rPr>
          <w:rFonts w:ascii="Times New Roman" w:hAnsi="Times New Roman"/>
          <w:sz w:val="24"/>
          <w:szCs w:val="24"/>
        </w:rPr>
      </w:pPr>
    </w:p>
    <w:p w:rsidR="002D358A" w:rsidRDefault="002D358A" w:rsidP="002D358A">
      <w:pPr>
        <w:tabs>
          <w:tab w:val="left" w:pos="0"/>
        </w:tabs>
        <w:spacing w:after="0" w:line="360" w:lineRule="auto"/>
        <w:ind w:firstLine="567"/>
        <w:jc w:val="both"/>
        <w:rPr>
          <w:rFonts w:ascii="Times New Roman" w:hAnsi="Times New Roman"/>
          <w:sz w:val="24"/>
          <w:szCs w:val="24"/>
        </w:rPr>
      </w:pPr>
    </w:p>
    <w:p w:rsidR="006E6FFD" w:rsidRPr="006E6FFD" w:rsidRDefault="006E6FFD" w:rsidP="006E6FFD">
      <w:pPr>
        <w:tabs>
          <w:tab w:val="left" w:pos="0"/>
        </w:tabs>
        <w:spacing w:after="0" w:line="360" w:lineRule="auto"/>
        <w:jc w:val="center"/>
        <w:rPr>
          <w:rFonts w:ascii="Times New Roman" w:hAnsi="Times New Roman"/>
          <w:sz w:val="24"/>
          <w:szCs w:val="24"/>
        </w:rPr>
      </w:pPr>
      <w:r>
        <w:rPr>
          <w:noProof/>
        </w:rPr>
        <w:lastRenderedPageBreak/>
        <w:drawing>
          <wp:inline distT="0" distB="0" distL="0" distR="0">
            <wp:extent cx="5886449" cy="3105149"/>
            <wp:effectExtent l="0" t="0" r="635" b="63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D358A" w:rsidRDefault="002D358A" w:rsidP="002D358A">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Рисунок 16 – Анализ закрепления сильных и слабых сторон </w:t>
      </w:r>
    </w:p>
    <w:p w:rsidR="00FF4CF2" w:rsidRPr="00F9703C" w:rsidRDefault="002D358A" w:rsidP="00F9703C">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ЗАО «Сибирский ЭНТЦ» по кадровым ресурсам</w:t>
      </w:r>
    </w:p>
    <w:p w:rsidR="00753E3A" w:rsidRPr="00FC32EC" w:rsidRDefault="00017049" w:rsidP="00017049">
      <w:pPr>
        <w:tabs>
          <w:tab w:val="left" w:pos="0"/>
        </w:tabs>
        <w:spacing w:before="120" w:after="0" w:line="360" w:lineRule="auto"/>
        <w:ind w:firstLine="567"/>
        <w:jc w:val="both"/>
        <w:rPr>
          <w:rFonts w:ascii="Times New Roman" w:hAnsi="Times New Roman"/>
          <w:sz w:val="24"/>
          <w:szCs w:val="24"/>
        </w:rPr>
      </w:pPr>
      <w:r>
        <w:rPr>
          <w:rFonts w:ascii="Times New Roman" w:hAnsi="Times New Roman"/>
          <w:sz w:val="24"/>
          <w:szCs w:val="24"/>
        </w:rPr>
        <w:t>Кадровые ресурсы для инжиниринговой компании являются наиболее важными. Сильными сторонами, попадающими в высокоценный актив компании, являются</w:t>
      </w:r>
      <w:r w:rsidR="00F9703C">
        <w:rPr>
          <w:rFonts w:ascii="Times New Roman" w:hAnsi="Times New Roman"/>
          <w:sz w:val="24"/>
          <w:szCs w:val="24"/>
        </w:rPr>
        <w:t xml:space="preserve">: </w:t>
      </w:r>
      <w:r w:rsidR="00753E3A">
        <w:rPr>
          <w:rFonts w:ascii="Times New Roman" w:hAnsi="Times New Roman"/>
          <w:sz w:val="24"/>
          <w:szCs w:val="24"/>
        </w:rPr>
        <w:t xml:space="preserve">высокий </w:t>
      </w:r>
      <w:r w:rsidR="00F9703C">
        <w:rPr>
          <w:rFonts w:ascii="Times New Roman" w:hAnsi="Times New Roman"/>
          <w:sz w:val="24"/>
          <w:szCs w:val="24"/>
        </w:rPr>
        <w:t xml:space="preserve">уровень квалификации и </w:t>
      </w:r>
      <w:r w:rsidR="006E6FFD">
        <w:rPr>
          <w:rFonts w:ascii="Times New Roman" w:hAnsi="Times New Roman"/>
          <w:sz w:val="24"/>
          <w:szCs w:val="24"/>
        </w:rPr>
        <w:t xml:space="preserve">достаточная </w:t>
      </w:r>
      <w:r w:rsidR="00F9703C">
        <w:rPr>
          <w:rFonts w:ascii="Times New Roman" w:hAnsi="Times New Roman"/>
          <w:sz w:val="24"/>
          <w:szCs w:val="24"/>
        </w:rPr>
        <w:t xml:space="preserve">компетентность сотрудников, передача опыта молодым специалистам посредством наставничества, </w:t>
      </w:r>
      <w:r w:rsidR="00753E3A">
        <w:rPr>
          <w:rFonts w:ascii="Times New Roman" w:hAnsi="Times New Roman"/>
          <w:sz w:val="24"/>
          <w:szCs w:val="24"/>
        </w:rPr>
        <w:t xml:space="preserve">преобладание </w:t>
      </w:r>
      <w:r w:rsidR="00F9703C">
        <w:rPr>
          <w:rFonts w:ascii="Times New Roman" w:hAnsi="Times New Roman"/>
          <w:sz w:val="24"/>
          <w:szCs w:val="24"/>
        </w:rPr>
        <w:t>сотрудник</w:t>
      </w:r>
      <w:r w:rsidR="00753E3A">
        <w:rPr>
          <w:rFonts w:ascii="Times New Roman" w:hAnsi="Times New Roman"/>
          <w:sz w:val="24"/>
          <w:szCs w:val="24"/>
        </w:rPr>
        <w:t>ов</w:t>
      </w:r>
      <w:r w:rsidR="00F9703C">
        <w:rPr>
          <w:rFonts w:ascii="Times New Roman" w:hAnsi="Times New Roman"/>
          <w:sz w:val="24"/>
          <w:szCs w:val="24"/>
        </w:rPr>
        <w:t xml:space="preserve"> с высшим образованием, </w:t>
      </w:r>
      <w:r w:rsidR="00753E3A">
        <w:rPr>
          <w:rFonts w:ascii="Times New Roman" w:hAnsi="Times New Roman"/>
          <w:sz w:val="24"/>
          <w:szCs w:val="24"/>
        </w:rPr>
        <w:t xml:space="preserve">наличие </w:t>
      </w:r>
      <w:r w:rsidR="00F9703C">
        <w:rPr>
          <w:rFonts w:ascii="Times New Roman" w:hAnsi="Times New Roman"/>
          <w:sz w:val="24"/>
          <w:szCs w:val="24"/>
        </w:rPr>
        <w:t>систем</w:t>
      </w:r>
      <w:r w:rsidR="00753E3A">
        <w:rPr>
          <w:rFonts w:ascii="Times New Roman" w:hAnsi="Times New Roman"/>
          <w:sz w:val="24"/>
          <w:szCs w:val="24"/>
        </w:rPr>
        <w:t>ы</w:t>
      </w:r>
      <w:r w:rsidR="00F9703C">
        <w:rPr>
          <w:rFonts w:ascii="Times New Roman" w:hAnsi="Times New Roman"/>
          <w:sz w:val="24"/>
          <w:szCs w:val="24"/>
        </w:rPr>
        <w:t xml:space="preserve"> обучения </w:t>
      </w:r>
      <w:r w:rsidR="006E6FFD">
        <w:rPr>
          <w:rFonts w:ascii="Times New Roman" w:hAnsi="Times New Roman"/>
          <w:sz w:val="24"/>
          <w:szCs w:val="24"/>
        </w:rPr>
        <w:t>и повышения квалификации персонала</w:t>
      </w:r>
      <w:r w:rsidR="00F9703C">
        <w:rPr>
          <w:rFonts w:ascii="Times New Roman" w:hAnsi="Times New Roman"/>
          <w:sz w:val="24"/>
          <w:szCs w:val="24"/>
        </w:rPr>
        <w:t xml:space="preserve">, </w:t>
      </w:r>
      <w:r w:rsidR="006E6FFD">
        <w:rPr>
          <w:rFonts w:ascii="Times New Roman" w:hAnsi="Times New Roman"/>
          <w:sz w:val="24"/>
          <w:szCs w:val="24"/>
        </w:rPr>
        <w:t xml:space="preserve">наличие системы подбора персонала, а также высокий </w:t>
      </w:r>
      <w:r w:rsidR="00F9703C">
        <w:rPr>
          <w:rFonts w:ascii="Times New Roman" w:hAnsi="Times New Roman"/>
          <w:sz w:val="24"/>
          <w:szCs w:val="24"/>
        </w:rPr>
        <w:t>средн</w:t>
      </w:r>
      <w:r w:rsidR="00753E3A">
        <w:rPr>
          <w:rFonts w:ascii="Times New Roman" w:hAnsi="Times New Roman"/>
          <w:sz w:val="24"/>
          <w:szCs w:val="24"/>
        </w:rPr>
        <w:t>ий уровень</w:t>
      </w:r>
      <w:r w:rsidR="00F9703C">
        <w:rPr>
          <w:rFonts w:ascii="Times New Roman" w:hAnsi="Times New Roman"/>
          <w:sz w:val="24"/>
          <w:szCs w:val="24"/>
        </w:rPr>
        <w:t xml:space="preserve"> заработн</w:t>
      </w:r>
      <w:r w:rsidR="00753E3A">
        <w:rPr>
          <w:rFonts w:ascii="Times New Roman" w:hAnsi="Times New Roman"/>
          <w:sz w:val="24"/>
          <w:szCs w:val="24"/>
        </w:rPr>
        <w:t>ой</w:t>
      </w:r>
      <w:r w:rsidR="00F9703C">
        <w:rPr>
          <w:rFonts w:ascii="Times New Roman" w:hAnsi="Times New Roman"/>
          <w:sz w:val="24"/>
          <w:szCs w:val="24"/>
        </w:rPr>
        <w:t xml:space="preserve"> плат</w:t>
      </w:r>
      <w:r w:rsidR="00753E3A">
        <w:rPr>
          <w:rFonts w:ascii="Times New Roman" w:hAnsi="Times New Roman"/>
          <w:sz w:val="24"/>
          <w:szCs w:val="24"/>
        </w:rPr>
        <w:t>ы сотрудников</w:t>
      </w:r>
      <w:r w:rsidR="00F9703C">
        <w:rPr>
          <w:rFonts w:ascii="Times New Roman" w:hAnsi="Times New Roman"/>
          <w:sz w:val="24"/>
          <w:szCs w:val="24"/>
        </w:rPr>
        <w:t>. Проблемами, требующими</w:t>
      </w:r>
      <w:r w:rsidR="00F9703C" w:rsidRPr="00E3483D">
        <w:rPr>
          <w:rFonts w:ascii="Times New Roman" w:hAnsi="Times New Roman"/>
          <w:sz w:val="24"/>
          <w:szCs w:val="24"/>
        </w:rPr>
        <w:t xml:space="preserve"> внимания для формирования конкурентоспособности</w:t>
      </w:r>
      <w:r w:rsidR="00F9703C">
        <w:rPr>
          <w:rFonts w:ascii="Times New Roman" w:hAnsi="Times New Roman"/>
          <w:sz w:val="24"/>
          <w:szCs w:val="24"/>
        </w:rPr>
        <w:t xml:space="preserve"> предприятия, являются низкая мотивация персонала</w:t>
      </w:r>
      <w:r w:rsidR="006E6FFD">
        <w:rPr>
          <w:rFonts w:ascii="Times New Roman" w:hAnsi="Times New Roman"/>
          <w:sz w:val="24"/>
          <w:szCs w:val="24"/>
        </w:rPr>
        <w:t xml:space="preserve"> и высокая</w:t>
      </w:r>
      <w:r w:rsidR="00753E3A">
        <w:rPr>
          <w:rFonts w:ascii="Times New Roman" w:hAnsi="Times New Roman"/>
          <w:sz w:val="24"/>
          <w:szCs w:val="24"/>
        </w:rPr>
        <w:t xml:space="preserve"> текучесть кадров</w:t>
      </w:r>
      <w:r w:rsidR="00F9703C">
        <w:rPr>
          <w:rFonts w:ascii="Times New Roman" w:hAnsi="Times New Roman"/>
          <w:sz w:val="24"/>
          <w:szCs w:val="24"/>
        </w:rPr>
        <w:t xml:space="preserve">. </w:t>
      </w:r>
      <w:r>
        <w:rPr>
          <w:rFonts w:ascii="Times New Roman" w:hAnsi="Times New Roman"/>
          <w:sz w:val="24"/>
          <w:szCs w:val="24"/>
        </w:rPr>
        <w:t xml:space="preserve">Данные проблемы требуют первостепенного внимания. </w:t>
      </w:r>
      <w:r w:rsidR="00F9703C" w:rsidRPr="00E3483D">
        <w:rPr>
          <w:rFonts w:ascii="Times New Roman" w:hAnsi="Times New Roman"/>
          <w:sz w:val="24"/>
          <w:szCs w:val="24"/>
        </w:rPr>
        <w:t xml:space="preserve">«Бесполезные усилия»: </w:t>
      </w:r>
      <w:r w:rsidR="00753E3A">
        <w:rPr>
          <w:rFonts w:ascii="Times New Roman" w:hAnsi="Times New Roman"/>
          <w:sz w:val="24"/>
          <w:szCs w:val="24"/>
        </w:rPr>
        <w:t>обмен опытом между сотрудниками, наличие корпоративной культуры и межличностные отношения</w:t>
      </w:r>
      <w:r w:rsidR="00F9703C" w:rsidRPr="00E3483D">
        <w:rPr>
          <w:rFonts w:ascii="Times New Roman" w:hAnsi="Times New Roman"/>
          <w:sz w:val="24"/>
          <w:szCs w:val="24"/>
        </w:rPr>
        <w:t>.</w:t>
      </w:r>
      <w:r w:rsidR="00F9703C">
        <w:rPr>
          <w:rFonts w:ascii="Times New Roman" w:hAnsi="Times New Roman"/>
          <w:sz w:val="24"/>
          <w:szCs w:val="24"/>
        </w:rPr>
        <w:t xml:space="preserve"> «Балластом» явля</w:t>
      </w:r>
      <w:r w:rsidR="006E6FFD">
        <w:rPr>
          <w:rFonts w:ascii="Times New Roman" w:hAnsi="Times New Roman"/>
          <w:sz w:val="24"/>
          <w:szCs w:val="24"/>
        </w:rPr>
        <w:t>ются</w:t>
      </w:r>
      <w:r w:rsidR="00F9703C">
        <w:rPr>
          <w:rFonts w:ascii="Times New Roman" w:hAnsi="Times New Roman"/>
          <w:sz w:val="24"/>
          <w:szCs w:val="24"/>
        </w:rPr>
        <w:t xml:space="preserve"> </w:t>
      </w:r>
      <w:r w:rsidR="00753E3A">
        <w:rPr>
          <w:rFonts w:ascii="Times New Roman" w:hAnsi="Times New Roman"/>
          <w:sz w:val="24"/>
          <w:szCs w:val="24"/>
        </w:rPr>
        <w:t>наличие команды единомышленников, высокий средний возраст сотрудников, ненормированный рабочий день сотрудников, несогласованность и вражда между некоторыми отделами.</w:t>
      </w:r>
    </w:p>
    <w:p w:rsidR="00753E3A" w:rsidRPr="002D358A" w:rsidRDefault="00753E3A" w:rsidP="00753E3A">
      <w:pPr>
        <w:spacing w:before="120" w:after="120"/>
        <w:ind w:firstLine="567"/>
        <w:rPr>
          <w:rFonts w:ascii="Times New Roman" w:hAnsi="Times New Roman"/>
          <w:i/>
          <w:sz w:val="24"/>
          <w:szCs w:val="24"/>
        </w:rPr>
      </w:pPr>
      <w:r w:rsidRPr="002D358A">
        <w:rPr>
          <w:rFonts w:ascii="Times New Roman" w:hAnsi="Times New Roman"/>
          <w:i/>
          <w:sz w:val="24"/>
          <w:szCs w:val="24"/>
        </w:rPr>
        <w:t xml:space="preserve">Анализ закрепления по </w:t>
      </w:r>
      <w:r>
        <w:rPr>
          <w:rFonts w:ascii="Times New Roman" w:hAnsi="Times New Roman"/>
          <w:i/>
          <w:sz w:val="24"/>
          <w:szCs w:val="24"/>
        </w:rPr>
        <w:t>финансовым</w:t>
      </w:r>
      <w:r w:rsidRPr="002D358A">
        <w:rPr>
          <w:rFonts w:ascii="Times New Roman" w:hAnsi="Times New Roman"/>
          <w:i/>
          <w:sz w:val="24"/>
          <w:szCs w:val="24"/>
        </w:rPr>
        <w:t xml:space="preserve"> ресурсам</w:t>
      </w:r>
    </w:p>
    <w:p w:rsidR="00753E3A" w:rsidRPr="00017049" w:rsidRDefault="00753E3A" w:rsidP="00017049">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 xml:space="preserve">сильных и слабых сторон ЗАО «Сибирский ЭНТЦ» по финансовым ресурсам представлен на рисунке 17. </w:t>
      </w:r>
    </w:p>
    <w:p w:rsidR="00753E3A" w:rsidRDefault="00753E3A" w:rsidP="00753E3A">
      <w:pPr>
        <w:tabs>
          <w:tab w:val="left" w:pos="0"/>
        </w:tabs>
        <w:spacing w:after="0" w:line="240" w:lineRule="auto"/>
        <w:jc w:val="center"/>
        <w:rPr>
          <w:noProof/>
        </w:rPr>
      </w:pPr>
    </w:p>
    <w:p w:rsidR="003F4632" w:rsidRDefault="003F4632" w:rsidP="00753E3A">
      <w:pPr>
        <w:tabs>
          <w:tab w:val="left" w:pos="0"/>
        </w:tabs>
        <w:spacing w:after="0" w:line="240" w:lineRule="auto"/>
        <w:jc w:val="center"/>
        <w:rPr>
          <w:noProof/>
        </w:rPr>
      </w:pPr>
    </w:p>
    <w:p w:rsidR="003F4632" w:rsidRDefault="006E6FFD" w:rsidP="006E6FFD">
      <w:pPr>
        <w:tabs>
          <w:tab w:val="left" w:pos="0"/>
        </w:tabs>
        <w:spacing w:after="120" w:line="240" w:lineRule="auto"/>
        <w:jc w:val="center"/>
        <w:rPr>
          <w:rFonts w:ascii="Times New Roman" w:hAnsi="Times New Roman"/>
          <w:b/>
          <w:sz w:val="24"/>
          <w:szCs w:val="24"/>
        </w:rPr>
      </w:pPr>
      <w:r>
        <w:rPr>
          <w:noProof/>
        </w:rPr>
        <w:lastRenderedPageBreak/>
        <w:drawing>
          <wp:inline distT="0" distB="0" distL="0" distR="0">
            <wp:extent cx="5923722" cy="2822713"/>
            <wp:effectExtent l="0" t="0" r="1270" b="15875"/>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53E3A" w:rsidRDefault="00753E3A" w:rsidP="00753E3A">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Рисунок 17</w:t>
      </w:r>
      <w:r w:rsidRPr="002D358A">
        <w:rPr>
          <w:rFonts w:ascii="Times New Roman" w:hAnsi="Times New Roman"/>
          <w:b/>
          <w:sz w:val="24"/>
          <w:szCs w:val="24"/>
        </w:rPr>
        <w:t xml:space="preserve"> – Анализ закрепления сильных и слабых сторон</w:t>
      </w:r>
    </w:p>
    <w:p w:rsidR="00753E3A" w:rsidRPr="00753E3A" w:rsidRDefault="00753E3A" w:rsidP="00753E3A">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ЗАО «Сибирский ЭНТЦ» по </w:t>
      </w:r>
      <w:r>
        <w:rPr>
          <w:rFonts w:ascii="Times New Roman" w:hAnsi="Times New Roman"/>
          <w:b/>
          <w:sz w:val="24"/>
          <w:szCs w:val="24"/>
        </w:rPr>
        <w:t>финансовым</w:t>
      </w:r>
      <w:r w:rsidRPr="002D358A">
        <w:rPr>
          <w:rFonts w:ascii="Times New Roman" w:hAnsi="Times New Roman"/>
          <w:b/>
          <w:sz w:val="24"/>
          <w:szCs w:val="24"/>
        </w:rPr>
        <w:t xml:space="preserve"> ресурсам</w:t>
      </w:r>
    </w:p>
    <w:p w:rsidR="00017049" w:rsidRPr="00017049" w:rsidRDefault="00017049" w:rsidP="00017049">
      <w:pPr>
        <w:tabs>
          <w:tab w:val="left" w:pos="0"/>
        </w:tabs>
        <w:spacing w:before="120" w:after="0" w:line="360" w:lineRule="auto"/>
        <w:ind w:firstLine="567"/>
        <w:jc w:val="both"/>
        <w:rPr>
          <w:rFonts w:ascii="Times New Roman" w:hAnsi="Times New Roman"/>
          <w:sz w:val="24"/>
          <w:szCs w:val="24"/>
        </w:rPr>
      </w:pPr>
      <w:r w:rsidRPr="00017049">
        <w:rPr>
          <w:rFonts w:ascii="Times New Roman" w:hAnsi="Times New Roman"/>
          <w:sz w:val="24"/>
          <w:szCs w:val="24"/>
        </w:rPr>
        <w:t xml:space="preserve">Финансовая политика </w:t>
      </w:r>
      <w:r w:rsidR="006E6FFD">
        <w:rPr>
          <w:rFonts w:ascii="Times New Roman" w:hAnsi="Times New Roman"/>
          <w:sz w:val="24"/>
          <w:szCs w:val="24"/>
        </w:rPr>
        <w:t xml:space="preserve">Общества </w:t>
      </w:r>
      <w:r w:rsidRPr="00017049">
        <w:rPr>
          <w:rFonts w:ascii="Times New Roman" w:hAnsi="Times New Roman"/>
          <w:sz w:val="24"/>
          <w:szCs w:val="24"/>
        </w:rPr>
        <w:t>характеризуется такими сильными сторонами как отсутствие «серых схем» в расчетах с заказчиками и персоналом</w:t>
      </w:r>
      <w:r>
        <w:rPr>
          <w:rFonts w:ascii="Times New Roman" w:hAnsi="Times New Roman"/>
          <w:sz w:val="24"/>
          <w:szCs w:val="24"/>
        </w:rPr>
        <w:t xml:space="preserve">, </w:t>
      </w:r>
      <w:r w:rsidRPr="00017049">
        <w:rPr>
          <w:rFonts w:ascii="Times New Roman" w:hAnsi="Times New Roman"/>
          <w:sz w:val="24"/>
          <w:szCs w:val="24"/>
        </w:rPr>
        <w:t xml:space="preserve">гибкость финансовой политики, </w:t>
      </w:r>
      <w:r>
        <w:rPr>
          <w:rFonts w:ascii="Times New Roman" w:hAnsi="Times New Roman"/>
          <w:sz w:val="24"/>
          <w:szCs w:val="24"/>
        </w:rPr>
        <w:t>вы</w:t>
      </w:r>
      <w:r w:rsidR="006E6FFD">
        <w:rPr>
          <w:rFonts w:ascii="Times New Roman" w:hAnsi="Times New Roman"/>
          <w:sz w:val="24"/>
          <w:szCs w:val="24"/>
        </w:rPr>
        <w:t>сокий показатель чистой прибыли</w:t>
      </w:r>
      <w:r>
        <w:rPr>
          <w:rFonts w:ascii="Times New Roman" w:hAnsi="Times New Roman"/>
          <w:sz w:val="24"/>
          <w:szCs w:val="24"/>
        </w:rPr>
        <w:t>.</w:t>
      </w:r>
      <w:r w:rsidRPr="00017049">
        <w:rPr>
          <w:rFonts w:ascii="Times New Roman" w:hAnsi="Times New Roman"/>
          <w:sz w:val="24"/>
          <w:szCs w:val="24"/>
        </w:rPr>
        <w:t xml:space="preserve"> Однако сильным недостатком является </w:t>
      </w:r>
      <w:r>
        <w:rPr>
          <w:rFonts w:ascii="Times New Roman" w:hAnsi="Times New Roman"/>
          <w:sz w:val="24"/>
          <w:szCs w:val="24"/>
        </w:rPr>
        <w:t xml:space="preserve">наличие и </w:t>
      </w:r>
      <w:r w:rsidRPr="00017049">
        <w:rPr>
          <w:rFonts w:ascii="Times New Roman" w:hAnsi="Times New Roman"/>
          <w:sz w:val="24"/>
          <w:szCs w:val="24"/>
        </w:rPr>
        <w:t xml:space="preserve">чрезмерная зависимость фирмы от заемного капитала, что в </w:t>
      </w:r>
      <w:r>
        <w:rPr>
          <w:rFonts w:ascii="Times New Roman" w:hAnsi="Times New Roman"/>
          <w:sz w:val="24"/>
          <w:szCs w:val="24"/>
        </w:rPr>
        <w:t>настоящее время</w:t>
      </w:r>
      <w:r w:rsidRPr="00017049">
        <w:rPr>
          <w:rFonts w:ascii="Times New Roman" w:hAnsi="Times New Roman"/>
          <w:sz w:val="24"/>
          <w:szCs w:val="24"/>
        </w:rPr>
        <w:t xml:space="preserve"> чревато серьезными последствиями</w:t>
      </w:r>
      <w:r>
        <w:rPr>
          <w:rFonts w:ascii="Times New Roman" w:hAnsi="Times New Roman"/>
          <w:sz w:val="24"/>
          <w:szCs w:val="24"/>
        </w:rPr>
        <w:t>.</w:t>
      </w:r>
      <w:r w:rsidRPr="00017049">
        <w:rPr>
          <w:rFonts w:ascii="Times New Roman" w:hAnsi="Times New Roman"/>
          <w:sz w:val="24"/>
          <w:szCs w:val="24"/>
        </w:rPr>
        <w:t xml:space="preserve"> </w:t>
      </w:r>
    </w:p>
    <w:p w:rsidR="00017049" w:rsidRPr="002D358A" w:rsidRDefault="00017049" w:rsidP="003F4632">
      <w:pPr>
        <w:spacing w:before="120" w:after="120"/>
        <w:ind w:firstLine="567"/>
        <w:rPr>
          <w:rFonts w:ascii="Times New Roman" w:hAnsi="Times New Roman"/>
          <w:i/>
          <w:sz w:val="24"/>
          <w:szCs w:val="24"/>
        </w:rPr>
      </w:pPr>
      <w:r w:rsidRPr="002D358A">
        <w:rPr>
          <w:rFonts w:ascii="Times New Roman" w:hAnsi="Times New Roman"/>
          <w:i/>
          <w:sz w:val="24"/>
          <w:szCs w:val="24"/>
        </w:rPr>
        <w:t xml:space="preserve">Анализ закрепления по </w:t>
      </w:r>
      <w:r>
        <w:rPr>
          <w:rFonts w:ascii="Times New Roman" w:hAnsi="Times New Roman"/>
          <w:i/>
          <w:sz w:val="24"/>
          <w:szCs w:val="24"/>
        </w:rPr>
        <w:t>информационным</w:t>
      </w:r>
      <w:r w:rsidRPr="002D358A">
        <w:rPr>
          <w:rFonts w:ascii="Times New Roman" w:hAnsi="Times New Roman"/>
          <w:i/>
          <w:sz w:val="24"/>
          <w:szCs w:val="24"/>
        </w:rPr>
        <w:t xml:space="preserve"> ресурсам</w:t>
      </w:r>
    </w:p>
    <w:p w:rsidR="00753E3A" w:rsidRPr="003F4632" w:rsidRDefault="00017049" w:rsidP="003F4632">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 xml:space="preserve">сильных и слабых сторон ЗАО «Сибирский ЭНТЦ» по </w:t>
      </w:r>
      <w:r w:rsidR="00134301">
        <w:rPr>
          <w:rFonts w:ascii="Times New Roman" w:hAnsi="Times New Roman"/>
          <w:sz w:val="24"/>
          <w:szCs w:val="24"/>
        </w:rPr>
        <w:t>информационным</w:t>
      </w:r>
      <w:r>
        <w:rPr>
          <w:rFonts w:ascii="Times New Roman" w:hAnsi="Times New Roman"/>
          <w:sz w:val="24"/>
          <w:szCs w:val="24"/>
        </w:rPr>
        <w:t xml:space="preserve"> ресурсам представлен на рисунке </w:t>
      </w:r>
      <w:r w:rsidR="00134301">
        <w:rPr>
          <w:rFonts w:ascii="Times New Roman" w:hAnsi="Times New Roman"/>
          <w:sz w:val="24"/>
          <w:szCs w:val="24"/>
        </w:rPr>
        <w:t>18</w:t>
      </w:r>
      <w:r>
        <w:rPr>
          <w:rFonts w:ascii="Times New Roman" w:hAnsi="Times New Roman"/>
          <w:sz w:val="24"/>
          <w:szCs w:val="24"/>
        </w:rPr>
        <w:t xml:space="preserve">. </w:t>
      </w:r>
    </w:p>
    <w:p w:rsidR="00134301" w:rsidRDefault="006E6FFD" w:rsidP="001A6774">
      <w:pPr>
        <w:spacing w:after="0"/>
        <w:jc w:val="center"/>
      </w:pPr>
      <w:r>
        <w:rPr>
          <w:noProof/>
        </w:rPr>
        <w:drawing>
          <wp:inline distT="0" distB="0" distL="0" distR="0">
            <wp:extent cx="5907378" cy="3228229"/>
            <wp:effectExtent l="0" t="0" r="17780" b="10795"/>
            <wp:docPr id="254" name="Диаграмма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34301" w:rsidRDefault="00134301" w:rsidP="00134301">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Рисунок 18</w:t>
      </w:r>
      <w:r w:rsidRPr="002D358A">
        <w:rPr>
          <w:rFonts w:ascii="Times New Roman" w:hAnsi="Times New Roman"/>
          <w:b/>
          <w:sz w:val="24"/>
          <w:szCs w:val="24"/>
        </w:rPr>
        <w:t xml:space="preserve"> – Анализ закрепления сильных и слабых сторон</w:t>
      </w:r>
    </w:p>
    <w:p w:rsidR="00134301" w:rsidRPr="00753E3A" w:rsidRDefault="00134301" w:rsidP="00134301">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ЗАО «Сибирский ЭНТЦ» по </w:t>
      </w:r>
      <w:r>
        <w:rPr>
          <w:rFonts w:ascii="Times New Roman" w:hAnsi="Times New Roman"/>
          <w:b/>
          <w:sz w:val="24"/>
          <w:szCs w:val="24"/>
        </w:rPr>
        <w:t>информационным</w:t>
      </w:r>
      <w:r w:rsidRPr="002D358A">
        <w:rPr>
          <w:rFonts w:ascii="Times New Roman" w:hAnsi="Times New Roman"/>
          <w:b/>
          <w:sz w:val="24"/>
          <w:szCs w:val="24"/>
        </w:rPr>
        <w:t xml:space="preserve"> ресурсам</w:t>
      </w:r>
    </w:p>
    <w:p w:rsidR="003F4632" w:rsidRPr="003F4632" w:rsidRDefault="003F4632" w:rsidP="001B76B2">
      <w:pPr>
        <w:tabs>
          <w:tab w:val="left" w:pos="0"/>
        </w:tabs>
        <w:spacing w:after="0" w:line="360" w:lineRule="auto"/>
        <w:ind w:firstLine="567"/>
        <w:jc w:val="both"/>
        <w:rPr>
          <w:rFonts w:ascii="Times New Roman" w:hAnsi="Times New Roman"/>
          <w:sz w:val="24"/>
          <w:szCs w:val="24"/>
        </w:rPr>
      </w:pPr>
      <w:r w:rsidRPr="003F4632">
        <w:rPr>
          <w:rFonts w:ascii="Times New Roman" w:hAnsi="Times New Roman"/>
          <w:sz w:val="24"/>
          <w:szCs w:val="24"/>
        </w:rPr>
        <w:lastRenderedPageBreak/>
        <w:t>Информационные ресурсы предприятия характеризуются преобладанием сильных сторон. Организация полностью оснащена необходимой компьютерной техникой</w:t>
      </w:r>
      <w:r w:rsidR="006E6FFD">
        <w:rPr>
          <w:rFonts w:ascii="Times New Roman" w:hAnsi="Times New Roman"/>
          <w:sz w:val="24"/>
          <w:szCs w:val="24"/>
        </w:rPr>
        <w:t xml:space="preserve"> и</w:t>
      </w:r>
      <w:r w:rsidRPr="003F4632">
        <w:rPr>
          <w:rFonts w:ascii="Times New Roman" w:hAnsi="Times New Roman"/>
          <w:sz w:val="24"/>
          <w:szCs w:val="24"/>
        </w:rPr>
        <w:t xml:space="preserve"> </w:t>
      </w:r>
      <w:r w:rsidR="006E6FFD">
        <w:rPr>
          <w:rFonts w:ascii="Times New Roman" w:hAnsi="Times New Roman"/>
          <w:sz w:val="24"/>
          <w:szCs w:val="24"/>
        </w:rPr>
        <w:t xml:space="preserve">специализированными </w:t>
      </w:r>
      <w:r w:rsidRPr="003F4632">
        <w:rPr>
          <w:rFonts w:ascii="Times New Roman" w:hAnsi="Times New Roman"/>
          <w:sz w:val="24"/>
          <w:szCs w:val="24"/>
        </w:rPr>
        <w:t>программными продуктами</w:t>
      </w:r>
      <w:r>
        <w:rPr>
          <w:rFonts w:ascii="Times New Roman" w:hAnsi="Times New Roman"/>
          <w:sz w:val="24"/>
          <w:szCs w:val="24"/>
        </w:rPr>
        <w:t>.</w:t>
      </w:r>
      <w:r w:rsidRPr="003F4632">
        <w:rPr>
          <w:rFonts w:ascii="Times New Roman" w:hAnsi="Times New Roman"/>
          <w:sz w:val="24"/>
          <w:szCs w:val="24"/>
        </w:rPr>
        <w:t xml:space="preserve"> </w:t>
      </w:r>
      <w:r>
        <w:rPr>
          <w:rFonts w:ascii="Times New Roman" w:hAnsi="Times New Roman"/>
          <w:sz w:val="24"/>
          <w:szCs w:val="24"/>
        </w:rPr>
        <w:t>С</w:t>
      </w:r>
      <w:r w:rsidRPr="003F4632">
        <w:rPr>
          <w:rFonts w:ascii="Times New Roman" w:hAnsi="Times New Roman"/>
          <w:sz w:val="24"/>
          <w:szCs w:val="24"/>
        </w:rPr>
        <w:t xml:space="preserve">отрудники </w:t>
      </w:r>
      <w:r>
        <w:rPr>
          <w:rFonts w:ascii="Times New Roman" w:hAnsi="Times New Roman"/>
          <w:sz w:val="24"/>
          <w:szCs w:val="24"/>
        </w:rPr>
        <w:t>компании обладают</w:t>
      </w:r>
      <w:r w:rsidRPr="003F4632">
        <w:rPr>
          <w:rFonts w:ascii="Times New Roman" w:hAnsi="Times New Roman"/>
          <w:sz w:val="24"/>
          <w:szCs w:val="24"/>
        </w:rPr>
        <w:t xml:space="preserve"> достаточным уровнем компьютерной грамотности.</w:t>
      </w:r>
      <w:r>
        <w:rPr>
          <w:rFonts w:ascii="Times New Roman" w:hAnsi="Times New Roman"/>
          <w:sz w:val="24"/>
          <w:szCs w:val="24"/>
        </w:rPr>
        <w:t xml:space="preserve"> </w:t>
      </w:r>
      <w:r w:rsidRPr="003F4632">
        <w:rPr>
          <w:rFonts w:ascii="Times New Roman" w:hAnsi="Times New Roman"/>
          <w:sz w:val="24"/>
          <w:szCs w:val="24"/>
        </w:rPr>
        <w:t>К «бесполезным усилиям» следует отнести возможности использования</w:t>
      </w:r>
      <w:r w:rsidR="001B76B2">
        <w:rPr>
          <w:rFonts w:ascii="Times New Roman" w:hAnsi="Times New Roman"/>
          <w:sz w:val="24"/>
          <w:szCs w:val="24"/>
        </w:rPr>
        <w:t xml:space="preserve"> высокоскоростного интернет канала</w:t>
      </w:r>
      <w:r w:rsidRPr="003F4632">
        <w:rPr>
          <w:rFonts w:ascii="Times New Roman" w:hAnsi="Times New Roman"/>
          <w:sz w:val="24"/>
          <w:szCs w:val="24"/>
        </w:rPr>
        <w:t xml:space="preserve">, </w:t>
      </w:r>
      <w:r>
        <w:rPr>
          <w:rFonts w:ascii="Times New Roman" w:hAnsi="Times New Roman"/>
          <w:sz w:val="24"/>
          <w:szCs w:val="24"/>
        </w:rPr>
        <w:t xml:space="preserve">недостаточно полный уровень внедрения и использования имеющихся программных продуктов, </w:t>
      </w:r>
      <w:r w:rsidR="001B76B2">
        <w:rPr>
          <w:rFonts w:ascii="Times New Roman" w:hAnsi="Times New Roman"/>
          <w:sz w:val="24"/>
          <w:szCs w:val="24"/>
        </w:rPr>
        <w:t xml:space="preserve">наличие </w:t>
      </w:r>
      <w:r>
        <w:rPr>
          <w:rFonts w:ascii="Times New Roman" w:hAnsi="Times New Roman"/>
          <w:sz w:val="24"/>
          <w:szCs w:val="24"/>
        </w:rPr>
        <w:t>един</w:t>
      </w:r>
      <w:r w:rsidR="001B76B2">
        <w:rPr>
          <w:rFonts w:ascii="Times New Roman" w:hAnsi="Times New Roman"/>
          <w:sz w:val="24"/>
          <w:szCs w:val="24"/>
        </w:rPr>
        <w:t>ой</w:t>
      </w:r>
      <w:r>
        <w:rPr>
          <w:rFonts w:ascii="Times New Roman" w:hAnsi="Times New Roman"/>
          <w:sz w:val="24"/>
          <w:szCs w:val="24"/>
        </w:rPr>
        <w:t xml:space="preserve"> корпоративн</w:t>
      </w:r>
      <w:r w:rsidR="001B76B2">
        <w:rPr>
          <w:rFonts w:ascii="Times New Roman" w:hAnsi="Times New Roman"/>
          <w:sz w:val="24"/>
          <w:szCs w:val="24"/>
        </w:rPr>
        <w:t>ой</w:t>
      </w:r>
      <w:r>
        <w:rPr>
          <w:rFonts w:ascii="Times New Roman" w:hAnsi="Times New Roman"/>
          <w:sz w:val="24"/>
          <w:szCs w:val="24"/>
        </w:rPr>
        <w:t xml:space="preserve"> сет</w:t>
      </w:r>
      <w:r w:rsidR="001B76B2">
        <w:rPr>
          <w:rFonts w:ascii="Times New Roman" w:hAnsi="Times New Roman"/>
          <w:sz w:val="24"/>
          <w:szCs w:val="24"/>
        </w:rPr>
        <w:t>и</w:t>
      </w:r>
      <w:r>
        <w:rPr>
          <w:rFonts w:ascii="Times New Roman" w:hAnsi="Times New Roman"/>
          <w:sz w:val="24"/>
          <w:szCs w:val="24"/>
        </w:rPr>
        <w:t xml:space="preserve"> передачи данных, </w:t>
      </w:r>
      <w:r w:rsidR="001B76B2">
        <w:rPr>
          <w:rFonts w:ascii="Times New Roman" w:hAnsi="Times New Roman"/>
          <w:sz w:val="24"/>
          <w:szCs w:val="24"/>
        </w:rPr>
        <w:t xml:space="preserve">наличие неудобной для пользования автоматизированной системы документооборота, оснащение техническими средствами выпуска проектно-сметной документации, конфиденциальность внутренней информации. </w:t>
      </w:r>
      <w:r w:rsidRPr="003F4632">
        <w:rPr>
          <w:rFonts w:ascii="Times New Roman" w:hAnsi="Times New Roman"/>
          <w:sz w:val="24"/>
          <w:szCs w:val="24"/>
        </w:rPr>
        <w:t>Слабыми же сторонами, не играющими особой роли, так называемым «балластом»</w:t>
      </w:r>
      <w:r w:rsidR="00E453A1">
        <w:rPr>
          <w:rFonts w:ascii="Times New Roman" w:hAnsi="Times New Roman"/>
          <w:sz w:val="24"/>
          <w:szCs w:val="24"/>
        </w:rPr>
        <w:t>,</w:t>
      </w:r>
      <w:r w:rsidRPr="003F4632">
        <w:rPr>
          <w:rFonts w:ascii="Times New Roman" w:hAnsi="Times New Roman"/>
          <w:sz w:val="24"/>
          <w:szCs w:val="24"/>
        </w:rPr>
        <w:t xml:space="preserve"> </w:t>
      </w:r>
      <w:r w:rsidR="007772E7">
        <w:rPr>
          <w:rFonts w:ascii="Times New Roman" w:hAnsi="Times New Roman"/>
          <w:sz w:val="24"/>
          <w:szCs w:val="24"/>
        </w:rPr>
        <w:t xml:space="preserve">является </w:t>
      </w:r>
      <w:r w:rsidRPr="003F4632">
        <w:rPr>
          <w:rFonts w:ascii="Times New Roman" w:hAnsi="Times New Roman"/>
          <w:sz w:val="24"/>
          <w:szCs w:val="24"/>
        </w:rPr>
        <w:t>отсутствие единой стандартной среды взаимодействия</w:t>
      </w:r>
      <w:r w:rsidR="001B76B2">
        <w:rPr>
          <w:rFonts w:ascii="Times New Roman" w:hAnsi="Times New Roman"/>
          <w:sz w:val="24"/>
          <w:szCs w:val="24"/>
        </w:rPr>
        <w:t>.</w:t>
      </w:r>
    </w:p>
    <w:p w:rsidR="001B76B2" w:rsidRPr="002D358A" w:rsidRDefault="001B76B2" w:rsidP="001B76B2">
      <w:pPr>
        <w:spacing w:before="120" w:after="120"/>
        <w:ind w:firstLine="567"/>
        <w:rPr>
          <w:rFonts w:ascii="Times New Roman" w:hAnsi="Times New Roman"/>
          <w:i/>
          <w:sz w:val="24"/>
          <w:szCs w:val="24"/>
        </w:rPr>
      </w:pPr>
      <w:r w:rsidRPr="002D358A">
        <w:rPr>
          <w:rFonts w:ascii="Times New Roman" w:hAnsi="Times New Roman"/>
          <w:i/>
          <w:sz w:val="24"/>
          <w:szCs w:val="24"/>
        </w:rPr>
        <w:t xml:space="preserve">Анализ закрепления по </w:t>
      </w:r>
      <w:r>
        <w:rPr>
          <w:rFonts w:ascii="Times New Roman" w:hAnsi="Times New Roman"/>
          <w:i/>
          <w:sz w:val="24"/>
          <w:szCs w:val="24"/>
        </w:rPr>
        <w:t>материальным</w:t>
      </w:r>
      <w:r w:rsidRPr="002D358A">
        <w:rPr>
          <w:rFonts w:ascii="Times New Roman" w:hAnsi="Times New Roman"/>
          <w:i/>
          <w:sz w:val="24"/>
          <w:szCs w:val="24"/>
        </w:rPr>
        <w:t xml:space="preserve"> ресурсам</w:t>
      </w:r>
    </w:p>
    <w:p w:rsidR="00017049" w:rsidRPr="00E453A1" w:rsidRDefault="001B76B2" w:rsidP="00E453A1">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 xml:space="preserve">сильных и слабых сторон ЗАО «Сибирский ЭНТЦ» по материальным ресурсам представлен на рисунке 19. </w:t>
      </w:r>
    </w:p>
    <w:p w:rsidR="00E453A1" w:rsidRDefault="00E453A1" w:rsidP="001A6774">
      <w:pPr>
        <w:spacing w:after="0"/>
        <w:jc w:val="center"/>
      </w:pPr>
      <w:r>
        <w:rPr>
          <w:noProof/>
        </w:rPr>
        <w:drawing>
          <wp:inline distT="0" distB="0" distL="0" distR="0">
            <wp:extent cx="5885815" cy="3347499"/>
            <wp:effectExtent l="0" t="0" r="635" b="5715"/>
            <wp:docPr id="255" name="Диаграмма 2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B76B2" w:rsidRDefault="001B76B2" w:rsidP="001B76B2">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Рисунок 19</w:t>
      </w:r>
      <w:r w:rsidRPr="002D358A">
        <w:rPr>
          <w:rFonts w:ascii="Times New Roman" w:hAnsi="Times New Roman"/>
          <w:b/>
          <w:sz w:val="24"/>
          <w:szCs w:val="24"/>
        </w:rPr>
        <w:t xml:space="preserve"> – Анализ закрепления сильных и слабых сторон</w:t>
      </w:r>
    </w:p>
    <w:p w:rsidR="00134301" w:rsidRPr="001B76B2" w:rsidRDefault="001B76B2" w:rsidP="001B76B2">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ЗАО «Сибирский ЭНТЦ» по </w:t>
      </w:r>
      <w:r>
        <w:rPr>
          <w:rFonts w:ascii="Times New Roman" w:hAnsi="Times New Roman"/>
          <w:b/>
          <w:sz w:val="24"/>
          <w:szCs w:val="24"/>
        </w:rPr>
        <w:t>материальным</w:t>
      </w:r>
      <w:r w:rsidRPr="002D358A">
        <w:rPr>
          <w:rFonts w:ascii="Times New Roman" w:hAnsi="Times New Roman"/>
          <w:b/>
          <w:sz w:val="24"/>
          <w:szCs w:val="24"/>
        </w:rPr>
        <w:t xml:space="preserve"> ресурсам</w:t>
      </w:r>
    </w:p>
    <w:p w:rsidR="00134301" w:rsidRPr="001A6774" w:rsidRDefault="001B76B2" w:rsidP="001A6774">
      <w:pPr>
        <w:tabs>
          <w:tab w:val="left" w:pos="0"/>
        </w:tabs>
        <w:spacing w:before="120" w:after="0" w:line="360" w:lineRule="auto"/>
        <w:ind w:firstLine="567"/>
        <w:jc w:val="both"/>
        <w:rPr>
          <w:rFonts w:ascii="Times New Roman" w:hAnsi="Times New Roman"/>
          <w:sz w:val="24"/>
          <w:szCs w:val="24"/>
        </w:rPr>
      </w:pPr>
      <w:r w:rsidRPr="00E3483D">
        <w:rPr>
          <w:rFonts w:ascii="Times New Roman" w:hAnsi="Times New Roman"/>
          <w:sz w:val="24"/>
          <w:szCs w:val="24"/>
        </w:rPr>
        <w:t xml:space="preserve">Активами компании, а значит, ее сильными сторонами по материальным ресурсам являются </w:t>
      </w:r>
      <w:r w:rsidR="00E453A1">
        <w:rPr>
          <w:rFonts w:ascii="Times New Roman" w:hAnsi="Times New Roman"/>
          <w:sz w:val="24"/>
          <w:szCs w:val="24"/>
        </w:rPr>
        <w:t>д</w:t>
      </w:r>
      <w:r w:rsidR="00E453A1" w:rsidRPr="005276AE">
        <w:rPr>
          <w:rFonts w:ascii="Times New Roman" w:hAnsi="Times New Roman"/>
          <w:sz w:val="24"/>
          <w:szCs w:val="24"/>
        </w:rPr>
        <w:t>остаточно</w:t>
      </w:r>
      <w:r w:rsidR="00E453A1">
        <w:rPr>
          <w:rFonts w:ascii="Times New Roman" w:hAnsi="Times New Roman"/>
          <w:sz w:val="24"/>
          <w:szCs w:val="24"/>
        </w:rPr>
        <w:t>с</w:t>
      </w:r>
      <w:r w:rsidR="00E453A1" w:rsidRPr="005276AE">
        <w:rPr>
          <w:rFonts w:ascii="Times New Roman" w:hAnsi="Times New Roman"/>
          <w:sz w:val="24"/>
          <w:szCs w:val="24"/>
        </w:rPr>
        <w:t>ть пом</w:t>
      </w:r>
      <w:r w:rsidR="00E453A1">
        <w:rPr>
          <w:rFonts w:ascii="Times New Roman" w:hAnsi="Times New Roman"/>
          <w:sz w:val="24"/>
          <w:szCs w:val="24"/>
        </w:rPr>
        <w:t xml:space="preserve">ещений для текущей деятельности, </w:t>
      </w:r>
      <w:r>
        <w:rPr>
          <w:rFonts w:ascii="Times New Roman" w:hAnsi="Times New Roman"/>
          <w:sz w:val="24"/>
          <w:szCs w:val="24"/>
        </w:rPr>
        <w:t>о</w:t>
      </w:r>
      <w:r w:rsidRPr="005276AE">
        <w:rPr>
          <w:rFonts w:ascii="Times New Roman" w:hAnsi="Times New Roman"/>
          <w:sz w:val="24"/>
          <w:szCs w:val="24"/>
        </w:rPr>
        <w:t>снащенность рабочих мест</w:t>
      </w:r>
      <w:r>
        <w:rPr>
          <w:rFonts w:ascii="Times New Roman" w:hAnsi="Times New Roman"/>
          <w:sz w:val="24"/>
          <w:szCs w:val="24"/>
        </w:rPr>
        <w:t xml:space="preserve">, </w:t>
      </w:r>
      <w:r w:rsidR="00E453A1">
        <w:rPr>
          <w:rFonts w:ascii="Times New Roman" w:hAnsi="Times New Roman"/>
          <w:sz w:val="24"/>
          <w:szCs w:val="24"/>
        </w:rPr>
        <w:t xml:space="preserve">а также наличие всего </w:t>
      </w:r>
      <w:r w:rsidR="00E453A1" w:rsidRPr="005276AE">
        <w:rPr>
          <w:rFonts w:ascii="Times New Roman" w:hAnsi="Times New Roman"/>
          <w:sz w:val="24"/>
          <w:szCs w:val="24"/>
        </w:rPr>
        <w:t>необходимо</w:t>
      </w:r>
      <w:r w:rsidR="00E453A1">
        <w:rPr>
          <w:rFonts w:ascii="Times New Roman" w:hAnsi="Times New Roman"/>
          <w:sz w:val="24"/>
          <w:szCs w:val="24"/>
        </w:rPr>
        <w:t>го</w:t>
      </w:r>
      <w:r w:rsidR="00E453A1" w:rsidRPr="005276AE">
        <w:rPr>
          <w:rFonts w:ascii="Times New Roman" w:hAnsi="Times New Roman"/>
          <w:sz w:val="24"/>
          <w:szCs w:val="24"/>
        </w:rPr>
        <w:t xml:space="preserve"> для реализации комплексных инжиниринговых проектов</w:t>
      </w:r>
      <w:r w:rsidR="00E453A1">
        <w:rPr>
          <w:rFonts w:ascii="Times New Roman" w:hAnsi="Times New Roman"/>
          <w:sz w:val="24"/>
          <w:szCs w:val="24"/>
        </w:rPr>
        <w:t xml:space="preserve"> </w:t>
      </w:r>
      <w:r>
        <w:rPr>
          <w:rFonts w:ascii="Times New Roman" w:hAnsi="Times New Roman"/>
          <w:sz w:val="24"/>
          <w:szCs w:val="24"/>
        </w:rPr>
        <w:t>о</w:t>
      </w:r>
      <w:r w:rsidRPr="005276AE">
        <w:rPr>
          <w:rFonts w:ascii="Times New Roman" w:hAnsi="Times New Roman"/>
          <w:sz w:val="24"/>
          <w:szCs w:val="24"/>
        </w:rPr>
        <w:t>борудовани</w:t>
      </w:r>
      <w:r w:rsidR="00E453A1">
        <w:rPr>
          <w:rFonts w:ascii="Times New Roman" w:hAnsi="Times New Roman"/>
          <w:sz w:val="24"/>
          <w:szCs w:val="24"/>
        </w:rPr>
        <w:t>я.</w:t>
      </w:r>
      <w:r w:rsidR="001A6774">
        <w:rPr>
          <w:rFonts w:ascii="Times New Roman" w:hAnsi="Times New Roman"/>
          <w:sz w:val="24"/>
          <w:szCs w:val="24"/>
        </w:rPr>
        <w:t xml:space="preserve"> </w:t>
      </w:r>
      <w:r>
        <w:rPr>
          <w:rFonts w:ascii="Times New Roman" w:hAnsi="Times New Roman"/>
          <w:sz w:val="24"/>
          <w:szCs w:val="24"/>
        </w:rPr>
        <w:t xml:space="preserve">Бесполезными усилиями в данном случае оказывается </w:t>
      </w:r>
      <w:r w:rsidR="001A6774">
        <w:rPr>
          <w:rFonts w:ascii="Times New Roman" w:hAnsi="Times New Roman"/>
          <w:sz w:val="24"/>
          <w:szCs w:val="24"/>
        </w:rPr>
        <w:t>наличие собственного автопарка. Т</w:t>
      </w:r>
      <w:r w:rsidR="001A6774" w:rsidRPr="003F4632">
        <w:rPr>
          <w:rFonts w:ascii="Times New Roman" w:hAnsi="Times New Roman"/>
          <w:sz w:val="24"/>
          <w:szCs w:val="24"/>
        </w:rPr>
        <w:t xml:space="preserve">ак называемым «балластом» </w:t>
      </w:r>
      <w:r w:rsidR="001A6774">
        <w:rPr>
          <w:rFonts w:ascii="Times New Roman" w:hAnsi="Times New Roman"/>
          <w:sz w:val="24"/>
          <w:szCs w:val="24"/>
        </w:rPr>
        <w:t>является плохое техническое состояние оборудования, связанное со значительной изношенностью (см. п.1.1).</w:t>
      </w:r>
      <w:r w:rsidR="00E453A1" w:rsidRPr="00E453A1">
        <w:rPr>
          <w:rFonts w:ascii="Times New Roman" w:hAnsi="Times New Roman"/>
          <w:sz w:val="24"/>
          <w:szCs w:val="24"/>
        </w:rPr>
        <w:t xml:space="preserve"> </w:t>
      </w:r>
    </w:p>
    <w:p w:rsidR="001A6774" w:rsidRPr="002D358A" w:rsidRDefault="001A6774" w:rsidP="001A6774">
      <w:pPr>
        <w:spacing w:before="120" w:after="120"/>
        <w:ind w:firstLine="567"/>
        <w:rPr>
          <w:rFonts w:ascii="Times New Roman" w:hAnsi="Times New Roman"/>
          <w:i/>
          <w:sz w:val="24"/>
          <w:szCs w:val="24"/>
        </w:rPr>
      </w:pPr>
      <w:r w:rsidRPr="002D358A">
        <w:rPr>
          <w:rFonts w:ascii="Times New Roman" w:hAnsi="Times New Roman"/>
          <w:i/>
          <w:sz w:val="24"/>
          <w:szCs w:val="24"/>
        </w:rPr>
        <w:lastRenderedPageBreak/>
        <w:t xml:space="preserve">Анализ закрепления по </w:t>
      </w:r>
      <w:r>
        <w:rPr>
          <w:rFonts w:ascii="Times New Roman" w:hAnsi="Times New Roman"/>
          <w:i/>
          <w:sz w:val="24"/>
          <w:szCs w:val="24"/>
        </w:rPr>
        <w:t>производственному блоку и рынку</w:t>
      </w:r>
    </w:p>
    <w:p w:rsidR="001A6774" w:rsidRPr="00E453A1" w:rsidRDefault="001A6774" w:rsidP="00E453A1">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 xml:space="preserve">сильных и слабых сторон ЗАО «Сибирский ЭНТЦ» по производственному блоку и рынку представлен на рисунке 20. </w:t>
      </w:r>
    </w:p>
    <w:p w:rsidR="00E453A1" w:rsidRDefault="00E453A1" w:rsidP="001A6774">
      <w:pPr>
        <w:spacing w:after="0"/>
        <w:jc w:val="center"/>
      </w:pPr>
      <w:r>
        <w:rPr>
          <w:noProof/>
        </w:rPr>
        <w:drawing>
          <wp:inline distT="0" distB="0" distL="0" distR="0">
            <wp:extent cx="5947576" cy="3260035"/>
            <wp:effectExtent l="0" t="0" r="15240" b="17145"/>
            <wp:docPr id="256" name="Диаграмма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A6774" w:rsidRDefault="001A6774" w:rsidP="001A6774">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Рисунок 20</w:t>
      </w:r>
      <w:r w:rsidRPr="002D358A">
        <w:rPr>
          <w:rFonts w:ascii="Times New Roman" w:hAnsi="Times New Roman"/>
          <w:b/>
          <w:sz w:val="24"/>
          <w:szCs w:val="24"/>
        </w:rPr>
        <w:t xml:space="preserve"> – Анализ закрепления сильных и слабых сторон</w:t>
      </w:r>
    </w:p>
    <w:p w:rsidR="001A6774" w:rsidRPr="001623C8" w:rsidRDefault="001A6774" w:rsidP="001623C8">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ЗАО «Сибирский ЭНТЦ» по </w:t>
      </w:r>
      <w:r>
        <w:rPr>
          <w:rFonts w:ascii="Times New Roman" w:hAnsi="Times New Roman"/>
          <w:b/>
          <w:sz w:val="24"/>
          <w:szCs w:val="24"/>
        </w:rPr>
        <w:t>производственному блоку и рынку</w:t>
      </w:r>
    </w:p>
    <w:p w:rsidR="00134301" w:rsidRPr="001623C8" w:rsidRDefault="001623C8" w:rsidP="001623C8">
      <w:pPr>
        <w:tabs>
          <w:tab w:val="left" w:pos="0"/>
        </w:tabs>
        <w:spacing w:before="120" w:after="0" w:line="360" w:lineRule="auto"/>
        <w:ind w:firstLine="567"/>
        <w:jc w:val="both"/>
        <w:rPr>
          <w:rFonts w:ascii="Times New Roman" w:hAnsi="Times New Roman"/>
          <w:sz w:val="24"/>
          <w:szCs w:val="24"/>
        </w:rPr>
      </w:pPr>
      <w:r>
        <w:rPr>
          <w:rFonts w:ascii="Times New Roman" w:hAnsi="Times New Roman"/>
          <w:sz w:val="24"/>
          <w:szCs w:val="24"/>
        </w:rPr>
        <w:t>Сильными сторонами</w:t>
      </w:r>
      <w:r w:rsidRPr="00E3483D">
        <w:rPr>
          <w:rFonts w:ascii="Times New Roman" w:hAnsi="Times New Roman"/>
          <w:sz w:val="24"/>
          <w:szCs w:val="24"/>
        </w:rPr>
        <w:t xml:space="preserve"> предприятия по производственному блоку </w:t>
      </w:r>
      <w:r>
        <w:rPr>
          <w:rFonts w:ascii="Times New Roman" w:hAnsi="Times New Roman"/>
          <w:sz w:val="24"/>
          <w:szCs w:val="24"/>
        </w:rPr>
        <w:t>явля</w:t>
      </w:r>
      <w:r w:rsidR="00E453A1">
        <w:rPr>
          <w:rFonts w:ascii="Times New Roman" w:hAnsi="Times New Roman"/>
          <w:sz w:val="24"/>
          <w:szCs w:val="24"/>
        </w:rPr>
        <w:t>ю</w:t>
      </w:r>
      <w:r>
        <w:rPr>
          <w:rFonts w:ascii="Times New Roman" w:hAnsi="Times New Roman"/>
          <w:sz w:val="24"/>
          <w:szCs w:val="24"/>
        </w:rPr>
        <w:t xml:space="preserve">тся </w:t>
      </w:r>
      <w:r w:rsidR="00E453A1">
        <w:rPr>
          <w:rFonts w:ascii="Times New Roman" w:hAnsi="Times New Roman"/>
          <w:sz w:val="24"/>
          <w:szCs w:val="24"/>
        </w:rPr>
        <w:t xml:space="preserve">возможность предоставления комплексного набора услуг научно-исследовательского и проектного плана, </w:t>
      </w:r>
      <w:r>
        <w:rPr>
          <w:rFonts w:ascii="Times New Roman" w:hAnsi="Times New Roman"/>
          <w:sz w:val="24"/>
          <w:szCs w:val="24"/>
        </w:rPr>
        <w:t>большой опыт</w:t>
      </w:r>
      <w:r w:rsidRPr="00E3483D">
        <w:rPr>
          <w:rFonts w:ascii="Times New Roman" w:hAnsi="Times New Roman"/>
          <w:sz w:val="24"/>
          <w:szCs w:val="24"/>
        </w:rPr>
        <w:t xml:space="preserve"> работы в энергетике</w:t>
      </w:r>
      <w:r>
        <w:rPr>
          <w:rFonts w:ascii="Times New Roman" w:hAnsi="Times New Roman"/>
          <w:sz w:val="24"/>
          <w:szCs w:val="24"/>
        </w:rPr>
        <w:t xml:space="preserve">, </w:t>
      </w:r>
      <w:r w:rsidR="00E453A1" w:rsidRPr="00A01508">
        <w:rPr>
          <w:rFonts w:ascii="Times New Roman" w:hAnsi="Times New Roman"/>
          <w:sz w:val="24"/>
          <w:szCs w:val="24"/>
        </w:rPr>
        <w:t xml:space="preserve">понимание требований </w:t>
      </w:r>
      <w:r w:rsidR="00E453A1">
        <w:rPr>
          <w:rFonts w:ascii="Times New Roman" w:hAnsi="Times New Roman"/>
          <w:sz w:val="24"/>
          <w:szCs w:val="24"/>
        </w:rPr>
        <w:t xml:space="preserve">заказчиков, </w:t>
      </w:r>
      <w:r>
        <w:rPr>
          <w:rFonts w:ascii="Times New Roman" w:hAnsi="Times New Roman"/>
          <w:sz w:val="24"/>
          <w:szCs w:val="24"/>
        </w:rPr>
        <w:t>высокое качество предоставляемых работ и услуг, лидирующие</w:t>
      </w:r>
      <w:r w:rsidRPr="00A01508">
        <w:rPr>
          <w:rFonts w:ascii="Times New Roman" w:hAnsi="Times New Roman"/>
          <w:sz w:val="24"/>
          <w:szCs w:val="24"/>
        </w:rPr>
        <w:t xml:space="preserve"> позиции на рынке</w:t>
      </w:r>
      <w:r w:rsidRPr="00C03E48">
        <w:rPr>
          <w:rFonts w:ascii="Times New Roman" w:hAnsi="Times New Roman"/>
          <w:sz w:val="24"/>
          <w:szCs w:val="24"/>
        </w:rPr>
        <w:t>, а также</w:t>
      </w:r>
      <w:r w:rsidRPr="00E3483D">
        <w:rPr>
          <w:rFonts w:ascii="Times New Roman" w:hAnsi="Times New Roman"/>
          <w:sz w:val="24"/>
          <w:szCs w:val="24"/>
        </w:rPr>
        <w:t xml:space="preserve"> </w:t>
      </w:r>
      <w:r>
        <w:rPr>
          <w:rFonts w:ascii="Times New Roman" w:hAnsi="Times New Roman"/>
          <w:sz w:val="24"/>
          <w:szCs w:val="24"/>
        </w:rPr>
        <w:t>и наличие филиальной сети в других регионах</w:t>
      </w:r>
      <w:r w:rsidRPr="00A01508">
        <w:rPr>
          <w:rFonts w:ascii="Times New Roman" w:hAnsi="Times New Roman"/>
          <w:sz w:val="24"/>
          <w:szCs w:val="24"/>
        </w:rPr>
        <w:t>.</w:t>
      </w:r>
      <w:r>
        <w:rPr>
          <w:rFonts w:ascii="Times New Roman" w:hAnsi="Times New Roman"/>
          <w:sz w:val="24"/>
          <w:szCs w:val="24"/>
        </w:rPr>
        <w:t xml:space="preserve"> «Балластом» же является наличие системы менеджмента качества </w:t>
      </w:r>
      <w:r w:rsidR="00E453A1">
        <w:rPr>
          <w:rFonts w:ascii="Times New Roman" w:hAnsi="Times New Roman"/>
          <w:sz w:val="24"/>
          <w:szCs w:val="24"/>
        </w:rPr>
        <w:t xml:space="preserve">на базе стандартов </w:t>
      </w:r>
      <w:r>
        <w:rPr>
          <w:rFonts w:ascii="Times New Roman" w:hAnsi="Times New Roman"/>
          <w:sz w:val="24"/>
          <w:szCs w:val="24"/>
        </w:rPr>
        <w:t>ИСО 9000, котор</w:t>
      </w:r>
      <w:r w:rsidR="00E453A1">
        <w:rPr>
          <w:rFonts w:ascii="Times New Roman" w:hAnsi="Times New Roman"/>
          <w:sz w:val="24"/>
          <w:szCs w:val="24"/>
        </w:rPr>
        <w:t>ая на практике еще не внедрена. К сильным сторонам Общества,</w:t>
      </w:r>
      <w:r w:rsidR="00DA5229">
        <w:rPr>
          <w:rFonts w:ascii="Times New Roman" w:hAnsi="Times New Roman"/>
          <w:sz w:val="24"/>
          <w:szCs w:val="24"/>
        </w:rPr>
        <w:t xml:space="preserve"> недостаточно важным для обеспечения успеха на рынке, относятся устойчивые</w:t>
      </w:r>
      <w:r w:rsidR="00E453A1">
        <w:rPr>
          <w:rFonts w:ascii="Times New Roman" w:hAnsi="Times New Roman"/>
          <w:sz w:val="24"/>
          <w:szCs w:val="24"/>
        </w:rPr>
        <w:t xml:space="preserve"> партнерские отношения с постоянными </w:t>
      </w:r>
      <w:r w:rsidR="00DA5229">
        <w:rPr>
          <w:rFonts w:ascii="Times New Roman" w:hAnsi="Times New Roman"/>
          <w:sz w:val="24"/>
          <w:szCs w:val="24"/>
        </w:rPr>
        <w:t>заказчиками и наличие системы менеджмента качества на базе стандартов ИСО 9000.</w:t>
      </w:r>
    </w:p>
    <w:p w:rsidR="001623C8" w:rsidRPr="002D358A" w:rsidRDefault="001623C8" w:rsidP="001623C8">
      <w:pPr>
        <w:spacing w:before="120" w:after="120"/>
        <w:ind w:firstLine="567"/>
        <w:rPr>
          <w:rFonts w:ascii="Times New Roman" w:hAnsi="Times New Roman"/>
          <w:i/>
          <w:sz w:val="24"/>
          <w:szCs w:val="24"/>
        </w:rPr>
      </w:pPr>
      <w:r w:rsidRPr="002D358A">
        <w:rPr>
          <w:rFonts w:ascii="Times New Roman" w:hAnsi="Times New Roman"/>
          <w:i/>
          <w:sz w:val="24"/>
          <w:szCs w:val="24"/>
        </w:rPr>
        <w:t xml:space="preserve">Анализ закрепления по </w:t>
      </w:r>
      <w:r>
        <w:rPr>
          <w:rFonts w:ascii="Times New Roman" w:hAnsi="Times New Roman"/>
          <w:i/>
          <w:sz w:val="24"/>
          <w:szCs w:val="24"/>
        </w:rPr>
        <w:t>регламентам и корпоративному управлению</w:t>
      </w:r>
    </w:p>
    <w:p w:rsidR="001623C8" w:rsidRPr="001623C8" w:rsidRDefault="001623C8" w:rsidP="001623C8">
      <w:pPr>
        <w:tabs>
          <w:tab w:val="left" w:pos="0"/>
        </w:tabs>
        <w:spacing w:after="0" w:line="360" w:lineRule="auto"/>
        <w:ind w:firstLine="567"/>
        <w:jc w:val="both"/>
        <w:rPr>
          <w:rFonts w:ascii="Times New Roman" w:hAnsi="Times New Roman"/>
          <w:sz w:val="24"/>
          <w:szCs w:val="24"/>
        </w:rPr>
      </w:pPr>
      <w:r w:rsidRPr="002D358A">
        <w:rPr>
          <w:rFonts w:ascii="Times New Roman" w:hAnsi="Times New Roman"/>
          <w:sz w:val="24"/>
          <w:szCs w:val="24"/>
        </w:rPr>
        <w:t xml:space="preserve">Анализ закрепления </w:t>
      </w:r>
      <w:r>
        <w:rPr>
          <w:rFonts w:ascii="Times New Roman" w:hAnsi="Times New Roman"/>
          <w:sz w:val="24"/>
          <w:szCs w:val="24"/>
        </w:rPr>
        <w:t xml:space="preserve">сильных и слабых сторон ЗАО «Сибирский ЭНТЦ» по регламентам и корпоративному управлению представлен на рисунке 21. </w:t>
      </w:r>
    </w:p>
    <w:p w:rsidR="001623C8" w:rsidRDefault="001623C8" w:rsidP="001623C8">
      <w:pPr>
        <w:spacing w:after="0"/>
        <w:jc w:val="center"/>
      </w:pPr>
    </w:p>
    <w:p w:rsidR="00DA5229" w:rsidRDefault="00DA5229" w:rsidP="001623C8">
      <w:pPr>
        <w:spacing w:after="0"/>
        <w:jc w:val="center"/>
      </w:pPr>
      <w:r>
        <w:rPr>
          <w:noProof/>
        </w:rPr>
        <w:lastRenderedPageBreak/>
        <w:drawing>
          <wp:inline distT="0" distB="0" distL="0" distR="0">
            <wp:extent cx="6082665" cy="2910177"/>
            <wp:effectExtent l="0" t="0" r="13335" b="5080"/>
            <wp:docPr id="257" name="Диаграмма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623C8" w:rsidRDefault="001623C8" w:rsidP="001623C8">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Рисунок 21</w:t>
      </w:r>
      <w:r w:rsidRPr="002D358A">
        <w:rPr>
          <w:rFonts w:ascii="Times New Roman" w:hAnsi="Times New Roman"/>
          <w:b/>
          <w:sz w:val="24"/>
          <w:szCs w:val="24"/>
        </w:rPr>
        <w:t xml:space="preserve"> – Анализ закрепления сильных и слабых сторон</w:t>
      </w:r>
    </w:p>
    <w:p w:rsidR="001623C8" w:rsidRPr="001623C8" w:rsidRDefault="001623C8" w:rsidP="001623C8">
      <w:pPr>
        <w:tabs>
          <w:tab w:val="left" w:pos="0"/>
        </w:tabs>
        <w:spacing w:after="0" w:line="240" w:lineRule="auto"/>
        <w:jc w:val="center"/>
        <w:rPr>
          <w:rFonts w:ascii="Times New Roman" w:hAnsi="Times New Roman"/>
          <w:b/>
          <w:sz w:val="24"/>
          <w:szCs w:val="24"/>
        </w:rPr>
      </w:pPr>
      <w:r w:rsidRPr="002D358A">
        <w:rPr>
          <w:rFonts w:ascii="Times New Roman" w:hAnsi="Times New Roman"/>
          <w:b/>
          <w:sz w:val="24"/>
          <w:szCs w:val="24"/>
        </w:rPr>
        <w:t xml:space="preserve">ЗАО «Сибирский ЭНТЦ» по </w:t>
      </w:r>
      <w:r>
        <w:rPr>
          <w:rFonts w:ascii="Times New Roman" w:hAnsi="Times New Roman"/>
          <w:b/>
          <w:sz w:val="24"/>
          <w:szCs w:val="24"/>
        </w:rPr>
        <w:t>регламентам и корпоративному управлению</w:t>
      </w:r>
    </w:p>
    <w:p w:rsidR="007772E7" w:rsidRDefault="00F96E92" w:rsidP="00DA5229">
      <w:pPr>
        <w:tabs>
          <w:tab w:val="left" w:pos="0"/>
        </w:tabs>
        <w:spacing w:before="120" w:after="0" w:line="360" w:lineRule="auto"/>
        <w:ind w:firstLine="567"/>
        <w:jc w:val="both"/>
        <w:rPr>
          <w:rFonts w:ascii="Times New Roman" w:hAnsi="Times New Roman"/>
          <w:sz w:val="24"/>
          <w:szCs w:val="24"/>
        </w:rPr>
      </w:pPr>
      <w:r w:rsidRPr="00E3483D">
        <w:rPr>
          <w:rFonts w:ascii="Times New Roman" w:hAnsi="Times New Roman"/>
          <w:sz w:val="24"/>
          <w:szCs w:val="24"/>
        </w:rPr>
        <w:t xml:space="preserve">К </w:t>
      </w:r>
      <w:r>
        <w:rPr>
          <w:rFonts w:ascii="Times New Roman" w:hAnsi="Times New Roman"/>
          <w:sz w:val="24"/>
          <w:szCs w:val="24"/>
        </w:rPr>
        <w:t xml:space="preserve">высокоценным </w:t>
      </w:r>
      <w:r w:rsidRPr="00E3483D">
        <w:rPr>
          <w:rFonts w:ascii="Times New Roman" w:hAnsi="Times New Roman"/>
          <w:sz w:val="24"/>
          <w:szCs w:val="24"/>
        </w:rPr>
        <w:t xml:space="preserve">активам компании по регламентам и корпоративному управлению можно отнести </w:t>
      </w:r>
      <w:r>
        <w:rPr>
          <w:rFonts w:ascii="Times New Roman" w:hAnsi="Times New Roman"/>
          <w:sz w:val="24"/>
          <w:szCs w:val="24"/>
        </w:rPr>
        <w:t>лидерство генерального директора, наличие с</w:t>
      </w:r>
      <w:r w:rsidRPr="00A01508">
        <w:rPr>
          <w:rFonts w:ascii="Times New Roman" w:hAnsi="Times New Roman"/>
          <w:sz w:val="24"/>
          <w:szCs w:val="24"/>
        </w:rPr>
        <w:t>истем</w:t>
      </w:r>
      <w:r>
        <w:rPr>
          <w:rFonts w:ascii="Times New Roman" w:hAnsi="Times New Roman"/>
          <w:sz w:val="24"/>
          <w:szCs w:val="24"/>
        </w:rPr>
        <w:t>ы</w:t>
      </w:r>
      <w:r w:rsidRPr="00A01508">
        <w:rPr>
          <w:rFonts w:ascii="Times New Roman" w:hAnsi="Times New Roman"/>
          <w:sz w:val="24"/>
          <w:szCs w:val="24"/>
        </w:rPr>
        <w:t xml:space="preserve"> стратегического управления</w:t>
      </w:r>
      <w:r>
        <w:rPr>
          <w:rFonts w:ascii="Times New Roman" w:hAnsi="Times New Roman"/>
          <w:sz w:val="24"/>
          <w:szCs w:val="24"/>
        </w:rPr>
        <w:t>, правильно выстроенную организационную структуру управления</w:t>
      </w:r>
      <w:r w:rsidRPr="00A01508">
        <w:rPr>
          <w:rFonts w:ascii="Times New Roman" w:hAnsi="Times New Roman"/>
          <w:sz w:val="24"/>
          <w:szCs w:val="24"/>
        </w:rPr>
        <w:t>.</w:t>
      </w:r>
      <w:r>
        <w:rPr>
          <w:rFonts w:ascii="Times New Roman" w:hAnsi="Times New Roman"/>
          <w:sz w:val="24"/>
          <w:szCs w:val="24"/>
        </w:rPr>
        <w:t xml:space="preserve"> </w:t>
      </w:r>
      <w:r w:rsidRPr="00E3483D">
        <w:rPr>
          <w:rFonts w:ascii="Times New Roman" w:hAnsi="Times New Roman"/>
          <w:sz w:val="24"/>
          <w:szCs w:val="24"/>
        </w:rPr>
        <w:t xml:space="preserve">Наиболее важными проблемами в этой области являются </w:t>
      </w:r>
      <w:r w:rsidR="007772E7">
        <w:rPr>
          <w:rFonts w:ascii="Times New Roman" w:hAnsi="Times New Roman"/>
          <w:sz w:val="24"/>
          <w:szCs w:val="24"/>
        </w:rPr>
        <w:t xml:space="preserve">неэффективная система </w:t>
      </w:r>
      <w:r w:rsidR="00DA5229">
        <w:rPr>
          <w:rFonts w:ascii="Times New Roman" w:hAnsi="Times New Roman"/>
          <w:sz w:val="24"/>
          <w:szCs w:val="24"/>
        </w:rPr>
        <w:t xml:space="preserve">планирования и </w:t>
      </w:r>
      <w:r w:rsidR="007772E7">
        <w:rPr>
          <w:rFonts w:ascii="Times New Roman" w:hAnsi="Times New Roman"/>
          <w:sz w:val="24"/>
          <w:szCs w:val="24"/>
        </w:rPr>
        <w:t>управления процессом проектирования, слабое понимание руководством важности долгосрочного планирования.</w:t>
      </w:r>
      <w:r>
        <w:rPr>
          <w:rFonts w:ascii="Times New Roman" w:hAnsi="Times New Roman"/>
          <w:sz w:val="24"/>
          <w:szCs w:val="24"/>
        </w:rPr>
        <w:t xml:space="preserve"> «Б</w:t>
      </w:r>
      <w:r w:rsidR="00DA5229">
        <w:rPr>
          <w:rFonts w:ascii="Times New Roman" w:hAnsi="Times New Roman"/>
          <w:sz w:val="24"/>
          <w:szCs w:val="24"/>
        </w:rPr>
        <w:t>есполезными усилиями</w:t>
      </w:r>
      <w:r>
        <w:rPr>
          <w:rFonts w:ascii="Times New Roman" w:hAnsi="Times New Roman"/>
          <w:sz w:val="24"/>
          <w:szCs w:val="24"/>
        </w:rPr>
        <w:t xml:space="preserve">» </w:t>
      </w:r>
      <w:r w:rsidR="007772E7">
        <w:rPr>
          <w:rFonts w:ascii="Times New Roman" w:hAnsi="Times New Roman"/>
          <w:sz w:val="24"/>
          <w:szCs w:val="24"/>
        </w:rPr>
        <w:t>является наличие отдела маркетинга.</w:t>
      </w:r>
    </w:p>
    <w:p w:rsidR="004912BB" w:rsidRDefault="007772E7" w:rsidP="004912BB">
      <w:pPr>
        <w:tabs>
          <w:tab w:val="left" w:pos="0"/>
        </w:tabs>
        <w:spacing w:after="0" w:line="360" w:lineRule="auto"/>
        <w:ind w:firstLine="567"/>
        <w:jc w:val="both"/>
        <w:rPr>
          <w:rFonts w:ascii="Times New Roman" w:hAnsi="Times New Roman"/>
          <w:sz w:val="24"/>
          <w:szCs w:val="24"/>
        </w:rPr>
      </w:pPr>
      <w:r w:rsidRPr="007772E7">
        <w:rPr>
          <w:rFonts w:ascii="Times New Roman" w:hAnsi="Times New Roman"/>
          <w:sz w:val="24"/>
          <w:szCs w:val="24"/>
        </w:rPr>
        <w:t xml:space="preserve">Таким образом, наиболее сильными сторонами организации, на которые она может сделать стратегический упор, являются </w:t>
      </w:r>
      <w:r>
        <w:rPr>
          <w:rFonts w:ascii="Times New Roman" w:hAnsi="Times New Roman"/>
          <w:sz w:val="24"/>
          <w:szCs w:val="24"/>
        </w:rPr>
        <w:t xml:space="preserve">высокий уровень квалификации и </w:t>
      </w:r>
      <w:r w:rsidR="00740574">
        <w:rPr>
          <w:rFonts w:ascii="Times New Roman" w:hAnsi="Times New Roman"/>
          <w:sz w:val="24"/>
          <w:szCs w:val="24"/>
        </w:rPr>
        <w:t xml:space="preserve">достаточная </w:t>
      </w:r>
      <w:r>
        <w:rPr>
          <w:rFonts w:ascii="Times New Roman" w:hAnsi="Times New Roman"/>
          <w:sz w:val="24"/>
          <w:szCs w:val="24"/>
        </w:rPr>
        <w:t xml:space="preserve">компетентность сотрудников, преобладание сотрудников с высшим образованием, наличие системы обучения </w:t>
      </w:r>
      <w:r w:rsidR="00C03780">
        <w:rPr>
          <w:rFonts w:ascii="Times New Roman" w:hAnsi="Times New Roman"/>
          <w:sz w:val="24"/>
          <w:szCs w:val="24"/>
        </w:rPr>
        <w:t xml:space="preserve">и повышения квалификации </w:t>
      </w:r>
      <w:r>
        <w:rPr>
          <w:rFonts w:ascii="Times New Roman" w:hAnsi="Times New Roman"/>
          <w:sz w:val="24"/>
          <w:szCs w:val="24"/>
        </w:rPr>
        <w:t xml:space="preserve">персонала, </w:t>
      </w:r>
      <w:r w:rsidR="00C03780">
        <w:rPr>
          <w:rFonts w:ascii="Times New Roman" w:hAnsi="Times New Roman"/>
          <w:sz w:val="24"/>
          <w:szCs w:val="24"/>
        </w:rPr>
        <w:t>наличие системы подбора персонала</w:t>
      </w:r>
      <w:r>
        <w:rPr>
          <w:rFonts w:ascii="Times New Roman" w:hAnsi="Times New Roman"/>
          <w:sz w:val="24"/>
          <w:szCs w:val="24"/>
        </w:rPr>
        <w:t>,</w:t>
      </w:r>
      <w:r w:rsidR="00885639">
        <w:rPr>
          <w:rFonts w:ascii="Times New Roman" w:hAnsi="Times New Roman"/>
          <w:sz w:val="24"/>
          <w:szCs w:val="24"/>
        </w:rPr>
        <w:t xml:space="preserve"> </w:t>
      </w:r>
      <w:r w:rsidR="00C03780">
        <w:rPr>
          <w:rFonts w:ascii="Times New Roman" w:hAnsi="Times New Roman"/>
          <w:sz w:val="24"/>
          <w:szCs w:val="24"/>
        </w:rPr>
        <w:t xml:space="preserve">передача опыта молодым специалистам посредством наставничества, </w:t>
      </w:r>
      <w:r w:rsidR="00885639">
        <w:rPr>
          <w:rFonts w:ascii="Times New Roman" w:hAnsi="Times New Roman"/>
          <w:sz w:val="24"/>
          <w:szCs w:val="24"/>
        </w:rPr>
        <w:t>высокий уровень средней заработной платы,</w:t>
      </w:r>
      <w:r>
        <w:rPr>
          <w:rFonts w:ascii="Times New Roman" w:hAnsi="Times New Roman"/>
          <w:sz w:val="24"/>
          <w:szCs w:val="24"/>
        </w:rPr>
        <w:t xml:space="preserve"> </w:t>
      </w:r>
      <w:r w:rsidRPr="00017049">
        <w:rPr>
          <w:rFonts w:ascii="Times New Roman" w:hAnsi="Times New Roman"/>
          <w:sz w:val="24"/>
          <w:szCs w:val="24"/>
        </w:rPr>
        <w:t>отсутствие «серых схем» в расчетах с заказчиками и персоналом</w:t>
      </w:r>
      <w:r>
        <w:rPr>
          <w:rFonts w:ascii="Times New Roman" w:hAnsi="Times New Roman"/>
          <w:sz w:val="24"/>
          <w:szCs w:val="24"/>
        </w:rPr>
        <w:t xml:space="preserve">, </w:t>
      </w:r>
      <w:r w:rsidRPr="00017049">
        <w:rPr>
          <w:rFonts w:ascii="Times New Roman" w:hAnsi="Times New Roman"/>
          <w:sz w:val="24"/>
          <w:szCs w:val="24"/>
        </w:rPr>
        <w:t xml:space="preserve">гибкость финансовой политики, </w:t>
      </w:r>
      <w:r>
        <w:rPr>
          <w:rFonts w:ascii="Times New Roman" w:hAnsi="Times New Roman"/>
          <w:sz w:val="24"/>
          <w:szCs w:val="24"/>
        </w:rPr>
        <w:t>выс</w:t>
      </w:r>
      <w:r w:rsidR="00C03780">
        <w:rPr>
          <w:rFonts w:ascii="Times New Roman" w:hAnsi="Times New Roman"/>
          <w:sz w:val="24"/>
          <w:szCs w:val="24"/>
        </w:rPr>
        <w:t>окий показатель чистой прибыли</w:t>
      </w:r>
      <w:r w:rsidR="00810454">
        <w:rPr>
          <w:rFonts w:ascii="Times New Roman" w:hAnsi="Times New Roman"/>
          <w:sz w:val="24"/>
          <w:szCs w:val="24"/>
        </w:rPr>
        <w:t xml:space="preserve">, </w:t>
      </w:r>
      <w:r w:rsidR="00C03780">
        <w:rPr>
          <w:rFonts w:ascii="Times New Roman" w:hAnsi="Times New Roman"/>
          <w:sz w:val="24"/>
          <w:szCs w:val="24"/>
        </w:rPr>
        <w:t xml:space="preserve">достаточно помещений для текущей деятельности, </w:t>
      </w:r>
      <w:r w:rsidR="00810454">
        <w:rPr>
          <w:rFonts w:ascii="Times New Roman" w:hAnsi="Times New Roman"/>
          <w:sz w:val="24"/>
          <w:szCs w:val="24"/>
        </w:rPr>
        <w:t>полная о</w:t>
      </w:r>
      <w:r w:rsidR="00810454" w:rsidRPr="005276AE">
        <w:rPr>
          <w:rFonts w:ascii="Times New Roman" w:hAnsi="Times New Roman"/>
          <w:sz w:val="24"/>
          <w:szCs w:val="24"/>
        </w:rPr>
        <w:t>снащенность рабочих мест</w:t>
      </w:r>
      <w:r w:rsidR="00810454">
        <w:rPr>
          <w:rFonts w:ascii="Times New Roman" w:hAnsi="Times New Roman"/>
          <w:sz w:val="24"/>
          <w:szCs w:val="24"/>
        </w:rPr>
        <w:t>, наличие о</w:t>
      </w:r>
      <w:r w:rsidR="00810454" w:rsidRPr="005276AE">
        <w:rPr>
          <w:rFonts w:ascii="Times New Roman" w:hAnsi="Times New Roman"/>
          <w:sz w:val="24"/>
          <w:szCs w:val="24"/>
        </w:rPr>
        <w:t>борудовани</w:t>
      </w:r>
      <w:r w:rsidR="00810454">
        <w:rPr>
          <w:rFonts w:ascii="Times New Roman" w:hAnsi="Times New Roman"/>
          <w:sz w:val="24"/>
          <w:szCs w:val="24"/>
        </w:rPr>
        <w:t>я</w:t>
      </w:r>
      <w:r w:rsidR="00810454" w:rsidRPr="005276AE">
        <w:rPr>
          <w:rFonts w:ascii="Times New Roman" w:hAnsi="Times New Roman"/>
          <w:sz w:val="24"/>
          <w:szCs w:val="24"/>
        </w:rPr>
        <w:t>, необходимо</w:t>
      </w:r>
      <w:r w:rsidR="00810454">
        <w:rPr>
          <w:rFonts w:ascii="Times New Roman" w:hAnsi="Times New Roman"/>
          <w:sz w:val="24"/>
          <w:szCs w:val="24"/>
        </w:rPr>
        <w:t>го</w:t>
      </w:r>
      <w:r w:rsidR="00810454" w:rsidRPr="005276AE">
        <w:rPr>
          <w:rFonts w:ascii="Times New Roman" w:hAnsi="Times New Roman"/>
          <w:sz w:val="24"/>
          <w:szCs w:val="24"/>
        </w:rPr>
        <w:t xml:space="preserve"> для реализации комплексных инжиниринговых проектов</w:t>
      </w:r>
      <w:r w:rsidR="00810454">
        <w:rPr>
          <w:rFonts w:ascii="Times New Roman" w:hAnsi="Times New Roman"/>
          <w:sz w:val="24"/>
          <w:szCs w:val="24"/>
        </w:rPr>
        <w:t xml:space="preserve">, </w:t>
      </w:r>
      <w:r w:rsidR="00C03780">
        <w:rPr>
          <w:rFonts w:ascii="Times New Roman" w:hAnsi="Times New Roman"/>
          <w:sz w:val="24"/>
          <w:szCs w:val="24"/>
        </w:rPr>
        <w:t>возможность предоставления комплексного набора услуг научно-исследовательского и проектного плана</w:t>
      </w:r>
      <w:r w:rsidR="004912BB">
        <w:rPr>
          <w:rFonts w:ascii="Times New Roman" w:hAnsi="Times New Roman"/>
          <w:sz w:val="24"/>
          <w:szCs w:val="24"/>
        </w:rPr>
        <w:t xml:space="preserve">, </w:t>
      </w:r>
      <w:r w:rsidR="00810454">
        <w:rPr>
          <w:rFonts w:ascii="Times New Roman" w:hAnsi="Times New Roman"/>
          <w:sz w:val="24"/>
          <w:szCs w:val="24"/>
        </w:rPr>
        <w:t>большой опыт</w:t>
      </w:r>
      <w:r w:rsidR="00810454" w:rsidRPr="00E3483D">
        <w:rPr>
          <w:rFonts w:ascii="Times New Roman" w:hAnsi="Times New Roman"/>
          <w:sz w:val="24"/>
          <w:szCs w:val="24"/>
        </w:rPr>
        <w:t xml:space="preserve"> работы в энергетике</w:t>
      </w:r>
      <w:r w:rsidR="00810454">
        <w:rPr>
          <w:rFonts w:ascii="Times New Roman" w:hAnsi="Times New Roman"/>
          <w:sz w:val="24"/>
          <w:szCs w:val="24"/>
        </w:rPr>
        <w:t>, высокое качество предоставляемых работ и услуг, лидирующие</w:t>
      </w:r>
      <w:r w:rsidR="00810454" w:rsidRPr="00A01508">
        <w:rPr>
          <w:rFonts w:ascii="Times New Roman" w:hAnsi="Times New Roman"/>
          <w:sz w:val="24"/>
          <w:szCs w:val="24"/>
        </w:rPr>
        <w:t xml:space="preserve"> позиции на рынке</w:t>
      </w:r>
      <w:r w:rsidR="00810454" w:rsidRPr="00C03E48">
        <w:rPr>
          <w:rFonts w:ascii="Times New Roman" w:hAnsi="Times New Roman"/>
          <w:sz w:val="24"/>
          <w:szCs w:val="24"/>
        </w:rPr>
        <w:t>, а также</w:t>
      </w:r>
      <w:r w:rsidR="00810454" w:rsidRPr="00E3483D">
        <w:rPr>
          <w:rFonts w:ascii="Times New Roman" w:hAnsi="Times New Roman"/>
          <w:sz w:val="24"/>
          <w:szCs w:val="24"/>
        </w:rPr>
        <w:t xml:space="preserve"> </w:t>
      </w:r>
      <w:r w:rsidR="00810454" w:rsidRPr="00A01508">
        <w:rPr>
          <w:rFonts w:ascii="Times New Roman" w:hAnsi="Times New Roman"/>
          <w:sz w:val="24"/>
          <w:szCs w:val="24"/>
        </w:rPr>
        <w:t xml:space="preserve">понимание требований </w:t>
      </w:r>
      <w:r w:rsidR="00810454">
        <w:rPr>
          <w:rFonts w:ascii="Times New Roman" w:hAnsi="Times New Roman"/>
          <w:sz w:val="24"/>
          <w:szCs w:val="24"/>
        </w:rPr>
        <w:t>заказчиков и наличие филиальной сети в других регионах,</w:t>
      </w:r>
      <w:r w:rsidR="004912BB">
        <w:rPr>
          <w:rFonts w:ascii="Times New Roman" w:hAnsi="Times New Roman"/>
          <w:sz w:val="24"/>
          <w:szCs w:val="24"/>
        </w:rPr>
        <w:t xml:space="preserve"> лидерство генерального директора,</w:t>
      </w:r>
      <w:r w:rsidR="00810454">
        <w:rPr>
          <w:rFonts w:ascii="Times New Roman" w:hAnsi="Times New Roman"/>
          <w:sz w:val="24"/>
          <w:szCs w:val="24"/>
        </w:rPr>
        <w:t xml:space="preserve"> наличие с</w:t>
      </w:r>
      <w:r w:rsidR="00810454" w:rsidRPr="00A01508">
        <w:rPr>
          <w:rFonts w:ascii="Times New Roman" w:hAnsi="Times New Roman"/>
          <w:sz w:val="24"/>
          <w:szCs w:val="24"/>
        </w:rPr>
        <w:t>истем</w:t>
      </w:r>
      <w:r w:rsidR="00810454">
        <w:rPr>
          <w:rFonts w:ascii="Times New Roman" w:hAnsi="Times New Roman"/>
          <w:sz w:val="24"/>
          <w:szCs w:val="24"/>
        </w:rPr>
        <w:t>ы</w:t>
      </w:r>
      <w:r w:rsidR="00810454" w:rsidRPr="00A01508">
        <w:rPr>
          <w:rFonts w:ascii="Times New Roman" w:hAnsi="Times New Roman"/>
          <w:sz w:val="24"/>
          <w:szCs w:val="24"/>
        </w:rPr>
        <w:t xml:space="preserve"> стратегического управления</w:t>
      </w:r>
      <w:r w:rsidR="004912BB">
        <w:rPr>
          <w:rFonts w:ascii="Times New Roman" w:hAnsi="Times New Roman"/>
          <w:sz w:val="24"/>
          <w:szCs w:val="24"/>
        </w:rPr>
        <w:t xml:space="preserve"> и</w:t>
      </w:r>
      <w:r w:rsidR="00810454">
        <w:rPr>
          <w:rFonts w:ascii="Times New Roman" w:hAnsi="Times New Roman"/>
          <w:sz w:val="24"/>
          <w:szCs w:val="24"/>
        </w:rPr>
        <w:t xml:space="preserve"> правильно выстроенной организационной структуры. </w:t>
      </w:r>
    </w:p>
    <w:p w:rsidR="00810454" w:rsidRDefault="004912BB" w:rsidP="004912BB">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lastRenderedPageBreak/>
        <w:t>О</w:t>
      </w:r>
      <w:r w:rsidR="007772E7" w:rsidRPr="003F4632">
        <w:rPr>
          <w:rFonts w:ascii="Times New Roman" w:hAnsi="Times New Roman"/>
          <w:sz w:val="24"/>
          <w:szCs w:val="24"/>
        </w:rPr>
        <w:t>рганизация полностью оснащена необходимой компьютерной техникой</w:t>
      </w:r>
      <w:r>
        <w:rPr>
          <w:rFonts w:ascii="Times New Roman" w:hAnsi="Times New Roman"/>
          <w:sz w:val="24"/>
          <w:szCs w:val="24"/>
        </w:rPr>
        <w:t xml:space="preserve"> и </w:t>
      </w:r>
      <w:r w:rsidR="007772E7" w:rsidRPr="003F4632">
        <w:rPr>
          <w:rFonts w:ascii="Times New Roman" w:hAnsi="Times New Roman"/>
          <w:sz w:val="24"/>
          <w:szCs w:val="24"/>
        </w:rPr>
        <w:t>программными продуктами</w:t>
      </w:r>
      <w:r w:rsidR="007772E7">
        <w:rPr>
          <w:rFonts w:ascii="Times New Roman" w:hAnsi="Times New Roman"/>
          <w:sz w:val="24"/>
          <w:szCs w:val="24"/>
        </w:rPr>
        <w:t>.</w:t>
      </w:r>
      <w:r w:rsidR="007772E7" w:rsidRPr="003F4632">
        <w:rPr>
          <w:rFonts w:ascii="Times New Roman" w:hAnsi="Times New Roman"/>
          <w:sz w:val="24"/>
          <w:szCs w:val="24"/>
        </w:rPr>
        <w:t xml:space="preserve"> </w:t>
      </w:r>
      <w:r w:rsidR="007772E7">
        <w:rPr>
          <w:rFonts w:ascii="Times New Roman" w:hAnsi="Times New Roman"/>
          <w:sz w:val="24"/>
          <w:szCs w:val="24"/>
        </w:rPr>
        <w:t>С</w:t>
      </w:r>
      <w:r w:rsidR="007772E7" w:rsidRPr="003F4632">
        <w:rPr>
          <w:rFonts w:ascii="Times New Roman" w:hAnsi="Times New Roman"/>
          <w:sz w:val="24"/>
          <w:szCs w:val="24"/>
        </w:rPr>
        <w:t xml:space="preserve">отрудники </w:t>
      </w:r>
      <w:r w:rsidR="007772E7">
        <w:rPr>
          <w:rFonts w:ascii="Times New Roman" w:hAnsi="Times New Roman"/>
          <w:sz w:val="24"/>
          <w:szCs w:val="24"/>
        </w:rPr>
        <w:t>компании обладают</w:t>
      </w:r>
      <w:r w:rsidR="007772E7" w:rsidRPr="003F4632">
        <w:rPr>
          <w:rFonts w:ascii="Times New Roman" w:hAnsi="Times New Roman"/>
          <w:sz w:val="24"/>
          <w:szCs w:val="24"/>
        </w:rPr>
        <w:t xml:space="preserve"> достаточным уровнем компьютерной грамотности.</w:t>
      </w:r>
    </w:p>
    <w:p w:rsidR="005A7F09" w:rsidRPr="00810454" w:rsidRDefault="007772E7" w:rsidP="00810454">
      <w:pPr>
        <w:tabs>
          <w:tab w:val="left" w:pos="0"/>
        </w:tabs>
        <w:spacing w:after="0" w:line="360" w:lineRule="auto"/>
        <w:ind w:firstLine="567"/>
        <w:jc w:val="both"/>
        <w:rPr>
          <w:rFonts w:ascii="Times New Roman" w:hAnsi="Times New Roman"/>
          <w:sz w:val="24"/>
          <w:szCs w:val="24"/>
        </w:rPr>
      </w:pPr>
      <w:r w:rsidRPr="007772E7">
        <w:rPr>
          <w:rFonts w:ascii="Times New Roman" w:hAnsi="Times New Roman"/>
          <w:sz w:val="24"/>
          <w:szCs w:val="24"/>
        </w:rPr>
        <w:t xml:space="preserve">Слабыми сторонами, требующими немедленного решения, являются </w:t>
      </w:r>
      <w:r w:rsidR="00810454">
        <w:rPr>
          <w:rFonts w:ascii="Times New Roman" w:hAnsi="Times New Roman"/>
          <w:sz w:val="24"/>
          <w:szCs w:val="24"/>
        </w:rPr>
        <w:t xml:space="preserve">низкая мотивация персонала, высокая текучесть кадров, наличие и </w:t>
      </w:r>
      <w:r w:rsidR="00810454" w:rsidRPr="00017049">
        <w:rPr>
          <w:rFonts w:ascii="Times New Roman" w:hAnsi="Times New Roman"/>
          <w:sz w:val="24"/>
          <w:szCs w:val="24"/>
        </w:rPr>
        <w:t>чрезмерная зависимо</w:t>
      </w:r>
      <w:r w:rsidR="00810454">
        <w:rPr>
          <w:rFonts w:ascii="Times New Roman" w:hAnsi="Times New Roman"/>
          <w:sz w:val="24"/>
          <w:szCs w:val="24"/>
        </w:rPr>
        <w:t xml:space="preserve">сть фирмы от заемного капитала, неэффективная система </w:t>
      </w:r>
      <w:r w:rsidR="004912BB">
        <w:rPr>
          <w:rFonts w:ascii="Times New Roman" w:hAnsi="Times New Roman"/>
          <w:sz w:val="24"/>
          <w:szCs w:val="24"/>
        </w:rPr>
        <w:t xml:space="preserve">планирования и </w:t>
      </w:r>
      <w:r w:rsidR="00810454">
        <w:rPr>
          <w:rFonts w:ascii="Times New Roman" w:hAnsi="Times New Roman"/>
          <w:sz w:val="24"/>
          <w:szCs w:val="24"/>
        </w:rPr>
        <w:t>управления процессом проектирования, слабое понимание руководством важности долгосрочного планирования.</w:t>
      </w:r>
    </w:p>
    <w:p w:rsidR="001808D3" w:rsidRDefault="001808D3" w:rsidP="001808D3">
      <w:pPr>
        <w:pStyle w:val="20"/>
        <w:spacing w:before="120" w:after="120"/>
        <w:ind w:firstLine="567"/>
        <w:rPr>
          <w:rFonts w:ascii="Times New Roman" w:hAnsi="Times New Roman" w:cs="Times New Roman"/>
          <w:color w:val="000000" w:themeColor="text1"/>
          <w:sz w:val="24"/>
          <w:szCs w:val="24"/>
        </w:rPr>
      </w:pPr>
      <w:bookmarkStart w:id="16" w:name="_Toc419359262"/>
      <w:r>
        <w:rPr>
          <w:rFonts w:ascii="Times New Roman" w:hAnsi="Times New Roman" w:cs="Times New Roman"/>
          <w:color w:val="000000" w:themeColor="text1"/>
          <w:sz w:val="24"/>
          <w:szCs w:val="24"/>
        </w:rPr>
        <w:t>4.2</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Разработка матрицы первичного стратегического анализа</w:t>
      </w:r>
      <w:bookmarkEnd w:id="16"/>
    </w:p>
    <w:p w:rsidR="004912BB" w:rsidRPr="004912BB" w:rsidRDefault="002E1428" w:rsidP="004912BB">
      <w:pPr>
        <w:tabs>
          <w:tab w:val="left" w:pos="0"/>
        </w:tabs>
        <w:spacing w:after="0" w:line="360" w:lineRule="auto"/>
        <w:ind w:firstLine="567"/>
        <w:jc w:val="both"/>
        <w:rPr>
          <w:rFonts w:ascii="Times New Roman" w:hAnsi="Times New Roman"/>
          <w:sz w:val="24"/>
          <w:szCs w:val="24"/>
        </w:rPr>
      </w:pPr>
      <w:r w:rsidRPr="004912BB">
        <w:rPr>
          <w:rFonts w:ascii="Times New Roman" w:hAnsi="Times New Roman"/>
          <w:sz w:val="24"/>
          <w:szCs w:val="24"/>
        </w:rPr>
        <w:t xml:space="preserve">Второй этап SWOT-анализа заключается в сопоставлении сильных и слабых сторон с возможностями и угрозами предприятия. На этом этапе строится так называемая «сопоставительная матрица», представленная в таблице </w:t>
      </w:r>
      <w:r w:rsidR="004912BB" w:rsidRPr="004912BB">
        <w:rPr>
          <w:rFonts w:ascii="Times New Roman" w:hAnsi="Times New Roman"/>
          <w:sz w:val="24"/>
          <w:szCs w:val="24"/>
        </w:rPr>
        <w:t xml:space="preserve">19, основной смысл которой состоит в выявлении: </w:t>
      </w:r>
    </w:p>
    <w:p w:rsidR="004912BB" w:rsidRDefault="004912BB" w:rsidP="006C571C">
      <w:pPr>
        <w:pStyle w:val="27"/>
        <w:numPr>
          <w:ilvl w:val="0"/>
          <w:numId w:val="27"/>
        </w:numPr>
        <w:tabs>
          <w:tab w:val="left" w:pos="851"/>
        </w:tabs>
        <w:spacing w:after="0" w:line="360" w:lineRule="auto"/>
        <w:ind w:left="0" w:firstLine="567"/>
        <w:jc w:val="both"/>
        <w:rPr>
          <w:rFonts w:ascii="Times New Roman" w:hAnsi="Times New Roman"/>
          <w:sz w:val="24"/>
          <w:szCs w:val="24"/>
        </w:rPr>
      </w:pPr>
      <w:r w:rsidRPr="004912BB">
        <w:rPr>
          <w:rFonts w:ascii="Times New Roman" w:hAnsi="Times New Roman"/>
          <w:sz w:val="24"/>
          <w:szCs w:val="24"/>
        </w:rPr>
        <w:t>позволяют ли сильные стороны воспользоваться открывающимися возможностями с выгодой для предприятия (</w:t>
      </w:r>
      <w:r>
        <w:rPr>
          <w:rFonts w:ascii="Times New Roman" w:hAnsi="Times New Roman"/>
          <w:sz w:val="24"/>
          <w:szCs w:val="24"/>
        </w:rPr>
        <w:t>сильные стороны – возможности);</w:t>
      </w:r>
    </w:p>
    <w:p w:rsidR="004912BB" w:rsidRDefault="004912BB" w:rsidP="006C571C">
      <w:pPr>
        <w:pStyle w:val="27"/>
        <w:numPr>
          <w:ilvl w:val="0"/>
          <w:numId w:val="27"/>
        </w:numPr>
        <w:tabs>
          <w:tab w:val="left" w:pos="851"/>
        </w:tabs>
        <w:spacing w:after="0" w:line="360" w:lineRule="auto"/>
        <w:ind w:left="0" w:firstLine="567"/>
        <w:jc w:val="both"/>
        <w:rPr>
          <w:rFonts w:ascii="Times New Roman" w:hAnsi="Times New Roman"/>
          <w:sz w:val="24"/>
          <w:szCs w:val="24"/>
        </w:rPr>
      </w:pPr>
      <w:r w:rsidRPr="004912BB">
        <w:rPr>
          <w:rFonts w:ascii="Times New Roman" w:hAnsi="Times New Roman"/>
          <w:sz w:val="24"/>
          <w:szCs w:val="24"/>
        </w:rPr>
        <w:t xml:space="preserve">насколько слабые стороны «тормозят» развитие предприятия и не дают возможности использовать благоприятную ситуацию </w:t>
      </w:r>
      <w:r>
        <w:rPr>
          <w:rFonts w:ascii="Times New Roman" w:hAnsi="Times New Roman"/>
          <w:sz w:val="24"/>
          <w:szCs w:val="24"/>
        </w:rPr>
        <w:t>(слабые стороны – возможности);</w:t>
      </w:r>
    </w:p>
    <w:p w:rsidR="004912BB" w:rsidRPr="004912BB" w:rsidRDefault="004912BB" w:rsidP="006C571C">
      <w:pPr>
        <w:pStyle w:val="27"/>
        <w:numPr>
          <w:ilvl w:val="0"/>
          <w:numId w:val="27"/>
        </w:numPr>
        <w:tabs>
          <w:tab w:val="left" w:pos="851"/>
        </w:tabs>
        <w:spacing w:after="0" w:line="360" w:lineRule="auto"/>
        <w:ind w:left="0" w:firstLine="567"/>
        <w:jc w:val="both"/>
        <w:rPr>
          <w:rFonts w:ascii="Times New Roman" w:hAnsi="Times New Roman"/>
          <w:sz w:val="24"/>
          <w:szCs w:val="24"/>
        </w:rPr>
      </w:pPr>
      <w:r w:rsidRPr="004912BB">
        <w:rPr>
          <w:rFonts w:ascii="Times New Roman" w:hAnsi="Times New Roman"/>
          <w:sz w:val="24"/>
          <w:szCs w:val="24"/>
        </w:rPr>
        <w:t>способствуют ли сильные стороны защите от внешних уг</w:t>
      </w:r>
      <w:r>
        <w:rPr>
          <w:rFonts w:ascii="Times New Roman" w:hAnsi="Times New Roman"/>
          <w:sz w:val="24"/>
          <w:szCs w:val="24"/>
        </w:rPr>
        <w:t>роз (сильные стороны – угрозы);</w:t>
      </w:r>
    </w:p>
    <w:p w:rsidR="002E1428" w:rsidRPr="004912BB" w:rsidRDefault="004912BB" w:rsidP="006C571C">
      <w:pPr>
        <w:pStyle w:val="27"/>
        <w:numPr>
          <w:ilvl w:val="0"/>
          <w:numId w:val="27"/>
        </w:numPr>
        <w:tabs>
          <w:tab w:val="left" w:pos="851"/>
        </w:tabs>
        <w:spacing w:after="0" w:line="360" w:lineRule="auto"/>
        <w:ind w:left="0" w:firstLine="567"/>
        <w:jc w:val="both"/>
        <w:rPr>
          <w:rFonts w:ascii="Times New Roman" w:hAnsi="Times New Roman"/>
          <w:sz w:val="24"/>
          <w:szCs w:val="24"/>
        </w:rPr>
      </w:pPr>
      <w:r w:rsidRPr="004912BB">
        <w:rPr>
          <w:rFonts w:ascii="Times New Roman" w:hAnsi="Times New Roman"/>
          <w:sz w:val="24"/>
          <w:szCs w:val="24"/>
        </w:rPr>
        <w:t xml:space="preserve">насколько слабые стороны делают предприятие уязвимым для внешнего неблагоприятного воздействия (слабые стороны – угрозы). </w:t>
      </w:r>
    </w:p>
    <w:p w:rsidR="004912BB" w:rsidRDefault="004912BB" w:rsidP="004912BB">
      <w:pPr>
        <w:pStyle w:val="27"/>
        <w:spacing w:after="0" w:line="360" w:lineRule="auto"/>
        <w:jc w:val="both"/>
      </w:pPr>
    </w:p>
    <w:p w:rsidR="004912BB" w:rsidRDefault="004912BB" w:rsidP="004912BB">
      <w:pPr>
        <w:pStyle w:val="27"/>
        <w:spacing w:after="0" w:line="360" w:lineRule="auto"/>
        <w:jc w:val="both"/>
      </w:pPr>
    </w:p>
    <w:p w:rsidR="004912BB" w:rsidRDefault="004912BB" w:rsidP="004912BB">
      <w:pPr>
        <w:pStyle w:val="27"/>
        <w:spacing w:after="0" w:line="360" w:lineRule="auto"/>
        <w:jc w:val="both"/>
        <w:sectPr w:rsidR="004912BB" w:rsidSect="00886D46">
          <w:pgSz w:w="11906" w:h="16838"/>
          <w:pgMar w:top="1134" w:right="851" w:bottom="1134" w:left="1701" w:header="709" w:footer="709" w:gutter="0"/>
          <w:cols w:space="708"/>
          <w:docGrid w:linePitch="360"/>
        </w:sectPr>
      </w:pPr>
    </w:p>
    <w:p w:rsidR="00F479DC" w:rsidRPr="00740574" w:rsidRDefault="002E1428" w:rsidP="002E1428">
      <w:pPr>
        <w:spacing w:after="0"/>
        <w:jc w:val="center"/>
        <w:rPr>
          <w:rFonts w:ascii="Times New Roman" w:hAnsi="Times New Roman"/>
          <w:b/>
          <w:sz w:val="24"/>
          <w:szCs w:val="24"/>
        </w:rPr>
      </w:pPr>
      <w:r w:rsidRPr="002E1428">
        <w:rPr>
          <w:rFonts w:ascii="Times New Roman" w:hAnsi="Times New Roman"/>
          <w:b/>
          <w:sz w:val="24"/>
          <w:szCs w:val="24"/>
        </w:rPr>
        <w:lastRenderedPageBreak/>
        <w:t xml:space="preserve">Таблица 19 </w:t>
      </w:r>
      <w:r w:rsidR="00740574">
        <w:rPr>
          <w:rFonts w:ascii="Times New Roman" w:hAnsi="Times New Roman"/>
          <w:b/>
          <w:sz w:val="24"/>
          <w:szCs w:val="24"/>
        </w:rPr>
        <w:t xml:space="preserve">– Сопоставительная матрица </w:t>
      </w:r>
      <w:r w:rsidR="00740574">
        <w:rPr>
          <w:rFonts w:ascii="Times New Roman" w:hAnsi="Times New Roman"/>
          <w:b/>
          <w:sz w:val="24"/>
          <w:szCs w:val="24"/>
          <w:lang w:val="en-US"/>
        </w:rPr>
        <w:t>SWOT</w:t>
      </w:r>
      <w:r w:rsidR="00740574" w:rsidRPr="004912BB">
        <w:rPr>
          <w:rFonts w:ascii="Times New Roman" w:hAnsi="Times New Roman"/>
          <w:b/>
          <w:sz w:val="24"/>
          <w:szCs w:val="24"/>
        </w:rPr>
        <w:t>-</w:t>
      </w:r>
      <w:r w:rsidR="00740574">
        <w:rPr>
          <w:rFonts w:ascii="Times New Roman" w:hAnsi="Times New Roman"/>
          <w:b/>
          <w:sz w:val="24"/>
          <w:szCs w:val="24"/>
        </w:rPr>
        <w:t>анализа</w:t>
      </w:r>
    </w:p>
    <w:tbl>
      <w:tblPr>
        <w:tblStyle w:val="a7"/>
        <w:tblW w:w="15163" w:type="dxa"/>
        <w:tblLayout w:type="fixed"/>
        <w:tblLook w:val="04A0" w:firstRow="1" w:lastRow="0" w:firstColumn="1" w:lastColumn="0" w:noHBand="0" w:noVBand="1"/>
      </w:tblPr>
      <w:tblGrid>
        <w:gridCol w:w="421"/>
        <w:gridCol w:w="5386"/>
        <w:gridCol w:w="744"/>
        <w:gridCol w:w="744"/>
        <w:gridCol w:w="744"/>
        <w:gridCol w:w="603"/>
        <w:gridCol w:w="992"/>
        <w:gridCol w:w="851"/>
        <w:gridCol w:w="531"/>
        <w:gridCol w:w="744"/>
        <w:gridCol w:w="744"/>
        <w:gridCol w:w="744"/>
        <w:gridCol w:w="744"/>
        <w:gridCol w:w="604"/>
        <w:gridCol w:w="567"/>
      </w:tblGrid>
      <w:tr w:rsidR="00F479DC" w:rsidRPr="00F479DC" w:rsidTr="00605385">
        <w:tc>
          <w:tcPr>
            <w:tcW w:w="5807" w:type="dxa"/>
            <w:gridSpan w:val="2"/>
            <w:vMerge w:val="restart"/>
            <w:vAlign w:val="center"/>
          </w:tcPr>
          <w:p w:rsidR="00F479DC" w:rsidRPr="00F479DC" w:rsidRDefault="00F479DC" w:rsidP="00F479DC">
            <w:pPr>
              <w:pStyle w:val="a3"/>
              <w:ind w:left="0"/>
              <w:jc w:val="center"/>
              <w:rPr>
                <w:rFonts w:ascii="Times New Roman" w:hAnsi="Times New Roman"/>
                <w:b/>
                <w:sz w:val="24"/>
                <w:szCs w:val="24"/>
              </w:rPr>
            </w:pPr>
            <w:r w:rsidRPr="00F479DC">
              <w:rPr>
                <w:rFonts w:ascii="Times New Roman" w:hAnsi="Times New Roman"/>
                <w:b/>
                <w:sz w:val="24"/>
                <w:szCs w:val="24"/>
              </w:rPr>
              <w:t xml:space="preserve">Корреляционная </w:t>
            </w:r>
            <w:r w:rsidRPr="00F479DC">
              <w:rPr>
                <w:rFonts w:ascii="Times New Roman" w:hAnsi="Times New Roman"/>
                <w:b/>
                <w:sz w:val="24"/>
                <w:szCs w:val="24"/>
                <w:lang w:val="en-US"/>
              </w:rPr>
              <w:t>SWOT-</w:t>
            </w:r>
            <w:r w:rsidRPr="00F479DC">
              <w:rPr>
                <w:rFonts w:ascii="Times New Roman" w:hAnsi="Times New Roman"/>
                <w:b/>
                <w:sz w:val="24"/>
                <w:szCs w:val="24"/>
              </w:rPr>
              <w:t>матрица</w:t>
            </w:r>
          </w:p>
        </w:tc>
        <w:tc>
          <w:tcPr>
            <w:tcW w:w="8789" w:type="dxa"/>
            <w:gridSpan w:val="12"/>
            <w:vAlign w:val="center"/>
          </w:tcPr>
          <w:p w:rsidR="00F479DC" w:rsidRPr="00F479DC" w:rsidRDefault="00F479DC" w:rsidP="002E1428">
            <w:pPr>
              <w:pStyle w:val="a3"/>
              <w:ind w:left="0"/>
              <w:jc w:val="center"/>
              <w:rPr>
                <w:rFonts w:ascii="Times New Roman" w:hAnsi="Times New Roman"/>
                <w:b/>
                <w:sz w:val="24"/>
                <w:szCs w:val="24"/>
              </w:rPr>
            </w:pPr>
            <w:r w:rsidRPr="00F479DC">
              <w:rPr>
                <w:rFonts w:ascii="Times New Roman" w:hAnsi="Times New Roman"/>
                <w:b/>
                <w:sz w:val="24"/>
                <w:szCs w:val="24"/>
              </w:rPr>
              <w:t>Внешняя среда</w:t>
            </w:r>
          </w:p>
        </w:tc>
        <w:tc>
          <w:tcPr>
            <w:tcW w:w="567" w:type="dxa"/>
            <w:vMerge w:val="restart"/>
            <w:vAlign w:val="center"/>
          </w:tcPr>
          <w:p w:rsidR="00F479DC" w:rsidRPr="00F479DC" w:rsidRDefault="00F479DC" w:rsidP="00F479DC">
            <w:pPr>
              <w:pStyle w:val="a3"/>
              <w:ind w:left="0"/>
              <w:jc w:val="center"/>
              <w:rPr>
                <w:rFonts w:ascii="Times New Roman" w:hAnsi="Times New Roman"/>
                <w:sz w:val="24"/>
                <w:szCs w:val="24"/>
              </w:rPr>
            </w:pPr>
          </w:p>
        </w:tc>
      </w:tr>
      <w:tr w:rsidR="00C4403D" w:rsidRPr="00F479DC" w:rsidTr="00605385">
        <w:tc>
          <w:tcPr>
            <w:tcW w:w="5807" w:type="dxa"/>
            <w:gridSpan w:val="2"/>
            <w:vMerge/>
            <w:vAlign w:val="center"/>
          </w:tcPr>
          <w:p w:rsidR="00C4403D" w:rsidRPr="00F479DC" w:rsidRDefault="00C4403D" w:rsidP="00F479DC">
            <w:pPr>
              <w:pStyle w:val="a3"/>
              <w:ind w:left="0"/>
              <w:jc w:val="center"/>
              <w:rPr>
                <w:rFonts w:ascii="Times New Roman" w:hAnsi="Times New Roman"/>
                <w:sz w:val="24"/>
                <w:szCs w:val="24"/>
              </w:rPr>
            </w:pPr>
          </w:p>
        </w:tc>
        <w:tc>
          <w:tcPr>
            <w:tcW w:w="3827" w:type="dxa"/>
            <w:gridSpan w:val="5"/>
            <w:shd w:val="clear" w:color="auto" w:fill="auto"/>
            <w:vAlign w:val="center"/>
          </w:tcPr>
          <w:p w:rsidR="00C4403D" w:rsidRPr="00F479DC" w:rsidRDefault="00C4403D" w:rsidP="00F479DC">
            <w:pPr>
              <w:pStyle w:val="a3"/>
              <w:ind w:left="0"/>
              <w:jc w:val="center"/>
              <w:rPr>
                <w:rFonts w:ascii="Times New Roman" w:hAnsi="Times New Roman"/>
                <w:b/>
                <w:sz w:val="24"/>
                <w:szCs w:val="24"/>
              </w:rPr>
            </w:pPr>
            <w:r w:rsidRPr="00F479DC">
              <w:rPr>
                <w:rFonts w:ascii="Times New Roman" w:hAnsi="Times New Roman"/>
                <w:b/>
                <w:sz w:val="24"/>
                <w:szCs w:val="24"/>
              </w:rPr>
              <w:t>О - Возможности</w:t>
            </w:r>
          </w:p>
        </w:tc>
        <w:tc>
          <w:tcPr>
            <w:tcW w:w="4962" w:type="dxa"/>
            <w:gridSpan w:val="7"/>
            <w:shd w:val="clear" w:color="auto" w:fill="auto"/>
            <w:vAlign w:val="center"/>
          </w:tcPr>
          <w:p w:rsidR="00C4403D" w:rsidRPr="00F479DC" w:rsidRDefault="00C4403D" w:rsidP="002E1428">
            <w:pPr>
              <w:pStyle w:val="a3"/>
              <w:ind w:left="0"/>
              <w:jc w:val="center"/>
              <w:rPr>
                <w:rFonts w:ascii="Times New Roman" w:hAnsi="Times New Roman"/>
                <w:b/>
                <w:sz w:val="24"/>
                <w:szCs w:val="24"/>
              </w:rPr>
            </w:pPr>
            <w:r w:rsidRPr="00F479DC">
              <w:rPr>
                <w:rFonts w:ascii="Times New Roman" w:hAnsi="Times New Roman"/>
                <w:b/>
                <w:sz w:val="24"/>
                <w:szCs w:val="24"/>
                <w:lang w:val="en-US"/>
              </w:rPr>
              <w:t>T</w:t>
            </w:r>
            <w:r w:rsidRPr="00F479DC">
              <w:rPr>
                <w:rFonts w:ascii="Times New Roman" w:hAnsi="Times New Roman"/>
                <w:b/>
                <w:sz w:val="24"/>
                <w:szCs w:val="24"/>
              </w:rPr>
              <w:t xml:space="preserve"> - Угрозы</w:t>
            </w:r>
          </w:p>
        </w:tc>
        <w:tc>
          <w:tcPr>
            <w:tcW w:w="567" w:type="dxa"/>
            <w:vMerge/>
            <w:vAlign w:val="center"/>
          </w:tcPr>
          <w:p w:rsidR="00C4403D" w:rsidRPr="00F479DC" w:rsidRDefault="00C4403D" w:rsidP="00F479DC">
            <w:pPr>
              <w:pStyle w:val="a3"/>
              <w:ind w:left="0"/>
              <w:jc w:val="center"/>
              <w:rPr>
                <w:rFonts w:ascii="Times New Roman" w:hAnsi="Times New Roman"/>
                <w:sz w:val="24"/>
                <w:szCs w:val="24"/>
              </w:rPr>
            </w:pPr>
          </w:p>
        </w:tc>
      </w:tr>
      <w:tr w:rsidR="00C4403D" w:rsidRPr="00F479DC" w:rsidTr="00605385">
        <w:trPr>
          <w:cantSplit/>
          <w:trHeight w:val="3492"/>
        </w:trPr>
        <w:tc>
          <w:tcPr>
            <w:tcW w:w="5807" w:type="dxa"/>
            <w:gridSpan w:val="2"/>
            <w:vMerge/>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Расширение сферы деятельности</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Появление новых заказчиков</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Проникновение в зоны влияния конкурентов</w:t>
            </w:r>
          </w:p>
        </w:tc>
        <w:tc>
          <w:tcPr>
            <w:tcW w:w="603" w:type="dxa"/>
            <w:shd w:val="clear" w:color="auto" w:fill="auto"/>
            <w:textDirection w:val="btLr"/>
            <w:vAlign w:val="center"/>
          </w:tcPr>
          <w:p w:rsidR="00C4403D" w:rsidRPr="00B76654" w:rsidRDefault="00C4403D" w:rsidP="00B76654">
            <w:pPr>
              <w:pStyle w:val="a3"/>
              <w:ind w:left="0"/>
              <w:jc w:val="center"/>
              <w:rPr>
                <w:rFonts w:ascii="Times New Roman" w:hAnsi="Times New Roman"/>
              </w:rPr>
            </w:pPr>
            <w:r w:rsidRPr="00B76654">
              <w:rPr>
                <w:rFonts w:ascii="Times New Roman" w:hAnsi="Times New Roman"/>
              </w:rPr>
              <w:t>Выход на новые рынки</w:t>
            </w:r>
          </w:p>
        </w:tc>
        <w:tc>
          <w:tcPr>
            <w:tcW w:w="992"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Снижение трудоёмкости выполняемых работ за счёт автоматизации их выполнения</w:t>
            </w:r>
          </w:p>
        </w:tc>
        <w:tc>
          <w:tcPr>
            <w:tcW w:w="851"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Активизация деятельности существующих конкурентов</w:t>
            </w:r>
          </w:p>
        </w:tc>
        <w:tc>
          <w:tcPr>
            <w:tcW w:w="531"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Увеличение налогового бремени</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Повышение требований заказчиков</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Появление новых конкурентов</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sidRPr="00B76654">
              <w:rPr>
                <w:rFonts w:ascii="Times New Roman" w:hAnsi="Times New Roman"/>
              </w:rPr>
              <w:t>Ужесточение условий получения лицензий, разрешений</w:t>
            </w:r>
          </w:p>
        </w:tc>
        <w:tc>
          <w:tcPr>
            <w:tcW w:w="744" w:type="dxa"/>
            <w:shd w:val="clear" w:color="auto" w:fill="auto"/>
            <w:textDirection w:val="btLr"/>
            <w:vAlign w:val="center"/>
          </w:tcPr>
          <w:p w:rsidR="00C4403D" w:rsidRPr="00B76654" w:rsidRDefault="00C4403D" w:rsidP="00E30D51">
            <w:pPr>
              <w:pStyle w:val="a3"/>
              <w:ind w:left="0"/>
              <w:jc w:val="center"/>
              <w:rPr>
                <w:rFonts w:ascii="Times New Roman" w:hAnsi="Times New Roman"/>
              </w:rPr>
            </w:pPr>
            <w:r>
              <w:rPr>
                <w:rFonts w:ascii="Times New Roman" w:hAnsi="Times New Roman"/>
              </w:rPr>
              <w:t>Недостаток</w:t>
            </w:r>
            <w:r w:rsidRPr="00B76654">
              <w:rPr>
                <w:rFonts w:ascii="Times New Roman" w:hAnsi="Times New Roman"/>
              </w:rPr>
              <w:t xml:space="preserve"> профессионально подготовленных инженеров</w:t>
            </w:r>
          </w:p>
        </w:tc>
        <w:tc>
          <w:tcPr>
            <w:tcW w:w="604" w:type="dxa"/>
            <w:shd w:val="clear" w:color="auto" w:fill="auto"/>
            <w:textDirection w:val="btLr"/>
            <w:vAlign w:val="center"/>
          </w:tcPr>
          <w:p w:rsidR="00C4403D" w:rsidRPr="00B76654" w:rsidRDefault="00C4403D" w:rsidP="00B76654">
            <w:pPr>
              <w:pStyle w:val="a3"/>
              <w:ind w:left="0"/>
              <w:jc w:val="center"/>
              <w:rPr>
                <w:rFonts w:ascii="Times New Roman" w:hAnsi="Times New Roman"/>
              </w:rPr>
            </w:pPr>
            <w:r w:rsidRPr="00B76654">
              <w:rPr>
                <w:rFonts w:ascii="Times New Roman" w:hAnsi="Times New Roman"/>
              </w:rPr>
              <w:t xml:space="preserve">Сложности с получением кредитов </w:t>
            </w:r>
          </w:p>
        </w:tc>
        <w:tc>
          <w:tcPr>
            <w:tcW w:w="567" w:type="dxa"/>
            <w:textDirection w:val="btLr"/>
            <w:vAlign w:val="center"/>
          </w:tcPr>
          <w:p w:rsidR="00C4403D" w:rsidRPr="00F479DC" w:rsidRDefault="00C4403D" w:rsidP="00E30D51">
            <w:pPr>
              <w:pStyle w:val="a3"/>
              <w:ind w:left="0"/>
              <w:jc w:val="center"/>
              <w:rPr>
                <w:rFonts w:ascii="Times New Roman" w:hAnsi="Times New Roman"/>
                <w:b/>
                <w:sz w:val="24"/>
                <w:szCs w:val="24"/>
              </w:rPr>
            </w:pPr>
            <w:r w:rsidRPr="00F479DC">
              <w:rPr>
                <w:rFonts w:ascii="Times New Roman" w:hAnsi="Times New Roman"/>
                <w:b/>
                <w:sz w:val="24"/>
                <w:szCs w:val="24"/>
              </w:rPr>
              <w:t>СУММА</w:t>
            </w:r>
          </w:p>
        </w:tc>
      </w:tr>
      <w:tr w:rsidR="00C4403D" w:rsidRPr="00192F0A" w:rsidTr="00605385">
        <w:tc>
          <w:tcPr>
            <w:tcW w:w="421" w:type="dxa"/>
            <w:vMerge w:val="restart"/>
            <w:textDirection w:val="btLr"/>
          </w:tcPr>
          <w:p w:rsidR="00C4403D" w:rsidRPr="00F479DC" w:rsidRDefault="00C4403D" w:rsidP="002E1428">
            <w:pPr>
              <w:pStyle w:val="a3"/>
              <w:ind w:left="0"/>
              <w:jc w:val="center"/>
              <w:rPr>
                <w:rFonts w:ascii="Times New Roman" w:hAnsi="Times New Roman"/>
                <w:b/>
                <w:sz w:val="24"/>
                <w:szCs w:val="24"/>
              </w:rPr>
            </w:pPr>
            <w:r w:rsidRPr="00F479DC">
              <w:rPr>
                <w:rFonts w:ascii="Times New Roman" w:hAnsi="Times New Roman"/>
                <w:b/>
                <w:sz w:val="24"/>
                <w:szCs w:val="24"/>
                <w:lang w:val="en-US"/>
              </w:rPr>
              <w:t xml:space="preserve">S – </w:t>
            </w:r>
            <w:r w:rsidRPr="00F479DC">
              <w:rPr>
                <w:rFonts w:ascii="Times New Roman" w:hAnsi="Times New Roman"/>
                <w:b/>
                <w:sz w:val="24"/>
                <w:szCs w:val="24"/>
              </w:rPr>
              <w:t>Сильные стороны</w:t>
            </w:r>
          </w:p>
        </w:tc>
        <w:tc>
          <w:tcPr>
            <w:tcW w:w="5386" w:type="dxa"/>
            <w:vAlign w:val="center"/>
          </w:tcPr>
          <w:p w:rsidR="00C4403D" w:rsidRPr="00F479DC" w:rsidRDefault="00C4403D" w:rsidP="00885639">
            <w:pPr>
              <w:pStyle w:val="a3"/>
              <w:ind w:left="0"/>
              <w:rPr>
                <w:rFonts w:ascii="Times New Roman" w:hAnsi="Times New Roman"/>
                <w:sz w:val="24"/>
                <w:szCs w:val="24"/>
              </w:rPr>
            </w:pPr>
            <w:r w:rsidRPr="00F479DC">
              <w:rPr>
                <w:rFonts w:ascii="Times New Roman" w:hAnsi="Times New Roman"/>
                <w:sz w:val="24"/>
                <w:szCs w:val="24"/>
              </w:rPr>
              <w:t>1.Высокий уровень квалификации сотрудников</w:t>
            </w:r>
          </w:p>
        </w:tc>
        <w:tc>
          <w:tcPr>
            <w:tcW w:w="744" w:type="dxa"/>
            <w:shd w:val="clear" w:color="auto" w:fill="DBE5F1" w:themeFill="accent1" w:themeFillTint="33"/>
            <w:vAlign w:val="center"/>
          </w:tcPr>
          <w:p w:rsidR="00C4403D" w:rsidRPr="009108E7" w:rsidRDefault="00C4403D" w:rsidP="00F479DC">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9108E7" w:rsidRDefault="00C4403D" w:rsidP="00F479DC">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9108E7" w:rsidRDefault="00C4403D" w:rsidP="00F479DC">
            <w:pPr>
              <w:pStyle w:val="a3"/>
              <w:ind w:left="0"/>
              <w:jc w:val="center"/>
              <w:rPr>
                <w:rFonts w:ascii="Times New Roman" w:hAnsi="Times New Roman"/>
                <w:sz w:val="24"/>
                <w:szCs w:val="24"/>
              </w:rPr>
            </w:pPr>
          </w:p>
        </w:tc>
        <w:tc>
          <w:tcPr>
            <w:tcW w:w="567" w:type="dxa"/>
            <w:vAlign w:val="center"/>
          </w:tcPr>
          <w:p w:rsidR="00C4403D" w:rsidRPr="00C4403D" w:rsidRDefault="00C4403D" w:rsidP="00F479DC">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F479DC">
              <w:rPr>
                <w:rFonts w:ascii="Times New Roman" w:hAnsi="Times New Roman"/>
                <w:sz w:val="24"/>
                <w:szCs w:val="24"/>
              </w:rPr>
              <w:t>2.Достаточная компетентность сотрудников</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FBD4B4" w:themeFill="accent6"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9108E7"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2E1428">
            <w:pPr>
              <w:pStyle w:val="a3"/>
              <w:ind w:left="0"/>
              <w:jc w:val="center"/>
              <w:rPr>
                <w:rFonts w:ascii="Times New Roman" w:hAnsi="Times New Roman"/>
                <w:sz w:val="24"/>
                <w:szCs w:val="24"/>
              </w:rPr>
            </w:pPr>
          </w:p>
        </w:tc>
        <w:tc>
          <w:tcPr>
            <w:tcW w:w="5386" w:type="dxa"/>
            <w:vAlign w:val="center"/>
          </w:tcPr>
          <w:p w:rsidR="00C4403D" w:rsidRPr="00F479DC" w:rsidRDefault="00C4403D" w:rsidP="00885639">
            <w:pPr>
              <w:pStyle w:val="a3"/>
              <w:ind w:left="0"/>
              <w:rPr>
                <w:rFonts w:ascii="Times New Roman" w:hAnsi="Times New Roman"/>
                <w:sz w:val="24"/>
                <w:szCs w:val="24"/>
              </w:rPr>
            </w:pPr>
            <w:r w:rsidRPr="00F479DC">
              <w:rPr>
                <w:rFonts w:ascii="Times New Roman" w:hAnsi="Times New Roman"/>
                <w:sz w:val="24"/>
                <w:szCs w:val="24"/>
              </w:rPr>
              <w:t>3.</w:t>
            </w:r>
            <w:r>
              <w:rPr>
                <w:rFonts w:ascii="Times New Roman" w:hAnsi="Times New Roman"/>
                <w:sz w:val="24"/>
                <w:szCs w:val="24"/>
              </w:rPr>
              <w:t>Передача опыта молодым специалистам посредством наставничества</w:t>
            </w:r>
          </w:p>
        </w:tc>
        <w:tc>
          <w:tcPr>
            <w:tcW w:w="744" w:type="dxa"/>
            <w:shd w:val="clear" w:color="auto" w:fill="DBE5F1" w:themeFill="accent1" w:themeFillTint="33"/>
            <w:vAlign w:val="center"/>
          </w:tcPr>
          <w:p w:rsidR="00C4403D" w:rsidRPr="00740574" w:rsidRDefault="00C4403D" w:rsidP="00F479DC">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740574"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740574" w:rsidRDefault="00C4403D" w:rsidP="00F479DC">
            <w:pPr>
              <w:pStyle w:val="a3"/>
              <w:ind w:left="0"/>
              <w:jc w:val="center"/>
              <w:rPr>
                <w:rFonts w:ascii="Times New Roman" w:hAnsi="Times New Roman"/>
                <w:sz w:val="24"/>
                <w:szCs w:val="24"/>
              </w:rPr>
            </w:pPr>
          </w:p>
        </w:tc>
        <w:tc>
          <w:tcPr>
            <w:tcW w:w="603" w:type="dxa"/>
            <w:shd w:val="clear" w:color="auto" w:fill="DBE5F1" w:themeFill="accent1" w:themeFillTint="33"/>
            <w:vAlign w:val="center"/>
          </w:tcPr>
          <w:p w:rsidR="00C4403D" w:rsidRPr="00740574"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740574" w:rsidRDefault="00C4403D" w:rsidP="00F479DC">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FBD4B4" w:themeFill="accent6" w:themeFillTint="66"/>
            <w:vAlign w:val="center"/>
          </w:tcPr>
          <w:p w:rsidR="00C4403D" w:rsidRPr="00740574" w:rsidRDefault="00C4403D" w:rsidP="00F479DC">
            <w:pPr>
              <w:pStyle w:val="a3"/>
              <w:ind w:left="0"/>
              <w:jc w:val="center"/>
              <w:rPr>
                <w:rFonts w:ascii="Times New Roman" w:hAnsi="Times New Roman"/>
                <w:sz w:val="24"/>
                <w:szCs w:val="24"/>
              </w:rPr>
            </w:pPr>
          </w:p>
        </w:tc>
        <w:tc>
          <w:tcPr>
            <w:tcW w:w="567" w:type="dxa"/>
            <w:vAlign w:val="center"/>
          </w:tcPr>
          <w:p w:rsidR="00C4403D" w:rsidRPr="00C4403D" w:rsidRDefault="00C4403D" w:rsidP="00F479DC">
            <w:pPr>
              <w:pStyle w:val="a3"/>
              <w:ind w:left="0"/>
              <w:jc w:val="center"/>
              <w:rPr>
                <w:rFonts w:ascii="Times New Roman" w:hAnsi="Times New Roman"/>
                <w:b/>
                <w:sz w:val="24"/>
                <w:szCs w:val="24"/>
              </w:rPr>
            </w:pPr>
            <w:r>
              <w:rPr>
                <w:rFonts w:ascii="Times New Roman" w:hAnsi="Times New Roman"/>
                <w:b/>
                <w:sz w:val="24"/>
                <w:szCs w:val="24"/>
              </w:rPr>
              <w:t>3</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F479DC">
              <w:rPr>
                <w:rFonts w:ascii="Times New Roman" w:hAnsi="Times New Roman"/>
                <w:sz w:val="24"/>
                <w:szCs w:val="24"/>
              </w:rPr>
              <w:t>4</w:t>
            </w:r>
            <w:r w:rsidRPr="00740574">
              <w:rPr>
                <w:rFonts w:ascii="Times New Roman" w:hAnsi="Times New Roman"/>
                <w:sz w:val="24"/>
                <w:szCs w:val="24"/>
              </w:rPr>
              <w:t>.</w:t>
            </w:r>
            <w:r>
              <w:rPr>
                <w:rFonts w:ascii="Times New Roman" w:hAnsi="Times New Roman"/>
                <w:sz w:val="24"/>
                <w:szCs w:val="24"/>
              </w:rPr>
              <w:t>Преобладание сотрудников с высшим образованием</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B76654">
              <w:rPr>
                <w:rFonts w:ascii="Times New Roman" w:hAnsi="Times New Roman"/>
                <w:sz w:val="24"/>
                <w:szCs w:val="24"/>
              </w:rPr>
              <w:t>5.</w:t>
            </w:r>
            <w:r>
              <w:rPr>
                <w:rFonts w:ascii="Times New Roman" w:hAnsi="Times New Roman"/>
                <w:sz w:val="24"/>
                <w:szCs w:val="24"/>
              </w:rPr>
              <w:t xml:space="preserve"> Наличие системы обучения и повышения квалификации персонала</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B76654">
            <w:pPr>
              <w:pStyle w:val="a3"/>
              <w:ind w:left="0"/>
              <w:rPr>
                <w:rFonts w:ascii="Times New Roman" w:hAnsi="Times New Roman"/>
                <w:sz w:val="24"/>
                <w:szCs w:val="24"/>
              </w:rPr>
            </w:pPr>
            <w:r w:rsidRPr="00F479DC">
              <w:rPr>
                <w:rFonts w:ascii="Times New Roman" w:hAnsi="Times New Roman"/>
                <w:sz w:val="24"/>
                <w:szCs w:val="24"/>
              </w:rPr>
              <w:t>6.</w:t>
            </w:r>
            <w:r>
              <w:rPr>
                <w:rFonts w:ascii="Times New Roman" w:hAnsi="Times New Roman"/>
                <w:sz w:val="24"/>
                <w:szCs w:val="24"/>
              </w:rPr>
              <w:t xml:space="preserve"> Наличие системы подбора персонала</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2E1428">
            <w:pPr>
              <w:pStyle w:val="a3"/>
              <w:ind w:left="0"/>
              <w:jc w:val="center"/>
              <w:rPr>
                <w:rFonts w:ascii="Times New Roman" w:hAnsi="Times New Roman"/>
                <w:sz w:val="24"/>
                <w:szCs w:val="24"/>
              </w:rPr>
            </w:pPr>
          </w:p>
        </w:tc>
        <w:tc>
          <w:tcPr>
            <w:tcW w:w="5386" w:type="dxa"/>
            <w:vAlign w:val="center"/>
          </w:tcPr>
          <w:p w:rsidR="00C4403D" w:rsidRPr="00F479DC" w:rsidRDefault="00C4403D" w:rsidP="00B76654">
            <w:pPr>
              <w:pStyle w:val="a3"/>
              <w:ind w:left="0"/>
              <w:rPr>
                <w:rFonts w:ascii="Times New Roman" w:hAnsi="Times New Roman"/>
                <w:sz w:val="24"/>
                <w:szCs w:val="24"/>
              </w:rPr>
            </w:pPr>
            <w:r w:rsidRPr="00B76654">
              <w:rPr>
                <w:rFonts w:ascii="Times New Roman" w:hAnsi="Times New Roman"/>
                <w:sz w:val="24"/>
                <w:szCs w:val="24"/>
              </w:rPr>
              <w:t>7.</w:t>
            </w:r>
            <w:r w:rsidRPr="00F479DC">
              <w:rPr>
                <w:rFonts w:ascii="Times New Roman" w:hAnsi="Times New Roman"/>
                <w:sz w:val="24"/>
                <w:szCs w:val="24"/>
              </w:rPr>
              <w:t>Высок</w:t>
            </w:r>
            <w:r>
              <w:rPr>
                <w:rFonts w:ascii="Times New Roman" w:hAnsi="Times New Roman"/>
                <w:sz w:val="24"/>
                <w:szCs w:val="24"/>
              </w:rPr>
              <w:t>ий уровень</w:t>
            </w:r>
            <w:r w:rsidRPr="00F479DC">
              <w:rPr>
                <w:rFonts w:ascii="Times New Roman" w:hAnsi="Times New Roman"/>
                <w:sz w:val="24"/>
                <w:szCs w:val="24"/>
              </w:rPr>
              <w:t xml:space="preserve"> средн</w:t>
            </w:r>
            <w:r>
              <w:rPr>
                <w:rFonts w:ascii="Times New Roman" w:hAnsi="Times New Roman"/>
                <w:sz w:val="24"/>
                <w:szCs w:val="24"/>
              </w:rPr>
              <w:t>ей</w:t>
            </w:r>
            <w:r w:rsidRPr="00F479DC">
              <w:rPr>
                <w:rFonts w:ascii="Times New Roman" w:hAnsi="Times New Roman"/>
                <w:sz w:val="24"/>
                <w:szCs w:val="24"/>
              </w:rPr>
              <w:t xml:space="preserve"> зар</w:t>
            </w:r>
            <w:r>
              <w:rPr>
                <w:rFonts w:ascii="Times New Roman" w:hAnsi="Times New Roman"/>
                <w:sz w:val="24"/>
                <w:szCs w:val="24"/>
              </w:rPr>
              <w:t>аботной платы</w:t>
            </w:r>
          </w:p>
        </w:tc>
        <w:tc>
          <w:tcPr>
            <w:tcW w:w="744" w:type="dxa"/>
            <w:shd w:val="clear" w:color="auto" w:fill="DBE5F1" w:themeFill="accent1" w:themeFillTint="33"/>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F479DC">
            <w:pPr>
              <w:pStyle w:val="a3"/>
              <w:ind w:left="0"/>
              <w:jc w:val="center"/>
              <w:rPr>
                <w:rFonts w:ascii="Times New Roman" w:hAnsi="Times New Roman"/>
                <w:sz w:val="24"/>
                <w:szCs w:val="24"/>
              </w:rPr>
            </w:pPr>
          </w:p>
        </w:tc>
        <w:tc>
          <w:tcPr>
            <w:tcW w:w="992" w:type="dxa"/>
            <w:shd w:val="clear" w:color="auto" w:fill="DBE5F1" w:themeFill="accent1" w:themeFillTint="33"/>
            <w:vAlign w:val="center"/>
          </w:tcPr>
          <w:p w:rsidR="00C4403D" w:rsidRPr="00F479DC" w:rsidRDefault="00C4403D" w:rsidP="00F479DC">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F479DC">
            <w:pPr>
              <w:pStyle w:val="a3"/>
              <w:ind w:left="0"/>
              <w:jc w:val="center"/>
              <w:rPr>
                <w:rFonts w:ascii="Times New Roman" w:hAnsi="Times New Roman"/>
                <w:sz w:val="24"/>
                <w:szCs w:val="24"/>
              </w:rPr>
            </w:pPr>
          </w:p>
        </w:tc>
        <w:tc>
          <w:tcPr>
            <w:tcW w:w="567" w:type="dxa"/>
            <w:vAlign w:val="center"/>
          </w:tcPr>
          <w:p w:rsidR="00C4403D" w:rsidRPr="00C4403D" w:rsidRDefault="00C4403D" w:rsidP="00F479DC">
            <w:pPr>
              <w:pStyle w:val="a3"/>
              <w:ind w:left="0"/>
              <w:jc w:val="center"/>
              <w:rPr>
                <w:rFonts w:ascii="Times New Roman" w:hAnsi="Times New Roman"/>
                <w:b/>
                <w:sz w:val="24"/>
                <w:szCs w:val="24"/>
              </w:rPr>
            </w:pPr>
            <w:r>
              <w:rPr>
                <w:rFonts w:ascii="Times New Roman" w:hAnsi="Times New Roman"/>
                <w:b/>
                <w:sz w:val="24"/>
                <w:szCs w:val="24"/>
              </w:rPr>
              <w:t>3</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F479DC">
              <w:rPr>
                <w:rFonts w:ascii="Times New Roman" w:hAnsi="Times New Roman"/>
                <w:sz w:val="24"/>
                <w:szCs w:val="24"/>
                <w:lang w:val="en-US"/>
              </w:rPr>
              <w:t>8.</w:t>
            </w:r>
            <w:r w:rsidRPr="00F479DC">
              <w:rPr>
                <w:rFonts w:ascii="Times New Roman" w:hAnsi="Times New Roman"/>
                <w:sz w:val="24"/>
                <w:szCs w:val="24"/>
              </w:rPr>
              <w:t>Гибкость финансовой политики</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5</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740574" w:rsidRDefault="00C4403D" w:rsidP="009108E7">
            <w:pPr>
              <w:pStyle w:val="a3"/>
              <w:ind w:left="0"/>
              <w:rPr>
                <w:rFonts w:ascii="Times New Roman" w:hAnsi="Times New Roman"/>
                <w:sz w:val="24"/>
                <w:szCs w:val="24"/>
              </w:rPr>
            </w:pPr>
            <w:r>
              <w:rPr>
                <w:rFonts w:ascii="Times New Roman" w:hAnsi="Times New Roman"/>
                <w:sz w:val="24"/>
                <w:szCs w:val="24"/>
              </w:rPr>
              <w:t>9.</w:t>
            </w:r>
            <w:r w:rsidRPr="00017049">
              <w:rPr>
                <w:rFonts w:ascii="Times New Roman" w:hAnsi="Times New Roman"/>
                <w:sz w:val="24"/>
                <w:szCs w:val="24"/>
              </w:rPr>
              <w:t xml:space="preserve"> </w:t>
            </w:r>
            <w:r>
              <w:rPr>
                <w:rFonts w:ascii="Times New Roman" w:hAnsi="Times New Roman"/>
                <w:sz w:val="24"/>
                <w:szCs w:val="24"/>
              </w:rPr>
              <w:t>О</w:t>
            </w:r>
            <w:r w:rsidRPr="00017049">
              <w:rPr>
                <w:rFonts w:ascii="Times New Roman" w:hAnsi="Times New Roman"/>
                <w:sz w:val="24"/>
                <w:szCs w:val="24"/>
              </w:rPr>
              <w:t>тсутствие «серых схем» в расчетах с заказчиками и персоналом</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C4403D"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lang w:val="en-US"/>
              </w:rPr>
              <w:t>10</w:t>
            </w:r>
            <w:r w:rsidRPr="00F479DC">
              <w:rPr>
                <w:rFonts w:ascii="Times New Roman" w:hAnsi="Times New Roman"/>
                <w:sz w:val="24"/>
                <w:szCs w:val="24"/>
                <w:lang w:val="en-US"/>
              </w:rPr>
              <w:t>.</w:t>
            </w:r>
            <w:r w:rsidRPr="00F479DC">
              <w:rPr>
                <w:rFonts w:ascii="Times New Roman" w:hAnsi="Times New Roman"/>
                <w:sz w:val="24"/>
                <w:szCs w:val="24"/>
              </w:rPr>
              <w:t>Высокий показатель чистой прибыли</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F479DC" w:rsidRDefault="00605385"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1</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11</w:t>
            </w:r>
            <w:r w:rsidRPr="00B76654">
              <w:rPr>
                <w:rFonts w:ascii="Times New Roman" w:hAnsi="Times New Roman"/>
                <w:sz w:val="24"/>
                <w:szCs w:val="24"/>
              </w:rPr>
              <w:t>.</w:t>
            </w:r>
            <w:r w:rsidRPr="00F479DC">
              <w:rPr>
                <w:rFonts w:ascii="Times New Roman" w:hAnsi="Times New Roman"/>
                <w:sz w:val="24"/>
                <w:szCs w:val="24"/>
              </w:rPr>
              <w:t>Полное оснащение компьютерной техникой</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B7665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B7665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12</w:t>
            </w:r>
            <w:r w:rsidRPr="00F479DC">
              <w:rPr>
                <w:rFonts w:ascii="Times New Roman" w:hAnsi="Times New Roman"/>
                <w:sz w:val="24"/>
                <w:szCs w:val="24"/>
              </w:rPr>
              <w:t>.Достаточный уровень компьютерной грамотности сотрудников</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8D2CFB"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13</w:t>
            </w:r>
            <w:r w:rsidRPr="00F479DC">
              <w:rPr>
                <w:rFonts w:ascii="Times New Roman" w:hAnsi="Times New Roman"/>
                <w:sz w:val="24"/>
                <w:szCs w:val="24"/>
              </w:rPr>
              <w:t>.Наличие специализированных необходимых программных продуктов</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Default="00C4403D" w:rsidP="009108E7">
            <w:pPr>
              <w:pStyle w:val="a3"/>
              <w:ind w:left="0"/>
              <w:rPr>
                <w:rFonts w:ascii="Times New Roman" w:hAnsi="Times New Roman"/>
                <w:sz w:val="24"/>
                <w:szCs w:val="24"/>
              </w:rPr>
            </w:pPr>
            <w:r>
              <w:rPr>
                <w:rFonts w:ascii="Times New Roman" w:hAnsi="Times New Roman"/>
                <w:sz w:val="24"/>
                <w:szCs w:val="24"/>
              </w:rPr>
              <w:t>14.Достаточность помещений для текущей деятельности</w:t>
            </w: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p>
        </w:tc>
        <w:tc>
          <w:tcPr>
            <w:tcW w:w="531"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p>
        </w:tc>
        <w:tc>
          <w:tcPr>
            <w:tcW w:w="744"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2</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lang w:val="en-US"/>
              </w:rPr>
              <w:t>15</w:t>
            </w:r>
            <w:r w:rsidRPr="00F479DC">
              <w:rPr>
                <w:rFonts w:ascii="Times New Roman" w:hAnsi="Times New Roman"/>
                <w:sz w:val="24"/>
                <w:szCs w:val="24"/>
                <w:lang w:val="en-US"/>
              </w:rPr>
              <w:t>.</w:t>
            </w:r>
            <w:r w:rsidRPr="00F479DC">
              <w:rPr>
                <w:rFonts w:ascii="Times New Roman" w:hAnsi="Times New Roman"/>
                <w:sz w:val="24"/>
                <w:szCs w:val="24"/>
              </w:rPr>
              <w:t>Полная оснащенность рабочих мест</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16</w:t>
            </w:r>
            <w:r w:rsidRPr="00F479DC">
              <w:rPr>
                <w:rFonts w:ascii="Times New Roman" w:hAnsi="Times New Roman"/>
                <w:sz w:val="24"/>
                <w:szCs w:val="24"/>
              </w:rPr>
              <w:t>.Наличие всего оборудования, необходимого для реализации комплексных инжиниринговых проектов</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Default="00C4403D" w:rsidP="00B76654">
            <w:pPr>
              <w:tabs>
                <w:tab w:val="left" w:pos="0"/>
              </w:tabs>
              <w:jc w:val="both"/>
              <w:rPr>
                <w:rFonts w:ascii="Times New Roman" w:hAnsi="Times New Roman"/>
                <w:sz w:val="24"/>
                <w:szCs w:val="24"/>
              </w:rPr>
            </w:pPr>
            <w:r>
              <w:rPr>
                <w:rFonts w:ascii="Times New Roman" w:hAnsi="Times New Roman"/>
                <w:sz w:val="24"/>
                <w:szCs w:val="24"/>
              </w:rPr>
              <w:t>17.Возможность предоставления комплексного набора услуг научно-исследовательского и проектного плана</w:t>
            </w: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603"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740574"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531" w:type="dxa"/>
            <w:shd w:val="clear" w:color="auto" w:fill="FBD4B4" w:themeFill="accent6" w:themeFillTint="66"/>
            <w:vAlign w:val="center"/>
          </w:tcPr>
          <w:p w:rsidR="00C4403D" w:rsidRPr="00B7665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FBD4B4" w:themeFill="accent6" w:themeFillTint="66"/>
            <w:vAlign w:val="center"/>
          </w:tcPr>
          <w:p w:rsidR="00C4403D"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740574"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F479DC">
              <w:rPr>
                <w:rFonts w:ascii="Times New Roman" w:hAnsi="Times New Roman"/>
                <w:sz w:val="24"/>
                <w:szCs w:val="24"/>
              </w:rPr>
              <w:t>18.Богатый опыт работы на рынке научных, проектных и инжиниринговых услуг</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A16A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A16A9"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A16A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A16A9"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A16A9"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F479DC">
              <w:rPr>
                <w:rFonts w:ascii="Times New Roman" w:hAnsi="Times New Roman"/>
                <w:sz w:val="24"/>
                <w:szCs w:val="24"/>
                <w:lang w:val="en-US"/>
              </w:rPr>
              <w:t>19.</w:t>
            </w:r>
            <w:r>
              <w:rPr>
                <w:rFonts w:ascii="Times New Roman" w:hAnsi="Times New Roman"/>
                <w:sz w:val="24"/>
                <w:szCs w:val="24"/>
              </w:rPr>
              <w:t>Лидирующие позиции на рынке</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8</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lang w:val="en-US"/>
              </w:rPr>
              <w:t>20</w:t>
            </w:r>
            <w:r w:rsidRPr="00F479DC">
              <w:rPr>
                <w:rFonts w:ascii="Times New Roman" w:hAnsi="Times New Roman"/>
                <w:sz w:val="24"/>
                <w:szCs w:val="24"/>
                <w:lang w:val="en-US"/>
              </w:rPr>
              <w:t>.</w:t>
            </w:r>
            <w:r w:rsidRPr="00F479DC">
              <w:rPr>
                <w:rFonts w:ascii="Times New Roman" w:hAnsi="Times New Roman"/>
                <w:sz w:val="24"/>
                <w:szCs w:val="24"/>
              </w:rPr>
              <w:t xml:space="preserve">Высокое качество </w:t>
            </w:r>
            <w:r>
              <w:rPr>
                <w:rFonts w:ascii="Times New Roman" w:hAnsi="Times New Roman"/>
                <w:sz w:val="24"/>
                <w:szCs w:val="24"/>
              </w:rPr>
              <w:t xml:space="preserve">работ, </w:t>
            </w:r>
            <w:r w:rsidRPr="00F479DC">
              <w:rPr>
                <w:rFonts w:ascii="Times New Roman" w:hAnsi="Times New Roman"/>
                <w:sz w:val="24"/>
                <w:szCs w:val="24"/>
              </w:rPr>
              <w:t xml:space="preserve">услуг </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21</w:t>
            </w:r>
            <w:r w:rsidRPr="00F479DC">
              <w:rPr>
                <w:rFonts w:ascii="Times New Roman" w:hAnsi="Times New Roman"/>
                <w:sz w:val="24"/>
                <w:szCs w:val="24"/>
              </w:rPr>
              <w:t>.</w:t>
            </w:r>
            <w:r w:rsidRPr="00A01508">
              <w:rPr>
                <w:rFonts w:ascii="Times New Roman" w:hAnsi="Times New Roman"/>
                <w:sz w:val="24"/>
                <w:szCs w:val="24"/>
              </w:rPr>
              <w:t xml:space="preserve"> </w:t>
            </w:r>
            <w:r>
              <w:rPr>
                <w:rFonts w:ascii="Times New Roman" w:hAnsi="Times New Roman"/>
                <w:sz w:val="24"/>
                <w:szCs w:val="24"/>
              </w:rPr>
              <w:t>П</w:t>
            </w:r>
            <w:r w:rsidRPr="00A01508">
              <w:rPr>
                <w:rFonts w:ascii="Times New Roman" w:hAnsi="Times New Roman"/>
                <w:sz w:val="24"/>
                <w:szCs w:val="24"/>
              </w:rPr>
              <w:t xml:space="preserve">онимание требований </w:t>
            </w:r>
            <w:r>
              <w:rPr>
                <w:rFonts w:ascii="Times New Roman" w:hAnsi="Times New Roman"/>
                <w:sz w:val="24"/>
                <w:szCs w:val="24"/>
              </w:rPr>
              <w:t>заказчиков</w:t>
            </w:r>
          </w:p>
        </w:tc>
        <w:tc>
          <w:tcPr>
            <w:tcW w:w="744" w:type="dxa"/>
            <w:shd w:val="clear" w:color="auto" w:fill="DBE5F1" w:themeFill="accent1" w:themeFillTint="33"/>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885639"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rPr>
              <w:t>22</w:t>
            </w:r>
            <w:r w:rsidRPr="00F479DC">
              <w:rPr>
                <w:rFonts w:ascii="Times New Roman" w:hAnsi="Times New Roman"/>
                <w:sz w:val="24"/>
                <w:szCs w:val="24"/>
              </w:rPr>
              <w:t>.Филиальная сеть в других регионах</w:t>
            </w:r>
          </w:p>
        </w:tc>
        <w:tc>
          <w:tcPr>
            <w:tcW w:w="744"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Pr>
                <w:rFonts w:ascii="Times New Roman" w:hAnsi="Times New Roman"/>
                <w:sz w:val="24"/>
                <w:szCs w:val="24"/>
                <w:lang w:val="en-US"/>
              </w:rPr>
              <w:t>23</w:t>
            </w:r>
            <w:r w:rsidRPr="00F479DC">
              <w:rPr>
                <w:rFonts w:ascii="Times New Roman" w:hAnsi="Times New Roman"/>
                <w:sz w:val="24"/>
                <w:szCs w:val="24"/>
                <w:lang w:val="en-US"/>
              </w:rPr>
              <w:t>.</w:t>
            </w:r>
            <w:r>
              <w:rPr>
                <w:rFonts w:ascii="Times New Roman" w:hAnsi="Times New Roman"/>
                <w:sz w:val="24"/>
                <w:szCs w:val="24"/>
              </w:rPr>
              <w:t>Лидерство генерального директора</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885639" w:rsidRDefault="00C4403D" w:rsidP="009108E7">
            <w:pPr>
              <w:pStyle w:val="a3"/>
              <w:ind w:left="0"/>
              <w:rPr>
                <w:rFonts w:ascii="Times New Roman" w:hAnsi="Times New Roman"/>
                <w:sz w:val="24"/>
                <w:szCs w:val="24"/>
              </w:rPr>
            </w:pPr>
            <w:r>
              <w:rPr>
                <w:rFonts w:ascii="Times New Roman" w:hAnsi="Times New Roman"/>
                <w:sz w:val="24"/>
                <w:szCs w:val="24"/>
              </w:rPr>
              <w:t>24. Наличие с</w:t>
            </w:r>
            <w:r w:rsidRPr="00A01508">
              <w:rPr>
                <w:rFonts w:ascii="Times New Roman" w:hAnsi="Times New Roman"/>
                <w:sz w:val="24"/>
                <w:szCs w:val="24"/>
              </w:rPr>
              <w:t>истем</w:t>
            </w:r>
            <w:r>
              <w:rPr>
                <w:rFonts w:ascii="Times New Roman" w:hAnsi="Times New Roman"/>
                <w:sz w:val="24"/>
                <w:szCs w:val="24"/>
              </w:rPr>
              <w:t>ы</w:t>
            </w:r>
            <w:r w:rsidRPr="00A01508">
              <w:rPr>
                <w:rFonts w:ascii="Times New Roman" w:hAnsi="Times New Roman"/>
                <w:sz w:val="24"/>
                <w:szCs w:val="24"/>
              </w:rPr>
              <w:t xml:space="preserve"> стратегического управления</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FBD4B4" w:themeFill="accent6"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10</w:t>
            </w:r>
          </w:p>
        </w:tc>
      </w:tr>
      <w:tr w:rsidR="00C4403D" w:rsidRPr="00192F0A" w:rsidTr="00605385">
        <w:tc>
          <w:tcPr>
            <w:tcW w:w="421" w:type="dxa"/>
            <w:vMerge/>
          </w:tcPr>
          <w:p w:rsidR="00C4403D" w:rsidRPr="00F479DC" w:rsidRDefault="00C4403D" w:rsidP="009108E7">
            <w:pPr>
              <w:pStyle w:val="a3"/>
              <w:ind w:left="0"/>
              <w:jc w:val="center"/>
              <w:rPr>
                <w:rFonts w:ascii="Times New Roman" w:hAnsi="Times New Roman"/>
                <w:sz w:val="24"/>
                <w:szCs w:val="24"/>
              </w:rPr>
            </w:pPr>
          </w:p>
        </w:tc>
        <w:tc>
          <w:tcPr>
            <w:tcW w:w="5386" w:type="dxa"/>
            <w:vAlign w:val="center"/>
          </w:tcPr>
          <w:p w:rsidR="00C4403D" w:rsidRPr="00F479DC" w:rsidRDefault="00C4403D" w:rsidP="009108E7">
            <w:pPr>
              <w:pStyle w:val="a3"/>
              <w:ind w:left="0"/>
              <w:rPr>
                <w:rFonts w:ascii="Times New Roman" w:hAnsi="Times New Roman"/>
                <w:sz w:val="24"/>
                <w:szCs w:val="24"/>
              </w:rPr>
            </w:pPr>
            <w:r w:rsidRPr="00885639">
              <w:rPr>
                <w:rFonts w:ascii="Times New Roman" w:hAnsi="Times New Roman"/>
                <w:sz w:val="24"/>
                <w:szCs w:val="24"/>
              </w:rPr>
              <w:t>25.</w:t>
            </w:r>
            <w:r>
              <w:rPr>
                <w:rFonts w:ascii="Times New Roman" w:hAnsi="Times New Roman"/>
                <w:sz w:val="24"/>
                <w:szCs w:val="24"/>
              </w:rPr>
              <w:t xml:space="preserve"> Правильно выстроенная организационная структура </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BE5F1" w:themeFill="accent1" w:themeFillTint="33"/>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BE5F1" w:themeFill="accent1" w:themeFillTint="33"/>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BE5F1" w:themeFill="accent1" w:themeFillTint="33"/>
            <w:vAlign w:val="center"/>
          </w:tcPr>
          <w:p w:rsidR="00C4403D" w:rsidRPr="00885639" w:rsidRDefault="00C4403D" w:rsidP="009108E7">
            <w:pPr>
              <w:pStyle w:val="a3"/>
              <w:ind w:left="0"/>
              <w:jc w:val="center"/>
              <w:rPr>
                <w:rFonts w:ascii="Times New Roman" w:hAnsi="Times New Roman"/>
                <w:sz w:val="24"/>
                <w:szCs w:val="24"/>
              </w:rPr>
            </w:pPr>
          </w:p>
        </w:tc>
        <w:tc>
          <w:tcPr>
            <w:tcW w:w="851"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531"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FBD4B4" w:themeFill="accent6" w:themeFillTint="66"/>
            <w:vAlign w:val="center"/>
          </w:tcPr>
          <w:p w:rsidR="00C4403D" w:rsidRPr="00885639" w:rsidRDefault="00C4403D" w:rsidP="009108E7">
            <w:pPr>
              <w:pStyle w:val="a3"/>
              <w:ind w:left="0"/>
              <w:jc w:val="center"/>
              <w:rPr>
                <w:rFonts w:ascii="Times New Roman" w:hAnsi="Times New Roman"/>
                <w:sz w:val="24"/>
                <w:szCs w:val="24"/>
              </w:rPr>
            </w:pPr>
          </w:p>
        </w:tc>
        <w:tc>
          <w:tcPr>
            <w:tcW w:w="567" w:type="dxa"/>
            <w:vAlign w:val="center"/>
          </w:tcPr>
          <w:p w:rsidR="00C4403D" w:rsidRPr="00C4403D"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r>
      <w:tr w:rsidR="00C4403D" w:rsidRPr="00F479DC" w:rsidTr="00605385">
        <w:tc>
          <w:tcPr>
            <w:tcW w:w="5807" w:type="dxa"/>
            <w:gridSpan w:val="2"/>
            <w:shd w:val="clear" w:color="auto" w:fill="92CDDC" w:themeFill="accent5" w:themeFillTint="99"/>
            <w:vAlign w:val="center"/>
          </w:tcPr>
          <w:p w:rsidR="00C4403D" w:rsidRPr="00F479DC" w:rsidRDefault="00C4403D" w:rsidP="009108E7">
            <w:pPr>
              <w:pStyle w:val="a3"/>
              <w:ind w:left="0"/>
              <w:jc w:val="right"/>
              <w:rPr>
                <w:rFonts w:ascii="Times New Roman" w:hAnsi="Times New Roman"/>
                <w:b/>
                <w:sz w:val="24"/>
                <w:szCs w:val="24"/>
              </w:rPr>
            </w:pPr>
            <w:r w:rsidRPr="00F479DC">
              <w:rPr>
                <w:rFonts w:ascii="Times New Roman" w:hAnsi="Times New Roman"/>
                <w:b/>
                <w:sz w:val="24"/>
                <w:szCs w:val="24"/>
              </w:rPr>
              <w:t>СУММА</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18</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21</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22</w:t>
            </w:r>
          </w:p>
        </w:tc>
        <w:tc>
          <w:tcPr>
            <w:tcW w:w="603"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23</w:t>
            </w:r>
          </w:p>
        </w:tc>
        <w:tc>
          <w:tcPr>
            <w:tcW w:w="992"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c>
          <w:tcPr>
            <w:tcW w:w="851"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18</w:t>
            </w:r>
          </w:p>
        </w:tc>
        <w:tc>
          <w:tcPr>
            <w:tcW w:w="531"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17</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18</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5</w:t>
            </w:r>
          </w:p>
        </w:tc>
        <w:tc>
          <w:tcPr>
            <w:tcW w:w="74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c>
          <w:tcPr>
            <w:tcW w:w="604" w:type="dxa"/>
            <w:shd w:val="clear" w:color="auto" w:fill="92CDDC" w:themeFill="accent5" w:themeFillTint="99"/>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3</w:t>
            </w:r>
          </w:p>
        </w:tc>
        <w:tc>
          <w:tcPr>
            <w:tcW w:w="567" w:type="dxa"/>
            <w:shd w:val="clear" w:color="auto" w:fill="92CDDC" w:themeFill="accent5" w:themeFillTint="99"/>
            <w:vAlign w:val="center"/>
          </w:tcPr>
          <w:p w:rsidR="00C4403D" w:rsidRPr="00F479DC" w:rsidRDefault="00C4403D" w:rsidP="009108E7">
            <w:pPr>
              <w:pStyle w:val="a3"/>
              <w:ind w:left="0"/>
              <w:jc w:val="center"/>
              <w:rPr>
                <w:rFonts w:ascii="Times New Roman" w:hAnsi="Times New Roman"/>
                <w:b/>
                <w:sz w:val="24"/>
                <w:szCs w:val="24"/>
              </w:rPr>
            </w:pPr>
          </w:p>
        </w:tc>
      </w:tr>
      <w:tr w:rsidR="00C4403D" w:rsidRPr="00F479DC" w:rsidTr="00605385">
        <w:tc>
          <w:tcPr>
            <w:tcW w:w="421" w:type="dxa"/>
            <w:vMerge w:val="restart"/>
            <w:textDirection w:val="btLr"/>
          </w:tcPr>
          <w:p w:rsidR="00C4403D" w:rsidRPr="00F479DC" w:rsidRDefault="00C4403D" w:rsidP="009108E7">
            <w:pPr>
              <w:pStyle w:val="a3"/>
              <w:ind w:left="0"/>
              <w:jc w:val="center"/>
              <w:rPr>
                <w:rFonts w:ascii="Times New Roman" w:hAnsi="Times New Roman"/>
                <w:b/>
                <w:sz w:val="24"/>
                <w:szCs w:val="24"/>
              </w:rPr>
            </w:pPr>
            <w:r w:rsidRPr="00F479DC">
              <w:rPr>
                <w:rFonts w:ascii="Times New Roman" w:hAnsi="Times New Roman"/>
                <w:b/>
                <w:sz w:val="24"/>
                <w:szCs w:val="24"/>
                <w:lang w:val="en-US"/>
              </w:rPr>
              <w:t xml:space="preserve">W – </w:t>
            </w:r>
            <w:r w:rsidRPr="00F479DC">
              <w:rPr>
                <w:rFonts w:ascii="Times New Roman" w:hAnsi="Times New Roman"/>
                <w:b/>
                <w:sz w:val="24"/>
                <w:szCs w:val="24"/>
              </w:rPr>
              <w:t>Слабые стороны</w:t>
            </w:r>
          </w:p>
        </w:tc>
        <w:tc>
          <w:tcPr>
            <w:tcW w:w="5386" w:type="dxa"/>
          </w:tcPr>
          <w:p w:rsidR="00C4403D" w:rsidRPr="00F479DC" w:rsidRDefault="00C4403D" w:rsidP="0065587A">
            <w:pPr>
              <w:pStyle w:val="a3"/>
              <w:ind w:left="0"/>
              <w:rPr>
                <w:rFonts w:ascii="Times New Roman" w:hAnsi="Times New Roman"/>
                <w:sz w:val="24"/>
                <w:szCs w:val="24"/>
              </w:rPr>
            </w:pPr>
            <w:r w:rsidRPr="00F479DC">
              <w:rPr>
                <w:rFonts w:ascii="Times New Roman" w:hAnsi="Times New Roman"/>
                <w:sz w:val="24"/>
                <w:szCs w:val="24"/>
              </w:rPr>
              <w:t>1.</w:t>
            </w:r>
            <w:r>
              <w:rPr>
                <w:rFonts w:ascii="Times New Roman" w:hAnsi="Times New Roman"/>
                <w:sz w:val="24"/>
                <w:szCs w:val="24"/>
              </w:rPr>
              <w:t xml:space="preserve"> Низкая мотивация персонала</w:t>
            </w: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p>
        </w:tc>
        <w:tc>
          <w:tcPr>
            <w:tcW w:w="851"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531"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E5B8B7" w:themeFill="accent2" w:themeFillTint="66"/>
            <w:vAlign w:val="center"/>
          </w:tcPr>
          <w:p w:rsidR="00C4403D" w:rsidRPr="00885639" w:rsidRDefault="00C4403D" w:rsidP="009108E7">
            <w:pPr>
              <w:pStyle w:val="a3"/>
              <w:ind w:left="0"/>
              <w:jc w:val="center"/>
              <w:rPr>
                <w:rFonts w:ascii="Times New Roman" w:hAnsi="Times New Roman"/>
                <w:sz w:val="24"/>
                <w:szCs w:val="24"/>
              </w:rPr>
            </w:pPr>
          </w:p>
        </w:tc>
        <w:tc>
          <w:tcPr>
            <w:tcW w:w="567" w:type="dxa"/>
            <w:vAlign w:val="center"/>
          </w:tcPr>
          <w:p w:rsidR="00C4403D" w:rsidRPr="00192F0A" w:rsidRDefault="00605385" w:rsidP="009108E7">
            <w:pPr>
              <w:pStyle w:val="a3"/>
              <w:ind w:left="0"/>
              <w:jc w:val="center"/>
              <w:rPr>
                <w:rFonts w:ascii="Times New Roman" w:hAnsi="Times New Roman"/>
                <w:b/>
                <w:sz w:val="24"/>
                <w:szCs w:val="24"/>
              </w:rPr>
            </w:pPr>
            <w:r>
              <w:rPr>
                <w:rFonts w:ascii="Times New Roman" w:hAnsi="Times New Roman"/>
                <w:b/>
                <w:sz w:val="24"/>
                <w:szCs w:val="24"/>
              </w:rPr>
              <w:t>5</w:t>
            </w:r>
          </w:p>
        </w:tc>
      </w:tr>
      <w:tr w:rsidR="00C4403D" w:rsidRPr="00F479DC" w:rsidTr="00605385">
        <w:tc>
          <w:tcPr>
            <w:tcW w:w="421" w:type="dxa"/>
            <w:vMerge/>
          </w:tcPr>
          <w:p w:rsidR="00C4403D" w:rsidRPr="00F479DC" w:rsidRDefault="00C4403D" w:rsidP="009108E7">
            <w:pPr>
              <w:pStyle w:val="a3"/>
              <w:ind w:left="0"/>
              <w:rPr>
                <w:rFonts w:ascii="Times New Roman" w:hAnsi="Times New Roman"/>
                <w:sz w:val="24"/>
                <w:szCs w:val="24"/>
              </w:rPr>
            </w:pPr>
          </w:p>
        </w:tc>
        <w:tc>
          <w:tcPr>
            <w:tcW w:w="5386" w:type="dxa"/>
          </w:tcPr>
          <w:p w:rsidR="00C4403D" w:rsidRPr="00F479DC" w:rsidRDefault="00C4403D" w:rsidP="0065587A">
            <w:pPr>
              <w:pStyle w:val="a3"/>
              <w:ind w:left="0"/>
              <w:rPr>
                <w:rFonts w:ascii="Times New Roman" w:hAnsi="Times New Roman"/>
                <w:sz w:val="24"/>
                <w:szCs w:val="24"/>
              </w:rPr>
            </w:pPr>
            <w:r w:rsidRPr="00F479DC">
              <w:rPr>
                <w:rFonts w:ascii="Times New Roman" w:hAnsi="Times New Roman"/>
                <w:sz w:val="24"/>
                <w:szCs w:val="24"/>
              </w:rPr>
              <w:t>2.</w:t>
            </w:r>
            <w:r>
              <w:rPr>
                <w:rFonts w:ascii="Times New Roman" w:hAnsi="Times New Roman"/>
                <w:sz w:val="24"/>
                <w:szCs w:val="24"/>
              </w:rPr>
              <w:t xml:space="preserve"> Высокая текучесть кадров</w:t>
            </w:r>
          </w:p>
        </w:tc>
        <w:tc>
          <w:tcPr>
            <w:tcW w:w="744" w:type="dxa"/>
            <w:shd w:val="clear" w:color="auto" w:fill="D6E3BC" w:themeFill="accent3" w:themeFillTint="66"/>
            <w:vAlign w:val="center"/>
          </w:tcPr>
          <w:p w:rsidR="00C4403D" w:rsidRPr="009108E7" w:rsidRDefault="00C4403D" w:rsidP="009108E7">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6E3BC" w:themeFill="accent3"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9108E7"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992"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3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60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67" w:type="dxa"/>
            <w:vAlign w:val="center"/>
          </w:tcPr>
          <w:p w:rsidR="00C4403D" w:rsidRPr="00192F0A" w:rsidRDefault="00605385"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F479DC" w:rsidTr="00605385">
        <w:tc>
          <w:tcPr>
            <w:tcW w:w="421" w:type="dxa"/>
            <w:vMerge/>
          </w:tcPr>
          <w:p w:rsidR="00C4403D" w:rsidRPr="00F479DC" w:rsidRDefault="00C4403D" w:rsidP="009108E7">
            <w:pPr>
              <w:pStyle w:val="a3"/>
              <w:ind w:left="0"/>
              <w:rPr>
                <w:rFonts w:ascii="Times New Roman" w:hAnsi="Times New Roman"/>
                <w:sz w:val="24"/>
                <w:szCs w:val="24"/>
              </w:rPr>
            </w:pPr>
          </w:p>
        </w:tc>
        <w:tc>
          <w:tcPr>
            <w:tcW w:w="5386" w:type="dxa"/>
          </w:tcPr>
          <w:p w:rsidR="00C4403D" w:rsidRPr="00F479DC" w:rsidRDefault="00C4403D" w:rsidP="0065587A">
            <w:pPr>
              <w:pStyle w:val="a3"/>
              <w:ind w:left="0"/>
              <w:rPr>
                <w:rFonts w:ascii="Times New Roman" w:hAnsi="Times New Roman"/>
                <w:sz w:val="24"/>
                <w:szCs w:val="24"/>
              </w:rPr>
            </w:pPr>
            <w:r>
              <w:rPr>
                <w:rFonts w:ascii="Times New Roman" w:hAnsi="Times New Roman"/>
                <w:sz w:val="24"/>
                <w:szCs w:val="24"/>
              </w:rPr>
              <w:t>3. З</w:t>
            </w:r>
            <w:r w:rsidRPr="00F479DC">
              <w:rPr>
                <w:rFonts w:ascii="Times New Roman" w:hAnsi="Times New Roman"/>
                <w:sz w:val="24"/>
                <w:szCs w:val="24"/>
              </w:rPr>
              <w:t>ависимость от заемного капитала</w:t>
            </w: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p>
        </w:tc>
        <w:tc>
          <w:tcPr>
            <w:tcW w:w="744" w:type="dxa"/>
            <w:shd w:val="clear" w:color="auto" w:fill="D6E3BC" w:themeFill="accent3" w:themeFillTint="66"/>
            <w:vAlign w:val="center"/>
          </w:tcPr>
          <w:p w:rsidR="00C4403D" w:rsidRPr="00885639" w:rsidRDefault="00C4403D" w:rsidP="009108E7">
            <w:pPr>
              <w:pStyle w:val="a3"/>
              <w:ind w:left="0"/>
              <w:jc w:val="center"/>
              <w:rPr>
                <w:rFonts w:ascii="Times New Roman" w:hAnsi="Times New Roman"/>
                <w:sz w:val="24"/>
                <w:szCs w:val="24"/>
              </w:rPr>
            </w:pPr>
          </w:p>
        </w:tc>
        <w:tc>
          <w:tcPr>
            <w:tcW w:w="603"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992"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85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53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p>
        </w:tc>
        <w:tc>
          <w:tcPr>
            <w:tcW w:w="60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lang w:val="en-US"/>
              </w:rPr>
            </w:pPr>
            <w:r>
              <w:rPr>
                <w:rFonts w:ascii="Times New Roman" w:hAnsi="Times New Roman"/>
                <w:sz w:val="20"/>
                <w:szCs w:val="20"/>
              </w:rPr>
              <w:t>Х</w:t>
            </w:r>
          </w:p>
        </w:tc>
        <w:tc>
          <w:tcPr>
            <w:tcW w:w="567" w:type="dxa"/>
            <w:vAlign w:val="center"/>
          </w:tcPr>
          <w:p w:rsidR="00C4403D" w:rsidRPr="00192F0A" w:rsidRDefault="00605385"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F479DC" w:rsidTr="00605385">
        <w:tc>
          <w:tcPr>
            <w:tcW w:w="421" w:type="dxa"/>
            <w:vMerge/>
          </w:tcPr>
          <w:p w:rsidR="00C4403D" w:rsidRPr="00F479DC" w:rsidRDefault="00C4403D" w:rsidP="009108E7">
            <w:pPr>
              <w:pStyle w:val="a3"/>
              <w:ind w:left="0"/>
              <w:rPr>
                <w:rFonts w:ascii="Times New Roman" w:hAnsi="Times New Roman"/>
                <w:sz w:val="24"/>
                <w:szCs w:val="24"/>
              </w:rPr>
            </w:pPr>
          </w:p>
        </w:tc>
        <w:tc>
          <w:tcPr>
            <w:tcW w:w="5386" w:type="dxa"/>
          </w:tcPr>
          <w:p w:rsidR="00C4403D" w:rsidRPr="0065587A" w:rsidRDefault="00C4403D" w:rsidP="0065587A">
            <w:pPr>
              <w:pStyle w:val="a3"/>
              <w:ind w:left="0"/>
              <w:rPr>
                <w:rFonts w:ascii="Times New Roman" w:hAnsi="Times New Roman"/>
                <w:b/>
                <w:sz w:val="24"/>
                <w:szCs w:val="24"/>
              </w:rPr>
            </w:pPr>
            <w:r>
              <w:rPr>
                <w:rFonts w:ascii="Times New Roman" w:hAnsi="Times New Roman"/>
                <w:sz w:val="24"/>
                <w:szCs w:val="24"/>
              </w:rPr>
              <w:t>4</w:t>
            </w:r>
            <w:r w:rsidRPr="00F479DC">
              <w:rPr>
                <w:rFonts w:ascii="Times New Roman" w:hAnsi="Times New Roman"/>
                <w:sz w:val="24"/>
                <w:szCs w:val="24"/>
              </w:rPr>
              <w:t xml:space="preserve">. </w:t>
            </w:r>
            <w:r>
              <w:rPr>
                <w:rFonts w:ascii="Times New Roman" w:hAnsi="Times New Roman"/>
                <w:sz w:val="24"/>
                <w:szCs w:val="24"/>
              </w:rPr>
              <w:t>Несовершенство политики в области п</w:t>
            </w:r>
            <w:r w:rsidRPr="00A66662">
              <w:rPr>
                <w:rFonts w:ascii="Times New Roman" w:hAnsi="Times New Roman"/>
                <w:sz w:val="24"/>
                <w:szCs w:val="24"/>
              </w:rPr>
              <w:t>ланировани</w:t>
            </w:r>
            <w:r>
              <w:rPr>
                <w:rFonts w:ascii="Times New Roman" w:hAnsi="Times New Roman"/>
                <w:sz w:val="24"/>
                <w:szCs w:val="24"/>
              </w:rPr>
              <w:t>я</w:t>
            </w:r>
            <w:r w:rsidRPr="00A66662">
              <w:rPr>
                <w:rFonts w:ascii="Times New Roman" w:hAnsi="Times New Roman"/>
                <w:sz w:val="24"/>
                <w:szCs w:val="24"/>
              </w:rPr>
              <w:t xml:space="preserve"> основного делового процесса</w:t>
            </w:r>
          </w:p>
        </w:tc>
        <w:tc>
          <w:tcPr>
            <w:tcW w:w="744"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6E3BC" w:themeFill="accent3" w:themeFillTint="66"/>
            <w:vAlign w:val="center"/>
          </w:tcPr>
          <w:p w:rsidR="00C4403D" w:rsidRPr="00F479DC" w:rsidRDefault="00C4403D" w:rsidP="009108E7">
            <w:pPr>
              <w:pStyle w:val="a3"/>
              <w:ind w:left="0"/>
              <w:jc w:val="center"/>
              <w:rPr>
                <w:rFonts w:ascii="Times New Roman" w:hAnsi="Times New Roman"/>
                <w:sz w:val="24"/>
                <w:szCs w:val="24"/>
              </w:rPr>
            </w:pPr>
          </w:p>
        </w:tc>
        <w:tc>
          <w:tcPr>
            <w:tcW w:w="85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E5B8B7" w:themeFill="accent2" w:themeFillTint="66"/>
            <w:vAlign w:val="center"/>
          </w:tcPr>
          <w:p w:rsidR="00C4403D" w:rsidRPr="00F479DC" w:rsidRDefault="00C4403D" w:rsidP="009108E7">
            <w:pPr>
              <w:pStyle w:val="a3"/>
              <w:ind w:left="0"/>
              <w:jc w:val="center"/>
              <w:rPr>
                <w:rFonts w:ascii="Times New Roman" w:hAnsi="Times New Roman"/>
                <w:sz w:val="24"/>
                <w:szCs w:val="24"/>
              </w:rPr>
            </w:pPr>
          </w:p>
        </w:tc>
        <w:tc>
          <w:tcPr>
            <w:tcW w:w="567" w:type="dxa"/>
            <w:vAlign w:val="center"/>
          </w:tcPr>
          <w:p w:rsidR="00C4403D" w:rsidRPr="00192F0A" w:rsidRDefault="00605385" w:rsidP="009108E7">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F479DC" w:rsidTr="00605385">
        <w:tc>
          <w:tcPr>
            <w:tcW w:w="421" w:type="dxa"/>
            <w:vMerge/>
          </w:tcPr>
          <w:p w:rsidR="00C4403D" w:rsidRPr="00F479DC" w:rsidRDefault="00C4403D" w:rsidP="00C4403D">
            <w:pPr>
              <w:pStyle w:val="a3"/>
              <w:ind w:left="0"/>
              <w:rPr>
                <w:rFonts w:ascii="Times New Roman" w:hAnsi="Times New Roman"/>
                <w:sz w:val="24"/>
                <w:szCs w:val="24"/>
              </w:rPr>
            </w:pPr>
          </w:p>
        </w:tc>
        <w:tc>
          <w:tcPr>
            <w:tcW w:w="5386" w:type="dxa"/>
          </w:tcPr>
          <w:p w:rsidR="00C4403D" w:rsidRPr="00F479DC" w:rsidRDefault="00C4403D" w:rsidP="00C4403D">
            <w:pPr>
              <w:pStyle w:val="a3"/>
              <w:ind w:left="0"/>
              <w:rPr>
                <w:rFonts w:ascii="Times New Roman" w:hAnsi="Times New Roman"/>
                <w:sz w:val="24"/>
                <w:szCs w:val="24"/>
              </w:rPr>
            </w:pPr>
            <w:r>
              <w:rPr>
                <w:rFonts w:ascii="Times New Roman" w:hAnsi="Times New Roman"/>
                <w:sz w:val="24"/>
                <w:szCs w:val="24"/>
              </w:rPr>
              <w:t>5. Неэффективная система управления процессом проектирования</w:t>
            </w:r>
          </w:p>
        </w:tc>
        <w:tc>
          <w:tcPr>
            <w:tcW w:w="744" w:type="dxa"/>
            <w:shd w:val="clear" w:color="auto" w:fill="D6E3BC" w:themeFill="accent3"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6E3BC" w:themeFill="accent3"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6E3BC" w:themeFill="accent3" w:themeFillTint="66"/>
            <w:vAlign w:val="center"/>
          </w:tcPr>
          <w:p w:rsidR="00C4403D" w:rsidRPr="00F479DC" w:rsidRDefault="00C4403D" w:rsidP="00C4403D">
            <w:pPr>
              <w:pStyle w:val="a3"/>
              <w:ind w:left="0"/>
              <w:jc w:val="center"/>
              <w:rPr>
                <w:rFonts w:ascii="Times New Roman" w:hAnsi="Times New Roman"/>
                <w:sz w:val="24"/>
                <w:szCs w:val="24"/>
              </w:rPr>
            </w:pPr>
          </w:p>
        </w:tc>
        <w:tc>
          <w:tcPr>
            <w:tcW w:w="851"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E5B8B7" w:themeFill="accent2" w:themeFillTint="66"/>
            <w:vAlign w:val="center"/>
          </w:tcPr>
          <w:p w:rsidR="00C4403D" w:rsidRPr="00F479DC" w:rsidRDefault="00C4403D" w:rsidP="00C4403D">
            <w:pPr>
              <w:pStyle w:val="a3"/>
              <w:ind w:left="0"/>
              <w:jc w:val="center"/>
              <w:rPr>
                <w:rFonts w:ascii="Times New Roman" w:hAnsi="Times New Roman"/>
                <w:sz w:val="24"/>
                <w:szCs w:val="24"/>
              </w:rPr>
            </w:pPr>
          </w:p>
        </w:tc>
        <w:tc>
          <w:tcPr>
            <w:tcW w:w="567" w:type="dxa"/>
            <w:vAlign w:val="center"/>
          </w:tcPr>
          <w:p w:rsidR="00C4403D" w:rsidRPr="00192F0A" w:rsidRDefault="00605385" w:rsidP="00C4403D">
            <w:pPr>
              <w:pStyle w:val="a3"/>
              <w:ind w:left="0"/>
              <w:jc w:val="center"/>
              <w:rPr>
                <w:rFonts w:ascii="Times New Roman" w:hAnsi="Times New Roman"/>
                <w:b/>
                <w:sz w:val="24"/>
                <w:szCs w:val="24"/>
              </w:rPr>
            </w:pPr>
            <w:r>
              <w:rPr>
                <w:rFonts w:ascii="Times New Roman" w:hAnsi="Times New Roman"/>
                <w:b/>
                <w:sz w:val="24"/>
                <w:szCs w:val="24"/>
              </w:rPr>
              <w:t>7</w:t>
            </w:r>
          </w:p>
        </w:tc>
      </w:tr>
      <w:tr w:rsidR="00C4403D" w:rsidRPr="00F479DC" w:rsidTr="00605385">
        <w:tc>
          <w:tcPr>
            <w:tcW w:w="421" w:type="dxa"/>
            <w:vMerge/>
          </w:tcPr>
          <w:p w:rsidR="00C4403D" w:rsidRPr="00F479DC" w:rsidRDefault="00C4403D" w:rsidP="0065587A">
            <w:pPr>
              <w:pStyle w:val="a3"/>
              <w:ind w:left="0"/>
              <w:rPr>
                <w:rFonts w:ascii="Times New Roman" w:hAnsi="Times New Roman"/>
                <w:sz w:val="24"/>
                <w:szCs w:val="24"/>
              </w:rPr>
            </w:pPr>
          </w:p>
        </w:tc>
        <w:tc>
          <w:tcPr>
            <w:tcW w:w="5386" w:type="dxa"/>
          </w:tcPr>
          <w:p w:rsidR="00C4403D" w:rsidRPr="00F479DC" w:rsidRDefault="00C4403D" w:rsidP="0065587A">
            <w:pPr>
              <w:pStyle w:val="a3"/>
              <w:ind w:left="0"/>
              <w:rPr>
                <w:rFonts w:ascii="Times New Roman" w:hAnsi="Times New Roman"/>
                <w:sz w:val="24"/>
                <w:szCs w:val="24"/>
              </w:rPr>
            </w:pPr>
            <w:r>
              <w:rPr>
                <w:rFonts w:ascii="Times New Roman" w:hAnsi="Times New Roman"/>
                <w:sz w:val="24"/>
                <w:szCs w:val="24"/>
              </w:rPr>
              <w:t xml:space="preserve">6. </w:t>
            </w:r>
            <w:r w:rsidRPr="00F479DC">
              <w:rPr>
                <w:rFonts w:ascii="Times New Roman" w:hAnsi="Times New Roman"/>
                <w:sz w:val="24"/>
                <w:szCs w:val="24"/>
              </w:rPr>
              <w:t>Недостаточное понимание руководством важности долгосрочного планирования</w:t>
            </w:r>
          </w:p>
        </w:tc>
        <w:tc>
          <w:tcPr>
            <w:tcW w:w="744" w:type="dxa"/>
            <w:shd w:val="clear" w:color="auto" w:fill="D6E3BC" w:themeFill="accent3" w:themeFillTint="66"/>
            <w:vAlign w:val="center"/>
          </w:tcPr>
          <w:p w:rsidR="00C4403D" w:rsidRPr="009108E7" w:rsidRDefault="00C4403D" w:rsidP="0065587A">
            <w:pPr>
              <w:pStyle w:val="a3"/>
              <w:ind w:left="0"/>
              <w:jc w:val="center"/>
              <w:rPr>
                <w:rFonts w:ascii="Times New Roman" w:hAnsi="Times New Roman"/>
                <w:sz w:val="20"/>
                <w:szCs w:val="20"/>
              </w:rPr>
            </w:pPr>
            <w:r>
              <w:rPr>
                <w:rFonts w:ascii="Times New Roman" w:hAnsi="Times New Roman"/>
                <w:sz w:val="20"/>
                <w:szCs w:val="20"/>
              </w:rPr>
              <w:t>Х</w:t>
            </w:r>
          </w:p>
        </w:tc>
        <w:tc>
          <w:tcPr>
            <w:tcW w:w="744" w:type="dxa"/>
            <w:shd w:val="clear" w:color="auto" w:fill="D6E3BC" w:themeFill="accent3" w:themeFillTint="66"/>
            <w:vAlign w:val="center"/>
          </w:tcPr>
          <w:p w:rsidR="00C4403D" w:rsidRPr="009108E7"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D6E3BC" w:themeFill="accent3" w:themeFillTint="66"/>
            <w:vAlign w:val="center"/>
          </w:tcPr>
          <w:p w:rsidR="00C4403D" w:rsidRPr="009108E7"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603" w:type="dxa"/>
            <w:shd w:val="clear" w:color="auto" w:fill="D6E3BC" w:themeFill="accent3"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992" w:type="dxa"/>
            <w:shd w:val="clear" w:color="auto" w:fill="D6E3BC" w:themeFill="accent3"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851"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531"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p>
        </w:tc>
        <w:tc>
          <w:tcPr>
            <w:tcW w:w="744"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744"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604" w:type="dxa"/>
            <w:shd w:val="clear" w:color="auto" w:fill="E5B8B7" w:themeFill="accent2" w:themeFillTint="66"/>
            <w:vAlign w:val="center"/>
          </w:tcPr>
          <w:p w:rsidR="00C4403D" w:rsidRPr="00885639" w:rsidRDefault="00C4403D" w:rsidP="0065587A">
            <w:pPr>
              <w:pStyle w:val="a3"/>
              <w:ind w:left="0"/>
              <w:jc w:val="center"/>
              <w:rPr>
                <w:rFonts w:ascii="Times New Roman" w:hAnsi="Times New Roman"/>
                <w:sz w:val="24"/>
                <w:szCs w:val="24"/>
              </w:rPr>
            </w:pPr>
            <w:r>
              <w:rPr>
                <w:rFonts w:ascii="Times New Roman" w:hAnsi="Times New Roman"/>
                <w:sz w:val="20"/>
                <w:szCs w:val="20"/>
              </w:rPr>
              <w:t>Х</w:t>
            </w:r>
          </w:p>
        </w:tc>
        <w:tc>
          <w:tcPr>
            <w:tcW w:w="567" w:type="dxa"/>
            <w:vAlign w:val="center"/>
          </w:tcPr>
          <w:p w:rsidR="00C4403D" w:rsidRPr="00192F0A" w:rsidRDefault="00605385" w:rsidP="0065587A">
            <w:pPr>
              <w:pStyle w:val="a3"/>
              <w:ind w:left="0"/>
              <w:jc w:val="center"/>
              <w:rPr>
                <w:rFonts w:ascii="Times New Roman" w:hAnsi="Times New Roman"/>
                <w:b/>
                <w:sz w:val="24"/>
                <w:szCs w:val="24"/>
              </w:rPr>
            </w:pPr>
            <w:r>
              <w:rPr>
                <w:rFonts w:ascii="Times New Roman" w:hAnsi="Times New Roman"/>
                <w:b/>
                <w:sz w:val="24"/>
                <w:szCs w:val="24"/>
              </w:rPr>
              <w:t>11</w:t>
            </w:r>
          </w:p>
        </w:tc>
      </w:tr>
      <w:tr w:rsidR="00C4403D" w:rsidRPr="00F479DC" w:rsidTr="00605385">
        <w:tc>
          <w:tcPr>
            <w:tcW w:w="5807" w:type="dxa"/>
            <w:gridSpan w:val="2"/>
            <w:shd w:val="clear" w:color="auto" w:fill="92D050"/>
            <w:vAlign w:val="center"/>
          </w:tcPr>
          <w:p w:rsidR="00C4403D" w:rsidRPr="00F479DC" w:rsidRDefault="00C4403D" w:rsidP="009108E7">
            <w:pPr>
              <w:pStyle w:val="a3"/>
              <w:ind w:left="0"/>
              <w:jc w:val="right"/>
              <w:rPr>
                <w:rFonts w:ascii="Times New Roman" w:hAnsi="Times New Roman"/>
                <w:sz w:val="24"/>
                <w:szCs w:val="24"/>
              </w:rPr>
            </w:pPr>
            <w:r w:rsidRPr="00F479DC">
              <w:rPr>
                <w:rFonts w:ascii="Times New Roman" w:hAnsi="Times New Roman"/>
                <w:b/>
                <w:sz w:val="24"/>
                <w:szCs w:val="24"/>
              </w:rPr>
              <w:t>СУММА</w:t>
            </w:r>
          </w:p>
        </w:tc>
        <w:tc>
          <w:tcPr>
            <w:tcW w:w="744" w:type="dxa"/>
            <w:shd w:val="clear" w:color="auto" w:fill="92D050"/>
            <w:vAlign w:val="center"/>
          </w:tcPr>
          <w:p w:rsidR="00C4403D" w:rsidRPr="00192F0A" w:rsidRDefault="00605385" w:rsidP="009108E7">
            <w:pPr>
              <w:pStyle w:val="a3"/>
              <w:ind w:left="0"/>
              <w:jc w:val="center"/>
              <w:rPr>
                <w:rFonts w:ascii="Times New Roman" w:hAnsi="Times New Roman"/>
                <w:b/>
                <w:sz w:val="24"/>
                <w:szCs w:val="24"/>
              </w:rPr>
            </w:pPr>
            <w:r>
              <w:rPr>
                <w:rFonts w:ascii="Times New Roman" w:hAnsi="Times New Roman"/>
                <w:b/>
                <w:sz w:val="24"/>
                <w:szCs w:val="24"/>
              </w:rPr>
              <w:t>6</w:t>
            </w:r>
          </w:p>
        </w:tc>
        <w:tc>
          <w:tcPr>
            <w:tcW w:w="744" w:type="dxa"/>
            <w:shd w:val="clear" w:color="auto" w:fill="92D050"/>
            <w:vAlign w:val="center"/>
          </w:tcPr>
          <w:p w:rsidR="00C4403D" w:rsidRPr="0022338E" w:rsidRDefault="00C83682" w:rsidP="009108E7">
            <w:pPr>
              <w:pStyle w:val="a3"/>
              <w:ind w:left="0"/>
              <w:jc w:val="center"/>
              <w:rPr>
                <w:rFonts w:ascii="Times New Roman" w:hAnsi="Times New Roman"/>
                <w:b/>
                <w:sz w:val="24"/>
                <w:szCs w:val="24"/>
              </w:rPr>
            </w:pPr>
            <w:r>
              <w:rPr>
                <w:rFonts w:ascii="Times New Roman" w:hAnsi="Times New Roman"/>
                <w:b/>
                <w:sz w:val="24"/>
                <w:szCs w:val="24"/>
              </w:rPr>
              <w:t>5</w:t>
            </w:r>
          </w:p>
        </w:tc>
        <w:tc>
          <w:tcPr>
            <w:tcW w:w="744" w:type="dxa"/>
            <w:shd w:val="clear" w:color="auto" w:fill="92D050"/>
            <w:vAlign w:val="center"/>
          </w:tcPr>
          <w:p w:rsidR="00C4403D" w:rsidRPr="0022338E" w:rsidRDefault="00C83682" w:rsidP="009108E7">
            <w:pPr>
              <w:pStyle w:val="a3"/>
              <w:ind w:left="0"/>
              <w:jc w:val="center"/>
              <w:rPr>
                <w:rFonts w:ascii="Times New Roman" w:hAnsi="Times New Roman"/>
                <w:b/>
                <w:sz w:val="24"/>
                <w:szCs w:val="24"/>
              </w:rPr>
            </w:pPr>
            <w:r>
              <w:rPr>
                <w:rFonts w:ascii="Times New Roman" w:hAnsi="Times New Roman"/>
                <w:b/>
                <w:sz w:val="24"/>
                <w:szCs w:val="24"/>
              </w:rPr>
              <w:t>5</w:t>
            </w:r>
          </w:p>
        </w:tc>
        <w:tc>
          <w:tcPr>
            <w:tcW w:w="603" w:type="dxa"/>
            <w:shd w:val="clear" w:color="auto" w:fill="92D050"/>
            <w:vAlign w:val="center"/>
          </w:tcPr>
          <w:p w:rsidR="00C4403D" w:rsidRPr="0022338E" w:rsidRDefault="00C83682" w:rsidP="009108E7">
            <w:pPr>
              <w:pStyle w:val="a3"/>
              <w:ind w:left="0"/>
              <w:jc w:val="center"/>
              <w:rPr>
                <w:rFonts w:ascii="Times New Roman" w:hAnsi="Times New Roman"/>
                <w:b/>
                <w:sz w:val="24"/>
                <w:szCs w:val="24"/>
              </w:rPr>
            </w:pPr>
            <w:r>
              <w:rPr>
                <w:rFonts w:ascii="Times New Roman" w:hAnsi="Times New Roman"/>
                <w:b/>
                <w:sz w:val="24"/>
                <w:szCs w:val="24"/>
              </w:rPr>
              <w:t>5</w:t>
            </w:r>
          </w:p>
        </w:tc>
        <w:tc>
          <w:tcPr>
            <w:tcW w:w="992"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w:t>
            </w:r>
          </w:p>
        </w:tc>
        <w:tc>
          <w:tcPr>
            <w:tcW w:w="851"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4</w:t>
            </w:r>
          </w:p>
        </w:tc>
        <w:tc>
          <w:tcPr>
            <w:tcW w:w="531"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w:t>
            </w:r>
          </w:p>
        </w:tc>
        <w:tc>
          <w:tcPr>
            <w:tcW w:w="744"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1</w:t>
            </w:r>
          </w:p>
        </w:tc>
        <w:tc>
          <w:tcPr>
            <w:tcW w:w="744"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4</w:t>
            </w:r>
          </w:p>
        </w:tc>
        <w:tc>
          <w:tcPr>
            <w:tcW w:w="744"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w:t>
            </w:r>
          </w:p>
        </w:tc>
        <w:tc>
          <w:tcPr>
            <w:tcW w:w="744"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5</w:t>
            </w:r>
          </w:p>
        </w:tc>
        <w:tc>
          <w:tcPr>
            <w:tcW w:w="604" w:type="dxa"/>
            <w:shd w:val="clear" w:color="auto" w:fill="92D050"/>
            <w:vAlign w:val="center"/>
          </w:tcPr>
          <w:p w:rsidR="00C4403D" w:rsidRPr="0022338E" w:rsidRDefault="00605385" w:rsidP="009108E7">
            <w:pPr>
              <w:pStyle w:val="a3"/>
              <w:ind w:left="0"/>
              <w:jc w:val="center"/>
              <w:rPr>
                <w:rFonts w:ascii="Times New Roman" w:hAnsi="Times New Roman"/>
                <w:b/>
                <w:sz w:val="24"/>
                <w:szCs w:val="24"/>
              </w:rPr>
            </w:pPr>
            <w:r>
              <w:rPr>
                <w:rFonts w:ascii="Times New Roman" w:hAnsi="Times New Roman"/>
                <w:b/>
                <w:sz w:val="24"/>
                <w:szCs w:val="24"/>
              </w:rPr>
              <w:t>2</w:t>
            </w:r>
          </w:p>
        </w:tc>
        <w:tc>
          <w:tcPr>
            <w:tcW w:w="567" w:type="dxa"/>
            <w:shd w:val="clear" w:color="auto" w:fill="92D050"/>
            <w:vAlign w:val="center"/>
          </w:tcPr>
          <w:p w:rsidR="00C4403D" w:rsidRPr="00F479DC" w:rsidRDefault="00C4403D" w:rsidP="009108E7">
            <w:pPr>
              <w:pStyle w:val="a3"/>
              <w:ind w:left="0"/>
              <w:jc w:val="center"/>
              <w:rPr>
                <w:rFonts w:ascii="Times New Roman" w:hAnsi="Times New Roman"/>
                <w:b/>
                <w:sz w:val="24"/>
                <w:szCs w:val="24"/>
              </w:rPr>
            </w:pPr>
          </w:p>
        </w:tc>
      </w:tr>
    </w:tbl>
    <w:p w:rsidR="002E1428" w:rsidRDefault="002E1428" w:rsidP="001808D3">
      <w:pPr>
        <w:sectPr w:rsidR="002E1428" w:rsidSect="002E1428">
          <w:pgSz w:w="16838" w:h="11906" w:orient="landscape"/>
          <w:pgMar w:top="851" w:right="1134" w:bottom="1701" w:left="1134" w:header="709" w:footer="709" w:gutter="0"/>
          <w:cols w:space="708"/>
          <w:docGrid w:linePitch="360"/>
        </w:sectPr>
      </w:pPr>
    </w:p>
    <w:p w:rsidR="00485F6A" w:rsidRDefault="00485F6A" w:rsidP="00485F6A">
      <w:pPr>
        <w:tabs>
          <w:tab w:val="left" w:pos="0"/>
        </w:tabs>
        <w:spacing w:after="0" w:line="360" w:lineRule="auto"/>
        <w:ind w:firstLine="567"/>
        <w:jc w:val="both"/>
        <w:rPr>
          <w:rFonts w:ascii="Times New Roman" w:hAnsi="Times New Roman"/>
          <w:sz w:val="24"/>
          <w:szCs w:val="24"/>
        </w:rPr>
      </w:pPr>
      <w:r w:rsidRPr="00166FE5">
        <w:rPr>
          <w:rFonts w:ascii="Times New Roman" w:hAnsi="Times New Roman"/>
          <w:sz w:val="24"/>
          <w:szCs w:val="24"/>
        </w:rPr>
        <w:lastRenderedPageBreak/>
        <w:t>У рассматриваемого предприятия было выявлено множество сильных сторон, которые открывают перед организацией новые возможности. В первую очередь это выход на новые рынки</w:t>
      </w:r>
      <w:r>
        <w:rPr>
          <w:rFonts w:ascii="Times New Roman" w:hAnsi="Times New Roman"/>
          <w:sz w:val="24"/>
          <w:szCs w:val="24"/>
        </w:rPr>
        <w:t xml:space="preserve">, проникновение в зоны влияние конкурентов </w:t>
      </w:r>
      <w:r w:rsidRPr="00166FE5">
        <w:rPr>
          <w:rFonts w:ascii="Times New Roman" w:hAnsi="Times New Roman"/>
          <w:sz w:val="24"/>
          <w:szCs w:val="24"/>
        </w:rPr>
        <w:t>и появление новых заказчиков. При умелом выборе вер</w:t>
      </w:r>
      <w:r>
        <w:rPr>
          <w:rFonts w:ascii="Times New Roman" w:hAnsi="Times New Roman"/>
          <w:sz w:val="24"/>
          <w:szCs w:val="24"/>
        </w:rPr>
        <w:t>ной стратегии развития ЗАО «Сибирский ЭНТЦ</w:t>
      </w:r>
      <w:r w:rsidRPr="00166FE5">
        <w:rPr>
          <w:rFonts w:ascii="Times New Roman" w:hAnsi="Times New Roman"/>
          <w:sz w:val="24"/>
          <w:szCs w:val="24"/>
        </w:rPr>
        <w:t xml:space="preserve">» легко </w:t>
      </w:r>
      <w:r w:rsidR="00716A18">
        <w:rPr>
          <w:rFonts w:ascii="Times New Roman" w:hAnsi="Times New Roman"/>
          <w:sz w:val="24"/>
          <w:szCs w:val="24"/>
        </w:rPr>
        <w:t>с</w:t>
      </w:r>
      <w:r w:rsidRPr="00166FE5">
        <w:rPr>
          <w:rFonts w:ascii="Times New Roman" w:hAnsi="Times New Roman"/>
          <w:sz w:val="24"/>
          <w:szCs w:val="24"/>
        </w:rPr>
        <w:t>может использовать открывающиеся перед н</w:t>
      </w:r>
      <w:r>
        <w:rPr>
          <w:rFonts w:ascii="Times New Roman" w:hAnsi="Times New Roman"/>
          <w:sz w:val="24"/>
          <w:szCs w:val="24"/>
        </w:rPr>
        <w:t>им</w:t>
      </w:r>
      <w:r w:rsidRPr="00166FE5">
        <w:rPr>
          <w:rFonts w:ascii="Times New Roman" w:hAnsi="Times New Roman"/>
          <w:sz w:val="24"/>
          <w:szCs w:val="24"/>
        </w:rPr>
        <w:t xml:space="preserve"> возможности.</w:t>
      </w:r>
    </w:p>
    <w:p w:rsidR="00485F6A" w:rsidRDefault="00485F6A" w:rsidP="00485F6A">
      <w:pPr>
        <w:tabs>
          <w:tab w:val="left" w:pos="0"/>
        </w:tabs>
        <w:spacing w:after="0" w:line="360" w:lineRule="auto"/>
        <w:ind w:firstLine="567"/>
        <w:jc w:val="both"/>
        <w:rPr>
          <w:rFonts w:ascii="Times New Roman" w:hAnsi="Times New Roman"/>
          <w:sz w:val="24"/>
          <w:szCs w:val="24"/>
        </w:rPr>
      </w:pPr>
      <w:r w:rsidRPr="00166FE5">
        <w:rPr>
          <w:rFonts w:ascii="Times New Roman" w:hAnsi="Times New Roman"/>
          <w:sz w:val="24"/>
          <w:szCs w:val="24"/>
        </w:rPr>
        <w:t>Слабые стороны предприятия тормозят использование</w:t>
      </w:r>
      <w:r w:rsidR="00716A18">
        <w:rPr>
          <w:rFonts w:ascii="Times New Roman" w:hAnsi="Times New Roman"/>
          <w:sz w:val="24"/>
          <w:szCs w:val="24"/>
        </w:rPr>
        <w:t xml:space="preserve"> благоприятной среды</w:t>
      </w:r>
      <w:r w:rsidR="008D2CFB">
        <w:rPr>
          <w:rFonts w:ascii="Times New Roman" w:hAnsi="Times New Roman"/>
          <w:sz w:val="24"/>
          <w:szCs w:val="24"/>
        </w:rPr>
        <w:t xml:space="preserve"> и </w:t>
      </w:r>
      <w:r w:rsidRPr="00166FE5">
        <w:rPr>
          <w:rFonts w:ascii="Times New Roman" w:hAnsi="Times New Roman"/>
          <w:sz w:val="24"/>
          <w:szCs w:val="24"/>
        </w:rPr>
        <w:t xml:space="preserve">в некоторой степени не дают предприятию использовать </w:t>
      </w:r>
      <w:r w:rsidR="00716A18">
        <w:rPr>
          <w:rFonts w:ascii="Times New Roman" w:hAnsi="Times New Roman"/>
          <w:sz w:val="24"/>
          <w:szCs w:val="24"/>
        </w:rPr>
        <w:t>ее в полной мере</w:t>
      </w:r>
      <w:r w:rsidRPr="00166FE5">
        <w:rPr>
          <w:rFonts w:ascii="Times New Roman" w:hAnsi="Times New Roman"/>
          <w:sz w:val="24"/>
          <w:szCs w:val="24"/>
        </w:rPr>
        <w:t>. Но все же количественный и качественный перевес сильных сторон предприятия, вероятнее всего направит развитие событий в желаемом направлении.</w:t>
      </w:r>
    </w:p>
    <w:p w:rsidR="00485F6A" w:rsidRDefault="00485F6A" w:rsidP="00485F6A">
      <w:pPr>
        <w:tabs>
          <w:tab w:val="left" w:pos="0"/>
        </w:tabs>
        <w:spacing w:after="0" w:line="360" w:lineRule="auto"/>
        <w:ind w:firstLine="567"/>
        <w:jc w:val="both"/>
        <w:rPr>
          <w:rFonts w:ascii="Times New Roman" w:hAnsi="Times New Roman"/>
          <w:sz w:val="24"/>
          <w:szCs w:val="24"/>
        </w:rPr>
      </w:pPr>
      <w:r w:rsidRPr="00166FE5">
        <w:rPr>
          <w:rFonts w:ascii="Times New Roman" w:hAnsi="Times New Roman"/>
          <w:sz w:val="24"/>
          <w:szCs w:val="24"/>
        </w:rPr>
        <w:t xml:space="preserve">Сильные стороны предприятия способствуют защите от внешних угроз, а главное от таких существенных угроз, </w:t>
      </w:r>
      <w:r w:rsidR="00716A18">
        <w:rPr>
          <w:rFonts w:ascii="Times New Roman" w:hAnsi="Times New Roman"/>
          <w:sz w:val="24"/>
          <w:szCs w:val="24"/>
        </w:rPr>
        <w:t>как повышение требований заказчиков</w:t>
      </w:r>
      <w:r w:rsidR="008D2CFB">
        <w:rPr>
          <w:rFonts w:ascii="Times New Roman" w:hAnsi="Times New Roman"/>
          <w:sz w:val="24"/>
          <w:szCs w:val="24"/>
        </w:rPr>
        <w:t>, активизация деятельности существующих</w:t>
      </w:r>
      <w:r w:rsidR="00716A18">
        <w:rPr>
          <w:rFonts w:ascii="Times New Roman" w:hAnsi="Times New Roman"/>
          <w:sz w:val="24"/>
          <w:szCs w:val="24"/>
        </w:rPr>
        <w:t xml:space="preserve"> и появление новых конкурентов.</w:t>
      </w:r>
    </w:p>
    <w:p w:rsidR="008D2CFB" w:rsidRDefault="00485F6A" w:rsidP="008D2CFB">
      <w:pPr>
        <w:tabs>
          <w:tab w:val="left" w:pos="0"/>
        </w:tabs>
        <w:spacing w:after="0" w:line="360" w:lineRule="auto"/>
        <w:ind w:firstLine="567"/>
        <w:jc w:val="both"/>
        <w:rPr>
          <w:rFonts w:ascii="Times New Roman" w:hAnsi="Times New Roman"/>
          <w:sz w:val="24"/>
          <w:szCs w:val="24"/>
        </w:rPr>
      </w:pPr>
      <w:r w:rsidRPr="00166FE5">
        <w:rPr>
          <w:rFonts w:ascii="Times New Roman" w:hAnsi="Times New Roman"/>
          <w:sz w:val="24"/>
          <w:szCs w:val="24"/>
        </w:rPr>
        <w:t xml:space="preserve">Также видно, что наибольшее положительное влияние на деятельность предприятия оказывают его следующие сильные стороны: </w:t>
      </w:r>
      <w:r w:rsidR="00716A18">
        <w:rPr>
          <w:rFonts w:ascii="Times New Roman" w:hAnsi="Times New Roman"/>
          <w:sz w:val="24"/>
          <w:szCs w:val="24"/>
        </w:rPr>
        <w:t>в</w:t>
      </w:r>
      <w:r w:rsidR="00716A18" w:rsidRPr="00F479DC">
        <w:rPr>
          <w:rFonts w:ascii="Times New Roman" w:hAnsi="Times New Roman"/>
          <w:sz w:val="24"/>
          <w:szCs w:val="24"/>
        </w:rPr>
        <w:t xml:space="preserve">ысокий уровень квалификации </w:t>
      </w:r>
      <w:r w:rsidR="00716A18">
        <w:rPr>
          <w:rFonts w:ascii="Times New Roman" w:hAnsi="Times New Roman"/>
          <w:sz w:val="24"/>
          <w:szCs w:val="24"/>
        </w:rPr>
        <w:t xml:space="preserve">и достаточная компетентность </w:t>
      </w:r>
      <w:r w:rsidR="00716A18" w:rsidRPr="00F479DC">
        <w:rPr>
          <w:rFonts w:ascii="Times New Roman" w:hAnsi="Times New Roman"/>
          <w:sz w:val="24"/>
          <w:szCs w:val="24"/>
        </w:rPr>
        <w:t>сотрудников</w:t>
      </w:r>
      <w:r w:rsidR="00716A18">
        <w:rPr>
          <w:rFonts w:ascii="Times New Roman" w:hAnsi="Times New Roman"/>
          <w:sz w:val="24"/>
          <w:szCs w:val="24"/>
        </w:rPr>
        <w:t>,</w:t>
      </w:r>
      <w:r w:rsidR="00716A18" w:rsidRPr="00166FE5">
        <w:rPr>
          <w:rFonts w:ascii="Times New Roman" w:hAnsi="Times New Roman"/>
          <w:sz w:val="24"/>
          <w:szCs w:val="24"/>
        </w:rPr>
        <w:t xml:space="preserve"> </w:t>
      </w:r>
      <w:r w:rsidR="00716A18">
        <w:rPr>
          <w:rFonts w:ascii="Times New Roman" w:hAnsi="Times New Roman"/>
          <w:sz w:val="24"/>
          <w:szCs w:val="24"/>
        </w:rPr>
        <w:t xml:space="preserve">преобладание сотрудников с высшим образованием, </w:t>
      </w:r>
      <w:r w:rsidR="008D2CFB">
        <w:rPr>
          <w:rFonts w:ascii="Times New Roman" w:hAnsi="Times New Roman"/>
          <w:sz w:val="24"/>
          <w:szCs w:val="24"/>
        </w:rPr>
        <w:t>п</w:t>
      </w:r>
      <w:r w:rsidR="008D2CFB" w:rsidRPr="00F479DC">
        <w:rPr>
          <w:rFonts w:ascii="Times New Roman" w:hAnsi="Times New Roman"/>
          <w:sz w:val="24"/>
          <w:szCs w:val="24"/>
        </w:rPr>
        <w:t>олное оснащение компьютерной техникой</w:t>
      </w:r>
      <w:r w:rsidR="008D2CFB">
        <w:rPr>
          <w:rFonts w:ascii="Times New Roman" w:hAnsi="Times New Roman"/>
          <w:sz w:val="24"/>
          <w:szCs w:val="24"/>
        </w:rPr>
        <w:t>, н</w:t>
      </w:r>
      <w:r w:rsidR="008D2CFB" w:rsidRPr="00F479DC">
        <w:rPr>
          <w:rFonts w:ascii="Times New Roman" w:hAnsi="Times New Roman"/>
          <w:sz w:val="24"/>
          <w:szCs w:val="24"/>
        </w:rPr>
        <w:t>аличие специализированных необходимых программных продуктов</w:t>
      </w:r>
      <w:r w:rsidR="008D2CFB">
        <w:rPr>
          <w:rFonts w:ascii="Times New Roman" w:hAnsi="Times New Roman"/>
          <w:sz w:val="24"/>
          <w:szCs w:val="24"/>
        </w:rPr>
        <w:t>, н</w:t>
      </w:r>
      <w:r w:rsidR="008D2CFB" w:rsidRPr="00F479DC">
        <w:rPr>
          <w:rFonts w:ascii="Times New Roman" w:hAnsi="Times New Roman"/>
          <w:sz w:val="24"/>
          <w:szCs w:val="24"/>
        </w:rPr>
        <w:t>аличие всего оборудования, необходимого для реализации комплексных инжиниринговых проектов</w:t>
      </w:r>
      <w:r w:rsidR="008D2CFB">
        <w:rPr>
          <w:rFonts w:ascii="Times New Roman" w:hAnsi="Times New Roman"/>
          <w:sz w:val="24"/>
          <w:szCs w:val="24"/>
        </w:rPr>
        <w:t>, лидирующие позиции на рынке и наличие с</w:t>
      </w:r>
      <w:r w:rsidR="008D2CFB" w:rsidRPr="00A01508">
        <w:rPr>
          <w:rFonts w:ascii="Times New Roman" w:hAnsi="Times New Roman"/>
          <w:sz w:val="24"/>
          <w:szCs w:val="24"/>
        </w:rPr>
        <w:t>истем</w:t>
      </w:r>
      <w:r w:rsidR="008D2CFB">
        <w:rPr>
          <w:rFonts w:ascii="Times New Roman" w:hAnsi="Times New Roman"/>
          <w:sz w:val="24"/>
          <w:szCs w:val="24"/>
        </w:rPr>
        <w:t>ы</w:t>
      </w:r>
      <w:r w:rsidR="008D2CFB" w:rsidRPr="00A01508">
        <w:rPr>
          <w:rFonts w:ascii="Times New Roman" w:hAnsi="Times New Roman"/>
          <w:sz w:val="24"/>
          <w:szCs w:val="24"/>
        </w:rPr>
        <w:t xml:space="preserve"> стратегического управления</w:t>
      </w:r>
      <w:r w:rsidR="008D2CFB">
        <w:rPr>
          <w:rFonts w:ascii="Times New Roman" w:hAnsi="Times New Roman"/>
          <w:sz w:val="24"/>
          <w:szCs w:val="24"/>
        </w:rPr>
        <w:t>.</w:t>
      </w:r>
    </w:p>
    <w:p w:rsidR="008D2CFB" w:rsidRPr="00166FE5" w:rsidRDefault="00485F6A" w:rsidP="008D2CFB">
      <w:pPr>
        <w:tabs>
          <w:tab w:val="left" w:pos="0"/>
        </w:tabs>
        <w:spacing w:after="0" w:line="360" w:lineRule="auto"/>
        <w:ind w:firstLine="567"/>
        <w:jc w:val="both"/>
        <w:rPr>
          <w:rFonts w:ascii="Times New Roman" w:hAnsi="Times New Roman"/>
          <w:sz w:val="24"/>
          <w:szCs w:val="24"/>
        </w:rPr>
      </w:pPr>
      <w:r w:rsidRPr="00166FE5">
        <w:rPr>
          <w:rFonts w:ascii="Times New Roman" w:hAnsi="Times New Roman"/>
          <w:sz w:val="24"/>
          <w:szCs w:val="24"/>
        </w:rPr>
        <w:t xml:space="preserve">Анализируя слабые стороны предприятия и угрозы внешней среды, можно заметить, что предприятие практически неуязвимо </w:t>
      </w:r>
      <w:r w:rsidR="008D2CFB">
        <w:rPr>
          <w:rFonts w:ascii="Times New Roman" w:hAnsi="Times New Roman"/>
          <w:sz w:val="24"/>
          <w:szCs w:val="24"/>
        </w:rPr>
        <w:t>от</w:t>
      </w:r>
      <w:r w:rsidRPr="00166FE5">
        <w:rPr>
          <w:rFonts w:ascii="Times New Roman" w:hAnsi="Times New Roman"/>
          <w:sz w:val="24"/>
          <w:szCs w:val="24"/>
        </w:rPr>
        <w:t xml:space="preserve"> внешнего неблагоприятного воздействия. Исключение составляет лишь</w:t>
      </w:r>
      <w:r w:rsidR="00E102AA" w:rsidRPr="00E102AA">
        <w:rPr>
          <w:rFonts w:ascii="Times New Roman" w:hAnsi="Times New Roman"/>
          <w:sz w:val="24"/>
          <w:szCs w:val="24"/>
        </w:rPr>
        <w:t xml:space="preserve"> </w:t>
      </w:r>
      <w:r w:rsidR="00E102AA">
        <w:rPr>
          <w:rFonts w:ascii="Times New Roman" w:hAnsi="Times New Roman"/>
          <w:sz w:val="24"/>
          <w:szCs w:val="24"/>
        </w:rPr>
        <w:t>активизация деятельности существующих конкурентов</w:t>
      </w:r>
      <w:r w:rsidR="00E102AA" w:rsidRPr="00166FE5">
        <w:rPr>
          <w:rFonts w:ascii="Times New Roman" w:hAnsi="Times New Roman"/>
          <w:sz w:val="24"/>
          <w:szCs w:val="24"/>
        </w:rPr>
        <w:t xml:space="preserve"> и появления новых конкурентов</w:t>
      </w:r>
      <w:r w:rsidRPr="00166FE5">
        <w:rPr>
          <w:rFonts w:ascii="Times New Roman" w:hAnsi="Times New Roman"/>
          <w:sz w:val="24"/>
          <w:szCs w:val="24"/>
        </w:rPr>
        <w:t xml:space="preserve">, </w:t>
      </w:r>
      <w:r w:rsidR="008D2CFB">
        <w:rPr>
          <w:rFonts w:ascii="Times New Roman" w:hAnsi="Times New Roman"/>
          <w:sz w:val="24"/>
          <w:szCs w:val="24"/>
        </w:rPr>
        <w:t>а также недостаток профессионально подготовленных инженеров.</w:t>
      </w:r>
    </w:p>
    <w:p w:rsidR="003C26B2" w:rsidRPr="00E102AA" w:rsidRDefault="00716A18" w:rsidP="00E102AA">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Таким образом, н</w:t>
      </w:r>
      <w:r w:rsidR="00485F6A" w:rsidRPr="00166FE5">
        <w:rPr>
          <w:rFonts w:ascii="Times New Roman" w:hAnsi="Times New Roman"/>
          <w:sz w:val="24"/>
          <w:szCs w:val="24"/>
        </w:rPr>
        <w:t>а основании результатов первичного стратегического анализа можно сделать вывод, что сильные стороны компании превосходят слаб</w:t>
      </w:r>
      <w:r w:rsidR="00E102AA">
        <w:rPr>
          <w:rFonts w:ascii="Times New Roman" w:hAnsi="Times New Roman"/>
          <w:sz w:val="24"/>
          <w:szCs w:val="24"/>
        </w:rPr>
        <w:t>ые</w:t>
      </w:r>
      <w:r w:rsidR="00485F6A" w:rsidRPr="00166FE5">
        <w:rPr>
          <w:rFonts w:ascii="Times New Roman" w:hAnsi="Times New Roman"/>
          <w:sz w:val="24"/>
          <w:szCs w:val="24"/>
        </w:rPr>
        <w:t>, что позволяет воспользоваться открывающимися возможностями для компании и защититься от внешних угроз.</w:t>
      </w:r>
    </w:p>
    <w:p w:rsidR="001808D3" w:rsidRDefault="001808D3" w:rsidP="001808D3">
      <w:pPr>
        <w:pStyle w:val="20"/>
        <w:spacing w:before="120" w:after="120"/>
        <w:ind w:firstLine="567"/>
        <w:rPr>
          <w:rFonts w:ascii="Times New Roman" w:hAnsi="Times New Roman" w:cs="Times New Roman"/>
          <w:color w:val="000000" w:themeColor="text1"/>
          <w:sz w:val="24"/>
          <w:szCs w:val="24"/>
        </w:rPr>
      </w:pPr>
      <w:bookmarkStart w:id="17" w:name="_Toc419359263"/>
      <w:r>
        <w:rPr>
          <w:rFonts w:ascii="Times New Roman" w:hAnsi="Times New Roman" w:cs="Times New Roman"/>
          <w:color w:val="000000" w:themeColor="text1"/>
          <w:sz w:val="24"/>
          <w:szCs w:val="24"/>
        </w:rPr>
        <w:t>4.3</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Разработка матрицы возможностей и угроз</w:t>
      </w:r>
      <w:bookmarkEnd w:id="17"/>
    </w:p>
    <w:p w:rsidR="00130005" w:rsidRDefault="0090506E" w:rsidP="00130005">
      <w:pPr>
        <w:tabs>
          <w:tab w:val="left" w:pos="0"/>
        </w:tabs>
        <w:spacing w:after="0" w:line="360" w:lineRule="auto"/>
        <w:ind w:firstLine="567"/>
        <w:jc w:val="both"/>
        <w:rPr>
          <w:rFonts w:ascii="Times New Roman" w:hAnsi="Times New Roman"/>
          <w:bCs/>
          <w:sz w:val="24"/>
          <w:szCs w:val="24"/>
        </w:rPr>
      </w:pPr>
      <w:r>
        <w:rPr>
          <w:rFonts w:ascii="Times New Roman" w:hAnsi="Times New Roman"/>
          <w:sz w:val="24"/>
          <w:szCs w:val="24"/>
        </w:rPr>
        <w:t xml:space="preserve">Составим </w:t>
      </w:r>
      <w:r w:rsidRPr="007F0547">
        <w:rPr>
          <w:rFonts w:ascii="Times New Roman" w:hAnsi="Times New Roman"/>
          <w:bCs/>
          <w:sz w:val="24"/>
          <w:szCs w:val="24"/>
        </w:rPr>
        <w:t>матрицу возможностей</w:t>
      </w:r>
      <w:r>
        <w:rPr>
          <w:rFonts w:ascii="Times New Roman" w:hAnsi="Times New Roman"/>
          <w:bCs/>
          <w:sz w:val="24"/>
          <w:szCs w:val="24"/>
        </w:rPr>
        <w:t xml:space="preserve"> (таблица 20) и угроз (таблица 21)</w:t>
      </w:r>
      <w:r w:rsidRPr="007F0547">
        <w:rPr>
          <w:rFonts w:ascii="Times New Roman" w:hAnsi="Times New Roman"/>
          <w:bCs/>
          <w:sz w:val="24"/>
          <w:szCs w:val="24"/>
        </w:rPr>
        <w:t>, оказывающих наибольшее влияние на деятельность Общества.</w:t>
      </w:r>
      <w:r w:rsidR="00130005">
        <w:rPr>
          <w:rFonts w:ascii="Times New Roman" w:hAnsi="Times New Roman"/>
          <w:bCs/>
          <w:sz w:val="24"/>
          <w:szCs w:val="24"/>
        </w:rPr>
        <w:t xml:space="preserve"> Для дальнейшего анализа выбираются возможности и угрозы, вероятность появления которых в долгосрочной перспективе превышает 50%. </w:t>
      </w:r>
    </w:p>
    <w:p w:rsidR="00EF264B" w:rsidRDefault="00EF264B" w:rsidP="00130005">
      <w:pPr>
        <w:tabs>
          <w:tab w:val="left" w:pos="0"/>
        </w:tabs>
        <w:spacing w:after="0" w:line="360" w:lineRule="auto"/>
        <w:ind w:firstLine="567"/>
        <w:jc w:val="both"/>
        <w:rPr>
          <w:rFonts w:ascii="Times New Roman" w:hAnsi="Times New Roman"/>
          <w:bCs/>
          <w:sz w:val="24"/>
          <w:szCs w:val="24"/>
        </w:rPr>
      </w:pPr>
    </w:p>
    <w:p w:rsidR="0090506E" w:rsidRPr="0090506E" w:rsidRDefault="0090506E" w:rsidP="0090506E">
      <w:pPr>
        <w:tabs>
          <w:tab w:val="left" w:pos="0"/>
        </w:tabs>
        <w:spacing w:after="0" w:line="360" w:lineRule="auto"/>
        <w:jc w:val="center"/>
        <w:rPr>
          <w:rFonts w:ascii="Times New Roman" w:hAnsi="Times New Roman"/>
          <w:b/>
          <w:sz w:val="24"/>
          <w:szCs w:val="24"/>
        </w:rPr>
      </w:pPr>
      <w:r w:rsidRPr="0090506E">
        <w:rPr>
          <w:rFonts w:ascii="Times New Roman" w:hAnsi="Times New Roman"/>
          <w:b/>
          <w:sz w:val="24"/>
          <w:szCs w:val="24"/>
        </w:rPr>
        <w:lastRenderedPageBreak/>
        <w:t>Таблица 20 – Матрица возможностей</w:t>
      </w:r>
      <w:r>
        <w:rPr>
          <w:rFonts w:ascii="Times New Roman" w:hAnsi="Times New Roman"/>
          <w:b/>
          <w:sz w:val="24"/>
          <w:szCs w:val="24"/>
        </w:rPr>
        <w:t xml:space="preserve"> ЗАО «Сибирский ЭНТЦ»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982"/>
        <w:gridCol w:w="1982"/>
        <w:gridCol w:w="1983"/>
      </w:tblGrid>
      <w:tr w:rsidR="0090506E" w:rsidRPr="004D251E" w:rsidTr="0090506E">
        <w:tc>
          <w:tcPr>
            <w:tcW w:w="3397" w:type="dxa"/>
            <w:vMerge w:val="restart"/>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Возможности</w:t>
            </w:r>
          </w:p>
        </w:tc>
        <w:tc>
          <w:tcPr>
            <w:tcW w:w="5947" w:type="dxa"/>
            <w:gridSpan w:val="3"/>
            <w:vAlign w:val="center"/>
          </w:tcPr>
          <w:p w:rsidR="0090506E" w:rsidRPr="0090506E" w:rsidRDefault="0090506E" w:rsidP="0090506E">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Вероятность появления в периоде</w:t>
            </w:r>
          </w:p>
        </w:tc>
      </w:tr>
      <w:tr w:rsidR="0090506E" w:rsidRPr="004D251E" w:rsidTr="0090506E">
        <w:tc>
          <w:tcPr>
            <w:tcW w:w="3397" w:type="dxa"/>
            <w:vMerge/>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p>
        </w:tc>
        <w:tc>
          <w:tcPr>
            <w:tcW w:w="1982"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Краткосрочном (до 1 года)</w:t>
            </w:r>
          </w:p>
        </w:tc>
        <w:tc>
          <w:tcPr>
            <w:tcW w:w="1982"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 xml:space="preserve">Среднесрочном </w:t>
            </w:r>
          </w:p>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(от 1 до 5 лет)</w:t>
            </w:r>
          </w:p>
        </w:tc>
        <w:tc>
          <w:tcPr>
            <w:tcW w:w="1983"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 xml:space="preserve">Долгосрочном </w:t>
            </w:r>
          </w:p>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(более 5 лет)</w:t>
            </w:r>
          </w:p>
        </w:tc>
      </w:tr>
      <w:tr w:rsidR="0090506E" w:rsidRPr="004D251E" w:rsidTr="0090506E">
        <w:trPr>
          <w:trHeight w:val="340"/>
        </w:trPr>
        <w:tc>
          <w:tcPr>
            <w:tcW w:w="3397" w:type="dxa"/>
            <w:vAlign w:val="center"/>
          </w:tcPr>
          <w:p w:rsidR="0090506E" w:rsidRPr="0090506E" w:rsidRDefault="0090506E" w:rsidP="0090506E">
            <w:pPr>
              <w:tabs>
                <w:tab w:val="left" w:pos="709"/>
              </w:tabs>
              <w:spacing w:after="0" w:line="240" w:lineRule="auto"/>
              <w:rPr>
                <w:rFonts w:ascii="Times New Roman" w:hAnsi="Times New Roman"/>
                <w:sz w:val="24"/>
                <w:szCs w:val="24"/>
              </w:rPr>
            </w:pPr>
            <w:r w:rsidRPr="0090506E">
              <w:rPr>
                <w:rFonts w:ascii="Times New Roman" w:hAnsi="Times New Roman"/>
                <w:sz w:val="24"/>
                <w:szCs w:val="24"/>
              </w:rPr>
              <w:t>Расширение сферы деятельности</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0,1</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0,25</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0,4</w:t>
            </w:r>
          </w:p>
        </w:tc>
      </w:tr>
      <w:tr w:rsidR="0090506E" w:rsidRPr="004D251E" w:rsidTr="0090506E">
        <w:trPr>
          <w:trHeight w:val="340"/>
        </w:trPr>
        <w:tc>
          <w:tcPr>
            <w:tcW w:w="3397" w:type="dxa"/>
            <w:vAlign w:val="center"/>
          </w:tcPr>
          <w:p w:rsidR="0090506E" w:rsidRPr="0090506E" w:rsidRDefault="0090506E" w:rsidP="0090506E">
            <w:pPr>
              <w:tabs>
                <w:tab w:val="left" w:pos="709"/>
              </w:tabs>
              <w:spacing w:after="0" w:line="240" w:lineRule="auto"/>
              <w:rPr>
                <w:rFonts w:ascii="Times New Roman" w:hAnsi="Times New Roman"/>
                <w:sz w:val="24"/>
                <w:szCs w:val="24"/>
              </w:rPr>
            </w:pPr>
            <w:r w:rsidRPr="0090506E">
              <w:rPr>
                <w:rFonts w:ascii="Times New Roman" w:hAnsi="Times New Roman"/>
                <w:sz w:val="24"/>
                <w:szCs w:val="24"/>
              </w:rPr>
              <w:t>Появление новых заказчиков</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0,2</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0,4</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0,6</w:t>
            </w:r>
          </w:p>
        </w:tc>
      </w:tr>
      <w:tr w:rsidR="0090506E" w:rsidRPr="004D251E" w:rsidTr="0090506E">
        <w:trPr>
          <w:trHeight w:val="340"/>
        </w:trPr>
        <w:tc>
          <w:tcPr>
            <w:tcW w:w="3397" w:type="dxa"/>
            <w:vAlign w:val="center"/>
          </w:tcPr>
          <w:p w:rsidR="0090506E" w:rsidRPr="0090506E" w:rsidRDefault="0090506E" w:rsidP="0090506E">
            <w:pPr>
              <w:tabs>
                <w:tab w:val="left" w:pos="709"/>
              </w:tabs>
              <w:spacing w:after="0" w:line="240" w:lineRule="auto"/>
              <w:rPr>
                <w:rFonts w:ascii="Times New Roman" w:hAnsi="Times New Roman"/>
                <w:sz w:val="24"/>
                <w:szCs w:val="24"/>
              </w:rPr>
            </w:pPr>
            <w:r w:rsidRPr="0090506E">
              <w:rPr>
                <w:rFonts w:ascii="Times New Roman" w:hAnsi="Times New Roman"/>
                <w:sz w:val="24"/>
                <w:szCs w:val="24"/>
              </w:rPr>
              <w:t>Проникновение в зоны влияния конкурентов</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0,15</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0,3</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0,5</w:t>
            </w:r>
          </w:p>
        </w:tc>
      </w:tr>
      <w:tr w:rsidR="0090506E" w:rsidRPr="004D251E" w:rsidTr="0090506E">
        <w:trPr>
          <w:trHeight w:val="340"/>
        </w:trPr>
        <w:tc>
          <w:tcPr>
            <w:tcW w:w="3397" w:type="dxa"/>
            <w:vAlign w:val="center"/>
          </w:tcPr>
          <w:p w:rsidR="0090506E" w:rsidRPr="0090506E" w:rsidRDefault="0090506E" w:rsidP="0090506E">
            <w:pPr>
              <w:tabs>
                <w:tab w:val="left" w:pos="709"/>
              </w:tabs>
              <w:spacing w:after="0" w:line="240" w:lineRule="auto"/>
              <w:rPr>
                <w:rFonts w:ascii="Times New Roman" w:hAnsi="Times New Roman"/>
                <w:sz w:val="24"/>
                <w:szCs w:val="24"/>
              </w:rPr>
            </w:pPr>
            <w:r w:rsidRPr="0090506E">
              <w:rPr>
                <w:rFonts w:ascii="Times New Roman" w:hAnsi="Times New Roman"/>
                <w:sz w:val="24"/>
                <w:szCs w:val="24"/>
              </w:rPr>
              <w:t>Выход на новые рынки</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0,25</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0,43</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0,64</w:t>
            </w:r>
          </w:p>
        </w:tc>
      </w:tr>
    </w:tbl>
    <w:p w:rsidR="00EF264B" w:rsidRDefault="00EF264B" w:rsidP="0090506E">
      <w:pPr>
        <w:tabs>
          <w:tab w:val="left" w:pos="0"/>
        </w:tabs>
        <w:spacing w:after="0" w:line="360" w:lineRule="auto"/>
        <w:jc w:val="center"/>
      </w:pPr>
    </w:p>
    <w:p w:rsidR="0090506E" w:rsidRPr="0090506E" w:rsidRDefault="0090506E" w:rsidP="0090506E">
      <w:pPr>
        <w:tabs>
          <w:tab w:val="left" w:pos="0"/>
        </w:tabs>
        <w:spacing w:after="0" w:line="360" w:lineRule="auto"/>
        <w:jc w:val="center"/>
        <w:rPr>
          <w:rFonts w:ascii="Times New Roman" w:hAnsi="Times New Roman"/>
          <w:b/>
          <w:sz w:val="24"/>
          <w:szCs w:val="24"/>
        </w:rPr>
      </w:pPr>
      <w:r>
        <w:rPr>
          <w:rFonts w:ascii="Times New Roman" w:hAnsi="Times New Roman"/>
          <w:b/>
          <w:sz w:val="24"/>
          <w:szCs w:val="24"/>
        </w:rPr>
        <w:t>Таблица 21</w:t>
      </w:r>
      <w:r w:rsidRPr="0090506E">
        <w:rPr>
          <w:rFonts w:ascii="Times New Roman" w:hAnsi="Times New Roman"/>
          <w:b/>
          <w:sz w:val="24"/>
          <w:szCs w:val="24"/>
        </w:rPr>
        <w:t xml:space="preserve"> – Матрица </w:t>
      </w:r>
      <w:r>
        <w:rPr>
          <w:rFonts w:ascii="Times New Roman" w:hAnsi="Times New Roman"/>
          <w:b/>
          <w:sz w:val="24"/>
          <w:szCs w:val="24"/>
        </w:rPr>
        <w:t>угроз ЗАО «Сибирский ЭНТЦ»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982"/>
        <w:gridCol w:w="1982"/>
        <w:gridCol w:w="1983"/>
      </w:tblGrid>
      <w:tr w:rsidR="0090506E" w:rsidRPr="004D251E" w:rsidTr="0017424D">
        <w:tc>
          <w:tcPr>
            <w:tcW w:w="3397" w:type="dxa"/>
            <w:vMerge w:val="restart"/>
            <w:vAlign w:val="center"/>
          </w:tcPr>
          <w:p w:rsidR="0090506E" w:rsidRPr="0090506E" w:rsidRDefault="0090506E" w:rsidP="0090506E">
            <w:pPr>
              <w:tabs>
                <w:tab w:val="left" w:pos="709"/>
              </w:tabs>
              <w:spacing w:after="0" w:line="240" w:lineRule="auto"/>
              <w:jc w:val="center"/>
              <w:rPr>
                <w:rFonts w:ascii="Times New Roman" w:hAnsi="Times New Roman"/>
                <w:b/>
                <w:sz w:val="24"/>
                <w:szCs w:val="24"/>
              </w:rPr>
            </w:pPr>
            <w:r>
              <w:rPr>
                <w:rFonts w:ascii="Times New Roman" w:hAnsi="Times New Roman"/>
                <w:b/>
                <w:sz w:val="24"/>
                <w:szCs w:val="24"/>
              </w:rPr>
              <w:t>Угрозы</w:t>
            </w:r>
          </w:p>
        </w:tc>
        <w:tc>
          <w:tcPr>
            <w:tcW w:w="5947" w:type="dxa"/>
            <w:gridSpan w:val="3"/>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Вероятность появления в периоде</w:t>
            </w:r>
          </w:p>
        </w:tc>
      </w:tr>
      <w:tr w:rsidR="0090506E" w:rsidRPr="004D251E" w:rsidTr="0017424D">
        <w:tc>
          <w:tcPr>
            <w:tcW w:w="3397" w:type="dxa"/>
            <w:vMerge/>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p>
        </w:tc>
        <w:tc>
          <w:tcPr>
            <w:tcW w:w="1982"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Краткосрочном (до 1 года)</w:t>
            </w:r>
          </w:p>
        </w:tc>
        <w:tc>
          <w:tcPr>
            <w:tcW w:w="1982"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 xml:space="preserve">Среднесрочном </w:t>
            </w:r>
          </w:p>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(от 1 до 5 лет)</w:t>
            </w:r>
          </w:p>
        </w:tc>
        <w:tc>
          <w:tcPr>
            <w:tcW w:w="1983" w:type="dxa"/>
            <w:vAlign w:val="center"/>
          </w:tcPr>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 xml:space="preserve">Долгосрочном </w:t>
            </w:r>
          </w:p>
          <w:p w:rsidR="0090506E" w:rsidRPr="0090506E" w:rsidRDefault="0090506E" w:rsidP="0017424D">
            <w:pPr>
              <w:tabs>
                <w:tab w:val="left" w:pos="709"/>
              </w:tabs>
              <w:spacing w:after="0" w:line="240" w:lineRule="auto"/>
              <w:jc w:val="center"/>
              <w:rPr>
                <w:rFonts w:ascii="Times New Roman" w:hAnsi="Times New Roman"/>
                <w:b/>
                <w:sz w:val="24"/>
                <w:szCs w:val="24"/>
              </w:rPr>
            </w:pPr>
            <w:r w:rsidRPr="0090506E">
              <w:rPr>
                <w:rFonts w:ascii="Times New Roman" w:hAnsi="Times New Roman"/>
                <w:b/>
                <w:sz w:val="24"/>
                <w:szCs w:val="24"/>
              </w:rPr>
              <w:t>(более 5 лет)</w:t>
            </w:r>
          </w:p>
        </w:tc>
      </w:tr>
      <w:tr w:rsidR="0090506E" w:rsidRPr="004D251E" w:rsidTr="0017424D">
        <w:trPr>
          <w:trHeight w:val="340"/>
        </w:trPr>
        <w:tc>
          <w:tcPr>
            <w:tcW w:w="3397" w:type="dxa"/>
            <w:vAlign w:val="center"/>
          </w:tcPr>
          <w:p w:rsidR="0090506E" w:rsidRPr="00130005" w:rsidRDefault="0090506E" w:rsidP="0017424D">
            <w:pPr>
              <w:tabs>
                <w:tab w:val="left" w:pos="709"/>
              </w:tabs>
              <w:spacing w:after="0" w:line="240" w:lineRule="auto"/>
              <w:rPr>
                <w:rFonts w:ascii="Times New Roman" w:hAnsi="Times New Roman"/>
                <w:sz w:val="24"/>
                <w:szCs w:val="24"/>
              </w:rPr>
            </w:pPr>
            <w:r w:rsidRPr="00130005">
              <w:rPr>
                <w:rFonts w:ascii="Times New Roman" w:hAnsi="Times New Roman"/>
                <w:sz w:val="24"/>
                <w:szCs w:val="24"/>
              </w:rPr>
              <w:t>Активизация деятельности существующих конкурентов</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0,15</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0,32</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0,54</w:t>
            </w:r>
          </w:p>
        </w:tc>
      </w:tr>
      <w:tr w:rsidR="0090506E" w:rsidRPr="004D251E" w:rsidTr="0017424D">
        <w:trPr>
          <w:trHeight w:val="340"/>
        </w:trPr>
        <w:tc>
          <w:tcPr>
            <w:tcW w:w="3397" w:type="dxa"/>
            <w:vAlign w:val="center"/>
          </w:tcPr>
          <w:p w:rsidR="0090506E" w:rsidRPr="00130005" w:rsidRDefault="0090506E" w:rsidP="0017424D">
            <w:pPr>
              <w:tabs>
                <w:tab w:val="left" w:pos="709"/>
              </w:tabs>
              <w:spacing w:after="0" w:line="240" w:lineRule="auto"/>
              <w:rPr>
                <w:rFonts w:ascii="Times New Roman" w:hAnsi="Times New Roman"/>
                <w:sz w:val="24"/>
                <w:szCs w:val="24"/>
              </w:rPr>
            </w:pPr>
            <w:r w:rsidRPr="00130005">
              <w:rPr>
                <w:rFonts w:ascii="Times New Roman" w:hAnsi="Times New Roman"/>
                <w:sz w:val="24"/>
                <w:szCs w:val="24"/>
              </w:rPr>
              <w:t>Повышение требований заказчиков</w:t>
            </w:r>
          </w:p>
        </w:tc>
        <w:tc>
          <w:tcPr>
            <w:tcW w:w="1982" w:type="dxa"/>
            <w:vAlign w:val="center"/>
          </w:tcPr>
          <w:p w:rsidR="0090506E" w:rsidRPr="0090506E" w:rsidRDefault="00EF264B"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0,3</w:t>
            </w:r>
          </w:p>
        </w:tc>
        <w:tc>
          <w:tcPr>
            <w:tcW w:w="1982" w:type="dxa"/>
            <w:vAlign w:val="center"/>
          </w:tcPr>
          <w:p w:rsidR="0090506E" w:rsidRPr="0090506E" w:rsidRDefault="0091148C"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0,5</w:t>
            </w:r>
          </w:p>
        </w:tc>
        <w:tc>
          <w:tcPr>
            <w:tcW w:w="1983" w:type="dxa"/>
            <w:vAlign w:val="center"/>
          </w:tcPr>
          <w:p w:rsidR="0090506E" w:rsidRPr="0090506E" w:rsidRDefault="0091148C"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0,7</w:t>
            </w:r>
          </w:p>
        </w:tc>
      </w:tr>
      <w:tr w:rsidR="0090506E" w:rsidRPr="004D251E" w:rsidTr="0017424D">
        <w:trPr>
          <w:trHeight w:val="340"/>
        </w:trPr>
        <w:tc>
          <w:tcPr>
            <w:tcW w:w="3397" w:type="dxa"/>
            <w:vAlign w:val="center"/>
          </w:tcPr>
          <w:p w:rsidR="0090506E" w:rsidRPr="00130005" w:rsidRDefault="0090506E" w:rsidP="0017424D">
            <w:pPr>
              <w:tabs>
                <w:tab w:val="left" w:pos="709"/>
              </w:tabs>
              <w:spacing w:after="0" w:line="240" w:lineRule="auto"/>
              <w:rPr>
                <w:rFonts w:ascii="Times New Roman" w:hAnsi="Times New Roman"/>
                <w:sz w:val="24"/>
                <w:szCs w:val="24"/>
              </w:rPr>
            </w:pPr>
            <w:r w:rsidRPr="00130005">
              <w:rPr>
                <w:rFonts w:ascii="Times New Roman" w:hAnsi="Times New Roman"/>
                <w:sz w:val="24"/>
                <w:szCs w:val="24"/>
              </w:rPr>
              <w:t>Появление новых конкурентов</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0,1</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0,3</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0,5</w:t>
            </w:r>
          </w:p>
        </w:tc>
      </w:tr>
      <w:tr w:rsidR="0090506E" w:rsidRPr="004D251E" w:rsidTr="0017424D">
        <w:trPr>
          <w:trHeight w:val="340"/>
        </w:trPr>
        <w:tc>
          <w:tcPr>
            <w:tcW w:w="3397" w:type="dxa"/>
            <w:vAlign w:val="center"/>
          </w:tcPr>
          <w:p w:rsidR="0090506E" w:rsidRPr="0090506E" w:rsidRDefault="0090506E" w:rsidP="0017424D">
            <w:pPr>
              <w:tabs>
                <w:tab w:val="left" w:pos="709"/>
              </w:tabs>
              <w:spacing w:after="0" w:line="240" w:lineRule="auto"/>
              <w:rPr>
                <w:rFonts w:ascii="Times New Roman" w:hAnsi="Times New Roman"/>
                <w:sz w:val="24"/>
                <w:szCs w:val="24"/>
              </w:rPr>
            </w:pPr>
            <w:r w:rsidRPr="00EF2831">
              <w:rPr>
                <w:rFonts w:ascii="Times New Roman" w:hAnsi="Times New Roman"/>
                <w:sz w:val="24"/>
                <w:szCs w:val="24"/>
              </w:rPr>
              <w:t>Ужесточение условий получения лицензий, разрешений</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0,05</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0,15</w:t>
            </w:r>
          </w:p>
        </w:tc>
        <w:tc>
          <w:tcPr>
            <w:tcW w:w="1983"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0,25</w:t>
            </w:r>
          </w:p>
        </w:tc>
      </w:tr>
      <w:tr w:rsidR="0090506E" w:rsidRPr="004D251E" w:rsidTr="0017424D">
        <w:trPr>
          <w:trHeight w:val="340"/>
        </w:trPr>
        <w:tc>
          <w:tcPr>
            <w:tcW w:w="3397" w:type="dxa"/>
            <w:vAlign w:val="center"/>
          </w:tcPr>
          <w:p w:rsidR="0090506E" w:rsidRPr="0090506E" w:rsidRDefault="00F76E91" w:rsidP="0017424D">
            <w:pPr>
              <w:tabs>
                <w:tab w:val="left" w:pos="709"/>
              </w:tabs>
              <w:spacing w:after="0" w:line="240" w:lineRule="auto"/>
              <w:rPr>
                <w:rFonts w:ascii="Times New Roman" w:hAnsi="Times New Roman"/>
                <w:sz w:val="24"/>
                <w:szCs w:val="24"/>
              </w:rPr>
            </w:pPr>
            <w:r>
              <w:rPr>
                <w:rFonts w:ascii="Times New Roman" w:hAnsi="Times New Roman"/>
                <w:sz w:val="24"/>
                <w:szCs w:val="24"/>
              </w:rPr>
              <w:t>Недостаток</w:t>
            </w:r>
            <w:r w:rsidR="0090506E" w:rsidRPr="00EF2831">
              <w:rPr>
                <w:rFonts w:ascii="Times New Roman" w:hAnsi="Times New Roman"/>
                <w:sz w:val="24"/>
                <w:szCs w:val="24"/>
              </w:rPr>
              <w:t xml:space="preserve"> профессионально подготовленных инженеров</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0,2</w:t>
            </w:r>
          </w:p>
        </w:tc>
        <w:tc>
          <w:tcPr>
            <w:tcW w:w="1982" w:type="dxa"/>
            <w:vAlign w:val="center"/>
          </w:tcPr>
          <w:p w:rsidR="0090506E" w:rsidRPr="0090506E" w:rsidRDefault="00130005"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0,45</w:t>
            </w:r>
          </w:p>
        </w:tc>
        <w:tc>
          <w:tcPr>
            <w:tcW w:w="1983" w:type="dxa"/>
            <w:vAlign w:val="center"/>
          </w:tcPr>
          <w:p w:rsidR="0090506E" w:rsidRPr="0090506E" w:rsidRDefault="0091148C" w:rsidP="0017424D">
            <w:pPr>
              <w:tabs>
                <w:tab w:val="left" w:pos="709"/>
                <w:tab w:val="left" w:pos="3150"/>
              </w:tabs>
              <w:spacing w:after="0" w:line="240" w:lineRule="auto"/>
              <w:jc w:val="center"/>
              <w:rPr>
                <w:rFonts w:ascii="Times New Roman" w:hAnsi="Times New Roman"/>
                <w:sz w:val="24"/>
                <w:szCs w:val="24"/>
              </w:rPr>
            </w:pPr>
            <w:r>
              <w:rPr>
                <w:rFonts w:ascii="Times New Roman" w:hAnsi="Times New Roman"/>
                <w:sz w:val="24"/>
                <w:szCs w:val="24"/>
              </w:rPr>
              <w:t>0,6</w:t>
            </w:r>
          </w:p>
        </w:tc>
      </w:tr>
    </w:tbl>
    <w:p w:rsidR="00130005" w:rsidRDefault="00130005" w:rsidP="001808D3"/>
    <w:p w:rsidR="001808D3" w:rsidRDefault="00E62213" w:rsidP="00E62213">
      <w:pPr>
        <w:pStyle w:val="20"/>
        <w:spacing w:before="120" w:after="120"/>
        <w:ind w:firstLine="567"/>
        <w:rPr>
          <w:rFonts w:ascii="Times New Roman" w:hAnsi="Times New Roman" w:cs="Times New Roman"/>
          <w:color w:val="000000" w:themeColor="text1"/>
          <w:sz w:val="24"/>
          <w:szCs w:val="24"/>
        </w:rPr>
      </w:pPr>
      <w:bookmarkStart w:id="18" w:name="_Toc419359264"/>
      <w:r>
        <w:rPr>
          <w:rFonts w:ascii="Times New Roman" w:hAnsi="Times New Roman" w:cs="Times New Roman"/>
          <w:color w:val="000000" w:themeColor="text1"/>
          <w:sz w:val="24"/>
          <w:szCs w:val="24"/>
        </w:rPr>
        <w:t>4.4</w:t>
      </w:r>
      <w:r w:rsidRPr="00120681">
        <w:rPr>
          <w:rFonts w:ascii="Times New Roman" w:hAnsi="Times New Roman" w:cs="Times New Roman"/>
          <w:color w:val="000000" w:themeColor="text1"/>
          <w:sz w:val="24"/>
          <w:szCs w:val="24"/>
        </w:rPr>
        <w:t xml:space="preserve"> </w:t>
      </w:r>
      <w:r w:rsidR="001808D3">
        <w:rPr>
          <w:rFonts w:ascii="Times New Roman" w:hAnsi="Times New Roman" w:cs="Times New Roman"/>
          <w:color w:val="000000" w:themeColor="text1"/>
          <w:sz w:val="24"/>
          <w:szCs w:val="24"/>
        </w:rPr>
        <w:t>Выбор наиболее перспективных возможностей компании</w:t>
      </w:r>
      <w:bookmarkEnd w:id="18"/>
    </w:p>
    <w:p w:rsidR="0083054C" w:rsidRDefault="0083054C" w:rsidP="0083054C">
      <w:pPr>
        <w:tabs>
          <w:tab w:val="left" w:pos="0"/>
        </w:tabs>
        <w:spacing w:after="0" w:line="360" w:lineRule="auto"/>
        <w:ind w:firstLine="567"/>
        <w:jc w:val="both"/>
        <w:rPr>
          <w:rFonts w:ascii="Times New Roman" w:hAnsi="Times New Roman"/>
          <w:sz w:val="24"/>
          <w:szCs w:val="24"/>
        </w:rPr>
      </w:pPr>
      <w:r w:rsidRPr="00194B5A">
        <w:rPr>
          <w:rFonts w:ascii="Times New Roman" w:hAnsi="Times New Roman"/>
          <w:sz w:val="24"/>
          <w:szCs w:val="24"/>
        </w:rPr>
        <w:t>Для дальнейшей разработки стратегии ЗАО «Сиб</w:t>
      </w:r>
      <w:r>
        <w:rPr>
          <w:rFonts w:ascii="Times New Roman" w:hAnsi="Times New Roman"/>
          <w:sz w:val="24"/>
          <w:szCs w:val="24"/>
        </w:rPr>
        <w:t>ирский ЭНТЦ</w:t>
      </w:r>
      <w:r w:rsidRPr="00194B5A">
        <w:rPr>
          <w:rFonts w:ascii="Times New Roman" w:hAnsi="Times New Roman"/>
          <w:sz w:val="24"/>
          <w:szCs w:val="24"/>
        </w:rPr>
        <w:t xml:space="preserve">» выберем наиболее вероятные возможности, возникновение которых может оказать существенное влияние на дальнейшую деятельность компании и ее судьбу на рынке. Соответственно, на укрепление позиций </w:t>
      </w:r>
      <w:r>
        <w:rPr>
          <w:rFonts w:ascii="Times New Roman" w:hAnsi="Times New Roman"/>
          <w:sz w:val="24"/>
          <w:szCs w:val="24"/>
        </w:rPr>
        <w:t xml:space="preserve">Общества </w:t>
      </w:r>
      <w:r w:rsidRPr="00194B5A">
        <w:rPr>
          <w:rFonts w:ascii="Times New Roman" w:hAnsi="Times New Roman"/>
          <w:sz w:val="24"/>
          <w:szCs w:val="24"/>
        </w:rPr>
        <w:t xml:space="preserve">на рынке </w:t>
      </w:r>
      <w:r>
        <w:rPr>
          <w:rFonts w:ascii="Times New Roman" w:hAnsi="Times New Roman"/>
          <w:sz w:val="24"/>
          <w:szCs w:val="24"/>
        </w:rPr>
        <w:t>инжиниринга в энергетике</w:t>
      </w:r>
      <w:r w:rsidRPr="00194B5A">
        <w:rPr>
          <w:rFonts w:ascii="Times New Roman" w:hAnsi="Times New Roman"/>
          <w:sz w:val="24"/>
          <w:szCs w:val="24"/>
        </w:rPr>
        <w:t xml:space="preserve"> наиболее значимое влияние могут оказать следующие возможности: </w:t>
      </w:r>
      <w:r>
        <w:rPr>
          <w:rFonts w:ascii="Times New Roman" w:hAnsi="Times New Roman"/>
          <w:sz w:val="24"/>
          <w:szCs w:val="24"/>
        </w:rPr>
        <w:t>появление новых заказчиков и выход на новые рынки.</w:t>
      </w:r>
      <w:r w:rsidRPr="00194B5A">
        <w:rPr>
          <w:rFonts w:ascii="Times New Roman" w:hAnsi="Times New Roman"/>
          <w:sz w:val="24"/>
          <w:szCs w:val="24"/>
        </w:rPr>
        <w:t xml:space="preserve"> Из сопоставительной матрицы </w:t>
      </w:r>
      <w:r w:rsidRPr="00194B5A">
        <w:rPr>
          <w:rFonts w:ascii="Times New Roman" w:hAnsi="Times New Roman"/>
          <w:sz w:val="24"/>
          <w:szCs w:val="24"/>
          <w:lang w:val="en-US"/>
        </w:rPr>
        <w:t>SWOT</w:t>
      </w:r>
      <w:r w:rsidRPr="00194B5A">
        <w:rPr>
          <w:rFonts w:ascii="Times New Roman" w:hAnsi="Times New Roman"/>
          <w:sz w:val="24"/>
          <w:szCs w:val="24"/>
        </w:rPr>
        <w:t xml:space="preserve"> – анализа видно, что для реализации представившихся возможностей у предприятия имеется достаточное количество сильных сторон:</w:t>
      </w:r>
    </w:p>
    <w:p w:rsidR="0083054C" w:rsidRDefault="0083054C" w:rsidP="006C571C">
      <w:pPr>
        <w:pStyle w:val="a3"/>
        <w:numPr>
          <w:ilvl w:val="0"/>
          <w:numId w:val="29"/>
        </w:numPr>
        <w:tabs>
          <w:tab w:val="left" w:pos="0"/>
        </w:tabs>
        <w:spacing w:after="0" w:line="360" w:lineRule="auto"/>
        <w:jc w:val="both"/>
        <w:rPr>
          <w:rFonts w:ascii="Times New Roman" w:hAnsi="Times New Roman"/>
          <w:sz w:val="24"/>
          <w:szCs w:val="24"/>
        </w:rPr>
      </w:pPr>
      <w:r w:rsidRPr="0083054C">
        <w:rPr>
          <w:rFonts w:ascii="Times New Roman" w:hAnsi="Times New Roman"/>
          <w:sz w:val="24"/>
          <w:szCs w:val="24"/>
        </w:rPr>
        <w:t xml:space="preserve">для </w:t>
      </w:r>
      <w:r w:rsidR="00EF264B">
        <w:rPr>
          <w:rFonts w:ascii="Times New Roman" w:hAnsi="Times New Roman"/>
          <w:sz w:val="24"/>
          <w:szCs w:val="24"/>
        </w:rPr>
        <w:t>появления новых заказчиков – 21</w:t>
      </w:r>
      <w:r w:rsidRPr="0083054C">
        <w:rPr>
          <w:rFonts w:ascii="Times New Roman" w:hAnsi="Times New Roman"/>
          <w:sz w:val="24"/>
          <w:szCs w:val="24"/>
        </w:rPr>
        <w:t>;</w:t>
      </w:r>
    </w:p>
    <w:p w:rsidR="0083054C" w:rsidRPr="00EF264B" w:rsidRDefault="0083054C" w:rsidP="006C571C">
      <w:pPr>
        <w:pStyle w:val="a3"/>
        <w:numPr>
          <w:ilvl w:val="0"/>
          <w:numId w:val="29"/>
        </w:numPr>
        <w:tabs>
          <w:tab w:val="left" w:pos="0"/>
        </w:tabs>
        <w:spacing w:after="0" w:line="360" w:lineRule="auto"/>
        <w:jc w:val="both"/>
        <w:rPr>
          <w:rFonts w:ascii="Times New Roman" w:hAnsi="Times New Roman"/>
          <w:sz w:val="24"/>
          <w:szCs w:val="24"/>
        </w:rPr>
      </w:pPr>
      <w:r w:rsidRPr="0083054C">
        <w:rPr>
          <w:rFonts w:ascii="Times New Roman" w:hAnsi="Times New Roman"/>
          <w:sz w:val="24"/>
          <w:szCs w:val="24"/>
        </w:rPr>
        <w:t xml:space="preserve">для </w:t>
      </w:r>
      <w:r w:rsidR="00EF264B">
        <w:rPr>
          <w:rFonts w:ascii="Times New Roman" w:hAnsi="Times New Roman"/>
          <w:sz w:val="24"/>
          <w:szCs w:val="24"/>
        </w:rPr>
        <w:t>выхода на новые рынки – 23</w:t>
      </w:r>
      <w:r w:rsidRPr="0083054C">
        <w:rPr>
          <w:rFonts w:ascii="Times New Roman" w:hAnsi="Times New Roman"/>
          <w:sz w:val="24"/>
          <w:szCs w:val="24"/>
        </w:rPr>
        <w:t>.</w:t>
      </w:r>
    </w:p>
    <w:p w:rsidR="0083054C" w:rsidRDefault="0083054C" w:rsidP="0083054C">
      <w:pPr>
        <w:tabs>
          <w:tab w:val="left" w:pos="0"/>
        </w:tabs>
        <w:spacing w:after="0" w:line="360" w:lineRule="auto"/>
        <w:ind w:firstLine="567"/>
        <w:jc w:val="both"/>
        <w:rPr>
          <w:rFonts w:ascii="Times New Roman" w:hAnsi="Times New Roman"/>
          <w:sz w:val="24"/>
          <w:szCs w:val="24"/>
        </w:rPr>
      </w:pPr>
      <w:r w:rsidRPr="00194B5A">
        <w:rPr>
          <w:rFonts w:ascii="Times New Roman" w:hAnsi="Times New Roman"/>
          <w:sz w:val="24"/>
          <w:szCs w:val="24"/>
        </w:rPr>
        <w:t>При этом наблюдается следующее количество слабых сторон, которые могут препятствовать реализации данных возможностей:</w:t>
      </w:r>
    </w:p>
    <w:p w:rsidR="0083054C" w:rsidRDefault="0083054C" w:rsidP="006C571C">
      <w:pPr>
        <w:pStyle w:val="a3"/>
        <w:numPr>
          <w:ilvl w:val="0"/>
          <w:numId w:val="29"/>
        </w:numPr>
        <w:tabs>
          <w:tab w:val="left" w:pos="0"/>
        </w:tabs>
        <w:spacing w:after="0" w:line="360" w:lineRule="auto"/>
        <w:jc w:val="both"/>
        <w:rPr>
          <w:rFonts w:ascii="Times New Roman" w:hAnsi="Times New Roman"/>
          <w:sz w:val="24"/>
          <w:szCs w:val="24"/>
        </w:rPr>
      </w:pPr>
      <w:r>
        <w:rPr>
          <w:rFonts w:ascii="Times New Roman" w:hAnsi="Times New Roman"/>
          <w:sz w:val="24"/>
          <w:szCs w:val="24"/>
        </w:rPr>
        <w:t>д</w:t>
      </w:r>
      <w:r w:rsidRPr="0083054C">
        <w:rPr>
          <w:rFonts w:ascii="Times New Roman" w:hAnsi="Times New Roman"/>
          <w:sz w:val="24"/>
          <w:szCs w:val="24"/>
        </w:rPr>
        <w:t xml:space="preserve">ля появления новых заказчиков – </w:t>
      </w:r>
      <w:r w:rsidR="0091148C">
        <w:rPr>
          <w:rFonts w:ascii="Times New Roman" w:hAnsi="Times New Roman"/>
          <w:sz w:val="24"/>
          <w:szCs w:val="24"/>
        </w:rPr>
        <w:t>5</w:t>
      </w:r>
      <w:r w:rsidRPr="0083054C">
        <w:rPr>
          <w:rFonts w:ascii="Times New Roman" w:hAnsi="Times New Roman"/>
          <w:sz w:val="24"/>
          <w:szCs w:val="24"/>
        </w:rPr>
        <w:t>;</w:t>
      </w:r>
    </w:p>
    <w:p w:rsidR="0083054C" w:rsidRPr="0083054C" w:rsidRDefault="0083054C" w:rsidP="006C571C">
      <w:pPr>
        <w:pStyle w:val="a3"/>
        <w:numPr>
          <w:ilvl w:val="0"/>
          <w:numId w:val="29"/>
        </w:numPr>
        <w:tabs>
          <w:tab w:val="left" w:pos="0"/>
        </w:tabs>
        <w:spacing w:after="0" w:line="360" w:lineRule="auto"/>
        <w:jc w:val="both"/>
        <w:rPr>
          <w:rFonts w:ascii="Times New Roman" w:hAnsi="Times New Roman"/>
          <w:sz w:val="24"/>
          <w:szCs w:val="24"/>
        </w:rPr>
      </w:pPr>
      <w:r>
        <w:rPr>
          <w:rFonts w:ascii="Times New Roman" w:hAnsi="Times New Roman"/>
          <w:sz w:val="24"/>
          <w:szCs w:val="24"/>
        </w:rPr>
        <w:t>д</w:t>
      </w:r>
      <w:r w:rsidRPr="0083054C">
        <w:rPr>
          <w:rFonts w:ascii="Times New Roman" w:hAnsi="Times New Roman"/>
          <w:sz w:val="24"/>
          <w:szCs w:val="24"/>
        </w:rPr>
        <w:t xml:space="preserve">ля выхода на новые рынки – </w:t>
      </w:r>
      <w:r>
        <w:rPr>
          <w:rFonts w:ascii="Times New Roman" w:hAnsi="Times New Roman"/>
          <w:sz w:val="24"/>
          <w:szCs w:val="24"/>
        </w:rPr>
        <w:t>5</w:t>
      </w:r>
      <w:r w:rsidRPr="0083054C">
        <w:rPr>
          <w:rFonts w:ascii="Times New Roman" w:hAnsi="Times New Roman"/>
          <w:sz w:val="24"/>
          <w:szCs w:val="24"/>
        </w:rPr>
        <w:t>.</w:t>
      </w:r>
    </w:p>
    <w:p w:rsidR="0091148C" w:rsidRDefault="0083054C" w:rsidP="00B41983">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lastRenderedPageBreak/>
        <w:t xml:space="preserve">Также видно, что основными </w:t>
      </w:r>
      <w:r w:rsidR="00496BA6">
        <w:rPr>
          <w:rFonts w:ascii="Times New Roman" w:hAnsi="Times New Roman"/>
          <w:sz w:val="24"/>
          <w:szCs w:val="24"/>
        </w:rPr>
        <w:t xml:space="preserve">наиболее вероятными </w:t>
      </w:r>
      <w:r>
        <w:rPr>
          <w:rFonts w:ascii="Times New Roman" w:hAnsi="Times New Roman"/>
          <w:sz w:val="24"/>
          <w:szCs w:val="24"/>
        </w:rPr>
        <w:t>угрозами</w:t>
      </w:r>
      <w:r w:rsidRPr="00194B5A">
        <w:rPr>
          <w:rFonts w:ascii="Times New Roman" w:hAnsi="Times New Roman"/>
          <w:sz w:val="24"/>
          <w:szCs w:val="24"/>
        </w:rPr>
        <w:t xml:space="preserve"> </w:t>
      </w:r>
      <w:r>
        <w:rPr>
          <w:rFonts w:ascii="Times New Roman" w:hAnsi="Times New Roman"/>
          <w:sz w:val="24"/>
          <w:szCs w:val="24"/>
        </w:rPr>
        <w:t>инжинирингового</w:t>
      </w:r>
      <w:r w:rsidRPr="00194B5A">
        <w:rPr>
          <w:rFonts w:ascii="Times New Roman" w:hAnsi="Times New Roman"/>
          <w:sz w:val="24"/>
          <w:szCs w:val="24"/>
        </w:rPr>
        <w:t xml:space="preserve"> предприятия </w:t>
      </w:r>
      <w:r>
        <w:rPr>
          <w:rFonts w:ascii="Times New Roman" w:hAnsi="Times New Roman"/>
          <w:sz w:val="24"/>
          <w:szCs w:val="24"/>
        </w:rPr>
        <w:t xml:space="preserve">будут </w:t>
      </w:r>
      <w:r w:rsidRPr="00194B5A">
        <w:rPr>
          <w:rFonts w:ascii="Times New Roman" w:hAnsi="Times New Roman"/>
          <w:sz w:val="24"/>
          <w:szCs w:val="24"/>
        </w:rPr>
        <w:t>является</w:t>
      </w:r>
      <w:r w:rsidR="00496BA6">
        <w:rPr>
          <w:rFonts w:ascii="Times New Roman" w:hAnsi="Times New Roman"/>
          <w:sz w:val="24"/>
          <w:szCs w:val="24"/>
        </w:rPr>
        <w:t>:</w:t>
      </w:r>
      <w:r w:rsidRPr="00194B5A">
        <w:rPr>
          <w:rFonts w:ascii="Times New Roman" w:hAnsi="Times New Roman"/>
          <w:sz w:val="24"/>
          <w:szCs w:val="24"/>
        </w:rPr>
        <w:t xml:space="preserve"> </w:t>
      </w:r>
      <w:r w:rsidR="00496BA6">
        <w:rPr>
          <w:rFonts w:ascii="Times New Roman" w:hAnsi="Times New Roman"/>
          <w:sz w:val="24"/>
          <w:szCs w:val="24"/>
        </w:rPr>
        <w:t>а</w:t>
      </w:r>
      <w:r w:rsidR="00496BA6" w:rsidRPr="00130005">
        <w:rPr>
          <w:rFonts w:ascii="Times New Roman" w:hAnsi="Times New Roman"/>
          <w:sz w:val="24"/>
          <w:szCs w:val="24"/>
        </w:rPr>
        <w:t>ктивизация деятельности существующих конкурентов</w:t>
      </w:r>
      <w:r w:rsidR="00496BA6">
        <w:rPr>
          <w:rFonts w:ascii="Times New Roman" w:hAnsi="Times New Roman"/>
          <w:sz w:val="24"/>
          <w:szCs w:val="24"/>
        </w:rPr>
        <w:t>, п</w:t>
      </w:r>
      <w:r w:rsidR="00496BA6" w:rsidRPr="00130005">
        <w:rPr>
          <w:rFonts w:ascii="Times New Roman" w:hAnsi="Times New Roman"/>
          <w:sz w:val="24"/>
          <w:szCs w:val="24"/>
        </w:rPr>
        <w:t>овышение требований заказчиков</w:t>
      </w:r>
      <w:r w:rsidR="00496BA6">
        <w:rPr>
          <w:rFonts w:ascii="Times New Roman" w:hAnsi="Times New Roman"/>
          <w:sz w:val="24"/>
          <w:szCs w:val="24"/>
        </w:rPr>
        <w:t>,</w:t>
      </w:r>
      <w:r w:rsidR="00496BA6" w:rsidRPr="00496BA6">
        <w:rPr>
          <w:rFonts w:ascii="Times New Roman" w:hAnsi="Times New Roman"/>
          <w:sz w:val="24"/>
          <w:szCs w:val="24"/>
        </w:rPr>
        <w:t xml:space="preserve"> </w:t>
      </w:r>
      <w:r w:rsidR="0091148C">
        <w:rPr>
          <w:rFonts w:ascii="Times New Roman" w:hAnsi="Times New Roman"/>
          <w:sz w:val="24"/>
          <w:szCs w:val="24"/>
        </w:rPr>
        <w:t>недостаток</w:t>
      </w:r>
      <w:r w:rsidR="00496BA6" w:rsidRPr="00EF2831">
        <w:rPr>
          <w:rFonts w:ascii="Times New Roman" w:hAnsi="Times New Roman"/>
          <w:sz w:val="24"/>
          <w:szCs w:val="24"/>
        </w:rPr>
        <w:t xml:space="preserve"> профессионально подготовленных инженеров</w:t>
      </w:r>
      <w:r w:rsidR="00B41983">
        <w:rPr>
          <w:rFonts w:ascii="Times New Roman" w:hAnsi="Times New Roman"/>
          <w:sz w:val="24"/>
          <w:szCs w:val="24"/>
        </w:rPr>
        <w:t>.</w:t>
      </w:r>
    </w:p>
    <w:p w:rsidR="00B41983" w:rsidRDefault="00496BA6" w:rsidP="00B41983">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 xml:space="preserve">Каким-либо образом </w:t>
      </w:r>
      <w:r w:rsidR="0083054C" w:rsidRPr="00194B5A">
        <w:rPr>
          <w:rFonts w:ascii="Times New Roman" w:hAnsi="Times New Roman"/>
          <w:sz w:val="24"/>
          <w:szCs w:val="24"/>
        </w:rPr>
        <w:t xml:space="preserve">повлиять на </w:t>
      </w:r>
      <w:r>
        <w:rPr>
          <w:rFonts w:ascii="Times New Roman" w:hAnsi="Times New Roman"/>
          <w:sz w:val="24"/>
          <w:szCs w:val="24"/>
        </w:rPr>
        <w:t>повышение требований заказчик</w:t>
      </w:r>
      <w:r w:rsidR="00B41983">
        <w:rPr>
          <w:rFonts w:ascii="Times New Roman" w:hAnsi="Times New Roman"/>
          <w:sz w:val="24"/>
          <w:szCs w:val="24"/>
        </w:rPr>
        <w:t>ов</w:t>
      </w:r>
      <w:r w:rsidR="0083054C" w:rsidRPr="00194B5A">
        <w:rPr>
          <w:rFonts w:ascii="Times New Roman" w:hAnsi="Times New Roman"/>
          <w:sz w:val="24"/>
          <w:szCs w:val="24"/>
        </w:rPr>
        <w:t xml:space="preserve"> организаци</w:t>
      </w:r>
      <w:r>
        <w:rPr>
          <w:rFonts w:ascii="Times New Roman" w:hAnsi="Times New Roman"/>
          <w:sz w:val="24"/>
          <w:szCs w:val="24"/>
        </w:rPr>
        <w:t>я</w:t>
      </w:r>
      <w:r w:rsidR="0083054C" w:rsidRPr="00194B5A">
        <w:rPr>
          <w:rFonts w:ascii="Times New Roman" w:hAnsi="Times New Roman"/>
          <w:sz w:val="24"/>
          <w:szCs w:val="24"/>
        </w:rPr>
        <w:t xml:space="preserve"> </w:t>
      </w:r>
      <w:r w:rsidR="0083054C">
        <w:rPr>
          <w:rFonts w:ascii="Times New Roman" w:hAnsi="Times New Roman"/>
          <w:sz w:val="24"/>
          <w:szCs w:val="24"/>
        </w:rPr>
        <w:t>мало способна</w:t>
      </w:r>
      <w:r w:rsidR="0083054C" w:rsidRPr="00194B5A">
        <w:rPr>
          <w:rFonts w:ascii="Times New Roman" w:hAnsi="Times New Roman"/>
          <w:sz w:val="24"/>
          <w:szCs w:val="24"/>
        </w:rPr>
        <w:t xml:space="preserve">, поэтому </w:t>
      </w:r>
      <w:r w:rsidR="0083054C">
        <w:rPr>
          <w:rFonts w:ascii="Times New Roman" w:hAnsi="Times New Roman"/>
          <w:sz w:val="24"/>
          <w:szCs w:val="24"/>
        </w:rPr>
        <w:t>просто нужно учитывать такую угрозу</w:t>
      </w:r>
      <w:r w:rsidR="0083054C" w:rsidRPr="00194B5A">
        <w:rPr>
          <w:rFonts w:ascii="Times New Roman" w:hAnsi="Times New Roman"/>
          <w:sz w:val="24"/>
          <w:szCs w:val="24"/>
        </w:rPr>
        <w:t>.</w:t>
      </w:r>
      <w:r>
        <w:rPr>
          <w:rFonts w:ascii="Times New Roman" w:hAnsi="Times New Roman"/>
          <w:sz w:val="24"/>
          <w:szCs w:val="24"/>
        </w:rPr>
        <w:t xml:space="preserve"> При</w:t>
      </w:r>
      <w:r w:rsidR="0083054C">
        <w:rPr>
          <w:rFonts w:ascii="Times New Roman" w:hAnsi="Times New Roman"/>
          <w:sz w:val="24"/>
          <w:szCs w:val="24"/>
        </w:rPr>
        <w:t xml:space="preserve"> </w:t>
      </w:r>
      <w:r>
        <w:rPr>
          <w:rFonts w:ascii="Times New Roman" w:hAnsi="Times New Roman"/>
          <w:sz w:val="24"/>
          <w:szCs w:val="24"/>
        </w:rPr>
        <w:t>активизации деятельности</w:t>
      </w:r>
      <w:r w:rsidR="0083054C">
        <w:rPr>
          <w:rFonts w:ascii="Times New Roman" w:hAnsi="Times New Roman"/>
          <w:sz w:val="24"/>
          <w:szCs w:val="24"/>
        </w:rPr>
        <w:t xml:space="preserve"> конкурентов</w:t>
      </w:r>
      <w:r>
        <w:rPr>
          <w:rFonts w:ascii="Times New Roman" w:hAnsi="Times New Roman"/>
          <w:sz w:val="24"/>
          <w:szCs w:val="24"/>
        </w:rPr>
        <w:t xml:space="preserve"> необходимо</w:t>
      </w:r>
      <w:r w:rsidR="0083054C">
        <w:rPr>
          <w:rFonts w:ascii="Times New Roman" w:hAnsi="Times New Roman"/>
          <w:sz w:val="24"/>
          <w:szCs w:val="24"/>
        </w:rPr>
        <w:t xml:space="preserve"> всячески противодействовать этому явлению, испо</w:t>
      </w:r>
      <w:r w:rsidR="00B41983">
        <w:rPr>
          <w:rFonts w:ascii="Times New Roman" w:hAnsi="Times New Roman"/>
          <w:sz w:val="24"/>
          <w:szCs w:val="24"/>
        </w:rPr>
        <w:t xml:space="preserve">льзуя все свои сильные </w:t>
      </w:r>
      <w:r w:rsidR="00382961">
        <w:rPr>
          <w:rFonts w:ascii="Times New Roman" w:hAnsi="Times New Roman"/>
          <w:sz w:val="24"/>
          <w:szCs w:val="24"/>
        </w:rPr>
        <w:t>стороны</w:t>
      </w:r>
      <w:r>
        <w:rPr>
          <w:rFonts w:ascii="Times New Roman" w:hAnsi="Times New Roman"/>
          <w:sz w:val="24"/>
          <w:szCs w:val="24"/>
        </w:rPr>
        <w:t xml:space="preserve"> </w:t>
      </w:r>
      <w:r w:rsidR="00B41983" w:rsidRPr="007F0547">
        <w:rPr>
          <w:rFonts w:ascii="Times New Roman" w:hAnsi="Times New Roman"/>
          <w:sz w:val="24"/>
          <w:szCs w:val="24"/>
        </w:rPr>
        <w:t>и, по возможности, не позволять им занимать лидирующую позицию на рынке.</w:t>
      </w:r>
      <w:r w:rsidR="00B41983">
        <w:rPr>
          <w:rFonts w:ascii="Times New Roman" w:hAnsi="Times New Roman"/>
          <w:sz w:val="24"/>
          <w:szCs w:val="24"/>
        </w:rPr>
        <w:t xml:space="preserve"> </w:t>
      </w:r>
      <w:r w:rsidR="00644A84">
        <w:rPr>
          <w:rFonts w:ascii="Times New Roman" w:hAnsi="Times New Roman"/>
          <w:sz w:val="24"/>
          <w:szCs w:val="24"/>
        </w:rPr>
        <w:t>Кроме того,</w:t>
      </w:r>
      <w:r w:rsidR="00B41983" w:rsidRPr="007F0547">
        <w:rPr>
          <w:rFonts w:ascii="Times New Roman" w:hAnsi="Times New Roman"/>
          <w:sz w:val="24"/>
          <w:szCs w:val="24"/>
        </w:rPr>
        <w:t xml:space="preserve"> необходимо стремиться ликвидировать слабые стороны организации, негативное влияние которых в условиях активизации деятельности основных конкурентов особенно заметно</w:t>
      </w:r>
      <w:r w:rsidR="00B41983">
        <w:rPr>
          <w:rFonts w:ascii="Times New Roman" w:hAnsi="Times New Roman"/>
          <w:sz w:val="24"/>
          <w:szCs w:val="24"/>
        </w:rPr>
        <w:t xml:space="preserve">. </w:t>
      </w:r>
      <w:r>
        <w:rPr>
          <w:rFonts w:ascii="Times New Roman" w:hAnsi="Times New Roman"/>
          <w:sz w:val="24"/>
          <w:szCs w:val="24"/>
        </w:rPr>
        <w:t xml:space="preserve">Возможность </w:t>
      </w:r>
      <w:r w:rsidR="00426292">
        <w:rPr>
          <w:rFonts w:ascii="Times New Roman" w:hAnsi="Times New Roman"/>
          <w:sz w:val="24"/>
          <w:szCs w:val="24"/>
        </w:rPr>
        <w:t xml:space="preserve">возникновения ситуации, при которой будет наблюдаться дефицит </w:t>
      </w:r>
      <w:r w:rsidR="00426292" w:rsidRPr="00EF2831">
        <w:rPr>
          <w:rFonts w:ascii="Times New Roman" w:hAnsi="Times New Roman"/>
          <w:sz w:val="24"/>
          <w:szCs w:val="24"/>
        </w:rPr>
        <w:t>профессионально подготовленных инженеров</w:t>
      </w:r>
      <w:r w:rsidR="00426292">
        <w:rPr>
          <w:rFonts w:ascii="Times New Roman" w:hAnsi="Times New Roman"/>
          <w:sz w:val="24"/>
          <w:szCs w:val="24"/>
        </w:rPr>
        <w:t>, необходимо исключать за счет удержания существующих</w:t>
      </w:r>
      <w:r w:rsidR="0091148C">
        <w:rPr>
          <w:rFonts w:ascii="Times New Roman" w:hAnsi="Times New Roman"/>
          <w:sz w:val="24"/>
          <w:szCs w:val="24"/>
        </w:rPr>
        <w:t xml:space="preserve"> специалистов.</w:t>
      </w:r>
      <w:r w:rsidR="00B41983" w:rsidRPr="00B41983">
        <w:rPr>
          <w:rFonts w:ascii="Times New Roman" w:hAnsi="Times New Roman"/>
          <w:sz w:val="24"/>
          <w:szCs w:val="24"/>
        </w:rPr>
        <w:t xml:space="preserve"> </w:t>
      </w:r>
    </w:p>
    <w:p w:rsidR="0091148C" w:rsidRDefault="00B41983" w:rsidP="00B41983">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Следует также отметить, что указанные</w:t>
      </w:r>
      <w:r w:rsidRPr="007F0547">
        <w:rPr>
          <w:rFonts w:ascii="Times New Roman" w:hAnsi="Times New Roman"/>
          <w:sz w:val="24"/>
          <w:szCs w:val="24"/>
        </w:rPr>
        <w:t xml:space="preserve"> </w:t>
      </w:r>
      <w:r>
        <w:rPr>
          <w:rFonts w:ascii="Times New Roman" w:hAnsi="Times New Roman"/>
          <w:sz w:val="24"/>
          <w:szCs w:val="24"/>
        </w:rPr>
        <w:t>угрозы</w:t>
      </w:r>
      <w:r w:rsidRPr="007F0547">
        <w:rPr>
          <w:rFonts w:ascii="Times New Roman" w:hAnsi="Times New Roman"/>
          <w:sz w:val="24"/>
          <w:szCs w:val="24"/>
        </w:rPr>
        <w:t xml:space="preserve"> могут оказаться одинаково негативными для всех конкурирующих </w:t>
      </w:r>
      <w:r>
        <w:rPr>
          <w:rFonts w:ascii="Times New Roman" w:hAnsi="Times New Roman"/>
          <w:sz w:val="24"/>
          <w:szCs w:val="24"/>
        </w:rPr>
        <w:t>компаний</w:t>
      </w:r>
      <w:r w:rsidRPr="007F0547">
        <w:rPr>
          <w:rFonts w:ascii="Times New Roman" w:hAnsi="Times New Roman"/>
          <w:sz w:val="24"/>
          <w:szCs w:val="24"/>
        </w:rPr>
        <w:t>.</w:t>
      </w:r>
    </w:p>
    <w:p w:rsidR="00871DCC" w:rsidRDefault="006130B7" w:rsidP="00871DCC">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Таки</w:t>
      </w:r>
      <w:r w:rsidR="00382961">
        <w:rPr>
          <w:rFonts w:ascii="Times New Roman" w:hAnsi="Times New Roman"/>
          <w:sz w:val="24"/>
          <w:szCs w:val="24"/>
        </w:rPr>
        <w:t>м</w:t>
      </w:r>
      <w:r>
        <w:rPr>
          <w:rFonts w:ascii="Times New Roman" w:hAnsi="Times New Roman"/>
          <w:sz w:val="24"/>
          <w:szCs w:val="24"/>
        </w:rPr>
        <w:t xml:space="preserve"> образом, возможность появления новых заказчиков и выход на новые рынки будут положены в основу разрабатываемой стратегии. </w:t>
      </w:r>
      <w:r w:rsidR="00952BBA">
        <w:rPr>
          <w:rFonts w:ascii="Times New Roman" w:hAnsi="Times New Roman"/>
          <w:sz w:val="24"/>
          <w:szCs w:val="24"/>
        </w:rPr>
        <w:t>П</w:t>
      </w:r>
      <w:r w:rsidR="0083054C" w:rsidRPr="00194B5A">
        <w:rPr>
          <w:rFonts w:ascii="Times New Roman" w:hAnsi="Times New Roman"/>
          <w:sz w:val="24"/>
          <w:szCs w:val="24"/>
        </w:rPr>
        <w:t>ри разработке стратегии будут максимально использоваться сильные стороны компании и реализовываться попытки нейтрализации слабых сторон предпри</w:t>
      </w:r>
      <w:r w:rsidR="0083054C">
        <w:rPr>
          <w:rFonts w:ascii="Times New Roman" w:hAnsi="Times New Roman"/>
          <w:sz w:val="24"/>
          <w:szCs w:val="24"/>
        </w:rPr>
        <w:t>ятия или превращения их в сильные</w:t>
      </w:r>
      <w:r w:rsidR="0083054C" w:rsidRPr="00194B5A">
        <w:rPr>
          <w:rFonts w:ascii="Times New Roman" w:hAnsi="Times New Roman"/>
          <w:sz w:val="24"/>
          <w:szCs w:val="24"/>
        </w:rPr>
        <w:t>.</w:t>
      </w:r>
    </w:p>
    <w:p w:rsidR="00871DCC" w:rsidRDefault="00871DCC" w:rsidP="00871DCC">
      <w:pPr>
        <w:tabs>
          <w:tab w:val="left" w:pos="0"/>
        </w:tabs>
        <w:spacing w:after="0" w:line="360" w:lineRule="auto"/>
        <w:ind w:firstLine="567"/>
        <w:jc w:val="both"/>
        <w:rPr>
          <w:rFonts w:ascii="Times New Roman" w:hAnsi="Times New Roman"/>
          <w:sz w:val="24"/>
          <w:szCs w:val="24"/>
        </w:rPr>
      </w:pPr>
    </w:p>
    <w:p w:rsidR="00871DCC" w:rsidRDefault="00871DCC" w:rsidP="0083054C">
      <w:pPr>
        <w:tabs>
          <w:tab w:val="left" w:pos="0"/>
        </w:tabs>
        <w:spacing w:after="0" w:line="360" w:lineRule="auto"/>
        <w:ind w:firstLine="567"/>
        <w:jc w:val="both"/>
        <w:rPr>
          <w:rFonts w:ascii="Times New Roman" w:hAnsi="Times New Roman"/>
          <w:sz w:val="24"/>
          <w:szCs w:val="24"/>
        </w:rPr>
      </w:pPr>
    </w:p>
    <w:p w:rsidR="00871DCC" w:rsidRPr="00194B5A" w:rsidRDefault="00871DCC" w:rsidP="00887E63">
      <w:pPr>
        <w:tabs>
          <w:tab w:val="left" w:pos="0"/>
        </w:tabs>
        <w:spacing w:after="0" w:line="360" w:lineRule="auto"/>
        <w:jc w:val="both"/>
        <w:rPr>
          <w:rFonts w:ascii="Times New Roman" w:hAnsi="Times New Roman"/>
          <w:sz w:val="24"/>
          <w:szCs w:val="24"/>
        </w:rPr>
      </w:pPr>
    </w:p>
    <w:p w:rsidR="001808D3" w:rsidRDefault="001808D3" w:rsidP="001808D3"/>
    <w:p w:rsidR="000E3E3A" w:rsidRDefault="000E3E3A">
      <w:r>
        <w:br w:type="page"/>
      </w:r>
    </w:p>
    <w:p w:rsidR="000E3E3A" w:rsidRPr="001808D3" w:rsidRDefault="007124B8" w:rsidP="000E3E3A">
      <w:pPr>
        <w:pStyle w:val="1"/>
        <w:spacing w:before="120" w:after="120"/>
        <w:ind w:firstLine="567"/>
        <w:jc w:val="both"/>
        <w:rPr>
          <w:rFonts w:ascii="Times New Roman" w:hAnsi="Times New Roman" w:cs="Times New Roman"/>
          <w:color w:val="000000" w:themeColor="text1"/>
          <w:sz w:val="24"/>
          <w:szCs w:val="24"/>
        </w:rPr>
      </w:pPr>
      <w:bookmarkStart w:id="19" w:name="_Toc419359265"/>
      <w:r>
        <w:rPr>
          <w:rFonts w:ascii="Times New Roman" w:hAnsi="Times New Roman" w:cs="Times New Roman"/>
          <w:color w:val="000000" w:themeColor="text1"/>
          <w:sz w:val="24"/>
          <w:szCs w:val="24"/>
          <w:lang w:eastAsia="en-US"/>
        </w:rPr>
        <w:lastRenderedPageBreak/>
        <w:t>5</w:t>
      </w:r>
      <w:r w:rsidR="000E3E3A" w:rsidRPr="006A7754">
        <w:rPr>
          <w:rFonts w:ascii="Times New Roman" w:hAnsi="Times New Roman" w:cs="Times New Roman"/>
          <w:color w:val="000000" w:themeColor="text1"/>
          <w:sz w:val="24"/>
          <w:szCs w:val="24"/>
          <w:lang w:eastAsia="en-US"/>
        </w:rPr>
        <w:t xml:space="preserve"> </w:t>
      </w:r>
      <w:r w:rsidR="000E3E3A">
        <w:rPr>
          <w:rFonts w:ascii="Times New Roman" w:hAnsi="Times New Roman" w:cs="Times New Roman"/>
          <w:color w:val="000000" w:themeColor="text1"/>
          <w:sz w:val="24"/>
          <w:szCs w:val="24"/>
        </w:rPr>
        <w:t xml:space="preserve">Разработка </w:t>
      </w:r>
      <w:r>
        <w:rPr>
          <w:rFonts w:ascii="Times New Roman" w:hAnsi="Times New Roman" w:cs="Times New Roman"/>
          <w:color w:val="000000" w:themeColor="text1"/>
          <w:sz w:val="24"/>
          <w:szCs w:val="24"/>
        </w:rPr>
        <w:t>«</w:t>
      </w:r>
      <w:r w:rsidR="000E3E3A">
        <w:rPr>
          <w:rFonts w:ascii="Times New Roman" w:hAnsi="Times New Roman" w:cs="Times New Roman"/>
          <w:color w:val="000000" w:themeColor="text1"/>
          <w:sz w:val="24"/>
          <w:szCs w:val="24"/>
        </w:rPr>
        <w:t>стратегической пирамиды</w:t>
      </w:r>
      <w:r>
        <w:rPr>
          <w:rFonts w:ascii="Times New Roman" w:hAnsi="Times New Roman" w:cs="Times New Roman"/>
          <w:color w:val="000000" w:themeColor="text1"/>
          <w:sz w:val="24"/>
          <w:szCs w:val="24"/>
        </w:rPr>
        <w:t>»</w:t>
      </w:r>
      <w:r w:rsidR="004C1C6E">
        <w:rPr>
          <w:rFonts w:ascii="Times New Roman" w:hAnsi="Times New Roman" w:cs="Times New Roman"/>
          <w:color w:val="000000" w:themeColor="text1"/>
          <w:sz w:val="24"/>
          <w:szCs w:val="24"/>
        </w:rPr>
        <w:t xml:space="preserve"> предприятия</w:t>
      </w:r>
      <w:bookmarkEnd w:id="19"/>
    </w:p>
    <w:p w:rsidR="000E3E3A" w:rsidRPr="001808D3" w:rsidRDefault="000E3E3A" w:rsidP="000E3E3A">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w:t>
      </w:r>
      <w:r w:rsidR="007124B8">
        <w:rPr>
          <w:rFonts w:ascii="Times New Roman" w:hAnsi="Times New Roman"/>
          <w:color w:val="000000" w:themeColor="text1"/>
          <w:sz w:val="24"/>
          <w:szCs w:val="24"/>
        </w:rPr>
        <w:t>осознание необходимости реализации комплексного подхода к решению стратегических задач, получение практических навыков разработки «стратегической пирамиды» (декомпозиции миссии и корпоративной стратегии предприятия в систему деловых, функциональных и операционных стратегий).</w:t>
      </w:r>
    </w:p>
    <w:p w:rsidR="000E3E3A" w:rsidRDefault="007124B8" w:rsidP="007124B8">
      <w:pPr>
        <w:pStyle w:val="20"/>
        <w:spacing w:before="120" w:after="120"/>
        <w:ind w:firstLine="567"/>
        <w:jc w:val="both"/>
        <w:rPr>
          <w:rFonts w:ascii="Times New Roman" w:hAnsi="Times New Roman" w:cs="Times New Roman"/>
          <w:color w:val="000000" w:themeColor="text1"/>
          <w:sz w:val="24"/>
          <w:szCs w:val="24"/>
        </w:rPr>
      </w:pPr>
      <w:bookmarkStart w:id="20" w:name="_Toc419359266"/>
      <w:r>
        <w:rPr>
          <w:rFonts w:ascii="Times New Roman" w:hAnsi="Times New Roman" w:cs="Times New Roman"/>
          <w:color w:val="000000" w:themeColor="text1"/>
          <w:sz w:val="24"/>
          <w:szCs w:val="24"/>
        </w:rPr>
        <w:t>5</w:t>
      </w:r>
      <w:r w:rsidR="000E3E3A" w:rsidRPr="006A7754">
        <w:rPr>
          <w:rFonts w:ascii="Times New Roman" w:hAnsi="Times New Roman" w:cs="Times New Roman"/>
          <w:color w:val="000000" w:themeColor="text1"/>
          <w:sz w:val="24"/>
          <w:szCs w:val="24"/>
        </w:rPr>
        <w:t xml:space="preserve">.1 </w:t>
      </w:r>
      <w:r>
        <w:rPr>
          <w:rFonts w:ascii="Times New Roman" w:hAnsi="Times New Roman" w:cs="Times New Roman"/>
          <w:color w:val="000000" w:themeColor="text1"/>
          <w:sz w:val="24"/>
          <w:szCs w:val="24"/>
        </w:rPr>
        <w:t>Исследование содержания деловых, функциональных и операционных стратегий компании</w:t>
      </w:r>
      <w:bookmarkEnd w:id="20"/>
    </w:p>
    <w:p w:rsidR="00C703D8" w:rsidRDefault="00C703D8" w:rsidP="00C703D8">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Стратегия организации – это указание «как перевести компанию оттуда, где она находится сейчас, туда, где она хочет находится»; это средство достижения желаемых результатов. </w:t>
      </w:r>
    </w:p>
    <w:p w:rsidR="00C703D8" w:rsidRDefault="00C703D8" w:rsidP="00C703D8">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В диверсифицированной компании стратегии разрабатываются на 4 различных организационных уровнях:</w:t>
      </w:r>
    </w:p>
    <w:p w:rsidR="00C703D8" w:rsidRDefault="00C703D8" w:rsidP="006C571C">
      <w:pPr>
        <w:pStyle w:val="a3"/>
        <w:numPr>
          <w:ilvl w:val="0"/>
          <w:numId w:val="30"/>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Корпоративная стратегия – стратегия для компании и всех ее направлений бизнеса;</w:t>
      </w:r>
    </w:p>
    <w:p w:rsidR="00C703D8" w:rsidRDefault="00C703D8" w:rsidP="006C571C">
      <w:pPr>
        <w:pStyle w:val="a3"/>
        <w:numPr>
          <w:ilvl w:val="0"/>
          <w:numId w:val="30"/>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Деловая стратегия – стратегия по каждому направлению бизнеса;</w:t>
      </w:r>
    </w:p>
    <w:p w:rsidR="00C703D8" w:rsidRDefault="00C703D8" w:rsidP="006C571C">
      <w:pPr>
        <w:pStyle w:val="a3"/>
        <w:numPr>
          <w:ilvl w:val="0"/>
          <w:numId w:val="30"/>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Функциональная стратегия (стратегия совершенствования деловых процессов) – разрабатывается для каждого делового процесса;</w:t>
      </w:r>
    </w:p>
    <w:p w:rsidR="000E3E3A" w:rsidRPr="008F1A0A" w:rsidRDefault="008F1A0A" w:rsidP="006C571C">
      <w:pPr>
        <w:pStyle w:val="a3"/>
        <w:numPr>
          <w:ilvl w:val="0"/>
          <w:numId w:val="30"/>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Операционная стратегия – разрабатывается с целью совершенствования отдельных механизмов деловых процессов.</w:t>
      </w:r>
    </w:p>
    <w:p w:rsidR="007124B8" w:rsidRPr="008F1A0A" w:rsidRDefault="008F1A0A" w:rsidP="008F1A0A">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В случае, если речь идет о не диверсифицированном предприятии, корпоративная стратегия совпадает с деловой.</w:t>
      </w:r>
    </w:p>
    <w:p w:rsidR="007124B8" w:rsidRPr="008F1A0A" w:rsidRDefault="00C703D8" w:rsidP="008F1A0A">
      <w:pPr>
        <w:pStyle w:val="20"/>
        <w:spacing w:before="120" w:after="120"/>
        <w:ind w:firstLine="567"/>
        <w:jc w:val="both"/>
        <w:rPr>
          <w:rFonts w:ascii="Times New Roman" w:hAnsi="Times New Roman" w:cs="Times New Roman"/>
          <w:color w:val="000000" w:themeColor="text1"/>
          <w:sz w:val="24"/>
          <w:szCs w:val="24"/>
        </w:rPr>
      </w:pPr>
      <w:bookmarkStart w:id="21" w:name="_Toc419359267"/>
      <w:r>
        <w:rPr>
          <w:rFonts w:ascii="Times New Roman" w:hAnsi="Times New Roman" w:cs="Times New Roman"/>
          <w:color w:val="000000" w:themeColor="text1"/>
          <w:sz w:val="24"/>
          <w:szCs w:val="24"/>
        </w:rPr>
        <w:t>5.2</w:t>
      </w:r>
      <w:r w:rsidR="007124B8" w:rsidRPr="006A7754">
        <w:rPr>
          <w:rFonts w:ascii="Times New Roman" w:hAnsi="Times New Roman" w:cs="Times New Roman"/>
          <w:color w:val="000000" w:themeColor="text1"/>
          <w:sz w:val="24"/>
          <w:szCs w:val="24"/>
        </w:rPr>
        <w:t xml:space="preserve"> </w:t>
      </w:r>
      <w:r w:rsidR="007124B8">
        <w:rPr>
          <w:rFonts w:ascii="Times New Roman" w:hAnsi="Times New Roman" w:cs="Times New Roman"/>
          <w:color w:val="000000" w:themeColor="text1"/>
          <w:sz w:val="24"/>
          <w:szCs w:val="24"/>
        </w:rPr>
        <w:t>Разработка деловой, функциональной и операционной стратегии компании</w:t>
      </w:r>
      <w:bookmarkEnd w:id="21"/>
    </w:p>
    <w:p w:rsidR="008F1A0A" w:rsidRDefault="008F1A0A" w:rsidP="008F1A0A">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noProof/>
          <w:sz w:val="24"/>
          <w:szCs w:val="24"/>
        </w:rPr>
        <w:t xml:space="preserve">В предыдущих заданиях была проанализирована внешняя и внутрення среда </w:t>
      </w:r>
      <w:r>
        <w:rPr>
          <w:rFonts w:ascii="Times New Roman" w:hAnsi="Times New Roman"/>
          <w:sz w:val="24"/>
          <w:szCs w:val="24"/>
        </w:rPr>
        <w:t>ЗАО «Сибирский ЭНТЦ</w:t>
      </w:r>
      <w:r w:rsidRPr="00194B5A">
        <w:rPr>
          <w:rFonts w:ascii="Times New Roman" w:hAnsi="Times New Roman"/>
          <w:sz w:val="24"/>
          <w:szCs w:val="24"/>
        </w:rPr>
        <w:t>»</w:t>
      </w:r>
      <w:r>
        <w:rPr>
          <w:rFonts w:ascii="Times New Roman" w:hAnsi="Times New Roman"/>
          <w:noProof/>
          <w:sz w:val="24"/>
          <w:szCs w:val="24"/>
        </w:rPr>
        <w:t xml:space="preserve">, были выявлены </w:t>
      </w:r>
      <w:r w:rsidR="006C1D24">
        <w:rPr>
          <w:rFonts w:ascii="Times New Roman" w:hAnsi="Times New Roman"/>
          <w:noProof/>
          <w:sz w:val="24"/>
          <w:szCs w:val="24"/>
        </w:rPr>
        <w:t xml:space="preserve">его </w:t>
      </w:r>
      <w:r>
        <w:rPr>
          <w:rFonts w:ascii="Times New Roman" w:hAnsi="Times New Roman"/>
          <w:noProof/>
          <w:sz w:val="24"/>
          <w:szCs w:val="24"/>
        </w:rPr>
        <w:t>сильные и слабые стороны, а также обозначены возможности и угрозы для Общества. Исходя из этих данных разработаем стратегическую</w:t>
      </w:r>
      <w:r w:rsidRPr="00D41303">
        <w:rPr>
          <w:rFonts w:ascii="Times New Roman" w:hAnsi="Times New Roman"/>
          <w:noProof/>
          <w:sz w:val="24"/>
          <w:szCs w:val="24"/>
        </w:rPr>
        <w:t xml:space="preserve"> пирамид</w:t>
      </w:r>
      <w:r>
        <w:rPr>
          <w:rFonts w:ascii="Times New Roman" w:hAnsi="Times New Roman"/>
          <w:noProof/>
          <w:sz w:val="24"/>
          <w:szCs w:val="24"/>
        </w:rPr>
        <w:t>у компании, включающую</w:t>
      </w:r>
      <w:r w:rsidRPr="00D41303">
        <w:rPr>
          <w:rFonts w:ascii="Times New Roman" w:hAnsi="Times New Roman"/>
          <w:noProof/>
          <w:sz w:val="24"/>
          <w:szCs w:val="24"/>
        </w:rPr>
        <w:t xml:space="preserve"> в себя четыре уровн</w:t>
      </w:r>
      <w:r>
        <w:rPr>
          <w:rFonts w:ascii="Times New Roman" w:hAnsi="Times New Roman"/>
          <w:noProof/>
          <w:sz w:val="24"/>
          <w:szCs w:val="24"/>
        </w:rPr>
        <w:t>я</w:t>
      </w:r>
      <w:r w:rsidRPr="00D41303">
        <w:rPr>
          <w:rFonts w:ascii="Times New Roman" w:hAnsi="Times New Roman"/>
          <w:noProof/>
          <w:sz w:val="24"/>
          <w:szCs w:val="24"/>
        </w:rPr>
        <w:t xml:space="preserve"> стратегий: </w:t>
      </w:r>
      <w:r>
        <w:rPr>
          <w:rFonts w:ascii="Times New Roman" w:hAnsi="Times New Roman"/>
          <w:noProof/>
          <w:sz w:val="24"/>
          <w:szCs w:val="24"/>
        </w:rPr>
        <w:t>к</w:t>
      </w:r>
      <w:r w:rsidRPr="00D41303">
        <w:rPr>
          <w:rFonts w:ascii="Times New Roman" w:hAnsi="Times New Roman"/>
          <w:noProof/>
          <w:sz w:val="24"/>
          <w:szCs w:val="24"/>
        </w:rPr>
        <w:t>орпоративную</w:t>
      </w:r>
      <w:r>
        <w:rPr>
          <w:rFonts w:ascii="Times New Roman" w:hAnsi="Times New Roman"/>
          <w:noProof/>
          <w:sz w:val="24"/>
          <w:szCs w:val="24"/>
        </w:rPr>
        <w:t>, д</w:t>
      </w:r>
      <w:r w:rsidRPr="00D41303">
        <w:rPr>
          <w:rFonts w:ascii="Times New Roman" w:hAnsi="Times New Roman"/>
          <w:noProof/>
          <w:sz w:val="24"/>
          <w:szCs w:val="24"/>
        </w:rPr>
        <w:t>еловую</w:t>
      </w:r>
      <w:r>
        <w:rPr>
          <w:rFonts w:ascii="Times New Roman" w:hAnsi="Times New Roman"/>
          <w:noProof/>
          <w:sz w:val="24"/>
          <w:szCs w:val="24"/>
        </w:rPr>
        <w:t>, ф</w:t>
      </w:r>
      <w:r w:rsidRPr="00D41303">
        <w:rPr>
          <w:rFonts w:ascii="Times New Roman" w:hAnsi="Times New Roman"/>
          <w:noProof/>
          <w:sz w:val="24"/>
          <w:szCs w:val="24"/>
        </w:rPr>
        <w:t>ункциональную</w:t>
      </w:r>
      <w:r>
        <w:rPr>
          <w:rFonts w:ascii="Times New Roman" w:hAnsi="Times New Roman"/>
          <w:noProof/>
          <w:sz w:val="24"/>
          <w:szCs w:val="24"/>
        </w:rPr>
        <w:t>, о</w:t>
      </w:r>
      <w:r w:rsidR="001662B3">
        <w:rPr>
          <w:rFonts w:ascii="Times New Roman" w:hAnsi="Times New Roman"/>
          <w:noProof/>
          <w:sz w:val="24"/>
          <w:szCs w:val="24"/>
        </w:rPr>
        <w:t>перационную</w:t>
      </w:r>
      <w:r>
        <w:rPr>
          <w:rFonts w:ascii="Times New Roman" w:hAnsi="Times New Roman"/>
          <w:noProof/>
          <w:sz w:val="24"/>
          <w:szCs w:val="24"/>
        </w:rPr>
        <w:t>.</w:t>
      </w:r>
    </w:p>
    <w:p w:rsidR="007124B8" w:rsidRPr="001662B3" w:rsidRDefault="008F1A0A" w:rsidP="001662B3">
      <w:pPr>
        <w:tabs>
          <w:tab w:val="left" w:pos="0"/>
        </w:tabs>
        <w:spacing w:after="0" w:line="360" w:lineRule="auto"/>
        <w:ind w:firstLine="567"/>
        <w:jc w:val="both"/>
        <w:rPr>
          <w:rFonts w:ascii="Times New Roman" w:hAnsi="Times New Roman"/>
          <w:color w:val="000000" w:themeColor="text1"/>
          <w:sz w:val="24"/>
          <w:szCs w:val="24"/>
        </w:rPr>
      </w:pPr>
      <w:r w:rsidRPr="00E7775C">
        <w:rPr>
          <w:rFonts w:ascii="Times New Roman" w:hAnsi="Times New Roman"/>
          <w:sz w:val="24"/>
          <w:szCs w:val="24"/>
        </w:rPr>
        <w:t>Одно из главных</w:t>
      </w:r>
      <w:r>
        <w:rPr>
          <w:rFonts w:ascii="Times New Roman" w:hAnsi="Times New Roman"/>
          <w:sz w:val="24"/>
          <w:szCs w:val="24"/>
        </w:rPr>
        <w:t xml:space="preserve"> и ведущих направлений </w:t>
      </w:r>
      <w:r w:rsidRPr="00E7775C">
        <w:rPr>
          <w:rFonts w:ascii="Times New Roman" w:hAnsi="Times New Roman"/>
          <w:sz w:val="24"/>
          <w:szCs w:val="24"/>
        </w:rPr>
        <w:t xml:space="preserve">деятельности </w:t>
      </w:r>
      <w:r>
        <w:rPr>
          <w:rFonts w:ascii="Times New Roman" w:hAnsi="Times New Roman"/>
          <w:sz w:val="24"/>
          <w:szCs w:val="24"/>
        </w:rPr>
        <w:t>ЗАО «Сибирский ЭНТЦ»</w:t>
      </w:r>
      <w:r w:rsidRPr="00E7775C">
        <w:rPr>
          <w:rFonts w:ascii="Times New Roman" w:hAnsi="Times New Roman"/>
          <w:sz w:val="24"/>
          <w:szCs w:val="24"/>
        </w:rPr>
        <w:t xml:space="preserve"> </w:t>
      </w:r>
      <w:r>
        <w:rPr>
          <w:rFonts w:ascii="Times New Roman" w:hAnsi="Times New Roman"/>
          <w:noProof/>
          <w:sz w:val="24"/>
          <w:szCs w:val="24"/>
        </w:rPr>
        <w:t>–</w:t>
      </w:r>
      <w:r w:rsidRPr="00E7775C">
        <w:rPr>
          <w:rFonts w:ascii="Times New Roman" w:hAnsi="Times New Roman"/>
          <w:sz w:val="24"/>
          <w:szCs w:val="24"/>
        </w:rPr>
        <w:t xml:space="preserve"> </w:t>
      </w:r>
      <w:r>
        <w:rPr>
          <w:rFonts w:ascii="Times New Roman" w:hAnsi="Times New Roman"/>
          <w:sz w:val="24"/>
          <w:szCs w:val="24"/>
        </w:rPr>
        <w:t xml:space="preserve">это </w:t>
      </w:r>
      <w:r w:rsidRPr="00E7775C">
        <w:rPr>
          <w:rFonts w:ascii="Times New Roman" w:hAnsi="Times New Roman"/>
          <w:sz w:val="24"/>
          <w:szCs w:val="24"/>
        </w:rPr>
        <w:t>инжиниринг в энергетике.</w:t>
      </w:r>
      <w:r>
        <w:rPr>
          <w:rFonts w:ascii="Times New Roman" w:hAnsi="Times New Roman"/>
          <w:sz w:val="24"/>
          <w:szCs w:val="24"/>
        </w:rPr>
        <w:t xml:space="preserve"> </w:t>
      </w:r>
      <w:r w:rsidR="001662B3">
        <w:rPr>
          <w:rFonts w:ascii="Times New Roman" w:hAnsi="Times New Roman"/>
          <w:noProof/>
          <w:sz w:val="24"/>
          <w:szCs w:val="24"/>
        </w:rPr>
        <w:t>Так как деятельность компании не диверсифицирована (она входит в группу компаний Е4 и занимается только своими непосредственными задачами), то корпоративная стратегия совпадет с деловой.</w:t>
      </w:r>
    </w:p>
    <w:p w:rsidR="001662B3" w:rsidRPr="002D358A" w:rsidRDefault="001662B3" w:rsidP="001662B3">
      <w:pPr>
        <w:spacing w:before="120" w:after="120"/>
        <w:ind w:firstLine="567"/>
        <w:rPr>
          <w:rFonts w:ascii="Times New Roman" w:hAnsi="Times New Roman"/>
          <w:i/>
          <w:sz w:val="24"/>
          <w:szCs w:val="24"/>
        </w:rPr>
      </w:pPr>
      <w:r>
        <w:rPr>
          <w:rFonts w:ascii="Times New Roman" w:hAnsi="Times New Roman"/>
          <w:i/>
          <w:sz w:val="24"/>
          <w:szCs w:val="24"/>
        </w:rPr>
        <w:t>Разработка деловой стратегии</w:t>
      </w:r>
    </w:p>
    <w:p w:rsidR="001662B3" w:rsidRPr="001662B3" w:rsidRDefault="001662B3" w:rsidP="001662B3">
      <w:pPr>
        <w:tabs>
          <w:tab w:val="left" w:pos="0"/>
        </w:tabs>
        <w:spacing w:after="0" w:line="360" w:lineRule="auto"/>
        <w:ind w:firstLine="567"/>
        <w:jc w:val="both"/>
        <w:rPr>
          <w:rFonts w:ascii="Times New Roman" w:hAnsi="Times New Roman"/>
          <w:sz w:val="24"/>
          <w:szCs w:val="24"/>
        </w:rPr>
      </w:pPr>
      <w:r w:rsidRPr="001662B3">
        <w:rPr>
          <w:rFonts w:ascii="Times New Roman" w:hAnsi="Times New Roman"/>
          <w:sz w:val="24"/>
          <w:szCs w:val="24"/>
        </w:rPr>
        <w:t xml:space="preserve">Деловая стратегия представляет собой ряд подходов, разрабатываемых предприятием с целью достижения наилучших показателей работы по конкретным </w:t>
      </w:r>
      <w:r w:rsidRPr="001662B3">
        <w:rPr>
          <w:rFonts w:ascii="Times New Roman" w:hAnsi="Times New Roman"/>
          <w:sz w:val="24"/>
          <w:szCs w:val="24"/>
        </w:rPr>
        <w:lastRenderedPageBreak/>
        <w:t xml:space="preserve">направлениям бизнеса. Она направлена на устранение и укрепление конкурентной позиции предприятия на рынке. </w:t>
      </w:r>
    </w:p>
    <w:p w:rsidR="001662B3" w:rsidRPr="001662B3" w:rsidRDefault="001662B3" w:rsidP="001662B3">
      <w:pPr>
        <w:tabs>
          <w:tab w:val="left" w:pos="0"/>
        </w:tabs>
        <w:spacing w:after="0" w:line="360" w:lineRule="auto"/>
        <w:ind w:firstLine="567"/>
        <w:jc w:val="both"/>
        <w:rPr>
          <w:rFonts w:ascii="Times New Roman" w:hAnsi="Times New Roman"/>
          <w:sz w:val="24"/>
          <w:szCs w:val="24"/>
        </w:rPr>
      </w:pPr>
      <w:r w:rsidRPr="001662B3">
        <w:rPr>
          <w:rFonts w:ascii="Times New Roman" w:hAnsi="Times New Roman"/>
          <w:sz w:val="24"/>
          <w:szCs w:val="24"/>
        </w:rPr>
        <w:t>На основе разработанных целей ЗАО «Сибирский ЭНТЦ», а также</w:t>
      </w:r>
      <w:r w:rsidR="00D338B4">
        <w:rPr>
          <w:rFonts w:ascii="Times New Roman" w:hAnsi="Times New Roman"/>
          <w:sz w:val="24"/>
          <w:szCs w:val="24"/>
        </w:rPr>
        <w:t xml:space="preserve"> его</w:t>
      </w:r>
      <w:r w:rsidRPr="001662B3">
        <w:rPr>
          <w:rFonts w:ascii="Times New Roman" w:hAnsi="Times New Roman"/>
          <w:sz w:val="24"/>
          <w:szCs w:val="24"/>
        </w:rPr>
        <w:t xml:space="preserve"> возможностей, определим стратегические позиции компании на рынке инжиниринга во взаимоотношениях с акционерами, </w:t>
      </w:r>
      <w:r w:rsidR="00D338B4">
        <w:rPr>
          <w:rFonts w:ascii="Times New Roman" w:hAnsi="Times New Roman"/>
          <w:sz w:val="24"/>
          <w:szCs w:val="24"/>
        </w:rPr>
        <w:t>инвесторами, заказчиками</w:t>
      </w:r>
      <w:r w:rsidRPr="001662B3">
        <w:rPr>
          <w:rFonts w:ascii="Times New Roman" w:hAnsi="Times New Roman"/>
          <w:sz w:val="24"/>
          <w:szCs w:val="24"/>
        </w:rPr>
        <w:t xml:space="preserve">, работниками. </w:t>
      </w:r>
      <w:r w:rsidR="00D338B4">
        <w:rPr>
          <w:rFonts w:ascii="Times New Roman" w:hAnsi="Times New Roman"/>
          <w:sz w:val="24"/>
          <w:szCs w:val="24"/>
        </w:rPr>
        <w:t>Тогда</w:t>
      </w:r>
      <w:r w:rsidRPr="001662B3">
        <w:rPr>
          <w:rFonts w:ascii="Times New Roman" w:hAnsi="Times New Roman"/>
          <w:sz w:val="24"/>
          <w:szCs w:val="24"/>
        </w:rPr>
        <w:t xml:space="preserve">, деловая стратегия будет заключаться в следующем: </w:t>
      </w:r>
      <w:r w:rsidRPr="00D338B4">
        <w:rPr>
          <w:rFonts w:ascii="Times New Roman" w:hAnsi="Times New Roman"/>
          <w:sz w:val="24"/>
          <w:szCs w:val="24"/>
        </w:rPr>
        <w:t>с</w:t>
      </w:r>
      <w:r w:rsidRPr="00D338B4">
        <w:rPr>
          <w:rFonts w:ascii="Times New Roman" w:hAnsi="Times New Roman"/>
          <w:bCs/>
          <w:noProof/>
          <w:sz w:val="24"/>
          <w:szCs w:val="24"/>
        </w:rPr>
        <w:t>овершенствование механизмов деятельности компании по инжинирингу энергетических объектов посредством:</w:t>
      </w:r>
    </w:p>
    <w:p w:rsidR="00D338B4" w:rsidRPr="00D338B4" w:rsidRDefault="001662B3" w:rsidP="006C571C">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bCs/>
          <w:noProof/>
          <w:sz w:val="24"/>
          <w:szCs w:val="24"/>
        </w:rPr>
        <w:t>привлечения но</w:t>
      </w:r>
      <w:r w:rsidR="00D338B4">
        <w:rPr>
          <w:rFonts w:ascii="Times New Roman" w:hAnsi="Times New Roman"/>
          <w:bCs/>
          <w:noProof/>
          <w:sz w:val="24"/>
          <w:szCs w:val="24"/>
        </w:rPr>
        <w:t>вых</w:t>
      </w:r>
      <w:r w:rsidRPr="001662B3">
        <w:rPr>
          <w:rFonts w:ascii="Times New Roman" w:hAnsi="Times New Roman"/>
          <w:bCs/>
          <w:noProof/>
          <w:sz w:val="24"/>
          <w:szCs w:val="24"/>
        </w:rPr>
        <w:t xml:space="preserve"> </w:t>
      </w:r>
      <w:r w:rsidR="00D338B4">
        <w:rPr>
          <w:rFonts w:ascii="Times New Roman" w:hAnsi="Times New Roman"/>
          <w:bCs/>
          <w:noProof/>
          <w:sz w:val="24"/>
          <w:szCs w:val="24"/>
        </w:rPr>
        <w:t>заказчиков;</w:t>
      </w:r>
    </w:p>
    <w:p w:rsidR="001662B3" w:rsidRPr="006C1D24" w:rsidRDefault="001662B3" w:rsidP="006C571C">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bCs/>
          <w:noProof/>
          <w:sz w:val="24"/>
          <w:szCs w:val="24"/>
        </w:rPr>
        <w:t xml:space="preserve"> осваивания новых рынков;</w:t>
      </w:r>
    </w:p>
    <w:p w:rsidR="006C1D24" w:rsidRPr="00475355" w:rsidRDefault="006C1D24" w:rsidP="006C1D24">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Pr>
          <w:rFonts w:ascii="Times New Roman" w:hAnsi="Times New Roman"/>
          <w:bCs/>
          <w:noProof/>
          <w:sz w:val="24"/>
          <w:szCs w:val="24"/>
        </w:rPr>
        <w:t>создания высококвалифицированного и опытного штата сотрудников</w:t>
      </w:r>
      <w:r w:rsidRPr="001662B3">
        <w:rPr>
          <w:rFonts w:ascii="Times New Roman" w:hAnsi="Times New Roman"/>
          <w:bCs/>
          <w:noProof/>
          <w:sz w:val="24"/>
          <w:szCs w:val="24"/>
        </w:rPr>
        <w:t>;</w:t>
      </w:r>
    </w:p>
    <w:p w:rsidR="00475355" w:rsidRPr="00475355" w:rsidRDefault="00475355" w:rsidP="00475355">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bCs/>
          <w:noProof/>
          <w:sz w:val="24"/>
          <w:szCs w:val="24"/>
        </w:rPr>
        <w:t>внедрения</w:t>
      </w:r>
      <w:r>
        <w:rPr>
          <w:rFonts w:ascii="Times New Roman" w:hAnsi="Times New Roman"/>
          <w:bCs/>
          <w:noProof/>
          <w:sz w:val="24"/>
          <w:szCs w:val="24"/>
        </w:rPr>
        <w:t xml:space="preserve"> современных технологий и програмных комплесов для проетирования</w:t>
      </w:r>
      <w:r w:rsidRPr="001662B3">
        <w:rPr>
          <w:rFonts w:ascii="Times New Roman" w:hAnsi="Times New Roman"/>
          <w:bCs/>
          <w:noProof/>
          <w:sz w:val="24"/>
          <w:szCs w:val="24"/>
        </w:rPr>
        <w:t>;</w:t>
      </w:r>
    </w:p>
    <w:p w:rsidR="00D338B4" w:rsidRPr="00D338B4" w:rsidRDefault="001662B3" w:rsidP="006C571C">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bCs/>
          <w:noProof/>
          <w:sz w:val="24"/>
          <w:szCs w:val="24"/>
        </w:rPr>
        <w:t xml:space="preserve">обеспечения </w:t>
      </w:r>
      <w:r w:rsidR="00D338B4">
        <w:rPr>
          <w:rFonts w:ascii="Times New Roman" w:hAnsi="Times New Roman"/>
          <w:bCs/>
          <w:noProof/>
          <w:sz w:val="24"/>
          <w:szCs w:val="24"/>
        </w:rPr>
        <w:t>высокго</w:t>
      </w:r>
      <w:r w:rsidRPr="001662B3">
        <w:rPr>
          <w:rFonts w:ascii="Times New Roman" w:hAnsi="Times New Roman"/>
          <w:bCs/>
          <w:noProof/>
          <w:sz w:val="24"/>
          <w:szCs w:val="24"/>
        </w:rPr>
        <w:t xml:space="preserve"> имижда компании</w:t>
      </w:r>
      <w:r w:rsidR="006C1D24">
        <w:rPr>
          <w:rFonts w:ascii="Times New Roman" w:hAnsi="Times New Roman"/>
          <w:bCs/>
          <w:noProof/>
          <w:sz w:val="24"/>
          <w:szCs w:val="24"/>
        </w:rPr>
        <w:t xml:space="preserve"> на основе имеющегося опыта;</w:t>
      </w:r>
    </w:p>
    <w:p w:rsidR="001662B3" w:rsidRPr="001662B3" w:rsidRDefault="001662B3" w:rsidP="006C571C">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sz w:val="24"/>
          <w:szCs w:val="24"/>
        </w:rPr>
        <w:t>снижения инвестиционного риска и роста стабильности компании;</w:t>
      </w:r>
    </w:p>
    <w:p w:rsidR="00AF58B4" w:rsidRPr="00AF58B4" w:rsidRDefault="001662B3" w:rsidP="00AF58B4">
      <w:pPr>
        <w:pStyle w:val="a3"/>
        <w:numPr>
          <w:ilvl w:val="0"/>
          <w:numId w:val="31"/>
        </w:numPr>
        <w:tabs>
          <w:tab w:val="left" w:pos="0"/>
          <w:tab w:val="left" w:pos="851"/>
        </w:tabs>
        <w:spacing w:after="0" w:line="360" w:lineRule="auto"/>
        <w:ind w:left="0" w:firstLine="567"/>
        <w:jc w:val="both"/>
        <w:rPr>
          <w:rFonts w:ascii="Times New Roman" w:hAnsi="Times New Roman"/>
          <w:sz w:val="24"/>
          <w:szCs w:val="24"/>
        </w:rPr>
      </w:pPr>
      <w:r w:rsidRPr="001662B3">
        <w:rPr>
          <w:rFonts w:ascii="Times New Roman" w:hAnsi="Times New Roman"/>
          <w:bCs/>
          <w:noProof/>
          <w:sz w:val="24"/>
          <w:szCs w:val="24"/>
        </w:rPr>
        <w:t>внедрения новых технологий</w:t>
      </w:r>
      <w:r w:rsidR="00D338B4" w:rsidRPr="00D338B4">
        <w:rPr>
          <w:rFonts w:ascii="Times New Roman" w:hAnsi="Times New Roman"/>
          <w:bCs/>
          <w:noProof/>
          <w:sz w:val="24"/>
          <w:szCs w:val="24"/>
        </w:rPr>
        <w:t xml:space="preserve"> </w:t>
      </w:r>
      <w:r w:rsidR="00CD596C">
        <w:rPr>
          <w:rFonts w:ascii="Times New Roman" w:hAnsi="Times New Roman"/>
          <w:bCs/>
          <w:noProof/>
          <w:sz w:val="24"/>
          <w:szCs w:val="24"/>
        </w:rPr>
        <w:t>и собственных технических разработок в сферу энергетики</w:t>
      </w:r>
      <w:r w:rsidR="00D338B4">
        <w:rPr>
          <w:rFonts w:ascii="Times New Roman" w:hAnsi="Times New Roman"/>
          <w:bCs/>
          <w:noProof/>
          <w:sz w:val="24"/>
          <w:szCs w:val="24"/>
        </w:rPr>
        <w:t>;</w:t>
      </w:r>
    </w:p>
    <w:p w:rsidR="00A92E92" w:rsidRDefault="001662B3" w:rsidP="001662B3">
      <w:pPr>
        <w:tabs>
          <w:tab w:val="left" w:pos="0"/>
          <w:tab w:val="left" w:pos="851"/>
        </w:tabs>
        <w:spacing w:after="0" w:line="360" w:lineRule="auto"/>
        <w:jc w:val="both"/>
        <w:rPr>
          <w:rFonts w:ascii="Times New Roman" w:hAnsi="Times New Roman"/>
          <w:bCs/>
          <w:noProof/>
          <w:sz w:val="24"/>
          <w:szCs w:val="24"/>
        </w:rPr>
      </w:pPr>
      <w:r w:rsidRPr="001662B3">
        <w:rPr>
          <w:rFonts w:ascii="Times New Roman" w:hAnsi="Times New Roman"/>
          <w:bCs/>
          <w:noProof/>
          <w:sz w:val="24"/>
          <w:szCs w:val="24"/>
        </w:rPr>
        <w:t xml:space="preserve">с целью роста надежности компании </w:t>
      </w:r>
      <w:r w:rsidR="00D338B4">
        <w:rPr>
          <w:rFonts w:ascii="Times New Roman" w:hAnsi="Times New Roman"/>
          <w:bCs/>
          <w:noProof/>
          <w:sz w:val="24"/>
          <w:szCs w:val="24"/>
        </w:rPr>
        <w:t xml:space="preserve">и </w:t>
      </w:r>
      <w:r w:rsidRPr="001662B3">
        <w:rPr>
          <w:rFonts w:ascii="Times New Roman" w:hAnsi="Times New Roman"/>
          <w:bCs/>
          <w:noProof/>
          <w:sz w:val="24"/>
          <w:szCs w:val="24"/>
        </w:rPr>
        <w:t xml:space="preserve">увеличения </w:t>
      </w:r>
      <w:r w:rsidR="00D338B4">
        <w:rPr>
          <w:rFonts w:ascii="Times New Roman" w:hAnsi="Times New Roman"/>
          <w:bCs/>
          <w:noProof/>
          <w:sz w:val="24"/>
          <w:szCs w:val="24"/>
        </w:rPr>
        <w:t>ее прибыли.</w:t>
      </w:r>
    </w:p>
    <w:p w:rsidR="001662B3" w:rsidRPr="0016109D" w:rsidRDefault="0016109D" w:rsidP="0016109D">
      <w:pPr>
        <w:spacing w:before="120" w:after="120"/>
        <w:ind w:firstLine="567"/>
        <w:rPr>
          <w:rFonts w:ascii="Times New Roman" w:hAnsi="Times New Roman"/>
          <w:i/>
          <w:sz w:val="24"/>
          <w:szCs w:val="24"/>
        </w:rPr>
      </w:pPr>
      <w:r>
        <w:rPr>
          <w:rFonts w:ascii="Times New Roman" w:hAnsi="Times New Roman"/>
          <w:i/>
          <w:sz w:val="24"/>
          <w:szCs w:val="24"/>
        </w:rPr>
        <w:t>Разработка функциональной стратегии</w:t>
      </w:r>
    </w:p>
    <w:p w:rsidR="00D338B4" w:rsidRDefault="0016109D" w:rsidP="004C1C6E">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Функциональн</w:t>
      </w:r>
      <w:r w:rsidR="004C1C6E">
        <w:rPr>
          <w:rFonts w:ascii="Times New Roman" w:hAnsi="Times New Roman"/>
          <w:sz w:val="24"/>
          <w:szCs w:val="24"/>
        </w:rPr>
        <w:t>ые стратегий</w:t>
      </w:r>
      <w:r>
        <w:rPr>
          <w:rFonts w:ascii="Times New Roman" w:hAnsi="Times New Roman"/>
          <w:sz w:val="24"/>
          <w:szCs w:val="24"/>
        </w:rPr>
        <w:t>, или стратеги</w:t>
      </w:r>
      <w:r w:rsidR="004C1C6E">
        <w:rPr>
          <w:rFonts w:ascii="Times New Roman" w:hAnsi="Times New Roman"/>
          <w:sz w:val="24"/>
          <w:szCs w:val="24"/>
        </w:rPr>
        <w:t>й</w:t>
      </w:r>
      <w:r>
        <w:rPr>
          <w:rFonts w:ascii="Times New Roman" w:hAnsi="Times New Roman"/>
          <w:sz w:val="24"/>
          <w:szCs w:val="24"/>
        </w:rPr>
        <w:t xml:space="preserve"> по совершенствованию отдельных деловых процессов, </w:t>
      </w:r>
      <w:r w:rsidR="00D338B4" w:rsidRPr="00D338B4">
        <w:rPr>
          <w:rFonts w:ascii="Times New Roman" w:hAnsi="Times New Roman"/>
          <w:sz w:val="24"/>
          <w:szCs w:val="24"/>
        </w:rPr>
        <w:t xml:space="preserve">будем разрабатывать на основе деловых процессов, попавших в зону высокого приоритета компании. </w:t>
      </w:r>
      <w:r>
        <w:rPr>
          <w:rFonts w:ascii="Times New Roman" w:hAnsi="Times New Roman"/>
          <w:sz w:val="24"/>
          <w:szCs w:val="24"/>
        </w:rPr>
        <w:t>К ним относ</w:t>
      </w:r>
      <w:r w:rsidR="00950FD7">
        <w:rPr>
          <w:rFonts w:ascii="Times New Roman" w:hAnsi="Times New Roman"/>
          <w:sz w:val="24"/>
          <w:szCs w:val="24"/>
        </w:rPr>
        <w:t xml:space="preserve">ится </w:t>
      </w:r>
      <w:r w:rsidR="00D01348">
        <w:rPr>
          <w:rFonts w:ascii="Times New Roman" w:hAnsi="Times New Roman"/>
          <w:sz w:val="24"/>
          <w:szCs w:val="24"/>
        </w:rPr>
        <w:t xml:space="preserve">процесс </w:t>
      </w:r>
      <w:r>
        <w:rPr>
          <w:rFonts w:ascii="Times New Roman" w:hAnsi="Times New Roman"/>
          <w:sz w:val="24"/>
          <w:szCs w:val="24"/>
        </w:rPr>
        <w:t>получени</w:t>
      </w:r>
      <w:r w:rsidR="00D01348">
        <w:rPr>
          <w:rFonts w:ascii="Times New Roman" w:hAnsi="Times New Roman"/>
          <w:sz w:val="24"/>
          <w:szCs w:val="24"/>
        </w:rPr>
        <w:t>я</w:t>
      </w:r>
      <w:r>
        <w:rPr>
          <w:rFonts w:ascii="Times New Roman" w:hAnsi="Times New Roman"/>
          <w:sz w:val="24"/>
          <w:szCs w:val="24"/>
        </w:rPr>
        <w:t xml:space="preserve"> заказа на проектирование</w:t>
      </w:r>
      <w:r w:rsidR="00950FD7">
        <w:rPr>
          <w:rFonts w:ascii="Times New Roman" w:hAnsi="Times New Roman"/>
          <w:sz w:val="24"/>
          <w:szCs w:val="24"/>
        </w:rPr>
        <w:t>.</w:t>
      </w:r>
      <w:r>
        <w:rPr>
          <w:rFonts w:ascii="Times New Roman" w:hAnsi="Times New Roman"/>
          <w:sz w:val="24"/>
          <w:szCs w:val="24"/>
        </w:rPr>
        <w:t xml:space="preserve"> Кроме того, рассмотрим бизнес</w:t>
      </w:r>
      <w:r w:rsidR="00950FD7">
        <w:rPr>
          <w:rFonts w:ascii="Times New Roman" w:hAnsi="Times New Roman"/>
          <w:sz w:val="24"/>
          <w:szCs w:val="24"/>
        </w:rPr>
        <w:t>ы</w:t>
      </w:r>
      <w:r w:rsidR="00D01348">
        <w:rPr>
          <w:rFonts w:ascii="Times New Roman" w:hAnsi="Times New Roman"/>
          <w:sz w:val="24"/>
          <w:szCs w:val="24"/>
        </w:rPr>
        <w:t>-процесс</w:t>
      </w:r>
      <w:r w:rsidR="00950FD7">
        <w:rPr>
          <w:rFonts w:ascii="Times New Roman" w:hAnsi="Times New Roman"/>
          <w:sz w:val="24"/>
          <w:szCs w:val="24"/>
        </w:rPr>
        <w:t>ы</w:t>
      </w:r>
      <w:r w:rsidR="00D01348">
        <w:rPr>
          <w:rFonts w:ascii="Times New Roman" w:hAnsi="Times New Roman"/>
          <w:sz w:val="24"/>
          <w:szCs w:val="24"/>
        </w:rPr>
        <w:t xml:space="preserve">, </w:t>
      </w:r>
      <w:r>
        <w:rPr>
          <w:rFonts w:ascii="Times New Roman" w:hAnsi="Times New Roman"/>
          <w:sz w:val="24"/>
          <w:szCs w:val="24"/>
        </w:rPr>
        <w:t>хоть и по</w:t>
      </w:r>
      <w:r w:rsidR="00D01348">
        <w:rPr>
          <w:rFonts w:ascii="Times New Roman" w:hAnsi="Times New Roman"/>
          <w:sz w:val="24"/>
          <w:szCs w:val="24"/>
        </w:rPr>
        <w:t>п</w:t>
      </w:r>
      <w:r>
        <w:rPr>
          <w:rFonts w:ascii="Times New Roman" w:hAnsi="Times New Roman"/>
          <w:sz w:val="24"/>
          <w:szCs w:val="24"/>
        </w:rPr>
        <w:t>авши</w:t>
      </w:r>
      <w:r w:rsidR="00950FD7">
        <w:rPr>
          <w:rFonts w:ascii="Times New Roman" w:hAnsi="Times New Roman"/>
          <w:sz w:val="24"/>
          <w:szCs w:val="24"/>
        </w:rPr>
        <w:t>е</w:t>
      </w:r>
      <w:r>
        <w:rPr>
          <w:rFonts w:ascii="Times New Roman" w:hAnsi="Times New Roman"/>
          <w:sz w:val="24"/>
          <w:szCs w:val="24"/>
        </w:rPr>
        <w:t xml:space="preserve"> в зону </w:t>
      </w:r>
      <w:r w:rsidR="00D01348">
        <w:rPr>
          <w:rFonts w:ascii="Times New Roman" w:hAnsi="Times New Roman"/>
          <w:sz w:val="24"/>
          <w:szCs w:val="24"/>
        </w:rPr>
        <w:t>среднего приоритета компании, но оказывающи</w:t>
      </w:r>
      <w:r w:rsidR="00950FD7">
        <w:rPr>
          <w:rFonts w:ascii="Times New Roman" w:hAnsi="Times New Roman"/>
          <w:sz w:val="24"/>
          <w:szCs w:val="24"/>
        </w:rPr>
        <w:t>е</w:t>
      </w:r>
      <w:r w:rsidR="00D01348">
        <w:rPr>
          <w:rFonts w:ascii="Times New Roman" w:hAnsi="Times New Roman"/>
          <w:sz w:val="24"/>
          <w:szCs w:val="24"/>
        </w:rPr>
        <w:t xml:space="preserve"> значительное влияние на деятельность </w:t>
      </w:r>
      <w:r w:rsidR="00950FD7">
        <w:rPr>
          <w:rFonts w:ascii="Times New Roman" w:hAnsi="Times New Roman"/>
          <w:sz w:val="24"/>
          <w:szCs w:val="24"/>
        </w:rPr>
        <w:t>компании</w:t>
      </w:r>
      <w:r w:rsidR="00D01348">
        <w:rPr>
          <w:rFonts w:ascii="Times New Roman" w:hAnsi="Times New Roman"/>
          <w:sz w:val="24"/>
          <w:szCs w:val="24"/>
        </w:rPr>
        <w:t xml:space="preserve">, </w:t>
      </w:r>
      <w:r w:rsidR="00D01348">
        <w:rPr>
          <w:rFonts w:ascii="Times New Roman" w:hAnsi="Times New Roman"/>
          <w:noProof/>
          <w:sz w:val="24"/>
          <w:szCs w:val="24"/>
        </w:rPr>
        <w:t>–</w:t>
      </w:r>
      <w:r w:rsidR="00950FD7">
        <w:rPr>
          <w:rFonts w:ascii="Times New Roman" w:hAnsi="Times New Roman"/>
          <w:noProof/>
          <w:sz w:val="24"/>
          <w:szCs w:val="24"/>
        </w:rPr>
        <w:t xml:space="preserve"> </w:t>
      </w:r>
      <w:r w:rsidR="00950FD7">
        <w:rPr>
          <w:rFonts w:ascii="Times New Roman" w:hAnsi="Times New Roman"/>
          <w:sz w:val="24"/>
          <w:szCs w:val="24"/>
        </w:rPr>
        <w:t>процесс управления</w:t>
      </w:r>
      <w:r w:rsidR="00950FD7" w:rsidRPr="00D338B4">
        <w:rPr>
          <w:rFonts w:ascii="Times New Roman" w:hAnsi="Times New Roman"/>
          <w:sz w:val="24"/>
          <w:szCs w:val="24"/>
        </w:rPr>
        <w:t xml:space="preserve"> </w:t>
      </w:r>
      <w:r w:rsidR="00950FD7">
        <w:rPr>
          <w:rFonts w:ascii="Times New Roman" w:hAnsi="Times New Roman"/>
          <w:sz w:val="24"/>
          <w:szCs w:val="24"/>
        </w:rPr>
        <w:t>выполнением проектных работ</w:t>
      </w:r>
      <w:r w:rsidR="00950FD7" w:rsidRPr="00950FD7">
        <w:rPr>
          <w:rFonts w:ascii="Times New Roman" w:hAnsi="Times New Roman"/>
          <w:sz w:val="24"/>
          <w:szCs w:val="24"/>
        </w:rPr>
        <w:t xml:space="preserve"> </w:t>
      </w:r>
      <w:r w:rsidR="00950FD7">
        <w:rPr>
          <w:rFonts w:ascii="Times New Roman" w:hAnsi="Times New Roman"/>
          <w:sz w:val="24"/>
          <w:szCs w:val="24"/>
        </w:rPr>
        <w:t xml:space="preserve">и процесс </w:t>
      </w:r>
      <w:r w:rsidR="00D713A9">
        <w:rPr>
          <w:rFonts w:ascii="Times New Roman" w:hAnsi="Times New Roman"/>
          <w:sz w:val="24"/>
          <w:szCs w:val="24"/>
        </w:rPr>
        <w:t xml:space="preserve">управления </w:t>
      </w:r>
      <w:r w:rsidR="00950FD7">
        <w:rPr>
          <w:rFonts w:ascii="Times New Roman" w:hAnsi="Times New Roman"/>
          <w:sz w:val="24"/>
          <w:szCs w:val="24"/>
        </w:rPr>
        <w:t>кадровыми ресурсами.</w:t>
      </w:r>
    </w:p>
    <w:p w:rsidR="00D338B4" w:rsidRDefault="00950FD7" w:rsidP="00D338B4">
      <w:pPr>
        <w:tabs>
          <w:tab w:val="left" w:pos="0"/>
        </w:tabs>
        <w:spacing w:after="0" w:line="360" w:lineRule="auto"/>
        <w:ind w:firstLine="567"/>
        <w:jc w:val="both"/>
        <w:rPr>
          <w:rFonts w:ascii="Times New Roman" w:hAnsi="Times New Roman"/>
          <w:sz w:val="24"/>
          <w:szCs w:val="24"/>
          <w:u w:val="single"/>
        </w:rPr>
      </w:pPr>
      <w:r>
        <w:rPr>
          <w:rFonts w:ascii="Times New Roman" w:hAnsi="Times New Roman"/>
          <w:sz w:val="24"/>
          <w:szCs w:val="24"/>
          <w:u w:val="single"/>
        </w:rPr>
        <w:t>П</w:t>
      </w:r>
      <w:r w:rsidR="00D01348">
        <w:rPr>
          <w:rFonts w:ascii="Times New Roman" w:hAnsi="Times New Roman"/>
          <w:sz w:val="24"/>
          <w:szCs w:val="24"/>
          <w:u w:val="single"/>
        </w:rPr>
        <w:t>олучени</w:t>
      </w:r>
      <w:r>
        <w:rPr>
          <w:rFonts w:ascii="Times New Roman" w:hAnsi="Times New Roman"/>
          <w:sz w:val="24"/>
          <w:szCs w:val="24"/>
          <w:u w:val="single"/>
        </w:rPr>
        <w:t>е</w:t>
      </w:r>
      <w:r w:rsidR="00D01348">
        <w:rPr>
          <w:rFonts w:ascii="Times New Roman" w:hAnsi="Times New Roman"/>
          <w:sz w:val="24"/>
          <w:szCs w:val="24"/>
          <w:u w:val="single"/>
        </w:rPr>
        <w:t xml:space="preserve"> заказа на проектирование</w:t>
      </w:r>
    </w:p>
    <w:p w:rsidR="00D01348" w:rsidRDefault="00D01348" w:rsidP="00D01348">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 xml:space="preserve">В рамках данного </w:t>
      </w:r>
      <w:r w:rsidR="004C1C6E">
        <w:rPr>
          <w:rFonts w:ascii="Times New Roman" w:hAnsi="Times New Roman"/>
          <w:sz w:val="24"/>
          <w:szCs w:val="24"/>
        </w:rPr>
        <w:t xml:space="preserve">делового </w:t>
      </w:r>
      <w:r>
        <w:rPr>
          <w:rFonts w:ascii="Times New Roman" w:hAnsi="Times New Roman"/>
          <w:sz w:val="24"/>
          <w:szCs w:val="24"/>
        </w:rPr>
        <w:t xml:space="preserve">процесса компании необходимо придерживаться стратегии </w:t>
      </w:r>
      <w:r w:rsidR="004C1C6E">
        <w:rPr>
          <w:rFonts w:ascii="Times New Roman" w:hAnsi="Times New Roman"/>
          <w:sz w:val="24"/>
          <w:szCs w:val="24"/>
        </w:rPr>
        <w:t xml:space="preserve">недопущения уменьшения </w:t>
      </w:r>
      <w:r>
        <w:rPr>
          <w:rFonts w:ascii="Times New Roman" w:hAnsi="Times New Roman"/>
          <w:sz w:val="24"/>
          <w:szCs w:val="24"/>
        </w:rPr>
        <w:t>клиентской базы</w:t>
      </w:r>
      <w:r w:rsidR="004C1C6E">
        <w:rPr>
          <w:rFonts w:ascii="Times New Roman" w:hAnsi="Times New Roman"/>
          <w:sz w:val="24"/>
          <w:szCs w:val="24"/>
        </w:rPr>
        <w:t xml:space="preserve"> и ее расширения</w:t>
      </w:r>
      <w:r>
        <w:rPr>
          <w:rFonts w:ascii="Times New Roman" w:hAnsi="Times New Roman"/>
          <w:sz w:val="24"/>
          <w:szCs w:val="24"/>
        </w:rPr>
        <w:t xml:space="preserve"> посредств</w:t>
      </w:r>
      <w:r w:rsidR="004C1C6E">
        <w:rPr>
          <w:rFonts w:ascii="Times New Roman" w:hAnsi="Times New Roman"/>
          <w:sz w:val="24"/>
          <w:szCs w:val="24"/>
        </w:rPr>
        <w:t>о</w:t>
      </w:r>
      <w:r>
        <w:rPr>
          <w:rFonts w:ascii="Times New Roman" w:hAnsi="Times New Roman"/>
          <w:sz w:val="24"/>
          <w:szCs w:val="24"/>
        </w:rPr>
        <w:t xml:space="preserve">м продвижения инновационных разработок компании, развития уникальных услуг, а также продвижения бренда компании. Кроме того, необходима разработка </w:t>
      </w:r>
      <w:r w:rsidR="004C1C6E">
        <w:rPr>
          <w:rFonts w:ascii="Times New Roman" w:hAnsi="Times New Roman"/>
          <w:sz w:val="24"/>
          <w:szCs w:val="24"/>
        </w:rPr>
        <w:t>стратегии</w:t>
      </w:r>
      <w:r>
        <w:rPr>
          <w:rFonts w:ascii="Times New Roman" w:hAnsi="Times New Roman"/>
          <w:sz w:val="24"/>
          <w:szCs w:val="24"/>
        </w:rPr>
        <w:t xml:space="preserve"> получения важных для фирмы заказов.</w:t>
      </w:r>
    </w:p>
    <w:p w:rsidR="004C1C6E" w:rsidRDefault="00950FD7" w:rsidP="004C1C6E">
      <w:pPr>
        <w:tabs>
          <w:tab w:val="left" w:pos="0"/>
        </w:tabs>
        <w:spacing w:after="0" w:line="360" w:lineRule="auto"/>
        <w:ind w:firstLine="567"/>
        <w:jc w:val="both"/>
        <w:rPr>
          <w:rFonts w:ascii="Times New Roman" w:hAnsi="Times New Roman"/>
          <w:sz w:val="24"/>
          <w:szCs w:val="24"/>
          <w:u w:val="single"/>
        </w:rPr>
      </w:pPr>
      <w:r>
        <w:rPr>
          <w:rFonts w:ascii="Times New Roman" w:hAnsi="Times New Roman"/>
          <w:sz w:val="24"/>
          <w:szCs w:val="24"/>
          <w:u w:val="single"/>
        </w:rPr>
        <w:t>У</w:t>
      </w:r>
      <w:r w:rsidR="004C1C6E">
        <w:rPr>
          <w:rFonts w:ascii="Times New Roman" w:hAnsi="Times New Roman"/>
          <w:sz w:val="24"/>
          <w:szCs w:val="24"/>
          <w:u w:val="single"/>
        </w:rPr>
        <w:t>правлени</w:t>
      </w:r>
      <w:r>
        <w:rPr>
          <w:rFonts w:ascii="Times New Roman" w:hAnsi="Times New Roman"/>
          <w:sz w:val="24"/>
          <w:szCs w:val="24"/>
          <w:u w:val="single"/>
        </w:rPr>
        <w:t>е</w:t>
      </w:r>
      <w:r w:rsidR="004C1C6E">
        <w:rPr>
          <w:rFonts w:ascii="Times New Roman" w:hAnsi="Times New Roman"/>
          <w:sz w:val="24"/>
          <w:szCs w:val="24"/>
          <w:u w:val="single"/>
        </w:rPr>
        <w:t xml:space="preserve"> выполнением проектных работ</w:t>
      </w:r>
    </w:p>
    <w:p w:rsidR="004C1C6E" w:rsidRPr="00CD596C" w:rsidRDefault="004C1C6E" w:rsidP="00CD596C">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В рамках данного процесса компании необходимо придерживаться стратегии повышения</w:t>
      </w:r>
      <w:r w:rsidRPr="006A2A97">
        <w:rPr>
          <w:rFonts w:ascii="Times New Roman" w:hAnsi="Times New Roman"/>
          <w:sz w:val="24"/>
          <w:szCs w:val="24"/>
        </w:rPr>
        <w:t xml:space="preserve"> эффективность системы управления </w:t>
      </w:r>
      <w:r w:rsidR="00950FD7">
        <w:rPr>
          <w:rFonts w:ascii="Times New Roman" w:hAnsi="Times New Roman"/>
          <w:sz w:val="24"/>
          <w:szCs w:val="24"/>
        </w:rPr>
        <w:t>проектирования</w:t>
      </w:r>
      <w:r>
        <w:rPr>
          <w:rFonts w:ascii="Times New Roman" w:hAnsi="Times New Roman"/>
          <w:sz w:val="24"/>
          <w:szCs w:val="24"/>
        </w:rPr>
        <w:t xml:space="preserve">, </w:t>
      </w:r>
      <w:r w:rsidR="00D338B4" w:rsidRPr="00D338B4">
        <w:rPr>
          <w:rStyle w:val="afe"/>
          <w:rFonts w:ascii="Times New Roman" w:hAnsi="Times New Roman"/>
          <w:b w:val="0"/>
          <w:sz w:val="24"/>
          <w:szCs w:val="24"/>
        </w:rPr>
        <w:t>повышения уровня выполнения заказов путем квалифицированной работы</w:t>
      </w:r>
      <w:r w:rsidR="00D338B4" w:rsidRPr="00D338B4">
        <w:rPr>
          <w:rStyle w:val="afe"/>
          <w:rFonts w:ascii="Times New Roman" w:hAnsi="Times New Roman"/>
          <w:sz w:val="24"/>
          <w:szCs w:val="24"/>
        </w:rPr>
        <w:t xml:space="preserve"> </w:t>
      </w:r>
      <w:r w:rsidR="00D338B4" w:rsidRPr="00D338B4">
        <w:rPr>
          <w:rStyle w:val="afe"/>
          <w:rFonts w:ascii="Times New Roman" w:hAnsi="Times New Roman"/>
          <w:b w:val="0"/>
          <w:sz w:val="24"/>
          <w:szCs w:val="24"/>
        </w:rPr>
        <w:t>сотрудников и контрол</w:t>
      </w:r>
      <w:r>
        <w:rPr>
          <w:rStyle w:val="afe"/>
          <w:rFonts w:ascii="Times New Roman" w:hAnsi="Times New Roman"/>
          <w:b w:val="0"/>
          <w:sz w:val="24"/>
          <w:szCs w:val="24"/>
        </w:rPr>
        <w:t xml:space="preserve">я </w:t>
      </w:r>
      <w:r>
        <w:rPr>
          <w:rStyle w:val="afe"/>
          <w:rFonts w:ascii="Times New Roman" w:hAnsi="Times New Roman"/>
          <w:b w:val="0"/>
          <w:sz w:val="24"/>
          <w:szCs w:val="24"/>
        </w:rPr>
        <w:lastRenderedPageBreak/>
        <w:t xml:space="preserve">менеджмента качества. </w:t>
      </w:r>
      <w:r>
        <w:rPr>
          <w:rFonts w:ascii="Times New Roman" w:hAnsi="Times New Roman"/>
          <w:sz w:val="24"/>
          <w:szCs w:val="24"/>
        </w:rPr>
        <w:t>Кроме того, необходимо придерживаться стратегии развития компетенций в области передовых энергоэффективных и экологичных технологий.</w:t>
      </w:r>
    </w:p>
    <w:p w:rsidR="00D338B4" w:rsidRPr="004C1C6E" w:rsidRDefault="00D713A9" w:rsidP="00D338B4">
      <w:pPr>
        <w:tabs>
          <w:tab w:val="left" w:pos="0"/>
        </w:tabs>
        <w:spacing w:after="0" w:line="360" w:lineRule="auto"/>
        <w:ind w:firstLine="567"/>
        <w:jc w:val="both"/>
        <w:rPr>
          <w:rFonts w:ascii="Times New Roman" w:hAnsi="Times New Roman"/>
          <w:sz w:val="24"/>
          <w:szCs w:val="24"/>
          <w:u w:val="single"/>
        </w:rPr>
      </w:pPr>
      <w:r>
        <w:rPr>
          <w:rFonts w:ascii="Times New Roman" w:hAnsi="Times New Roman"/>
          <w:sz w:val="24"/>
          <w:szCs w:val="24"/>
          <w:u w:val="single"/>
        </w:rPr>
        <w:t>Управление</w:t>
      </w:r>
      <w:r w:rsidR="00D338B4" w:rsidRPr="004C1C6E">
        <w:rPr>
          <w:rFonts w:ascii="Times New Roman" w:hAnsi="Times New Roman"/>
          <w:sz w:val="24"/>
          <w:szCs w:val="24"/>
          <w:u w:val="single"/>
        </w:rPr>
        <w:t xml:space="preserve"> кадровыми ресурсами</w:t>
      </w:r>
    </w:p>
    <w:p w:rsidR="00D338B4" w:rsidRPr="005A03B0" w:rsidRDefault="005A03B0" w:rsidP="005A03B0">
      <w:pPr>
        <w:tabs>
          <w:tab w:val="left" w:pos="0"/>
        </w:tabs>
        <w:spacing w:after="0" w:line="360" w:lineRule="auto"/>
        <w:ind w:firstLine="567"/>
        <w:jc w:val="both"/>
        <w:rPr>
          <w:rFonts w:ascii="Times New Roman" w:hAnsi="Times New Roman"/>
          <w:color w:val="000000"/>
          <w:sz w:val="24"/>
          <w:szCs w:val="24"/>
        </w:rPr>
      </w:pPr>
      <w:r>
        <w:rPr>
          <w:rFonts w:ascii="Times New Roman" w:hAnsi="Times New Roman"/>
          <w:color w:val="000000"/>
          <w:sz w:val="24"/>
          <w:szCs w:val="24"/>
        </w:rPr>
        <w:t>В связи с возможностью возникновения дефицита квалицированных специалистов в рассматриваемой области р</w:t>
      </w:r>
      <w:r w:rsidR="00855321">
        <w:rPr>
          <w:rFonts w:ascii="Times New Roman" w:hAnsi="Times New Roman"/>
          <w:color w:val="000000"/>
          <w:sz w:val="24"/>
          <w:szCs w:val="24"/>
        </w:rPr>
        <w:t>екомендуется</w:t>
      </w:r>
      <w:r w:rsidR="00D338B4" w:rsidRPr="00D338B4">
        <w:rPr>
          <w:rFonts w:ascii="Times New Roman" w:hAnsi="Times New Roman"/>
          <w:color w:val="000000"/>
          <w:sz w:val="24"/>
          <w:szCs w:val="24"/>
        </w:rPr>
        <w:t xml:space="preserve"> создание кадрового резерва, </w:t>
      </w:r>
      <w:r>
        <w:rPr>
          <w:rFonts w:ascii="Times New Roman" w:hAnsi="Times New Roman"/>
          <w:color w:val="000000"/>
          <w:sz w:val="24"/>
          <w:szCs w:val="24"/>
        </w:rPr>
        <w:t xml:space="preserve">разработка стратегии привлечения персонала и повышения привлекательности компании как работодателя. Кроме того, </w:t>
      </w:r>
      <w:r w:rsidR="006C1D24">
        <w:rPr>
          <w:rFonts w:ascii="Times New Roman" w:hAnsi="Times New Roman"/>
          <w:color w:val="000000"/>
          <w:sz w:val="24"/>
          <w:szCs w:val="24"/>
        </w:rPr>
        <w:t xml:space="preserve">в части кадровых ресурсов компании </w:t>
      </w:r>
      <w:r>
        <w:rPr>
          <w:rFonts w:ascii="Times New Roman" w:hAnsi="Times New Roman"/>
          <w:color w:val="000000"/>
          <w:sz w:val="24"/>
          <w:szCs w:val="24"/>
        </w:rPr>
        <w:t>требуется</w:t>
      </w:r>
      <w:r w:rsidR="00D338B4" w:rsidRPr="00D338B4">
        <w:rPr>
          <w:rFonts w:ascii="Times New Roman" w:hAnsi="Times New Roman"/>
          <w:color w:val="000000"/>
          <w:sz w:val="24"/>
          <w:szCs w:val="24"/>
        </w:rPr>
        <w:t xml:space="preserve"> </w:t>
      </w:r>
      <w:r w:rsidR="00855321">
        <w:rPr>
          <w:rFonts w:ascii="Times New Roman" w:hAnsi="Times New Roman"/>
          <w:color w:val="000000"/>
          <w:sz w:val="24"/>
          <w:szCs w:val="24"/>
        </w:rPr>
        <w:t>проведение</w:t>
      </w:r>
      <w:r w:rsidR="00D338B4" w:rsidRPr="00D338B4">
        <w:rPr>
          <w:rFonts w:ascii="Times New Roman" w:hAnsi="Times New Roman"/>
          <w:color w:val="000000"/>
          <w:sz w:val="24"/>
          <w:szCs w:val="24"/>
        </w:rPr>
        <w:t xml:space="preserve"> работ</w:t>
      </w:r>
      <w:r w:rsidR="00855321">
        <w:rPr>
          <w:rFonts w:ascii="Times New Roman" w:hAnsi="Times New Roman"/>
          <w:color w:val="000000"/>
          <w:sz w:val="24"/>
          <w:szCs w:val="24"/>
        </w:rPr>
        <w:t>ы</w:t>
      </w:r>
      <w:r w:rsidR="006C1D24">
        <w:rPr>
          <w:rFonts w:ascii="Times New Roman" w:hAnsi="Times New Roman"/>
          <w:color w:val="000000"/>
          <w:sz w:val="24"/>
          <w:szCs w:val="24"/>
        </w:rPr>
        <w:t xml:space="preserve"> с сотрудниками</w:t>
      </w:r>
      <w:r w:rsidR="00855321">
        <w:rPr>
          <w:rFonts w:ascii="Times New Roman" w:hAnsi="Times New Roman"/>
          <w:color w:val="000000"/>
          <w:sz w:val="24"/>
          <w:szCs w:val="24"/>
        </w:rPr>
        <w:t xml:space="preserve"> с ц</w:t>
      </w:r>
      <w:r w:rsidR="00D338B4" w:rsidRPr="00D338B4">
        <w:rPr>
          <w:rFonts w:ascii="Times New Roman" w:hAnsi="Times New Roman"/>
          <w:color w:val="000000"/>
          <w:sz w:val="24"/>
          <w:szCs w:val="24"/>
        </w:rPr>
        <w:t>ель рост</w:t>
      </w:r>
      <w:r w:rsidR="00855321">
        <w:rPr>
          <w:rFonts w:ascii="Times New Roman" w:hAnsi="Times New Roman"/>
          <w:color w:val="000000"/>
          <w:sz w:val="24"/>
          <w:szCs w:val="24"/>
        </w:rPr>
        <w:t>а</w:t>
      </w:r>
      <w:r w:rsidR="00D338B4" w:rsidRPr="00D338B4">
        <w:rPr>
          <w:rFonts w:ascii="Times New Roman" w:hAnsi="Times New Roman"/>
          <w:color w:val="000000"/>
          <w:sz w:val="24"/>
          <w:szCs w:val="24"/>
        </w:rPr>
        <w:t xml:space="preserve"> мотивации и повышени</w:t>
      </w:r>
      <w:r w:rsidR="00855321">
        <w:rPr>
          <w:rFonts w:ascii="Times New Roman" w:hAnsi="Times New Roman"/>
          <w:color w:val="000000"/>
          <w:sz w:val="24"/>
          <w:szCs w:val="24"/>
        </w:rPr>
        <w:t>я</w:t>
      </w:r>
      <w:r>
        <w:rPr>
          <w:rFonts w:ascii="Times New Roman" w:hAnsi="Times New Roman"/>
          <w:color w:val="000000"/>
          <w:sz w:val="24"/>
          <w:szCs w:val="24"/>
        </w:rPr>
        <w:t xml:space="preserve"> производительности труда. </w:t>
      </w:r>
      <w:r w:rsidR="00D338B4" w:rsidRPr="00D338B4">
        <w:rPr>
          <w:rFonts w:ascii="Times New Roman" w:hAnsi="Times New Roman"/>
          <w:color w:val="000000"/>
          <w:sz w:val="24"/>
          <w:szCs w:val="24"/>
        </w:rPr>
        <w:t xml:space="preserve">Также необходимо развитие корпоративной культуры </w:t>
      </w:r>
      <w:r w:rsidR="00855321">
        <w:rPr>
          <w:rFonts w:ascii="Times New Roman" w:hAnsi="Times New Roman"/>
          <w:color w:val="000000"/>
          <w:sz w:val="24"/>
          <w:szCs w:val="24"/>
        </w:rPr>
        <w:t>компании</w:t>
      </w:r>
      <w:r w:rsidR="00D338B4" w:rsidRPr="00D338B4">
        <w:rPr>
          <w:rFonts w:ascii="Times New Roman" w:hAnsi="Times New Roman"/>
          <w:color w:val="000000"/>
          <w:sz w:val="24"/>
          <w:szCs w:val="24"/>
        </w:rPr>
        <w:t xml:space="preserve"> для создания единого духа команды, слаженного коллектива, взаимопомощи в р</w:t>
      </w:r>
      <w:r>
        <w:rPr>
          <w:rFonts w:ascii="Times New Roman" w:hAnsi="Times New Roman"/>
          <w:color w:val="000000"/>
          <w:sz w:val="24"/>
          <w:szCs w:val="24"/>
        </w:rPr>
        <w:t>аботе.</w:t>
      </w:r>
    </w:p>
    <w:p w:rsidR="005A03B0" w:rsidRPr="0016109D" w:rsidRDefault="005A03B0" w:rsidP="005A03B0">
      <w:pPr>
        <w:spacing w:before="120" w:after="120"/>
        <w:ind w:firstLine="567"/>
        <w:rPr>
          <w:rFonts w:ascii="Times New Roman" w:hAnsi="Times New Roman"/>
          <w:i/>
          <w:sz w:val="24"/>
          <w:szCs w:val="24"/>
        </w:rPr>
      </w:pPr>
      <w:r>
        <w:rPr>
          <w:rFonts w:ascii="Times New Roman" w:hAnsi="Times New Roman"/>
          <w:i/>
          <w:sz w:val="24"/>
          <w:szCs w:val="24"/>
        </w:rPr>
        <w:t>Разработка операционной стратегии</w:t>
      </w:r>
    </w:p>
    <w:p w:rsidR="004952A1" w:rsidRDefault="004952A1" w:rsidP="004952A1">
      <w:pPr>
        <w:tabs>
          <w:tab w:val="left" w:pos="0"/>
        </w:tabs>
        <w:spacing w:after="0" w:line="360" w:lineRule="auto"/>
        <w:ind w:firstLine="567"/>
        <w:jc w:val="both"/>
        <w:rPr>
          <w:rFonts w:ascii="Times New Roman" w:hAnsi="Times New Roman"/>
          <w:sz w:val="24"/>
          <w:szCs w:val="24"/>
        </w:rPr>
      </w:pPr>
      <w:r w:rsidRPr="00CA068D">
        <w:rPr>
          <w:rFonts w:ascii="Times New Roman" w:hAnsi="Times New Roman"/>
          <w:sz w:val="24"/>
          <w:szCs w:val="24"/>
        </w:rPr>
        <w:t xml:space="preserve">Операционные стратегии определяют, как управлять ключевыми организационными звеньями, как обеспечить деловые процессы компании инфраструктурой, отвечающей стратегическим целям предприятия. </w:t>
      </w:r>
      <w:r>
        <w:rPr>
          <w:rFonts w:ascii="Times New Roman" w:hAnsi="Times New Roman"/>
          <w:sz w:val="24"/>
          <w:szCs w:val="24"/>
        </w:rPr>
        <w:t xml:space="preserve">Они </w:t>
      </w:r>
      <w:r w:rsidRPr="00CA068D">
        <w:rPr>
          <w:rFonts w:ascii="Times New Roman" w:hAnsi="Times New Roman"/>
          <w:sz w:val="24"/>
          <w:szCs w:val="24"/>
        </w:rPr>
        <w:t>являются фундаментом для всей организационной страт</w:t>
      </w:r>
      <w:r>
        <w:rPr>
          <w:rFonts w:ascii="Times New Roman" w:hAnsi="Times New Roman"/>
          <w:sz w:val="24"/>
          <w:szCs w:val="24"/>
        </w:rPr>
        <w:t>егической пирамиды предприятия.</w:t>
      </w:r>
    </w:p>
    <w:p w:rsidR="004952A1" w:rsidRDefault="004952A1" w:rsidP="004952A1">
      <w:pPr>
        <w:tabs>
          <w:tab w:val="left" w:pos="0"/>
        </w:tabs>
        <w:spacing w:after="0" w:line="360" w:lineRule="auto"/>
        <w:ind w:firstLine="567"/>
        <w:jc w:val="both"/>
        <w:rPr>
          <w:rFonts w:ascii="Times New Roman" w:hAnsi="Times New Roman"/>
          <w:sz w:val="24"/>
          <w:szCs w:val="24"/>
        </w:rPr>
      </w:pPr>
      <w:r w:rsidRPr="00CA068D">
        <w:rPr>
          <w:rFonts w:ascii="Times New Roman" w:hAnsi="Times New Roman"/>
          <w:sz w:val="24"/>
          <w:szCs w:val="24"/>
        </w:rPr>
        <w:t>Ответственным звеном по реализации операционных стратегий является руководство нижнего звена. По сути, операционные стратегии</w:t>
      </w:r>
      <w:r>
        <w:rPr>
          <w:rFonts w:ascii="Times New Roman" w:hAnsi="Times New Roman"/>
          <w:sz w:val="24"/>
          <w:szCs w:val="24"/>
        </w:rPr>
        <w:t xml:space="preserve"> </w:t>
      </w:r>
      <w:r>
        <w:rPr>
          <w:rFonts w:ascii="Times New Roman" w:hAnsi="Times New Roman"/>
          <w:noProof/>
          <w:sz w:val="24"/>
          <w:szCs w:val="24"/>
        </w:rPr>
        <w:t>–</w:t>
      </w:r>
      <w:r>
        <w:rPr>
          <w:rFonts w:ascii="Times New Roman" w:hAnsi="Times New Roman"/>
          <w:sz w:val="24"/>
          <w:szCs w:val="24"/>
        </w:rPr>
        <w:t xml:space="preserve"> </w:t>
      </w:r>
      <w:r w:rsidRPr="00CA068D">
        <w:rPr>
          <w:rFonts w:ascii="Times New Roman" w:hAnsi="Times New Roman"/>
          <w:sz w:val="24"/>
          <w:szCs w:val="24"/>
        </w:rPr>
        <w:t xml:space="preserve">это те задачи, которые необходимо решить на </w:t>
      </w:r>
      <w:r>
        <w:rPr>
          <w:rFonts w:ascii="Times New Roman" w:hAnsi="Times New Roman"/>
          <w:sz w:val="24"/>
          <w:szCs w:val="24"/>
        </w:rPr>
        <w:t>«</w:t>
      </w:r>
      <w:r w:rsidRPr="00CA068D">
        <w:rPr>
          <w:rFonts w:ascii="Times New Roman" w:hAnsi="Times New Roman"/>
          <w:sz w:val="24"/>
          <w:szCs w:val="24"/>
        </w:rPr>
        <w:t>нижнем уровне</w:t>
      </w:r>
      <w:r>
        <w:rPr>
          <w:rFonts w:ascii="Times New Roman" w:hAnsi="Times New Roman"/>
          <w:sz w:val="24"/>
          <w:szCs w:val="24"/>
        </w:rPr>
        <w:t>» управления</w:t>
      </w:r>
      <w:r w:rsidRPr="00CA068D">
        <w:rPr>
          <w:rFonts w:ascii="Times New Roman" w:hAnsi="Times New Roman"/>
          <w:sz w:val="24"/>
          <w:szCs w:val="24"/>
        </w:rPr>
        <w:t xml:space="preserve">, чтобы достичь </w:t>
      </w:r>
      <w:r>
        <w:rPr>
          <w:rFonts w:ascii="Times New Roman" w:hAnsi="Times New Roman"/>
          <w:sz w:val="24"/>
          <w:szCs w:val="24"/>
        </w:rPr>
        <w:t xml:space="preserve">стратегических целей всего предприятия. </w:t>
      </w:r>
    </w:p>
    <w:p w:rsidR="004952A1" w:rsidRPr="00CA068D" w:rsidRDefault="004952A1" w:rsidP="004952A1">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 xml:space="preserve">Для такой широкомасштабной организации, как </w:t>
      </w:r>
      <w:r w:rsidRPr="00194B5A">
        <w:rPr>
          <w:rFonts w:ascii="Times New Roman" w:hAnsi="Times New Roman"/>
          <w:sz w:val="24"/>
          <w:szCs w:val="24"/>
        </w:rPr>
        <w:t>ЗАО «Сиб</w:t>
      </w:r>
      <w:r>
        <w:rPr>
          <w:rFonts w:ascii="Times New Roman" w:hAnsi="Times New Roman"/>
          <w:sz w:val="24"/>
          <w:szCs w:val="24"/>
        </w:rPr>
        <w:t>ирский ЭНТЦ</w:t>
      </w:r>
      <w:r w:rsidRPr="00194B5A">
        <w:rPr>
          <w:rFonts w:ascii="Times New Roman" w:hAnsi="Times New Roman"/>
          <w:sz w:val="24"/>
          <w:szCs w:val="24"/>
        </w:rPr>
        <w:t>»</w:t>
      </w:r>
      <w:r>
        <w:rPr>
          <w:rFonts w:ascii="Times New Roman" w:hAnsi="Times New Roman"/>
          <w:sz w:val="24"/>
          <w:szCs w:val="24"/>
        </w:rPr>
        <w:t xml:space="preserve">, исходя из численности и количества отделов, разработка операционной стратегии будет включать в себя значительное количество руководств для каждого структурного подразделения, поэтому будем считать, что данная стратегия будет обеспечивающей для функциональных стратегий. </w:t>
      </w:r>
    </w:p>
    <w:p w:rsidR="0016109D" w:rsidRDefault="0016109D" w:rsidP="0016109D">
      <w:pPr>
        <w:tabs>
          <w:tab w:val="left" w:pos="0"/>
        </w:tabs>
        <w:spacing w:after="0" w:line="360" w:lineRule="auto"/>
        <w:ind w:firstLine="567"/>
        <w:jc w:val="both"/>
        <w:rPr>
          <w:rFonts w:ascii="Times New Roman" w:hAnsi="Times New Roman"/>
          <w:sz w:val="24"/>
          <w:szCs w:val="24"/>
        </w:rPr>
      </w:pPr>
    </w:p>
    <w:p w:rsidR="00D338B4" w:rsidRDefault="00D338B4" w:rsidP="001808D3"/>
    <w:p w:rsidR="001662B3" w:rsidRDefault="001662B3" w:rsidP="001808D3"/>
    <w:p w:rsidR="005A56E1" w:rsidRDefault="005A56E1" w:rsidP="0083054C">
      <w:pPr>
        <w:tabs>
          <w:tab w:val="left" w:pos="1134"/>
        </w:tabs>
        <w:spacing w:after="0" w:line="360" w:lineRule="auto"/>
        <w:jc w:val="both"/>
        <w:rPr>
          <w:rFonts w:ascii="Times New Roman" w:hAnsi="Times New Roman"/>
          <w:color w:val="000000" w:themeColor="text1"/>
          <w:sz w:val="24"/>
          <w:szCs w:val="24"/>
        </w:rPr>
      </w:pPr>
      <w:r w:rsidRPr="0083054C">
        <w:rPr>
          <w:rFonts w:ascii="Times New Roman" w:hAnsi="Times New Roman"/>
          <w:color w:val="000000" w:themeColor="text1"/>
          <w:sz w:val="24"/>
          <w:szCs w:val="24"/>
        </w:rPr>
        <w:br w:type="page"/>
      </w:r>
    </w:p>
    <w:p w:rsidR="004952A1" w:rsidRPr="001808D3" w:rsidRDefault="004952A1" w:rsidP="004952A1">
      <w:pPr>
        <w:pStyle w:val="1"/>
        <w:spacing w:before="120" w:after="120"/>
        <w:ind w:firstLine="567"/>
        <w:jc w:val="both"/>
        <w:rPr>
          <w:rFonts w:ascii="Times New Roman" w:hAnsi="Times New Roman" w:cs="Times New Roman"/>
          <w:color w:val="000000" w:themeColor="text1"/>
          <w:sz w:val="24"/>
          <w:szCs w:val="24"/>
        </w:rPr>
      </w:pPr>
      <w:bookmarkStart w:id="22" w:name="_Toc419359268"/>
      <w:r>
        <w:rPr>
          <w:rFonts w:ascii="Times New Roman" w:hAnsi="Times New Roman" w:cs="Times New Roman"/>
          <w:color w:val="000000" w:themeColor="text1"/>
          <w:sz w:val="24"/>
          <w:szCs w:val="24"/>
          <w:lang w:eastAsia="en-US"/>
        </w:rPr>
        <w:lastRenderedPageBreak/>
        <w:t>6</w:t>
      </w:r>
      <w:r w:rsidRPr="006A7754">
        <w:rPr>
          <w:rFonts w:ascii="Times New Roman" w:hAnsi="Times New Roman" w:cs="Times New Roman"/>
          <w:color w:val="000000" w:themeColor="text1"/>
          <w:sz w:val="24"/>
          <w:szCs w:val="24"/>
          <w:lang w:eastAsia="en-US"/>
        </w:rPr>
        <w:t xml:space="preserve"> </w:t>
      </w:r>
      <w:r w:rsidR="00FF0294">
        <w:rPr>
          <w:rFonts w:ascii="Times New Roman" w:hAnsi="Times New Roman" w:cs="Times New Roman"/>
          <w:color w:val="000000" w:themeColor="text1"/>
          <w:sz w:val="24"/>
          <w:szCs w:val="24"/>
        </w:rPr>
        <w:t>Выявление и оценка альтернативных вариантов стратегических решений</w:t>
      </w:r>
      <w:bookmarkEnd w:id="22"/>
    </w:p>
    <w:p w:rsidR="004952A1" w:rsidRPr="001808D3" w:rsidRDefault="004952A1" w:rsidP="004952A1">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w:t>
      </w:r>
      <w:r w:rsidR="00FF0294">
        <w:rPr>
          <w:rFonts w:ascii="Times New Roman" w:hAnsi="Times New Roman"/>
          <w:color w:val="000000" w:themeColor="text1"/>
          <w:sz w:val="24"/>
          <w:szCs w:val="24"/>
        </w:rPr>
        <w:t>осознание того, что любая стратегическая инициатива может быть реализована альтернативными путями, и получение практических навыков выбора наиболее эффективной альтернативы на основе решения многокритериальной задачи (учет широкого спектра показателей).</w:t>
      </w:r>
    </w:p>
    <w:p w:rsidR="004952A1" w:rsidRDefault="00FF0294" w:rsidP="004952A1">
      <w:pPr>
        <w:pStyle w:val="20"/>
        <w:spacing w:before="120" w:after="120"/>
        <w:ind w:firstLine="567"/>
        <w:jc w:val="both"/>
        <w:rPr>
          <w:rFonts w:ascii="Times New Roman" w:hAnsi="Times New Roman" w:cs="Times New Roman"/>
          <w:color w:val="000000" w:themeColor="text1"/>
          <w:sz w:val="24"/>
          <w:szCs w:val="24"/>
        </w:rPr>
      </w:pPr>
      <w:bookmarkStart w:id="23" w:name="_Toc419359269"/>
      <w:r>
        <w:rPr>
          <w:rFonts w:ascii="Times New Roman" w:hAnsi="Times New Roman" w:cs="Times New Roman"/>
          <w:color w:val="000000" w:themeColor="text1"/>
          <w:sz w:val="24"/>
          <w:szCs w:val="24"/>
        </w:rPr>
        <w:t>6</w:t>
      </w:r>
      <w:r w:rsidR="004952A1" w:rsidRPr="006A7754">
        <w:rPr>
          <w:rFonts w:ascii="Times New Roman" w:hAnsi="Times New Roman" w:cs="Times New Roman"/>
          <w:color w:val="000000" w:themeColor="text1"/>
          <w:sz w:val="24"/>
          <w:szCs w:val="24"/>
        </w:rPr>
        <w:t xml:space="preserve">.1 </w:t>
      </w:r>
      <w:r>
        <w:rPr>
          <w:rFonts w:ascii="Times New Roman" w:hAnsi="Times New Roman" w:cs="Times New Roman"/>
          <w:color w:val="000000" w:themeColor="text1"/>
          <w:sz w:val="24"/>
          <w:szCs w:val="24"/>
        </w:rPr>
        <w:t>Разработка альтернативных вариантов реализации возможностей</w:t>
      </w:r>
      <w:bookmarkEnd w:id="23"/>
      <w:r>
        <w:rPr>
          <w:rFonts w:ascii="Times New Roman" w:hAnsi="Times New Roman" w:cs="Times New Roman"/>
          <w:color w:val="000000" w:themeColor="text1"/>
          <w:sz w:val="24"/>
          <w:szCs w:val="24"/>
        </w:rPr>
        <w:t xml:space="preserve"> </w:t>
      </w:r>
    </w:p>
    <w:p w:rsidR="00D424AD" w:rsidRDefault="00D424AD" w:rsidP="00D35119">
      <w:pPr>
        <w:tabs>
          <w:tab w:val="left" w:pos="0"/>
        </w:tabs>
        <w:spacing w:after="0" w:line="360" w:lineRule="auto"/>
        <w:ind w:firstLine="567"/>
        <w:jc w:val="both"/>
        <w:rPr>
          <w:rFonts w:ascii="Times New Roman" w:hAnsi="Times New Roman"/>
          <w:sz w:val="24"/>
          <w:szCs w:val="24"/>
        </w:rPr>
      </w:pPr>
      <w:r>
        <w:rPr>
          <w:rFonts w:ascii="Times New Roman" w:hAnsi="Times New Roman"/>
          <w:noProof/>
          <w:sz w:val="24"/>
          <w:szCs w:val="24"/>
        </w:rPr>
        <w:t xml:space="preserve">В качестве </w:t>
      </w:r>
      <w:r w:rsidRPr="00194B5A">
        <w:rPr>
          <w:rFonts w:ascii="Times New Roman" w:hAnsi="Times New Roman"/>
          <w:sz w:val="24"/>
          <w:szCs w:val="24"/>
        </w:rPr>
        <w:t>наиболее вероятны</w:t>
      </w:r>
      <w:r>
        <w:rPr>
          <w:rFonts w:ascii="Times New Roman" w:hAnsi="Times New Roman"/>
          <w:sz w:val="24"/>
          <w:szCs w:val="24"/>
        </w:rPr>
        <w:t>х</w:t>
      </w:r>
      <w:r w:rsidRPr="00194B5A">
        <w:rPr>
          <w:rFonts w:ascii="Times New Roman" w:hAnsi="Times New Roman"/>
          <w:sz w:val="24"/>
          <w:szCs w:val="24"/>
        </w:rPr>
        <w:t xml:space="preserve"> возможност</w:t>
      </w:r>
      <w:r>
        <w:rPr>
          <w:rFonts w:ascii="Times New Roman" w:hAnsi="Times New Roman"/>
          <w:sz w:val="24"/>
          <w:szCs w:val="24"/>
        </w:rPr>
        <w:t>ей</w:t>
      </w:r>
      <w:r w:rsidR="00D35119">
        <w:rPr>
          <w:rFonts w:ascii="Times New Roman" w:hAnsi="Times New Roman"/>
          <w:sz w:val="24"/>
          <w:szCs w:val="24"/>
        </w:rPr>
        <w:t xml:space="preserve"> для</w:t>
      </w:r>
      <w:r w:rsidRPr="00194B5A">
        <w:rPr>
          <w:rFonts w:ascii="Times New Roman" w:hAnsi="Times New Roman"/>
          <w:sz w:val="24"/>
          <w:szCs w:val="24"/>
        </w:rPr>
        <w:t xml:space="preserve"> </w:t>
      </w:r>
      <w:r w:rsidR="00D35119">
        <w:rPr>
          <w:rFonts w:ascii="Times New Roman" w:hAnsi="Times New Roman"/>
          <w:sz w:val="24"/>
          <w:szCs w:val="24"/>
        </w:rPr>
        <w:t>ЗАО «Сибирский ЭНТЦ»</w:t>
      </w:r>
      <w:r w:rsidRPr="00194B5A">
        <w:rPr>
          <w:rFonts w:ascii="Times New Roman" w:hAnsi="Times New Roman"/>
          <w:sz w:val="24"/>
          <w:szCs w:val="24"/>
        </w:rPr>
        <w:t xml:space="preserve"> </w:t>
      </w:r>
      <w:r>
        <w:rPr>
          <w:rFonts w:ascii="Times New Roman" w:hAnsi="Times New Roman"/>
          <w:sz w:val="24"/>
          <w:szCs w:val="24"/>
        </w:rPr>
        <w:t xml:space="preserve">были </w:t>
      </w:r>
      <w:r w:rsidR="00D35119">
        <w:rPr>
          <w:rFonts w:ascii="Times New Roman" w:hAnsi="Times New Roman"/>
          <w:sz w:val="24"/>
          <w:szCs w:val="24"/>
        </w:rPr>
        <w:t>выявлены</w:t>
      </w:r>
      <w:r>
        <w:rPr>
          <w:rFonts w:ascii="Times New Roman" w:hAnsi="Times New Roman"/>
          <w:sz w:val="24"/>
          <w:szCs w:val="24"/>
        </w:rPr>
        <w:t xml:space="preserve"> следующие: появление новых заказчиков и выход на новые рынки. </w:t>
      </w:r>
      <w:r w:rsidR="006C1D24">
        <w:rPr>
          <w:rFonts w:ascii="Times New Roman" w:hAnsi="Times New Roman"/>
          <w:sz w:val="24"/>
          <w:szCs w:val="24"/>
        </w:rPr>
        <w:t xml:space="preserve">Они и были положены в основу </w:t>
      </w:r>
      <w:r w:rsidR="00CD596C">
        <w:rPr>
          <w:rFonts w:ascii="Times New Roman" w:hAnsi="Times New Roman"/>
          <w:sz w:val="24"/>
          <w:szCs w:val="24"/>
        </w:rPr>
        <w:t xml:space="preserve">разработанной деловой стратегии. </w:t>
      </w:r>
      <w:r w:rsidR="006C1D24">
        <w:rPr>
          <w:rFonts w:ascii="Times New Roman" w:hAnsi="Times New Roman"/>
          <w:sz w:val="24"/>
          <w:szCs w:val="24"/>
        </w:rPr>
        <w:t xml:space="preserve">Появление новых заказчиков и выход на новые рынки </w:t>
      </w:r>
      <w:r>
        <w:rPr>
          <w:rFonts w:ascii="Times New Roman" w:hAnsi="Times New Roman"/>
          <w:sz w:val="24"/>
          <w:szCs w:val="24"/>
        </w:rPr>
        <w:t xml:space="preserve">в конечном счете </w:t>
      </w:r>
      <w:r w:rsidR="00AF5E4C">
        <w:rPr>
          <w:rFonts w:ascii="Times New Roman" w:hAnsi="Times New Roman"/>
          <w:sz w:val="24"/>
          <w:szCs w:val="24"/>
        </w:rPr>
        <w:t>могут поспособствовать</w:t>
      </w:r>
      <w:r>
        <w:rPr>
          <w:rFonts w:ascii="Times New Roman" w:hAnsi="Times New Roman"/>
          <w:sz w:val="24"/>
          <w:szCs w:val="24"/>
        </w:rPr>
        <w:t xml:space="preserve"> </w:t>
      </w:r>
      <w:r>
        <w:rPr>
          <w:rFonts w:ascii="Times New Roman" w:hAnsi="Times New Roman"/>
          <w:noProof/>
          <w:sz w:val="24"/>
          <w:szCs w:val="24"/>
        </w:rPr>
        <w:t xml:space="preserve">увеличению числа </w:t>
      </w:r>
      <w:r w:rsidR="00AF5E4C">
        <w:rPr>
          <w:rFonts w:ascii="Times New Roman" w:hAnsi="Times New Roman"/>
          <w:noProof/>
          <w:sz w:val="24"/>
          <w:szCs w:val="24"/>
        </w:rPr>
        <w:t>заказчиков</w:t>
      </w:r>
      <w:r>
        <w:rPr>
          <w:rFonts w:ascii="Times New Roman" w:hAnsi="Times New Roman"/>
          <w:noProof/>
          <w:sz w:val="24"/>
          <w:szCs w:val="24"/>
        </w:rPr>
        <w:t>. Поэтому в дальнейшем указанные возможности объединим в одну общую и разработаем альтернативные варинаты ее реализации.</w:t>
      </w:r>
      <w:r w:rsidR="00D35119">
        <w:rPr>
          <w:rFonts w:ascii="Times New Roman" w:hAnsi="Times New Roman"/>
          <w:sz w:val="24"/>
          <w:szCs w:val="24"/>
        </w:rPr>
        <w:t xml:space="preserve"> </w:t>
      </w:r>
      <w:r w:rsidR="00AF5E4C">
        <w:rPr>
          <w:rFonts w:ascii="Times New Roman" w:hAnsi="Times New Roman"/>
          <w:noProof/>
          <w:sz w:val="24"/>
          <w:szCs w:val="24"/>
        </w:rPr>
        <w:t xml:space="preserve">Итак, для увеличения числа клиенсткой базы </w:t>
      </w:r>
      <w:r w:rsidR="00CD596C">
        <w:rPr>
          <w:rFonts w:ascii="Times New Roman" w:hAnsi="Times New Roman"/>
          <w:noProof/>
          <w:sz w:val="24"/>
          <w:szCs w:val="24"/>
        </w:rPr>
        <w:t xml:space="preserve">до 140 проектов в год </w:t>
      </w:r>
      <w:r w:rsidR="00AF5E4C">
        <w:rPr>
          <w:rFonts w:ascii="Times New Roman" w:hAnsi="Times New Roman"/>
          <w:noProof/>
          <w:sz w:val="24"/>
          <w:szCs w:val="24"/>
        </w:rPr>
        <w:t>рассотрим следующие альтернативные пути реализации:</w:t>
      </w:r>
    </w:p>
    <w:p w:rsidR="00AF5E4C" w:rsidRDefault="00AF5E4C" w:rsidP="006C571C">
      <w:pPr>
        <w:pStyle w:val="a3"/>
        <w:numPr>
          <w:ilvl w:val="0"/>
          <w:numId w:val="32"/>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Создание собственной рекламной программы по продвижению существующих работ и услуг компании;</w:t>
      </w:r>
    </w:p>
    <w:p w:rsidR="004236EA" w:rsidRPr="004236EA" w:rsidRDefault="004236EA" w:rsidP="004236EA">
      <w:pPr>
        <w:pStyle w:val="a3"/>
        <w:numPr>
          <w:ilvl w:val="0"/>
          <w:numId w:val="32"/>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Продвижение существующих работ и услуг с помощью рекламного агентства;</w:t>
      </w:r>
    </w:p>
    <w:p w:rsidR="00AF5E4C" w:rsidRPr="00475355" w:rsidRDefault="00475355" w:rsidP="00475355">
      <w:pPr>
        <w:pStyle w:val="a3"/>
        <w:numPr>
          <w:ilvl w:val="0"/>
          <w:numId w:val="32"/>
        </w:numPr>
        <w:tabs>
          <w:tab w:val="left" w:pos="0"/>
          <w:tab w:val="left" w:pos="851"/>
        </w:tabs>
        <w:spacing w:after="0" w:line="360" w:lineRule="auto"/>
        <w:ind w:left="0" w:firstLine="567"/>
        <w:jc w:val="both"/>
        <w:rPr>
          <w:rFonts w:ascii="Times New Roman" w:hAnsi="Times New Roman"/>
          <w:color w:val="000000" w:themeColor="text1"/>
          <w:sz w:val="24"/>
          <w:szCs w:val="24"/>
        </w:rPr>
      </w:pPr>
      <w:r w:rsidRPr="00AF5E4C">
        <w:rPr>
          <w:rFonts w:ascii="Times New Roman" w:hAnsi="Times New Roman"/>
          <w:noProof/>
          <w:sz w:val="24"/>
          <w:szCs w:val="24"/>
        </w:rPr>
        <w:t>Создание сети филиалов в российских регионах и за рубежом</w:t>
      </w:r>
      <w:r>
        <w:rPr>
          <w:rFonts w:ascii="Times New Roman" w:hAnsi="Times New Roman"/>
          <w:noProof/>
          <w:sz w:val="24"/>
          <w:szCs w:val="24"/>
        </w:rPr>
        <w:t>;</w:t>
      </w:r>
    </w:p>
    <w:p w:rsidR="00AF5E4C" w:rsidRDefault="00AF5E4C" w:rsidP="006C571C">
      <w:pPr>
        <w:pStyle w:val="a3"/>
        <w:numPr>
          <w:ilvl w:val="0"/>
          <w:numId w:val="32"/>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Развитие уникальных услуг и проведение собственной реклам</w:t>
      </w:r>
      <w:r w:rsidR="004236EA">
        <w:rPr>
          <w:rFonts w:ascii="Times New Roman" w:hAnsi="Times New Roman"/>
          <w:color w:val="000000" w:themeColor="text1"/>
          <w:sz w:val="24"/>
          <w:szCs w:val="24"/>
        </w:rPr>
        <w:t>ной программы по их продвижению.</w:t>
      </w:r>
    </w:p>
    <w:p w:rsidR="00D1780A" w:rsidRPr="00D1780A" w:rsidRDefault="00A92E92" w:rsidP="00D1780A">
      <w:pPr>
        <w:tabs>
          <w:tab w:val="left" w:pos="0"/>
          <w:tab w:val="left" w:pos="851"/>
        </w:tabs>
        <w:spacing w:after="0" w:line="360" w:lineRule="auto"/>
        <w:ind w:firstLine="567"/>
        <w:jc w:val="both"/>
        <w:rPr>
          <w:rFonts w:ascii="Times New Roman" w:hAnsi="Times New Roman"/>
          <w:noProof/>
          <w:sz w:val="24"/>
          <w:szCs w:val="24"/>
        </w:rPr>
      </w:pPr>
      <w:r>
        <w:rPr>
          <w:rFonts w:ascii="Times New Roman" w:hAnsi="Times New Roman"/>
          <w:color w:val="000000" w:themeColor="text1"/>
          <w:sz w:val="24"/>
          <w:szCs w:val="24"/>
        </w:rPr>
        <w:t>В основу разработ</w:t>
      </w:r>
      <w:r w:rsidR="00CD596C">
        <w:rPr>
          <w:rFonts w:ascii="Times New Roman" w:hAnsi="Times New Roman"/>
          <w:color w:val="000000" w:themeColor="text1"/>
          <w:sz w:val="24"/>
          <w:szCs w:val="24"/>
        </w:rPr>
        <w:t>анной</w:t>
      </w:r>
      <w:r>
        <w:rPr>
          <w:rFonts w:ascii="Times New Roman" w:hAnsi="Times New Roman"/>
          <w:color w:val="000000" w:themeColor="text1"/>
          <w:sz w:val="24"/>
          <w:szCs w:val="24"/>
        </w:rPr>
        <w:t xml:space="preserve"> деловой стратегии</w:t>
      </w:r>
      <w:r w:rsidR="00CD596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была также положена </w:t>
      </w:r>
      <w:r w:rsidR="0005442C">
        <w:rPr>
          <w:rFonts w:ascii="Times New Roman" w:hAnsi="Times New Roman"/>
          <w:color w:val="000000" w:themeColor="text1"/>
          <w:sz w:val="24"/>
          <w:szCs w:val="24"/>
        </w:rPr>
        <w:t>стратегия</w:t>
      </w:r>
      <w:r>
        <w:rPr>
          <w:rFonts w:ascii="Times New Roman" w:hAnsi="Times New Roman"/>
          <w:color w:val="000000" w:themeColor="text1"/>
          <w:sz w:val="24"/>
          <w:szCs w:val="24"/>
        </w:rPr>
        <w:t xml:space="preserve"> создания</w:t>
      </w:r>
      <w:r w:rsidRPr="00A92E92">
        <w:rPr>
          <w:rFonts w:ascii="Times New Roman" w:hAnsi="Times New Roman"/>
          <w:bCs/>
          <w:noProof/>
          <w:sz w:val="24"/>
          <w:szCs w:val="24"/>
        </w:rPr>
        <w:t xml:space="preserve"> высококвалифицированного и опытного штата сотрудников</w:t>
      </w:r>
      <w:r>
        <w:rPr>
          <w:rFonts w:ascii="Times New Roman" w:hAnsi="Times New Roman"/>
          <w:bCs/>
          <w:noProof/>
          <w:sz w:val="24"/>
          <w:szCs w:val="24"/>
        </w:rPr>
        <w:t xml:space="preserve">, поскольку имеенно </w:t>
      </w:r>
      <w:r w:rsidR="00CD596C" w:rsidRPr="00120681">
        <w:rPr>
          <w:rFonts w:ascii="Times New Roman" w:hAnsi="Times New Roman"/>
          <w:color w:val="000000" w:themeColor="text1"/>
          <w:sz w:val="24"/>
          <w:szCs w:val="24"/>
        </w:rPr>
        <w:t xml:space="preserve">опытные специалисты и инженеры являются </w:t>
      </w:r>
      <w:r w:rsidR="00CD596C">
        <w:rPr>
          <w:rFonts w:ascii="Times New Roman" w:hAnsi="Times New Roman"/>
          <w:color w:val="000000" w:themeColor="text1"/>
          <w:sz w:val="24"/>
          <w:szCs w:val="24"/>
        </w:rPr>
        <w:t>о</w:t>
      </w:r>
      <w:r w:rsidR="00CD596C" w:rsidRPr="00120681">
        <w:rPr>
          <w:rFonts w:ascii="Times New Roman" w:hAnsi="Times New Roman"/>
          <w:color w:val="000000" w:themeColor="text1"/>
          <w:sz w:val="24"/>
          <w:szCs w:val="24"/>
        </w:rPr>
        <w:t>сновным капиталом инжиниринговой компании</w:t>
      </w:r>
      <w:r w:rsidR="00CD596C">
        <w:rPr>
          <w:rFonts w:ascii="Times New Roman" w:hAnsi="Times New Roman"/>
          <w:color w:val="000000" w:themeColor="text1"/>
          <w:sz w:val="24"/>
          <w:szCs w:val="24"/>
        </w:rPr>
        <w:t>.</w:t>
      </w:r>
      <w:r w:rsidR="00CD596C" w:rsidRPr="00CD596C">
        <w:rPr>
          <w:rFonts w:ascii="Times New Roman" w:hAnsi="Times New Roman"/>
          <w:noProof/>
          <w:sz w:val="24"/>
          <w:szCs w:val="24"/>
        </w:rPr>
        <w:t xml:space="preserve"> </w:t>
      </w:r>
      <w:r w:rsidR="00D35119">
        <w:rPr>
          <w:rFonts w:ascii="Times New Roman" w:hAnsi="Times New Roman"/>
          <w:noProof/>
          <w:sz w:val="24"/>
          <w:szCs w:val="24"/>
        </w:rPr>
        <w:t xml:space="preserve">Итак, для </w:t>
      </w:r>
      <w:r w:rsidR="00D35119">
        <w:rPr>
          <w:rFonts w:ascii="Times New Roman" w:hAnsi="Times New Roman"/>
          <w:color w:val="000000" w:themeColor="text1"/>
          <w:sz w:val="24"/>
          <w:szCs w:val="24"/>
        </w:rPr>
        <w:t>создания</w:t>
      </w:r>
      <w:r w:rsidR="00D35119" w:rsidRPr="00A92E92">
        <w:rPr>
          <w:rFonts w:ascii="Times New Roman" w:hAnsi="Times New Roman"/>
          <w:bCs/>
          <w:noProof/>
          <w:sz w:val="24"/>
          <w:szCs w:val="24"/>
        </w:rPr>
        <w:t xml:space="preserve"> высококвалифицированного и опытного штата сотрудников</w:t>
      </w:r>
      <w:r w:rsidR="00D35119">
        <w:rPr>
          <w:rFonts w:ascii="Times New Roman" w:hAnsi="Times New Roman"/>
          <w:noProof/>
          <w:sz w:val="24"/>
          <w:szCs w:val="24"/>
        </w:rPr>
        <w:t xml:space="preserve">, состоящего на 60% из опытных работников </w:t>
      </w:r>
      <w:r w:rsidR="00CD596C">
        <w:rPr>
          <w:rFonts w:ascii="Times New Roman" w:hAnsi="Times New Roman"/>
          <w:noProof/>
          <w:sz w:val="24"/>
          <w:szCs w:val="24"/>
        </w:rPr>
        <w:t>возможны следующие альтернативные пути реализации:</w:t>
      </w:r>
    </w:p>
    <w:p w:rsidR="00D1780A" w:rsidRPr="00D1780A" w:rsidRDefault="00D1780A" w:rsidP="00D1780A">
      <w:pPr>
        <w:pStyle w:val="a3"/>
        <w:numPr>
          <w:ilvl w:val="0"/>
          <w:numId w:val="34"/>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noProof/>
          <w:sz w:val="24"/>
          <w:szCs w:val="24"/>
        </w:rPr>
        <w:t xml:space="preserve">Поиск нужных сотрудников </w:t>
      </w:r>
      <w:r w:rsidRPr="00D1780A">
        <w:rPr>
          <w:rFonts w:ascii="Times New Roman" w:hAnsi="Times New Roman"/>
          <w:noProof/>
          <w:sz w:val="24"/>
          <w:szCs w:val="24"/>
        </w:rPr>
        <w:t>отделом</w:t>
      </w:r>
      <w:r>
        <w:rPr>
          <w:rFonts w:ascii="Times New Roman" w:hAnsi="Times New Roman"/>
          <w:noProof/>
          <w:sz w:val="24"/>
          <w:szCs w:val="24"/>
        </w:rPr>
        <w:t xml:space="preserve"> кадров,</w:t>
      </w:r>
      <w:r w:rsidRPr="00D1780A">
        <w:rPr>
          <w:rFonts w:ascii="Times New Roman" w:hAnsi="Times New Roman"/>
          <w:noProof/>
          <w:sz w:val="24"/>
          <w:szCs w:val="24"/>
        </w:rPr>
        <w:t xml:space="preserve"> </w:t>
      </w:r>
      <w:r>
        <w:rPr>
          <w:rFonts w:ascii="Times New Roman" w:hAnsi="Times New Roman"/>
          <w:noProof/>
          <w:sz w:val="24"/>
          <w:szCs w:val="24"/>
        </w:rPr>
        <w:t>п</w:t>
      </w:r>
      <w:r w:rsidRPr="00D35119">
        <w:rPr>
          <w:rFonts w:ascii="Times New Roman" w:hAnsi="Times New Roman"/>
          <w:noProof/>
          <w:sz w:val="24"/>
          <w:szCs w:val="24"/>
        </w:rPr>
        <w:t xml:space="preserve">ереманивание </w:t>
      </w:r>
      <w:r>
        <w:rPr>
          <w:rFonts w:ascii="Times New Roman" w:hAnsi="Times New Roman"/>
          <w:noProof/>
          <w:sz w:val="24"/>
          <w:szCs w:val="24"/>
        </w:rPr>
        <w:t>специалистов;</w:t>
      </w:r>
    </w:p>
    <w:p w:rsidR="00D35119" w:rsidRPr="00D35119" w:rsidRDefault="00D35119" w:rsidP="00D35119">
      <w:pPr>
        <w:pStyle w:val="a3"/>
        <w:numPr>
          <w:ilvl w:val="0"/>
          <w:numId w:val="34"/>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noProof/>
          <w:sz w:val="24"/>
          <w:szCs w:val="24"/>
        </w:rPr>
        <w:t>П</w:t>
      </w:r>
      <w:r w:rsidRPr="00D35119">
        <w:rPr>
          <w:rFonts w:ascii="Times New Roman" w:hAnsi="Times New Roman"/>
          <w:noProof/>
          <w:sz w:val="24"/>
          <w:szCs w:val="24"/>
        </w:rPr>
        <w:t xml:space="preserve">оиск </w:t>
      </w:r>
      <w:r w:rsidR="00380A61">
        <w:rPr>
          <w:rFonts w:ascii="Times New Roman" w:hAnsi="Times New Roman"/>
          <w:noProof/>
          <w:sz w:val="24"/>
          <w:szCs w:val="24"/>
        </w:rPr>
        <w:t>нужных</w:t>
      </w:r>
      <w:r w:rsidRPr="00D35119">
        <w:rPr>
          <w:rFonts w:ascii="Times New Roman" w:hAnsi="Times New Roman"/>
          <w:noProof/>
          <w:sz w:val="24"/>
          <w:szCs w:val="24"/>
        </w:rPr>
        <w:t xml:space="preserve"> сотрудников с помощью рекрутинговых агенств</w:t>
      </w:r>
      <w:r>
        <w:rPr>
          <w:rFonts w:ascii="Times New Roman" w:hAnsi="Times New Roman"/>
          <w:noProof/>
          <w:sz w:val="24"/>
          <w:szCs w:val="24"/>
        </w:rPr>
        <w:t>;</w:t>
      </w:r>
    </w:p>
    <w:p w:rsidR="00CD596C" w:rsidRPr="00E62213" w:rsidRDefault="00D35119" w:rsidP="00D35119">
      <w:pPr>
        <w:pStyle w:val="a3"/>
        <w:numPr>
          <w:ilvl w:val="0"/>
          <w:numId w:val="34"/>
        </w:numPr>
        <w:tabs>
          <w:tab w:val="left" w:pos="0"/>
          <w:tab w:val="left" w:pos="851"/>
        </w:tabs>
        <w:spacing w:after="0" w:line="360" w:lineRule="auto"/>
        <w:ind w:left="0" w:firstLine="567"/>
        <w:jc w:val="both"/>
        <w:rPr>
          <w:rFonts w:ascii="Times New Roman" w:hAnsi="Times New Roman"/>
          <w:color w:val="000000" w:themeColor="text1"/>
          <w:sz w:val="24"/>
          <w:szCs w:val="24"/>
        </w:rPr>
      </w:pPr>
      <w:r>
        <w:rPr>
          <w:rFonts w:ascii="Times New Roman" w:hAnsi="Times New Roman"/>
          <w:noProof/>
          <w:sz w:val="24"/>
          <w:szCs w:val="24"/>
        </w:rPr>
        <w:t>Инвестирование</w:t>
      </w:r>
      <w:r w:rsidRPr="00D35119">
        <w:rPr>
          <w:rFonts w:ascii="Times New Roman" w:hAnsi="Times New Roman"/>
          <w:noProof/>
          <w:sz w:val="24"/>
          <w:szCs w:val="24"/>
        </w:rPr>
        <w:t xml:space="preserve"> в развитие имеющихся специалистов</w:t>
      </w:r>
      <w:r>
        <w:rPr>
          <w:rFonts w:ascii="Times New Roman" w:hAnsi="Times New Roman"/>
          <w:noProof/>
          <w:sz w:val="24"/>
          <w:szCs w:val="24"/>
        </w:rPr>
        <w:t>.</w:t>
      </w:r>
    </w:p>
    <w:p w:rsidR="00424D37" w:rsidRPr="00E62213" w:rsidRDefault="00E62213" w:rsidP="00E62213">
      <w:pPr>
        <w:pStyle w:val="20"/>
        <w:spacing w:before="120" w:after="120"/>
        <w:ind w:firstLine="567"/>
        <w:jc w:val="both"/>
        <w:rPr>
          <w:rFonts w:ascii="Times New Roman" w:hAnsi="Times New Roman" w:cs="Times New Roman"/>
          <w:color w:val="000000" w:themeColor="text1"/>
          <w:sz w:val="24"/>
          <w:szCs w:val="24"/>
        </w:rPr>
      </w:pPr>
      <w:bookmarkStart w:id="24" w:name="_Toc419359270"/>
      <w:r>
        <w:rPr>
          <w:rFonts w:ascii="Times New Roman" w:hAnsi="Times New Roman" w:cs="Times New Roman"/>
          <w:color w:val="000000" w:themeColor="text1"/>
          <w:sz w:val="24"/>
          <w:szCs w:val="24"/>
        </w:rPr>
        <w:t>6.2</w:t>
      </w:r>
      <w:r w:rsidRPr="00120681">
        <w:rPr>
          <w:rFonts w:ascii="Times New Roman" w:hAnsi="Times New Roman" w:cs="Times New Roman"/>
          <w:color w:val="000000" w:themeColor="text1"/>
          <w:sz w:val="24"/>
          <w:szCs w:val="24"/>
        </w:rPr>
        <w:t xml:space="preserve"> </w:t>
      </w:r>
      <w:r w:rsidR="00FF0294" w:rsidRPr="00E62213">
        <w:rPr>
          <w:rFonts w:ascii="Times New Roman" w:hAnsi="Times New Roman"/>
          <w:color w:val="000000" w:themeColor="text1"/>
          <w:sz w:val="24"/>
          <w:szCs w:val="24"/>
        </w:rPr>
        <w:t>Разработка схемы взаимосвязи целей, стратегических альтернатив</w:t>
      </w:r>
      <w:r w:rsidR="00424D37" w:rsidRPr="00E62213">
        <w:rPr>
          <w:rFonts w:ascii="Times New Roman" w:hAnsi="Times New Roman"/>
          <w:color w:val="000000" w:themeColor="text1"/>
          <w:sz w:val="24"/>
          <w:szCs w:val="24"/>
        </w:rPr>
        <w:t xml:space="preserve"> и деловых процессов</w:t>
      </w:r>
      <w:bookmarkEnd w:id="24"/>
      <w:r w:rsidR="00FF0294" w:rsidRPr="00E62213">
        <w:rPr>
          <w:rFonts w:ascii="Times New Roman" w:hAnsi="Times New Roman"/>
          <w:color w:val="000000" w:themeColor="text1"/>
          <w:sz w:val="24"/>
          <w:szCs w:val="24"/>
        </w:rPr>
        <w:t xml:space="preserve"> </w:t>
      </w:r>
    </w:p>
    <w:p w:rsidR="00843C51" w:rsidRPr="00D35119" w:rsidRDefault="00843C51" w:rsidP="00D35119">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 xml:space="preserve">На основе рассматриваемых алтернатив, покажем схему взаимосвязей целей, стратегических альтернатив, программ создания и/или адапатации деловых процессов и </w:t>
      </w:r>
      <w:r>
        <w:rPr>
          <w:rFonts w:ascii="Times New Roman" w:hAnsi="Times New Roman"/>
          <w:noProof/>
          <w:sz w:val="24"/>
          <w:szCs w:val="24"/>
        </w:rPr>
        <w:lastRenderedPageBreak/>
        <w:t>их окружения, на примере основной задачи – увеличения числа кл</w:t>
      </w:r>
      <w:r w:rsidR="00D35119">
        <w:rPr>
          <w:rFonts w:ascii="Times New Roman" w:hAnsi="Times New Roman"/>
          <w:noProof/>
          <w:sz w:val="24"/>
          <w:szCs w:val="24"/>
        </w:rPr>
        <w:t>иентов организации (рисунок 22).</w:t>
      </w:r>
      <w:r>
        <w:br w:type="page"/>
      </w:r>
    </w:p>
    <w:p w:rsidR="00343A15" w:rsidRDefault="00E53DB9" w:rsidP="00424D37">
      <w:r>
        <w:rPr>
          <w:rFonts w:ascii="Times New Roman" w:hAnsi="Times New Roman"/>
          <w:noProof/>
        </w:rPr>
        <w:lastRenderedPageBreak/>
        <w:pict>
          <v:shape id="Надпись 387" o:spid="_x0000_s1345" type="#_x0000_t202" style="position:absolute;margin-left:345.65pt;margin-top:18.35pt;width:132.7pt;height:1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Квалификация сотрудников</w:t>
                  </w:r>
                </w:p>
              </w:txbxContent>
            </v:textbox>
          </v:shape>
        </w:pict>
      </w:r>
    </w:p>
    <w:p w:rsidR="00843C51" w:rsidRPr="00843C51" w:rsidRDefault="00E53DB9" w:rsidP="00843C51">
      <w:pPr>
        <w:spacing w:after="120" w:line="240" w:lineRule="auto"/>
        <w:jc w:val="center"/>
        <w:rPr>
          <w:rFonts w:ascii="Times New Roman" w:hAnsi="Times New Roman"/>
          <w:noProof/>
        </w:rPr>
      </w:pPr>
      <w:r>
        <w:rPr>
          <w:rFonts w:ascii="Times New Roman" w:hAnsi="Times New Roman"/>
          <w:noProof/>
        </w:rPr>
        <w:pict>
          <v:shape id="Надпись 389" o:spid="_x0000_s1346" type="#_x0000_t202" style="position:absolute;left:0;text-align:left;margin-left:53.9pt;margin-top:1.55pt;width:111.4pt;height:6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">
            <v:textbox inset="0,0,0,0">
              <w:txbxContent>
                <w:p w:rsidR="00556B39" w:rsidRPr="00481681" w:rsidRDefault="00556B39" w:rsidP="00877D4F">
                  <w:pPr>
                    <w:spacing w:after="0" w:line="240" w:lineRule="auto"/>
                    <w:jc w:val="center"/>
                    <w:rPr>
                      <w:rFonts w:ascii="Times New Roman" w:hAnsi="Times New Roman"/>
                    </w:rPr>
                  </w:pPr>
                  <w:r w:rsidRPr="00481681">
                    <w:rPr>
                      <w:rFonts w:ascii="Times New Roman" w:hAnsi="Times New Roman"/>
                      <w:color w:val="000000" w:themeColor="text1"/>
                    </w:rPr>
                    <w:t xml:space="preserve">Создание собственной рекламной программы по продвижению существующих работ и услуг </w:t>
                  </w:r>
                </w:p>
              </w:txbxContent>
            </v:textbox>
          </v:shape>
        </w:pict>
      </w:r>
      <w:r>
        <w:rPr>
          <w:rFonts w:ascii="Times New Roman" w:hAnsi="Times New Roman"/>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463" o:spid="_x0000_s1477" type="#_x0000_t34" style="position:absolute;left:0;text-align:left;margin-left:313.75pt;margin-top:-22.25pt;width:31.95pt;height:8.6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" adj="8688" strokecolor="#4579b8 [3044]">
            <v:stroke endarrow="block"/>
          </v:shape>
        </w:pict>
      </w:r>
      <w:r>
        <w:rPr>
          <w:rFonts w:ascii="Times New Roman" w:hAnsi="Times New Roman"/>
          <w:noProof/>
        </w:rPr>
        <w:pict>
          <v:shape id="Соединительная линия уступом 464" o:spid="_x0000_s1476" type="#_x0000_t34" style="position:absolute;left:0;text-align:left;margin-left:314.4pt;margin-top:-6.75pt;width:31.3pt;height:8.3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" adj="8688" strokecolor="#4579b8 [3044]">
            <v:stroke endarrow="block"/>
          </v:shape>
        </w:pict>
      </w:r>
      <w:r>
        <w:rPr>
          <w:rFonts w:ascii="Times New Roman" w:hAnsi="Times New Roman"/>
          <w:noProof/>
        </w:rPr>
        <w:pict>
          <v:shape id="Прямая со стрелкой 460" o:spid="_x0000_s1475" type="#_x0000_t32" style="position:absolute;left:0;text-align:left;margin-left:165.4pt;margin-top:-10.35pt;width:18.15pt;height:44.45pt;flip:y;z-index:251772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" strokecolor="#4579b8 [3044]">
            <v:stroke endarrow="block"/>
          </v:shape>
        </w:pict>
      </w:r>
      <w:r>
        <w:rPr>
          <w:rFonts w:ascii="Times New Roman" w:hAnsi="Times New Roman"/>
          <w:noProof/>
        </w:rPr>
        <w:pict>
          <v:shape id="Надпись 445" o:spid="_x0000_s1347" type="#_x0000_t202" style="position:absolute;left:0;text-align:left;margin-left:345.7pt;margin-top:-36.05pt;width:132.75pt;height:22.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Укомплектованный штат сотрудников</w:t>
                  </w:r>
                </w:p>
              </w:txbxContent>
            </v:textbox>
          </v:shape>
        </w:pict>
      </w:r>
      <w:r>
        <w:rPr>
          <w:rFonts w:ascii="Times New Roman" w:hAnsi="Times New Roman"/>
          <w:noProof/>
        </w:rPr>
        <w:pict>
          <v:shape id="Надпись 394" o:spid="_x0000_s1348" type="#_x0000_t202" style="position:absolute;left:0;text-align:left;margin-left:183.55pt;margin-top:-22.25pt;width:130.25pt;height:2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">
            <v:textbox inset="0,0,0,0">
              <w:txbxContent>
                <w:p w:rsidR="00556B39" w:rsidRPr="00EB355B" w:rsidRDefault="00556B39" w:rsidP="00124E4B">
                  <w:pPr>
                    <w:spacing w:after="0" w:line="240" w:lineRule="auto"/>
                    <w:jc w:val="center"/>
                    <w:rPr>
                      <w:rFonts w:ascii="Times New Roman" w:hAnsi="Times New Roman"/>
                    </w:rPr>
                  </w:pPr>
                  <w:r>
                    <w:rPr>
                      <w:rFonts w:ascii="Times New Roman" w:hAnsi="Times New Roman"/>
                    </w:rPr>
                    <w:t>Создать собственное рекламное подразделение</w:t>
                  </w:r>
                </w:p>
              </w:txbxContent>
            </v:textbox>
          </v:shape>
        </w:pict>
      </w:r>
    </w:p>
    <w:p w:rsidR="00843C51" w:rsidRPr="00843C51" w:rsidRDefault="00E53DB9" w:rsidP="00843C51">
      <w:pPr>
        <w:spacing w:after="120" w:line="240" w:lineRule="auto"/>
        <w:jc w:val="center"/>
        <w:rPr>
          <w:rFonts w:ascii="Times New Roman" w:hAnsi="Times New Roman"/>
          <w:noProof/>
        </w:rPr>
      </w:pPr>
      <w:r>
        <w:rPr>
          <w:rFonts w:ascii="Times New Roman" w:hAnsi="Times New Roman"/>
          <w:noProof/>
        </w:rPr>
        <w:pict>
          <v:shape id="Прямая со стрелкой 466" o:spid="_x0000_s1474" type="#_x0000_t32" style="position:absolute;left:0;text-align:left;margin-left:314.3pt;margin-top:13.45pt;width:31.25pt;height:0;z-index:25177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" strokecolor="#4579b8 [3044]">
            <v:stroke endarrow="block"/>
          </v:shape>
        </w:pict>
      </w:r>
      <w:r>
        <w:rPr>
          <w:rFonts w:ascii="Times New Roman" w:hAnsi="Times New Roman"/>
          <w:noProof/>
        </w:rPr>
        <w:pict>
          <v:shape id="Прямая со стрелкой 462" o:spid="_x0000_s1473" type="#_x0000_t32" style="position:absolute;left:0;text-align:left;margin-left:165.4pt;margin-top:15.45pt;width:18.15pt;height:40.7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" strokecolor="#4579b8 [3044]">
            <v:stroke endarrow="block"/>
          </v:shape>
        </w:pict>
      </w:r>
      <w:r>
        <w:rPr>
          <w:rFonts w:ascii="Times New Roman" w:hAnsi="Times New Roman"/>
          <w:noProof/>
        </w:rPr>
        <w:pict>
          <v:shape id="Прямая со стрелкой 461" o:spid="_x0000_s1472" type="#_x0000_t32" style="position:absolute;left:0;text-align:left;margin-left:165.4pt;margin-top:15.45pt;width:18.15pt;height:0;flip:y;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" strokecolor="#4579b8 [3044]">
            <v:stroke endarrow="block"/>
          </v:shape>
        </w:pict>
      </w:r>
      <w:r>
        <w:rPr>
          <w:rFonts w:ascii="Times New Roman" w:hAnsi="Times New Roman"/>
          <w:noProof/>
        </w:rPr>
        <w:pict>
          <v:line id="Прямая соединительная линия 457" o:spid="_x0000_s1471" style="position:absolute;left:0;text-align:left;flip:y;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pt,15.45pt" to="-4.9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" strokecolor="#4579b8 [3044]"/>
        </w:pict>
      </w:r>
      <w:r>
        <w:rPr>
          <w:rFonts w:ascii="Times New Roman" w:hAnsi="Times New Roman"/>
          <w:noProof/>
        </w:rPr>
        <w:pict>
          <v:shape id="Прямая со стрелкой 458" o:spid="_x0000_s1470" type="#_x0000_t32" style="position:absolute;left:0;text-align:left;margin-left:-4.9pt;margin-top:15.5pt;width:58.85pt;height:0;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" strokecolor="#4579b8 [3044]">
            <v:stroke endarrow="block"/>
          </v:shape>
        </w:pict>
      </w:r>
      <w:r>
        <w:rPr>
          <w:rFonts w:ascii="Times New Roman" w:hAnsi="Times New Roman"/>
          <w:noProof/>
        </w:rPr>
        <w:pict>
          <v:shape id="Надпись 443" o:spid="_x0000_s1349" type="#_x0000_t202" style="position:absolute;left:0;text-align:left;margin-left:345.65pt;margin-top:2.25pt;width:132.75pt;height:23.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Готовая программа продвижения работ и услуг</w:t>
                  </w:r>
                </w:p>
              </w:txbxContent>
            </v:textbox>
          </v:shape>
        </w:pict>
      </w:r>
      <w:r>
        <w:rPr>
          <w:rFonts w:ascii="Times New Roman" w:hAnsi="Times New Roman"/>
          <w:noProof/>
        </w:rPr>
        <w:pict>
          <v:shape id="Надпись 363" o:spid="_x0000_s1350" type="#_x0000_t202" style="position:absolute;left:0;text-align:left;margin-left:183.55pt;margin-top:.4pt;width:130.25pt;height:28.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">
            <v:textbox inset="0,0,0,0">
              <w:txbxContent>
                <w:p w:rsidR="00556B39" w:rsidRPr="00883A0B" w:rsidRDefault="00556B39" w:rsidP="00822902">
                  <w:pPr>
                    <w:spacing w:after="0" w:line="240" w:lineRule="auto"/>
                    <w:jc w:val="center"/>
                  </w:pPr>
                  <w:r>
                    <w:rPr>
                      <w:rFonts w:ascii="Times New Roman" w:hAnsi="Times New Roman"/>
                      <w:noProof/>
                    </w:rPr>
                    <w:t xml:space="preserve">Создать программу продвижения работ и услуг </w:t>
                  </w:r>
                </w:p>
              </w:txbxContent>
            </v:textbox>
          </v:shape>
        </w:pict>
      </w:r>
    </w:p>
    <w:p w:rsidR="00843C51" w:rsidRPr="00843C51" w:rsidRDefault="00843C51" w:rsidP="00843C51">
      <w:pPr>
        <w:spacing w:after="120" w:line="240" w:lineRule="auto"/>
        <w:jc w:val="center"/>
        <w:rPr>
          <w:rFonts w:ascii="Times New Roman" w:hAnsi="Times New Roman"/>
          <w:noProof/>
        </w:rPr>
      </w:pPr>
    </w:p>
    <w:p w:rsidR="00843C51" w:rsidRPr="00843C51" w:rsidRDefault="00E53DB9" w:rsidP="00843C51">
      <w:pPr>
        <w:spacing w:after="120" w:line="240" w:lineRule="auto"/>
        <w:jc w:val="center"/>
        <w:rPr>
          <w:rFonts w:ascii="Times New Roman" w:hAnsi="Times New Roman"/>
          <w:noProof/>
        </w:rPr>
      </w:pPr>
      <w:r>
        <w:rPr>
          <w:rFonts w:ascii="Times New Roman" w:hAnsi="Times New Roman"/>
          <w:noProof/>
        </w:rPr>
        <w:pict>
          <v:shape id="Надпись 384" o:spid="_x0000_s1351" type="#_x0000_t202" style="position:absolute;left:0;text-align:left;margin-left:345.65pt;margin-top:9.5pt;width:132.7pt;height:15.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">
            <v:textbox inset="0,0,0,0">
              <w:txbxContent>
                <w:p w:rsidR="00556B39" w:rsidRPr="00124E4B"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 xml:space="preserve">Количество </w:t>
                  </w:r>
                  <w:r w:rsidRPr="00124E4B">
                    <w:rPr>
                      <w:rFonts w:ascii="Times New Roman" w:hAnsi="Times New Roman"/>
                      <w:sz w:val="18"/>
                      <w:szCs w:val="18"/>
                    </w:rPr>
                    <w:t>заказчиков</w:t>
                  </w:r>
                </w:p>
              </w:txbxContent>
            </v:textbox>
          </v:shape>
        </w:pict>
      </w:r>
      <w:r>
        <w:rPr>
          <w:rFonts w:ascii="Times New Roman" w:hAnsi="Times New Roman"/>
          <w:noProof/>
        </w:rPr>
        <w:pict>
          <v:shape id="Прямая со стрелкой 467" o:spid="_x0000_s1469" type="#_x0000_t32" style="position:absolute;left:0;text-align:left;margin-left:314.45pt;margin-top:17pt;width:31.25pt;height:0;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" strokecolor="#4579b8 [3044]">
            <v:stroke endarrow="block"/>
          </v:shape>
        </w:pict>
      </w:r>
      <w:r>
        <w:rPr>
          <w:rFonts w:ascii="Times New Roman" w:hAnsi="Times New Roman"/>
          <w:noProof/>
        </w:rPr>
        <w:pict>
          <v:shape id="Надпись 444" o:spid="_x0000_s1352" type="#_x0000_t202" style="position:absolute;left:0;text-align:left;margin-left:183.55pt;margin-top:5.05pt;width:130.2pt;height:27.5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">
            <v:textbox inset="0,0,0,0">
              <w:txbxContent>
                <w:p w:rsidR="00556B39" w:rsidRPr="00124E4B" w:rsidRDefault="00556B39" w:rsidP="00124E4B">
                  <w:pPr>
                    <w:spacing w:after="0" w:line="240" w:lineRule="auto"/>
                    <w:jc w:val="center"/>
                    <w:rPr>
                      <w:rFonts w:ascii="Times New Roman" w:hAnsi="Times New Roman"/>
                    </w:rPr>
                  </w:pPr>
                  <w:r w:rsidRPr="00124E4B">
                    <w:rPr>
                      <w:rFonts w:ascii="Times New Roman" w:hAnsi="Times New Roman"/>
                    </w:rPr>
                    <w:t>Реализ</w:t>
                  </w:r>
                  <w:r>
                    <w:rPr>
                      <w:rFonts w:ascii="Times New Roman" w:hAnsi="Times New Roman"/>
                    </w:rPr>
                    <w:t>овать программу</w:t>
                  </w:r>
                  <w:r w:rsidRPr="00124E4B">
                    <w:rPr>
                      <w:rFonts w:ascii="Times New Roman" w:hAnsi="Times New Roman"/>
                    </w:rPr>
                    <w:t xml:space="preserve"> </w:t>
                  </w:r>
                </w:p>
                <w:p w:rsidR="00556B39" w:rsidRPr="00124E4B" w:rsidRDefault="00556B39" w:rsidP="00124E4B">
                  <w:pPr>
                    <w:spacing w:after="0" w:line="240" w:lineRule="auto"/>
                    <w:jc w:val="center"/>
                  </w:pPr>
                  <w:r w:rsidRPr="00124E4B">
                    <w:rPr>
                      <w:rFonts w:ascii="Times New Roman" w:hAnsi="Times New Roman"/>
                      <w:noProof/>
                    </w:rPr>
                    <w:t>продвижения работ и услуг</w:t>
                  </w:r>
                </w:p>
              </w:txbxContent>
            </v:textbox>
          </v:shape>
        </w:pict>
      </w:r>
    </w:p>
    <w:p w:rsidR="00843C51" w:rsidRPr="00843C51" w:rsidRDefault="00843C51" w:rsidP="00843C51">
      <w:pPr>
        <w:spacing w:after="120" w:line="240" w:lineRule="auto"/>
        <w:jc w:val="center"/>
        <w:rPr>
          <w:rFonts w:ascii="Times New Roman" w:hAnsi="Times New Roman"/>
          <w:noProof/>
        </w:rPr>
      </w:pPr>
    </w:p>
    <w:p w:rsidR="00843C51" w:rsidRPr="00843C51" w:rsidRDefault="00E53DB9" w:rsidP="00843C51">
      <w:pPr>
        <w:spacing w:after="120" w:line="240" w:lineRule="auto"/>
        <w:ind w:firstLine="709"/>
        <w:jc w:val="center"/>
        <w:rPr>
          <w:rFonts w:ascii="Times New Roman" w:hAnsi="Times New Roman"/>
          <w:noProof/>
        </w:rPr>
      </w:pPr>
      <w:r>
        <w:rPr>
          <w:rFonts w:ascii="Times New Roman" w:hAnsi="Times New Roman"/>
          <w:noProof/>
        </w:rPr>
        <w:pict>
          <v:shape id="Надпись 263" o:spid="_x0000_s1353" type="#_x0000_t202" style="position:absolute;left:0;text-align:left;margin-left:345.65pt;margin-top:17.85pt;width:132.7pt;height:2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Готовый эффективный план ввода новых филиалов</w:t>
                  </w:r>
                </w:p>
              </w:txbxContent>
            </v:textbox>
          </v:shape>
        </w:pict>
      </w:r>
      <w:r>
        <w:rPr>
          <w:rFonts w:ascii="Times New Roman" w:hAnsi="Times New Roman"/>
          <w:noProof/>
        </w:rPr>
        <w:pict>
          <v:shape id="Надпись 259" o:spid="_x0000_s1354" type="#_x0000_t202" style="position:absolute;left:0;text-align:left;margin-left:183.5pt;margin-top:15pt;width:130.2pt;height:38.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">
            <v:textbox inset="0,0,0,0">
              <w:txbxContent>
                <w:p w:rsidR="00556B39" w:rsidRPr="00EB355B" w:rsidRDefault="00556B39" w:rsidP="00124E4B">
                  <w:pPr>
                    <w:spacing w:after="0" w:line="240" w:lineRule="auto"/>
                    <w:jc w:val="center"/>
                    <w:rPr>
                      <w:rFonts w:ascii="Times New Roman" w:hAnsi="Times New Roman"/>
                    </w:rPr>
                  </w:pPr>
                  <w:r>
                    <w:rPr>
                      <w:rFonts w:ascii="Times New Roman" w:hAnsi="Times New Roman"/>
                    </w:rPr>
                    <w:t>Разработать проектный план строительства филиалов</w:t>
                  </w:r>
                </w:p>
              </w:txbxContent>
            </v:textbox>
          </v:shape>
        </w:pict>
      </w:r>
    </w:p>
    <w:p w:rsidR="00843C51" w:rsidRPr="00843C51" w:rsidRDefault="00E53DB9" w:rsidP="00843C51">
      <w:pPr>
        <w:spacing w:after="120" w:line="240" w:lineRule="auto"/>
        <w:ind w:firstLine="709"/>
        <w:jc w:val="center"/>
        <w:rPr>
          <w:rFonts w:ascii="Times New Roman" w:hAnsi="Times New Roman"/>
          <w:noProof/>
        </w:rPr>
      </w:pPr>
      <w:r>
        <w:rPr>
          <w:rFonts w:ascii="Times New Roman" w:hAnsi="Times New Roman"/>
          <w:noProof/>
        </w:rPr>
        <w:pict>
          <v:shape id="Прямая со стрелкой 473" o:spid="_x0000_s1468" type="#_x0000_t32" style="position:absolute;left:0;text-align:left;margin-left:314.4pt;margin-top:14.2pt;width:31.25pt;height:0;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" strokecolor="#4579b8 [3044]">
            <v:stroke endarrow="block"/>
          </v:shape>
        </w:pict>
      </w:r>
      <w:r>
        <w:rPr>
          <w:rFonts w:ascii="Times New Roman" w:hAnsi="Times New Roman"/>
          <w:noProof/>
        </w:rPr>
        <w:pict>
          <v:shape id="Прямая со стрелкой 470" o:spid="_x0000_s1467" type="#_x0000_t32" style="position:absolute;left:0;text-align:left;margin-left:165.2pt;margin-top:15.75pt;width:18.45pt;height:56.95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" strokecolor="#4579b8 [3044]">
            <v:stroke endarrow="block"/>
          </v:shape>
        </w:pict>
      </w:r>
    </w:p>
    <w:p w:rsidR="00843C51" w:rsidRPr="00843C51" w:rsidRDefault="00E53DB9" w:rsidP="00843C51">
      <w:pPr>
        <w:spacing w:after="120" w:line="240" w:lineRule="auto"/>
        <w:ind w:firstLine="709"/>
        <w:jc w:val="center"/>
        <w:rPr>
          <w:rFonts w:ascii="Times New Roman" w:hAnsi="Times New Roman"/>
          <w:noProof/>
        </w:rPr>
      </w:pPr>
      <w:r>
        <w:rPr>
          <w:rFonts w:ascii="Times New Roman" w:hAnsi="Times New Roman"/>
          <w:noProof/>
        </w:rPr>
        <w:pict>
          <v:shape id="Надпись 264" o:spid="_x0000_s1355" type="#_x0000_t202" style="position:absolute;left:0;text-align:left;margin-left:345.7pt;margin-top:8.95pt;width:132.7pt;height:33.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Построенные здания филиалов, оснащенные необходимым оборудованием, ПО</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Соединительная линия уступом 475" o:spid="_x0000_s1466" type="#_x0000_t34" style="position:absolute;left:0;text-align:left;margin-left:313.3pt;margin-top:6.35pt;width:32.25pt;height:17.3pt;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" adj="8688" strokecolor="#4579b8 [3044]">
            <v:stroke endarrow="block"/>
          </v:shape>
        </w:pict>
      </w:r>
      <w:r>
        <w:rPr>
          <w:rFonts w:ascii="Times New Roman" w:hAnsi="Times New Roman"/>
          <w:noProof/>
        </w:rPr>
        <w:pict>
          <v:shape id="Надпись 258" o:spid="_x0000_s1356" type="#_x0000_t202" style="position:absolute;left:0;text-align:left;margin-left:183.5pt;margin-top:16.7pt;width:130.2pt;height:26.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">
            <v:textbox inset="0,0,0,0">
              <w:txbxContent>
                <w:p w:rsidR="00556B39" w:rsidRPr="00EB355B" w:rsidRDefault="00556B39" w:rsidP="00124E4B">
                  <w:pPr>
                    <w:spacing w:after="0" w:line="240" w:lineRule="auto"/>
                    <w:jc w:val="center"/>
                    <w:rPr>
                      <w:rFonts w:ascii="Times New Roman" w:hAnsi="Times New Roman"/>
                    </w:rPr>
                  </w:pPr>
                  <w:r>
                    <w:rPr>
                      <w:rFonts w:ascii="Times New Roman" w:hAnsi="Times New Roman"/>
                    </w:rPr>
                    <w:t>Реализовать полученный согласованный план</w:t>
                  </w:r>
                </w:p>
              </w:txbxContent>
            </v:textbox>
          </v:shape>
        </w:pict>
      </w:r>
      <w:r>
        <w:rPr>
          <w:rFonts w:ascii="Times New Roman" w:hAnsi="Times New Roman"/>
          <w:noProof/>
        </w:rPr>
        <w:pict>
          <v:shape id="Надпись 271" o:spid="_x0000_s1357" type="#_x0000_t202" style="position:absolute;left:0;text-align:left;margin-left:53.85pt;margin-top:23.95pt;width:111.4pt;height:28.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">
            <v:textbox inset="0,0,0,0">
              <w:txbxContent>
                <w:p w:rsidR="00556B39" w:rsidRPr="00877D4F" w:rsidRDefault="00556B39" w:rsidP="00877D4F">
                  <w:pPr>
                    <w:spacing w:after="0" w:line="240" w:lineRule="auto"/>
                    <w:jc w:val="center"/>
                    <w:rPr>
                      <w:rFonts w:ascii="Times New Roman" w:hAnsi="Times New Roman"/>
                    </w:rPr>
                  </w:pPr>
                  <w:r w:rsidRPr="00877D4F">
                    <w:rPr>
                      <w:rFonts w:ascii="Times New Roman" w:hAnsi="Times New Roman"/>
                      <w:noProof/>
                    </w:rPr>
                    <w:t xml:space="preserve">Создание сети филиалов </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Надпись 265" o:spid="_x0000_s1358" type="#_x0000_t202" style="position:absolute;left:0;text-align:left;margin-left:345.65pt;margin-top:3.9pt;width:132.7pt;height:2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Укомплектованный штат сотрудников</w:t>
                  </w:r>
                </w:p>
              </w:txbxContent>
            </v:textbox>
          </v:shape>
        </w:pict>
      </w:r>
      <w:r>
        <w:rPr>
          <w:rFonts w:ascii="Times New Roman" w:hAnsi="Times New Roman"/>
          <w:noProof/>
        </w:rPr>
        <w:pict>
          <v:shape id="Соединительная линия уступом 474" o:spid="_x0000_s1465" type="#_x0000_t34" style="position:absolute;left:0;text-align:left;margin-left:314.4pt;margin-top:12.7pt;width:30.6pt;height:23.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" adj="8688" strokecolor="#4579b8 [3044]">
            <v:stroke endarrow="block"/>
          </v:shape>
        </w:pict>
      </w:r>
      <w:r>
        <w:rPr>
          <w:rFonts w:ascii="Times New Roman" w:hAnsi="Times New Roman"/>
          <w:noProof/>
        </w:rPr>
        <w:pict>
          <v:shape id="Прямая со стрелкой 476" o:spid="_x0000_s1464" type="#_x0000_t32" style="position:absolute;left:0;text-align:left;margin-left:314pt;margin-top:8.25pt;width:31.25pt;height:0;z-index:251795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" strokecolor="#4579b8 [3044]">
            <v:stroke endarrow="block"/>
          </v:shape>
        </w:pict>
      </w:r>
      <w:r>
        <w:rPr>
          <w:rFonts w:ascii="Times New Roman" w:hAnsi="Times New Roman"/>
          <w:noProof/>
        </w:rPr>
        <w:pict>
          <v:shape id="Прямая со стрелкой 472" o:spid="_x0000_s1463" type="#_x0000_t32" style="position:absolute;left:0;text-align:left;margin-left:165.4pt;margin-top:12.7pt;width:17.65pt;height:47.6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" strokecolor="#4579b8 [3044]">
            <v:stroke endarrow="block"/>
          </v:shape>
        </w:pict>
      </w:r>
      <w:r>
        <w:rPr>
          <w:rFonts w:ascii="Times New Roman" w:hAnsi="Times New Roman"/>
          <w:noProof/>
        </w:rPr>
        <w:pict>
          <v:shape id="Прямая со стрелкой 471" o:spid="_x0000_s1462" type="#_x0000_t32" style="position:absolute;left:0;text-align:left;margin-left:165.8pt;margin-top:11.8pt;width:18.15pt;height:0;flip:y;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" strokecolor="#4579b8 [3044]">
            <v:stroke endarrow="block"/>
          </v:shape>
        </w:pict>
      </w:r>
      <w:r>
        <w:rPr>
          <w:rFonts w:ascii="Times New Roman" w:hAnsi="Times New Roman"/>
          <w:noProof/>
        </w:rPr>
        <w:pict>
          <v:shape id="Прямая со стрелкой 468" o:spid="_x0000_s1461" type="#_x0000_t32" style="position:absolute;left:0;text-align:left;margin-left:-4.8pt;margin-top:12.5pt;width:58.85pt;height:0;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" strokecolor="#4579b8 [3044]">
            <v:stroke endarrow="block"/>
          </v:shape>
        </w:pict>
      </w:r>
    </w:p>
    <w:p w:rsidR="00843C51" w:rsidRPr="00843C51" w:rsidRDefault="00E53DB9" w:rsidP="00843C51">
      <w:pPr>
        <w:jc w:val="center"/>
        <w:rPr>
          <w:rFonts w:ascii="Times New Roman" w:hAnsi="Times New Roman"/>
          <w:b/>
        </w:rPr>
      </w:pPr>
      <w:r>
        <w:rPr>
          <w:rFonts w:ascii="Times New Roman" w:hAnsi="Times New Roman"/>
          <w:noProof/>
        </w:rPr>
        <w:pict>
          <v:shape id="Надпись 266" o:spid="_x0000_s1359" type="#_x0000_t202" style="position:absolute;left:0;text-align:left;margin-left:345.65pt;margin-top:6.05pt;width:132.7pt;height:13.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Квалификация сотрудников</w:t>
                  </w:r>
                </w:p>
              </w:txbxContent>
            </v:textbox>
          </v:shape>
        </w:pict>
      </w:r>
      <w:r>
        <w:rPr>
          <w:rFonts w:ascii="Times New Roman" w:hAnsi="Times New Roman"/>
          <w:noProof/>
        </w:rPr>
        <w:pict>
          <v:shape id="Надпись 267" o:spid="_x0000_s1360" type="#_x0000_t202" style="position:absolute;left:0;text-align:left;margin-left:183.5pt;margin-top:20.3pt;width:130.2pt;height:26.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">
            <v:textbox inset="0,0,0,0">
              <w:txbxContent>
                <w:p w:rsidR="00556B39" w:rsidRPr="00EB355B" w:rsidRDefault="00556B39" w:rsidP="00124E4B">
                  <w:pPr>
                    <w:spacing w:after="0" w:line="240" w:lineRule="auto"/>
                    <w:jc w:val="center"/>
                    <w:rPr>
                      <w:rFonts w:ascii="Times New Roman" w:hAnsi="Times New Roman"/>
                    </w:rPr>
                  </w:pPr>
                  <w:r>
                    <w:rPr>
                      <w:rFonts w:ascii="Times New Roman" w:hAnsi="Times New Roman"/>
                    </w:rPr>
                    <w:t>Наладить целостную работу сети филиалов</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Надпись 289" o:spid="_x0000_s1361" type="#_x0000_t202" style="position:absolute;left:0;text-align:left;margin-left:345.65pt;margin-top:4.4pt;width:132.7pt;height:1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">
            <v:textbox inset="0,0,0,0">
              <w:txbxContent>
                <w:p w:rsidR="00556B39" w:rsidRPr="00254F0E" w:rsidRDefault="00556B39" w:rsidP="00124E4B">
                  <w:pPr>
                    <w:spacing w:after="0" w:line="240" w:lineRule="auto"/>
                    <w:jc w:val="center"/>
                    <w:rPr>
                      <w:rFonts w:ascii="Times New Roman" w:hAnsi="Times New Roman"/>
                      <w:sz w:val="18"/>
                      <w:szCs w:val="18"/>
                    </w:rPr>
                  </w:pPr>
                  <w:r>
                    <w:rPr>
                      <w:rFonts w:ascii="Times New Roman" w:hAnsi="Times New Roman"/>
                      <w:sz w:val="18"/>
                      <w:szCs w:val="18"/>
                    </w:rPr>
                    <w:t>Количество заказчиков</w:t>
                  </w:r>
                </w:p>
              </w:txbxContent>
            </v:textbox>
          </v:shape>
        </w:pict>
      </w:r>
      <w:r>
        <w:rPr>
          <w:rFonts w:ascii="Times New Roman" w:hAnsi="Times New Roman"/>
          <w:noProof/>
        </w:rPr>
        <w:pict>
          <v:shape id="Прямая со стрелкой 500" o:spid="_x0000_s1460" type="#_x0000_t32" style="position:absolute;left:0;text-align:left;margin-left:314.7pt;margin-top:11.3pt;width:31.25pt;height:0;z-index:251838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" strokecolor="#4579b8 [3044]">
            <v:stroke endarrow="block"/>
          </v:shape>
        </w:pict>
      </w:r>
    </w:p>
    <w:p w:rsidR="00843C51" w:rsidRPr="00843C51" w:rsidRDefault="00843C51" w:rsidP="00843C51">
      <w:pPr>
        <w:jc w:val="center"/>
        <w:rPr>
          <w:rFonts w:ascii="Times New Roman" w:hAnsi="Times New Roman"/>
          <w:b/>
        </w:rPr>
      </w:pPr>
    </w:p>
    <w:p w:rsidR="00843C51" w:rsidRPr="00843C51" w:rsidRDefault="00E53DB9" w:rsidP="00843C51">
      <w:pPr>
        <w:jc w:val="center"/>
        <w:rPr>
          <w:rFonts w:ascii="Times New Roman" w:hAnsi="Times New Roman"/>
          <w:b/>
        </w:rPr>
      </w:pPr>
      <w:r>
        <w:rPr>
          <w:rFonts w:ascii="Times New Roman" w:hAnsi="Times New Roman"/>
          <w:noProof/>
        </w:rPr>
        <w:pict>
          <v:shape id="Прямая со стрелкой 484" o:spid="_x0000_s1459" type="#_x0000_t32" style="position:absolute;left:0;text-align:left;margin-left:313.75pt;margin-top:22.95pt;width:31.25pt;height:0;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" strokecolor="#4579b8 [3044]">
            <v:stroke endarrow="block"/>
          </v:shape>
        </w:pict>
      </w:r>
      <w:r>
        <w:rPr>
          <w:rFonts w:ascii="Times New Roman" w:hAnsi="Times New Roman"/>
          <w:noProof/>
        </w:rPr>
        <w:pict>
          <v:shape id="Прямая со стрелкой 479" o:spid="_x0000_s1458" type="#_x0000_t32" style="position:absolute;left:0;text-align:left;margin-left:165.9pt;margin-top:23.35pt;width:17.5pt;height:86.3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" strokecolor="#4579b8 [3044]">
            <v:stroke endarrow="block"/>
          </v:shape>
        </w:pict>
      </w:r>
      <w:r>
        <w:rPr>
          <w:rFonts w:ascii="Times New Roman" w:hAnsi="Times New Roman"/>
          <w:noProof/>
        </w:rPr>
        <w:pict>
          <v:shape id="Надпись 447" o:spid="_x0000_s1362" type="#_x0000_t202" style="position:absolute;left:0;text-align:left;margin-left:345.65pt;margin-top:11.15pt;width:132.75pt;height:21.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Информация о потребностях в новых уникальных услугах</w:t>
                  </w:r>
                </w:p>
              </w:txbxContent>
            </v:textbox>
          </v:shape>
        </w:pict>
      </w:r>
      <w:r>
        <w:rPr>
          <w:rFonts w:ascii="Times New Roman" w:hAnsi="Times New Roman"/>
          <w:noProof/>
        </w:rPr>
        <w:pict>
          <v:shape id="Надпись 412" o:spid="_x0000_s1363" type="#_x0000_t202" style="position:absolute;left:0;text-align:left;margin-left:183.5pt;margin-top:3.7pt;width:130.25pt;height:41.4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">
            <v:textbox inset="0,0,0,0">
              <w:txbxContent>
                <w:p w:rsidR="00556B39" w:rsidRPr="00EB355B" w:rsidRDefault="00556B39" w:rsidP="00877D4F">
                  <w:pPr>
                    <w:spacing w:after="0" w:line="240" w:lineRule="auto"/>
                    <w:jc w:val="center"/>
                    <w:rPr>
                      <w:rFonts w:ascii="Times New Roman" w:hAnsi="Times New Roman"/>
                    </w:rPr>
                  </w:pPr>
                  <w:r>
                    <w:rPr>
                      <w:rFonts w:ascii="Times New Roman" w:hAnsi="Times New Roman"/>
                    </w:rPr>
                    <w:t>Изучить рынок с целью выявления потребностей в новых уникальных услугах</w:t>
                  </w:r>
                </w:p>
              </w:txbxContent>
            </v:textbox>
          </v:shape>
        </w:pict>
      </w:r>
      <w:r>
        <w:rPr>
          <w:rFonts w:ascii="Times New Roman" w:hAnsi="Times New Roman"/>
          <w:noProof/>
        </w:rPr>
        <w:pict>
          <v:shape id="Надпись 305" o:spid="_x0000_s1364" type="#_x0000_t202" style="position:absolute;left:0;text-align:left;margin-left:-41.85pt;margin-top:7.6pt;width:83.25pt;height:5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">
            <v:textbox inset="0,0,0,0">
              <w:txbxContent>
                <w:p w:rsidR="00556B39" w:rsidRPr="00486856" w:rsidRDefault="00556B39" w:rsidP="00486856">
                  <w:pPr>
                    <w:spacing w:after="0" w:line="240" w:lineRule="auto"/>
                    <w:jc w:val="center"/>
                    <w:rPr>
                      <w:rFonts w:ascii="Times New Roman" w:hAnsi="Times New Roman"/>
                      <w:b/>
                    </w:rPr>
                  </w:pPr>
                  <w:r w:rsidRPr="00486856">
                    <w:rPr>
                      <w:rFonts w:ascii="Times New Roman" w:hAnsi="Times New Roman"/>
                      <w:b/>
                    </w:rPr>
                    <w:t>Увеличить численность клиентской базы</w:t>
                  </w:r>
                </w:p>
              </w:txbxContent>
            </v:textbox>
          </v:shape>
        </w:pict>
      </w:r>
    </w:p>
    <w:p w:rsidR="00843C51" w:rsidRPr="00843C51" w:rsidRDefault="00843C51" w:rsidP="00843C51">
      <w:pPr>
        <w:jc w:val="center"/>
        <w:rPr>
          <w:rFonts w:ascii="Times New Roman" w:hAnsi="Times New Roman"/>
          <w:b/>
        </w:rPr>
      </w:pPr>
    </w:p>
    <w:p w:rsidR="00843C51" w:rsidRPr="00843C51" w:rsidRDefault="00E53DB9" w:rsidP="00843C51">
      <w:pPr>
        <w:jc w:val="center"/>
        <w:rPr>
          <w:rFonts w:ascii="Times New Roman" w:hAnsi="Times New Roman"/>
          <w:b/>
        </w:rPr>
      </w:pPr>
      <w:r>
        <w:rPr>
          <w:rFonts w:ascii="Times New Roman" w:hAnsi="Times New Roman"/>
          <w:noProof/>
        </w:rPr>
        <w:pict>
          <v:line id="Прямая соединительная линия 497" o:spid="_x0000_s1457" style="position:absolute;left:0;text-align:lef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pt,9.7pt" to="-5pt,2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" strokecolor="#4579b8 [3044]"/>
        </w:pict>
      </w:r>
      <w:r>
        <w:rPr>
          <w:rFonts w:ascii="Times New Roman" w:hAnsi="Times New Roman"/>
          <w:noProof/>
        </w:rPr>
        <w:pict>
          <v:shape id="Прямая со стрелкой 485" o:spid="_x0000_s1456" type="#_x0000_t32" style="position:absolute;left:0;text-align:left;margin-left:314.3pt;margin-top:18.3pt;width:31.25pt;height:0;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" strokecolor="#4579b8 [3044]">
            <v:stroke endarrow="block"/>
          </v:shape>
        </w:pict>
      </w:r>
      <w:r>
        <w:rPr>
          <w:rFonts w:ascii="Times New Roman" w:hAnsi="Times New Roman"/>
          <w:noProof/>
        </w:rPr>
        <w:pict>
          <v:shape id="Надпись 438" o:spid="_x0000_s1365" type="#_x0000_t202" style="position:absolute;left:0;text-align:left;margin-left:183.8pt;margin-top:6.45pt;width:129.95pt;height:25.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">
            <v:textbox inset="0,0,0,0">
              <w:txbxContent>
                <w:p w:rsidR="00556B39" w:rsidRPr="00E318EF" w:rsidRDefault="00556B39" w:rsidP="00822902">
                  <w:pPr>
                    <w:spacing w:after="0" w:line="240" w:lineRule="auto"/>
                    <w:jc w:val="center"/>
                    <w:rPr>
                      <w:rFonts w:ascii="Times New Roman" w:hAnsi="Times New Roman"/>
                      <w:szCs w:val="18"/>
                    </w:rPr>
                  </w:pPr>
                  <w:r w:rsidRPr="00E318EF">
                    <w:rPr>
                      <w:rFonts w:ascii="Times New Roman" w:hAnsi="Times New Roman"/>
                      <w:szCs w:val="18"/>
                    </w:rPr>
                    <w:t>Разрабо</w:t>
                  </w:r>
                  <w:r>
                    <w:rPr>
                      <w:rFonts w:ascii="Times New Roman" w:hAnsi="Times New Roman"/>
                      <w:szCs w:val="18"/>
                    </w:rPr>
                    <w:t>тать</w:t>
                  </w:r>
                  <w:r w:rsidRPr="00E318EF">
                    <w:rPr>
                      <w:rFonts w:ascii="Times New Roman" w:hAnsi="Times New Roman"/>
                      <w:szCs w:val="18"/>
                    </w:rPr>
                    <w:t xml:space="preserve"> и внедр</w:t>
                  </w:r>
                  <w:r>
                    <w:rPr>
                      <w:rFonts w:ascii="Times New Roman" w:hAnsi="Times New Roman"/>
                      <w:szCs w:val="18"/>
                    </w:rPr>
                    <w:t xml:space="preserve">ить </w:t>
                  </w:r>
                  <w:r w:rsidRPr="00E318EF">
                    <w:rPr>
                      <w:rFonts w:ascii="Times New Roman" w:hAnsi="Times New Roman"/>
                      <w:szCs w:val="18"/>
                    </w:rPr>
                    <w:t>новы</w:t>
                  </w:r>
                  <w:r>
                    <w:rPr>
                      <w:rFonts w:ascii="Times New Roman" w:hAnsi="Times New Roman"/>
                      <w:szCs w:val="18"/>
                    </w:rPr>
                    <w:t>е</w:t>
                  </w:r>
                  <w:r w:rsidRPr="00E318EF">
                    <w:rPr>
                      <w:rFonts w:ascii="Times New Roman" w:hAnsi="Times New Roman"/>
                      <w:szCs w:val="18"/>
                    </w:rPr>
                    <w:t xml:space="preserve"> услуг</w:t>
                  </w:r>
                  <w:r>
                    <w:rPr>
                      <w:rFonts w:ascii="Times New Roman" w:hAnsi="Times New Roman"/>
                      <w:szCs w:val="18"/>
                    </w:rPr>
                    <w:t>и</w:t>
                  </w:r>
                  <w:r w:rsidRPr="00E318EF">
                    <w:rPr>
                      <w:rFonts w:ascii="Times New Roman" w:hAnsi="Times New Roman"/>
                      <w:szCs w:val="18"/>
                    </w:rPr>
                    <w:t xml:space="preserve"> </w:t>
                  </w:r>
                </w:p>
              </w:txbxContent>
            </v:textbox>
          </v:shape>
        </w:pict>
      </w:r>
      <w:r>
        <w:rPr>
          <w:rFonts w:ascii="Times New Roman" w:hAnsi="Times New Roman"/>
          <w:noProof/>
        </w:rPr>
        <w:pict>
          <v:shape id="Прямая со стрелкой 480" o:spid="_x0000_s1455" type="#_x0000_t32" style="position:absolute;left:0;text-align:left;margin-left:165.9pt;margin-top:19.9pt;width:17.2pt;height:40.3pt;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" strokecolor="#4579b8 [3044]">
            <v:stroke endarrow="block"/>
          </v:shape>
        </w:pict>
      </w:r>
      <w:r>
        <w:rPr>
          <w:rFonts w:ascii="Times New Roman" w:hAnsi="Times New Roman"/>
          <w:noProof/>
        </w:rPr>
        <w:pict>
          <v:shape id="Надпись 448" o:spid="_x0000_s1366" type="#_x0000_t202" style="position:absolute;left:0;text-align:left;margin-left:345.65pt;margin-top:7.1pt;width:132.7pt;height:21.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Новые услуги в номенклатуре деятельности</w:t>
                  </w:r>
                </w:p>
              </w:txbxContent>
            </v:textbox>
          </v:shape>
        </w:pict>
      </w:r>
    </w:p>
    <w:p w:rsidR="00843C51" w:rsidRPr="00843C51" w:rsidRDefault="00E53DB9" w:rsidP="00843C51">
      <w:pPr>
        <w:jc w:val="center"/>
        <w:rPr>
          <w:rFonts w:ascii="Times New Roman" w:hAnsi="Times New Roman"/>
          <w:b/>
        </w:rPr>
      </w:pPr>
      <w:r>
        <w:rPr>
          <w:rFonts w:ascii="Times New Roman" w:hAnsi="Times New Roman"/>
          <w:b/>
          <w:noProof/>
        </w:rPr>
        <w:pict>
          <v:shape id="Соединительная линия уступом 486" o:spid="_x0000_s1454" type="#_x0000_t34" style="position:absolute;left:0;text-align:left;margin-left:313.1pt;margin-top:22.25pt;width:32.8pt;height:7.3pt;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" adj="8688" strokecolor="#4579b8 [3044]">
            <v:stroke endarrow="block"/>
          </v:shape>
        </w:pict>
      </w:r>
      <w:r>
        <w:rPr>
          <w:rFonts w:ascii="Times New Roman" w:hAnsi="Times New Roman"/>
          <w:noProof/>
        </w:rPr>
        <w:pict>
          <v:shape id="Надпись 450" o:spid="_x0000_s1367" type="#_x0000_t202" style="position:absolute;left:0;text-align:left;margin-left:345.65pt;margin-top:13.75pt;width:132.7pt;height:22.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Укомплектованный штат сотрудников</w:t>
                  </w:r>
                </w:p>
              </w:txbxContent>
            </v:textbox>
          </v:shape>
        </w:pict>
      </w:r>
      <w:r>
        <w:rPr>
          <w:rFonts w:ascii="Times New Roman" w:hAnsi="Times New Roman"/>
          <w:noProof/>
        </w:rPr>
        <w:pict>
          <v:shape id="Надпись 446" o:spid="_x0000_s1368" type="#_x0000_t202" style="position:absolute;left:0;text-align:left;margin-left:183.5pt;margin-top:16.3pt;width:130.25pt;height:30.5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">
            <v:textbox inset="0,0,0,0">
              <w:txbxContent>
                <w:p w:rsidR="00556B39" w:rsidRPr="00EB355B" w:rsidRDefault="00556B39" w:rsidP="00E318EF">
                  <w:pPr>
                    <w:spacing w:after="0" w:line="240" w:lineRule="auto"/>
                    <w:jc w:val="center"/>
                    <w:rPr>
                      <w:rFonts w:ascii="Times New Roman" w:hAnsi="Times New Roman"/>
                    </w:rPr>
                  </w:pPr>
                  <w:r>
                    <w:rPr>
                      <w:rFonts w:ascii="Times New Roman" w:hAnsi="Times New Roman"/>
                    </w:rPr>
                    <w:t>Создать собственное рекламное подразделение</w:t>
                  </w:r>
                </w:p>
              </w:txbxContent>
            </v:textbox>
          </v:shape>
        </w:pict>
      </w:r>
      <w:r>
        <w:rPr>
          <w:rFonts w:ascii="Times New Roman" w:hAnsi="Times New Roman"/>
          <w:noProof/>
        </w:rPr>
        <w:pict>
          <v:shape id="Надпись 406" o:spid="_x0000_s1369" type="#_x0000_t202" style="position:absolute;left:0;text-align:left;margin-left:53.9pt;margin-top:2.15pt;width:111.4pt;height:6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">
            <v:textbox inset="0,0,0,0">
              <w:txbxContent>
                <w:p w:rsidR="00556B39" w:rsidRPr="00877D4F" w:rsidRDefault="00556B39" w:rsidP="00877D4F">
                  <w:pPr>
                    <w:spacing w:after="0" w:line="240" w:lineRule="auto"/>
                    <w:jc w:val="center"/>
                    <w:rPr>
                      <w:rFonts w:ascii="Times New Roman" w:hAnsi="Times New Roman"/>
                    </w:rPr>
                  </w:pPr>
                  <w:r w:rsidRPr="00877D4F">
                    <w:rPr>
                      <w:rFonts w:ascii="Times New Roman" w:hAnsi="Times New Roman"/>
                      <w:color w:val="000000" w:themeColor="text1"/>
                    </w:rPr>
                    <w:t>Развитие уникальных услуг и проведение собственной рекламной программы по их продвижению</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Прямая со стрелкой 498" o:spid="_x0000_s1453" type="#_x0000_t32" style="position:absolute;left:0;text-align:left;margin-left:-4.55pt;margin-top:11.7pt;width:58.85pt;height:0;z-index:251834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" strokecolor="#4579b8 [3044]">
            <v:stroke endarrow="block"/>
          </v:shape>
        </w:pict>
      </w:r>
      <w:r>
        <w:rPr>
          <w:rFonts w:ascii="Times New Roman" w:hAnsi="Times New Roman"/>
          <w:b/>
          <w:noProof/>
        </w:rPr>
        <w:pict>
          <v:shape id="Соединительная линия уступом 487" o:spid="_x0000_s1452" type="#_x0000_t34" style="position:absolute;left:0;text-align:left;margin-left:314.15pt;margin-top:11.65pt;width:31.15pt;height:10.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" adj="8688" strokecolor="#4579b8 [3044]">
            <v:stroke endarrow="block"/>
          </v:shape>
        </w:pict>
      </w:r>
      <w:r>
        <w:rPr>
          <w:rFonts w:ascii="Times New Roman" w:hAnsi="Times New Roman"/>
          <w:noProof/>
        </w:rPr>
        <w:pict>
          <v:shape id="Надпись 449" o:spid="_x0000_s1370" type="#_x0000_t202" style="position:absolute;left:0;text-align:left;margin-left:345.65pt;margin-top:15.95pt;width:132.7pt;height: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Квалификация сотрудников</w:t>
                  </w:r>
                </w:p>
              </w:txbxContent>
            </v:textbox>
          </v:shape>
        </w:pict>
      </w:r>
      <w:r>
        <w:rPr>
          <w:rFonts w:ascii="Times New Roman" w:hAnsi="Times New Roman"/>
          <w:noProof/>
        </w:rPr>
        <w:pict>
          <v:shape id="Прямая со стрелкой 483" o:spid="_x0000_s1451" type="#_x0000_t32" style="position:absolute;left:0;text-align:left;margin-left:165.55pt;margin-top:11.75pt;width:18.15pt;height:0;flip:y;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" strokecolor="#4579b8 [3044]">
            <v:stroke endarrow="block"/>
          </v:shape>
        </w:pict>
      </w:r>
      <w:r>
        <w:rPr>
          <w:rFonts w:ascii="Times New Roman" w:hAnsi="Times New Roman"/>
          <w:noProof/>
        </w:rPr>
        <w:pict>
          <v:shape id="Прямая со стрелкой 482" o:spid="_x0000_s1450" type="#_x0000_t32" style="position:absolute;left:0;text-align:left;margin-left:165.35pt;margin-top:11.65pt;width:18.25pt;height:85.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" strokecolor="#4579b8 [3044]">
            <v:stroke endarrow="block"/>
          </v:shape>
        </w:pict>
      </w:r>
      <w:r>
        <w:rPr>
          <w:rFonts w:ascii="Times New Roman" w:hAnsi="Times New Roman"/>
          <w:noProof/>
        </w:rPr>
        <w:pict>
          <v:shape id="Прямая со стрелкой 481" o:spid="_x0000_s1449" type="#_x0000_t32" style="position:absolute;left:0;text-align:left;margin-left:165.9pt;margin-top:11.45pt;width:17.15pt;height:41.5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" strokecolor="#4579b8 [3044]">
            <v:stroke endarrow="block"/>
          </v:shape>
        </w:pict>
      </w:r>
    </w:p>
    <w:p w:rsidR="00843C51" w:rsidRPr="00843C51" w:rsidRDefault="00E53DB9" w:rsidP="00843C51">
      <w:pPr>
        <w:jc w:val="center"/>
        <w:rPr>
          <w:rFonts w:ascii="Times New Roman" w:hAnsi="Times New Roman"/>
          <w:b/>
        </w:rPr>
      </w:pPr>
      <w:r>
        <w:rPr>
          <w:rFonts w:ascii="Times New Roman" w:hAnsi="Times New Roman"/>
          <w:noProof/>
        </w:rPr>
        <w:pict>
          <v:shape id="Надпись 440" o:spid="_x0000_s1371" type="#_x0000_t202" style="position:absolute;left:0;text-align:left;margin-left:345.7pt;margin-top:15.7pt;width:132.75pt;height:23.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">
            <v:textbox inset="0,0,0,0">
              <w:txbxContent>
                <w:p w:rsidR="00556B39" w:rsidRPr="00254F0E" w:rsidRDefault="00556B39" w:rsidP="00822902">
                  <w:pPr>
                    <w:spacing w:after="0" w:line="240" w:lineRule="auto"/>
                    <w:jc w:val="center"/>
                    <w:rPr>
                      <w:rFonts w:ascii="Times New Roman" w:hAnsi="Times New Roman"/>
                      <w:sz w:val="18"/>
                      <w:szCs w:val="18"/>
                    </w:rPr>
                  </w:pPr>
                  <w:r>
                    <w:rPr>
                      <w:rFonts w:ascii="Times New Roman" w:hAnsi="Times New Roman"/>
                      <w:sz w:val="18"/>
                      <w:szCs w:val="18"/>
                    </w:rPr>
                    <w:t>Готовая программа продвижения работ и услуг</w:t>
                  </w:r>
                </w:p>
              </w:txbxContent>
            </v:textbox>
          </v:shape>
        </w:pict>
      </w:r>
      <w:r>
        <w:rPr>
          <w:rFonts w:ascii="Times New Roman" w:hAnsi="Times New Roman"/>
          <w:noProof/>
        </w:rPr>
        <w:pict>
          <v:shape id="Надпись 415" o:spid="_x0000_s1372" type="#_x0000_t202" style="position:absolute;left:0;text-align:left;margin-left:183.5pt;margin-top:7.35pt;width:130.25pt;height:41.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">
            <v:textbox inset="0,0,0,0">
              <w:txbxContent>
                <w:p w:rsidR="00556B39" w:rsidRPr="00EB355B" w:rsidRDefault="00556B39" w:rsidP="00877D4F">
                  <w:pPr>
                    <w:spacing w:after="0" w:line="240" w:lineRule="auto"/>
                    <w:jc w:val="center"/>
                    <w:rPr>
                      <w:rFonts w:ascii="Times New Roman" w:hAnsi="Times New Roman"/>
                    </w:rPr>
                  </w:pPr>
                  <w:r>
                    <w:rPr>
                      <w:rFonts w:ascii="Times New Roman" w:hAnsi="Times New Roman"/>
                    </w:rPr>
                    <w:t>Создать программу продвижения работ, услуг, включая новые</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Прямая со стрелкой 488" o:spid="_x0000_s1448" type="#_x0000_t32" style="position:absolute;left:0;text-align:left;margin-left:314.3pt;margin-top:4.25pt;width:31.25pt;height:0;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" strokecolor="#4579b8 [3044]">
            <v:stroke endarrow="block"/>
          </v:shape>
        </w:pict>
      </w:r>
    </w:p>
    <w:p w:rsidR="00843C51" w:rsidRPr="00843C51" w:rsidRDefault="00E53DB9" w:rsidP="00843C51">
      <w:pPr>
        <w:jc w:val="center"/>
        <w:rPr>
          <w:rFonts w:ascii="Times New Roman" w:hAnsi="Times New Roman"/>
          <w:b/>
        </w:rPr>
      </w:pPr>
      <w:r>
        <w:rPr>
          <w:rFonts w:ascii="Times New Roman" w:hAnsi="Times New Roman"/>
          <w:noProof/>
        </w:rPr>
        <w:pict>
          <v:shape id="Прямая со стрелкой 489" o:spid="_x0000_s1447" type="#_x0000_t32" style="position:absolute;left:0;text-align:left;margin-left:313.75pt;margin-top:21pt;width:31.25pt;height:0;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" strokecolor="#4579b8 [3044]">
            <v:stroke endarrow="block"/>
          </v:shape>
        </w:pict>
      </w:r>
      <w:r>
        <w:rPr>
          <w:rFonts w:ascii="Times New Roman" w:hAnsi="Times New Roman"/>
          <w:noProof/>
        </w:rPr>
        <w:pict>
          <v:shape id="Надпись 441" o:spid="_x0000_s1373" type="#_x0000_t202" style="position:absolute;left:0;text-align:left;margin-left:345.7pt;margin-top:13.8pt;width:132.7pt;height:15.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">
            <v:textbox inset="0,0,0,0">
              <w:txbxContent>
                <w:p w:rsidR="00556B39" w:rsidRPr="00254F0E" w:rsidRDefault="00556B39" w:rsidP="00822902">
                  <w:pPr>
                    <w:spacing w:after="0" w:line="240" w:lineRule="auto"/>
                    <w:jc w:val="center"/>
                    <w:rPr>
                      <w:rFonts w:ascii="Times New Roman" w:hAnsi="Times New Roman"/>
                      <w:sz w:val="18"/>
                      <w:szCs w:val="18"/>
                    </w:rPr>
                  </w:pPr>
                  <w:r>
                    <w:rPr>
                      <w:rFonts w:ascii="Times New Roman" w:hAnsi="Times New Roman"/>
                      <w:sz w:val="18"/>
                      <w:szCs w:val="18"/>
                    </w:rPr>
                    <w:t>Количество заказчиков</w:t>
                  </w:r>
                </w:p>
              </w:txbxContent>
            </v:textbox>
          </v:shape>
        </w:pict>
      </w:r>
      <w:r>
        <w:rPr>
          <w:rFonts w:ascii="Times New Roman" w:hAnsi="Times New Roman"/>
          <w:noProof/>
        </w:rPr>
        <w:pict>
          <v:shape id="Надпись 437" o:spid="_x0000_s1374" type="#_x0000_t202" style="position:absolute;left:0;text-align:left;margin-left:183.5pt;margin-top:8.9pt;width:130.25pt;height:26.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">
            <v:textbox inset="0,0,0,0">
              <w:txbxContent>
                <w:p w:rsidR="00556B39" w:rsidRPr="00EB355B" w:rsidRDefault="00556B39" w:rsidP="00877D4F">
                  <w:pPr>
                    <w:spacing w:after="0" w:line="240" w:lineRule="auto"/>
                    <w:jc w:val="center"/>
                    <w:rPr>
                      <w:rFonts w:ascii="Times New Roman" w:hAnsi="Times New Roman"/>
                    </w:rPr>
                  </w:pPr>
                  <w:r>
                    <w:rPr>
                      <w:rFonts w:ascii="Times New Roman" w:hAnsi="Times New Roman"/>
                    </w:rPr>
                    <w:t>Реализовать программу продвижения услуг</w:t>
                  </w:r>
                </w:p>
              </w:txbxContent>
            </v:textbox>
          </v:shape>
        </w:pict>
      </w:r>
    </w:p>
    <w:p w:rsidR="00843C51" w:rsidRPr="00843C51" w:rsidRDefault="00843C51" w:rsidP="00843C51">
      <w:pPr>
        <w:jc w:val="center"/>
        <w:rPr>
          <w:rFonts w:ascii="Times New Roman" w:hAnsi="Times New Roman"/>
          <w:b/>
        </w:rPr>
      </w:pPr>
    </w:p>
    <w:p w:rsidR="00843C51" w:rsidRPr="00843C51" w:rsidRDefault="00E53DB9" w:rsidP="00843C51">
      <w:pPr>
        <w:jc w:val="center"/>
        <w:rPr>
          <w:rFonts w:ascii="Times New Roman" w:hAnsi="Times New Roman"/>
          <w:b/>
        </w:rPr>
      </w:pPr>
      <w:r>
        <w:rPr>
          <w:rFonts w:ascii="Times New Roman" w:hAnsi="Times New Roman"/>
          <w:b/>
          <w:noProof/>
        </w:rPr>
        <w:pict>
          <v:shape id="Соединительная линия уступом 495" o:spid="_x0000_s1446" type="#_x0000_t34" style="position:absolute;left:0;text-align:left;margin-left:313.2pt;margin-top:24.05pt;width:32.75pt;height:7.3pt;flip: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" adj="8688" strokecolor="#4579b8 [3044]">
            <v:stroke endarrow="block"/>
          </v:shape>
        </w:pict>
      </w:r>
      <w:r>
        <w:rPr>
          <w:rFonts w:ascii="Times New Roman" w:hAnsi="Times New Roman"/>
          <w:noProof/>
        </w:rPr>
        <w:pict>
          <v:shape id="Надпись 268" o:spid="_x0000_s1375" type="#_x0000_t202" style="position:absolute;left:0;text-align:left;margin-left:344.8pt;margin-top:9pt;width:133.2pt;height:33.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">
            <v:textbox inset="0,0,0,0">
              <w:txbxContent>
                <w:p w:rsidR="00556B39" w:rsidRPr="00254F0E" w:rsidRDefault="00556B39" w:rsidP="00E318EF">
                  <w:pPr>
                    <w:spacing w:after="0" w:line="240" w:lineRule="auto"/>
                    <w:jc w:val="center"/>
                    <w:rPr>
                      <w:rFonts w:ascii="Times New Roman" w:hAnsi="Times New Roman"/>
                      <w:sz w:val="18"/>
                      <w:szCs w:val="18"/>
                    </w:rPr>
                  </w:pPr>
                  <w:r>
                    <w:rPr>
                      <w:rFonts w:ascii="Times New Roman" w:hAnsi="Times New Roman"/>
                      <w:sz w:val="18"/>
                      <w:szCs w:val="18"/>
                    </w:rPr>
                    <w:t>Список возможных партнерских отношений с рекламными агентствами</w:t>
                  </w:r>
                </w:p>
              </w:txbxContent>
            </v:textbox>
          </v:shape>
        </w:pict>
      </w:r>
      <w:r>
        <w:rPr>
          <w:rFonts w:ascii="Times New Roman" w:hAnsi="Times New Roman"/>
          <w:noProof/>
        </w:rPr>
        <w:pict>
          <v:shape id="Надпись 260" o:spid="_x0000_s1376" type="#_x0000_t202" style="position:absolute;left:0;text-align:left;margin-left:183.6pt;margin-top:18.65pt;width:130pt;height:38.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">
            <v:textbox inset="0,0,0,0">
              <w:txbxContent>
                <w:p w:rsidR="00556B39" w:rsidRPr="00EB355B" w:rsidRDefault="00556B39" w:rsidP="00E318EF">
                  <w:pPr>
                    <w:spacing w:after="0" w:line="240" w:lineRule="auto"/>
                    <w:jc w:val="center"/>
                    <w:rPr>
                      <w:rFonts w:ascii="Times New Roman" w:hAnsi="Times New Roman"/>
                    </w:rPr>
                  </w:pPr>
                  <w:r>
                    <w:rPr>
                      <w:rFonts w:ascii="Times New Roman" w:hAnsi="Times New Roman"/>
                    </w:rPr>
                    <w:t>Выбрать наиболее подходящее рекламное агентство</w:t>
                  </w:r>
                </w:p>
              </w:txbxContent>
            </v:textbox>
          </v:shape>
        </w:pict>
      </w:r>
    </w:p>
    <w:p w:rsidR="00843C51" w:rsidRPr="00843C51" w:rsidRDefault="00E53DB9" w:rsidP="00843C51">
      <w:pPr>
        <w:jc w:val="center"/>
        <w:rPr>
          <w:rFonts w:ascii="Times New Roman" w:hAnsi="Times New Roman"/>
          <w:b/>
        </w:rPr>
      </w:pPr>
      <w:r>
        <w:rPr>
          <w:rFonts w:ascii="Times New Roman" w:hAnsi="Times New Roman"/>
          <w:b/>
          <w:noProof/>
        </w:rPr>
        <w:pict>
          <v:shape id="Соединительная линия уступом 496" o:spid="_x0000_s1445" type="#_x0000_t34" style="position:absolute;left:0;text-align:left;margin-left:314.3pt;margin-top:20.45pt;width:31.15pt;height:10.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" adj="8688" strokecolor="#4579b8 [3044]">
            <v:stroke endarrow="block"/>
          </v:shape>
        </w:pict>
      </w:r>
      <w:r>
        <w:rPr>
          <w:rFonts w:ascii="Times New Roman" w:hAnsi="Times New Roman"/>
          <w:noProof/>
        </w:rPr>
        <w:pict>
          <v:shape id="Надпись 269" o:spid="_x0000_s1377" type="#_x0000_t202" style="position:absolute;left:0;text-align:left;margin-left:344.8pt;margin-top:23.7pt;width:133.2pt;height:13.9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">
            <v:textbox inset="0,0,0,0">
              <w:txbxContent>
                <w:p w:rsidR="00556B39" w:rsidRPr="00254F0E" w:rsidRDefault="00556B39" w:rsidP="00486856">
                  <w:pPr>
                    <w:spacing w:after="0" w:line="240" w:lineRule="auto"/>
                    <w:jc w:val="center"/>
                    <w:rPr>
                      <w:rFonts w:ascii="Times New Roman" w:hAnsi="Times New Roman"/>
                      <w:sz w:val="18"/>
                      <w:szCs w:val="18"/>
                    </w:rPr>
                  </w:pPr>
                  <w:r>
                    <w:rPr>
                      <w:rFonts w:ascii="Times New Roman" w:hAnsi="Times New Roman"/>
                      <w:sz w:val="18"/>
                      <w:szCs w:val="18"/>
                    </w:rPr>
                    <w:t>Наиболее подходящее агентство</w:t>
                  </w:r>
                </w:p>
              </w:txbxContent>
            </v:textbox>
          </v:shape>
        </w:pict>
      </w:r>
      <w:r>
        <w:rPr>
          <w:rFonts w:ascii="Times New Roman" w:hAnsi="Times New Roman"/>
          <w:noProof/>
        </w:rPr>
        <w:pict>
          <v:shape id="Прямая со стрелкой 490" o:spid="_x0000_s1444" type="#_x0000_t32" style="position:absolute;left:0;text-align:left;margin-left:165.9pt;margin-top:12.65pt;width:17.75pt;height:51.05pt;flip:y;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" strokecolor="#4579b8 [3044]">
            <v:stroke endarrow="block"/>
          </v:shape>
        </w:pict>
      </w:r>
    </w:p>
    <w:p w:rsidR="00843C51" w:rsidRPr="00843C51" w:rsidRDefault="00E53DB9" w:rsidP="00843C51">
      <w:pPr>
        <w:jc w:val="center"/>
        <w:rPr>
          <w:rFonts w:ascii="Times New Roman" w:hAnsi="Times New Roman"/>
          <w:b/>
        </w:rPr>
      </w:pPr>
      <w:r>
        <w:rPr>
          <w:rFonts w:ascii="Times New Roman" w:hAnsi="Times New Roman"/>
          <w:noProof/>
        </w:rPr>
        <w:pict>
          <v:shape id="Надпись 261" o:spid="_x0000_s1378" type="#_x0000_t202" style="position:absolute;left:0;text-align:left;margin-left:183.55pt;margin-top:24.55pt;width:130pt;height:31.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">
            <v:textbox inset="0,0,0,0">
              <w:txbxContent>
                <w:p w:rsidR="00556B39" w:rsidRPr="00EB355B" w:rsidRDefault="00556B39" w:rsidP="00343A15">
                  <w:pPr>
                    <w:spacing w:after="0" w:line="240" w:lineRule="auto"/>
                    <w:jc w:val="center"/>
                    <w:rPr>
                      <w:rFonts w:ascii="Times New Roman" w:hAnsi="Times New Roman"/>
                    </w:rPr>
                  </w:pPr>
                  <w:r>
                    <w:rPr>
                      <w:rFonts w:ascii="Times New Roman" w:hAnsi="Times New Roman"/>
                    </w:rPr>
                    <w:t>Заключить договор об оказании рекламных услуг</w:t>
                  </w:r>
                </w:p>
              </w:txbxContent>
            </v:textbox>
          </v:shape>
        </w:pict>
      </w:r>
      <w:r>
        <w:rPr>
          <w:rFonts w:ascii="Times New Roman" w:hAnsi="Times New Roman"/>
          <w:noProof/>
        </w:rPr>
        <w:pict>
          <v:shape id="Надпись 278" o:spid="_x0000_s1379" type="#_x0000_t202" style="position:absolute;left:0;text-align:left;margin-left:53.95pt;margin-top:11.8pt;width:111.4pt;height:5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">
            <v:textbox inset="0,0,0,0">
              <w:txbxContent>
                <w:p w:rsidR="00556B39" w:rsidRPr="00877D4F" w:rsidRDefault="00556B39" w:rsidP="00877D4F">
                  <w:pPr>
                    <w:spacing w:after="0" w:line="240" w:lineRule="auto"/>
                    <w:jc w:val="center"/>
                    <w:rPr>
                      <w:rFonts w:ascii="Times New Roman" w:hAnsi="Times New Roman"/>
                    </w:rPr>
                  </w:pPr>
                  <w:r w:rsidRPr="00877D4F">
                    <w:rPr>
                      <w:rFonts w:ascii="Times New Roman" w:hAnsi="Times New Roman"/>
                      <w:color w:val="000000" w:themeColor="text1"/>
                    </w:rPr>
                    <w:t>Продвижение существующих работ и услуг с помощью рекламного агентства</w:t>
                  </w:r>
                </w:p>
              </w:txbxContent>
            </v:textbox>
          </v:shape>
        </w:pict>
      </w:r>
    </w:p>
    <w:p w:rsidR="00843C51" w:rsidRPr="00843C51" w:rsidRDefault="00E53DB9" w:rsidP="00843C51">
      <w:pPr>
        <w:jc w:val="center"/>
        <w:rPr>
          <w:rFonts w:ascii="Times New Roman" w:hAnsi="Times New Roman"/>
          <w:b/>
        </w:rPr>
      </w:pPr>
      <w:r>
        <w:rPr>
          <w:rFonts w:ascii="Times New Roman" w:hAnsi="Times New Roman"/>
          <w:noProof/>
        </w:rPr>
        <w:pict>
          <v:shape id="Прямая со стрелкой 499" o:spid="_x0000_s1443" type="#_x0000_t32" style="position:absolute;left:0;text-align:left;margin-left:-4.8pt;margin-top:14.15pt;width:58.85pt;height:0;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" strokecolor="#4579b8 [3044]">
            <v:stroke endarrow="block"/>
          </v:shape>
        </w:pict>
      </w:r>
      <w:r>
        <w:rPr>
          <w:rFonts w:ascii="Times New Roman" w:hAnsi="Times New Roman"/>
          <w:noProof/>
        </w:rPr>
        <w:pict>
          <v:shape id="Прямая со стрелкой 493" o:spid="_x0000_s1442" type="#_x0000_t32" style="position:absolute;left:0;text-align:left;margin-left:314.25pt;margin-top:14.2pt;width:31.25pt;height:0;z-index:251826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" strokecolor="#4579b8 [3044]">
            <v:stroke endarrow="block"/>
          </v:shape>
        </w:pict>
      </w:r>
      <w:r>
        <w:rPr>
          <w:rFonts w:ascii="Times New Roman" w:hAnsi="Times New Roman"/>
          <w:noProof/>
        </w:rPr>
        <w:pict>
          <v:shape id="Надпись 270" o:spid="_x0000_s1380" type="#_x0000_t202" style="position:absolute;left:0;text-align:left;margin-left:345.85pt;margin-top:2.35pt;width:132.15pt;height:23.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">
            <v:textbox inset="0,0,0,0">
              <w:txbxContent>
                <w:p w:rsidR="00556B39" w:rsidRPr="00254F0E" w:rsidRDefault="00556B39" w:rsidP="00843C51">
                  <w:pPr>
                    <w:jc w:val="center"/>
                    <w:rPr>
                      <w:rFonts w:ascii="Times New Roman" w:hAnsi="Times New Roman"/>
                      <w:sz w:val="18"/>
                      <w:szCs w:val="18"/>
                    </w:rPr>
                  </w:pPr>
                  <w:r>
                    <w:rPr>
                      <w:rFonts w:ascii="Times New Roman" w:hAnsi="Times New Roman"/>
                      <w:sz w:val="18"/>
                      <w:szCs w:val="18"/>
                    </w:rPr>
                    <w:t>Заключенный договор на выгодных условиях для компании</w:t>
                  </w:r>
                </w:p>
              </w:txbxContent>
            </v:textbox>
          </v:shape>
        </w:pict>
      </w:r>
      <w:r>
        <w:rPr>
          <w:rFonts w:ascii="Times New Roman" w:hAnsi="Times New Roman"/>
          <w:noProof/>
        </w:rPr>
        <w:pict>
          <v:shape id="Прямая со стрелкой 492" o:spid="_x0000_s1441" type="#_x0000_t32" style="position:absolute;left:0;text-align:left;margin-left:165.35pt;margin-top:14.05pt;width:17.7pt;height:47.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" strokecolor="#4579b8 [3044]">
            <v:stroke endarrow="block"/>
          </v:shape>
        </w:pict>
      </w:r>
      <w:r>
        <w:rPr>
          <w:rFonts w:ascii="Times New Roman" w:hAnsi="Times New Roman"/>
          <w:noProof/>
        </w:rPr>
        <w:pict>
          <v:shape id="Прямая со стрелкой 491" o:spid="_x0000_s1440" type="#_x0000_t32" style="position:absolute;left:0;text-align:left;margin-left:165.9pt;margin-top:15.3pt;width:18.15pt;height:0;flip:y;z-index:251823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" strokecolor="#4579b8 [3044]">
            <v:stroke endarrow="block"/>
          </v:shape>
        </w:pict>
      </w:r>
    </w:p>
    <w:p w:rsidR="00843C51" w:rsidRDefault="00E53DB9" w:rsidP="006D176C">
      <w:pPr>
        <w:rPr>
          <w:rFonts w:ascii="Times New Roman" w:hAnsi="Times New Roman"/>
          <w:b/>
          <w:sz w:val="24"/>
          <w:szCs w:val="24"/>
        </w:rPr>
      </w:pPr>
      <w:r>
        <w:rPr>
          <w:rFonts w:ascii="Times New Roman" w:hAnsi="Times New Roman"/>
          <w:noProof/>
        </w:rPr>
        <w:pict>
          <v:shape id="Надпись 262" o:spid="_x0000_s1381" type="#_x0000_t202" style="position:absolute;margin-left:183.6pt;margin-top:20.95pt;width:130pt;height:26.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">
            <v:textbox inset="0,0,0,0">
              <w:txbxContent>
                <w:p w:rsidR="00556B39" w:rsidRPr="00EB355B" w:rsidRDefault="00556B39" w:rsidP="00343A15">
                  <w:pPr>
                    <w:spacing w:after="0" w:line="240" w:lineRule="auto"/>
                    <w:jc w:val="center"/>
                    <w:rPr>
                      <w:rFonts w:ascii="Times New Roman" w:hAnsi="Times New Roman"/>
                    </w:rPr>
                  </w:pPr>
                  <w:r>
                    <w:rPr>
                      <w:rFonts w:ascii="Times New Roman" w:hAnsi="Times New Roman"/>
                    </w:rPr>
                    <w:t>Наладить работу с рекламным агентством</w:t>
                  </w:r>
                </w:p>
              </w:txbxContent>
            </v:textbox>
          </v:shape>
        </w:pict>
      </w:r>
    </w:p>
    <w:p w:rsidR="006D176C" w:rsidRDefault="00E53DB9" w:rsidP="006D176C">
      <w:pPr>
        <w:rPr>
          <w:rFonts w:ascii="Times New Roman" w:hAnsi="Times New Roman"/>
          <w:b/>
          <w:sz w:val="24"/>
          <w:szCs w:val="24"/>
        </w:rPr>
      </w:pPr>
      <w:r>
        <w:rPr>
          <w:rFonts w:ascii="Times New Roman" w:hAnsi="Times New Roman"/>
          <w:noProof/>
        </w:rPr>
        <w:pict>
          <v:shape id="Надпись 298" o:spid="_x0000_s1382" type="#_x0000_t202" style="position:absolute;margin-left:344.8pt;margin-top:2.95pt;width:133.25pt;height:12.8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">
            <v:textbox inset="0,0,0,0">
              <w:txbxContent>
                <w:p w:rsidR="00556B39" w:rsidRPr="00254F0E" w:rsidRDefault="00556B39" w:rsidP="00843C51">
                  <w:pPr>
                    <w:jc w:val="center"/>
                    <w:rPr>
                      <w:rFonts w:ascii="Times New Roman" w:hAnsi="Times New Roman"/>
                      <w:sz w:val="18"/>
                      <w:szCs w:val="18"/>
                    </w:rPr>
                  </w:pPr>
                  <w:r>
                    <w:rPr>
                      <w:rFonts w:ascii="Times New Roman" w:hAnsi="Times New Roman"/>
                      <w:sz w:val="18"/>
                      <w:szCs w:val="18"/>
                    </w:rPr>
                    <w:t>Количество заказчиков</w:t>
                  </w:r>
                </w:p>
              </w:txbxContent>
            </v:textbox>
          </v:shape>
        </w:pict>
      </w:r>
      <w:r>
        <w:rPr>
          <w:rFonts w:ascii="Times New Roman" w:hAnsi="Times New Roman"/>
          <w:noProof/>
        </w:rPr>
        <w:pict>
          <v:shape id="Прямая со стрелкой 494" o:spid="_x0000_s1439" type="#_x0000_t32" style="position:absolute;margin-left:313.8pt;margin-top:9.6pt;width:31.25pt;height:0;z-index:251828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" strokecolor="#4579b8 [3044]">
            <v:stroke endarrow="block"/>
          </v:shape>
        </w:pict>
      </w:r>
    </w:p>
    <w:p w:rsidR="00486856" w:rsidRDefault="00486856" w:rsidP="00486856">
      <w:pPr>
        <w:spacing w:after="0" w:line="240" w:lineRule="auto"/>
        <w:jc w:val="center"/>
        <w:rPr>
          <w:rFonts w:ascii="Times New Roman" w:hAnsi="Times New Roman"/>
          <w:b/>
          <w:sz w:val="24"/>
          <w:szCs w:val="24"/>
        </w:rPr>
      </w:pPr>
    </w:p>
    <w:p w:rsidR="00843C51" w:rsidRDefault="00843C51" w:rsidP="00486856">
      <w:pPr>
        <w:spacing w:after="0" w:line="240" w:lineRule="auto"/>
        <w:jc w:val="center"/>
        <w:rPr>
          <w:rFonts w:ascii="Times New Roman" w:hAnsi="Times New Roman"/>
          <w:b/>
          <w:sz w:val="24"/>
          <w:szCs w:val="24"/>
        </w:rPr>
      </w:pPr>
      <w:r w:rsidRPr="00843C51">
        <w:rPr>
          <w:rFonts w:ascii="Times New Roman" w:hAnsi="Times New Roman"/>
          <w:b/>
          <w:sz w:val="24"/>
          <w:szCs w:val="24"/>
        </w:rPr>
        <w:t>Рисунок 22 – Схема взаимосвязи целей, стратегических альтернатив, деловых процессов и их окружения</w:t>
      </w:r>
      <w:r>
        <w:rPr>
          <w:rFonts w:ascii="Times New Roman" w:hAnsi="Times New Roman"/>
          <w:b/>
          <w:sz w:val="24"/>
          <w:szCs w:val="24"/>
        </w:rPr>
        <w:br w:type="page"/>
      </w:r>
    </w:p>
    <w:p w:rsidR="00424D37" w:rsidRPr="00AB71B3" w:rsidRDefault="00E62213" w:rsidP="00E62213">
      <w:pPr>
        <w:pStyle w:val="20"/>
        <w:spacing w:before="120" w:after="120"/>
        <w:ind w:firstLine="567"/>
        <w:rPr>
          <w:rFonts w:ascii="Times New Roman" w:hAnsi="Times New Roman" w:cs="Times New Roman"/>
          <w:color w:val="000000" w:themeColor="text1"/>
          <w:sz w:val="24"/>
          <w:szCs w:val="24"/>
        </w:rPr>
      </w:pPr>
      <w:bookmarkStart w:id="25" w:name="_Toc419359271"/>
      <w:r>
        <w:rPr>
          <w:rFonts w:ascii="Times New Roman" w:hAnsi="Times New Roman" w:cs="Times New Roman"/>
          <w:color w:val="000000" w:themeColor="text1"/>
          <w:sz w:val="24"/>
          <w:szCs w:val="24"/>
        </w:rPr>
        <w:lastRenderedPageBreak/>
        <w:t>6.3</w:t>
      </w:r>
      <w:r w:rsidRPr="00120681">
        <w:rPr>
          <w:rFonts w:ascii="Times New Roman" w:hAnsi="Times New Roman" w:cs="Times New Roman"/>
          <w:color w:val="000000" w:themeColor="text1"/>
          <w:sz w:val="24"/>
          <w:szCs w:val="24"/>
        </w:rPr>
        <w:t xml:space="preserve"> </w:t>
      </w:r>
      <w:r w:rsidR="00424D37">
        <w:rPr>
          <w:rFonts w:ascii="Times New Roman" w:hAnsi="Times New Roman" w:cs="Times New Roman"/>
          <w:color w:val="000000" w:themeColor="text1"/>
          <w:sz w:val="24"/>
          <w:szCs w:val="24"/>
        </w:rPr>
        <w:t>Оценка требуемых для реализации альтернатив затрат ресурсов</w:t>
      </w:r>
      <w:bookmarkEnd w:id="25"/>
    </w:p>
    <w:p w:rsidR="002D1986" w:rsidRDefault="002D1986" w:rsidP="002D1986">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П</w:t>
      </w:r>
      <w:r w:rsidRPr="0094458C">
        <w:rPr>
          <w:rFonts w:ascii="Times New Roman" w:hAnsi="Times New Roman"/>
          <w:noProof/>
          <w:sz w:val="24"/>
          <w:szCs w:val="24"/>
        </w:rPr>
        <w:t>редложенные выше альтернативы, как возможные пути достижения стратегических целей, теоретически могут претендовать на свое существование. Однако, воплощение каждого альтернативного решения «в жизнь» требует таких затрат</w:t>
      </w:r>
      <w:r>
        <w:rPr>
          <w:rFonts w:ascii="Times New Roman" w:hAnsi="Times New Roman"/>
          <w:noProof/>
          <w:sz w:val="24"/>
          <w:szCs w:val="24"/>
        </w:rPr>
        <w:t>,</w:t>
      </w:r>
      <w:r w:rsidRPr="0094458C">
        <w:rPr>
          <w:rFonts w:ascii="Times New Roman" w:hAnsi="Times New Roman"/>
          <w:noProof/>
          <w:sz w:val="24"/>
          <w:szCs w:val="24"/>
        </w:rPr>
        <w:t xml:space="preserve"> как материальны</w:t>
      </w:r>
      <w:r>
        <w:rPr>
          <w:rFonts w:ascii="Times New Roman" w:hAnsi="Times New Roman"/>
          <w:noProof/>
          <w:sz w:val="24"/>
          <w:szCs w:val="24"/>
        </w:rPr>
        <w:t>е, финансовые, человеческие</w:t>
      </w:r>
      <w:r w:rsidRPr="0094458C">
        <w:rPr>
          <w:rFonts w:ascii="Times New Roman" w:hAnsi="Times New Roman"/>
          <w:noProof/>
          <w:sz w:val="24"/>
          <w:szCs w:val="24"/>
        </w:rPr>
        <w:t xml:space="preserve">, </w:t>
      </w:r>
      <w:r>
        <w:rPr>
          <w:rFonts w:ascii="Times New Roman" w:hAnsi="Times New Roman"/>
          <w:noProof/>
          <w:sz w:val="24"/>
          <w:szCs w:val="24"/>
        </w:rPr>
        <w:t xml:space="preserve">информационные и </w:t>
      </w:r>
      <w:r w:rsidRPr="0094458C">
        <w:rPr>
          <w:rFonts w:ascii="Times New Roman" w:hAnsi="Times New Roman"/>
          <w:noProof/>
          <w:sz w:val="24"/>
          <w:szCs w:val="24"/>
        </w:rPr>
        <w:t>временны</w:t>
      </w:r>
      <w:r>
        <w:rPr>
          <w:rFonts w:ascii="Times New Roman" w:hAnsi="Times New Roman"/>
          <w:noProof/>
          <w:sz w:val="24"/>
          <w:szCs w:val="24"/>
        </w:rPr>
        <w:t>е</w:t>
      </w:r>
      <w:r w:rsidRPr="0094458C">
        <w:rPr>
          <w:rFonts w:ascii="Times New Roman" w:hAnsi="Times New Roman"/>
          <w:noProof/>
          <w:sz w:val="24"/>
          <w:szCs w:val="24"/>
        </w:rPr>
        <w:t>. Причем сумма затрат по каждой альтернативе будет различной. Поэтому необходимо оценить альтернативы качественно и условно-количес</w:t>
      </w:r>
      <w:r>
        <w:rPr>
          <w:rFonts w:ascii="Times New Roman" w:hAnsi="Times New Roman"/>
          <w:noProof/>
          <w:sz w:val="24"/>
          <w:szCs w:val="24"/>
        </w:rPr>
        <w:t>твенно, чтобы выбрать наименеее затратный вариант</w:t>
      </w:r>
      <w:r w:rsidRPr="0094458C">
        <w:rPr>
          <w:rFonts w:ascii="Times New Roman" w:hAnsi="Times New Roman"/>
          <w:noProof/>
          <w:sz w:val="24"/>
          <w:szCs w:val="24"/>
        </w:rPr>
        <w:t>, соответствующий цел</w:t>
      </w:r>
      <w:r>
        <w:rPr>
          <w:rFonts w:ascii="Times New Roman" w:hAnsi="Times New Roman"/>
          <w:noProof/>
          <w:sz w:val="24"/>
          <w:szCs w:val="24"/>
        </w:rPr>
        <w:t>и</w:t>
      </w:r>
      <w:r w:rsidRPr="0094458C">
        <w:rPr>
          <w:rFonts w:ascii="Times New Roman" w:hAnsi="Times New Roman"/>
          <w:noProof/>
          <w:sz w:val="24"/>
          <w:szCs w:val="24"/>
        </w:rPr>
        <w:t>.</w:t>
      </w:r>
    </w:p>
    <w:p w:rsidR="002D1986" w:rsidRDefault="002D1986" w:rsidP="002D1986">
      <w:pPr>
        <w:tabs>
          <w:tab w:val="left" w:pos="0"/>
        </w:tabs>
        <w:spacing w:after="0" w:line="360" w:lineRule="auto"/>
        <w:ind w:firstLine="567"/>
        <w:jc w:val="both"/>
        <w:rPr>
          <w:rFonts w:ascii="Times New Roman" w:hAnsi="Times New Roman"/>
          <w:noProof/>
          <w:sz w:val="24"/>
          <w:szCs w:val="24"/>
        </w:rPr>
      </w:pPr>
      <w:r w:rsidRPr="0094458C">
        <w:rPr>
          <w:rFonts w:ascii="Times New Roman" w:hAnsi="Times New Roman"/>
          <w:noProof/>
          <w:sz w:val="24"/>
          <w:szCs w:val="24"/>
        </w:rPr>
        <w:t xml:space="preserve">По каждому из выделенных альтернативных вариантов реализации </w:t>
      </w:r>
      <w:r>
        <w:rPr>
          <w:rFonts w:ascii="Times New Roman" w:hAnsi="Times New Roman"/>
          <w:noProof/>
          <w:sz w:val="24"/>
          <w:szCs w:val="24"/>
        </w:rPr>
        <w:t xml:space="preserve">возможностей </w:t>
      </w:r>
      <w:r w:rsidRPr="0094458C">
        <w:rPr>
          <w:rFonts w:ascii="Times New Roman" w:hAnsi="Times New Roman"/>
          <w:noProof/>
          <w:sz w:val="24"/>
          <w:szCs w:val="24"/>
        </w:rPr>
        <w:t>проведем оценку затрат ресурсов. В качестве критериев оценки выберем следующие показатели</w:t>
      </w:r>
      <w:r>
        <w:rPr>
          <w:rFonts w:ascii="Times New Roman" w:hAnsi="Times New Roman"/>
          <w:noProof/>
          <w:sz w:val="24"/>
          <w:szCs w:val="24"/>
        </w:rPr>
        <w:t xml:space="preserve"> затрат</w:t>
      </w:r>
      <w:r w:rsidRPr="0094458C">
        <w:rPr>
          <w:rFonts w:ascii="Times New Roman" w:hAnsi="Times New Roman"/>
          <w:noProof/>
          <w:sz w:val="24"/>
          <w:szCs w:val="24"/>
        </w:rPr>
        <w:t>:</w:t>
      </w:r>
    </w:p>
    <w:p w:rsidR="002D1986" w:rsidRDefault="002D1986" w:rsidP="006C571C">
      <w:pPr>
        <w:pStyle w:val="a3"/>
        <w:numPr>
          <w:ilvl w:val="0"/>
          <w:numId w:val="33"/>
        </w:numPr>
        <w:tabs>
          <w:tab w:val="left" w:pos="0"/>
          <w:tab w:val="left" w:pos="851"/>
        </w:tabs>
        <w:spacing w:after="0" w:line="360" w:lineRule="auto"/>
        <w:ind w:left="0" w:firstLine="567"/>
        <w:jc w:val="both"/>
        <w:rPr>
          <w:rFonts w:ascii="Times New Roman" w:hAnsi="Times New Roman"/>
          <w:noProof/>
          <w:sz w:val="24"/>
          <w:szCs w:val="24"/>
        </w:rPr>
      </w:pPr>
      <w:r w:rsidRPr="002D1986">
        <w:rPr>
          <w:rFonts w:ascii="Times New Roman" w:hAnsi="Times New Roman"/>
          <w:noProof/>
          <w:sz w:val="24"/>
          <w:szCs w:val="24"/>
        </w:rPr>
        <w:t xml:space="preserve">Материальные </w:t>
      </w:r>
      <w:r>
        <w:rPr>
          <w:rFonts w:ascii="Times New Roman" w:hAnsi="Times New Roman"/>
          <w:noProof/>
          <w:sz w:val="24"/>
          <w:szCs w:val="24"/>
        </w:rPr>
        <w:t>ресурсы</w:t>
      </w:r>
      <w:r w:rsidRPr="002D1986">
        <w:rPr>
          <w:rFonts w:ascii="Times New Roman" w:hAnsi="Times New Roman"/>
          <w:noProof/>
          <w:sz w:val="24"/>
          <w:szCs w:val="24"/>
        </w:rPr>
        <w:t xml:space="preserve"> (здания, сооружения, основное и вспомогательное оборудование</w:t>
      </w:r>
      <w:r>
        <w:rPr>
          <w:rFonts w:ascii="Times New Roman" w:hAnsi="Times New Roman"/>
          <w:noProof/>
          <w:sz w:val="24"/>
          <w:szCs w:val="24"/>
        </w:rPr>
        <w:t>, оргтехника</w:t>
      </w:r>
      <w:r w:rsidRPr="002D1986">
        <w:rPr>
          <w:rFonts w:ascii="Times New Roman" w:hAnsi="Times New Roman"/>
          <w:noProof/>
          <w:sz w:val="24"/>
          <w:szCs w:val="24"/>
        </w:rPr>
        <w:t xml:space="preserve"> и т.д.)</w:t>
      </w:r>
      <w:r>
        <w:rPr>
          <w:rFonts w:ascii="Times New Roman" w:hAnsi="Times New Roman"/>
          <w:noProof/>
          <w:sz w:val="24"/>
          <w:szCs w:val="24"/>
        </w:rPr>
        <w:t>;</w:t>
      </w:r>
    </w:p>
    <w:p w:rsidR="002D1986" w:rsidRDefault="002D1986" w:rsidP="006C571C">
      <w:pPr>
        <w:pStyle w:val="a3"/>
        <w:numPr>
          <w:ilvl w:val="0"/>
          <w:numId w:val="33"/>
        </w:numPr>
        <w:tabs>
          <w:tab w:val="left" w:pos="0"/>
          <w:tab w:val="left" w:pos="851"/>
        </w:tabs>
        <w:spacing w:after="0" w:line="360" w:lineRule="auto"/>
        <w:ind w:left="0" w:firstLine="567"/>
        <w:jc w:val="both"/>
        <w:rPr>
          <w:rFonts w:ascii="Times New Roman" w:hAnsi="Times New Roman"/>
          <w:noProof/>
          <w:sz w:val="24"/>
          <w:szCs w:val="24"/>
        </w:rPr>
      </w:pPr>
      <w:r w:rsidRPr="002D1986">
        <w:rPr>
          <w:rFonts w:ascii="Times New Roman" w:hAnsi="Times New Roman"/>
          <w:noProof/>
          <w:sz w:val="24"/>
          <w:szCs w:val="24"/>
        </w:rPr>
        <w:t xml:space="preserve">Финансовые </w:t>
      </w:r>
      <w:r>
        <w:rPr>
          <w:rFonts w:ascii="Times New Roman" w:hAnsi="Times New Roman"/>
          <w:noProof/>
          <w:sz w:val="24"/>
          <w:szCs w:val="24"/>
        </w:rPr>
        <w:t>ресурсы</w:t>
      </w:r>
      <w:r w:rsidRPr="002D1986">
        <w:rPr>
          <w:rFonts w:ascii="Times New Roman" w:hAnsi="Times New Roman"/>
          <w:noProof/>
          <w:sz w:val="24"/>
          <w:szCs w:val="24"/>
        </w:rPr>
        <w:t xml:space="preserve"> (затраты собственных и заемных средств)</w:t>
      </w:r>
      <w:r>
        <w:rPr>
          <w:rFonts w:ascii="Times New Roman" w:hAnsi="Times New Roman"/>
          <w:noProof/>
          <w:sz w:val="24"/>
          <w:szCs w:val="24"/>
        </w:rPr>
        <w:t>;</w:t>
      </w:r>
    </w:p>
    <w:p w:rsidR="002D1986" w:rsidRDefault="002D1986" w:rsidP="006C571C">
      <w:pPr>
        <w:pStyle w:val="a3"/>
        <w:numPr>
          <w:ilvl w:val="0"/>
          <w:numId w:val="33"/>
        </w:numPr>
        <w:tabs>
          <w:tab w:val="left" w:pos="0"/>
          <w:tab w:val="left" w:pos="851"/>
        </w:tabs>
        <w:spacing w:after="0" w:line="360" w:lineRule="auto"/>
        <w:ind w:left="0" w:firstLine="567"/>
        <w:jc w:val="both"/>
        <w:rPr>
          <w:rFonts w:ascii="Times New Roman" w:hAnsi="Times New Roman"/>
          <w:noProof/>
          <w:sz w:val="24"/>
          <w:szCs w:val="24"/>
        </w:rPr>
      </w:pPr>
      <w:r w:rsidRPr="002D1986">
        <w:rPr>
          <w:rFonts w:ascii="Times New Roman" w:hAnsi="Times New Roman"/>
          <w:noProof/>
          <w:sz w:val="24"/>
          <w:szCs w:val="24"/>
        </w:rPr>
        <w:t>Человеческие ресурсы (</w:t>
      </w:r>
      <w:r w:rsidR="0047176D">
        <w:rPr>
          <w:rFonts w:ascii="Times New Roman" w:hAnsi="Times New Roman"/>
          <w:noProof/>
          <w:sz w:val="24"/>
          <w:szCs w:val="24"/>
        </w:rPr>
        <w:t>персонал компании, сторонние специалисты, рабочие, то есть затраты труда на реализацию альтернатив</w:t>
      </w:r>
      <w:r w:rsidRPr="002D1986">
        <w:rPr>
          <w:rFonts w:ascii="Times New Roman" w:hAnsi="Times New Roman"/>
          <w:noProof/>
          <w:sz w:val="24"/>
          <w:szCs w:val="24"/>
        </w:rPr>
        <w:t>)</w:t>
      </w:r>
      <w:r>
        <w:rPr>
          <w:rFonts w:ascii="Times New Roman" w:hAnsi="Times New Roman"/>
          <w:noProof/>
          <w:sz w:val="24"/>
          <w:szCs w:val="24"/>
        </w:rPr>
        <w:t>;</w:t>
      </w:r>
    </w:p>
    <w:p w:rsidR="002D1986" w:rsidRDefault="002D1986" w:rsidP="006C571C">
      <w:pPr>
        <w:pStyle w:val="a3"/>
        <w:numPr>
          <w:ilvl w:val="0"/>
          <w:numId w:val="33"/>
        </w:numPr>
        <w:tabs>
          <w:tab w:val="left" w:pos="0"/>
          <w:tab w:val="left" w:pos="851"/>
        </w:tabs>
        <w:spacing w:after="0" w:line="360" w:lineRule="auto"/>
        <w:ind w:left="0" w:firstLine="567"/>
        <w:jc w:val="both"/>
        <w:rPr>
          <w:rFonts w:ascii="Times New Roman" w:hAnsi="Times New Roman"/>
          <w:noProof/>
          <w:sz w:val="24"/>
          <w:szCs w:val="24"/>
        </w:rPr>
      </w:pPr>
      <w:r w:rsidRPr="002D1986">
        <w:rPr>
          <w:rFonts w:ascii="Times New Roman" w:hAnsi="Times New Roman"/>
          <w:noProof/>
          <w:sz w:val="24"/>
          <w:szCs w:val="24"/>
        </w:rPr>
        <w:t xml:space="preserve">Информационные </w:t>
      </w:r>
      <w:r>
        <w:rPr>
          <w:rFonts w:ascii="Times New Roman" w:hAnsi="Times New Roman"/>
          <w:noProof/>
          <w:sz w:val="24"/>
          <w:szCs w:val="24"/>
        </w:rPr>
        <w:t>ресурсы</w:t>
      </w:r>
      <w:r w:rsidRPr="002D1986">
        <w:rPr>
          <w:rFonts w:ascii="Times New Roman" w:hAnsi="Times New Roman"/>
          <w:noProof/>
          <w:sz w:val="24"/>
          <w:szCs w:val="24"/>
        </w:rPr>
        <w:t xml:space="preserve"> (затраты на  сбор и обработку информации</w:t>
      </w:r>
      <w:r w:rsidR="002270B3">
        <w:rPr>
          <w:rFonts w:ascii="Times New Roman" w:hAnsi="Times New Roman"/>
          <w:noProof/>
          <w:sz w:val="24"/>
          <w:szCs w:val="24"/>
        </w:rPr>
        <w:t>);</w:t>
      </w:r>
    </w:p>
    <w:p w:rsidR="00AB71B3" w:rsidRPr="002D1986" w:rsidRDefault="002D1986" w:rsidP="006C571C">
      <w:pPr>
        <w:pStyle w:val="a3"/>
        <w:numPr>
          <w:ilvl w:val="0"/>
          <w:numId w:val="33"/>
        </w:numPr>
        <w:tabs>
          <w:tab w:val="left" w:pos="0"/>
          <w:tab w:val="left" w:pos="851"/>
        </w:tabs>
        <w:spacing w:after="0" w:line="360" w:lineRule="auto"/>
        <w:ind w:left="0" w:firstLine="567"/>
        <w:jc w:val="both"/>
        <w:rPr>
          <w:rFonts w:ascii="Times New Roman" w:hAnsi="Times New Roman"/>
          <w:noProof/>
          <w:sz w:val="24"/>
          <w:szCs w:val="24"/>
        </w:rPr>
      </w:pPr>
      <w:r w:rsidRPr="002D1986">
        <w:rPr>
          <w:rFonts w:ascii="Times New Roman" w:hAnsi="Times New Roman"/>
          <w:noProof/>
          <w:sz w:val="24"/>
          <w:szCs w:val="24"/>
        </w:rPr>
        <w:t>Время реализации альтернативы</w:t>
      </w:r>
      <w:r>
        <w:rPr>
          <w:rFonts w:ascii="Times New Roman" w:hAnsi="Times New Roman"/>
          <w:noProof/>
          <w:sz w:val="24"/>
          <w:szCs w:val="24"/>
        </w:rPr>
        <w:t>.</w:t>
      </w:r>
    </w:p>
    <w:p w:rsidR="003B0337" w:rsidRDefault="002D1986" w:rsidP="003B0337">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Вследствие того, что для оценки затрат ресурсов в количественных единицах необходимо обладать конкретными данными, проведем сравнительную оценку затрат ресурсов по альтернативам. Максимальная оценка – 5 – она означает наибольшие затраты ресурсов, исходя из нее, будут выставляться оценки по остальным альтернативам путем сравнения. Результаты экспертной оценки</w:t>
      </w:r>
      <w:r w:rsidR="00D1780A">
        <w:rPr>
          <w:rFonts w:ascii="Times New Roman" w:hAnsi="Times New Roman"/>
          <w:sz w:val="24"/>
          <w:szCs w:val="24"/>
        </w:rPr>
        <w:t xml:space="preserve"> альтернатив</w:t>
      </w:r>
      <w:r w:rsidR="00D35119">
        <w:rPr>
          <w:rFonts w:ascii="Times New Roman" w:hAnsi="Times New Roman"/>
          <w:sz w:val="24"/>
          <w:szCs w:val="24"/>
        </w:rPr>
        <w:t xml:space="preserve"> </w:t>
      </w:r>
      <w:r w:rsidR="003B0337">
        <w:rPr>
          <w:rFonts w:ascii="Times New Roman" w:hAnsi="Times New Roman"/>
          <w:sz w:val="24"/>
          <w:szCs w:val="24"/>
        </w:rPr>
        <w:t xml:space="preserve">по увеличению количества заказчиков </w:t>
      </w:r>
      <w:r w:rsidR="00D35119">
        <w:rPr>
          <w:rFonts w:ascii="Times New Roman" w:hAnsi="Times New Roman"/>
          <w:sz w:val="24"/>
          <w:szCs w:val="24"/>
        </w:rPr>
        <w:t>приведены в таблиц</w:t>
      </w:r>
      <w:r w:rsidR="00D1780A">
        <w:rPr>
          <w:rFonts w:ascii="Times New Roman" w:hAnsi="Times New Roman"/>
          <w:sz w:val="24"/>
          <w:szCs w:val="24"/>
        </w:rPr>
        <w:t>е</w:t>
      </w:r>
      <w:r>
        <w:rPr>
          <w:rFonts w:ascii="Times New Roman" w:hAnsi="Times New Roman"/>
          <w:sz w:val="24"/>
          <w:szCs w:val="24"/>
        </w:rPr>
        <w:t xml:space="preserve"> 22.</w:t>
      </w:r>
    </w:p>
    <w:p w:rsidR="002D1986" w:rsidRPr="002270B3" w:rsidRDefault="002D1986" w:rsidP="002270B3">
      <w:pPr>
        <w:tabs>
          <w:tab w:val="left" w:pos="0"/>
        </w:tabs>
        <w:spacing w:after="0" w:line="240" w:lineRule="auto"/>
        <w:jc w:val="center"/>
        <w:rPr>
          <w:rFonts w:ascii="Times New Roman" w:hAnsi="Times New Roman"/>
          <w:b/>
          <w:sz w:val="24"/>
          <w:szCs w:val="24"/>
        </w:rPr>
      </w:pPr>
      <w:r w:rsidRPr="002D1986">
        <w:rPr>
          <w:rFonts w:ascii="Times New Roman" w:hAnsi="Times New Roman"/>
          <w:b/>
          <w:sz w:val="24"/>
          <w:szCs w:val="24"/>
        </w:rPr>
        <w:t>Таблица 22 –</w:t>
      </w:r>
      <w:r>
        <w:rPr>
          <w:rFonts w:ascii="Times New Roman" w:hAnsi="Times New Roman"/>
          <w:b/>
          <w:sz w:val="24"/>
          <w:szCs w:val="24"/>
        </w:rPr>
        <w:t>О</w:t>
      </w:r>
      <w:r w:rsidRPr="002D1986">
        <w:rPr>
          <w:rFonts w:ascii="Times New Roman" w:hAnsi="Times New Roman"/>
          <w:b/>
          <w:sz w:val="24"/>
          <w:szCs w:val="24"/>
        </w:rPr>
        <w:t>ценка требуемых для реализации альтернатив затрат ресурсов</w:t>
      </w:r>
    </w:p>
    <w:tbl>
      <w:tblPr>
        <w:tblW w:w="5386" w:type="pct"/>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8"/>
        <w:gridCol w:w="1887"/>
        <w:gridCol w:w="1454"/>
        <w:gridCol w:w="2033"/>
        <w:gridCol w:w="1887"/>
      </w:tblGrid>
      <w:tr w:rsidR="00411313" w:rsidRPr="00CB43FA" w:rsidTr="00411313">
        <w:tc>
          <w:tcPr>
            <w:tcW w:w="1479" w:type="pct"/>
            <w:vMerge w:val="restart"/>
            <w:vAlign w:val="center"/>
          </w:tcPr>
          <w:p w:rsidR="00411313" w:rsidRPr="00411313" w:rsidRDefault="00411313" w:rsidP="00411313">
            <w:pPr>
              <w:spacing w:after="0" w:line="240" w:lineRule="auto"/>
              <w:jc w:val="center"/>
              <w:rPr>
                <w:rFonts w:ascii="Times New Roman" w:hAnsi="Times New Roman"/>
                <w:b/>
                <w:sz w:val="24"/>
                <w:szCs w:val="24"/>
              </w:rPr>
            </w:pPr>
            <w:r w:rsidRPr="00411313">
              <w:rPr>
                <w:rFonts w:ascii="Times New Roman" w:hAnsi="Times New Roman"/>
                <w:b/>
                <w:sz w:val="24"/>
                <w:szCs w:val="24"/>
              </w:rPr>
              <w:t>Фактор оценки</w:t>
            </w:r>
          </w:p>
        </w:tc>
        <w:tc>
          <w:tcPr>
            <w:tcW w:w="3521" w:type="pct"/>
            <w:gridSpan w:val="4"/>
            <w:vAlign w:val="center"/>
          </w:tcPr>
          <w:p w:rsidR="00411313" w:rsidRPr="00411313" w:rsidRDefault="00D1780A" w:rsidP="00411313">
            <w:pPr>
              <w:spacing w:after="0" w:line="240" w:lineRule="auto"/>
              <w:jc w:val="center"/>
              <w:rPr>
                <w:rFonts w:ascii="Times New Roman" w:hAnsi="Times New Roman"/>
                <w:b/>
                <w:sz w:val="24"/>
                <w:szCs w:val="24"/>
              </w:rPr>
            </w:pPr>
            <w:r>
              <w:rPr>
                <w:rFonts w:ascii="Times New Roman" w:hAnsi="Times New Roman"/>
                <w:b/>
                <w:sz w:val="24"/>
                <w:szCs w:val="24"/>
              </w:rPr>
              <w:t>Увеличить</w:t>
            </w:r>
            <w:r w:rsidR="00411313" w:rsidRPr="00411313">
              <w:rPr>
                <w:rFonts w:ascii="Times New Roman" w:hAnsi="Times New Roman"/>
                <w:b/>
                <w:sz w:val="24"/>
                <w:szCs w:val="24"/>
              </w:rPr>
              <w:t xml:space="preserve"> </w:t>
            </w:r>
            <w:r w:rsidR="00411313">
              <w:rPr>
                <w:rFonts w:ascii="Times New Roman" w:hAnsi="Times New Roman"/>
                <w:b/>
                <w:sz w:val="24"/>
                <w:szCs w:val="24"/>
              </w:rPr>
              <w:t>численность клиентской базы</w:t>
            </w:r>
          </w:p>
        </w:tc>
      </w:tr>
      <w:tr w:rsidR="00411313" w:rsidRPr="00CB43FA" w:rsidTr="00411313">
        <w:trPr>
          <w:cantSplit/>
          <w:trHeight w:val="1134"/>
        </w:trPr>
        <w:tc>
          <w:tcPr>
            <w:tcW w:w="1479" w:type="pct"/>
            <w:vMerge/>
            <w:vAlign w:val="center"/>
          </w:tcPr>
          <w:p w:rsidR="00411313" w:rsidRPr="00411313" w:rsidRDefault="00411313" w:rsidP="00411313">
            <w:pPr>
              <w:spacing w:after="0" w:line="240" w:lineRule="auto"/>
              <w:jc w:val="center"/>
              <w:rPr>
                <w:rFonts w:ascii="Times New Roman" w:hAnsi="Times New Roman"/>
                <w:b/>
                <w:sz w:val="24"/>
                <w:szCs w:val="24"/>
              </w:rPr>
            </w:pPr>
          </w:p>
        </w:tc>
        <w:tc>
          <w:tcPr>
            <w:tcW w:w="915" w:type="pct"/>
            <w:vAlign w:val="center"/>
          </w:tcPr>
          <w:p w:rsidR="00411313" w:rsidRPr="00411313" w:rsidRDefault="00411313" w:rsidP="00411313">
            <w:pPr>
              <w:spacing w:after="0" w:line="240" w:lineRule="auto"/>
              <w:jc w:val="center"/>
              <w:rPr>
                <w:rFonts w:ascii="Times New Roman" w:hAnsi="Times New Roman"/>
                <w:sz w:val="24"/>
                <w:szCs w:val="24"/>
              </w:rPr>
            </w:pPr>
            <w:r w:rsidRPr="00411313">
              <w:rPr>
                <w:rFonts w:ascii="Times New Roman" w:hAnsi="Times New Roman"/>
                <w:sz w:val="24"/>
                <w:szCs w:val="24"/>
              </w:rPr>
              <w:t>Создание собственной рекламной программы по продвижению существующих работ и услуг</w:t>
            </w:r>
          </w:p>
        </w:tc>
        <w:tc>
          <w:tcPr>
            <w:tcW w:w="705" w:type="pct"/>
            <w:vAlign w:val="center"/>
          </w:tcPr>
          <w:p w:rsidR="00411313" w:rsidRPr="00411313" w:rsidRDefault="00411313" w:rsidP="00411313">
            <w:pPr>
              <w:spacing w:after="0" w:line="240" w:lineRule="auto"/>
              <w:jc w:val="center"/>
              <w:rPr>
                <w:rFonts w:ascii="Times New Roman" w:hAnsi="Times New Roman"/>
                <w:sz w:val="24"/>
                <w:szCs w:val="24"/>
              </w:rPr>
            </w:pPr>
            <w:r>
              <w:rPr>
                <w:rFonts w:ascii="Times New Roman" w:hAnsi="Times New Roman"/>
                <w:sz w:val="24"/>
                <w:szCs w:val="24"/>
              </w:rPr>
              <w:t>Создание сети филиалов</w:t>
            </w:r>
          </w:p>
        </w:tc>
        <w:tc>
          <w:tcPr>
            <w:tcW w:w="986" w:type="pct"/>
            <w:vAlign w:val="center"/>
          </w:tcPr>
          <w:p w:rsidR="00411313" w:rsidRPr="00411313" w:rsidRDefault="00411313" w:rsidP="00411313">
            <w:pPr>
              <w:spacing w:after="0" w:line="240" w:lineRule="auto"/>
              <w:ind w:left="-108" w:right="-108"/>
              <w:jc w:val="center"/>
              <w:rPr>
                <w:rFonts w:ascii="Times New Roman" w:hAnsi="Times New Roman"/>
                <w:sz w:val="24"/>
                <w:szCs w:val="24"/>
              </w:rPr>
            </w:pPr>
            <w:r>
              <w:rPr>
                <w:rFonts w:ascii="Times New Roman" w:hAnsi="Times New Roman"/>
                <w:sz w:val="24"/>
                <w:szCs w:val="24"/>
              </w:rPr>
              <w:t>Развитие уникальных услуг и проведение собственной рекламной программы по их продвижению</w:t>
            </w:r>
          </w:p>
        </w:tc>
        <w:tc>
          <w:tcPr>
            <w:tcW w:w="915" w:type="pct"/>
            <w:vAlign w:val="center"/>
          </w:tcPr>
          <w:p w:rsidR="00411313" w:rsidRPr="00411313" w:rsidRDefault="00411313" w:rsidP="00411313">
            <w:pPr>
              <w:spacing w:after="0" w:line="240" w:lineRule="auto"/>
              <w:jc w:val="center"/>
              <w:rPr>
                <w:rFonts w:ascii="Times New Roman" w:hAnsi="Times New Roman"/>
                <w:sz w:val="24"/>
                <w:szCs w:val="24"/>
              </w:rPr>
            </w:pPr>
            <w:r>
              <w:rPr>
                <w:rFonts w:ascii="Times New Roman" w:hAnsi="Times New Roman"/>
                <w:sz w:val="24"/>
                <w:szCs w:val="24"/>
              </w:rPr>
              <w:t>Продвижение существующих работ и услуг с помощью рекламного агентства</w:t>
            </w:r>
          </w:p>
        </w:tc>
      </w:tr>
      <w:tr w:rsidR="00411313" w:rsidRPr="00CB43FA" w:rsidTr="003B0337">
        <w:trPr>
          <w:trHeight w:val="283"/>
        </w:trPr>
        <w:tc>
          <w:tcPr>
            <w:tcW w:w="1479" w:type="pct"/>
            <w:vAlign w:val="center"/>
          </w:tcPr>
          <w:p w:rsidR="00411313" w:rsidRPr="00411313" w:rsidRDefault="00411313" w:rsidP="00411313">
            <w:pPr>
              <w:spacing w:after="0" w:line="240" w:lineRule="auto"/>
              <w:rPr>
                <w:rFonts w:ascii="Times New Roman" w:hAnsi="Times New Roman"/>
                <w:sz w:val="24"/>
                <w:szCs w:val="24"/>
              </w:rPr>
            </w:pPr>
            <w:r w:rsidRPr="00411313">
              <w:rPr>
                <w:rFonts w:ascii="Times New Roman" w:hAnsi="Times New Roman"/>
                <w:sz w:val="24"/>
                <w:szCs w:val="24"/>
              </w:rPr>
              <w:t>Материальные ресурсы</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2</w:t>
            </w:r>
          </w:p>
        </w:tc>
        <w:tc>
          <w:tcPr>
            <w:tcW w:w="705" w:type="pct"/>
            <w:vAlign w:val="center"/>
          </w:tcPr>
          <w:p w:rsidR="00411313" w:rsidRPr="00411313" w:rsidRDefault="00FD0132"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86"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4</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1</w:t>
            </w:r>
          </w:p>
        </w:tc>
      </w:tr>
      <w:tr w:rsidR="00411313" w:rsidRPr="00CB43FA" w:rsidTr="003B0337">
        <w:trPr>
          <w:trHeight w:val="283"/>
        </w:trPr>
        <w:tc>
          <w:tcPr>
            <w:tcW w:w="1479" w:type="pct"/>
            <w:vAlign w:val="center"/>
          </w:tcPr>
          <w:p w:rsidR="00411313" w:rsidRPr="00411313" w:rsidRDefault="00411313" w:rsidP="00411313">
            <w:pPr>
              <w:spacing w:after="0" w:line="240" w:lineRule="auto"/>
              <w:rPr>
                <w:rFonts w:ascii="Times New Roman" w:hAnsi="Times New Roman"/>
                <w:sz w:val="24"/>
                <w:szCs w:val="24"/>
              </w:rPr>
            </w:pPr>
            <w:r w:rsidRPr="00411313">
              <w:rPr>
                <w:rFonts w:ascii="Times New Roman" w:hAnsi="Times New Roman"/>
                <w:sz w:val="24"/>
                <w:szCs w:val="24"/>
              </w:rPr>
              <w:t>Финансовые ресурсы</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2</w:t>
            </w:r>
          </w:p>
        </w:tc>
        <w:tc>
          <w:tcPr>
            <w:tcW w:w="705" w:type="pct"/>
            <w:vAlign w:val="center"/>
          </w:tcPr>
          <w:p w:rsidR="00411313" w:rsidRPr="00411313" w:rsidRDefault="00FD0132"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86"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4</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3</w:t>
            </w:r>
          </w:p>
        </w:tc>
      </w:tr>
      <w:tr w:rsidR="00411313" w:rsidRPr="00CB43FA" w:rsidTr="003B0337">
        <w:trPr>
          <w:trHeight w:val="283"/>
        </w:trPr>
        <w:tc>
          <w:tcPr>
            <w:tcW w:w="1479" w:type="pct"/>
            <w:vAlign w:val="center"/>
          </w:tcPr>
          <w:p w:rsidR="00411313" w:rsidRPr="00411313" w:rsidRDefault="00411313" w:rsidP="00411313">
            <w:pPr>
              <w:spacing w:after="0" w:line="240" w:lineRule="auto"/>
              <w:rPr>
                <w:rFonts w:ascii="Times New Roman" w:hAnsi="Times New Roman"/>
                <w:sz w:val="24"/>
                <w:szCs w:val="24"/>
              </w:rPr>
            </w:pPr>
            <w:r w:rsidRPr="00411313">
              <w:rPr>
                <w:rFonts w:ascii="Times New Roman" w:hAnsi="Times New Roman"/>
                <w:sz w:val="24"/>
                <w:szCs w:val="24"/>
              </w:rPr>
              <w:t>Человеческие ресурсы</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3</w:t>
            </w:r>
          </w:p>
        </w:tc>
        <w:tc>
          <w:tcPr>
            <w:tcW w:w="705" w:type="pct"/>
            <w:vAlign w:val="center"/>
          </w:tcPr>
          <w:p w:rsidR="00411313" w:rsidRPr="00411313" w:rsidRDefault="00FD0132"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86"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15" w:type="pct"/>
            <w:vAlign w:val="center"/>
          </w:tcPr>
          <w:p w:rsidR="00411313" w:rsidRPr="00411313" w:rsidRDefault="0047176D" w:rsidP="00411313">
            <w:pPr>
              <w:spacing w:after="0" w:line="240" w:lineRule="auto"/>
              <w:jc w:val="center"/>
              <w:rPr>
                <w:rFonts w:ascii="Times New Roman" w:hAnsi="Times New Roman"/>
                <w:sz w:val="24"/>
                <w:szCs w:val="24"/>
              </w:rPr>
            </w:pPr>
            <w:r>
              <w:rPr>
                <w:rFonts w:ascii="Times New Roman" w:hAnsi="Times New Roman"/>
                <w:sz w:val="24"/>
                <w:szCs w:val="24"/>
              </w:rPr>
              <w:t>2</w:t>
            </w:r>
          </w:p>
        </w:tc>
      </w:tr>
      <w:tr w:rsidR="00411313" w:rsidRPr="00CB43FA" w:rsidTr="003B0337">
        <w:trPr>
          <w:trHeight w:val="283"/>
        </w:trPr>
        <w:tc>
          <w:tcPr>
            <w:tcW w:w="1479" w:type="pct"/>
            <w:vAlign w:val="center"/>
          </w:tcPr>
          <w:p w:rsidR="00411313" w:rsidRPr="00411313" w:rsidRDefault="00411313" w:rsidP="00411313">
            <w:pPr>
              <w:spacing w:after="0" w:line="240" w:lineRule="auto"/>
              <w:rPr>
                <w:rFonts w:ascii="Times New Roman" w:hAnsi="Times New Roman"/>
                <w:sz w:val="24"/>
                <w:szCs w:val="24"/>
              </w:rPr>
            </w:pPr>
            <w:r w:rsidRPr="00411313">
              <w:rPr>
                <w:rFonts w:ascii="Times New Roman" w:hAnsi="Times New Roman"/>
                <w:sz w:val="24"/>
                <w:szCs w:val="24"/>
              </w:rPr>
              <w:t>Информационные ресурсы</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3</w:t>
            </w:r>
          </w:p>
        </w:tc>
        <w:tc>
          <w:tcPr>
            <w:tcW w:w="705" w:type="pct"/>
            <w:vAlign w:val="center"/>
          </w:tcPr>
          <w:p w:rsidR="00411313" w:rsidRPr="00411313" w:rsidRDefault="00FD0132"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86"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2</w:t>
            </w:r>
          </w:p>
        </w:tc>
      </w:tr>
      <w:tr w:rsidR="00411313" w:rsidRPr="00CB43FA" w:rsidTr="003B0337">
        <w:trPr>
          <w:trHeight w:val="283"/>
        </w:trPr>
        <w:tc>
          <w:tcPr>
            <w:tcW w:w="1479" w:type="pct"/>
            <w:vAlign w:val="center"/>
          </w:tcPr>
          <w:p w:rsidR="00411313" w:rsidRPr="00411313" w:rsidRDefault="00411313" w:rsidP="00411313">
            <w:pPr>
              <w:spacing w:after="0" w:line="240" w:lineRule="auto"/>
              <w:rPr>
                <w:rFonts w:ascii="Times New Roman" w:hAnsi="Times New Roman"/>
                <w:sz w:val="24"/>
                <w:szCs w:val="24"/>
              </w:rPr>
            </w:pPr>
            <w:r w:rsidRPr="00411313">
              <w:rPr>
                <w:rFonts w:ascii="Times New Roman" w:hAnsi="Times New Roman"/>
                <w:sz w:val="24"/>
                <w:szCs w:val="24"/>
              </w:rPr>
              <w:t>Время реализации</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3</w:t>
            </w:r>
          </w:p>
        </w:tc>
        <w:tc>
          <w:tcPr>
            <w:tcW w:w="705" w:type="pct"/>
            <w:vAlign w:val="center"/>
          </w:tcPr>
          <w:p w:rsidR="00411313" w:rsidRPr="00411313" w:rsidRDefault="00FD0132" w:rsidP="00411313">
            <w:pPr>
              <w:spacing w:after="0" w:line="240" w:lineRule="auto"/>
              <w:jc w:val="center"/>
              <w:rPr>
                <w:rFonts w:ascii="Times New Roman" w:hAnsi="Times New Roman"/>
                <w:sz w:val="24"/>
                <w:szCs w:val="24"/>
              </w:rPr>
            </w:pPr>
            <w:r>
              <w:rPr>
                <w:rFonts w:ascii="Times New Roman" w:hAnsi="Times New Roman"/>
                <w:sz w:val="24"/>
                <w:szCs w:val="24"/>
              </w:rPr>
              <w:t>5</w:t>
            </w:r>
          </w:p>
        </w:tc>
        <w:tc>
          <w:tcPr>
            <w:tcW w:w="986"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4</w:t>
            </w:r>
          </w:p>
        </w:tc>
        <w:tc>
          <w:tcPr>
            <w:tcW w:w="915" w:type="pct"/>
            <w:vAlign w:val="center"/>
          </w:tcPr>
          <w:p w:rsidR="00411313" w:rsidRPr="00411313" w:rsidRDefault="002270B3" w:rsidP="00411313">
            <w:pPr>
              <w:spacing w:after="0" w:line="240" w:lineRule="auto"/>
              <w:jc w:val="center"/>
              <w:rPr>
                <w:rFonts w:ascii="Times New Roman" w:hAnsi="Times New Roman"/>
                <w:sz w:val="24"/>
                <w:szCs w:val="24"/>
              </w:rPr>
            </w:pPr>
            <w:r>
              <w:rPr>
                <w:rFonts w:ascii="Times New Roman" w:hAnsi="Times New Roman"/>
                <w:sz w:val="24"/>
                <w:szCs w:val="24"/>
              </w:rPr>
              <w:t>2</w:t>
            </w:r>
          </w:p>
        </w:tc>
      </w:tr>
      <w:tr w:rsidR="000E2533" w:rsidRPr="00CB43FA" w:rsidTr="003B0337">
        <w:trPr>
          <w:trHeight w:val="283"/>
        </w:trPr>
        <w:tc>
          <w:tcPr>
            <w:tcW w:w="1479" w:type="pct"/>
          </w:tcPr>
          <w:p w:rsidR="000E2533" w:rsidRPr="00411313" w:rsidRDefault="000E2533" w:rsidP="000E2533">
            <w:pPr>
              <w:spacing w:after="0" w:line="240" w:lineRule="auto"/>
              <w:rPr>
                <w:rFonts w:ascii="Times New Roman" w:hAnsi="Times New Roman"/>
                <w:b/>
                <w:sz w:val="24"/>
                <w:szCs w:val="24"/>
              </w:rPr>
            </w:pPr>
            <w:r>
              <w:rPr>
                <w:rFonts w:ascii="Times New Roman" w:hAnsi="Times New Roman"/>
                <w:b/>
                <w:sz w:val="24"/>
                <w:szCs w:val="24"/>
              </w:rPr>
              <w:t>Среднее значение</w:t>
            </w:r>
          </w:p>
        </w:tc>
        <w:tc>
          <w:tcPr>
            <w:tcW w:w="915" w:type="pct"/>
            <w:vAlign w:val="center"/>
          </w:tcPr>
          <w:p w:rsidR="000E2533" w:rsidRPr="000E2533" w:rsidRDefault="000E2533" w:rsidP="000E2533">
            <w:pPr>
              <w:spacing w:after="0"/>
              <w:jc w:val="center"/>
              <w:rPr>
                <w:rFonts w:ascii="Times New Roman" w:hAnsi="Times New Roman"/>
                <w:b/>
                <w:bCs/>
                <w:color w:val="000000"/>
                <w:sz w:val="24"/>
                <w:szCs w:val="24"/>
              </w:rPr>
            </w:pPr>
            <w:r w:rsidRPr="000E2533">
              <w:rPr>
                <w:rFonts w:ascii="Times New Roman" w:hAnsi="Times New Roman"/>
                <w:b/>
                <w:bCs/>
                <w:color w:val="000000"/>
                <w:sz w:val="24"/>
                <w:szCs w:val="24"/>
              </w:rPr>
              <w:t>2,6</w:t>
            </w:r>
          </w:p>
        </w:tc>
        <w:tc>
          <w:tcPr>
            <w:tcW w:w="705" w:type="pct"/>
            <w:vAlign w:val="center"/>
          </w:tcPr>
          <w:p w:rsidR="000E2533" w:rsidRPr="000E2533" w:rsidRDefault="000E2533" w:rsidP="000E2533">
            <w:pPr>
              <w:spacing w:after="0"/>
              <w:jc w:val="center"/>
              <w:rPr>
                <w:rFonts w:ascii="Times New Roman" w:hAnsi="Times New Roman"/>
                <w:b/>
                <w:bCs/>
                <w:color w:val="000000"/>
                <w:sz w:val="24"/>
                <w:szCs w:val="24"/>
              </w:rPr>
            </w:pPr>
            <w:r w:rsidRPr="000E2533">
              <w:rPr>
                <w:rFonts w:ascii="Times New Roman" w:hAnsi="Times New Roman"/>
                <w:b/>
                <w:bCs/>
                <w:color w:val="000000"/>
                <w:sz w:val="24"/>
                <w:szCs w:val="24"/>
              </w:rPr>
              <w:t>5</w:t>
            </w:r>
          </w:p>
        </w:tc>
        <w:tc>
          <w:tcPr>
            <w:tcW w:w="986" w:type="pct"/>
            <w:vAlign w:val="center"/>
          </w:tcPr>
          <w:p w:rsidR="000E2533" w:rsidRPr="000E2533" w:rsidRDefault="000E2533" w:rsidP="000E2533">
            <w:pPr>
              <w:spacing w:after="0"/>
              <w:jc w:val="center"/>
              <w:rPr>
                <w:rFonts w:ascii="Times New Roman" w:hAnsi="Times New Roman"/>
                <w:b/>
                <w:bCs/>
                <w:color w:val="000000"/>
                <w:sz w:val="24"/>
                <w:szCs w:val="24"/>
              </w:rPr>
            </w:pPr>
            <w:r w:rsidRPr="000E2533">
              <w:rPr>
                <w:rFonts w:ascii="Times New Roman" w:hAnsi="Times New Roman"/>
                <w:b/>
                <w:bCs/>
                <w:color w:val="000000"/>
                <w:sz w:val="24"/>
                <w:szCs w:val="24"/>
              </w:rPr>
              <w:t>4,4</w:t>
            </w:r>
          </w:p>
        </w:tc>
        <w:tc>
          <w:tcPr>
            <w:tcW w:w="915" w:type="pct"/>
            <w:vAlign w:val="center"/>
          </w:tcPr>
          <w:p w:rsidR="000E2533" w:rsidRPr="000E2533" w:rsidRDefault="0047176D" w:rsidP="000E2533">
            <w:pPr>
              <w:spacing w:after="0"/>
              <w:jc w:val="center"/>
              <w:rPr>
                <w:rFonts w:ascii="Times New Roman" w:hAnsi="Times New Roman"/>
                <w:b/>
                <w:bCs/>
                <w:color w:val="000000"/>
                <w:sz w:val="24"/>
                <w:szCs w:val="24"/>
              </w:rPr>
            </w:pPr>
            <w:r>
              <w:rPr>
                <w:rFonts w:ascii="Times New Roman" w:hAnsi="Times New Roman"/>
                <w:b/>
                <w:bCs/>
                <w:color w:val="000000"/>
                <w:sz w:val="24"/>
                <w:szCs w:val="24"/>
              </w:rPr>
              <w:t>2</w:t>
            </w:r>
          </w:p>
        </w:tc>
      </w:tr>
    </w:tbl>
    <w:p w:rsidR="00101D5B" w:rsidRDefault="002270B3" w:rsidP="00AC5440">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lastRenderedPageBreak/>
        <w:t>Итак, для увеличения числа заказчиков</w:t>
      </w:r>
      <w:r w:rsidRPr="00034DCF">
        <w:rPr>
          <w:rFonts w:ascii="Times New Roman" w:hAnsi="Times New Roman"/>
          <w:noProof/>
          <w:sz w:val="24"/>
          <w:szCs w:val="24"/>
        </w:rPr>
        <w:t xml:space="preserve"> наиболее затратной альтернативой является </w:t>
      </w:r>
      <w:r>
        <w:rPr>
          <w:rFonts w:ascii="Times New Roman" w:hAnsi="Times New Roman"/>
          <w:noProof/>
          <w:sz w:val="24"/>
          <w:szCs w:val="24"/>
        </w:rPr>
        <w:t>создание сети филиалов</w:t>
      </w:r>
      <w:r w:rsidRPr="00034DCF">
        <w:rPr>
          <w:rFonts w:ascii="Times New Roman" w:hAnsi="Times New Roman"/>
          <w:noProof/>
          <w:sz w:val="24"/>
          <w:szCs w:val="24"/>
        </w:rPr>
        <w:t>, наименее же затратной</w:t>
      </w:r>
      <w:r>
        <w:rPr>
          <w:rFonts w:ascii="Times New Roman" w:hAnsi="Times New Roman"/>
          <w:noProof/>
          <w:sz w:val="24"/>
          <w:szCs w:val="24"/>
        </w:rPr>
        <w:t xml:space="preserve"> –</w:t>
      </w:r>
      <w:r w:rsidRPr="00034DCF">
        <w:rPr>
          <w:rFonts w:ascii="Times New Roman" w:hAnsi="Times New Roman"/>
          <w:noProof/>
          <w:sz w:val="24"/>
          <w:szCs w:val="24"/>
        </w:rPr>
        <w:t xml:space="preserve"> </w:t>
      </w:r>
      <w:r>
        <w:rPr>
          <w:rFonts w:ascii="Times New Roman" w:hAnsi="Times New Roman"/>
          <w:noProof/>
          <w:sz w:val="24"/>
          <w:szCs w:val="24"/>
        </w:rPr>
        <w:t xml:space="preserve">работа с рекламным агентством для продвижения существующих </w:t>
      </w:r>
      <w:r w:rsidR="00101D5B">
        <w:rPr>
          <w:rFonts w:ascii="Times New Roman" w:hAnsi="Times New Roman"/>
          <w:noProof/>
          <w:sz w:val="24"/>
          <w:szCs w:val="24"/>
        </w:rPr>
        <w:t xml:space="preserve">работ и </w:t>
      </w:r>
      <w:r>
        <w:rPr>
          <w:rFonts w:ascii="Times New Roman" w:hAnsi="Times New Roman"/>
          <w:noProof/>
          <w:sz w:val="24"/>
          <w:szCs w:val="24"/>
        </w:rPr>
        <w:t>услуг</w:t>
      </w:r>
      <w:r w:rsidRPr="00034DCF">
        <w:rPr>
          <w:rFonts w:ascii="Times New Roman" w:hAnsi="Times New Roman"/>
          <w:noProof/>
          <w:sz w:val="24"/>
          <w:szCs w:val="24"/>
        </w:rPr>
        <w:t xml:space="preserve">. </w:t>
      </w:r>
      <w:r>
        <w:rPr>
          <w:rFonts w:ascii="Times New Roman" w:hAnsi="Times New Roman"/>
          <w:noProof/>
          <w:sz w:val="24"/>
          <w:szCs w:val="24"/>
        </w:rPr>
        <w:t xml:space="preserve">При этом немного затратнее будет являться создание своего отдела рекламы и продвижение существующих </w:t>
      </w:r>
      <w:r w:rsidR="00101D5B">
        <w:rPr>
          <w:rFonts w:ascii="Times New Roman" w:hAnsi="Times New Roman"/>
          <w:noProof/>
          <w:sz w:val="24"/>
          <w:szCs w:val="24"/>
        </w:rPr>
        <w:t xml:space="preserve">работ и </w:t>
      </w:r>
      <w:r>
        <w:rPr>
          <w:rFonts w:ascii="Times New Roman" w:hAnsi="Times New Roman"/>
          <w:noProof/>
          <w:sz w:val="24"/>
          <w:szCs w:val="24"/>
        </w:rPr>
        <w:t xml:space="preserve">услуг, </w:t>
      </w:r>
      <w:r w:rsidR="003B0337">
        <w:rPr>
          <w:rFonts w:ascii="Times New Roman" w:hAnsi="Times New Roman"/>
          <w:noProof/>
          <w:sz w:val="24"/>
          <w:szCs w:val="24"/>
        </w:rPr>
        <w:t>однако</w:t>
      </w:r>
      <w:r>
        <w:rPr>
          <w:rFonts w:ascii="Times New Roman" w:hAnsi="Times New Roman"/>
          <w:noProof/>
          <w:sz w:val="24"/>
          <w:szCs w:val="24"/>
        </w:rPr>
        <w:t xml:space="preserve"> если уполномочить этими обязанностями отдел маркетинга, то данная альтернатива, возможно, будет и менее затратной. Еще более затратным является развитие</w:t>
      </w:r>
      <w:r>
        <w:rPr>
          <w:rFonts w:ascii="Times New Roman" w:hAnsi="Times New Roman"/>
          <w:sz w:val="24"/>
          <w:szCs w:val="24"/>
        </w:rPr>
        <w:t xml:space="preserve"> уникальных услуг и проведение собственной рекламной программы по их продвижению, поскольку включает в себя</w:t>
      </w:r>
      <w:r w:rsidR="00101D5B">
        <w:rPr>
          <w:rFonts w:ascii="Times New Roman" w:hAnsi="Times New Roman"/>
          <w:sz w:val="24"/>
          <w:szCs w:val="24"/>
        </w:rPr>
        <w:t xml:space="preserve"> затраты, необходимые на развитие уникальных услуг, и затраты по первой альтернативе.</w:t>
      </w:r>
      <w:r w:rsidR="00AC5440">
        <w:rPr>
          <w:rFonts w:ascii="Times New Roman" w:hAnsi="Times New Roman"/>
          <w:noProof/>
          <w:sz w:val="24"/>
          <w:szCs w:val="24"/>
        </w:rPr>
        <w:t xml:space="preserve"> Однако следует отметить, </w:t>
      </w:r>
      <w:r>
        <w:rPr>
          <w:rFonts w:ascii="Times New Roman" w:hAnsi="Times New Roman"/>
          <w:noProof/>
          <w:sz w:val="24"/>
          <w:szCs w:val="24"/>
        </w:rPr>
        <w:t xml:space="preserve">что в долгосрочной перспективе она может оказаться </w:t>
      </w:r>
      <w:r w:rsidR="00AC5440">
        <w:rPr>
          <w:rFonts w:ascii="Times New Roman" w:hAnsi="Times New Roman"/>
          <w:noProof/>
          <w:sz w:val="24"/>
          <w:szCs w:val="24"/>
        </w:rPr>
        <w:t xml:space="preserve">более </w:t>
      </w:r>
      <w:r>
        <w:rPr>
          <w:rFonts w:ascii="Times New Roman" w:hAnsi="Times New Roman"/>
          <w:noProof/>
          <w:sz w:val="24"/>
          <w:szCs w:val="24"/>
        </w:rPr>
        <w:t>эффективной</w:t>
      </w:r>
      <w:r w:rsidR="00101D5B">
        <w:rPr>
          <w:rFonts w:ascii="Times New Roman" w:hAnsi="Times New Roman"/>
          <w:noProof/>
          <w:sz w:val="24"/>
          <w:szCs w:val="24"/>
        </w:rPr>
        <w:t>, так как в ней речь идет о развитии самой компании, при этом ведение важных дел не отдается сторонним организациям. Однако с точи зрения затрат ресурсов указанная алттернатива не является приоритетной.</w:t>
      </w:r>
    </w:p>
    <w:p w:rsidR="00D1780A" w:rsidRDefault="00D1780A" w:rsidP="00D1780A">
      <w:pPr>
        <w:tabs>
          <w:tab w:val="left" w:pos="0"/>
        </w:tabs>
        <w:spacing w:after="0" w:line="360" w:lineRule="auto"/>
        <w:ind w:firstLine="567"/>
        <w:jc w:val="both"/>
        <w:rPr>
          <w:rFonts w:ascii="Times New Roman" w:hAnsi="Times New Roman"/>
          <w:noProof/>
          <w:sz w:val="24"/>
          <w:szCs w:val="24"/>
        </w:rPr>
      </w:pPr>
      <w:r>
        <w:rPr>
          <w:rFonts w:ascii="Times New Roman" w:hAnsi="Times New Roman"/>
          <w:sz w:val="24"/>
          <w:szCs w:val="24"/>
        </w:rPr>
        <w:t>Результаты экспертной оценки альтернатив по созданию высококвалифицированного и опытного штата сотрудников приведены в таблице 23.</w:t>
      </w:r>
    </w:p>
    <w:p w:rsidR="00D35119" w:rsidRPr="002270B3" w:rsidRDefault="00D35119" w:rsidP="00D35119">
      <w:pPr>
        <w:tabs>
          <w:tab w:val="left" w:pos="0"/>
        </w:tabs>
        <w:spacing w:after="0" w:line="240" w:lineRule="auto"/>
        <w:jc w:val="center"/>
        <w:rPr>
          <w:rFonts w:ascii="Times New Roman" w:hAnsi="Times New Roman"/>
          <w:b/>
          <w:sz w:val="24"/>
          <w:szCs w:val="24"/>
        </w:rPr>
      </w:pPr>
      <w:r>
        <w:rPr>
          <w:rFonts w:ascii="Times New Roman" w:hAnsi="Times New Roman"/>
          <w:b/>
          <w:sz w:val="24"/>
          <w:szCs w:val="24"/>
        </w:rPr>
        <w:t>Таблица 23</w:t>
      </w:r>
      <w:r w:rsidRPr="002D1986">
        <w:rPr>
          <w:rFonts w:ascii="Times New Roman" w:hAnsi="Times New Roman"/>
          <w:b/>
          <w:sz w:val="24"/>
          <w:szCs w:val="24"/>
        </w:rPr>
        <w:t xml:space="preserve"> –</w:t>
      </w:r>
      <w:r>
        <w:rPr>
          <w:rFonts w:ascii="Times New Roman" w:hAnsi="Times New Roman"/>
          <w:b/>
          <w:sz w:val="24"/>
          <w:szCs w:val="24"/>
        </w:rPr>
        <w:t>О</w:t>
      </w:r>
      <w:r w:rsidRPr="002D1986">
        <w:rPr>
          <w:rFonts w:ascii="Times New Roman" w:hAnsi="Times New Roman"/>
          <w:b/>
          <w:sz w:val="24"/>
          <w:szCs w:val="24"/>
        </w:rPr>
        <w:t>ценка требуемых для реализации альтернатив затрат ресурсов</w:t>
      </w:r>
    </w:p>
    <w:tbl>
      <w:tblPr>
        <w:tblW w:w="5613" w:type="pct"/>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8"/>
        <w:gridCol w:w="2759"/>
        <w:gridCol w:w="2759"/>
        <w:gridCol w:w="2177"/>
      </w:tblGrid>
      <w:tr w:rsidR="00D1780A" w:rsidRPr="00CB43FA" w:rsidTr="00D1780A">
        <w:tc>
          <w:tcPr>
            <w:tcW w:w="1419" w:type="pct"/>
            <w:vMerge w:val="restart"/>
            <w:vAlign w:val="center"/>
          </w:tcPr>
          <w:p w:rsidR="00D1780A" w:rsidRPr="00411313" w:rsidRDefault="00D1780A" w:rsidP="0035560C">
            <w:pPr>
              <w:spacing w:after="0" w:line="240" w:lineRule="auto"/>
              <w:jc w:val="center"/>
              <w:rPr>
                <w:rFonts w:ascii="Times New Roman" w:hAnsi="Times New Roman"/>
                <w:b/>
                <w:sz w:val="24"/>
                <w:szCs w:val="24"/>
              </w:rPr>
            </w:pPr>
            <w:r w:rsidRPr="00411313">
              <w:rPr>
                <w:rFonts w:ascii="Times New Roman" w:hAnsi="Times New Roman"/>
                <w:b/>
                <w:sz w:val="24"/>
                <w:szCs w:val="24"/>
              </w:rPr>
              <w:t>Фактор оценки</w:t>
            </w:r>
          </w:p>
        </w:tc>
        <w:tc>
          <w:tcPr>
            <w:tcW w:w="3581" w:type="pct"/>
            <w:gridSpan w:val="3"/>
            <w:vAlign w:val="center"/>
          </w:tcPr>
          <w:p w:rsidR="00D1780A" w:rsidRPr="00D1780A" w:rsidRDefault="00D1780A" w:rsidP="00D1780A">
            <w:pPr>
              <w:spacing w:after="0" w:line="240" w:lineRule="auto"/>
              <w:ind w:left="-107" w:right="-108"/>
              <w:jc w:val="center"/>
              <w:rPr>
                <w:rFonts w:ascii="Times New Roman" w:hAnsi="Times New Roman"/>
                <w:b/>
                <w:sz w:val="24"/>
                <w:szCs w:val="24"/>
              </w:rPr>
            </w:pPr>
            <w:r w:rsidRPr="00D1780A">
              <w:rPr>
                <w:rFonts w:ascii="Times New Roman" w:hAnsi="Times New Roman"/>
                <w:b/>
                <w:color w:val="000000" w:themeColor="text1"/>
                <w:sz w:val="24"/>
                <w:szCs w:val="24"/>
              </w:rPr>
              <w:t>Создать</w:t>
            </w:r>
            <w:r w:rsidRPr="00D1780A">
              <w:rPr>
                <w:rFonts w:ascii="Times New Roman" w:hAnsi="Times New Roman"/>
                <w:b/>
                <w:bCs/>
                <w:noProof/>
                <w:sz w:val="24"/>
                <w:szCs w:val="24"/>
              </w:rPr>
              <w:t xml:space="preserve"> высококвалифицированный и опытный штат сотрудников</w:t>
            </w:r>
          </w:p>
        </w:tc>
      </w:tr>
      <w:tr w:rsidR="00D1780A" w:rsidRPr="00CB43FA" w:rsidTr="00D1780A">
        <w:trPr>
          <w:cantSplit/>
          <w:trHeight w:val="1134"/>
        </w:trPr>
        <w:tc>
          <w:tcPr>
            <w:tcW w:w="1419" w:type="pct"/>
            <w:vMerge/>
            <w:vAlign w:val="center"/>
          </w:tcPr>
          <w:p w:rsidR="00D1780A" w:rsidRPr="00411313" w:rsidRDefault="00D1780A" w:rsidP="0035560C">
            <w:pPr>
              <w:spacing w:after="0" w:line="240" w:lineRule="auto"/>
              <w:jc w:val="center"/>
              <w:rPr>
                <w:rFonts w:ascii="Times New Roman" w:hAnsi="Times New Roman"/>
                <w:b/>
                <w:sz w:val="24"/>
                <w:szCs w:val="24"/>
              </w:rPr>
            </w:pPr>
          </w:p>
        </w:tc>
        <w:tc>
          <w:tcPr>
            <w:tcW w:w="1284" w:type="pct"/>
            <w:vAlign w:val="center"/>
          </w:tcPr>
          <w:p w:rsidR="00D1780A" w:rsidRPr="00411313" w:rsidRDefault="00D1780A" w:rsidP="0035560C">
            <w:pPr>
              <w:spacing w:after="0" w:line="240" w:lineRule="auto"/>
              <w:jc w:val="center"/>
              <w:rPr>
                <w:rFonts w:ascii="Times New Roman" w:hAnsi="Times New Roman"/>
                <w:sz w:val="24"/>
                <w:szCs w:val="24"/>
              </w:rPr>
            </w:pPr>
            <w:r>
              <w:rPr>
                <w:rFonts w:ascii="Times New Roman" w:hAnsi="Times New Roman"/>
                <w:noProof/>
                <w:sz w:val="24"/>
                <w:szCs w:val="24"/>
              </w:rPr>
              <w:t xml:space="preserve">Поиск нужных сотрудников </w:t>
            </w:r>
            <w:r w:rsidRPr="00D1780A">
              <w:rPr>
                <w:rFonts w:ascii="Times New Roman" w:hAnsi="Times New Roman"/>
                <w:noProof/>
                <w:sz w:val="24"/>
                <w:szCs w:val="24"/>
              </w:rPr>
              <w:t>отделом</w:t>
            </w:r>
            <w:r>
              <w:rPr>
                <w:rFonts w:ascii="Times New Roman" w:hAnsi="Times New Roman"/>
                <w:noProof/>
                <w:sz w:val="24"/>
                <w:szCs w:val="24"/>
              </w:rPr>
              <w:t xml:space="preserve"> кадров,</w:t>
            </w:r>
            <w:r w:rsidRPr="00D1780A">
              <w:rPr>
                <w:rFonts w:ascii="Times New Roman" w:hAnsi="Times New Roman"/>
                <w:noProof/>
                <w:sz w:val="24"/>
                <w:szCs w:val="24"/>
              </w:rPr>
              <w:t xml:space="preserve"> </w:t>
            </w:r>
            <w:r>
              <w:rPr>
                <w:rFonts w:ascii="Times New Roman" w:hAnsi="Times New Roman"/>
                <w:noProof/>
                <w:sz w:val="24"/>
                <w:szCs w:val="24"/>
              </w:rPr>
              <w:t>п</w:t>
            </w:r>
            <w:r w:rsidRPr="00D35119">
              <w:rPr>
                <w:rFonts w:ascii="Times New Roman" w:hAnsi="Times New Roman"/>
                <w:noProof/>
                <w:sz w:val="24"/>
                <w:szCs w:val="24"/>
              </w:rPr>
              <w:t xml:space="preserve">ереманивание </w:t>
            </w:r>
            <w:r>
              <w:rPr>
                <w:rFonts w:ascii="Times New Roman" w:hAnsi="Times New Roman"/>
                <w:noProof/>
                <w:sz w:val="24"/>
                <w:szCs w:val="24"/>
              </w:rPr>
              <w:t>специалистов</w:t>
            </w:r>
          </w:p>
        </w:tc>
        <w:tc>
          <w:tcPr>
            <w:tcW w:w="1284" w:type="pct"/>
            <w:vAlign w:val="center"/>
          </w:tcPr>
          <w:p w:rsidR="00D1780A" w:rsidRPr="00411313" w:rsidRDefault="00D1780A" w:rsidP="00380A61">
            <w:pPr>
              <w:spacing w:after="0" w:line="240" w:lineRule="auto"/>
              <w:jc w:val="center"/>
              <w:rPr>
                <w:rFonts w:ascii="Times New Roman" w:hAnsi="Times New Roman"/>
                <w:sz w:val="24"/>
                <w:szCs w:val="24"/>
              </w:rPr>
            </w:pPr>
            <w:r>
              <w:rPr>
                <w:rFonts w:ascii="Times New Roman" w:hAnsi="Times New Roman"/>
                <w:noProof/>
                <w:sz w:val="24"/>
                <w:szCs w:val="24"/>
              </w:rPr>
              <w:t>П</w:t>
            </w:r>
            <w:r w:rsidRPr="00D35119">
              <w:rPr>
                <w:rFonts w:ascii="Times New Roman" w:hAnsi="Times New Roman"/>
                <w:noProof/>
                <w:sz w:val="24"/>
                <w:szCs w:val="24"/>
              </w:rPr>
              <w:t xml:space="preserve">оиск </w:t>
            </w:r>
            <w:r w:rsidR="00380A61">
              <w:rPr>
                <w:rFonts w:ascii="Times New Roman" w:hAnsi="Times New Roman"/>
                <w:noProof/>
                <w:sz w:val="24"/>
                <w:szCs w:val="24"/>
              </w:rPr>
              <w:t>нужных</w:t>
            </w:r>
            <w:r w:rsidRPr="00D35119">
              <w:rPr>
                <w:rFonts w:ascii="Times New Roman" w:hAnsi="Times New Roman"/>
                <w:noProof/>
                <w:sz w:val="24"/>
                <w:szCs w:val="24"/>
              </w:rPr>
              <w:t xml:space="preserve"> сотрудников с помощью рекрутинговых агенств</w:t>
            </w:r>
          </w:p>
        </w:tc>
        <w:tc>
          <w:tcPr>
            <w:tcW w:w="1013" w:type="pct"/>
            <w:vAlign w:val="center"/>
          </w:tcPr>
          <w:p w:rsidR="00D1780A" w:rsidRPr="00411313" w:rsidRDefault="00D1780A" w:rsidP="0035560C">
            <w:pPr>
              <w:spacing w:after="0" w:line="240" w:lineRule="auto"/>
              <w:ind w:left="-108" w:right="-108"/>
              <w:jc w:val="center"/>
              <w:rPr>
                <w:rFonts w:ascii="Times New Roman" w:hAnsi="Times New Roman"/>
                <w:sz w:val="24"/>
                <w:szCs w:val="24"/>
              </w:rPr>
            </w:pPr>
            <w:r>
              <w:rPr>
                <w:rFonts w:ascii="Times New Roman" w:hAnsi="Times New Roman"/>
                <w:noProof/>
                <w:sz w:val="24"/>
                <w:szCs w:val="24"/>
              </w:rPr>
              <w:t>Инвестирование</w:t>
            </w:r>
            <w:r w:rsidRPr="00D35119">
              <w:rPr>
                <w:rFonts w:ascii="Times New Roman" w:hAnsi="Times New Roman"/>
                <w:noProof/>
                <w:sz w:val="24"/>
                <w:szCs w:val="24"/>
              </w:rPr>
              <w:t xml:space="preserve"> в развитие имеющихся специалистов</w:t>
            </w:r>
          </w:p>
        </w:tc>
      </w:tr>
      <w:tr w:rsidR="00D1780A" w:rsidRPr="00CB43FA" w:rsidTr="00AC5440">
        <w:trPr>
          <w:trHeight w:val="340"/>
        </w:trPr>
        <w:tc>
          <w:tcPr>
            <w:tcW w:w="1419" w:type="pct"/>
            <w:vAlign w:val="center"/>
          </w:tcPr>
          <w:p w:rsidR="00D1780A" w:rsidRPr="00411313" w:rsidRDefault="00D1780A" w:rsidP="0035560C">
            <w:pPr>
              <w:spacing w:after="0" w:line="240" w:lineRule="auto"/>
              <w:rPr>
                <w:rFonts w:ascii="Times New Roman" w:hAnsi="Times New Roman"/>
                <w:sz w:val="24"/>
                <w:szCs w:val="24"/>
              </w:rPr>
            </w:pPr>
            <w:r w:rsidRPr="00411313">
              <w:rPr>
                <w:rFonts w:ascii="Times New Roman" w:hAnsi="Times New Roman"/>
                <w:sz w:val="24"/>
                <w:szCs w:val="24"/>
              </w:rPr>
              <w:t>Материальные ресурсы</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1</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1</w:t>
            </w:r>
          </w:p>
        </w:tc>
        <w:tc>
          <w:tcPr>
            <w:tcW w:w="1013" w:type="pct"/>
            <w:vAlign w:val="center"/>
          </w:tcPr>
          <w:p w:rsidR="00D1780A" w:rsidRPr="00411313" w:rsidRDefault="0047176D" w:rsidP="0035560C">
            <w:pPr>
              <w:spacing w:after="0" w:line="240" w:lineRule="auto"/>
              <w:jc w:val="center"/>
              <w:rPr>
                <w:rFonts w:ascii="Times New Roman" w:hAnsi="Times New Roman"/>
                <w:sz w:val="24"/>
                <w:szCs w:val="24"/>
              </w:rPr>
            </w:pPr>
            <w:r>
              <w:rPr>
                <w:rFonts w:ascii="Times New Roman" w:hAnsi="Times New Roman"/>
                <w:sz w:val="24"/>
                <w:szCs w:val="24"/>
              </w:rPr>
              <w:t>2</w:t>
            </w:r>
          </w:p>
        </w:tc>
      </w:tr>
      <w:tr w:rsidR="00D1780A" w:rsidRPr="00CB43FA" w:rsidTr="00AC5440">
        <w:trPr>
          <w:trHeight w:val="340"/>
        </w:trPr>
        <w:tc>
          <w:tcPr>
            <w:tcW w:w="1419" w:type="pct"/>
            <w:vAlign w:val="center"/>
          </w:tcPr>
          <w:p w:rsidR="00D1780A" w:rsidRPr="00411313" w:rsidRDefault="00D1780A" w:rsidP="0035560C">
            <w:pPr>
              <w:spacing w:after="0" w:line="240" w:lineRule="auto"/>
              <w:rPr>
                <w:rFonts w:ascii="Times New Roman" w:hAnsi="Times New Roman"/>
                <w:sz w:val="24"/>
                <w:szCs w:val="24"/>
              </w:rPr>
            </w:pPr>
            <w:r w:rsidRPr="00411313">
              <w:rPr>
                <w:rFonts w:ascii="Times New Roman" w:hAnsi="Times New Roman"/>
                <w:sz w:val="24"/>
                <w:szCs w:val="24"/>
              </w:rPr>
              <w:t>Финансовые ресурсы</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3</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4</w:t>
            </w:r>
          </w:p>
        </w:tc>
        <w:tc>
          <w:tcPr>
            <w:tcW w:w="1013"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5</w:t>
            </w:r>
          </w:p>
        </w:tc>
      </w:tr>
      <w:tr w:rsidR="00D1780A" w:rsidRPr="00CB43FA" w:rsidTr="00AC5440">
        <w:trPr>
          <w:trHeight w:val="340"/>
        </w:trPr>
        <w:tc>
          <w:tcPr>
            <w:tcW w:w="1419" w:type="pct"/>
            <w:vAlign w:val="center"/>
          </w:tcPr>
          <w:p w:rsidR="00D1780A" w:rsidRPr="00411313" w:rsidRDefault="00D1780A" w:rsidP="0035560C">
            <w:pPr>
              <w:spacing w:after="0" w:line="240" w:lineRule="auto"/>
              <w:rPr>
                <w:rFonts w:ascii="Times New Roman" w:hAnsi="Times New Roman"/>
                <w:sz w:val="24"/>
                <w:szCs w:val="24"/>
              </w:rPr>
            </w:pPr>
            <w:r w:rsidRPr="00411313">
              <w:rPr>
                <w:rFonts w:ascii="Times New Roman" w:hAnsi="Times New Roman"/>
                <w:sz w:val="24"/>
                <w:szCs w:val="24"/>
              </w:rPr>
              <w:t>Человеческие ресурсы</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3</w:t>
            </w:r>
          </w:p>
        </w:tc>
        <w:tc>
          <w:tcPr>
            <w:tcW w:w="1284" w:type="pct"/>
            <w:vAlign w:val="center"/>
          </w:tcPr>
          <w:p w:rsidR="00D1780A" w:rsidRPr="00411313" w:rsidRDefault="0047176D" w:rsidP="0035560C">
            <w:pPr>
              <w:spacing w:after="0" w:line="240" w:lineRule="auto"/>
              <w:jc w:val="center"/>
              <w:rPr>
                <w:rFonts w:ascii="Times New Roman" w:hAnsi="Times New Roman"/>
                <w:sz w:val="24"/>
                <w:szCs w:val="24"/>
              </w:rPr>
            </w:pPr>
            <w:r>
              <w:rPr>
                <w:rFonts w:ascii="Times New Roman" w:hAnsi="Times New Roman"/>
                <w:sz w:val="24"/>
                <w:szCs w:val="24"/>
              </w:rPr>
              <w:t>1</w:t>
            </w:r>
          </w:p>
        </w:tc>
        <w:tc>
          <w:tcPr>
            <w:tcW w:w="1013"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2</w:t>
            </w:r>
          </w:p>
        </w:tc>
      </w:tr>
      <w:tr w:rsidR="00D1780A" w:rsidRPr="00CB43FA" w:rsidTr="00AC5440">
        <w:trPr>
          <w:trHeight w:val="340"/>
        </w:trPr>
        <w:tc>
          <w:tcPr>
            <w:tcW w:w="1419" w:type="pct"/>
            <w:vAlign w:val="center"/>
          </w:tcPr>
          <w:p w:rsidR="00D1780A" w:rsidRPr="00411313" w:rsidRDefault="00D1780A" w:rsidP="0035560C">
            <w:pPr>
              <w:spacing w:after="0" w:line="240" w:lineRule="auto"/>
              <w:rPr>
                <w:rFonts w:ascii="Times New Roman" w:hAnsi="Times New Roman"/>
                <w:sz w:val="24"/>
                <w:szCs w:val="24"/>
              </w:rPr>
            </w:pPr>
            <w:r w:rsidRPr="00411313">
              <w:rPr>
                <w:rFonts w:ascii="Times New Roman" w:hAnsi="Times New Roman"/>
                <w:sz w:val="24"/>
                <w:szCs w:val="24"/>
              </w:rPr>
              <w:t>Информационные ресурсы</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5</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2</w:t>
            </w:r>
          </w:p>
        </w:tc>
        <w:tc>
          <w:tcPr>
            <w:tcW w:w="1013"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3</w:t>
            </w:r>
          </w:p>
        </w:tc>
      </w:tr>
      <w:tr w:rsidR="00D1780A" w:rsidRPr="00CB43FA" w:rsidTr="00AC5440">
        <w:trPr>
          <w:trHeight w:val="340"/>
        </w:trPr>
        <w:tc>
          <w:tcPr>
            <w:tcW w:w="1419" w:type="pct"/>
            <w:vAlign w:val="center"/>
          </w:tcPr>
          <w:p w:rsidR="00D1780A" w:rsidRPr="00411313" w:rsidRDefault="00D1780A" w:rsidP="0035560C">
            <w:pPr>
              <w:spacing w:after="0" w:line="240" w:lineRule="auto"/>
              <w:rPr>
                <w:rFonts w:ascii="Times New Roman" w:hAnsi="Times New Roman"/>
                <w:sz w:val="24"/>
                <w:szCs w:val="24"/>
              </w:rPr>
            </w:pPr>
            <w:r w:rsidRPr="00411313">
              <w:rPr>
                <w:rFonts w:ascii="Times New Roman" w:hAnsi="Times New Roman"/>
                <w:sz w:val="24"/>
                <w:szCs w:val="24"/>
              </w:rPr>
              <w:t>Время реализации</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4</w:t>
            </w:r>
          </w:p>
        </w:tc>
        <w:tc>
          <w:tcPr>
            <w:tcW w:w="1284"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3</w:t>
            </w:r>
          </w:p>
        </w:tc>
        <w:tc>
          <w:tcPr>
            <w:tcW w:w="1013" w:type="pct"/>
            <w:vAlign w:val="center"/>
          </w:tcPr>
          <w:p w:rsidR="00D1780A" w:rsidRPr="00411313" w:rsidRDefault="00A7396D" w:rsidP="0035560C">
            <w:pPr>
              <w:spacing w:after="0" w:line="240" w:lineRule="auto"/>
              <w:jc w:val="center"/>
              <w:rPr>
                <w:rFonts w:ascii="Times New Roman" w:hAnsi="Times New Roman"/>
                <w:sz w:val="24"/>
                <w:szCs w:val="24"/>
              </w:rPr>
            </w:pPr>
            <w:r>
              <w:rPr>
                <w:rFonts w:ascii="Times New Roman" w:hAnsi="Times New Roman"/>
                <w:sz w:val="24"/>
                <w:szCs w:val="24"/>
              </w:rPr>
              <w:t>5</w:t>
            </w:r>
          </w:p>
        </w:tc>
      </w:tr>
      <w:tr w:rsidR="00A7396D" w:rsidRPr="00CB43FA" w:rsidTr="00AC5440">
        <w:trPr>
          <w:trHeight w:val="340"/>
        </w:trPr>
        <w:tc>
          <w:tcPr>
            <w:tcW w:w="1419" w:type="pct"/>
          </w:tcPr>
          <w:p w:rsidR="00A7396D" w:rsidRPr="00411313" w:rsidRDefault="00A7396D" w:rsidP="00A7396D">
            <w:pPr>
              <w:spacing w:after="0" w:line="240" w:lineRule="auto"/>
              <w:rPr>
                <w:rFonts w:ascii="Times New Roman" w:hAnsi="Times New Roman"/>
                <w:b/>
                <w:sz w:val="24"/>
                <w:szCs w:val="24"/>
              </w:rPr>
            </w:pPr>
            <w:r>
              <w:rPr>
                <w:rFonts w:ascii="Times New Roman" w:hAnsi="Times New Roman"/>
                <w:b/>
                <w:sz w:val="24"/>
                <w:szCs w:val="24"/>
              </w:rPr>
              <w:t>Среднее значение</w:t>
            </w:r>
          </w:p>
        </w:tc>
        <w:tc>
          <w:tcPr>
            <w:tcW w:w="1284" w:type="pct"/>
            <w:vAlign w:val="center"/>
          </w:tcPr>
          <w:p w:rsidR="00A7396D" w:rsidRPr="00A7396D" w:rsidRDefault="00A7396D" w:rsidP="00A7396D">
            <w:pPr>
              <w:spacing w:after="0"/>
              <w:jc w:val="center"/>
              <w:rPr>
                <w:rFonts w:ascii="Times New Roman" w:hAnsi="Times New Roman"/>
                <w:b/>
                <w:bCs/>
                <w:color w:val="000000"/>
                <w:sz w:val="24"/>
                <w:szCs w:val="24"/>
              </w:rPr>
            </w:pPr>
            <w:r w:rsidRPr="00A7396D">
              <w:rPr>
                <w:rFonts w:ascii="Times New Roman" w:hAnsi="Times New Roman"/>
                <w:b/>
                <w:bCs/>
                <w:color w:val="000000"/>
                <w:sz w:val="24"/>
                <w:szCs w:val="24"/>
              </w:rPr>
              <w:t>3,2</w:t>
            </w:r>
          </w:p>
        </w:tc>
        <w:tc>
          <w:tcPr>
            <w:tcW w:w="1284" w:type="pct"/>
            <w:vAlign w:val="center"/>
          </w:tcPr>
          <w:p w:rsidR="00A7396D" w:rsidRPr="00A7396D" w:rsidRDefault="00A7396D" w:rsidP="00A7396D">
            <w:pPr>
              <w:spacing w:after="0"/>
              <w:jc w:val="center"/>
              <w:rPr>
                <w:rFonts w:ascii="Times New Roman" w:hAnsi="Times New Roman"/>
                <w:b/>
                <w:bCs/>
                <w:color w:val="000000"/>
                <w:sz w:val="24"/>
                <w:szCs w:val="24"/>
              </w:rPr>
            </w:pPr>
            <w:r w:rsidRPr="00A7396D">
              <w:rPr>
                <w:rFonts w:ascii="Times New Roman" w:hAnsi="Times New Roman"/>
                <w:b/>
                <w:bCs/>
                <w:color w:val="000000"/>
                <w:sz w:val="24"/>
                <w:szCs w:val="24"/>
              </w:rPr>
              <w:t>2,2</w:t>
            </w:r>
          </w:p>
        </w:tc>
        <w:tc>
          <w:tcPr>
            <w:tcW w:w="1013" w:type="pct"/>
            <w:vAlign w:val="center"/>
          </w:tcPr>
          <w:p w:rsidR="00A7396D" w:rsidRPr="00A7396D" w:rsidRDefault="0047176D" w:rsidP="00A7396D">
            <w:pPr>
              <w:spacing w:after="0"/>
              <w:jc w:val="center"/>
              <w:rPr>
                <w:rFonts w:ascii="Times New Roman" w:hAnsi="Times New Roman"/>
                <w:b/>
                <w:bCs/>
                <w:color w:val="000000"/>
                <w:sz w:val="24"/>
                <w:szCs w:val="24"/>
              </w:rPr>
            </w:pPr>
            <w:r>
              <w:rPr>
                <w:rFonts w:ascii="Times New Roman" w:hAnsi="Times New Roman"/>
                <w:b/>
                <w:bCs/>
                <w:color w:val="000000"/>
                <w:sz w:val="24"/>
                <w:szCs w:val="24"/>
              </w:rPr>
              <w:t>3,4</w:t>
            </w:r>
          </w:p>
        </w:tc>
      </w:tr>
    </w:tbl>
    <w:p w:rsidR="0047176D" w:rsidRDefault="003B0337" w:rsidP="0047176D">
      <w:pPr>
        <w:tabs>
          <w:tab w:val="left" w:pos="0"/>
        </w:tabs>
        <w:spacing w:before="240" w:after="0" w:line="360" w:lineRule="auto"/>
        <w:ind w:firstLine="567"/>
        <w:jc w:val="both"/>
        <w:rPr>
          <w:rFonts w:ascii="Times New Roman" w:hAnsi="Times New Roman"/>
          <w:noProof/>
          <w:sz w:val="24"/>
          <w:szCs w:val="24"/>
        </w:rPr>
      </w:pPr>
      <w:r>
        <w:rPr>
          <w:rFonts w:ascii="Times New Roman" w:hAnsi="Times New Roman"/>
          <w:noProof/>
          <w:sz w:val="24"/>
          <w:szCs w:val="24"/>
        </w:rPr>
        <w:t>Если рассматривать п</w:t>
      </w:r>
      <w:r w:rsidRPr="00034DCF">
        <w:rPr>
          <w:rFonts w:ascii="Times New Roman" w:hAnsi="Times New Roman"/>
          <w:noProof/>
          <w:sz w:val="24"/>
          <w:szCs w:val="24"/>
        </w:rPr>
        <w:t xml:space="preserve">ути реализаии второго стратегического направления – </w:t>
      </w:r>
      <w:r>
        <w:rPr>
          <w:rFonts w:ascii="Times New Roman" w:hAnsi="Times New Roman"/>
          <w:noProof/>
          <w:sz w:val="24"/>
          <w:szCs w:val="24"/>
        </w:rPr>
        <w:t>подобор квалифицированного и опытного персонала, то можно заметить, что вариант работы с рекрутинговыми агентствами наименее ресурсно затратный, наиболее затратным является инвестирование в развитие имеющихся сотрудников, однако в долгосрочной перспективе он может оказаться более эффективным</w:t>
      </w:r>
      <w:r w:rsidRPr="00034DCF">
        <w:rPr>
          <w:rFonts w:ascii="Times New Roman" w:hAnsi="Times New Roman"/>
          <w:noProof/>
          <w:sz w:val="24"/>
          <w:szCs w:val="24"/>
        </w:rPr>
        <w:t xml:space="preserve">. </w:t>
      </w:r>
    </w:p>
    <w:p w:rsidR="00D35119" w:rsidRDefault="003B0337" w:rsidP="00AC5440">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 xml:space="preserve">Таким образом, для увеличения числа клиентов оптимальным вариантом будем считать создание рекламной программы по продвижению существующих работ и услуг с помощью рекламного агентства, для </w:t>
      </w:r>
      <w:r w:rsidR="0047176D">
        <w:rPr>
          <w:rFonts w:ascii="Times New Roman" w:hAnsi="Times New Roman"/>
          <w:noProof/>
          <w:sz w:val="24"/>
          <w:szCs w:val="24"/>
        </w:rPr>
        <w:t xml:space="preserve">содания  </w:t>
      </w:r>
      <w:r w:rsidR="0047176D" w:rsidRPr="0047176D">
        <w:rPr>
          <w:rFonts w:ascii="Times New Roman" w:hAnsi="Times New Roman"/>
          <w:bCs/>
          <w:noProof/>
          <w:sz w:val="24"/>
          <w:szCs w:val="24"/>
        </w:rPr>
        <w:t>высококвалифицированн</w:t>
      </w:r>
      <w:r w:rsidR="0047176D">
        <w:rPr>
          <w:rFonts w:ascii="Times New Roman" w:hAnsi="Times New Roman"/>
          <w:bCs/>
          <w:noProof/>
          <w:sz w:val="24"/>
          <w:szCs w:val="24"/>
        </w:rPr>
        <w:t>ого</w:t>
      </w:r>
      <w:r w:rsidR="0047176D" w:rsidRPr="0047176D">
        <w:rPr>
          <w:rFonts w:ascii="Times New Roman" w:hAnsi="Times New Roman"/>
          <w:bCs/>
          <w:noProof/>
          <w:sz w:val="24"/>
          <w:szCs w:val="24"/>
        </w:rPr>
        <w:t xml:space="preserve"> и опытн</w:t>
      </w:r>
      <w:r w:rsidR="0047176D">
        <w:rPr>
          <w:rFonts w:ascii="Times New Roman" w:hAnsi="Times New Roman"/>
          <w:bCs/>
          <w:noProof/>
          <w:sz w:val="24"/>
          <w:szCs w:val="24"/>
        </w:rPr>
        <w:t>ого</w:t>
      </w:r>
      <w:r w:rsidR="0047176D" w:rsidRPr="0047176D">
        <w:rPr>
          <w:rFonts w:ascii="Times New Roman" w:hAnsi="Times New Roman"/>
          <w:bCs/>
          <w:noProof/>
          <w:sz w:val="24"/>
          <w:szCs w:val="24"/>
        </w:rPr>
        <w:t xml:space="preserve"> штат</w:t>
      </w:r>
      <w:r w:rsidR="00AC5440">
        <w:rPr>
          <w:rFonts w:ascii="Times New Roman" w:hAnsi="Times New Roman"/>
          <w:bCs/>
          <w:noProof/>
          <w:sz w:val="24"/>
          <w:szCs w:val="24"/>
        </w:rPr>
        <w:t>а</w:t>
      </w:r>
      <w:r w:rsidR="0047176D" w:rsidRPr="0047176D">
        <w:rPr>
          <w:rFonts w:ascii="Times New Roman" w:hAnsi="Times New Roman"/>
          <w:bCs/>
          <w:noProof/>
          <w:sz w:val="24"/>
          <w:szCs w:val="24"/>
        </w:rPr>
        <w:t xml:space="preserve"> сотрудников</w:t>
      </w:r>
      <w:r w:rsidR="0047176D" w:rsidRPr="0047176D">
        <w:rPr>
          <w:rFonts w:ascii="Times New Roman" w:hAnsi="Times New Roman"/>
          <w:noProof/>
          <w:sz w:val="24"/>
          <w:szCs w:val="24"/>
        </w:rPr>
        <w:t xml:space="preserve"> </w:t>
      </w:r>
      <w:r w:rsidR="0047176D">
        <w:rPr>
          <w:rFonts w:ascii="Times New Roman" w:hAnsi="Times New Roman"/>
          <w:noProof/>
          <w:sz w:val="24"/>
          <w:szCs w:val="24"/>
        </w:rPr>
        <w:t>более перспективным</w:t>
      </w:r>
      <w:r w:rsidR="00AC5440">
        <w:rPr>
          <w:rFonts w:ascii="Times New Roman" w:hAnsi="Times New Roman"/>
          <w:noProof/>
          <w:sz w:val="24"/>
          <w:szCs w:val="24"/>
        </w:rPr>
        <w:t xml:space="preserve"> будем счита</w:t>
      </w:r>
      <w:r w:rsidR="00F55F63">
        <w:rPr>
          <w:rFonts w:ascii="Times New Roman" w:hAnsi="Times New Roman"/>
          <w:noProof/>
          <w:sz w:val="24"/>
          <w:szCs w:val="24"/>
        </w:rPr>
        <w:t>т</w:t>
      </w:r>
      <w:r w:rsidR="00AC5440">
        <w:rPr>
          <w:rFonts w:ascii="Times New Roman" w:hAnsi="Times New Roman"/>
          <w:noProof/>
          <w:sz w:val="24"/>
          <w:szCs w:val="24"/>
        </w:rPr>
        <w:t>ь</w:t>
      </w:r>
      <w:r w:rsidR="00F55F63">
        <w:rPr>
          <w:rFonts w:ascii="Times New Roman" w:hAnsi="Times New Roman"/>
          <w:noProof/>
          <w:sz w:val="24"/>
          <w:szCs w:val="24"/>
        </w:rPr>
        <w:t xml:space="preserve"> поиск нужных сотрудников с помощью рекрутинговых агенств.</w:t>
      </w:r>
    </w:p>
    <w:p w:rsidR="00E62213" w:rsidRDefault="00E62213" w:rsidP="00AC5440">
      <w:pPr>
        <w:tabs>
          <w:tab w:val="left" w:pos="0"/>
        </w:tabs>
        <w:spacing w:after="0" w:line="360" w:lineRule="auto"/>
        <w:ind w:firstLine="567"/>
        <w:jc w:val="both"/>
        <w:rPr>
          <w:rFonts w:ascii="Times New Roman" w:hAnsi="Times New Roman"/>
          <w:noProof/>
          <w:sz w:val="24"/>
          <w:szCs w:val="24"/>
        </w:rPr>
      </w:pPr>
    </w:p>
    <w:p w:rsidR="00E64C95" w:rsidRPr="003D50D0" w:rsidRDefault="00E62213" w:rsidP="00E62213">
      <w:pPr>
        <w:pStyle w:val="20"/>
        <w:spacing w:before="120" w:after="120"/>
        <w:ind w:firstLine="567"/>
        <w:jc w:val="both"/>
        <w:rPr>
          <w:rFonts w:ascii="Times New Roman" w:hAnsi="Times New Roman" w:cs="Times New Roman"/>
          <w:color w:val="000000" w:themeColor="text1"/>
          <w:sz w:val="24"/>
          <w:szCs w:val="24"/>
        </w:rPr>
      </w:pPr>
      <w:bookmarkStart w:id="26" w:name="_Toc419359272"/>
      <w:r>
        <w:rPr>
          <w:rFonts w:ascii="Times New Roman" w:hAnsi="Times New Roman" w:cs="Times New Roman"/>
          <w:color w:val="000000" w:themeColor="text1"/>
          <w:sz w:val="24"/>
          <w:szCs w:val="24"/>
        </w:rPr>
        <w:lastRenderedPageBreak/>
        <w:t>6.4</w:t>
      </w:r>
      <w:r w:rsidRPr="00120681">
        <w:rPr>
          <w:rFonts w:ascii="Times New Roman" w:hAnsi="Times New Roman" w:cs="Times New Roman"/>
          <w:color w:val="000000" w:themeColor="text1"/>
          <w:sz w:val="24"/>
          <w:szCs w:val="24"/>
        </w:rPr>
        <w:t xml:space="preserve"> </w:t>
      </w:r>
      <w:r w:rsidR="00424D37">
        <w:rPr>
          <w:rFonts w:ascii="Times New Roman" w:hAnsi="Times New Roman" w:cs="Times New Roman"/>
          <w:color w:val="000000" w:themeColor="text1"/>
          <w:sz w:val="24"/>
          <w:szCs w:val="24"/>
        </w:rPr>
        <w:t>Определение показателей результативности реализации альтернатив</w:t>
      </w:r>
      <w:bookmarkEnd w:id="26"/>
    </w:p>
    <w:p w:rsidR="003D50D0" w:rsidRDefault="003D50D0" w:rsidP="003D50D0">
      <w:pPr>
        <w:tabs>
          <w:tab w:val="left" w:pos="0"/>
        </w:tabs>
        <w:spacing w:after="0" w:line="360" w:lineRule="auto"/>
        <w:ind w:firstLine="567"/>
        <w:jc w:val="both"/>
        <w:rPr>
          <w:rFonts w:ascii="Times New Roman" w:hAnsi="Times New Roman"/>
          <w:noProof/>
          <w:sz w:val="24"/>
          <w:szCs w:val="24"/>
        </w:rPr>
      </w:pPr>
      <w:r w:rsidRPr="00034DCF">
        <w:rPr>
          <w:rFonts w:ascii="Times New Roman" w:hAnsi="Times New Roman"/>
          <w:noProof/>
          <w:sz w:val="24"/>
          <w:szCs w:val="24"/>
        </w:rPr>
        <w:t>Результативность представляет собой характеристику компании и определяет способность обеспечить достижение запланированных показателей. Таким образом, с помощью показателей результативности можно оценит</w:t>
      </w:r>
      <w:r>
        <w:rPr>
          <w:rFonts w:ascii="Times New Roman" w:hAnsi="Times New Roman"/>
          <w:noProof/>
          <w:sz w:val="24"/>
          <w:szCs w:val="24"/>
        </w:rPr>
        <w:t>ь</w:t>
      </w:r>
      <w:r w:rsidRPr="00034DCF">
        <w:rPr>
          <w:rFonts w:ascii="Times New Roman" w:hAnsi="Times New Roman"/>
          <w:noProof/>
          <w:sz w:val="24"/>
          <w:szCs w:val="24"/>
        </w:rPr>
        <w:t xml:space="preserve"> насколько положительно или отрицательно альтернатива будет влиять на те или иные показатели. Показателям результативности будут присвоены веса от 0 до 1, определяющие вклад показателя в интегральную результативность альтернативы. Значения оценок каждой альтернативы по каждому показателю результативности также будут принимать значения от 0 до</w:t>
      </w:r>
      <w:r>
        <w:rPr>
          <w:rFonts w:ascii="Times New Roman" w:hAnsi="Times New Roman"/>
          <w:noProof/>
          <w:sz w:val="24"/>
          <w:szCs w:val="24"/>
        </w:rPr>
        <w:t xml:space="preserve"> 5.</w:t>
      </w:r>
    </w:p>
    <w:p w:rsidR="003D50D0" w:rsidRDefault="003D50D0" w:rsidP="003D50D0">
      <w:pPr>
        <w:tabs>
          <w:tab w:val="left" w:pos="0"/>
        </w:tabs>
        <w:spacing w:after="0" w:line="360" w:lineRule="auto"/>
        <w:ind w:firstLine="567"/>
        <w:jc w:val="both"/>
        <w:rPr>
          <w:rFonts w:ascii="Times New Roman" w:hAnsi="Times New Roman"/>
          <w:noProof/>
          <w:sz w:val="24"/>
          <w:szCs w:val="24"/>
        </w:rPr>
      </w:pPr>
      <w:r w:rsidRPr="00034DCF">
        <w:rPr>
          <w:rFonts w:ascii="Times New Roman" w:hAnsi="Times New Roman"/>
          <w:noProof/>
          <w:sz w:val="24"/>
          <w:szCs w:val="24"/>
        </w:rPr>
        <w:t>Оценим показатели результативности для каждой</w:t>
      </w:r>
      <w:r>
        <w:rPr>
          <w:rFonts w:ascii="Times New Roman" w:hAnsi="Times New Roman"/>
          <w:noProof/>
          <w:sz w:val="24"/>
          <w:szCs w:val="24"/>
        </w:rPr>
        <w:t xml:space="preserve"> альтернативы решения задачи по увеличению числа клиантов компании (таблица 23).</w:t>
      </w:r>
    </w:p>
    <w:p w:rsidR="003D50D0" w:rsidRPr="00D1780A" w:rsidRDefault="003D50D0" w:rsidP="00261E90">
      <w:pPr>
        <w:tabs>
          <w:tab w:val="left" w:pos="0"/>
        </w:tabs>
        <w:spacing w:after="0" w:line="240" w:lineRule="auto"/>
        <w:jc w:val="center"/>
        <w:rPr>
          <w:rFonts w:ascii="Times New Roman" w:hAnsi="Times New Roman"/>
          <w:b/>
          <w:noProof/>
          <w:sz w:val="24"/>
          <w:szCs w:val="24"/>
        </w:rPr>
      </w:pPr>
      <w:r w:rsidRPr="003D50D0">
        <w:rPr>
          <w:rFonts w:ascii="Times New Roman" w:hAnsi="Times New Roman"/>
          <w:b/>
          <w:noProof/>
          <w:sz w:val="24"/>
          <w:szCs w:val="24"/>
        </w:rPr>
        <w:t>Таблица 23 – Экспертные оценки результати</w:t>
      </w:r>
      <w:r w:rsidR="00D1780A">
        <w:rPr>
          <w:rFonts w:ascii="Times New Roman" w:hAnsi="Times New Roman"/>
          <w:b/>
          <w:noProof/>
          <w:sz w:val="24"/>
          <w:szCs w:val="24"/>
        </w:rPr>
        <w:t>вности альтернативных вариантов</w:t>
      </w:r>
      <w:r w:rsidR="0005442C">
        <w:rPr>
          <w:rFonts w:ascii="Times New Roman" w:hAnsi="Times New Roman"/>
          <w:b/>
          <w:noProof/>
          <w:sz w:val="24"/>
          <w:szCs w:val="24"/>
        </w:rPr>
        <w:t xml:space="preserve"> </w:t>
      </w:r>
      <w:r w:rsidR="00261E90">
        <w:rPr>
          <w:rFonts w:ascii="Times New Roman" w:hAnsi="Times New Roman"/>
          <w:b/>
          <w:noProof/>
          <w:sz w:val="24"/>
          <w:szCs w:val="24"/>
        </w:rPr>
        <w:t xml:space="preserve">по увеличению </w:t>
      </w:r>
      <w:r w:rsidR="00261E90">
        <w:rPr>
          <w:rFonts w:ascii="Times New Roman" w:hAnsi="Times New Roman"/>
          <w:b/>
          <w:sz w:val="24"/>
          <w:szCs w:val="24"/>
        </w:rPr>
        <w:t>численности клиентской базы</w:t>
      </w:r>
    </w:p>
    <w:tbl>
      <w:tblPr>
        <w:tblW w:w="10065" w:type="dxa"/>
        <w:tblInd w:w="-289" w:type="dxa"/>
        <w:tblLayout w:type="fixed"/>
        <w:tblCellMar>
          <w:left w:w="0" w:type="dxa"/>
          <w:right w:w="0" w:type="dxa"/>
        </w:tblCellMar>
        <w:tblLook w:val="0000" w:firstRow="0" w:lastRow="0" w:firstColumn="0" w:lastColumn="0" w:noHBand="0" w:noVBand="0"/>
      </w:tblPr>
      <w:tblGrid>
        <w:gridCol w:w="2269"/>
        <w:gridCol w:w="1417"/>
        <w:gridCol w:w="1690"/>
        <w:gridCol w:w="1145"/>
        <w:gridCol w:w="1843"/>
        <w:gridCol w:w="1701"/>
      </w:tblGrid>
      <w:tr w:rsidR="003D50D0" w:rsidRPr="003D50D0" w:rsidTr="00261E90">
        <w:trPr>
          <w:cantSplit/>
          <w:trHeight w:val="223"/>
        </w:trPr>
        <w:tc>
          <w:tcPr>
            <w:tcW w:w="2269" w:type="dxa"/>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3D50D0" w:rsidRPr="003D50D0" w:rsidRDefault="003D50D0" w:rsidP="003D50D0">
            <w:pPr>
              <w:spacing w:after="0" w:line="240" w:lineRule="auto"/>
              <w:jc w:val="center"/>
              <w:rPr>
                <w:rFonts w:ascii="Times New Roman" w:hAnsi="Times New Roman"/>
                <w:noProof/>
                <w:sz w:val="24"/>
                <w:szCs w:val="24"/>
              </w:rPr>
            </w:pPr>
            <w:r w:rsidRPr="003D50D0">
              <w:rPr>
                <w:rFonts w:ascii="Times New Roman" w:hAnsi="Times New Roman"/>
                <w:noProof/>
                <w:sz w:val="24"/>
                <w:szCs w:val="24"/>
              </w:rPr>
              <w:t>Показатели результативности</w:t>
            </w:r>
          </w:p>
        </w:tc>
        <w:tc>
          <w:tcPr>
            <w:tcW w:w="1417" w:type="dxa"/>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3D50D0" w:rsidRPr="003D50D0" w:rsidRDefault="003D50D0" w:rsidP="003D50D0">
            <w:pPr>
              <w:spacing w:after="0" w:line="240" w:lineRule="auto"/>
              <w:jc w:val="center"/>
              <w:rPr>
                <w:rFonts w:ascii="Times New Roman" w:hAnsi="Times New Roman"/>
                <w:noProof/>
                <w:sz w:val="24"/>
                <w:szCs w:val="24"/>
              </w:rPr>
            </w:pPr>
            <w:r w:rsidRPr="003D50D0">
              <w:rPr>
                <w:rFonts w:ascii="Times New Roman" w:hAnsi="Times New Roman"/>
                <w:noProof/>
                <w:sz w:val="24"/>
                <w:szCs w:val="24"/>
              </w:rPr>
              <w:t>Весовой коэффициент</w:t>
            </w:r>
          </w:p>
        </w:tc>
        <w:tc>
          <w:tcPr>
            <w:tcW w:w="6379" w:type="dxa"/>
            <w:gridSpan w:val="4"/>
            <w:tcBorders>
              <w:top w:val="single" w:sz="4" w:space="0" w:color="auto"/>
              <w:left w:val="nil"/>
              <w:bottom w:val="single" w:sz="6" w:space="0" w:color="auto"/>
              <w:right w:val="single" w:sz="4" w:space="0" w:color="auto"/>
            </w:tcBorders>
            <w:tcMar>
              <w:top w:w="17" w:type="dxa"/>
              <w:left w:w="17" w:type="dxa"/>
              <w:bottom w:w="0" w:type="dxa"/>
              <w:right w:w="17" w:type="dxa"/>
            </w:tcMar>
            <w:vAlign w:val="center"/>
          </w:tcPr>
          <w:p w:rsidR="003D50D0" w:rsidRPr="003D50D0" w:rsidRDefault="003D50D0" w:rsidP="003D50D0">
            <w:pPr>
              <w:spacing w:after="0" w:line="240" w:lineRule="auto"/>
              <w:jc w:val="center"/>
              <w:rPr>
                <w:rFonts w:ascii="Times New Roman" w:hAnsi="Times New Roman"/>
                <w:noProof/>
                <w:sz w:val="24"/>
                <w:szCs w:val="24"/>
              </w:rPr>
            </w:pPr>
            <w:r w:rsidRPr="003D50D0">
              <w:rPr>
                <w:rFonts w:ascii="Times New Roman" w:hAnsi="Times New Roman"/>
                <w:noProof/>
                <w:sz w:val="24"/>
                <w:szCs w:val="24"/>
              </w:rPr>
              <w:t>Наименование альтернативы</w:t>
            </w:r>
          </w:p>
        </w:tc>
      </w:tr>
      <w:tr w:rsidR="003D50D0" w:rsidRPr="003D50D0" w:rsidTr="00261E90">
        <w:trPr>
          <w:cantSplit/>
          <w:trHeight w:val="2036"/>
        </w:trPr>
        <w:tc>
          <w:tcPr>
            <w:tcW w:w="2269" w:type="dxa"/>
            <w:vMerge/>
            <w:tcBorders>
              <w:top w:val="single" w:sz="4" w:space="0" w:color="auto"/>
              <w:left w:val="single" w:sz="4" w:space="0" w:color="auto"/>
              <w:bottom w:val="single" w:sz="4" w:space="0" w:color="auto"/>
              <w:right w:val="single" w:sz="4" w:space="0" w:color="auto"/>
            </w:tcBorders>
            <w:vAlign w:val="center"/>
          </w:tcPr>
          <w:p w:rsidR="003D50D0" w:rsidRPr="003D50D0" w:rsidRDefault="003D50D0" w:rsidP="003D50D0">
            <w:pPr>
              <w:spacing w:after="0" w:line="240" w:lineRule="auto"/>
              <w:jc w:val="center"/>
              <w:rPr>
                <w:rFonts w:ascii="Times New Roman" w:hAnsi="Times New Roman"/>
                <w:noProof/>
                <w:sz w:val="24"/>
                <w:szCs w:val="24"/>
              </w:rPr>
            </w:pPr>
          </w:p>
        </w:tc>
        <w:tc>
          <w:tcPr>
            <w:tcW w:w="1417" w:type="dxa"/>
            <w:vMerge/>
            <w:tcBorders>
              <w:top w:val="single" w:sz="4" w:space="0" w:color="auto"/>
              <w:left w:val="single" w:sz="4" w:space="0" w:color="auto"/>
              <w:bottom w:val="single" w:sz="4" w:space="0" w:color="auto"/>
              <w:right w:val="single" w:sz="6" w:space="0" w:color="auto"/>
            </w:tcBorders>
            <w:vAlign w:val="center"/>
          </w:tcPr>
          <w:p w:rsidR="003D50D0" w:rsidRPr="003D50D0" w:rsidRDefault="003D50D0" w:rsidP="003D50D0">
            <w:pPr>
              <w:spacing w:after="0" w:line="240" w:lineRule="auto"/>
              <w:jc w:val="center"/>
              <w:rPr>
                <w:rFonts w:ascii="Times New Roman" w:hAnsi="Times New Roman"/>
                <w:noProof/>
                <w:sz w:val="24"/>
                <w:szCs w:val="24"/>
              </w:rPr>
            </w:pP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3D50D0" w:rsidRPr="00411313" w:rsidRDefault="003D50D0" w:rsidP="003D50D0">
            <w:pPr>
              <w:spacing w:after="0" w:line="240" w:lineRule="auto"/>
              <w:jc w:val="center"/>
              <w:rPr>
                <w:rFonts w:ascii="Times New Roman" w:hAnsi="Times New Roman"/>
                <w:sz w:val="24"/>
                <w:szCs w:val="24"/>
              </w:rPr>
            </w:pPr>
            <w:r w:rsidRPr="00411313">
              <w:rPr>
                <w:rFonts w:ascii="Times New Roman" w:hAnsi="Times New Roman"/>
                <w:sz w:val="24"/>
                <w:szCs w:val="24"/>
              </w:rPr>
              <w:t>Создание собственной рекламной программы по продвижению существующих работ и услуг</w:t>
            </w:r>
          </w:p>
        </w:tc>
        <w:tc>
          <w:tcPr>
            <w:tcW w:w="1145" w:type="dxa"/>
            <w:tcBorders>
              <w:top w:val="single" w:sz="6" w:space="0" w:color="auto"/>
              <w:left w:val="single" w:sz="6" w:space="0" w:color="auto"/>
              <w:bottom w:val="single" w:sz="6" w:space="0" w:color="auto"/>
              <w:right w:val="single" w:sz="6" w:space="0" w:color="auto"/>
            </w:tcBorders>
            <w:vAlign w:val="center"/>
          </w:tcPr>
          <w:p w:rsidR="003D50D0" w:rsidRPr="00411313" w:rsidRDefault="003D50D0" w:rsidP="003D50D0">
            <w:pPr>
              <w:spacing w:after="0" w:line="240" w:lineRule="auto"/>
              <w:jc w:val="center"/>
              <w:rPr>
                <w:rFonts w:ascii="Times New Roman" w:hAnsi="Times New Roman"/>
                <w:sz w:val="24"/>
                <w:szCs w:val="24"/>
              </w:rPr>
            </w:pPr>
            <w:r>
              <w:rPr>
                <w:rFonts w:ascii="Times New Roman" w:hAnsi="Times New Roman"/>
                <w:sz w:val="24"/>
                <w:szCs w:val="24"/>
              </w:rPr>
              <w:t>Создание сети филиалов</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3D50D0" w:rsidRPr="00411313" w:rsidRDefault="003D50D0" w:rsidP="000E2533">
            <w:pPr>
              <w:spacing w:after="0" w:line="240" w:lineRule="auto"/>
              <w:ind w:left="15" w:right="-17"/>
              <w:jc w:val="center"/>
              <w:rPr>
                <w:rFonts w:ascii="Times New Roman" w:hAnsi="Times New Roman"/>
                <w:sz w:val="24"/>
                <w:szCs w:val="24"/>
              </w:rPr>
            </w:pPr>
            <w:r>
              <w:rPr>
                <w:rFonts w:ascii="Times New Roman" w:hAnsi="Times New Roman"/>
                <w:sz w:val="24"/>
                <w:szCs w:val="24"/>
              </w:rPr>
              <w:t>Развитие уникальных услуг и проведение собственной рекламной программы по их продвижению</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3D50D0" w:rsidRPr="00411313" w:rsidRDefault="003D50D0" w:rsidP="003D50D0">
            <w:pPr>
              <w:spacing w:after="0" w:line="240" w:lineRule="auto"/>
              <w:jc w:val="center"/>
              <w:rPr>
                <w:rFonts w:ascii="Times New Roman" w:hAnsi="Times New Roman"/>
                <w:sz w:val="24"/>
                <w:szCs w:val="24"/>
              </w:rPr>
            </w:pPr>
            <w:r>
              <w:rPr>
                <w:rFonts w:ascii="Times New Roman" w:hAnsi="Times New Roman"/>
                <w:sz w:val="24"/>
                <w:szCs w:val="24"/>
              </w:rPr>
              <w:t>Продвижение существующих работ и услуг с помощью рекламного агентства</w:t>
            </w:r>
          </w:p>
        </w:tc>
      </w:tr>
      <w:tr w:rsidR="00B266B1" w:rsidRPr="003D50D0" w:rsidTr="00B266B1">
        <w:trPr>
          <w:trHeight w:val="255"/>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sidRPr="003D50D0">
              <w:rPr>
                <w:rFonts w:ascii="Times New Roman" w:hAnsi="Times New Roman"/>
                <w:noProof/>
                <w:sz w:val="24"/>
                <w:szCs w:val="24"/>
              </w:rPr>
              <w:t>Количество новых рынков сбыта</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0,2</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r>
      <w:tr w:rsidR="00B266B1" w:rsidRPr="003D50D0" w:rsidTr="00B266B1">
        <w:trPr>
          <w:trHeight w:val="255"/>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Pr>
                <w:rFonts w:ascii="Times New Roman" w:hAnsi="Times New Roman"/>
                <w:noProof/>
                <w:sz w:val="24"/>
                <w:szCs w:val="24"/>
              </w:rPr>
              <w:t>Доля на новых рынках сбыта</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0,25</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r>
      <w:tr w:rsidR="00B266B1" w:rsidRPr="003D50D0" w:rsidTr="00B266B1">
        <w:trPr>
          <w:trHeight w:val="255"/>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Pr>
                <w:rFonts w:ascii="Times New Roman" w:hAnsi="Times New Roman"/>
                <w:noProof/>
                <w:sz w:val="24"/>
                <w:szCs w:val="24"/>
              </w:rPr>
              <w:t>Колличество</w:t>
            </w:r>
            <w:r w:rsidRPr="003D50D0">
              <w:rPr>
                <w:rFonts w:ascii="Times New Roman" w:hAnsi="Times New Roman"/>
                <w:noProof/>
                <w:sz w:val="24"/>
                <w:szCs w:val="24"/>
              </w:rPr>
              <w:t xml:space="preserve"> новых </w:t>
            </w:r>
            <w:r>
              <w:rPr>
                <w:rFonts w:ascii="Times New Roman" w:hAnsi="Times New Roman"/>
                <w:noProof/>
                <w:sz w:val="24"/>
                <w:szCs w:val="24"/>
              </w:rPr>
              <w:t>заказчиков</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0,25</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4</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r>
      <w:tr w:rsidR="00B266B1" w:rsidRPr="003D50D0" w:rsidTr="00B266B1">
        <w:trPr>
          <w:trHeight w:val="255"/>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sidRPr="003D50D0">
              <w:rPr>
                <w:rFonts w:ascii="Times New Roman" w:hAnsi="Times New Roman"/>
                <w:noProof/>
                <w:sz w:val="24"/>
                <w:szCs w:val="24"/>
              </w:rPr>
              <w:t xml:space="preserve">Объем реализации услуг новым </w:t>
            </w:r>
            <w:r>
              <w:rPr>
                <w:rFonts w:ascii="Times New Roman" w:hAnsi="Times New Roman"/>
                <w:noProof/>
                <w:sz w:val="24"/>
                <w:szCs w:val="24"/>
              </w:rPr>
              <w:t>заказчикам</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0,15</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r>
      <w:tr w:rsidR="00B266B1" w:rsidRPr="003D50D0" w:rsidTr="00B266B1">
        <w:trPr>
          <w:trHeight w:val="255"/>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sidRPr="003D50D0">
              <w:rPr>
                <w:rFonts w:ascii="Times New Roman" w:hAnsi="Times New Roman"/>
                <w:noProof/>
                <w:sz w:val="24"/>
                <w:szCs w:val="24"/>
              </w:rPr>
              <w:t>Срок окупаемости</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0,1</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2</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4</w:t>
            </w:r>
          </w:p>
        </w:tc>
      </w:tr>
      <w:tr w:rsidR="00B266B1" w:rsidRPr="003D50D0" w:rsidTr="00B266B1">
        <w:trPr>
          <w:trHeight w:val="270"/>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noProof/>
                <w:sz w:val="24"/>
                <w:szCs w:val="24"/>
              </w:rPr>
            </w:pPr>
            <w:r w:rsidRPr="003D50D0">
              <w:rPr>
                <w:rFonts w:ascii="Times New Roman" w:hAnsi="Times New Roman"/>
                <w:noProof/>
                <w:sz w:val="24"/>
                <w:szCs w:val="24"/>
              </w:rPr>
              <w:t>Имидж компании</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0,05</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color w:val="000000"/>
                <w:sz w:val="24"/>
                <w:szCs w:val="24"/>
              </w:rPr>
            </w:pPr>
            <w:r w:rsidRPr="00B266B1">
              <w:rPr>
                <w:rFonts w:ascii="Times New Roman" w:hAnsi="Times New Roman"/>
                <w:noProof/>
                <w:color w:val="000000"/>
                <w:sz w:val="24"/>
                <w:szCs w:val="24"/>
              </w:rPr>
              <w:t>3</w:t>
            </w:r>
          </w:p>
        </w:tc>
      </w:tr>
      <w:tr w:rsidR="00B266B1" w:rsidRPr="003D50D0" w:rsidTr="00B266B1">
        <w:trPr>
          <w:trHeight w:val="510"/>
        </w:trPr>
        <w:tc>
          <w:tcPr>
            <w:tcW w:w="2269"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B266B1" w:rsidRPr="003D50D0" w:rsidRDefault="00B266B1" w:rsidP="00B266B1">
            <w:pPr>
              <w:spacing w:after="0" w:line="240" w:lineRule="auto"/>
              <w:ind w:left="125"/>
              <w:rPr>
                <w:rFonts w:ascii="Times New Roman" w:hAnsi="Times New Roman"/>
                <w:b/>
                <w:bCs/>
                <w:noProof/>
                <w:sz w:val="24"/>
                <w:szCs w:val="24"/>
              </w:rPr>
            </w:pPr>
            <w:r w:rsidRPr="003D50D0">
              <w:rPr>
                <w:rFonts w:ascii="Times New Roman" w:hAnsi="Times New Roman"/>
                <w:b/>
                <w:bCs/>
                <w:noProof/>
                <w:sz w:val="24"/>
                <w:szCs w:val="24"/>
              </w:rPr>
              <w:t>Интегральный показатель результативности</w:t>
            </w:r>
          </w:p>
        </w:tc>
        <w:tc>
          <w:tcPr>
            <w:tcW w:w="1417" w:type="dxa"/>
            <w:tcBorders>
              <w:top w:val="nil"/>
              <w:left w:val="nil"/>
              <w:bottom w:val="single" w:sz="4"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b/>
                <w:bCs/>
                <w:color w:val="000000"/>
                <w:sz w:val="24"/>
                <w:szCs w:val="24"/>
              </w:rPr>
            </w:pPr>
            <w:r w:rsidRPr="00B266B1">
              <w:rPr>
                <w:rFonts w:ascii="Times New Roman" w:hAnsi="Times New Roman"/>
                <w:b/>
                <w:bCs/>
                <w:color w:val="000000"/>
                <w:sz w:val="24"/>
                <w:szCs w:val="24"/>
              </w:rPr>
              <w:t>1</w:t>
            </w:r>
          </w:p>
        </w:tc>
        <w:tc>
          <w:tcPr>
            <w:tcW w:w="1690"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b/>
                <w:bCs/>
                <w:color w:val="000000"/>
                <w:sz w:val="24"/>
                <w:szCs w:val="24"/>
              </w:rPr>
            </w:pPr>
            <w:r w:rsidRPr="00B266B1">
              <w:rPr>
                <w:rFonts w:ascii="Times New Roman" w:hAnsi="Times New Roman"/>
                <w:b/>
                <w:bCs/>
                <w:color w:val="000000"/>
                <w:sz w:val="24"/>
                <w:szCs w:val="24"/>
              </w:rPr>
              <w:t>3,2</w:t>
            </w:r>
          </w:p>
        </w:tc>
        <w:tc>
          <w:tcPr>
            <w:tcW w:w="1145" w:type="dxa"/>
            <w:tcBorders>
              <w:top w:val="single" w:sz="6" w:space="0" w:color="auto"/>
              <w:left w:val="single" w:sz="6" w:space="0" w:color="auto"/>
              <w:bottom w:val="single" w:sz="6" w:space="0" w:color="auto"/>
              <w:right w:val="single" w:sz="6" w:space="0" w:color="auto"/>
            </w:tcBorders>
            <w:vAlign w:val="center"/>
          </w:tcPr>
          <w:p w:rsidR="00B266B1" w:rsidRPr="00B266B1" w:rsidRDefault="00B266B1" w:rsidP="00B266B1">
            <w:pPr>
              <w:spacing w:after="0"/>
              <w:jc w:val="center"/>
              <w:rPr>
                <w:rFonts w:ascii="Times New Roman" w:hAnsi="Times New Roman"/>
                <w:b/>
                <w:bCs/>
                <w:color w:val="000000"/>
                <w:sz w:val="24"/>
                <w:szCs w:val="24"/>
              </w:rPr>
            </w:pPr>
            <w:r w:rsidRPr="00B266B1">
              <w:rPr>
                <w:rFonts w:ascii="Times New Roman" w:hAnsi="Times New Roman"/>
                <w:b/>
                <w:bCs/>
                <w:color w:val="000000"/>
                <w:sz w:val="24"/>
                <w:szCs w:val="24"/>
              </w:rPr>
              <w:t>4,45</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b/>
                <w:bCs/>
                <w:color w:val="000000"/>
                <w:sz w:val="24"/>
                <w:szCs w:val="24"/>
              </w:rPr>
            </w:pPr>
            <w:r w:rsidRPr="00B266B1">
              <w:rPr>
                <w:rFonts w:ascii="Times New Roman" w:hAnsi="Times New Roman"/>
                <w:b/>
                <w:bCs/>
                <w:color w:val="000000"/>
                <w:sz w:val="24"/>
                <w:szCs w:val="24"/>
              </w:rPr>
              <w:t>4,35</w:t>
            </w:r>
          </w:p>
        </w:tc>
        <w:tc>
          <w:tcPr>
            <w:tcW w:w="1701"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B266B1" w:rsidRPr="00B266B1" w:rsidRDefault="00B266B1" w:rsidP="00B266B1">
            <w:pPr>
              <w:spacing w:after="0"/>
              <w:jc w:val="center"/>
              <w:rPr>
                <w:rFonts w:ascii="Times New Roman" w:hAnsi="Times New Roman"/>
                <w:b/>
                <w:bCs/>
                <w:color w:val="000000"/>
                <w:sz w:val="24"/>
                <w:szCs w:val="24"/>
              </w:rPr>
            </w:pPr>
            <w:r w:rsidRPr="00B266B1">
              <w:rPr>
                <w:rFonts w:ascii="Times New Roman" w:hAnsi="Times New Roman"/>
                <w:b/>
                <w:bCs/>
                <w:color w:val="000000"/>
                <w:sz w:val="24"/>
                <w:szCs w:val="24"/>
              </w:rPr>
              <w:t>3,1</w:t>
            </w:r>
          </w:p>
        </w:tc>
      </w:tr>
    </w:tbl>
    <w:p w:rsidR="000E2533" w:rsidRDefault="000E2533" w:rsidP="00B266B1">
      <w:pPr>
        <w:tabs>
          <w:tab w:val="left" w:pos="0"/>
        </w:tabs>
        <w:spacing w:before="240" w:after="0" w:line="360" w:lineRule="auto"/>
        <w:ind w:firstLine="567"/>
        <w:jc w:val="both"/>
        <w:rPr>
          <w:rFonts w:ascii="Times New Roman" w:hAnsi="Times New Roman"/>
          <w:noProof/>
          <w:sz w:val="24"/>
          <w:szCs w:val="24"/>
        </w:rPr>
      </w:pPr>
      <w:r w:rsidRPr="00FB5DBD">
        <w:rPr>
          <w:rFonts w:ascii="Times New Roman" w:hAnsi="Times New Roman"/>
          <w:noProof/>
          <w:sz w:val="24"/>
          <w:szCs w:val="24"/>
        </w:rPr>
        <w:t>Таким образом, наилучшая по результативности из альтернатив первой стратегии – это</w:t>
      </w:r>
      <w:r w:rsidR="00B266B1" w:rsidRPr="00B266B1">
        <w:rPr>
          <w:rFonts w:ascii="Times New Roman" w:hAnsi="Times New Roman"/>
          <w:noProof/>
          <w:sz w:val="24"/>
          <w:szCs w:val="24"/>
        </w:rPr>
        <w:t xml:space="preserve"> </w:t>
      </w:r>
      <w:r w:rsidR="00B266B1">
        <w:rPr>
          <w:rFonts w:ascii="Times New Roman" w:hAnsi="Times New Roman"/>
          <w:noProof/>
          <w:sz w:val="24"/>
          <w:szCs w:val="24"/>
        </w:rPr>
        <w:t>строительсво сети филиалов</w:t>
      </w:r>
      <w:r w:rsidR="00A54B0D">
        <w:rPr>
          <w:rFonts w:ascii="Times New Roman" w:hAnsi="Times New Roman"/>
          <w:sz w:val="24"/>
          <w:szCs w:val="24"/>
        </w:rPr>
        <w:t>.</w:t>
      </w:r>
      <w:r w:rsidR="00A54B0D">
        <w:rPr>
          <w:rFonts w:ascii="Times New Roman" w:hAnsi="Times New Roman"/>
          <w:noProof/>
          <w:sz w:val="24"/>
          <w:szCs w:val="24"/>
        </w:rPr>
        <w:t xml:space="preserve"> </w:t>
      </w:r>
      <w:r w:rsidRPr="00FB5DBD">
        <w:rPr>
          <w:rFonts w:ascii="Times New Roman" w:hAnsi="Times New Roman"/>
          <w:noProof/>
          <w:sz w:val="24"/>
          <w:szCs w:val="24"/>
        </w:rPr>
        <w:t xml:space="preserve">При этом, его преимущество </w:t>
      </w:r>
      <w:r w:rsidR="00A54B0D">
        <w:rPr>
          <w:rFonts w:ascii="Times New Roman" w:hAnsi="Times New Roman"/>
          <w:noProof/>
          <w:sz w:val="24"/>
          <w:szCs w:val="24"/>
        </w:rPr>
        <w:t xml:space="preserve">перед </w:t>
      </w:r>
      <w:r w:rsidR="00B266B1" w:rsidRPr="00FB5DBD">
        <w:rPr>
          <w:rFonts w:ascii="Times New Roman" w:hAnsi="Times New Roman"/>
          <w:sz w:val="24"/>
          <w:szCs w:val="24"/>
        </w:rPr>
        <w:t>развитие</w:t>
      </w:r>
      <w:r w:rsidR="00B266B1">
        <w:rPr>
          <w:rFonts w:ascii="Times New Roman" w:hAnsi="Times New Roman"/>
          <w:sz w:val="24"/>
          <w:szCs w:val="24"/>
        </w:rPr>
        <w:t>м</w:t>
      </w:r>
      <w:r w:rsidR="00B266B1" w:rsidRPr="00FB5DBD">
        <w:rPr>
          <w:rFonts w:ascii="Times New Roman" w:hAnsi="Times New Roman"/>
          <w:sz w:val="24"/>
          <w:szCs w:val="24"/>
        </w:rPr>
        <w:t xml:space="preserve"> уникальных услуг </w:t>
      </w:r>
      <w:r w:rsidR="00B266B1">
        <w:rPr>
          <w:rFonts w:ascii="Times New Roman" w:hAnsi="Times New Roman"/>
          <w:sz w:val="24"/>
          <w:szCs w:val="24"/>
        </w:rPr>
        <w:t>и проведением собственной программы по их продвижению</w:t>
      </w:r>
      <w:r w:rsidR="00B266B1">
        <w:rPr>
          <w:rFonts w:ascii="Times New Roman" w:hAnsi="Times New Roman"/>
          <w:noProof/>
          <w:sz w:val="24"/>
          <w:szCs w:val="24"/>
        </w:rPr>
        <w:t xml:space="preserve"> </w:t>
      </w:r>
      <w:r w:rsidRPr="00FB5DBD">
        <w:rPr>
          <w:rFonts w:ascii="Times New Roman" w:hAnsi="Times New Roman"/>
          <w:noProof/>
          <w:sz w:val="24"/>
          <w:szCs w:val="24"/>
        </w:rPr>
        <w:t xml:space="preserve">не слишком убедительно, так как разница </w:t>
      </w:r>
      <w:r w:rsidR="00A54B0D">
        <w:rPr>
          <w:rFonts w:ascii="Times New Roman" w:hAnsi="Times New Roman"/>
          <w:noProof/>
          <w:sz w:val="24"/>
          <w:szCs w:val="24"/>
        </w:rPr>
        <w:t>составляет всего лишь 0,</w:t>
      </w:r>
      <w:r w:rsidR="00B266B1">
        <w:rPr>
          <w:rFonts w:ascii="Times New Roman" w:hAnsi="Times New Roman"/>
          <w:noProof/>
          <w:sz w:val="24"/>
          <w:szCs w:val="24"/>
        </w:rPr>
        <w:t>1</w:t>
      </w:r>
      <w:r w:rsidR="00A54B0D">
        <w:rPr>
          <w:rFonts w:ascii="Times New Roman" w:hAnsi="Times New Roman"/>
          <w:noProof/>
          <w:sz w:val="24"/>
          <w:szCs w:val="24"/>
        </w:rPr>
        <w:t xml:space="preserve"> пункта</w:t>
      </w:r>
      <w:r w:rsidRPr="00FB5DBD">
        <w:rPr>
          <w:rFonts w:ascii="Times New Roman" w:hAnsi="Times New Roman"/>
          <w:noProof/>
          <w:sz w:val="24"/>
          <w:szCs w:val="24"/>
        </w:rPr>
        <w:t xml:space="preserve">, то есть можно сказать, что результат от </w:t>
      </w:r>
      <w:r w:rsidR="00A54B0D">
        <w:rPr>
          <w:rFonts w:ascii="Times New Roman" w:hAnsi="Times New Roman"/>
          <w:noProof/>
          <w:sz w:val="24"/>
          <w:szCs w:val="24"/>
        </w:rPr>
        <w:t>этих двух</w:t>
      </w:r>
      <w:r w:rsidRPr="00FB5DBD">
        <w:rPr>
          <w:rFonts w:ascii="Times New Roman" w:hAnsi="Times New Roman"/>
          <w:noProof/>
          <w:sz w:val="24"/>
          <w:szCs w:val="24"/>
        </w:rPr>
        <w:t xml:space="preserve"> альтернатив будет примерно одинаковым. </w:t>
      </w:r>
    </w:p>
    <w:p w:rsidR="00261E90" w:rsidRDefault="000E2533" w:rsidP="00A54B0D">
      <w:pPr>
        <w:tabs>
          <w:tab w:val="left" w:pos="0"/>
        </w:tabs>
        <w:spacing w:after="0" w:line="360" w:lineRule="auto"/>
        <w:ind w:firstLine="567"/>
        <w:jc w:val="both"/>
        <w:rPr>
          <w:rFonts w:ascii="Times New Roman" w:hAnsi="Times New Roman"/>
          <w:noProof/>
          <w:sz w:val="24"/>
          <w:szCs w:val="24"/>
        </w:rPr>
      </w:pPr>
      <w:r w:rsidRPr="00FB5DBD">
        <w:rPr>
          <w:rFonts w:ascii="Times New Roman" w:hAnsi="Times New Roman"/>
          <w:noProof/>
          <w:sz w:val="24"/>
          <w:szCs w:val="24"/>
        </w:rPr>
        <w:t xml:space="preserve">Следовательно, будем считать наиболее результативными вариантами увеличения числа клиентов компании – </w:t>
      </w:r>
      <w:r w:rsidR="00A54B0D">
        <w:rPr>
          <w:rFonts w:ascii="Times New Roman" w:hAnsi="Times New Roman"/>
          <w:noProof/>
          <w:sz w:val="24"/>
          <w:szCs w:val="24"/>
        </w:rPr>
        <w:t>развитие уникальных услуг и</w:t>
      </w:r>
      <w:r w:rsidRPr="00FB5DBD">
        <w:rPr>
          <w:rFonts w:ascii="Times New Roman" w:hAnsi="Times New Roman"/>
          <w:noProof/>
          <w:sz w:val="24"/>
          <w:szCs w:val="24"/>
        </w:rPr>
        <w:t xml:space="preserve"> создание сети филиалов.</w:t>
      </w:r>
    </w:p>
    <w:p w:rsidR="00A54B0D" w:rsidRDefault="00A54B0D" w:rsidP="00A54B0D">
      <w:pPr>
        <w:tabs>
          <w:tab w:val="left" w:pos="0"/>
        </w:tabs>
        <w:spacing w:after="0" w:line="360" w:lineRule="auto"/>
        <w:ind w:firstLine="567"/>
        <w:jc w:val="both"/>
        <w:rPr>
          <w:rFonts w:ascii="Times New Roman" w:hAnsi="Times New Roman"/>
          <w:noProof/>
          <w:sz w:val="24"/>
          <w:szCs w:val="24"/>
        </w:rPr>
      </w:pPr>
      <w:r w:rsidRPr="00034DCF">
        <w:rPr>
          <w:rFonts w:ascii="Times New Roman" w:hAnsi="Times New Roman"/>
          <w:noProof/>
          <w:sz w:val="24"/>
          <w:szCs w:val="24"/>
        </w:rPr>
        <w:lastRenderedPageBreak/>
        <w:t>Оценим показатели результативности для каждой</w:t>
      </w:r>
      <w:r>
        <w:rPr>
          <w:rFonts w:ascii="Times New Roman" w:hAnsi="Times New Roman"/>
          <w:noProof/>
          <w:sz w:val="24"/>
          <w:szCs w:val="24"/>
        </w:rPr>
        <w:t xml:space="preserve"> альтернативы решения задачи по соданию высоквалифицированного и опытного штата сотрудников (таблица 24).</w:t>
      </w:r>
    </w:p>
    <w:p w:rsidR="00A54B0D" w:rsidRPr="00D1780A" w:rsidRDefault="00A54B0D" w:rsidP="00A54B0D">
      <w:pPr>
        <w:tabs>
          <w:tab w:val="left" w:pos="0"/>
        </w:tabs>
        <w:spacing w:after="0" w:line="240" w:lineRule="auto"/>
        <w:jc w:val="center"/>
        <w:rPr>
          <w:rFonts w:ascii="Times New Roman" w:hAnsi="Times New Roman"/>
          <w:b/>
          <w:noProof/>
          <w:sz w:val="24"/>
          <w:szCs w:val="24"/>
        </w:rPr>
      </w:pPr>
      <w:r>
        <w:rPr>
          <w:rFonts w:ascii="Times New Roman" w:hAnsi="Times New Roman"/>
          <w:b/>
          <w:noProof/>
          <w:sz w:val="24"/>
          <w:szCs w:val="24"/>
        </w:rPr>
        <w:t>Таблица 24</w:t>
      </w:r>
      <w:r w:rsidRPr="003D50D0">
        <w:rPr>
          <w:rFonts w:ascii="Times New Roman" w:hAnsi="Times New Roman"/>
          <w:b/>
          <w:noProof/>
          <w:sz w:val="24"/>
          <w:szCs w:val="24"/>
        </w:rPr>
        <w:t xml:space="preserve"> – Экспертные оценки результати</w:t>
      </w:r>
      <w:r>
        <w:rPr>
          <w:rFonts w:ascii="Times New Roman" w:hAnsi="Times New Roman"/>
          <w:b/>
          <w:noProof/>
          <w:sz w:val="24"/>
          <w:szCs w:val="24"/>
        </w:rPr>
        <w:t xml:space="preserve">вности альтернативных вариантов по </w:t>
      </w:r>
      <w:r>
        <w:rPr>
          <w:rFonts w:ascii="Times New Roman" w:hAnsi="Times New Roman"/>
          <w:b/>
          <w:color w:val="000000" w:themeColor="text1"/>
          <w:sz w:val="24"/>
          <w:szCs w:val="24"/>
        </w:rPr>
        <w:t>с</w:t>
      </w:r>
      <w:r w:rsidRPr="00D1780A">
        <w:rPr>
          <w:rFonts w:ascii="Times New Roman" w:hAnsi="Times New Roman"/>
          <w:b/>
          <w:color w:val="000000" w:themeColor="text1"/>
          <w:sz w:val="24"/>
          <w:szCs w:val="24"/>
        </w:rPr>
        <w:t>озда</w:t>
      </w:r>
      <w:r>
        <w:rPr>
          <w:rFonts w:ascii="Times New Roman" w:hAnsi="Times New Roman"/>
          <w:b/>
          <w:color w:val="000000" w:themeColor="text1"/>
          <w:sz w:val="24"/>
          <w:szCs w:val="24"/>
        </w:rPr>
        <w:t>нию</w:t>
      </w:r>
      <w:r w:rsidRPr="00D1780A">
        <w:rPr>
          <w:rFonts w:ascii="Times New Roman" w:hAnsi="Times New Roman"/>
          <w:b/>
          <w:bCs/>
          <w:noProof/>
          <w:sz w:val="24"/>
          <w:szCs w:val="24"/>
        </w:rPr>
        <w:t xml:space="preserve"> высококвалифицированн</w:t>
      </w:r>
      <w:r>
        <w:rPr>
          <w:rFonts w:ascii="Times New Roman" w:hAnsi="Times New Roman"/>
          <w:b/>
          <w:bCs/>
          <w:noProof/>
          <w:sz w:val="24"/>
          <w:szCs w:val="24"/>
        </w:rPr>
        <w:t>ого</w:t>
      </w:r>
      <w:r w:rsidRPr="00D1780A">
        <w:rPr>
          <w:rFonts w:ascii="Times New Roman" w:hAnsi="Times New Roman"/>
          <w:b/>
          <w:bCs/>
          <w:noProof/>
          <w:sz w:val="24"/>
          <w:szCs w:val="24"/>
        </w:rPr>
        <w:t xml:space="preserve"> и опытн</w:t>
      </w:r>
      <w:r>
        <w:rPr>
          <w:rFonts w:ascii="Times New Roman" w:hAnsi="Times New Roman"/>
          <w:b/>
          <w:bCs/>
          <w:noProof/>
          <w:sz w:val="24"/>
          <w:szCs w:val="24"/>
        </w:rPr>
        <w:t>ого</w:t>
      </w:r>
      <w:r w:rsidRPr="00D1780A">
        <w:rPr>
          <w:rFonts w:ascii="Times New Roman" w:hAnsi="Times New Roman"/>
          <w:b/>
          <w:bCs/>
          <w:noProof/>
          <w:sz w:val="24"/>
          <w:szCs w:val="24"/>
        </w:rPr>
        <w:t xml:space="preserve"> штат</w:t>
      </w:r>
      <w:r>
        <w:rPr>
          <w:rFonts w:ascii="Times New Roman" w:hAnsi="Times New Roman"/>
          <w:b/>
          <w:bCs/>
          <w:noProof/>
          <w:sz w:val="24"/>
          <w:szCs w:val="24"/>
        </w:rPr>
        <w:t>а</w:t>
      </w:r>
      <w:r w:rsidRPr="00D1780A">
        <w:rPr>
          <w:rFonts w:ascii="Times New Roman" w:hAnsi="Times New Roman"/>
          <w:b/>
          <w:bCs/>
          <w:noProof/>
          <w:sz w:val="24"/>
          <w:szCs w:val="24"/>
        </w:rPr>
        <w:t xml:space="preserve"> сотрудников</w:t>
      </w:r>
    </w:p>
    <w:tbl>
      <w:tblPr>
        <w:tblW w:w="9782" w:type="dxa"/>
        <w:tblInd w:w="-289" w:type="dxa"/>
        <w:tblLayout w:type="fixed"/>
        <w:tblCellMar>
          <w:left w:w="0" w:type="dxa"/>
          <w:right w:w="0" w:type="dxa"/>
        </w:tblCellMar>
        <w:tblLook w:val="0000" w:firstRow="0" w:lastRow="0" w:firstColumn="0" w:lastColumn="0" w:noHBand="0" w:noVBand="0"/>
      </w:tblPr>
      <w:tblGrid>
        <w:gridCol w:w="2552"/>
        <w:gridCol w:w="1418"/>
        <w:gridCol w:w="1984"/>
        <w:gridCol w:w="1985"/>
        <w:gridCol w:w="1843"/>
      </w:tblGrid>
      <w:tr w:rsidR="00A54B0D" w:rsidRPr="003D50D0" w:rsidTr="00942527">
        <w:trPr>
          <w:cantSplit/>
          <w:trHeight w:val="223"/>
        </w:trPr>
        <w:tc>
          <w:tcPr>
            <w:tcW w:w="2552" w:type="dxa"/>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A54B0D" w:rsidRPr="003D50D0" w:rsidRDefault="00A54B0D" w:rsidP="0035560C">
            <w:pPr>
              <w:spacing w:after="0" w:line="240" w:lineRule="auto"/>
              <w:jc w:val="center"/>
              <w:rPr>
                <w:rFonts w:ascii="Times New Roman" w:hAnsi="Times New Roman"/>
                <w:noProof/>
                <w:sz w:val="24"/>
                <w:szCs w:val="24"/>
              </w:rPr>
            </w:pPr>
            <w:r w:rsidRPr="003D50D0">
              <w:rPr>
                <w:rFonts w:ascii="Times New Roman" w:hAnsi="Times New Roman"/>
                <w:noProof/>
                <w:sz w:val="24"/>
                <w:szCs w:val="24"/>
              </w:rPr>
              <w:t>Показатели результативности</w:t>
            </w:r>
          </w:p>
        </w:tc>
        <w:tc>
          <w:tcPr>
            <w:tcW w:w="1418" w:type="dxa"/>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A54B0D" w:rsidRPr="003D50D0" w:rsidRDefault="00A54B0D" w:rsidP="0035560C">
            <w:pPr>
              <w:spacing w:after="0" w:line="240" w:lineRule="auto"/>
              <w:jc w:val="center"/>
              <w:rPr>
                <w:rFonts w:ascii="Times New Roman" w:hAnsi="Times New Roman"/>
                <w:noProof/>
                <w:sz w:val="24"/>
                <w:szCs w:val="24"/>
              </w:rPr>
            </w:pPr>
            <w:r w:rsidRPr="003D50D0">
              <w:rPr>
                <w:rFonts w:ascii="Times New Roman" w:hAnsi="Times New Roman"/>
                <w:noProof/>
                <w:sz w:val="24"/>
                <w:szCs w:val="24"/>
              </w:rPr>
              <w:t>Весовой коэффициент</w:t>
            </w:r>
          </w:p>
        </w:tc>
        <w:tc>
          <w:tcPr>
            <w:tcW w:w="5812" w:type="dxa"/>
            <w:gridSpan w:val="3"/>
            <w:tcBorders>
              <w:top w:val="single" w:sz="4" w:space="0" w:color="auto"/>
              <w:left w:val="nil"/>
              <w:bottom w:val="single" w:sz="6" w:space="0" w:color="auto"/>
              <w:right w:val="single" w:sz="4" w:space="0" w:color="auto"/>
            </w:tcBorders>
            <w:tcMar>
              <w:top w:w="17" w:type="dxa"/>
              <w:left w:w="17" w:type="dxa"/>
              <w:bottom w:w="0" w:type="dxa"/>
              <w:right w:w="17" w:type="dxa"/>
            </w:tcMar>
            <w:vAlign w:val="center"/>
          </w:tcPr>
          <w:p w:rsidR="00A54B0D" w:rsidRPr="003D50D0" w:rsidRDefault="00A54B0D" w:rsidP="0035560C">
            <w:pPr>
              <w:spacing w:after="0" w:line="240" w:lineRule="auto"/>
              <w:jc w:val="center"/>
              <w:rPr>
                <w:rFonts w:ascii="Times New Roman" w:hAnsi="Times New Roman"/>
                <w:noProof/>
                <w:sz w:val="24"/>
                <w:szCs w:val="24"/>
              </w:rPr>
            </w:pPr>
            <w:r w:rsidRPr="003D50D0">
              <w:rPr>
                <w:rFonts w:ascii="Times New Roman" w:hAnsi="Times New Roman"/>
                <w:noProof/>
                <w:sz w:val="24"/>
                <w:szCs w:val="24"/>
              </w:rPr>
              <w:t>Наименование альтернативы</w:t>
            </w:r>
          </w:p>
        </w:tc>
      </w:tr>
      <w:tr w:rsidR="00A54B0D" w:rsidRPr="003D50D0" w:rsidTr="00942527">
        <w:trPr>
          <w:cantSplit/>
          <w:trHeight w:val="1411"/>
        </w:trPr>
        <w:tc>
          <w:tcPr>
            <w:tcW w:w="2552" w:type="dxa"/>
            <w:vMerge/>
            <w:tcBorders>
              <w:top w:val="single" w:sz="4" w:space="0" w:color="auto"/>
              <w:left w:val="single" w:sz="4" w:space="0" w:color="auto"/>
              <w:bottom w:val="single" w:sz="4" w:space="0" w:color="auto"/>
              <w:right w:val="single" w:sz="4" w:space="0" w:color="auto"/>
            </w:tcBorders>
            <w:vAlign w:val="center"/>
          </w:tcPr>
          <w:p w:rsidR="00A54B0D" w:rsidRPr="003D50D0" w:rsidRDefault="00A54B0D" w:rsidP="00A54B0D">
            <w:pPr>
              <w:spacing w:after="0" w:line="240" w:lineRule="auto"/>
              <w:jc w:val="center"/>
              <w:rPr>
                <w:rFonts w:ascii="Times New Roman" w:hAnsi="Times New Roman"/>
                <w:noProof/>
                <w:sz w:val="24"/>
                <w:szCs w:val="24"/>
              </w:rPr>
            </w:pPr>
          </w:p>
        </w:tc>
        <w:tc>
          <w:tcPr>
            <w:tcW w:w="1418" w:type="dxa"/>
            <w:vMerge/>
            <w:tcBorders>
              <w:top w:val="single" w:sz="4" w:space="0" w:color="auto"/>
              <w:left w:val="single" w:sz="4" w:space="0" w:color="auto"/>
              <w:bottom w:val="single" w:sz="4" w:space="0" w:color="auto"/>
              <w:right w:val="single" w:sz="6" w:space="0" w:color="auto"/>
            </w:tcBorders>
            <w:vAlign w:val="center"/>
          </w:tcPr>
          <w:p w:rsidR="00A54B0D" w:rsidRPr="003D50D0" w:rsidRDefault="00A54B0D" w:rsidP="00A54B0D">
            <w:pPr>
              <w:spacing w:after="0" w:line="240" w:lineRule="auto"/>
              <w:jc w:val="center"/>
              <w:rPr>
                <w:rFonts w:ascii="Times New Roman" w:hAnsi="Times New Roman"/>
                <w:noProof/>
                <w:sz w:val="24"/>
                <w:szCs w:val="24"/>
              </w:rPr>
            </w:pP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A54B0D" w:rsidRPr="00411313" w:rsidRDefault="00A54B0D" w:rsidP="00A54B0D">
            <w:pPr>
              <w:spacing w:after="0" w:line="240" w:lineRule="auto"/>
              <w:jc w:val="center"/>
              <w:rPr>
                <w:rFonts w:ascii="Times New Roman" w:hAnsi="Times New Roman"/>
                <w:sz w:val="24"/>
                <w:szCs w:val="24"/>
              </w:rPr>
            </w:pPr>
            <w:r>
              <w:rPr>
                <w:rFonts w:ascii="Times New Roman" w:hAnsi="Times New Roman"/>
                <w:noProof/>
                <w:sz w:val="24"/>
                <w:szCs w:val="24"/>
              </w:rPr>
              <w:t xml:space="preserve">Поиск нужных сотрудников </w:t>
            </w:r>
            <w:r w:rsidRPr="00D1780A">
              <w:rPr>
                <w:rFonts w:ascii="Times New Roman" w:hAnsi="Times New Roman"/>
                <w:noProof/>
                <w:sz w:val="24"/>
                <w:szCs w:val="24"/>
              </w:rPr>
              <w:t>отделом</w:t>
            </w:r>
            <w:r>
              <w:rPr>
                <w:rFonts w:ascii="Times New Roman" w:hAnsi="Times New Roman"/>
                <w:noProof/>
                <w:sz w:val="24"/>
                <w:szCs w:val="24"/>
              </w:rPr>
              <w:t xml:space="preserve"> кадров,</w:t>
            </w:r>
            <w:r w:rsidRPr="00D1780A">
              <w:rPr>
                <w:rFonts w:ascii="Times New Roman" w:hAnsi="Times New Roman"/>
                <w:noProof/>
                <w:sz w:val="24"/>
                <w:szCs w:val="24"/>
              </w:rPr>
              <w:t xml:space="preserve"> </w:t>
            </w:r>
            <w:r>
              <w:rPr>
                <w:rFonts w:ascii="Times New Roman" w:hAnsi="Times New Roman"/>
                <w:noProof/>
                <w:sz w:val="24"/>
                <w:szCs w:val="24"/>
              </w:rPr>
              <w:t>п</w:t>
            </w:r>
            <w:r w:rsidRPr="00D35119">
              <w:rPr>
                <w:rFonts w:ascii="Times New Roman" w:hAnsi="Times New Roman"/>
                <w:noProof/>
                <w:sz w:val="24"/>
                <w:szCs w:val="24"/>
              </w:rPr>
              <w:t xml:space="preserve">ереманивание </w:t>
            </w:r>
            <w:r>
              <w:rPr>
                <w:rFonts w:ascii="Times New Roman" w:hAnsi="Times New Roman"/>
                <w:noProof/>
                <w:sz w:val="24"/>
                <w:szCs w:val="24"/>
              </w:rPr>
              <w:t>специалистов</w:t>
            </w:r>
          </w:p>
        </w:tc>
        <w:tc>
          <w:tcPr>
            <w:tcW w:w="1985" w:type="dxa"/>
            <w:tcBorders>
              <w:top w:val="single" w:sz="6" w:space="0" w:color="auto"/>
              <w:left w:val="single" w:sz="6" w:space="0" w:color="auto"/>
              <w:bottom w:val="single" w:sz="6" w:space="0" w:color="auto"/>
              <w:right w:val="single" w:sz="6" w:space="0" w:color="auto"/>
            </w:tcBorders>
            <w:vAlign w:val="center"/>
          </w:tcPr>
          <w:p w:rsidR="00A54B0D" w:rsidRPr="00411313" w:rsidRDefault="00A54B0D" w:rsidP="00380A61">
            <w:pPr>
              <w:spacing w:after="0" w:line="240" w:lineRule="auto"/>
              <w:jc w:val="center"/>
              <w:rPr>
                <w:rFonts w:ascii="Times New Roman" w:hAnsi="Times New Roman"/>
                <w:sz w:val="24"/>
                <w:szCs w:val="24"/>
              </w:rPr>
            </w:pPr>
            <w:r>
              <w:rPr>
                <w:rFonts w:ascii="Times New Roman" w:hAnsi="Times New Roman"/>
                <w:noProof/>
                <w:sz w:val="24"/>
                <w:szCs w:val="24"/>
              </w:rPr>
              <w:t>П</w:t>
            </w:r>
            <w:r w:rsidRPr="00D35119">
              <w:rPr>
                <w:rFonts w:ascii="Times New Roman" w:hAnsi="Times New Roman"/>
                <w:noProof/>
                <w:sz w:val="24"/>
                <w:szCs w:val="24"/>
              </w:rPr>
              <w:t xml:space="preserve">оиск </w:t>
            </w:r>
            <w:r w:rsidR="00380A61">
              <w:rPr>
                <w:rFonts w:ascii="Times New Roman" w:hAnsi="Times New Roman"/>
                <w:noProof/>
                <w:sz w:val="24"/>
                <w:szCs w:val="24"/>
              </w:rPr>
              <w:t>нужных</w:t>
            </w:r>
            <w:r w:rsidRPr="00D35119">
              <w:rPr>
                <w:rFonts w:ascii="Times New Roman" w:hAnsi="Times New Roman"/>
                <w:noProof/>
                <w:sz w:val="24"/>
                <w:szCs w:val="24"/>
              </w:rPr>
              <w:t xml:space="preserve"> сотрудников с помощью рекрутинговых агенств</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A54B0D" w:rsidRPr="00411313" w:rsidRDefault="00A54B0D" w:rsidP="00942527">
            <w:pPr>
              <w:spacing w:after="0" w:line="240" w:lineRule="auto"/>
              <w:ind w:left="-17" w:firstLine="17"/>
              <w:jc w:val="center"/>
              <w:rPr>
                <w:rFonts w:ascii="Times New Roman" w:hAnsi="Times New Roman"/>
                <w:sz w:val="24"/>
                <w:szCs w:val="24"/>
              </w:rPr>
            </w:pPr>
            <w:r>
              <w:rPr>
                <w:rFonts w:ascii="Times New Roman" w:hAnsi="Times New Roman"/>
                <w:noProof/>
                <w:sz w:val="24"/>
                <w:szCs w:val="24"/>
              </w:rPr>
              <w:t>Инвестирование</w:t>
            </w:r>
            <w:r w:rsidRPr="00D35119">
              <w:rPr>
                <w:rFonts w:ascii="Times New Roman" w:hAnsi="Times New Roman"/>
                <w:noProof/>
                <w:sz w:val="24"/>
                <w:szCs w:val="24"/>
              </w:rPr>
              <w:t xml:space="preserve"> в развитие имеющихся специалистов</w:t>
            </w:r>
          </w:p>
        </w:tc>
      </w:tr>
      <w:tr w:rsidR="00016D7E" w:rsidRPr="003D50D0" w:rsidTr="00942527">
        <w:trPr>
          <w:trHeight w:val="255"/>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016D7E" w:rsidRPr="003D50D0" w:rsidRDefault="00016D7E" w:rsidP="00B266B1">
            <w:pPr>
              <w:spacing w:after="0" w:line="240" w:lineRule="auto"/>
              <w:ind w:left="125"/>
              <w:rPr>
                <w:rFonts w:ascii="Times New Roman" w:hAnsi="Times New Roman"/>
                <w:noProof/>
                <w:sz w:val="24"/>
                <w:szCs w:val="24"/>
              </w:rPr>
            </w:pPr>
            <w:r>
              <w:rPr>
                <w:rFonts w:ascii="Times New Roman" w:hAnsi="Times New Roman"/>
                <w:noProof/>
                <w:sz w:val="24"/>
                <w:szCs w:val="24"/>
              </w:rPr>
              <w:t xml:space="preserve">Производительность </w:t>
            </w:r>
            <w:r w:rsidR="00B266B1">
              <w:rPr>
                <w:rFonts w:ascii="Times New Roman" w:hAnsi="Times New Roman"/>
                <w:noProof/>
                <w:sz w:val="24"/>
                <w:szCs w:val="24"/>
              </w:rPr>
              <w:t>труда</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0,3</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4</w:t>
            </w:r>
          </w:p>
        </w:tc>
        <w:tc>
          <w:tcPr>
            <w:tcW w:w="1985" w:type="dxa"/>
            <w:tcBorders>
              <w:top w:val="single" w:sz="6" w:space="0" w:color="auto"/>
              <w:left w:val="single" w:sz="6" w:space="0" w:color="auto"/>
              <w:bottom w:val="single" w:sz="6" w:space="0" w:color="auto"/>
              <w:right w:val="single" w:sz="6" w:space="0" w:color="auto"/>
            </w:tcBorders>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3</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3</w:t>
            </w:r>
          </w:p>
        </w:tc>
      </w:tr>
      <w:tr w:rsidR="00016D7E" w:rsidRPr="003D50D0" w:rsidTr="00942527">
        <w:trPr>
          <w:trHeight w:val="255"/>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016D7E" w:rsidRPr="003D50D0" w:rsidRDefault="00016D7E" w:rsidP="00016D7E">
            <w:pPr>
              <w:spacing w:after="0" w:line="240" w:lineRule="auto"/>
              <w:ind w:left="125"/>
              <w:rPr>
                <w:rFonts w:ascii="Times New Roman" w:hAnsi="Times New Roman"/>
                <w:noProof/>
                <w:sz w:val="24"/>
                <w:szCs w:val="24"/>
              </w:rPr>
            </w:pPr>
            <w:r>
              <w:rPr>
                <w:rFonts w:ascii="Times New Roman" w:hAnsi="Times New Roman"/>
                <w:noProof/>
                <w:sz w:val="24"/>
                <w:szCs w:val="24"/>
              </w:rPr>
              <w:t>Прибыль на одного сотрудника</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0,3</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5</w:t>
            </w:r>
          </w:p>
        </w:tc>
        <w:tc>
          <w:tcPr>
            <w:tcW w:w="1985" w:type="dxa"/>
            <w:tcBorders>
              <w:top w:val="single" w:sz="6" w:space="0" w:color="auto"/>
              <w:left w:val="single" w:sz="6" w:space="0" w:color="auto"/>
              <w:bottom w:val="single" w:sz="6" w:space="0" w:color="auto"/>
              <w:right w:val="single" w:sz="6" w:space="0" w:color="auto"/>
            </w:tcBorders>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4</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4</w:t>
            </w:r>
          </w:p>
        </w:tc>
      </w:tr>
      <w:tr w:rsidR="00016D7E" w:rsidRPr="003D50D0" w:rsidTr="00942527">
        <w:trPr>
          <w:trHeight w:val="255"/>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016D7E" w:rsidRPr="003D50D0" w:rsidRDefault="00016D7E" w:rsidP="00016D7E">
            <w:pPr>
              <w:spacing w:after="0" w:line="240" w:lineRule="auto"/>
              <w:ind w:left="125"/>
              <w:rPr>
                <w:rFonts w:ascii="Times New Roman" w:hAnsi="Times New Roman"/>
                <w:noProof/>
                <w:sz w:val="24"/>
                <w:szCs w:val="24"/>
              </w:rPr>
            </w:pPr>
            <w:r>
              <w:rPr>
                <w:rFonts w:ascii="Times New Roman" w:hAnsi="Times New Roman"/>
                <w:noProof/>
                <w:sz w:val="24"/>
                <w:szCs w:val="24"/>
              </w:rPr>
              <w:t>Доля песронала, имеющего ученую степень, два высших образования и т.п.</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0,2</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FC2C18" w:rsidP="00016D7E">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t>4</w:t>
            </w:r>
          </w:p>
        </w:tc>
        <w:tc>
          <w:tcPr>
            <w:tcW w:w="1985" w:type="dxa"/>
            <w:tcBorders>
              <w:top w:val="single" w:sz="6" w:space="0" w:color="auto"/>
              <w:left w:val="single" w:sz="6" w:space="0" w:color="auto"/>
              <w:bottom w:val="single" w:sz="6" w:space="0" w:color="auto"/>
              <w:right w:val="single" w:sz="6" w:space="0" w:color="auto"/>
            </w:tcBorders>
            <w:vAlign w:val="center"/>
          </w:tcPr>
          <w:p w:rsidR="00016D7E" w:rsidRPr="00016D7E" w:rsidRDefault="00FC2C18" w:rsidP="00016D7E">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t>4</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FC2C18" w:rsidP="00016D7E">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t>4</w:t>
            </w:r>
          </w:p>
        </w:tc>
      </w:tr>
      <w:tr w:rsidR="00016D7E" w:rsidRPr="003D50D0" w:rsidTr="00942527">
        <w:trPr>
          <w:trHeight w:val="255"/>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016D7E" w:rsidRPr="003D50D0" w:rsidRDefault="00016D7E" w:rsidP="00016D7E">
            <w:pPr>
              <w:spacing w:after="0" w:line="240" w:lineRule="auto"/>
              <w:ind w:left="125"/>
              <w:rPr>
                <w:rFonts w:ascii="Times New Roman" w:hAnsi="Times New Roman"/>
                <w:noProof/>
                <w:sz w:val="24"/>
                <w:szCs w:val="24"/>
              </w:rPr>
            </w:pPr>
            <w:r>
              <w:rPr>
                <w:rFonts w:ascii="Times New Roman" w:hAnsi="Times New Roman"/>
                <w:noProof/>
                <w:sz w:val="24"/>
                <w:szCs w:val="24"/>
              </w:rPr>
              <w:t>Средний возраст сотрудников</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0,1</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3</w:t>
            </w:r>
          </w:p>
        </w:tc>
        <w:tc>
          <w:tcPr>
            <w:tcW w:w="1985" w:type="dxa"/>
            <w:tcBorders>
              <w:top w:val="single" w:sz="6" w:space="0" w:color="auto"/>
              <w:left w:val="single" w:sz="6" w:space="0" w:color="auto"/>
              <w:bottom w:val="single" w:sz="6" w:space="0" w:color="auto"/>
              <w:right w:val="single" w:sz="6" w:space="0" w:color="auto"/>
            </w:tcBorders>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4</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5</w:t>
            </w:r>
          </w:p>
        </w:tc>
      </w:tr>
      <w:tr w:rsidR="00016D7E" w:rsidRPr="003D50D0" w:rsidTr="00942527">
        <w:trPr>
          <w:trHeight w:val="270"/>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016D7E" w:rsidRPr="003D50D0" w:rsidRDefault="00016D7E" w:rsidP="00016D7E">
            <w:pPr>
              <w:spacing w:after="0" w:line="240" w:lineRule="auto"/>
              <w:ind w:left="125"/>
              <w:rPr>
                <w:rFonts w:ascii="Times New Roman" w:hAnsi="Times New Roman"/>
                <w:noProof/>
                <w:sz w:val="24"/>
                <w:szCs w:val="24"/>
              </w:rPr>
            </w:pPr>
            <w:r>
              <w:rPr>
                <w:rFonts w:ascii="Times New Roman" w:hAnsi="Times New Roman"/>
                <w:noProof/>
                <w:sz w:val="24"/>
                <w:szCs w:val="24"/>
              </w:rPr>
              <w:t>Текучесть кадров</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0,1</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3</w:t>
            </w:r>
          </w:p>
        </w:tc>
        <w:tc>
          <w:tcPr>
            <w:tcW w:w="1985" w:type="dxa"/>
            <w:tcBorders>
              <w:top w:val="single" w:sz="6" w:space="0" w:color="auto"/>
              <w:left w:val="single" w:sz="6" w:space="0" w:color="auto"/>
              <w:bottom w:val="single" w:sz="6" w:space="0" w:color="auto"/>
              <w:right w:val="single" w:sz="6" w:space="0" w:color="auto"/>
            </w:tcBorders>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3</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016D7E" w:rsidRPr="00016D7E" w:rsidRDefault="00016D7E" w:rsidP="00016D7E">
            <w:pPr>
              <w:spacing w:after="0" w:line="240" w:lineRule="auto"/>
              <w:jc w:val="center"/>
              <w:rPr>
                <w:rFonts w:ascii="Times New Roman" w:hAnsi="Times New Roman"/>
                <w:color w:val="000000"/>
                <w:sz w:val="24"/>
                <w:szCs w:val="24"/>
              </w:rPr>
            </w:pPr>
            <w:r w:rsidRPr="00016D7E">
              <w:rPr>
                <w:rFonts w:ascii="Times New Roman" w:hAnsi="Times New Roman"/>
                <w:noProof/>
                <w:color w:val="000000"/>
                <w:sz w:val="24"/>
                <w:szCs w:val="24"/>
              </w:rPr>
              <w:t>4</w:t>
            </w:r>
          </w:p>
        </w:tc>
      </w:tr>
      <w:tr w:rsidR="00FC2C18" w:rsidRPr="003D50D0" w:rsidTr="00942527">
        <w:trPr>
          <w:trHeight w:val="510"/>
        </w:trPr>
        <w:tc>
          <w:tcPr>
            <w:tcW w:w="2552" w:type="dxa"/>
            <w:tcBorders>
              <w:top w:val="nil"/>
              <w:left w:val="single" w:sz="4" w:space="0" w:color="auto"/>
              <w:bottom w:val="single" w:sz="4" w:space="0" w:color="auto"/>
              <w:right w:val="single" w:sz="4" w:space="0" w:color="auto"/>
            </w:tcBorders>
            <w:tcMar>
              <w:top w:w="17" w:type="dxa"/>
              <w:left w:w="17" w:type="dxa"/>
              <w:bottom w:w="0" w:type="dxa"/>
              <w:right w:w="17" w:type="dxa"/>
            </w:tcMar>
            <w:vAlign w:val="center"/>
          </w:tcPr>
          <w:p w:rsidR="00FC2C18" w:rsidRPr="003D50D0" w:rsidRDefault="00FC2C18" w:rsidP="00FC2C18">
            <w:pPr>
              <w:spacing w:after="0" w:line="240" w:lineRule="auto"/>
              <w:ind w:left="125"/>
              <w:rPr>
                <w:rFonts w:ascii="Times New Roman" w:hAnsi="Times New Roman"/>
                <w:b/>
                <w:bCs/>
                <w:noProof/>
                <w:sz w:val="24"/>
                <w:szCs w:val="24"/>
              </w:rPr>
            </w:pPr>
            <w:r w:rsidRPr="003D50D0">
              <w:rPr>
                <w:rFonts w:ascii="Times New Roman" w:hAnsi="Times New Roman"/>
                <w:b/>
                <w:bCs/>
                <w:noProof/>
                <w:sz w:val="24"/>
                <w:szCs w:val="24"/>
              </w:rPr>
              <w:t>Интегральный показатель результативности</w:t>
            </w:r>
          </w:p>
        </w:tc>
        <w:tc>
          <w:tcPr>
            <w:tcW w:w="1418" w:type="dxa"/>
            <w:tcBorders>
              <w:top w:val="nil"/>
              <w:left w:val="nil"/>
              <w:bottom w:val="single" w:sz="4" w:space="0" w:color="auto"/>
              <w:right w:val="single" w:sz="6" w:space="0" w:color="auto"/>
            </w:tcBorders>
            <w:tcMar>
              <w:top w:w="17" w:type="dxa"/>
              <w:left w:w="17" w:type="dxa"/>
              <w:bottom w:w="0" w:type="dxa"/>
              <w:right w:w="17" w:type="dxa"/>
            </w:tcMar>
            <w:vAlign w:val="center"/>
          </w:tcPr>
          <w:p w:rsidR="00FC2C18" w:rsidRPr="00FC2C18" w:rsidRDefault="00FC2C18" w:rsidP="00FC2C18">
            <w:pPr>
              <w:spacing w:after="0" w:line="240" w:lineRule="auto"/>
              <w:jc w:val="center"/>
              <w:rPr>
                <w:rFonts w:ascii="Times New Roman" w:hAnsi="Times New Roman"/>
                <w:b/>
                <w:bCs/>
                <w:color w:val="000000"/>
                <w:sz w:val="24"/>
                <w:szCs w:val="24"/>
              </w:rPr>
            </w:pPr>
            <w:r w:rsidRPr="00FC2C18">
              <w:rPr>
                <w:rFonts w:ascii="Times New Roman" w:hAnsi="Times New Roman"/>
                <w:b/>
                <w:bCs/>
                <w:color w:val="000000"/>
                <w:sz w:val="24"/>
                <w:szCs w:val="24"/>
              </w:rPr>
              <w:t>1</w:t>
            </w:r>
          </w:p>
        </w:tc>
        <w:tc>
          <w:tcPr>
            <w:tcW w:w="1984"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FC2C18" w:rsidRPr="00FC2C18" w:rsidRDefault="00FC2C18" w:rsidP="00FC2C18">
            <w:pPr>
              <w:spacing w:after="0" w:line="240" w:lineRule="auto"/>
              <w:jc w:val="center"/>
              <w:rPr>
                <w:rFonts w:ascii="Times New Roman" w:hAnsi="Times New Roman"/>
                <w:b/>
                <w:bCs/>
                <w:color w:val="000000"/>
                <w:sz w:val="24"/>
                <w:szCs w:val="24"/>
              </w:rPr>
            </w:pPr>
            <w:r w:rsidRPr="00FC2C18">
              <w:rPr>
                <w:rFonts w:ascii="Times New Roman" w:hAnsi="Times New Roman"/>
                <w:b/>
                <w:bCs/>
                <w:color w:val="000000"/>
                <w:sz w:val="24"/>
                <w:szCs w:val="24"/>
              </w:rPr>
              <w:t>4,1</w:t>
            </w:r>
          </w:p>
        </w:tc>
        <w:tc>
          <w:tcPr>
            <w:tcW w:w="1985" w:type="dxa"/>
            <w:tcBorders>
              <w:top w:val="single" w:sz="6" w:space="0" w:color="auto"/>
              <w:left w:val="single" w:sz="6" w:space="0" w:color="auto"/>
              <w:bottom w:val="single" w:sz="6" w:space="0" w:color="auto"/>
              <w:right w:val="single" w:sz="6" w:space="0" w:color="auto"/>
            </w:tcBorders>
            <w:vAlign w:val="center"/>
          </w:tcPr>
          <w:p w:rsidR="00FC2C18" w:rsidRPr="00FC2C18" w:rsidRDefault="00FC2C18" w:rsidP="00FC2C18">
            <w:pPr>
              <w:spacing w:after="0" w:line="240" w:lineRule="auto"/>
              <w:jc w:val="center"/>
              <w:rPr>
                <w:rFonts w:ascii="Times New Roman" w:hAnsi="Times New Roman"/>
                <w:b/>
                <w:bCs/>
                <w:color w:val="000000"/>
                <w:sz w:val="24"/>
                <w:szCs w:val="24"/>
              </w:rPr>
            </w:pPr>
            <w:r w:rsidRPr="00FC2C18">
              <w:rPr>
                <w:rFonts w:ascii="Times New Roman" w:hAnsi="Times New Roman"/>
                <w:b/>
                <w:bCs/>
                <w:color w:val="000000"/>
                <w:sz w:val="24"/>
                <w:szCs w:val="24"/>
              </w:rPr>
              <w:t>3,6</w:t>
            </w:r>
          </w:p>
        </w:tc>
        <w:tc>
          <w:tcPr>
            <w:tcW w:w="1843" w:type="dxa"/>
            <w:tcBorders>
              <w:top w:val="single" w:sz="6" w:space="0" w:color="auto"/>
              <w:left w:val="single" w:sz="6" w:space="0" w:color="auto"/>
              <w:bottom w:val="single" w:sz="6" w:space="0" w:color="auto"/>
              <w:right w:val="single" w:sz="6" w:space="0" w:color="auto"/>
            </w:tcBorders>
            <w:tcMar>
              <w:top w:w="17" w:type="dxa"/>
              <w:left w:w="17" w:type="dxa"/>
              <w:bottom w:w="0" w:type="dxa"/>
              <w:right w:w="17" w:type="dxa"/>
            </w:tcMar>
            <w:vAlign w:val="center"/>
          </w:tcPr>
          <w:p w:rsidR="00FC2C18" w:rsidRPr="00FC2C18" w:rsidRDefault="00FC2C18" w:rsidP="00FC2C18">
            <w:pPr>
              <w:spacing w:after="0" w:line="240" w:lineRule="auto"/>
              <w:jc w:val="center"/>
              <w:rPr>
                <w:rFonts w:ascii="Times New Roman" w:hAnsi="Times New Roman"/>
                <w:b/>
                <w:bCs/>
                <w:color w:val="000000"/>
                <w:sz w:val="24"/>
                <w:szCs w:val="24"/>
              </w:rPr>
            </w:pPr>
            <w:r w:rsidRPr="00FC2C18">
              <w:rPr>
                <w:rFonts w:ascii="Times New Roman" w:hAnsi="Times New Roman"/>
                <w:b/>
                <w:bCs/>
                <w:color w:val="000000"/>
                <w:sz w:val="24"/>
                <w:szCs w:val="24"/>
              </w:rPr>
              <w:t>3,8</w:t>
            </w:r>
          </w:p>
        </w:tc>
      </w:tr>
    </w:tbl>
    <w:p w:rsidR="00261E90" w:rsidRDefault="00261E90" w:rsidP="00016D7E">
      <w:pPr>
        <w:tabs>
          <w:tab w:val="left" w:pos="0"/>
        </w:tabs>
        <w:spacing w:after="0" w:line="360" w:lineRule="auto"/>
        <w:jc w:val="both"/>
        <w:rPr>
          <w:rFonts w:ascii="Times New Roman" w:hAnsi="Times New Roman"/>
          <w:sz w:val="24"/>
          <w:szCs w:val="24"/>
        </w:rPr>
      </w:pPr>
    </w:p>
    <w:p w:rsidR="00261E90" w:rsidRPr="00FB5DBD" w:rsidRDefault="00016D7E" w:rsidP="00FC2C18">
      <w:pPr>
        <w:tabs>
          <w:tab w:val="left" w:pos="0"/>
        </w:tabs>
        <w:spacing w:after="0" w:line="360" w:lineRule="auto"/>
        <w:ind w:firstLine="567"/>
        <w:jc w:val="both"/>
        <w:rPr>
          <w:rFonts w:ascii="Times New Roman" w:hAnsi="Times New Roman"/>
          <w:noProof/>
          <w:sz w:val="24"/>
          <w:szCs w:val="24"/>
        </w:rPr>
      </w:pPr>
      <w:r w:rsidRPr="00034DCF">
        <w:rPr>
          <w:rFonts w:ascii="Times New Roman" w:hAnsi="Times New Roman"/>
          <w:noProof/>
          <w:sz w:val="24"/>
          <w:szCs w:val="24"/>
        </w:rPr>
        <w:t xml:space="preserve">Таким образом, наилучшая </w:t>
      </w:r>
      <w:r>
        <w:rPr>
          <w:rFonts w:ascii="Times New Roman" w:hAnsi="Times New Roman"/>
          <w:noProof/>
          <w:sz w:val="24"/>
          <w:szCs w:val="24"/>
        </w:rPr>
        <w:t xml:space="preserve">по результативности </w:t>
      </w:r>
      <w:r w:rsidRPr="00034DCF">
        <w:rPr>
          <w:rFonts w:ascii="Times New Roman" w:hAnsi="Times New Roman"/>
          <w:noProof/>
          <w:sz w:val="24"/>
          <w:szCs w:val="24"/>
        </w:rPr>
        <w:t xml:space="preserve">из альтернатив </w:t>
      </w:r>
      <w:r>
        <w:rPr>
          <w:rFonts w:ascii="Times New Roman" w:hAnsi="Times New Roman"/>
          <w:noProof/>
          <w:sz w:val="24"/>
          <w:szCs w:val="24"/>
        </w:rPr>
        <w:t>второй стратегии</w:t>
      </w:r>
      <w:r w:rsidRPr="00034DCF">
        <w:rPr>
          <w:rFonts w:ascii="Times New Roman" w:hAnsi="Times New Roman"/>
          <w:noProof/>
          <w:sz w:val="24"/>
          <w:szCs w:val="24"/>
        </w:rPr>
        <w:t xml:space="preserve"> – это </w:t>
      </w:r>
      <w:r>
        <w:rPr>
          <w:rFonts w:ascii="Times New Roman" w:hAnsi="Times New Roman"/>
          <w:noProof/>
          <w:sz w:val="24"/>
          <w:szCs w:val="24"/>
        </w:rPr>
        <w:t>поиск сотрудников своими силами, включая переманивание специалистов. При этом, можно сказать, что результат от данной альтернативы будет превосходить все остальные.</w:t>
      </w:r>
      <w:r w:rsidRPr="00034DCF">
        <w:rPr>
          <w:rFonts w:ascii="Times New Roman" w:hAnsi="Times New Roman"/>
          <w:noProof/>
          <w:sz w:val="24"/>
          <w:szCs w:val="24"/>
        </w:rPr>
        <w:t xml:space="preserve"> </w:t>
      </w:r>
      <w:r w:rsidR="00FC2C18">
        <w:rPr>
          <w:rFonts w:ascii="Times New Roman" w:hAnsi="Times New Roman"/>
          <w:noProof/>
          <w:sz w:val="24"/>
          <w:szCs w:val="24"/>
        </w:rPr>
        <w:t xml:space="preserve"> </w:t>
      </w:r>
      <w:r>
        <w:rPr>
          <w:rFonts w:ascii="Times New Roman" w:hAnsi="Times New Roman"/>
          <w:noProof/>
          <w:sz w:val="24"/>
          <w:szCs w:val="24"/>
        </w:rPr>
        <w:t xml:space="preserve">Также следует отметить, что </w:t>
      </w:r>
      <w:r w:rsidR="00A4535B">
        <w:rPr>
          <w:rFonts w:ascii="Times New Roman" w:hAnsi="Times New Roman"/>
          <w:noProof/>
          <w:sz w:val="24"/>
          <w:szCs w:val="24"/>
        </w:rPr>
        <w:t>2</w:t>
      </w:r>
      <w:r>
        <w:rPr>
          <w:rFonts w:ascii="Times New Roman" w:hAnsi="Times New Roman"/>
          <w:noProof/>
          <w:sz w:val="24"/>
          <w:szCs w:val="24"/>
        </w:rPr>
        <w:t xml:space="preserve"> и </w:t>
      </w:r>
      <w:r w:rsidR="00A4535B">
        <w:rPr>
          <w:rFonts w:ascii="Times New Roman" w:hAnsi="Times New Roman"/>
          <w:noProof/>
          <w:sz w:val="24"/>
          <w:szCs w:val="24"/>
        </w:rPr>
        <w:t>3</w:t>
      </w:r>
      <w:r>
        <w:rPr>
          <w:rFonts w:ascii="Times New Roman" w:hAnsi="Times New Roman"/>
          <w:noProof/>
          <w:sz w:val="24"/>
          <w:szCs w:val="24"/>
        </w:rPr>
        <w:t xml:space="preserve"> альтернативы дают примерно одинаковый результат в наиболее важных показателях результативности, и при этом этот результат нельзя назвать достаточно хорошим. Вариант </w:t>
      </w:r>
      <w:r w:rsidR="00A4535B">
        <w:rPr>
          <w:rFonts w:ascii="Times New Roman" w:hAnsi="Times New Roman"/>
          <w:noProof/>
          <w:sz w:val="24"/>
          <w:szCs w:val="24"/>
        </w:rPr>
        <w:t xml:space="preserve">поиска нужных сотрудников отделом кадров и </w:t>
      </w:r>
      <w:r>
        <w:rPr>
          <w:rFonts w:ascii="Times New Roman" w:hAnsi="Times New Roman"/>
          <w:noProof/>
          <w:sz w:val="24"/>
          <w:szCs w:val="24"/>
        </w:rPr>
        <w:t>переманивания специалистов имеет хорошие показатели</w:t>
      </w:r>
      <w:r w:rsidR="00FC2C18">
        <w:rPr>
          <w:rFonts w:ascii="Times New Roman" w:hAnsi="Times New Roman"/>
          <w:noProof/>
          <w:sz w:val="24"/>
          <w:szCs w:val="24"/>
        </w:rPr>
        <w:t xml:space="preserve"> в наиболее важных показателях результативности</w:t>
      </w:r>
      <w:r>
        <w:rPr>
          <w:rFonts w:ascii="Times New Roman" w:hAnsi="Times New Roman"/>
          <w:noProof/>
          <w:sz w:val="24"/>
          <w:szCs w:val="24"/>
        </w:rPr>
        <w:t xml:space="preserve">. Следовательно, будем считать наиболее результативным вариантом </w:t>
      </w:r>
      <w:r w:rsidR="00FC2C18">
        <w:rPr>
          <w:rFonts w:ascii="Times New Roman" w:hAnsi="Times New Roman"/>
          <w:noProof/>
          <w:sz w:val="24"/>
          <w:szCs w:val="24"/>
        </w:rPr>
        <w:t xml:space="preserve">содания высоквалифицированного и опытного штата сотрудников </w:t>
      </w:r>
      <w:r>
        <w:rPr>
          <w:rFonts w:ascii="Times New Roman" w:hAnsi="Times New Roman"/>
          <w:noProof/>
          <w:sz w:val="24"/>
          <w:szCs w:val="24"/>
        </w:rPr>
        <w:t xml:space="preserve">– </w:t>
      </w:r>
      <w:r w:rsidR="00FC2C18">
        <w:rPr>
          <w:rFonts w:ascii="Times New Roman" w:hAnsi="Times New Roman"/>
          <w:noProof/>
          <w:sz w:val="24"/>
          <w:szCs w:val="24"/>
        </w:rPr>
        <w:t xml:space="preserve">это поиск нужных сотрудников отделом кадров и </w:t>
      </w:r>
      <w:r>
        <w:rPr>
          <w:rFonts w:ascii="Times New Roman" w:hAnsi="Times New Roman"/>
          <w:noProof/>
          <w:sz w:val="24"/>
          <w:szCs w:val="24"/>
        </w:rPr>
        <w:t xml:space="preserve">переманивание специалистов из </w:t>
      </w:r>
      <w:r w:rsidR="00FC2C18">
        <w:rPr>
          <w:rFonts w:ascii="Times New Roman" w:hAnsi="Times New Roman"/>
          <w:noProof/>
          <w:sz w:val="24"/>
          <w:szCs w:val="24"/>
        </w:rPr>
        <w:t>компаний</w:t>
      </w:r>
      <w:r>
        <w:rPr>
          <w:rFonts w:ascii="Times New Roman" w:hAnsi="Times New Roman"/>
          <w:noProof/>
          <w:sz w:val="24"/>
          <w:szCs w:val="24"/>
        </w:rPr>
        <w:t>, схожих по деятельности.</w:t>
      </w:r>
    </w:p>
    <w:p w:rsidR="00FF0294" w:rsidRPr="00CF3199" w:rsidRDefault="00424D37" w:rsidP="00CF3199">
      <w:pPr>
        <w:pStyle w:val="20"/>
        <w:spacing w:before="120" w:after="120"/>
        <w:ind w:firstLine="567"/>
        <w:jc w:val="both"/>
        <w:rPr>
          <w:rFonts w:ascii="Times New Roman" w:hAnsi="Times New Roman" w:cs="Times New Roman"/>
          <w:color w:val="000000" w:themeColor="text1"/>
          <w:sz w:val="24"/>
          <w:szCs w:val="24"/>
        </w:rPr>
      </w:pPr>
      <w:bookmarkStart w:id="27" w:name="_Toc419359273"/>
      <w:r>
        <w:rPr>
          <w:rFonts w:ascii="Times New Roman" w:hAnsi="Times New Roman" w:cs="Times New Roman"/>
          <w:color w:val="000000" w:themeColor="text1"/>
          <w:sz w:val="24"/>
          <w:szCs w:val="24"/>
        </w:rPr>
        <w:t>6.5</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Построение характеристик «Затраты – Результативность»</w:t>
      </w:r>
      <w:bookmarkEnd w:id="27"/>
      <w:r>
        <w:rPr>
          <w:rFonts w:ascii="Times New Roman" w:hAnsi="Times New Roman" w:cs="Times New Roman"/>
          <w:color w:val="000000" w:themeColor="text1"/>
          <w:sz w:val="24"/>
          <w:szCs w:val="24"/>
        </w:rPr>
        <w:t xml:space="preserve"> </w:t>
      </w:r>
    </w:p>
    <w:p w:rsidR="00CF3199" w:rsidRDefault="00CF3199" w:rsidP="005D47BB">
      <w:pPr>
        <w:tabs>
          <w:tab w:val="left" w:pos="0"/>
        </w:tabs>
        <w:spacing w:after="0" w:line="360" w:lineRule="auto"/>
        <w:ind w:firstLine="567"/>
        <w:jc w:val="both"/>
        <w:rPr>
          <w:rFonts w:ascii="Times New Roman" w:hAnsi="Times New Roman"/>
          <w:sz w:val="24"/>
          <w:szCs w:val="24"/>
        </w:rPr>
      </w:pPr>
      <w:r w:rsidRPr="0060170B">
        <w:rPr>
          <w:rFonts w:ascii="Times New Roman" w:hAnsi="Times New Roman"/>
          <w:sz w:val="24"/>
          <w:szCs w:val="24"/>
        </w:rPr>
        <w:t xml:space="preserve">Для того, чтобы выбрать одну из предложенных альтернатив для реализации каждой стратегии, необходимо сопоставить результаты условно оцененных затрат и показателей результативности. </w:t>
      </w:r>
      <w:r>
        <w:rPr>
          <w:rFonts w:ascii="Times New Roman" w:hAnsi="Times New Roman"/>
          <w:sz w:val="24"/>
          <w:szCs w:val="24"/>
        </w:rPr>
        <w:t>Сведем их в таблицу 25.</w:t>
      </w:r>
    </w:p>
    <w:p w:rsidR="00D7318C" w:rsidRDefault="00D7318C" w:rsidP="005D47BB">
      <w:pPr>
        <w:tabs>
          <w:tab w:val="left" w:pos="0"/>
        </w:tabs>
        <w:spacing w:after="0" w:line="360" w:lineRule="auto"/>
        <w:ind w:firstLine="567"/>
        <w:jc w:val="both"/>
        <w:rPr>
          <w:rFonts w:ascii="Times New Roman" w:hAnsi="Times New Roman"/>
          <w:sz w:val="24"/>
          <w:szCs w:val="24"/>
        </w:rPr>
      </w:pPr>
    </w:p>
    <w:p w:rsidR="00CF3199" w:rsidRPr="00CF3199" w:rsidRDefault="00CF3199" w:rsidP="00CF3199">
      <w:pPr>
        <w:tabs>
          <w:tab w:val="left" w:pos="0"/>
        </w:tabs>
        <w:spacing w:after="0" w:line="240" w:lineRule="auto"/>
        <w:jc w:val="center"/>
        <w:rPr>
          <w:rFonts w:ascii="Times New Roman" w:hAnsi="Times New Roman"/>
          <w:b/>
          <w:noProof/>
          <w:sz w:val="24"/>
          <w:szCs w:val="24"/>
        </w:rPr>
      </w:pPr>
      <w:r w:rsidRPr="00CF3199">
        <w:rPr>
          <w:rFonts w:ascii="Times New Roman" w:hAnsi="Times New Roman"/>
          <w:b/>
          <w:sz w:val="24"/>
          <w:szCs w:val="24"/>
        </w:rPr>
        <w:lastRenderedPageBreak/>
        <w:t xml:space="preserve">Таблица 25 – Сопоставление результатов и затрат по каждой альтернативе реализации </w:t>
      </w:r>
      <w:r>
        <w:rPr>
          <w:rFonts w:ascii="Times New Roman" w:hAnsi="Times New Roman"/>
          <w:b/>
          <w:sz w:val="24"/>
          <w:szCs w:val="24"/>
        </w:rPr>
        <w:t>стратегии</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941"/>
        <w:gridCol w:w="1346"/>
        <w:gridCol w:w="1347"/>
      </w:tblGrid>
      <w:tr w:rsidR="0015624F" w:rsidRPr="00CF3199" w:rsidTr="0015624F">
        <w:trPr>
          <w:cantSplit/>
          <w:trHeight w:val="340"/>
          <w:jc w:val="center"/>
        </w:trPr>
        <w:tc>
          <w:tcPr>
            <w:tcW w:w="6941" w:type="dxa"/>
            <w:tcBorders>
              <w:bottom w:val="single" w:sz="4" w:space="0" w:color="000000"/>
            </w:tcBorders>
            <w:vAlign w:val="center"/>
          </w:tcPr>
          <w:p w:rsidR="0015624F" w:rsidRPr="00CF3199" w:rsidRDefault="0015624F" w:rsidP="00CF3199">
            <w:pPr>
              <w:spacing w:after="0" w:line="240" w:lineRule="auto"/>
              <w:rPr>
                <w:rFonts w:ascii="Times New Roman" w:hAnsi="Times New Roman"/>
                <w:noProof/>
                <w:sz w:val="24"/>
                <w:szCs w:val="24"/>
              </w:rPr>
            </w:pPr>
          </w:p>
        </w:tc>
        <w:tc>
          <w:tcPr>
            <w:tcW w:w="1346" w:type="dxa"/>
            <w:tcBorders>
              <w:bottom w:val="single" w:sz="4" w:space="0" w:color="000000"/>
            </w:tcBorders>
            <w:vAlign w:val="center"/>
          </w:tcPr>
          <w:p w:rsidR="0015624F" w:rsidRPr="00CF3199" w:rsidRDefault="0015624F" w:rsidP="00CF3199">
            <w:pPr>
              <w:spacing w:after="0" w:line="240" w:lineRule="auto"/>
              <w:jc w:val="center"/>
              <w:rPr>
                <w:rFonts w:ascii="Times New Roman" w:hAnsi="Times New Roman"/>
                <w:b/>
                <w:noProof/>
                <w:sz w:val="24"/>
                <w:szCs w:val="24"/>
              </w:rPr>
            </w:pPr>
            <w:r w:rsidRPr="00CF3199">
              <w:rPr>
                <w:rFonts w:ascii="Times New Roman" w:hAnsi="Times New Roman"/>
                <w:b/>
                <w:noProof/>
                <w:sz w:val="24"/>
                <w:szCs w:val="24"/>
              </w:rPr>
              <w:t xml:space="preserve">Затраты </w:t>
            </w:r>
          </w:p>
        </w:tc>
        <w:tc>
          <w:tcPr>
            <w:tcW w:w="1347" w:type="dxa"/>
            <w:tcBorders>
              <w:bottom w:val="single" w:sz="4" w:space="0" w:color="000000"/>
            </w:tcBorders>
            <w:vAlign w:val="center"/>
          </w:tcPr>
          <w:p w:rsidR="0015624F" w:rsidRPr="00CF3199" w:rsidRDefault="0015624F" w:rsidP="006D3C1F">
            <w:pPr>
              <w:spacing w:after="0" w:line="240" w:lineRule="auto"/>
              <w:jc w:val="center"/>
              <w:rPr>
                <w:rFonts w:ascii="Times New Roman" w:hAnsi="Times New Roman"/>
                <w:b/>
                <w:noProof/>
                <w:sz w:val="24"/>
                <w:szCs w:val="24"/>
              </w:rPr>
            </w:pPr>
            <w:r w:rsidRPr="00CF3199">
              <w:rPr>
                <w:rFonts w:ascii="Times New Roman" w:hAnsi="Times New Roman"/>
                <w:b/>
                <w:noProof/>
                <w:sz w:val="24"/>
                <w:szCs w:val="24"/>
              </w:rPr>
              <w:t>Результ</w:t>
            </w:r>
            <w:r>
              <w:rPr>
                <w:rFonts w:ascii="Times New Roman" w:hAnsi="Times New Roman"/>
                <w:b/>
                <w:noProof/>
                <w:sz w:val="24"/>
                <w:szCs w:val="24"/>
              </w:rPr>
              <w:t>ы</w:t>
            </w:r>
          </w:p>
        </w:tc>
      </w:tr>
      <w:tr w:rsidR="0015624F" w:rsidRPr="00CF3199" w:rsidTr="0015624F">
        <w:trPr>
          <w:trHeight w:val="340"/>
          <w:jc w:val="center"/>
        </w:trPr>
        <w:tc>
          <w:tcPr>
            <w:tcW w:w="9634" w:type="dxa"/>
            <w:gridSpan w:val="3"/>
            <w:tcBorders>
              <w:right w:val="single" w:sz="4" w:space="0" w:color="auto"/>
            </w:tcBorders>
            <w:shd w:val="clear" w:color="auto" w:fill="DAEEF3" w:themeFill="accent5" w:themeFillTint="33"/>
            <w:vAlign w:val="center"/>
          </w:tcPr>
          <w:p w:rsidR="0015624F" w:rsidRPr="005D47BB" w:rsidRDefault="0015624F" w:rsidP="00CF3199">
            <w:pPr>
              <w:spacing w:after="0" w:line="240" w:lineRule="auto"/>
              <w:rPr>
                <w:rFonts w:ascii="Times New Roman" w:hAnsi="Times New Roman"/>
                <w:b/>
                <w:noProof/>
                <w:sz w:val="24"/>
                <w:szCs w:val="24"/>
              </w:rPr>
            </w:pPr>
            <w:r w:rsidRPr="005D47BB">
              <w:rPr>
                <w:rFonts w:ascii="Times New Roman" w:hAnsi="Times New Roman"/>
                <w:b/>
                <w:noProof/>
                <w:sz w:val="24"/>
                <w:szCs w:val="24"/>
              </w:rPr>
              <w:t xml:space="preserve">Стратегия 1: </w:t>
            </w:r>
            <w:r w:rsidRPr="005D47BB">
              <w:rPr>
                <w:rFonts w:ascii="Times New Roman" w:hAnsi="Times New Roman"/>
                <w:b/>
                <w:bCs/>
                <w:color w:val="000000"/>
                <w:sz w:val="24"/>
                <w:szCs w:val="24"/>
              </w:rPr>
              <w:t>Увеличить численность клиентской базы</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color w:val="000000"/>
                <w:sz w:val="24"/>
                <w:szCs w:val="24"/>
              </w:rPr>
              <w:t>Создание собственной рекламной программы по продвижению существующих работ и услуг</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2,6</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Pr>
                <w:rFonts w:ascii="Times New Roman" w:hAnsi="Times New Roman"/>
                <w:noProof/>
                <w:sz w:val="24"/>
                <w:szCs w:val="24"/>
              </w:rPr>
              <w:t>3,2</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color w:val="000000"/>
                <w:sz w:val="24"/>
                <w:szCs w:val="24"/>
              </w:rPr>
              <w:t>Создание сети филиалов</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5</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Pr>
                <w:rFonts w:ascii="Times New Roman" w:hAnsi="Times New Roman"/>
                <w:noProof/>
                <w:sz w:val="24"/>
                <w:szCs w:val="24"/>
              </w:rPr>
              <w:t>4,45</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color w:val="000000"/>
                <w:sz w:val="24"/>
                <w:szCs w:val="24"/>
              </w:rPr>
              <w:t>Развитие уникальных услуг и проведение собственной рекламной программы по их продвижению</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4,4</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Pr>
                <w:rFonts w:ascii="Times New Roman" w:hAnsi="Times New Roman"/>
                <w:noProof/>
                <w:sz w:val="24"/>
                <w:szCs w:val="24"/>
              </w:rPr>
              <w:t>4,35</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color w:val="000000"/>
                <w:sz w:val="24"/>
                <w:szCs w:val="24"/>
              </w:rPr>
              <w:t>Продвижение существующих работ и услуг с помощью рекламного агентства</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2</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Pr>
                <w:rFonts w:ascii="Times New Roman" w:hAnsi="Times New Roman"/>
                <w:noProof/>
                <w:sz w:val="24"/>
                <w:szCs w:val="24"/>
              </w:rPr>
              <w:t>3,1</w:t>
            </w:r>
          </w:p>
        </w:tc>
      </w:tr>
      <w:tr w:rsidR="0015624F" w:rsidRPr="00CF3199" w:rsidTr="0015624F">
        <w:trPr>
          <w:trHeight w:val="340"/>
          <w:jc w:val="center"/>
        </w:trPr>
        <w:tc>
          <w:tcPr>
            <w:tcW w:w="9634" w:type="dxa"/>
            <w:gridSpan w:val="3"/>
            <w:tcBorders>
              <w:right w:val="single" w:sz="4" w:space="0" w:color="auto"/>
            </w:tcBorders>
            <w:shd w:val="clear" w:color="auto" w:fill="DAEEF3" w:themeFill="accent5" w:themeFillTint="33"/>
            <w:vAlign w:val="center"/>
          </w:tcPr>
          <w:p w:rsidR="0015624F" w:rsidRPr="005D47BB" w:rsidRDefault="0015624F" w:rsidP="00CF3199">
            <w:pPr>
              <w:spacing w:after="0" w:line="240" w:lineRule="auto"/>
              <w:rPr>
                <w:rFonts w:ascii="Times New Roman" w:hAnsi="Times New Roman"/>
                <w:b/>
                <w:noProof/>
                <w:sz w:val="24"/>
                <w:szCs w:val="24"/>
              </w:rPr>
            </w:pPr>
            <w:r w:rsidRPr="005D47BB">
              <w:rPr>
                <w:rFonts w:ascii="Times New Roman" w:hAnsi="Times New Roman"/>
                <w:b/>
                <w:noProof/>
                <w:sz w:val="24"/>
                <w:szCs w:val="24"/>
              </w:rPr>
              <w:t xml:space="preserve">Стратегия 2: </w:t>
            </w:r>
            <w:r w:rsidRPr="005D47BB">
              <w:rPr>
                <w:rFonts w:ascii="Times New Roman" w:hAnsi="Times New Roman"/>
                <w:b/>
                <w:bCs/>
                <w:color w:val="000000" w:themeColor="text1"/>
                <w:sz w:val="24"/>
                <w:szCs w:val="24"/>
              </w:rPr>
              <w:t>Создать</w:t>
            </w:r>
            <w:r w:rsidRPr="005D47BB">
              <w:rPr>
                <w:rFonts w:ascii="Times New Roman" w:hAnsi="Times New Roman"/>
                <w:b/>
                <w:bCs/>
                <w:color w:val="000000"/>
                <w:sz w:val="24"/>
                <w:szCs w:val="24"/>
              </w:rPr>
              <w:t xml:space="preserve"> высококвалифицированный и опытный штат сотрудников</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noProof/>
                <w:color w:val="000000"/>
                <w:sz w:val="24"/>
                <w:szCs w:val="24"/>
              </w:rPr>
              <w:t>Поиск нужных сотрудников отделом кадров, переманивание специалистов</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3,2</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4,1</w:t>
            </w:r>
          </w:p>
        </w:tc>
      </w:tr>
      <w:tr w:rsidR="0015624F" w:rsidRPr="00CF3199" w:rsidTr="0015624F">
        <w:trPr>
          <w:trHeight w:val="340"/>
          <w:jc w:val="center"/>
        </w:trPr>
        <w:tc>
          <w:tcPr>
            <w:tcW w:w="6941" w:type="dxa"/>
            <w:vAlign w:val="center"/>
          </w:tcPr>
          <w:p w:rsidR="0015624F" w:rsidRPr="00CF3199" w:rsidRDefault="0015624F" w:rsidP="00380A61">
            <w:pPr>
              <w:spacing w:after="0" w:line="240" w:lineRule="auto"/>
              <w:rPr>
                <w:rFonts w:ascii="Times New Roman" w:hAnsi="Times New Roman"/>
                <w:color w:val="000000"/>
                <w:sz w:val="24"/>
                <w:szCs w:val="24"/>
              </w:rPr>
            </w:pPr>
            <w:r w:rsidRPr="00CF3199">
              <w:rPr>
                <w:rFonts w:ascii="Times New Roman" w:hAnsi="Times New Roman"/>
                <w:noProof/>
                <w:color w:val="000000"/>
                <w:sz w:val="24"/>
                <w:szCs w:val="24"/>
              </w:rPr>
              <w:t xml:space="preserve">Поиск </w:t>
            </w:r>
            <w:r>
              <w:rPr>
                <w:rFonts w:ascii="Times New Roman" w:hAnsi="Times New Roman"/>
                <w:noProof/>
                <w:color w:val="000000"/>
                <w:sz w:val="24"/>
                <w:szCs w:val="24"/>
              </w:rPr>
              <w:t>нужных</w:t>
            </w:r>
            <w:r w:rsidRPr="00CF3199">
              <w:rPr>
                <w:rFonts w:ascii="Times New Roman" w:hAnsi="Times New Roman"/>
                <w:noProof/>
                <w:color w:val="000000"/>
                <w:sz w:val="24"/>
                <w:szCs w:val="24"/>
              </w:rPr>
              <w:t xml:space="preserve"> сотрудников с помощью рекрутинговых агенств</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2,2</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3,6</w:t>
            </w:r>
          </w:p>
        </w:tc>
      </w:tr>
      <w:tr w:rsidR="0015624F" w:rsidRPr="00CF3199" w:rsidTr="0015624F">
        <w:trPr>
          <w:trHeight w:val="340"/>
          <w:jc w:val="center"/>
        </w:trPr>
        <w:tc>
          <w:tcPr>
            <w:tcW w:w="6941" w:type="dxa"/>
            <w:vAlign w:val="center"/>
          </w:tcPr>
          <w:p w:rsidR="0015624F" w:rsidRPr="00CF3199" w:rsidRDefault="0015624F" w:rsidP="00CF3199">
            <w:pPr>
              <w:spacing w:after="0" w:line="240" w:lineRule="auto"/>
              <w:rPr>
                <w:rFonts w:ascii="Times New Roman" w:hAnsi="Times New Roman"/>
                <w:color w:val="000000"/>
                <w:sz w:val="24"/>
                <w:szCs w:val="24"/>
              </w:rPr>
            </w:pPr>
            <w:r w:rsidRPr="00CF3199">
              <w:rPr>
                <w:rFonts w:ascii="Times New Roman" w:hAnsi="Times New Roman"/>
                <w:noProof/>
                <w:color w:val="000000"/>
                <w:sz w:val="24"/>
                <w:szCs w:val="24"/>
              </w:rPr>
              <w:t>Инвестирование в развитие имеющихся специалистов</w:t>
            </w:r>
          </w:p>
        </w:tc>
        <w:tc>
          <w:tcPr>
            <w:tcW w:w="1346"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3,4</w:t>
            </w:r>
          </w:p>
        </w:tc>
        <w:tc>
          <w:tcPr>
            <w:tcW w:w="1347" w:type="dxa"/>
            <w:vAlign w:val="center"/>
          </w:tcPr>
          <w:p w:rsidR="0015624F" w:rsidRPr="006D3C1F" w:rsidRDefault="0015624F" w:rsidP="00CF3199">
            <w:pPr>
              <w:spacing w:after="0" w:line="240" w:lineRule="auto"/>
              <w:jc w:val="center"/>
              <w:rPr>
                <w:rFonts w:ascii="Times New Roman" w:hAnsi="Times New Roman"/>
                <w:noProof/>
                <w:sz w:val="24"/>
                <w:szCs w:val="24"/>
              </w:rPr>
            </w:pPr>
            <w:r w:rsidRPr="006D3C1F">
              <w:rPr>
                <w:rFonts w:ascii="Times New Roman" w:hAnsi="Times New Roman"/>
                <w:noProof/>
                <w:sz w:val="24"/>
                <w:szCs w:val="24"/>
              </w:rPr>
              <w:t>3,8</w:t>
            </w:r>
          </w:p>
        </w:tc>
      </w:tr>
    </w:tbl>
    <w:p w:rsidR="006D3C1F" w:rsidRDefault="006D3C1F" w:rsidP="006D3C1F">
      <w:pPr>
        <w:tabs>
          <w:tab w:val="left" w:pos="0"/>
        </w:tabs>
        <w:spacing w:after="0" w:line="360" w:lineRule="auto"/>
        <w:jc w:val="both"/>
        <w:rPr>
          <w:rFonts w:ascii="Times New Roman" w:hAnsi="Times New Roman"/>
          <w:noProof/>
          <w:sz w:val="24"/>
          <w:szCs w:val="24"/>
        </w:rPr>
      </w:pPr>
    </w:p>
    <w:p w:rsidR="006D3C1F" w:rsidRDefault="00DB7492" w:rsidP="009F5C2F">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Согласно таблице 25 видно, что наименее затратные альтернативы являются и наименее результативными</w:t>
      </w:r>
      <w:r w:rsidR="009018AC">
        <w:rPr>
          <w:rFonts w:ascii="Times New Roman" w:hAnsi="Times New Roman"/>
          <w:noProof/>
          <w:sz w:val="24"/>
          <w:szCs w:val="24"/>
        </w:rPr>
        <w:t>. Однако</w:t>
      </w:r>
      <w:r>
        <w:rPr>
          <w:rFonts w:ascii="Times New Roman" w:hAnsi="Times New Roman"/>
          <w:noProof/>
          <w:sz w:val="24"/>
          <w:szCs w:val="24"/>
        </w:rPr>
        <w:t xml:space="preserve"> </w:t>
      </w:r>
      <w:r w:rsidR="009018AC">
        <w:rPr>
          <w:rFonts w:ascii="Times New Roman" w:hAnsi="Times New Roman"/>
          <w:noProof/>
          <w:sz w:val="24"/>
          <w:szCs w:val="24"/>
        </w:rPr>
        <w:t>в</w:t>
      </w:r>
      <w:r w:rsidR="001668D0">
        <w:rPr>
          <w:rFonts w:ascii="Times New Roman" w:hAnsi="Times New Roman"/>
          <w:noProof/>
          <w:sz w:val="24"/>
          <w:szCs w:val="24"/>
        </w:rPr>
        <w:t xml:space="preserve"> условиях ограниченности бюджета на реализацию альтернатив </w:t>
      </w:r>
      <w:r>
        <w:rPr>
          <w:rFonts w:ascii="Times New Roman" w:hAnsi="Times New Roman"/>
          <w:noProof/>
          <w:sz w:val="24"/>
          <w:szCs w:val="24"/>
        </w:rPr>
        <w:t xml:space="preserve">будем считать, что для стратегии увеличения числа клиентов оптимальной альтернативой будет </w:t>
      </w:r>
      <w:r w:rsidR="001668D0">
        <w:rPr>
          <w:rFonts w:ascii="Times New Roman" w:hAnsi="Times New Roman"/>
          <w:color w:val="000000"/>
          <w:sz w:val="24"/>
          <w:szCs w:val="24"/>
        </w:rPr>
        <w:t>п</w:t>
      </w:r>
      <w:r w:rsidR="001668D0" w:rsidRPr="00CF3199">
        <w:rPr>
          <w:rFonts w:ascii="Times New Roman" w:hAnsi="Times New Roman"/>
          <w:color w:val="000000"/>
          <w:sz w:val="24"/>
          <w:szCs w:val="24"/>
        </w:rPr>
        <w:t>родвижение существующих работ и услуг с помощью рекламного агентства</w:t>
      </w:r>
      <w:r>
        <w:rPr>
          <w:rFonts w:ascii="Times New Roman" w:hAnsi="Times New Roman"/>
          <w:noProof/>
          <w:sz w:val="24"/>
          <w:szCs w:val="24"/>
        </w:rPr>
        <w:t xml:space="preserve">; для </w:t>
      </w:r>
      <w:r w:rsidR="001668D0">
        <w:rPr>
          <w:rFonts w:ascii="Times New Roman" w:hAnsi="Times New Roman"/>
          <w:noProof/>
          <w:sz w:val="24"/>
          <w:szCs w:val="24"/>
        </w:rPr>
        <w:t>создания высоковалифицированного о опытного штата</w:t>
      </w:r>
      <w:r>
        <w:rPr>
          <w:rFonts w:ascii="Times New Roman" w:hAnsi="Times New Roman"/>
          <w:noProof/>
          <w:sz w:val="24"/>
          <w:szCs w:val="24"/>
        </w:rPr>
        <w:t xml:space="preserve"> </w:t>
      </w:r>
      <w:r w:rsidR="001668D0">
        <w:rPr>
          <w:rFonts w:ascii="Times New Roman" w:hAnsi="Times New Roman"/>
          <w:noProof/>
          <w:sz w:val="24"/>
          <w:szCs w:val="24"/>
        </w:rPr>
        <w:t xml:space="preserve">сотрудников </w:t>
      </w:r>
      <w:r>
        <w:rPr>
          <w:rFonts w:ascii="Times New Roman" w:hAnsi="Times New Roman"/>
          <w:noProof/>
          <w:sz w:val="24"/>
          <w:szCs w:val="24"/>
        </w:rPr>
        <w:t xml:space="preserve">– </w:t>
      </w:r>
      <w:r w:rsidR="001668D0">
        <w:rPr>
          <w:rFonts w:ascii="Times New Roman" w:hAnsi="Times New Roman"/>
          <w:noProof/>
          <w:sz w:val="24"/>
          <w:szCs w:val="24"/>
        </w:rPr>
        <w:t xml:space="preserve">поиск </w:t>
      </w:r>
      <w:r w:rsidR="00380A61">
        <w:rPr>
          <w:rFonts w:ascii="Times New Roman" w:hAnsi="Times New Roman"/>
          <w:noProof/>
          <w:sz w:val="24"/>
          <w:szCs w:val="24"/>
        </w:rPr>
        <w:t>нужных</w:t>
      </w:r>
      <w:r w:rsidR="001668D0">
        <w:rPr>
          <w:rFonts w:ascii="Times New Roman" w:hAnsi="Times New Roman"/>
          <w:noProof/>
          <w:sz w:val="24"/>
          <w:szCs w:val="24"/>
        </w:rPr>
        <w:t xml:space="preserve"> сотрудников с помощью рекрутинговых агенств.</w:t>
      </w:r>
    </w:p>
    <w:p w:rsidR="00D7318C" w:rsidRDefault="00D7318C" w:rsidP="005D47BB">
      <w:pPr>
        <w:tabs>
          <w:tab w:val="left" w:pos="0"/>
        </w:tabs>
        <w:spacing w:after="0" w:line="360" w:lineRule="auto"/>
        <w:ind w:firstLine="567"/>
        <w:jc w:val="both"/>
        <w:rPr>
          <w:rFonts w:ascii="Times New Roman" w:hAnsi="Times New Roman"/>
          <w:noProof/>
          <w:sz w:val="24"/>
          <w:szCs w:val="24"/>
        </w:rPr>
      </w:pPr>
    </w:p>
    <w:p w:rsidR="00D7318C" w:rsidRDefault="00D7318C" w:rsidP="005D47BB">
      <w:pPr>
        <w:tabs>
          <w:tab w:val="left" w:pos="0"/>
        </w:tabs>
        <w:spacing w:after="0" w:line="360" w:lineRule="auto"/>
        <w:ind w:firstLine="567"/>
        <w:jc w:val="both"/>
        <w:rPr>
          <w:rFonts w:ascii="Times New Roman" w:hAnsi="Times New Roman"/>
          <w:noProof/>
          <w:sz w:val="24"/>
          <w:szCs w:val="24"/>
        </w:rPr>
      </w:pPr>
    </w:p>
    <w:p w:rsidR="00D7318C" w:rsidRDefault="00D7318C" w:rsidP="005D47BB">
      <w:pPr>
        <w:tabs>
          <w:tab w:val="left" w:pos="0"/>
        </w:tabs>
        <w:spacing w:after="0" w:line="360" w:lineRule="auto"/>
        <w:ind w:firstLine="567"/>
        <w:jc w:val="both"/>
        <w:rPr>
          <w:rFonts w:ascii="Times New Roman" w:hAnsi="Times New Roman"/>
          <w:noProof/>
          <w:sz w:val="24"/>
          <w:szCs w:val="24"/>
        </w:rPr>
      </w:pPr>
    </w:p>
    <w:p w:rsidR="00D7318C" w:rsidRDefault="00D7318C" w:rsidP="005D47BB">
      <w:pPr>
        <w:tabs>
          <w:tab w:val="left" w:pos="0"/>
        </w:tabs>
        <w:spacing w:after="0" w:line="360" w:lineRule="auto"/>
        <w:ind w:firstLine="567"/>
        <w:jc w:val="both"/>
        <w:rPr>
          <w:rFonts w:ascii="Times New Roman" w:hAnsi="Times New Roman"/>
          <w:noProof/>
          <w:sz w:val="24"/>
          <w:szCs w:val="24"/>
        </w:rPr>
      </w:pPr>
    </w:p>
    <w:p w:rsidR="00D7318C" w:rsidRDefault="00D7318C">
      <w:pPr>
        <w:rPr>
          <w:rFonts w:ascii="Times New Roman" w:hAnsi="Times New Roman"/>
          <w:noProof/>
          <w:sz w:val="24"/>
          <w:szCs w:val="24"/>
        </w:rPr>
      </w:pPr>
      <w:r>
        <w:rPr>
          <w:rFonts w:ascii="Times New Roman" w:hAnsi="Times New Roman"/>
          <w:noProof/>
          <w:sz w:val="24"/>
          <w:szCs w:val="24"/>
        </w:rPr>
        <w:br w:type="page"/>
      </w:r>
    </w:p>
    <w:p w:rsidR="00D7318C" w:rsidRPr="001808D3" w:rsidRDefault="00D7318C" w:rsidP="00D7318C">
      <w:pPr>
        <w:pStyle w:val="1"/>
        <w:spacing w:before="120" w:after="120"/>
        <w:ind w:firstLine="567"/>
        <w:jc w:val="both"/>
        <w:rPr>
          <w:rFonts w:ascii="Times New Roman" w:hAnsi="Times New Roman" w:cs="Times New Roman"/>
          <w:color w:val="000000" w:themeColor="text1"/>
          <w:sz w:val="24"/>
          <w:szCs w:val="24"/>
        </w:rPr>
      </w:pPr>
      <w:bookmarkStart w:id="28" w:name="_Toc419359274"/>
      <w:r>
        <w:rPr>
          <w:rFonts w:ascii="Times New Roman" w:hAnsi="Times New Roman" w:cs="Times New Roman"/>
          <w:color w:val="000000" w:themeColor="text1"/>
          <w:sz w:val="24"/>
          <w:szCs w:val="24"/>
          <w:lang w:eastAsia="en-US"/>
        </w:rPr>
        <w:lastRenderedPageBreak/>
        <w:t>7</w:t>
      </w:r>
      <w:r w:rsidRPr="006A7754">
        <w:rPr>
          <w:rFonts w:ascii="Times New Roman" w:hAnsi="Times New Roman" w:cs="Times New Roman"/>
          <w:color w:val="000000" w:themeColor="text1"/>
          <w:sz w:val="24"/>
          <w:szCs w:val="24"/>
          <w:lang w:eastAsia="en-US"/>
        </w:rPr>
        <w:t xml:space="preserve"> </w:t>
      </w:r>
      <w:r>
        <w:rPr>
          <w:rFonts w:ascii="Times New Roman" w:hAnsi="Times New Roman" w:cs="Times New Roman"/>
          <w:color w:val="000000" w:themeColor="text1"/>
          <w:sz w:val="24"/>
          <w:szCs w:val="24"/>
        </w:rPr>
        <w:t>Разработка системы сбалансированных показателей предприятия</w:t>
      </w:r>
      <w:bookmarkEnd w:id="28"/>
    </w:p>
    <w:p w:rsidR="00D7318C" w:rsidRPr="00D7318C" w:rsidRDefault="00D7318C" w:rsidP="00D7318C">
      <w:pPr>
        <w:tabs>
          <w:tab w:val="left" w:pos="0"/>
        </w:tabs>
        <w:spacing w:after="0" w:line="360" w:lineRule="auto"/>
        <w:ind w:firstLine="567"/>
        <w:jc w:val="both"/>
        <w:rPr>
          <w:rFonts w:ascii="Times New Roman" w:hAnsi="Times New Roman"/>
          <w:color w:val="000000" w:themeColor="text1"/>
          <w:sz w:val="24"/>
          <w:szCs w:val="24"/>
        </w:rPr>
      </w:pPr>
      <w:r w:rsidRPr="006A7754">
        <w:rPr>
          <w:rFonts w:ascii="Times New Roman" w:hAnsi="Times New Roman"/>
          <w:color w:val="000000" w:themeColor="text1"/>
          <w:sz w:val="24"/>
          <w:szCs w:val="24"/>
        </w:rPr>
        <w:t xml:space="preserve">Целью данного раздела работы является </w:t>
      </w:r>
      <w:r>
        <w:rPr>
          <w:rFonts w:ascii="Times New Roman" w:hAnsi="Times New Roman"/>
          <w:color w:val="000000" w:themeColor="text1"/>
          <w:sz w:val="24"/>
          <w:szCs w:val="24"/>
        </w:rPr>
        <w:t>осознание необходимости контроля реализации и «доведения» стратегии до каждого сотрудника (в форме задач) и получение практических навыков использования одного из инструментов решения данной задачи – системы сбалансированных показателей (</w:t>
      </w:r>
      <w:r>
        <w:rPr>
          <w:rFonts w:ascii="Times New Roman" w:hAnsi="Times New Roman"/>
          <w:color w:val="000000" w:themeColor="text1"/>
          <w:sz w:val="24"/>
          <w:szCs w:val="24"/>
          <w:lang w:val="en-US"/>
        </w:rPr>
        <w:t>B</w:t>
      </w:r>
      <w:r w:rsidR="00B749A3">
        <w:rPr>
          <w:rFonts w:ascii="Times New Roman" w:hAnsi="Times New Roman"/>
          <w:color w:val="000000" w:themeColor="text1"/>
          <w:sz w:val="24"/>
          <w:szCs w:val="24"/>
          <w:lang w:val="en-US"/>
        </w:rPr>
        <w:t>C</w:t>
      </w:r>
      <w:r>
        <w:rPr>
          <w:rFonts w:ascii="Times New Roman" w:hAnsi="Times New Roman"/>
          <w:color w:val="000000" w:themeColor="text1"/>
          <w:sz w:val="24"/>
          <w:szCs w:val="24"/>
          <w:lang w:val="en-US"/>
        </w:rPr>
        <w:t>S</w:t>
      </w:r>
      <w:r w:rsidRPr="00D7318C">
        <w:rPr>
          <w:rFonts w:ascii="Times New Roman" w:hAnsi="Times New Roman"/>
          <w:color w:val="000000" w:themeColor="text1"/>
          <w:sz w:val="24"/>
          <w:szCs w:val="24"/>
        </w:rPr>
        <w:t>)</w:t>
      </w:r>
      <w:r>
        <w:rPr>
          <w:rFonts w:ascii="Times New Roman" w:hAnsi="Times New Roman"/>
          <w:color w:val="000000" w:themeColor="text1"/>
          <w:sz w:val="24"/>
          <w:szCs w:val="24"/>
        </w:rPr>
        <w:t>.</w:t>
      </w:r>
    </w:p>
    <w:p w:rsidR="006D590F" w:rsidRPr="006D590F" w:rsidRDefault="00D7318C" w:rsidP="006D590F">
      <w:pPr>
        <w:pStyle w:val="20"/>
        <w:spacing w:before="120" w:after="120"/>
        <w:ind w:firstLine="567"/>
        <w:jc w:val="both"/>
        <w:rPr>
          <w:rFonts w:ascii="Times New Roman" w:hAnsi="Times New Roman" w:cs="Times New Roman"/>
          <w:color w:val="000000" w:themeColor="text1"/>
          <w:sz w:val="24"/>
          <w:szCs w:val="24"/>
        </w:rPr>
      </w:pPr>
      <w:bookmarkStart w:id="29" w:name="_Toc419359275"/>
      <w:r>
        <w:rPr>
          <w:rFonts w:ascii="Times New Roman" w:hAnsi="Times New Roman" w:cs="Times New Roman"/>
          <w:color w:val="000000" w:themeColor="text1"/>
          <w:sz w:val="24"/>
          <w:szCs w:val="24"/>
        </w:rPr>
        <w:t>7</w:t>
      </w:r>
      <w:r w:rsidRPr="006A7754">
        <w:rPr>
          <w:rFonts w:ascii="Times New Roman" w:hAnsi="Times New Roman" w:cs="Times New Roman"/>
          <w:color w:val="000000" w:themeColor="text1"/>
          <w:sz w:val="24"/>
          <w:szCs w:val="24"/>
        </w:rPr>
        <w:t xml:space="preserve">.1 </w:t>
      </w:r>
      <w:r>
        <w:rPr>
          <w:rFonts w:ascii="Times New Roman" w:hAnsi="Times New Roman" w:cs="Times New Roman"/>
          <w:color w:val="000000" w:themeColor="text1"/>
          <w:sz w:val="24"/>
          <w:szCs w:val="24"/>
        </w:rPr>
        <w:t>Разработка кор</w:t>
      </w:r>
      <w:r w:rsidR="006D590F">
        <w:rPr>
          <w:rFonts w:ascii="Times New Roman" w:hAnsi="Times New Roman" w:cs="Times New Roman"/>
          <w:color w:val="000000" w:themeColor="text1"/>
          <w:sz w:val="24"/>
          <w:szCs w:val="24"/>
        </w:rPr>
        <w:t>поративной стратегической карты</w:t>
      </w:r>
      <w:bookmarkEnd w:id="29"/>
    </w:p>
    <w:p w:rsidR="0035560C" w:rsidRPr="0035560C" w:rsidRDefault="0035560C" w:rsidP="006D590F">
      <w:pPr>
        <w:tabs>
          <w:tab w:val="left" w:pos="0"/>
        </w:tabs>
        <w:spacing w:after="0" w:line="36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Стратегическая карта ЗАО «Сибирский ЭНТЦ» приведена на рисунке 23.</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9072"/>
      </w:tblGrid>
      <w:tr w:rsidR="0035560C" w:rsidRPr="00E638CF" w:rsidTr="00CC7BDB">
        <w:trPr>
          <w:trHeight w:val="2172"/>
        </w:trPr>
        <w:tc>
          <w:tcPr>
            <w:tcW w:w="1276" w:type="dxa"/>
            <w:vAlign w:val="center"/>
          </w:tcPr>
          <w:p w:rsidR="0035560C" w:rsidRPr="00B6422C" w:rsidRDefault="0035560C" w:rsidP="0035560C">
            <w:pPr>
              <w:spacing w:after="0" w:line="240" w:lineRule="auto"/>
              <w:jc w:val="center"/>
              <w:rPr>
                <w:rFonts w:ascii="Times New Roman" w:hAnsi="Times New Roman"/>
                <w:sz w:val="20"/>
                <w:szCs w:val="20"/>
              </w:rPr>
            </w:pPr>
            <w:r w:rsidRPr="00B6422C">
              <w:rPr>
                <w:rFonts w:ascii="Times New Roman" w:hAnsi="Times New Roman"/>
                <w:sz w:val="20"/>
                <w:szCs w:val="20"/>
              </w:rPr>
              <w:t>Финансы</w:t>
            </w:r>
          </w:p>
        </w:tc>
        <w:tc>
          <w:tcPr>
            <w:tcW w:w="9072" w:type="dxa"/>
          </w:tcPr>
          <w:p w:rsidR="0035560C" w:rsidRPr="00B6422C" w:rsidRDefault="00E53DB9" w:rsidP="0035560C">
            <w:pPr>
              <w:spacing w:after="0" w:line="240" w:lineRule="auto"/>
              <w:jc w:val="both"/>
              <w:rPr>
                <w:rFonts w:ascii="Times New Roman" w:hAnsi="Times New Roman"/>
                <w:sz w:val="20"/>
                <w:szCs w:val="20"/>
              </w:rPr>
            </w:pPr>
            <w:r>
              <w:rPr>
                <w:rFonts w:ascii="Times New Roman" w:hAnsi="Times New Roman"/>
                <w:noProof/>
                <w:sz w:val="20"/>
                <w:szCs w:val="20"/>
              </w:rPr>
              <w:pict>
                <v:shape id="Соединительная линия уступом 510" o:spid="_x0000_s1438" type="#_x0000_t34" style="position:absolute;left:0;text-align:left;margin-left:152.6pt;margin-top:61.95pt;width:131.5pt;height:27.15pt;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" adj="6089" strokecolor="#5a5a5a [2109]">
                  <v:stroke endarrow="block"/>
                </v:shape>
              </w:pict>
            </w:r>
            <w:r>
              <w:rPr>
                <w:rFonts w:ascii="Times New Roman" w:hAnsi="Times New Roman"/>
                <w:noProof/>
                <w:sz w:val="20"/>
                <w:szCs w:val="20"/>
              </w:rPr>
              <w:pict>
                <v:shape id="Прямая со стрелкой 511" o:spid="_x0000_s1437" type="#_x0000_t32" style="position:absolute;left:0;text-align:left;margin-left:45.95pt;margin-top:74.65pt;width:14.95pt;height:235.1pt;flip: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" strokecolor="#5f497a [2407]">
                  <v:stroke endarrow="block"/>
                </v:shape>
              </w:pict>
            </w:r>
            <w:r>
              <w:rPr>
                <w:rFonts w:ascii="Times New Roman" w:hAnsi="Times New Roman"/>
                <w:noProof/>
                <w:sz w:val="20"/>
                <w:szCs w:val="20"/>
              </w:rPr>
              <w:pict>
                <v:line id="Прямая соединительная линия 506" o:spid="_x0000_s1436" style="position:absolute;left:0;text-align:left;flip:y;z-index:251954176;visibility:visible;mso-wrap-style:square;mso-wrap-distance-left:9pt;mso-wrap-distance-top:0;mso-wrap-distance-right:9pt;mso-wrap-distance-bottom:0;mso-position-horizontal:absolute;mso-position-horizontal-relative:text;mso-position-vertical:absolute;mso-position-vertical-relative:text" from="152.5pt,89.6pt" to="152.5pt,1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" strokecolor="#5a5a5a [2109]"/>
              </w:pict>
            </w:r>
            <w:r>
              <w:rPr>
                <w:rFonts w:ascii="Times New Roman" w:hAnsi="Times New Roman"/>
                <w:noProof/>
                <w:sz w:val="20"/>
                <w:szCs w:val="20"/>
              </w:rPr>
              <w:pict>
                <v:line id="Прямая соединительная линия 503" o:spid="_x0000_s1435" style="position:absolute;left:0;text-align:lef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5pt,89.2pt" to="390.35pt,8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" strokecolor="#5a5a5a [2109]"/>
              </w:pict>
            </w:r>
            <w:r>
              <w:rPr>
                <w:rFonts w:ascii="Times New Roman" w:hAnsi="Times New Roman"/>
                <w:noProof/>
                <w:sz w:val="20"/>
                <w:szCs w:val="20"/>
              </w:rPr>
              <w:pict>
                <v:line id="Прямая соединительная линия 505" o:spid="_x0000_s1434" style="position:absolute;left:0;text-align:left;flip:y;z-index:251953152;visibility:visible;mso-wrap-style:square;mso-wrap-distance-left:9pt;mso-wrap-distance-top:0;mso-wrap-distance-right:9pt;mso-wrap-distance-bottom:0;mso-position-horizontal:absolute;mso-position-horizontal-relative:text;mso-position-vertical:absolute;mso-position-vertical-relative:text" from="75.25pt,89.6pt" to="75.25pt,15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" strokecolor="#5a5a5a [2109]"/>
              </w:pict>
            </w:r>
            <w:r>
              <w:rPr>
                <w:rFonts w:ascii="Times New Roman" w:hAnsi="Times New Roman"/>
                <w:noProof/>
                <w:sz w:val="20"/>
                <w:szCs w:val="20"/>
              </w:rPr>
              <w:pict>
                <v:shape id="Прямая со стрелкой 513" o:spid="_x0000_s1433" type="#_x0000_t32" style="position:absolute;left:0;text-align:left;margin-left:103.9pt;margin-top:74.65pt;width:99.05pt;height:135.9pt;flip:x y;z-index:251961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" strokecolor="#c2d69b [1942]">
                  <v:stroke endarrow="block"/>
                </v:shape>
              </w:pict>
            </w:r>
            <w:r>
              <w:rPr>
                <w:rFonts w:ascii="Times New Roman" w:hAnsi="Times New Roman"/>
                <w:noProof/>
                <w:sz w:val="20"/>
                <w:szCs w:val="20"/>
              </w:rPr>
              <w:pict>
                <v:shape id="Прямая со стрелкой 512" o:spid="_x0000_s1432" type="#_x0000_t32" style="position:absolute;left:0;text-align:left;margin-left:96.75pt;margin-top:74.65pt;width:122.35pt;height:236.15pt;flip:x y;z-index:251962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" strokecolor="#d99594 [1941]">
                  <v:stroke endarrow="block"/>
                </v:shape>
              </w:pict>
            </w:r>
            <w:r>
              <w:rPr>
                <w:rFonts w:ascii="Times New Roman" w:hAnsi="Times New Roman"/>
                <w:noProof/>
                <w:sz w:val="20"/>
                <w:szCs w:val="20"/>
              </w:rPr>
              <w:pict>
                <v:line id="Прямая соединительная линия 509" o:spid="_x0000_s1431" style="position:absolute;left:0;text-align:left;z-index:251957248;visibility:visible;mso-wrap-style:square;mso-wrap-distance-left:9pt;mso-wrap-distance-top:0;mso-wrap-distance-right:9pt;mso-wrap-distance-bottom:0;mso-position-horizontal:absolute;mso-position-horizontal-relative:text;mso-position-vertical:absolute;mso-position-vertical-relative:text" from="390.1pt,89.65pt" to="390.1pt,15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" strokecolor="#5a5a5a [2109]"/>
              </w:pict>
            </w:r>
            <w:r>
              <w:rPr>
                <w:rFonts w:ascii="Times New Roman" w:hAnsi="Times New Roman"/>
                <w:noProof/>
                <w:sz w:val="20"/>
                <w:szCs w:val="20"/>
              </w:rPr>
              <w:pict>
                <v:line id="Прямая соединительная линия 508" o:spid="_x0000_s1430" style="position:absolute;left:0;text-align:left;flip:y;z-index:251956224;visibility:visible;mso-wrap-style:square;mso-wrap-distance-left:9pt;mso-wrap-distance-top:0;mso-wrap-distance-right:9pt;mso-wrap-distance-bottom:0;mso-position-horizontal:absolute;mso-position-horizontal-relative:text;mso-position-vertical:absolute;mso-position-vertical-relative:text" from="292.15pt,89.65pt" to="292.15pt,1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" strokecolor="#5a5a5a [2109]"/>
              </w:pict>
            </w:r>
            <w:r>
              <w:rPr>
                <w:rFonts w:ascii="Times New Roman" w:hAnsi="Times New Roman"/>
                <w:noProof/>
                <w:sz w:val="20"/>
                <w:szCs w:val="20"/>
              </w:rPr>
              <w:pict>
                <v:line id="Прямая соединительная линия 507" o:spid="_x0000_s1429" style="position:absolute;left:0;text-align:left;flip:y;z-index:251955200;visibility:visible;mso-wrap-style:square;mso-wrap-distance-left:9pt;mso-wrap-distance-top:0;mso-wrap-distance-right:9pt;mso-wrap-distance-bottom:0;mso-position-horizontal:absolute;mso-position-horizontal-relative:text;mso-position-vertical:absolute;mso-position-vertical-relative:text" from="230.65pt,89.65pt" to="230.65pt,15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" strokecolor="#5a5a5a [2109]"/>
              </w:pict>
            </w:r>
            <w:r>
              <w:rPr>
                <w:rFonts w:ascii="Times New Roman" w:hAnsi="Times New Roman"/>
                <w:noProof/>
                <w:sz w:val="20"/>
                <w:szCs w:val="20"/>
              </w:rPr>
              <w:pict>
                <v:shape id="Прямая со стрелкой 502" o:spid="_x0000_s1428" type="#_x0000_t32" style="position:absolute;left:0;text-align:left;margin-left:272.7pt;margin-top:18.8pt;width:73.15pt;height:28.2pt;flip:x y;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" strokecolor="#5a5a5a [2109]">
                  <v:stroke endarrow="block"/>
                </v:shape>
              </w:pict>
            </w:r>
            <w:r>
              <w:rPr>
                <w:rFonts w:ascii="Times New Roman" w:hAnsi="Times New Roman"/>
                <w:noProof/>
                <w:sz w:val="20"/>
                <w:szCs w:val="20"/>
              </w:rPr>
              <w:pict>
                <v:shape id="Прямая со стрелкой 501" o:spid="_x0000_s1427" type="#_x0000_t32" style="position:absolute;left:0;text-align:left;margin-left:91.5pt;margin-top:18.8pt;width:77.9pt;height:32.25pt;flip:y;z-index:25194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" strokecolor="#5a5a5a [2109]">
                  <v:stroke endarrow="block"/>
                </v:shape>
              </w:pict>
            </w:r>
            <w:r>
              <w:rPr>
                <w:rFonts w:ascii="Times New Roman" w:hAnsi="Times New Roman"/>
                <w:noProof/>
                <w:sz w:val="20"/>
                <w:szCs w:val="20"/>
              </w:rPr>
              <w:pict>
                <v:roundrect id="Скругленный прямоугольник 478" o:spid="_x0000_s1383" style="position:absolute;left:0;text-align:left;margin-left:39.65pt;margin-top:51pt;width:110pt;height:23.6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">
                  <v:textbox>
                    <w:txbxContent>
                      <w:p w:rsidR="00556B39" w:rsidRPr="00B6422C" w:rsidRDefault="00556B39" w:rsidP="00CC7BDB">
                        <w:pPr>
                          <w:spacing w:after="0" w:line="240" w:lineRule="auto"/>
                          <w:jc w:val="center"/>
                          <w:rPr>
                            <w:rFonts w:ascii="Times New Roman" w:hAnsi="Times New Roman"/>
                            <w:sz w:val="18"/>
                            <w:szCs w:val="18"/>
                          </w:rPr>
                        </w:pPr>
                        <w:r>
                          <w:rPr>
                            <w:rFonts w:ascii="Times New Roman" w:hAnsi="Times New Roman"/>
                            <w:sz w:val="18"/>
                            <w:szCs w:val="18"/>
                          </w:rPr>
                          <w:t>Сокращение расходов</w:t>
                        </w:r>
                      </w:p>
                    </w:txbxContent>
                  </v:textbox>
                </v:roundrect>
              </w:pict>
            </w:r>
            <w:r>
              <w:rPr>
                <w:rFonts w:ascii="Times New Roman" w:hAnsi="Times New Roman"/>
                <w:noProof/>
                <w:sz w:val="20"/>
                <w:szCs w:val="20"/>
              </w:rPr>
              <w:pict>
                <v:roundrect id="Скругленный прямоугольник 84" o:spid="_x0000_s1384" style="position:absolute;left:0;text-align:left;margin-left:284.55pt;margin-top:47.25pt;width:118.5pt;height:33.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">
                  <v:textbox>
                    <w:txbxContent>
                      <w:p w:rsidR="00556B39" w:rsidRPr="00B6422C" w:rsidRDefault="00556B39" w:rsidP="00CC7BDB">
                        <w:pPr>
                          <w:spacing w:after="0" w:line="240" w:lineRule="auto"/>
                          <w:jc w:val="center"/>
                          <w:rPr>
                            <w:rFonts w:ascii="Times New Roman" w:hAnsi="Times New Roman"/>
                            <w:sz w:val="18"/>
                            <w:szCs w:val="18"/>
                          </w:rPr>
                        </w:pPr>
                        <w:r>
                          <w:rPr>
                            <w:rFonts w:ascii="Times New Roman" w:hAnsi="Times New Roman"/>
                            <w:sz w:val="18"/>
                            <w:szCs w:val="18"/>
                          </w:rPr>
                          <w:t>Увеличение объема заключенных договоров</w:t>
                        </w:r>
                      </w:p>
                    </w:txbxContent>
                  </v:textbox>
                </v:roundrect>
              </w:pict>
            </w:r>
            <w:r>
              <w:rPr>
                <w:rFonts w:ascii="Times New Roman" w:hAnsi="Times New Roman"/>
                <w:noProof/>
                <w:sz w:val="20"/>
                <w:szCs w:val="20"/>
              </w:rPr>
              <w:pict>
                <v:roundrect id="Скругленный прямоугольник 86" o:spid="_x0000_s1385" style="position:absolute;left:0;text-align:left;margin-left:170pt;margin-top:5.55pt;width:102.4pt;height:30.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">
                  <v:textbox>
                    <w:txbxContent>
                      <w:p w:rsidR="00556B39" w:rsidRPr="00B6422C" w:rsidRDefault="00556B39" w:rsidP="00CC7BDB">
                        <w:pPr>
                          <w:spacing w:after="0" w:line="240" w:lineRule="auto"/>
                          <w:jc w:val="center"/>
                          <w:rPr>
                            <w:rFonts w:ascii="Times New Roman" w:hAnsi="Times New Roman"/>
                            <w:sz w:val="18"/>
                            <w:szCs w:val="18"/>
                          </w:rPr>
                        </w:pPr>
                        <w:r>
                          <w:rPr>
                            <w:rFonts w:ascii="Times New Roman" w:hAnsi="Times New Roman"/>
                            <w:sz w:val="18"/>
                            <w:szCs w:val="18"/>
                          </w:rPr>
                          <w:t>Увеличение чистой прибыли</w:t>
                        </w:r>
                      </w:p>
                    </w:txbxContent>
                  </v:textbox>
                </v:roundrect>
              </w:pict>
            </w:r>
          </w:p>
        </w:tc>
      </w:tr>
      <w:tr w:rsidR="0035560C" w:rsidRPr="00E638CF" w:rsidTr="00C308E9">
        <w:trPr>
          <w:trHeight w:val="1923"/>
        </w:trPr>
        <w:tc>
          <w:tcPr>
            <w:tcW w:w="1276" w:type="dxa"/>
            <w:vAlign w:val="center"/>
          </w:tcPr>
          <w:p w:rsidR="0035560C" w:rsidRPr="00B6422C" w:rsidRDefault="0035560C" w:rsidP="0035560C">
            <w:pPr>
              <w:spacing w:after="0" w:line="240" w:lineRule="auto"/>
              <w:jc w:val="center"/>
              <w:rPr>
                <w:rFonts w:ascii="Times New Roman" w:hAnsi="Times New Roman"/>
                <w:sz w:val="20"/>
                <w:szCs w:val="20"/>
              </w:rPr>
            </w:pPr>
            <w:r w:rsidRPr="00B6422C">
              <w:rPr>
                <w:rFonts w:ascii="Times New Roman" w:hAnsi="Times New Roman"/>
                <w:sz w:val="20"/>
                <w:szCs w:val="20"/>
              </w:rPr>
              <w:t>Клиенты и маркетинг</w:t>
            </w:r>
          </w:p>
        </w:tc>
        <w:tc>
          <w:tcPr>
            <w:tcW w:w="9072" w:type="dxa"/>
          </w:tcPr>
          <w:p w:rsidR="0035560C" w:rsidRPr="00B6422C" w:rsidRDefault="00E53DB9" w:rsidP="0035560C">
            <w:pPr>
              <w:spacing w:after="0" w:line="240" w:lineRule="auto"/>
              <w:jc w:val="both"/>
              <w:rPr>
                <w:rFonts w:ascii="Times New Roman" w:hAnsi="Times New Roman"/>
                <w:sz w:val="20"/>
                <w:szCs w:val="20"/>
              </w:rPr>
            </w:pPr>
            <w:r>
              <w:rPr>
                <w:rFonts w:ascii="Times New Roman" w:hAnsi="Times New Roman"/>
                <w:noProof/>
                <w:sz w:val="20"/>
                <w:szCs w:val="20"/>
              </w:rPr>
              <w:pict>
                <v:shape id="Прямая со стрелкой 459" o:spid="_x0000_s1426" type="#_x0000_t32" style="position:absolute;left:0;text-align:left;margin-left:181.55pt;margin-top:45.9pt;width:158.75pt;height:60pt;flip:x 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" strokecolor="#ffd03b">
                  <v:stroke endarrow="block"/>
                </v:shape>
              </w:pict>
            </w:r>
            <w:r>
              <w:rPr>
                <w:rFonts w:ascii="Times New Roman" w:hAnsi="Times New Roman"/>
                <w:noProof/>
                <w:sz w:val="20"/>
                <w:szCs w:val="20"/>
              </w:rPr>
              <w:pict>
                <v:roundrect id="Скругленный прямоугольник 393" o:spid="_x0000_s1386" style="position:absolute;left:0;text-align:left;margin-left:104.3pt;margin-top:4pt;width:93.9pt;height:40.65pt;z-index:251960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">
                  <v:textbox>
                    <w:txbxContent>
                      <w:p w:rsidR="00556B39" w:rsidRPr="00B6422C" w:rsidRDefault="00556B39" w:rsidP="00C308E9">
                        <w:pPr>
                          <w:spacing w:after="0" w:line="240" w:lineRule="auto"/>
                          <w:jc w:val="center"/>
                          <w:rPr>
                            <w:rFonts w:ascii="Times New Roman" w:hAnsi="Times New Roman"/>
                            <w:sz w:val="18"/>
                            <w:szCs w:val="18"/>
                          </w:rPr>
                        </w:pPr>
                        <w:r>
                          <w:rPr>
                            <w:rFonts w:ascii="Times New Roman" w:hAnsi="Times New Roman"/>
                            <w:sz w:val="18"/>
                            <w:szCs w:val="18"/>
                          </w:rPr>
                          <w:t>Выход на новые рынки, появление новых заказчиков</w:t>
                        </w:r>
                      </w:p>
                    </w:txbxContent>
                  </v:textbox>
                </v:roundrect>
              </w:pict>
            </w:r>
            <w:r>
              <w:rPr>
                <w:rFonts w:ascii="Times New Roman" w:hAnsi="Times New Roman"/>
                <w:noProof/>
                <w:sz w:val="20"/>
                <w:szCs w:val="20"/>
              </w:rPr>
              <w:pict>
                <v:roundrect id="Скругленный прямоугольник 73" o:spid="_x0000_s1387" style="position:absolute;left:0;text-align:left;margin-left:41.05pt;margin-top:47.05pt;width:72.1pt;height:44.4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">
                  <v:textbox>
                    <w:txbxContent>
                      <w:p w:rsidR="00556B39" w:rsidRPr="00B6422C" w:rsidRDefault="00556B39" w:rsidP="00C308E9">
                        <w:pPr>
                          <w:spacing w:after="0" w:line="240" w:lineRule="auto"/>
                          <w:jc w:val="center"/>
                          <w:rPr>
                            <w:rFonts w:ascii="Times New Roman" w:hAnsi="Times New Roman"/>
                            <w:sz w:val="18"/>
                            <w:szCs w:val="18"/>
                          </w:rPr>
                        </w:pPr>
                        <w:r>
                          <w:rPr>
                            <w:rFonts w:ascii="Times New Roman" w:hAnsi="Times New Roman"/>
                            <w:sz w:val="18"/>
                            <w:szCs w:val="18"/>
                          </w:rPr>
                          <w:t>Стабильное обеспечение заказами</w:t>
                        </w:r>
                      </w:p>
                    </w:txbxContent>
                  </v:textbox>
                </v:roundrect>
              </w:pict>
            </w:r>
            <w:r>
              <w:rPr>
                <w:rFonts w:ascii="Times New Roman" w:hAnsi="Times New Roman"/>
                <w:noProof/>
                <w:sz w:val="20"/>
                <w:szCs w:val="20"/>
              </w:rPr>
              <w:pict>
                <v:roundrect id="Скругленный прямоугольник 395" o:spid="_x0000_s1388" style="position:absolute;left:0;text-align:left;margin-left:334.3pt;margin-top:46.2pt;width:95.75pt;height:40.6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">
                  <v:textbox>
                    <w:txbxContent>
                      <w:p w:rsidR="00556B39" w:rsidRPr="00B6422C" w:rsidRDefault="00556B39" w:rsidP="00C308E9">
                        <w:pPr>
                          <w:spacing w:after="0" w:line="240" w:lineRule="auto"/>
                          <w:jc w:val="center"/>
                          <w:rPr>
                            <w:rFonts w:ascii="Times New Roman" w:hAnsi="Times New Roman"/>
                            <w:sz w:val="18"/>
                            <w:szCs w:val="18"/>
                          </w:rPr>
                        </w:pPr>
                        <w:r>
                          <w:rPr>
                            <w:rFonts w:ascii="Times New Roman" w:hAnsi="Times New Roman"/>
                            <w:sz w:val="18"/>
                            <w:szCs w:val="18"/>
                          </w:rPr>
                          <w:t>Повышение удовлетворенности заказчиков</w:t>
                        </w:r>
                      </w:p>
                    </w:txbxContent>
                  </v:textbox>
                </v:roundrect>
              </w:pict>
            </w:r>
            <w:r>
              <w:rPr>
                <w:rFonts w:ascii="Times New Roman" w:hAnsi="Times New Roman"/>
                <w:noProof/>
                <w:sz w:val="20"/>
                <w:szCs w:val="20"/>
              </w:rPr>
              <w:pict>
                <v:shape id="Прямая со стрелкой 469" o:spid="_x0000_s1425" type="#_x0000_t32" style="position:absolute;left:0;text-align:left;margin-left:415.6pt;margin-top:86.8pt;width:23.05pt;height:82.5pt;flip:x y;z-index:251944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" strokecolor="#ffd03b">
                  <v:stroke endarrow="block"/>
                </v:shape>
              </w:pict>
            </w:r>
            <w:r>
              <w:rPr>
                <w:rFonts w:ascii="Times New Roman" w:hAnsi="Times New Roman"/>
                <w:noProof/>
                <w:sz w:val="20"/>
                <w:szCs w:val="20"/>
              </w:rPr>
              <w:pict>
                <v:shape id="Прямая со стрелкой 455" o:spid="_x0000_s1424" type="#_x0000_t32" style="position:absolute;left:0;text-align:left;margin-left:389.6pt;margin-top:86.95pt;width:.5pt;height:139.35pt;flip:y;z-index:25193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" strokecolor="#d99594 [1941]">
                  <v:stroke endarrow="block"/>
                </v:shape>
              </w:pict>
            </w:r>
            <w:r>
              <w:rPr>
                <w:rFonts w:ascii="Times New Roman" w:hAnsi="Times New Roman"/>
                <w:noProof/>
                <w:sz w:val="20"/>
                <w:szCs w:val="20"/>
              </w:rPr>
              <w:pict>
                <v:shape id="Прямая со стрелкой 407" o:spid="_x0000_s1423" type="#_x0000_t32" style="position:absolute;left:0;text-align:left;margin-left:115.6pt;margin-top:66.3pt;width:219pt;height:45.15pt;flip:y;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" strokecolor="#8db3e2 [1311]">
                  <v:stroke endarrow="block"/>
                </v:shape>
              </w:pict>
            </w:r>
            <w:r>
              <w:rPr>
                <w:rFonts w:ascii="Times New Roman" w:hAnsi="Times New Roman"/>
                <w:noProof/>
                <w:sz w:val="20"/>
                <w:szCs w:val="20"/>
              </w:rPr>
              <w:pict>
                <v:shape id="Прямая со стрелкой 398" o:spid="_x0000_s1422" type="#_x0000_t32" style="position:absolute;left:0;text-align:left;margin-left:115.25pt;margin-top:19.45pt;width:129.45pt;height:87.65pt;flip:y;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" strokecolor="#8db3e2 [1311]">
                  <v:stroke endarrow="block"/>
                </v:shape>
              </w:pict>
            </w:r>
            <w:r>
              <w:rPr>
                <w:rFonts w:ascii="Times New Roman" w:hAnsi="Times New Roman"/>
                <w:noProof/>
                <w:sz w:val="20"/>
                <w:szCs w:val="20"/>
              </w:rPr>
              <w:pict>
                <v:roundrect id="Скругленный прямоугольник 392" o:spid="_x0000_s1389" style="position:absolute;left:0;text-align:left;margin-left:202.6pt;margin-top:47pt;width:78.3pt;height:44.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">
                  <v:textbox>
                    <w:txbxContent>
                      <w:p w:rsidR="00556B39" w:rsidRPr="00B6422C" w:rsidRDefault="00556B39" w:rsidP="00C308E9">
                        <w:pPr>
                          <w:spacing w:after="0" w:line="240" w:lineRule="auto"/>
                          <w:jc w:val="center"/>
                          <w:rPr>
                            <w:rFonts w:ascii="Times New Roman" w:hAnsi="Times New Roman"/>
                            <w:sz w:val="18"/>
                            <w:szCs w:val="18"/>
                          </w:rPr>
                        </w:pPr>
                        <w:r>
                          <w:rPr>
                            <w:rFonts w:ascii="Times New Roman" w:hAnsi="Times New Roman"/>
                            <w:sz w:val="18"/>
                            <w:szCs w:val="18"/>
                          </w:rPr>
                          <w:t>Повышение узнаваемости, имиджа</w:t>
                        </w:r>
                      </w:p>
                    </w:txbxContent>
                  </v:textbox>
                </v:roundrect>
              </w:pict>
            </w:r>
            <w:r>
              <w:rPr>
                <w:rFonts w:ascii="Times New Roman" w:hAnsi="Times New Roman"/>
                <w:noProof/>
                <w:sz w:val="20"/>
                <w:szCs w:val="20"/>
              </w:rPr>
              <w:pict>
                <v:roundrect id="Скругленный прямоугольник 396" o:spid="_x0000_s1390" style="position:absolute;left:0;text-align:left;margin-left:244.6pt;margin-top:5pt;width:95.8pt;height:35.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">
                  <v:textbox>
                    <w:txbxContent>
                      <w:p w:rsidR="00556B39" w:rsidRPr="00B6422C" w:rsidRDefault="00556B39" w:rsidP="00C308E9">
                        <w:pPr>
                          <w:spacing w:after="0" w:line="240" w:lineRule="auto"/>
                          <w:jc w:val="center"/>
                          <w:rPr>
                            <w:rFonts w:ascii="Times New Roman" w:hAnsi="Times New Roman"/>
                            <w:sz w:val="18"/>
                            <w:szCs w:val="18"/>
                          </w:rPr>
                        </w:pPr>
                        <w:r>
                          <w:rPr>
                            <w:rFonts w:ascii="Times New Roman" w:hAnsi="Times New Roman"/>
                            <w:sz w:val="18"/>
                            <w:szCs w:val="18"/>
                          </w:rPr>
                          <w:t>Предоставление уникальных услуг</w:t>
                        </w:r>
                      </w:p>
                    </w:txbxContent>
                  </v:textbox>
                </v:roundrect>
              </w:pict>
            </w:r>
          </w:p>
        </w:tc>
      </w:tr>
      <w:tr w:rsidR="0035560C" w:rsidRPr="00E638CF" w:rsidTr="00815FC8">
        <w:trPr>
          <w:trHeight w:val="3831"/>
        </w:trPr>
        <w:tc>
          <w:tcPr>
            <w:tcW w:w="1276" w:type="dxa"/>
            <w:vAlign w:val="center"/>
          </w:tcPr>
          <w:p w:rsidR="0035560C" w:rsidRPr="0035560C" w:rsidRDefault="0035560C" w:rsidP="0035560C">
            <w:pPr>
              <w:spacing w:after="0" w:line="240" w:lineRule="auto"/>
              <w:jc w:val="center"/>
              <w:rPr>
                <w:rFonts w:ascii="Times New Roman" w:hAnsi="Times New Roman"/>
                <w:sz w:val="20"/>
                <w:szCs w:val="20"/>
              </w:rPr>
            </w:pPr>
            <w:r w:rsidRPr="0035560C">
              <w:rPr>
                <w:rFonts w:ascii="Times New Roman" w:hAnsi="Times New Roman"/>
                <w:sz w:val="20"/>
                <w:szCs w:val="20"/>
              </w:rPr>
              <w:t>Бизнес-процессы</w:t>
            </w:r>
          </w:p>
        </w:tc>
        <w:tc>
          <w:tcPr>
            <w:tcW w:w="9072" w:type="dxa"/>
          </w:tcPr>
          <w:p w:rsidR="0035560C" w:rsidRPr="00B6422C" w:rsidRDefault="00E53DB9" w:rsidP="0035560C">
            <w:pPr>
              <w:spacing w:after="0" w:line="240" w:lineRule="auto"/>
              <w:jc w:val="both"/>
              <w:rPr>
                <w:rFonts w:ascii="Times New Roman" w:hAnsi="Times New Roman"/>
                <w:sz w:val="20"/>
                <w:szCs w:val="20"/>
              </w:rPr>
            </w:pPr>
            <w:r>
              <w:rPr>
                <w:rFonts w:ascii="Times New Roman" w:hAnsi="Times New Roman"/>
                <w:noProof/>
                <w:sz w:val="20"/>
                <w:szCs w:val="20"/>
              </w:rPr>
              <w:pict>
                <v:rect id="Прямоугольник 272" o:spid="_x0000_s1391" style="position:absolute;left:0;text-align:left;margin-left:202.85pt;margin-top:104.05pt;width:155.85pt;height:16.9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" fillcolor="#fbd4b4 [1305]">
                  <v:textbox>
                    <w:txbxContent>
                      <w:p w:rsidR="00556B39" w:rsidRPr="00214D06" w:rsidRDefault="00556B39" w:rsidP="00214D06">
                        <w:pPr>
                          <w:spacing w:after="0" w:line="240" w:lineRule="auto"/>
                          <w:jc w:val="center"/>
                          <w:rPr>
                            <w:rFonts w:ascii="Times New Roman" w:hAnsi="Times New Roman"/>
                            <w:b/>
                            <w:sz w:val="18"/>
                            <w:szCs w:val="18"/>
                          </w:rPr>
                        </w:pPr>
                        <w:r w:rsidRPr="00214D06">
                          <w:rPr>
                            <w:rFonts w:ascii="Times New Roman" w:hAnsi="Times New Roman"/>
                            <w:b/>
                            <w:sz w:val="18"/>
                            <w:szCs w:val="18"/>
                          </w:rPr>
                          <w:t>БП «Инжиниринг в энергетике»</w:t>
                        </w:r>
                      </w:p>
                    </w:txbxContent>
                  </v:textbox>
                </v:rect>
              </w:pict>
            </w:r>
            <w:r>
              <w:rPr>
                <w:rFonts w:ascii="Times New Roman" w:hAnsi="Times New Roman"/>
                <w:noProof/>
                <w:sz w:val="20"/>
                <w:szCs w:val="20"/>
              </w:rPr>
              <w:pict>
                <v:shape id="Прямая со стрелкой 452" o:spid="_x0000_s1421" type="#_x0000_t32" style="position:absolute;left:0;text-align:left;margin-left:255.15pt;margin-top:-56.9pt;width:44.5pt;height:180.7pt;flip:y;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" strokecolor="#d99594 [1941]">
                  <v:stroke endarrow="block"/>
                </v:shape>
              </w:pict>
            </w:r>
            <w:r>
              <w:rPr>
                <w:rFonts w:ascii="Times New Roman" w:hAnsi="Times New Roman"/>
                <w:noProof/>
                <w:sz w:val="20"/>
                <w:szCs w:val="20"/>
              </w:rPr>
              <w:pict>
                <v:roundrect id="Скругленный прямоугольник 299" o:spid="_x0000_s1392" style="position:absolute;left:0;text-align:left;margin-left:277.1pt;margin-top:123.8pt;width:84.45pt;height:63.3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" fillcolor="#fbd4b4 [1305]">
                  <v:textbox>
                    <w:txbxContent>
                      <w:p w:rsidR="00556B39" w:rsidRPr="00B6422C" w:rsidRDefault="00556B39" w:rsidP="006163D7">
                        <w:pPr>
                          <w:spacing w:after="0" w:line="240" w:lineRule="auto"/>
                          <w:jc w:val="center"/>
                          <w:rPr>
                            <w:rFonts w:ascii="Times New Roman" w:hAnsi="Times New Roman"/>
                            <w:sz w:val="18"/>
                            <w:szCs w:val="18"/>
                          </w:rPr>
                        </w:pPr>
                        <w:r>
                          <w:rPr>
                            <w:rFonts w:ascii="Times New Roman" w:hAnsi="Times New Roman"/>
                            <w:sz w:val="18"/>
                            <w:szCs w:val="18"/>
                          </w:rPr>
                          <w:t>Повышение эффективности системы планирования и управления</w:t>
                        </w:r>
                      </w:p>
                    </w:txbxContent>
                  </v:textbox>
                </v:roundrect>
              </w:pict>
            </w:r>
            <w:r>
              <w:rPr>
                <w:rFonts w:ascii="Times New Roman" w:hAnsi="Times New Roman"/>
                <w:noProof/>
                <w:sz w:val="20"/>
                <w:szCs w:val="20"/>
              </w:rPr>
              <w:pict>
                <v:roundrect id="Скругленный прямоугольник 367" o:spid="_x0000_s1393" style="position:absolute;left:0;text-align:left;margin-left:125.1pt;margin-top:30.7pt;width:82.6pt;height:55.7pt;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" fillcolor="#d6e3bc [1302]">
                  <v:textbox>
                    <w:txbxContent>
                      <w:p w:rsidR="00556B39" w:rsidRPr="00B6422C" w:rsidRDefault="00556B39" w:rsidP="0086203F">
                        <w:pPr>
                          <w:spacing w:after="0" w:line="240" w:lineRule="auto"/>
                          <w:jc w:val="center"/>
                          <w:rPr>
                            <w:rFonts w:ascii="Times New Roman" w:hAnsi="Times New Roman"/>
                            <w:sz w:val="18"/>
                            <w:szCs w:val="18"/>
                          </w:rPr>
                        </w:pPr>
                        <w:r>
                          <w:rPr>
                            <w:rFonts w:ascii="Times New Roman" w:hAnsi="Times New Roman"/>
                            <w:sz w:val="18"/>
                            <w:szCs w:val="18"/>
                          </w:rPr>
                          <w:t>Повышение эффективности управления финансами</w:t>
                        </w:r>
                      </w:p>
                    </w:txbxContent>
                  </v:textbox>
                </v:roundrect>
              </w:pict>
            </w:r>
            <w:r>
              <w:rPr>
                <w:rFonts w:ascii="Times New Roman" w:hAnsi="Times New Roman"/>
                <w:noProof/>
                <w:sz w:val="20"/>
                <w:szCs w:val="20"/>
              </w:rPr>
              <w:pict>
                <v:roundrect id="Скругленный прямоугольник 366" o:spid="_x0000_s1394" style="position:absolute;left:0;text-align:left;margin-left:214.4pt;margin-top:30.15pt;width:77.6pt;height:57.6pt;z-index:2516541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" fillcolor="#d6e3bc [1302]">
                  <v:textbox>
                    <w:txbxContent>
                      <w:p w:rsidR="00556B39" w:rsidRPr="00B6422C" w:rsidRDefault="00556B39" w:rsidP="0086203F">
                        <w:pPr>
                          <w:spacing w:after="0" w:line="240" w:lineRule="auto"/>
                          <w:jc w:val="center"/>
                          <w:rPr>
                            <w:rFonts w:ascii="Times New Roman" w:hAnsi="Times New Roman"/>
                            <w:sz w:val="18"/>
                            <w:szCs w:val="18"/>
                          </w:rPr>
                        </w:pPr>
                        <w:r>
                          <w:rPr>
                            <w:rFonts w:ascii="Times New Roman" w:hAnsi="Times New Roman"/>
                            <w:sz w:val="18"/>
                            <w:szCs w:val="18"/>
                          </w:rPr>
                          <w:t>Обеспечение роста финансовых показателей</w:t>
                        </w:r>
                      </w:p>
                    </w:txbxContent>
                  </v:textbox>
                </v:roundrect>
              </w:pict>
            </w:r>
            <w:r>
              <w:rPr>
                <w:rFonts w:ascii="Times New Roman" w:hAnsi="Times New Roman"/>
                <w:noProof/>
                <w:sz w:val="20"/>
                <w:szCs w:val="20"/>
              </w:rPr>
              <w:pict>
                <v:shape id="Прямая со стрелкой 465" o:spid="_x0000_s1420" type="#_x0000_t32" style="position:absolute;left:0;text-align:left;margin-left:113.3pt;margin-top:-30.3pt;width:211.05pt;height:63.75pt;flip:x y;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" strokecolor="#ffd03b">
                  <v:stroke endarrow="block"/>
                </v:shape>
              </w:pict>
            </w:r>
            <w:r>
              <w:rPr>
                <w:rFonts w:ascii="Times New Roman" w:hAnsi="Times New Roman"/>
                <w:noProof/>
                <w:sz w:val="20"/>
                <w:szCs w:val="20"/>
              </w:rPr>
              <w:pict>
                <v:shape id="Прямая со стрелкой 456" o:spid="_x0000_s1419" type="#_x0000_t32" style="position:absolute;left:0;text-align:left;margin-left:281.1pt;margin-top:-30.35pt;width:59.25pt;height:40.65pt;flip:x y;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" strokecolor="#ffd03b">
                  <v:stroke endarrow="block"/>
                </v:shape>
              </w:pict>
            </w:r>
            <w:r>
              <w:rPr>
                <w:rFonts w:ascii="Times New Roman" w:hAnsi="Times New Roman"/>
                <w:noProof/>
                <w:sz w:val="20"/>
                <w:szCs w:val="20"/>
              </w:rPr>
              <w:pict>
                <v:shape id="Прямая со стрелкой 439" o:spid="_x0000_s1418" type="#_x0000_t32" style="position:absolute;left:0;text-align:left;margin-left:61.1pt;margin-top:-25.35pt;width:273.5pt;height:130.5pt;flip:y;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" strokecolor="#a38fbb">
                  <v:stroke endarrow="block"/>
                </v:shape>
              </w:pict>
            </w:r>
            <w:r>
              <w:rPr>
                <w:rFonts w:ascii="Times New Roman" w:hAnsi="Times New Roman"/>
                <w:noProof/>
                <w:sz w:val="20"/>
                <w:szCs w:val="20"/>
              </w:rPr>
              <w:pict>
                <v:shape id="Прямая со стрелкой 411" o:spid="_x0000_s1417" type="#_x0000_t32" style="position:absolute;left:0;text-align:left;margin-left:49.6pt;margin-top:-72.35pt;width:195pt;height:177.5pt;flip: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" strokecolor="#a38fbb">
                  <v:stroke endarrow="block"/>
                </v:shape>
              </w:pict>
            </w:r>
            <w:r>
              <w:rPr>
                <w:rFonts w:ascii="Times New Roman" w:hAnsi="Times New Roman"/>
                <w:noProof/>
                <w:sz w:val="20"/>
                <w:szCs w:val="20"/>
              </w:rPr>
              <w:pict>
                <v:rect id="Прямоугольник 251" o:spid="_x0000_s1395" style="position:absolute;left:0;text-align:left;margin-left:3.35pt;margin-top:105.05pt;width:88.4pt;height:27.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" fillcolor="#f2dbdb [661]">
                  <v:textbox>
                    <w:txbxContent>
                      <w:p w:rsidR="00556B39" w:rsidRPr="00B87A75" w:rsidRDefault="00556B39" w:rsidP="00B87A75">
                        <w:pPr>
                          <w:spacing w:after="0" w:line="240" w:lineRule="auto"/>
                          <w:jc w:val="center"/>
                          <w:rPr>
                            <w:rFonts w:ascii="Times New Roman" w:hAnsi="Times New Roman"/>
                            <w:b/>
                            <w:sz w:val="18"/>
                            <w:szCs w:val="18"/>
                          </w:rPr>
                        </w:pPr>
                        <w:r w:rsidRPr="00B87A75">
                          <w:rPr>
                            <w:rFonts w:ascii="Times New Roman" w:hAnsi="Times New Roman"/>
                            <w:b/>
                            <w:sz w:val="18"/>
                            <w:szCs w:val="18"/>
                          </w:rPr>
                          <w:t>БП «Управление персоналом»</w:t>
                        </w:r>
                      </w:p>
                    </w:txbxContent>
                  </v:textbox>
                </v:rect>
              </w:pict>
            </w:r>
            <w:r>
              <w:rPr>
                <w:rFonts w:ascii="Times New Roman" w:hAnsi="Times New Roman"/>
                <w:noProof/>
                <w:sz w:val="20"/>
                <w:szCs w:val="20"/>
              </w:rPr>
              <w:pict>
                <v:shape id="Прямая со стрелкой 451" o:spid="_x0000_s1416" type="#_x0000_t32" style="position:absolute;left:0;text-align:left;margin-left:148.1pt;margin-top:-18.35pt;width:186pt;height:151pt;flip:y;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" strokecolor="#d99594 [1941]">
                  <v:stroke endarrow="block"/>
                </v:shape>
              </w:pict>
            </w:r>
            <w:r>
              <w:rPr>
                <w:rFonts w:ascii="Times New Roman" w:hAnsi="Times New Roman"/>
                <w:noProof/>
                <w:sz w:val="20"/>
                <w:szCs w:val="20"/>
              </w:rPr>
              <w:pict>
                <v:shape id="Прямая со стрелкой 314" o:spid="_x0000_s1415" type="#_x0000_t32" style="position:absolute;left:0;text-align:left;margin-left:42.5pt;margin-top:181.75pt;width:355.65pt;height:31.3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" strokecolor="black [3213]">
                  <v:stroke endarrow="block"/>
                </v:shape>
              </w:pict>
            </w:r>
            <w:r>
              <w:rPr>
                <w:rFonts w:ascii="Times New Roman" w:hAnsi="Times New Roman"/>
                <w:noProof/>
                <w:sz w:val="20"/>
                <w:szCs w:val="20"/>
              </w:rPr>
              <w:pict>
                <v:roundrect id="Скругленный прямоугольник 391" o:spid="_x0000_s1396" style="position:absolute;left:0;text-align:left;margin-left:333.85pt;margin-top:49.1pt;width:104.55pt;height:43.8pt;z-index:2516520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" fillcolor="#ffff9b">
                  <v:textbox>
                    <w:txbxContent>
                      <w:p w:rsidR="00556B39" w:rsidRPr="00B6422C" w:rsidRDefault="00556B39" w:rsidP="00815FC8">
                        <w:pPr>
                          <w:spacing w:after="0" w:line="240" w:lineRule="auto"/>
                          <w:jc w:val="center"/>
                          <w:rPr>
                            <w:rFonts w:ascii="Times New Roman" w:hAnsi="Times New Roman"/>
                            <w:sz w:val="18"/>
                            <w:szCs w:val="18"/>
                          </w:rPr>
                        </w:pPr>
                        <w:r>
                          <w:rPr>
                            <w:rFonts w:ascii="Times New Roman" w:hAnsi="Times New Roman"/>
                            <w:sz w:val="18"/>
                            <w:szCs w:val="18"/>
                          </w:rPr>
                          <w:t>Повышение информированности о рынке</w:t>
                        </w:r>
                      </w:p>
                    </w:txbxContent>
                  </v:textbox>
                </v:roundrect>
              </w:pict>
            </w:r>
            <w:r>
              <w:rPr>
                <w:rFonts w:ascii="Times New Roman" w:hAnsi="Times New Roman"/>
                <w:noProof/>
                <w:sz w:val="20"/>
                <w:szCs w:val="20"/>
              </w:rPr>
              <w:pict>
                <v:roundrect id="Скругленный прямоугольник 290" o:spid="_x0000_s1397" style="position:absolute;left:0;text-align:left;margin-left:-1.35pt;margin-top:136.1pt;width:98.25pt;height:45.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" fillcolor="#f2dbdb [661]">
                  <v:textbox>
                    <w:txbxContent>
                      <w:p w:rsidR="00556B39" w:rsidRPr="00B6422C" w:rsidRDefault="00556B39" w:rsidP="00214D06">
                        <w:pPr>
                          <w:spacing w:after="0" w:line="240" w:lineRule="auto"/>
                          <w:jc w:val="center"/>
                          <w:rPr>
                            <w:rFonts w:ascii="Times New Roman" w:hAnsi="Times New Roman"/>
                            <w:sz w:val="18"/>
                            <w:szCs w:val="18"/>
                          </w:rPr>
                        </w:pPr>
                        <w:r>
                          <w:rPr>
                            <w:rFonts w:ascii="Times New Roman" w:hAnsi="Times New Roman"/>
                            <w:sz w:val="18"/>
                            <w:szCs w:val="18"/>
                          </w:rPr>
                          <w:t>Создание эффективной кадровой политики</w:t>
                        </w:r>
                      </w:p>
                      <w:p w:rsidR="00556B39" w:rsidRPr="00B6422C" w:rsidRDefault="00556B39" w:rsidP="00B87A75">
                        <w:pPr>
                          <w:spacing w:after="0" w:line="240" w:lineRule="auto"/>
                          <w:jc w:val="center"/>
                          <w:rPr>
                            <w:rFonts w:ascii="Times New Roman" w:hAnsi="Times New Roman"/>
                            <w:sz w:val="18"/>
                            <w:szCs w:val="18"/>
                          </w:rPr>
                        </w:pPr>
                      </w:p>
                    </w:txbxContent>
                  </v:textbox>
                </v:roundrect>
              </w:pict>
            </w:r>
            <w:r>
              <w:rPr>
                <w:rFonts w:ascii="Times New Roman" w:hAnsi="Times New Roman"/>
                <w:noProof/>
                <w:sz w:val="20"/>
                <w:szCs w:val="20"/>
              </w:rPr>
              <w:pict>
                <v:roundrect id="Скругленный прямоугольник 300" o:spid="_x0000_s1398" style="position:absolute;left:0;text-align:left;margin-left:103.95pt;margin-top:132.65pt;width:66.95pt;height:43.2pt;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" fillcolor="#fbd4b4 [1305]">
                  <v:textbox>
                    <w:txbxContent>
                      <w:p w:rsidR="00556B39" w:rsidRPr="00B6422C" w:rsidRDefault="00556B39" w:rsidP="00214D06">
                        <w:pPr>
                          <w:spacing w:after="0" w:line="240" w:lineRule="auto"/>
                          <w:jc w:val="center"/>
                          <w:rPr>
                            <w:rFonts w:ascii="Times New Roman" w:hAnsi="Times New Roman"/>
                            <w:sz w:val="18"/>
                            <w:szCs w:val="18"/>
                          </w:rPr>
                        </w:pPr>
                        <w:r>
                          <w:rPr>
                            <w:rFonts w:ascii="Times New Roman" w:hAnsi="Times New Roman"/>
                            <w:sz w:val="18"/>
                            <w:szCs w:val="18"/>
                          </w:rPr>
                          <w:t>Улучшение качества работ</w:t>
                        </w:r>
                      </w:p>
                      <w:p w:rsidR="00556B39" w:rsidRPr="00B6422C" w:rsidRDefault="00556B39" w:rsidP="00214D06">
                        <w:pPr>
                          <w:spacing w:after="0" w:line="240" w:lineRule="auto"/>
                          <w:jc w:val="center"/>
                          <w:rPr>
                            <w:rFonts w:ascii="Times New Roman" w:hAnsi="Times New Roman"/>
                            <w:sz w:val="18"/>
                            <w:szCs w:val="18"/>
                          </w:rPr>
                        </w:pPr>
                      </w:p>
                    </w:txbxContent>
                  </v:textbox>
                </v:roundrect>
              </w:pict>
            </w:r>
            <w:r>
              <w:rPr>
                <w:rFonts w:ascii="Times New Roman" w:hAnsi="Times New Roman"/>
                <w:noProof/>
                <w:sz w:val="20"/>
                <w:szCs w:val="20"/>
              </w:rPr>
              <w:pict>
                <v:roundrect id="Скругленный прямоугольник 301" o:spid="_x0000_s1399" style="position:absolute;left:0;text-align:left;margin-left:166.9pt;margin-top:123.5pt;width:117.7pt;height:63.8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" fillcolor="#fbd4b4 [1305]">
                  <v:textbox>
                    <w:txbxContent>
                      <w:p w:rsidR="00556B39" w:rsidRPr="00B6422C" w:rsidRDefault="00556B39" w:rsidP="00214D06">
                        <w:pPr>
                          <w:spacing w:after="0" w:line="240" w:lineRule="auto"/>
                          <w:jc w:val="center"/>
                          <w:rPr>
                            <w:rFonts w:ascii="Times New Roman" w:hAnsi="Times New Roman"/>
                            <w:sz w:val="18"/>
                            <w:szCs w:val="18"/>
                          </w:rPr>
                        </w:pPr>
                        <w:r>
                          <w:rPr>
                            <w:rFonts w:ascii="Times New Roman" w:hAnsi="Times New Roman"/>
                            <w:sz w:val="18"/>
                            <w:szCs w:val="18"/>
                          </w:rPr>
                          <w:t>Внедрение современных технологий и программных комплексов для проектирования</w:t>
                        </w:r>
                      </w:p>
                      <w:p w:rsidR="00556B39" w:rsidRPr="00B6422C" w:rsidRDefault="00556B39" w:rsidP="00214D06">
                        <w:pPr>
                          <w:spacing w:after="0" w:line="240" w:lineRule="auto"/>
                          <w:jc w:val="center"/>
                          <w:rPr>
                            <w:rFonts w:ascii="Times New Roman" w:hAnsi="Times New Roman"/>
                            <w:sz w:val="18"/>
                            <w:szCs w:val="18"/>
                          </w:rPr>
                        </w:pPr>
                      </w:p>
                    </w:txbxContent>
                  </v:textbox>
                </v:roundrect>
              </w:pict>
            </w:r>
            <w:r>
              <w:rPr>
                <w:rFonts w:ascii="Times New Roman" w:hAnsi="Times New Roman"/>
                <w:noProof/>
                <w:sz w:val="20"/>
                <w:szCs w:val="20"/>
              </w:rPr>
              <w:pict>
                <v:roundrect id="Скругленный прямоугольник 386" o:spid="_x0000_s1400" style="position:absolute;left:0;text-align:left;margin-left:354pt;margin-top:129.55pt;width:74.75pt;height:54.4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" fillcolor="#fbd4b4 [1305]">
                  <v:textbox>
                    <w:txbxContent>
                      <w:p w:rsidR="00556B39" w:rsidRPr="00B6422C" w:rsidRDefault="00556B39" w:rsidP="002349D7">
                        <w:pPr>
                          <w:spacing w:after="0" w:line="240" w:lineRule="auto"/>
                          <w:jc w:val="center"/>
                          <w:rPr>
                            <w:rFonts w:ascii="Times New Roman" w:hAnsi="Times New Roman"/>
                            <w:sz w:val="18"/>
                            <w:szCs w:val="18"/>
                          </w:rPr>
                        </w:pPr>
                        <w:r>
                          <w:rPr>
                            <w:rFonts w:ascii="Times New Roman" w:hAnsi="Times New Roman"/>
                            <w:sz w:val="18"/>
                            <w:szCs w:val="18"/>
                          </w:rPr>
                          <w:t>Сокращение сроков выполнения работ</w:t>
                        </w:r>
                      </w:p>
                    </w:txbxContent>
                  </v:textbox>
                </v:roundrect>
              </w:pict>
            </w:r>
            <w:r>
              <w:rPr>
                <w:rFonts w:ascii="Times New Roman" w:hAnsi="Times New Roman"/>
                <w:noProof/>
                <w:sz w:val="20"/>
                <w:szCs w:val="20"/>
              </w:rPr>
              <w:pict>
                <v:roundrect id="Скругленный прямоугольник 385" o:spid="_x0000_s1401" style="position:absolute;left:0;text-align:left;margin-left:324.85pt;margin-top:21.55pt;width:119.4pt;height:32.5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" fillcolor="#ffff9b">
                  <v:textbox>
                    <w:txbxContent>
                      <w:p w:rsidR="00556B39" w:rsidRPr="00B6422C" w:rsidRDefault="00556B39" w:rsidP="002349D7">
                        <w:pPr>
                          <w:spacing w:after="0" w:line="240" w:lineRule="auto"/>
                          <w:jc w:val="center"/>
                          <w:rPr>
                            <w:rFonts w:ascii="Times New Roman" w:hAnsi="Times New Roman"/>
                            <w:sz w:val="18"/>
                            <w:szCs w:val="18"/>
                          </w:rPr>
                        </w:pPr>
                        <w:r>
                          <w:rPr>
                            <w:rFonts w:ascii="Times New Roman" w:hAnsi="Times New Roman"/>
                            <w:sz w:val="18"/>
                            <w:szCs w:val="18"/>
                          </w:rPr>
                          <w:t>Продвижение на рынке инжиниринговых услуг</w:t>
                        </w:r>
                      </w:p>
                      <w:p w:rsidR="00556B39" w:rsidRPr="00B6422C" w:rsidRDefault="00556B39" w:rsidP="002349D7">
                        <w:pPr>
                          <w:spacing w:after="0" w:line="240" w:lineRule="auto"/>
                          <w:jc w:val="center"/>
                          <w:rPr>
                            <w:rFonts w:ascii="Times New Roman" w:hAnsi="Times New Roman"/>
                            <w:sz w:val="18"/>
                            <w:szCs w:val="18"/>
                          </w:rPr>
                        </w:pPr>
                      </w:p>
                    </w:txbxContent>
                  </v:textbox>
                </v:roundrect>
              </w:pict>
            </w:r>
            <w:r>
              <w:rPr>
                <w:rFonts w:ascii="Times New Roman" w:hAnsi="Times New Roman"/>
                <w:noProof/>
                <w:sz w:val="20"/>
                <w:szCs w:val="20"/>
              </w:rPr>
              <w:pict>
                <v:rect id="Прямоугольник 281" o:spid="_x0000_s1402" style="position:absolute;left:0;text-align:left;margin-left:341.6pt;margin-top:2pt;width:88.9pt;height:17.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" fillcolor="#ffff9b">
                  <v:textbox>
                    <w:txbxContent>
                      <w:p w:rsidR="00556B39" w:rsidRPr="0086203F" w:rsidRDefault="00556B39" w:rsidP="0086203F">
                        <w:pPr>
                          <w:spacing w:after="0" w:line="240" w:lineRule="auto"/>
                          <w:jc w:val="center"/>
                          <w:rPr>
                            <w:rFonts w:ascii="Times New Roman" w:hAnsi="Times New Roman"/>
                            <w:b/>
                            <w:sz w:val="18"/>
                            <w:szCs w:val="18"/>
                          </w:rPr>
                        </w:pPr>
                        <w:r w:rsidRPr="0086203F">
                          <w:rPr>
                            <w:rFonts w:ascii="Times New Roman" w:hAnsi="Times New Roman"/>
                            <w:b/>
                            <w:sz w:val="18"/>
                            <w:szCs w:val="18"/>
                          </w:rPr>
                          <w:t>БП</w:t>
                        </w:r>
                        <w:r>
                          <w:rPr>
                            <w:rFonts w:ascii="Times New Roman" w:hAnsi="Times New Roman"/>
                            <w:b/>
                            <w:sz w:val="18"/>
                            <w:szCs w:val="18"/>
                          </w:rPr>
                          <w:t xml:space="preserve"> «Маркетинг»</w:t>
                        </w:r>
                      </w:p>
                    </w:txbxContent>
                  </v:textbox>
                </v:rect>
              </w:pict>
            </w:r>
            <w:r>
              <w:rPr>
                <w:rFonts w:ascii="Times New Roman" w:hAnsi="Times New Roman"/>
                <w:noProof/>
                <w:sz w:val="20"/>
                <w:szCs w:val="20"/>
              </w:rPr>
              <w:pict>
                <v:rect id="Прямоугольник 253" o:spid="_x0000_s1403" style="position:absolute;left:0;text-align:left;margin-left:174.35pt;margin-top:4.6pt;width:79.5pt;height:18.1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" fillcolor="#d6e3bc [1302]">
                  <v:textbox>
                    <w:txbxContent>
                      <w:p w:rsidR="00556B39" w:rsidRPr="0086203F" w:rsidRDefault="00556B39" w:rsidP="0086203F">
                        <w:pPr>
                          <w:jc w:val="center"/>
                          <w:rPr>
                            <w:rFonts w:ascii="Times New Roman" w:hAnsi="Times New Roman"/>
                            <w:b/>
                            <w:sz w:val="18"/>
                            <w:szCs w:val="18"/>
                          </w:rPr>
                        </w:pPr>
                        <w:r w:rsidRPr="0086203F">
                          <w:rPr>
                            <w:rFonts w:ascii="Times New Roman" w:hAnsi="Times New Roman"/>
                            <w:b/>
                            <w:sz w:val="18"/>
                            <w:szCs w:val="18"/>
                          </w:rPr>
                          <w:t>БП «Финансы»</w:t>
                        </w:r>
                      </w:p>
                    </w:txbxContent>
                  </v:textbox>
                </v:rect>
              </w:pict>
            </w:r>
            <w:r>
              <w:rPr>
                <w:rFonts w:ascii="Times New Roman" w:hAnsi="Times New Roman"/>
                <w:noProof/>
                <w:sz w:val="20"/>
                <w:szCs w:val="20"/>
              </w:rPr>
              <w:pict>
                <v:roundrect id="Скругленный прямоугольник 302" o:spid="_x0000_s1404" style="position:absolute;left:0;text-align:left;margin-left:4.65pt;margin-top:23.45pt;width:90.15pt;height:41.9pt;z-index:251897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" fillcolor="#daeef3 [664]">
                  <v:textbox>
                    <w:txbxContent>
                      <w:p w:rsidR="00556B39" w:rsidRPr="00B6422C" w:rsidRDefault="00556B39" w:rsidP="0086203F">
                        <w:pPr>
                          <w:spacing w:after="0" w:line="240" w:lineRule="auto"/>
                          <w:jc w:val="center"/>
                          <w:rPr>
                            <w:rFonts w:ascii="Times New Roman" w:hAnsi="Times New Roman"/>
                            <w:sz w:val="18"/>
                            <w:szCs w:val="18"/>
                          </w:rPr>
                        </w:pPr>
                        <w:r>
                          <w:rPr>
                            <w:rFonts w:ascii="Times New Roman" w:hAnsi="Times New Roman"/>
                            <w:sz w:val="18"/>
                            <w:szCs w:val="18"/>
                          </w:rPr>
                          <w:t>Стабильное и достаточное обеспечение МТР</w:t>
                        </w:r>
                      </w:p>
                    </w:txbxContent>
                  </v:textbox>
                </v:roundrect>
              </w:pict>
            </w:r>
            <w:r>
              <w:rPr>
                <w:rFonts w:ascii="Times New Roman" w:hAnsi="Times New Roman"/>
                <w:noProof/>
                <w:sz w:val="20"/>
                <w:szCs w:val="20"/>
              </w:rPr>
              <w:pict>
                <v:rect id="Прямоугольник 252" o:spid="_x0000_s1405" style="position:absolute;left:0;text-align:left;margin-left:-2.55pt;margin-top:4.2pt;width:117.85pt;height:16.3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" fillcolor="#daeef3 [664]">
                  <v:textbox>
                    <w:txbxContent>
                      <w:p w:rsidR="00556B39" w:rsidRPr="006163D7" w:rsidRDefault="00556B39" w:rsidP="006163D7">
                        <w:pPr>
                          <w:spacing w:after="0" w:line="240" w:lineRule="auto"/>
                          <w:jc w:val="center"/>
                          <w:rPr>
                            <w:rFonts w:ascii="Times New Roman" w:hAnsi="Times New Roman"/>
                            <w:b/>
                            <w:sz w:val="18"/>
                            <w:szCs w:val="18"/>
                          </w:rPr>
                        </w:pPr>
                        <w:r w:rsidRPr="006163D7">
                          <w:rPr>
                            <w:rFonts w:ascii="Times New Roman" w:hAnsi="Times New Roman"/>
                            <w:b/>
                            <w:sz w:val="18"/>
                            <w:szCs w:val="18"/>
                          </w:rPr>
                          <w:t>БП «Управление МТС»</w:t>
                        </w:r>
                      </w:p>
                    </w:txbxContent>
                  </v:textbox>
                </v:rect>
              </w:pict>
            </w:r>
          </w:p>
        </w:tc>
      </w:tr>
      <w:tr w:rsidR="0035560C" w:rsidRPr="00E638CF" w:rsidTr="002349D7">
        <w:trPr>
          <w:trHeight w:val="1977"/>
        </w:trPr>
        <w:tc>
          <w:tcPr>
            <w:tcW w:w="1276" w:type="dxa"/>
            <w:vAlign w:val="center"/>
          </w:tcPr>
          <w:p w:rsidR="0035560C" w:rsidRPr="0035560C" w:rsidRDefault="0035560C" w:rsidP="0035560C">
            <w:pPr>
              <w:spacing w:after="0" w:line="240" w:lineRule="auto"/>
              <w:jc w:val="center"/>
              <w:rPr>
                <w:rFonts w:ascii="Times New Roman" w:hAnsi="Times New Roman"/>
                <w:sz w:val="20"/>
                <w:szCs w:val="20"/>
              </w:rPr>
            </w:pPr>
            <w:r w:rsidRPr="0035560C">
              <w:rPr>
                <w:rFonts w:ascii="Times New Roman" w:hAnsi="Times New Roman"/>
                <w:sz w:val="20"/>
                <w:szCs w:val="20"/>
              </w:rPr>
              <w:t>Персонал и технологии</w:t>
            </w:r>
          </w:p>
        </w:tc>
        <w:tc>
          <w:tcPr>
            <w:tcW w:w="9072" w:type="dxa"/>
          </w:tcPr>
          <w:p w:rsidR="0035560C" w:rsidRPr="00B6422C" w:rsidRDefault="00E53DB9" w:rsidP="0035560C">
            <w:pPr>
              <w:spacing w:after="0" w:line="240" w:lineRule="auto"/>
              <w:jc w:val="both"/>
              <w:rPr>
                <w:rFonts w:ascii="Times New Roman" w:hAnsi="Times New Roman"/>
                <w:sz w:val="20"/>
                <w:szCs w:val="20"/>
              </w:rPr>
            </w:pPr>
            <w:r>
              <w:rPr>
                <w:rFonts w:ascii="Times New Roman" w:hAnsi="Times New Roman"/>
                <w:noProof/>
                <w:sz w:val="20"/>
                <w:szCs w:val="20"/>
              </w:rPr>
              <w:pict>
                <v:roundrect id="Скругленный прямоугольник 284" o:spid="_x0000_s1406" style="position:absolute;left:0;text-align:left;margin-left:258.9pt;margin-top:26.65pt;width:100.75pt;height:55.0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" fillcolor="#f2dbdb [661]">
                  <v:textbox>
                    <w:txbxContent>
                      <w:p w:rsidR="00556B39" w:rsidRPr="00B6422C" w:rsidRDefault="00556B39" w:rsidP="00E82829">
                        <w:pPr>
                          <w:spacing w:after="0" w:line="240" w:lineRule="auto"/>
                          <w:jc w:val="center"/>
                          <w:rPr>
                            <w:rFonts w:ascii="Times New Roman" w:hAnsi="Times New Roman"/>
                            <w:sz w:val="18"/>
                            <w:szCs w:val="18"/>
                          </w:rPr>
                        </w:pPr>
                        <w:r w:rsidRPr="00B6422C">
                          <w:rPr>
                            <w:rFonts w:ascii="Times New Roman" w:hAnsi="Times New Roman"/>
                            <w:sz w:val="18"/>
                            <w:szCs w:val="18"/>
                          </w:rPr>
                          <w:t>Совершенствование оргструктуры и делегирование полномочий</w:t>
                        </w:r>
                      </w:p>
                    </w:txbxContent>
                  </v:textbox>
                </v:roundrect>
              </w:pict>
            </w:r>
            <w:r>
              <w:rPr>
                <w:rFonts w:ascii="Times New Roman" w:hAnsi="Times New Roman"/>
                <w:noProof/>
                <w:sz w:val="20"/>
                <w:szCs w:val="20"/>
              </w:rPr>
              <w:pict>
                <v:roundrect id="Скругленный прямоугольник 285" o:spid="_x0000_s1407" style="position:absolute;left:0;text-align:left;margin-left:84.45pt;margin-top:31.4pt;width:92pt;height:44.4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" fillcolor="#f2dbdb [661]">
                  <v:textbox>
                    <w:txbxContent>
                      <w:p w:rsidR="00556B39" w:rsidRPr="00B6422C" w:rsidRDefault="00556B39" w:rsidP="00E82829">
                        <w:pPr>
                          <w:spacing w:after="0" w:line="240" w:lineRule="auto"/>
                          <w:jc w:val="center"/>
                          <w:rPr>
                            <w:rFonts w:ascii="Times New Roman" w:hAnsi="Times New Roman"/>
                            <w:sz w:val="18"/>
                            <w:szCs w:val="18"/>
                          </w:rPr>
                        </w:pPr>
                        <w:r>
                          <w:rPr>
                            <w:rFonts w:ascii="Times New Roman" w:hAnsi="Times New Roman"/>
                            <w:sz w:val="18"/>
                            <w:szCs w:val="18"/>
                          </w:rPr>
                          <w:t>Повышение мотивированности персонала</w:t>
                        </w:r>
                      </w:p>
                    </w:txbxContent>
                  </v:textbox>
                </v:roundrect>
              </w:pict>
            </w:r>
            <w:r>
              <w:rPr>
                <w:rFonts w:ascii="Times New Roman" w:hAnsi="Times New Roman"/>
                <w:noProof/>
                <w:sz w:val="20"/>
                <w:szCs w:val="20"/>
              </w:rPr>
              <w:pict>
                <v:roundrect id="Скругленный прямоугольник 288" o:spid="_x0000_s1408" style="position:absolute;left:0;text-align:left;margin-left:180.2pt;margin-top:30.8pt;width:74.3pt;height:44.4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" fillcolor="#f2dbdb [661]">
                  <v:textbox>
                    <w:txbxContent>
                      <w:p w:rsidR="00556B39" w:rsidRPr="00B6422C" w:rsidRDefault="00556B39" w:rsidP="00E82829">
                        <w:pPr>
                          <w:spacing w:after="0" w:line="240" w:lineRule="auto"/>
                          <w:jc w:val="center"/>
                          <w:rPr>
                            <w:rFonts w:ascii="Times New Roman" w:hAnsi="Times New Roman"/>
                            <w:sz w:val="18"/>
                            <w:szCs w:val="18"/>
                          </w:rPr>
                        </w:pPr>
                        <w:r>
                          <w:rPr>
                            <w:rFonts w:ascii="Times New Roman" w:hAnsi="Times New Roman"/>
                            <w:sz w:val="18"/>
                            <w:szCs w:val="18"/>
                          </w:rPr>
                          <w:t>Повышение сплоченности персонала</w:t>
                        </w:r>
                      </w:p>
                    </w:txbxContent>
                  </v:textbox>
                </v:roundrect>
              </w:pict>
            </w:r>
            <w:r>
              <w:rPr>
                <w:rFonts w:ascii="Times New Roman" w:hAnsi="Times New Roman"/>
                <w:noProof/>
                <w:sz w:val="20"/>
                <w:szCs w:val="20"/>
              </w:rPr>
              <w:pict>
                <v:roundrect id="Скругленный прямоугольник 287" o:spid="_x0000_s1409" style="position:absolute;left:0;text-align:left;margin-left:-4.3pt;margin-top:31.65pt;width:84.9pt;height:57.4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" fillcolor="#f2dbdb [661]">
                  <v:textbox>
                    <w:txbxContent>
                      <w:p w:rsidR="00556B39" w:rsidRPr="00B6422C" w:rsidRDefault="00556B39" w:rsidP="0035560C">
                        <w:pPr>
                          <w:spacing w:after="0" w:line="240" w:lineRule="auto"/>
                          <w:jc w:val="center"/>
                          <w:rPr>
                            <w:rFonts w:ascii="Times New Roman" w:hAnsi="Times New Roman"/>
                            <w:sz w:val="18"/>
                            <w:szCs w:val="18"/>
                          </w:rPr>
                        </w:pPr>
                        <w:r>
                          <w:rPr>
                            <w:rFonts w:ascii="Times New Roman" w:hAnsi="Times New Roman"/>
                            <w:sz w:val="18"/>
                            <w:szCs w:val="18"/>
                          </w:rPr>
                          <w:t>Повышение</w:t>
                        </w:r>
                        <w:r w:rsidRPr="00B6422C">
                          <w:rPr>
                            <w:rFonts w:ascii="Times New Roman" w:hAnsi="Times New Roman"/>
                            <w:sz w:val="18"/>
                            <w:szCs w:val="18"/>
                          </w:rPr>
                          <w:t xml:space="preserve"> </w:t>
                        </w:r>
                        <w:r>
                          <w:rPr>
                            <w:rFonts w:ascii="Times New Roman" w:hAnsi="Times New Roman"/>
                            <w:sz w:val="18"/>
                            <w:szCs w:val="18"/>
                          </w:rPr>
                          <w:t>квалификации</w:t>
                        </w:r>
                        <w:r w:rsidRPr="00B6422C">
                          <w:rPr>
                            <w:rFonts w:ascii="Times New Roman" w:hAnsi="Times New Roman"/>
                            <w:sz w:val="18"/>
                            <w:szCs w:val="18"/>
                          </w:rPr>
                          <w:t xml:space="preserve"> </w:t>
                        </w:r>
                        <w:r>
                          <w:rPr>
                            <w:rFonts w:ascii="Times New Roman" w:hAnsi="Times New Roman"/>
                            <w:sz w:val="18"/>
                            <w:szCs w:val="18"/>
                          </w:rPr>
                          <w:t xml:space="preserve">и компетентности </w:t>
                        </w:r>
                        <w:r w:rsidRPr="00B6422C">
                          <w:rPr>
                            <w:rFonts w:ascii="Times New Roman" w:hAnsi="Times New Roman"/>
                            <w:sz w:val="18"/>
                            <w:szCs w:val="18"/>
                          </w:rPr>
                          <w:t xml:space="preserve">персонала </w:t>
                        </w:r>
                      </w:p>
                    </w:txbxContent>
                  </v:textbox>
                </v:roundrect>
              </w:pict>
            </w:r>
            <w:r>
              <w:rPr>
                <w:rFonts w:ascii="Times New Roman" w:hAnsi="Times New Roman"/>
                <w:noProof/>
                <w:sz w:val="20"/>
                <w:szCs w:val="20"/>
              </w:rPr>
              <w:pict>
                <v:roundrect id="Скругленный прямоугольник 313" o:spid="_x0000_s1410" style="position:absolute;left:0;text-align:left;margin-left:363.95pt;margin-top:21.25pt;width:76.3pt;height:67.6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" fillcolor="#f2dbdb [661]">
                  <v:textbox>
                    <w:txbxContent>
                      <w:p w:rsidR="00556B39" w:rsidRPr="00B6422C" w:rsidRDefault="00556B39" w:rsidP="0086203F">
                        <w:pPr>
                          <w:spacing w:after="0" w:line="240" w:lineRule="auto"/>
                          <w:jc w:val="center"/>
                          <w:rPr>
                            <w:rFonts w:ascii="Times New Roman" w:hAnsi="Times New Roman"/>
                            <w:sz w:val="18"/>
                            <w:szCs w:val="18"/>
                          </w:rPr>
                        </w:pPr>
                        <w:r>
                          <w:rPr>
                            <w:rFonts w:ascii="Times New Roman" w:hAnsi="Times New Roman"/>
                            <w:sz w:val="18"/>
                            <w:szCs w:val="18"/>
                          </w:rPr>
                          <w:t>Стабильное и достаточное обеспечение кадровыми ресурсами</w:t>
                        </w:r>
                      </w:p>
                    </w:txbxContent>
                  </v:textbox>
                </v:roundrect>
              </w:pict>
            </w:r>
            <w:r>
              <w:rPr>
                <w:rFonts w:ascii="Times New Roman" w:hAnsi="Times New Roman"/>
                <w:noProof/>
                <w:sz w:val="20"/>
                <w:szCs w:val="20"/>
              </w:rPr>
              <w:pict>
                <v:shape id="Прямая со стрелкой 293" o:spid="_x0000_s1414" type="#_x0000_t32" style="position:absolute;left:0;text-align:left;margin-left:42.5pt;margin-top:-10.5pt;width:163.9pt;height:40.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" strokecolor="black [3213]">
                  <v:stroke endarrow="block"/>
                </v:shape>
              </w:pict>
            </w:r>
            <w:r>
              <w:rPr>
                <w:rFonts w:ascii="Times New Roman" w:hAnsi="Times New Roman"/>
                <w:noProof/>
                <w:sz w:val="20"/>
                <w:szCs w:val="20"/>
              </w:rPr>
              <w:pict>
                <v:shape id="Прямая со стрелкой 294" o:spid="_x0000_s1413" type="#_x0000_t32" style="position:absolute;left:0;text-align:left;margin-left:42.5pt;margin-top:-9.95pt;width:249.85pt;height:36.6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" strokecolor="black [3213]">
                  <v:stroke endarrow="block"/>
                </v:shape>
              </w:pict>
            </w:r>
            <w:r>
              <w:rPr>
                <w:rFonts w:ascii="Times New Roman" w:hAnsi="Times New Roman"/>
                <w:noProof/>
                <w:sz w:val="20"/>
                <w:szCs w:val="20"/>
              </w:rPr>
              <w:pict>
                <v:shape id="Прямая со стрелкой 292" o:spid="_x0000_s1412" type="#_x0000_t32" style="position:absolute;left:0;text-align:left;margin-left:42.05pt;margin-top:-9.55pt;width:73.25pt;height:41.3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" strokecolor="black [3213]">
                  <v:stroke endarrow="block"/>
                </v:shape>
              </w:pict>
            </w:r>
            <w:r>
              <w:rPr>
                <w:rFonts w:ascii="Times New Roman" w:hAnsi="Times New Roman"/>
                <w:noProof/>
                <w:sz w:val="20"/>
                <w:szCs w:val="20"/>
              </w:rPr>
              <w:pict>
                <v:shape id="Прямая со стрелкой 291" o:spid="_x0000_s1411" type="#_x0000_t32" style="position:absolute;left:0;text-align:left;margin-left:26.45pt;margin-top:-10.05pt;width:15.9pt;height:41.9pt;flip:x;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" strokecolor="black [3213]">
                  <v:stroke endarrow="block"/>
                </v:shape>
              </w:pict>
            </w:r>
          </w:p>
        </w:tc>
      </w:tr>
    </w:tbl>
    <w:p w:rsidR="006D590F" w:rsidRPr="006D590F" w:rsidRDefault="0035560C" w:rsidP="006D590F">
      <w:pPr>
        <w:tabs>
          <w:tab w:val="left" w:pos="0"/>
        </w:tabs>
        <w:spacing w:before="120" w:after="0" w:line="360" w:lineRule="auto"/>
        <w:jc w:val="center"/>
        <w:rPr>
          <w:rFonts w:ascii="Times New Roman" w:hAnsi="Times New Roman"/>
          <w:b/>
          <w:noProof/>
          <w:sz w:val="24"/>
          <w:szCs w:val="24"/>
        </w:rPr>
      </w:pPr>
      <w:r w:rsidRPr="0035560C">
        <w:rPr>
          <w:rFonts w:ascii="Times New Roman" w:hAnsi="Times New Roman"/>
          <w:b/>
          <w:noProof/>
          <w:sz w:val="24"/>
          <w:szCs w:val="24"/>
        </w:rPr>
        <w:t>Рисунок 23 – Корпоративная стртегическая карта ЗАО «Сибирский ЭНТЦ»</w:t>
      </w:r>
    </w:p>
    <w:p w:rsidR="00D7318C" w:rsidRDefault="00D7318C" w:rsidP="00D7318C">
      <w:pPr>
        <w:pStyle w:val="20"/>
        <w:spacing w:before="120" w:after="120"/>
        <w:ind w:firstLine="567"/>
        <w:jc w:val="both"/>
        <w:rPr>
          <w:rFonts w:ascii="Times New Roman" w:hAnsi="Times New Roman" w:cs="Times New Roman"/>
          <w:color w:val="000000" w:themeColor="text1"/>
          <w:sz w:val="24"/>
          <w:szCs w:val="24"/>
        </w:rPr>
      </w:pPr>
      <w:bookmarkStart w:id="30" w:name="_Toc419359276"/>
      <w:r>
        <w:rPr>
          <w:rFonts w:ascii="Times New Roman" w:hAnsi="Times New Roman" w:cs="Times New Roman"/>
          <w:color w:val="000000" w:themeColor="text1"/>
          <w:sz w:val="24"/>
          <w:szCs w:val="24"/>
        </w:rPr>
        <w:t>7.2</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Разработка корпоративной счетной карты</w:t>
      </w:r>
      <w:bookmarkEnd w:id="30"/>
      <w:r>
        <w:rPr>
          <w:rFonts w:ascii="Times New Roman" w:hAnsi="Times New Roman" w:cs="Times New Roman"/>
          <w:color w:val="000000" w:themeColor="text1"/>
          <w:sz w:val="24"/>
          <w:szCs w:val="24"/>
        </w:rPr>
        <w:t xml:space="preserve"> </w:t>
      </w:r>
    </w:p>
    <w:p w:rsidR="007354D0" w:rsidRDefault="00B749A3" w:rsidP="007354D0">
      <w:pPr>
        <w:tabs>
          <w:tab w:val="left" w:pos="0"/>
        </w:tabs>
        <w:spacing w:after="0" w:line="360" w:lineRule="auto"/>
        <w:ind w:firstLine="567"/>
        <w:jc w:val="both"/>
        <w:rPr>
          <w:rFonts w:ascii="Times New Roman" w:hAnsi="Times New Roman"/>
          <w:color w:val="000000" w:themeColor="text1"/>
          <w:sz w:val="24"/>
          <w:szCs w:val="24"/>
        </w:rPr>
        <w:sectPr w:rsidR="007354D0" w:rsidSect="002E1428">
          <w:pgSz w:w="11906" w:h="16838"/>
          <w:pgMar w:top="1134" w:right="851" w:bottom="1134" w:left="1701" w:header="709" w:footer="709" w:gutter="0"/>
          <w:cols w:space="708"/>
          <w:docGrid w:linePitch="360"/>
        </w:sectPr>
      </w:pPr>
      <w:r>
        <w:rPr>
          <w:rFonts w:ascii="Times New Roman" w:hAnsi="Times New Roman"/>
          <w:color w:val="000000" w:themeColor="text1"/>
          <w:sz w:val="24"/>
          <w:szCs w:val="24"/>
        </w:rPr>
        <w:t xml:space="preserve">Составим корпоративную счетную карту по </w:t>
      </w:r>
      <w:r w:rsidR="006D590F">
        <w:rPr>
          <w:rFonts w:ascii="Times New Roman" w:hAnsi="Times New Roman"/>
          <w:color w:val="000000" w:themeColor="text1"/>
          <w:sz w:val="24"/>
          <w:szCs w:val="24"/>
          <w:lang w:val="en-US"/>
        </w:rPr>
        <w:t>B</w:t>
      </w:r>
      <w:r>
        <w:rPr>
          <w:rFonts w:ascii="Times New Roman" w:hAnsi="Times New Roman"/>
          <w:color w:val="000000" w:themeColor="text1"/>
          <w:sz w:val="24"/>
          <w:szCs w:val="24"/>
          <w:lang w:val="en-US"/>
        </w:rPr>
        <w:t>C</w:t>
      </w:r>
      <w:r w:rsidR="006D590F">
        <w:rPr>
          <w:rFonts w:ascii="Times New Roman" w:hAnsi="Times New Roman"/>
          <w:color w:val="000000" w:themeColor="text1"/>
          <w:sz w:val="24"/>
          <w:szCs w:val="24"/>
          <w:lang w:val="en-US"/>
        </w:rPr>
        <w:t>S</w:t>
      </w:r>
      <w:r w:rsidRPr="00B749A3">
        <w:rPr>
          <w:rFonts w:ascii="Times New Roman" w:hAnsi="Times New Roman"/>
          <w:color w:val="000000" w:themeColor="text1"/>
          <w:sz w:val="24"/>
          <w:szCs w:val="24"/>
        </w:rPr>
        <w:t xml:space="preserve"> (таблица 2</w:t>
      </w:r>
      <w:r>
        <w:rPr>
          <w:rFonts w:ascii="Times New Roman" w:hAnsi="Times New Roman"/>
          <w:color w:val="000000" w:themeColor="text1"/>
          <w:sz w:val="24"/>
          <w:szCs w:val="24"/>
        </w:rPr>
        <w:t>6).</w:t>
      </w:r>
    </w:p>
    <w:p w:rsidR="007354D0" w:rsidRPr="00B749A3" w:rsidRDefault="00B749A3" w:rsidP="007354D0">
      <w:pPr>
        <w:tabs>
          <w:tab w:val="left" w:pos="0"/>
        </w:tabs>
        <w:spacing w:after="0" w:line="360" w:lineRule="auto"/>
        <w:jc w:val="center"/>
        <w:rPr>
          <w:rFonts w:ascii="Times New Roman" w:hAnsi="Times New Roman"/>
          <w:b/>
          <w:color w:val="000000" w:themeColor="text1"/>
          <w:sz w:val="24"/>
          <w:szCs w:val="24"/>
        </w:rPr>
      </w:pPr>
      <w:r w:rsidRPr="00B749A3">
        <w:rPr>
          <w:rFonts w:ascii="Times New Roman" w:hAnsi="Times New Roman"/>
          <w:b/>
          <w:color w:val="000000" w:themeColor="text1"/>
          <w:sz w:val="24"/>
          <w:szCs w:val="24"/>
        </w:rPr>
        <w:lastRenderedPageBreak/>
        <w:t>Таблица 26 – Корпоративная счетная карта ЗАО «Сибирский ЭНТЦ»</w:t>
      </w:r>
    </w:p>
    <w:tbl>
      <w:tblPr>
        <w:tblW w:w="1531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3118"/>
        <w:gridCol w:w="3119"/>
        <w:gridCol w:w="1701"/>
        <w:gridCol w:w="1701"/>
        <w:gridCol w:w="1701"/>
        <w:gridCol w:w="2268"/>
      </w:tblGrid>
      <w:tr w:rsidR="00B749A3" w:rsidRPr="007370FF" w:rsidTr="000E6896">
        <w:trPr>
          <w:trHeight w:val="20"/>
        </w:trPr>
        <w:tc>
          <w:tcPr>
            <w:tcW w:w="1702" w:type="dxa"/>
            <w:vMerge w:val="restart"/>
            <w:tcBorders>
              <w:top w:val="single" w:sz="12" w:space="0" w:color="auto"/>
              <w:left w:val="single" w:sz="12" w:space="0" w:color="auto"/>
            </w:tcBorders>
            <w:vAlign w:val="center"/>
          </w:tcPr>
          <w:p w:rsidR="00B749A3" w:rsidRPr="007370FF" w:rsidRDefault="00B749A3" w:rsidP="007354D0">
            <w:pPr>
              <w:spacing w:after="0" w:line="240" w:lineRule="auto"/>
              <w:ind w:left="-108" w:right="-98"/>
              <w:jc w:val="center"/>
              <w:rPr>
                <w:rFonts w:ascii="Times New Roman" w:hAnsi="Times New Roman"/>
                <w:b/>
                <w:sz w:val="24"/>
                <w:szCs w:val="24"/>
              </w:rPr>
            </w:pPr>
            <w:r w:rsidRPr="007370FF">
              <w:rPr>
                <w:rFonts w:ascii="Times New Roman" w:hAnsi="Times New Roman"/>
                <w:b/>
                <w:sz w:val="24"/>
                <w:szCs w:val="24"/>
              </w:rPr>
              <w:t>Перспективы</w:t>
            </w:r>
          </w:p>
        </w:tc>
        <w:tc>
          <w:tcPr>
            <w:tcW w:w="3118" w:type="dxa"/>
            <w:vMerge w:val="restart"/>
            <w:tcBorders>
              <w:top w:val="single" w:sz="12" w:space="0" w:color="auto"/>
            </w:tcBorders>
            <w:vAlign w:val="center"/>
          </w:tcPr>
          <w:p w:rsidR="00B749A3" w:rsidRPr="007370FF" w:rsidRDefault="00B749A3" w:rsidP="00B749A3">
            <w:pPr>
              <w:spacing w:after="0" w:line="240" w:lineRule="auto"/>
              <w:jc w:val="center"/>
              <w:rPr>
                <w:rFonts w:ascii="Times New Roman" w:hAnsi="Times New Roman"/>
                <w:b/>
                <w:sz w:val="24"/>
                <w:szCs w:val="24"/>
              </w:rPr>
            </w:pPr>
            <w:r w:rsidRPr="007370FF">
              <w:rPr>
                <w:rFonts w:ascii="Times New Roman" w:hAnsi="Times New Roman"/>
                <w:b/>
                <w:sz w:val="24"/>
                <w:szCs w:val="24"/>
              </w:rPr>
              <w:t>Цели</w:t>
            </w:r>
          </w:p>
        </w:tc>
        <w:tc>
          <w:tcPr>
            <w:tcW w:w="3119" w:type="dxa"/>
            <w:vMerge w:val="restart"/>
            <w:tcBorders>
              <w:top w:val="single" w:sz="12" w:space="0" w:color="auto"/>
            </w:tcBorders>
            <w:vAlign w:val="center"/>
          </w:tcPr>
          <w:p w:rsidR="00B749A3" w:rsidRPr="007370FF" w:rsidRDefault="00B749A3" w:rsidP="00B749A3">
            <w:pPr>
              <w:spacing w:after="0" w:line="240" w:lineRule="auto"/>
              <w:jc w:val="center"/>
              <w:rPr>
                <w:rFonts w:ascii="Times New Roman" w:hAnsi="Times New Roman"/>
                <w:b/>
                <w:sz w:val="24"/>
                <w:szCs w:val="24"/>
                <w:lang w:val="en-US"/>
              </w:rPr>
            </w:pPr>
            <w:r w:rsidRPr="007370FF">
              <w:rPr>
                <w:rFonts w:ascii="Times New Roman" w:hAnsi="Times New Roman"/>
                <w:b/>
                <w:sz w:val="24"/>
                <w:szCs w:val="24"/>
              </w:rPr>
              <w:t xml:space="preserve">Показатели </w:t>
            </w:r>
            <w:r w:rsidRPr="007370FF">
              <w:rPr>
                <w:rFonts w:ascii="Times New Roman" w:hAnsi="Times New Roman"/>
                <w:b/>
                <w:sz w:val="24"/>
                <w:szCs w:val="24"/>
                <w:lang w:val="en-US"/>
              </w:rPr>
              <w:t>KPI</w:t>
            </w:r>
          </w:p>
        </w:tc>
        <w:tc>
          <w:tcPr>
            <w:tcW w:w="5103" w:type="dxa"/>
            <w:gridSpan w:val="3"/>
            <w:tcBorders>
              <w:top w:val="single" w:sz="12" w:space="0" w:color="auto"/>
            </w:tcBorders>
            <w:vAlign w:val="center"/>
          </w:tcPr>
          <w:p w:rsidR="00B749A3" w:rsidRPr="007370FF" w:rsidRDefault="00B749A3" w:rsidP="00B749A3">
            <w:pPr>
              <w:spacing w:after="0" w:line="240" w:lineRule="auto"/>
              <w:jc w:val="center"/>
              <w:rPr>
                <w:rFonts w:ascii="Times New Roman" w:hAnsi="Times New Roman"/>
                <w:b/>
                <w:sz w:val="24"/>
                <w:szCs w:val="24"/>
              </w:rPr>
            </w:pPr>
            <w:r w:rsidRPr="007370FF">
              <w:rPr>
                <w:rFonts w:ascii="Times New Roman" w:hAnsi="Times New Roman"/>
                <w:b/>
                <w:sz w:val="24"/>
                <w:szCs w:val="24"/>
              </w:rPr>
              <w:t xml:space="preserve">Значение </w:t>
            </w:r>
            <w:r w:rsidRPr="007370FF">
              <w:rPr>
                <w:rFonts w:ascii="Times New Roman" w:hAnsi="Times New Roman"/>
                <w:b/>
                <w:sz w:val="24"/>
                <w:szCs w:val="24"/>
                <w:lang w:val="en-US"/>
              </w:rPr>
              <w:t>KPI</w:t>
            </w:r>
          </w:p>
        </w:tc>
        <w:tc>
          <w:tcPr>
            <w:tcW w:w="2268" w:type="dxa"/>
            <w:vMerge w:val="restart"/>
            <w:tcBorders>
              <w:top w:val="single" w:sz="12" w:space="0" w:color="auto"/>
              <w:right w:val="single" w:sz="12" w:space="0" w:color="auto"/>
            </w:tcBorders>
            <w:vAlign w:val="center"/>
          </w:tcPr>
          <w:p w:rsidR="00B749A3" w:rsidRPr="007370FF" w:rsidRDefault="00B749A3" w:rsidP="00B749A3">
            <w:pPr>
              <w:spacing w:after="0" w:line="240" w:lineRule="auto"/>
              <w:jc w:val="center"/>
              <w:rPr>
                <w:rFonts w:ascii="Times New Roman" w:hAnsi="Times New Roman"/>
                <w:b/>
                <w:sz w:val="24"/>
                <w:szCs w:val="24"/>
              </w:rPr>
            </w:pPr>
            <w:r w:rsidRPr="007370FF">
              <w:rPr>
                <w:rFonts w:ascii="Times New Roman" w:hAnsi="Times New Roman"/>
                <w:b/>
                <w:sz w:val="24"/>
                <w:szCs w:val="24"/>
              </w:rPr>
              <w:t>Ответственное подразделение</w:t>
            </w:r>
          </w:p>
        </w:tc>
      </w:tr>
      <w:tr w:rsidR="005474A4" w:rsidRPr="007370FF" w:rsidTr="000E6896">
        <w:trPr>
          <w:trHeight w:val="20"/>
        </w:trPr>
        <w:tc>
          <w:tcPr>
            <w:tcW w:w="1702" w:type="dxa"/>
            <w:vMerge/>
            <w:tcBorders>
              <w:left w:val="single" w:sz="12" w:space="0" w:color="auto"/>
              <w:bottom w:val="single" w:sz="12" w:space="0" w:color="auto"/>
            </w:tcBorders>
            <w:vAlign w:val="center"/>
          </w:tcPr>
          <w:p w:rsidR="00B749A3" w:rsidRPr="007370FF" w:rsidRDefault="00B749A3" w:rsidP="00B749A3">
            <w:pPr>
              <w:spacing w:after="0" w:line="240" w:lineRule="auto"/>
              <w:jc w:val="center"/>
              <w:rPr>
                <w:rFonts w:ascii="Times New Roman" w:hAnsi="Times New Roman"/>
                <w:sz w:val="24"/>
                <w:szCs w:val="24"/>
              </w:rPr>
            </w:pPr>
          </w:p>
        </w:tc>
        <w:tc>
          <w:tcPr>
            <w:tcW w:w="3118" w:type="dxa"/>
            <w:vMerge/>
            <w:tcBorders>
              <w:bottom w:val="single" w:sz="12" w:space="0" w:color="auto"/>
            </w:tcBorders>
            <w:vAlign w:val="center"/>
          </w:tcPr>
          <w:p w:rsidR="00B749A3" w:rsidRPr="007370FF" w:rsidRDefault="00B749A3" w:rsidP="00B749A3">
            <w:pPr>
              <w:spacing w:after="0" w:line="240" w:lineRule="auto"/>
              <w:jc w:val="center"/>
              <w:rPr>
                <w:rFonts w:ascii="Times New Roman" w:hAnsi="Times New Roman"/>
                <w:sz w:val="24"/>
                <w:szCs w:val="24"/>
              </w:rPr>
            </w:pPr>
          </w:p>
        </w:tc>
        <w:tc>
          <w:tcPr>
            <w:tcW w:w="3119" w:type="dxa"/>
            <w:vMerge/>
            <w:tcBorders>
              <w:bottom w:val="single" w:sz="12" w:space="0" w:color="auto"/>
            </w:tcBorders>
            <w:vAlign w:val="center"/>
          </w:tcPr>
          <w:p w:rsidR="00B749A3" w:rsidRPr="007370FF" w:rsidRDefault="00B749A3" w:rsidP="00B749A3">
            <w:pPr>
              <w:spacing w:after="0" w:line="240" w:lineRule="auto"/>
              <w:jc w:val="center"/>
              <w:rPr>
                <w:rFonts w:ascii="Times New Roman" w:hAnsi="Times New Roman"/>
                <w:sz w:val="24"/>
                <w:szCs w:val="24"/>
              </w:rPr>
            </w:pPr>
          </w:p>
        </w:tc>
        <w:tc>
          <w:tcPr>
            <w:tcW w:w="1701" w:type="dxa"/>
            <w:tcBorders>
              <w:bottom w:val="single" w:sz="12" w:space="0" w:color="auto"/>
            </w:tcBorders>
            <w:vAlign w:val="center"/>
          </w:tcPr>
          <w:p w:rsidR="00B749A3" w:rsidRPr="007370FF" w:rsidRDefault="00D5069B" w:rsidP="00CC6557">
            <w:pPr>
              <w:spacing w:after="0" w:line="240" w:lineRule="auto"/>
              <w:jc w:val="center"/>
              <w:rPr>
                <w:rFonts w:ascii="Times New Roman" w:hAnsi="Times New Roman"/>
                <w:b/>
                <w:sz w:val="24"/>
                <w:szCs w:val="24"/>
              </w:rPr>
            </w:pPr>
            <w:r w:rsidRPr="007370FF">
              <w:rPr>
                <w:rFonts w:ascii="Times New Roman" w:hAnsi="Times New Roman"/>
                <w:b/>
                <w:sz w:val="24"/>
                <w:szCs w:val="24"/>
              </w:rPr>
              <w:t>2015</w:t>
            </w:r>
            <w:r w:rsidR="00B749A3" w:rsidRPr="007370FF">
              <w:rPr>
                <w:rFonts w:ascii="Times New Roman" w:hAnsi="Times New Roman"/>
                <w:b/>
                <w:sz w:val="24"/>
                <w:szCs w:val="24"/>
              </w:rPr>
              <w:t xml:space="preserve"> г.</w:t>
            </w:r>
          </w:p>
        </w:tc>
        <w:tc>
          <w:tcPr>
            <w:tcW w:w="1701" w:type="dxa"/>
            <w:tcBorders>
              <w:bottom w:val="single" w:sz="12" w:space="0" w:color="auto"/>
            </w:tcBorders>
            <w:vAlign w:val="center"/>
          </w:tcPr>
          <w:p w:rsidR="00B749A3" w:rsidRPr="007370FF" w:rsidRDefault="00D5069B" w:rsidP="00CC6557">
            <w:pPr>
              <w:spacing w:after="0" w:line="240" w:lineRule="auto"/>
              <w:jc w:val="center"/>
              <w:rPr>
                <w:rFonts w:ascii="Times New Roman" w:hAnsi="Times New Roman"/>
                <w:b/>
                <w:sz w:val="24"/>
                <w:szCs w:val="24"/>
              </w:rPr>
            </w:pPr>
            <w:r w:rsidRPr="007370FF">
              <w:rPr>
                <w:rFonts w:ascii="Times New Roman" w:hAnsi="Times New Roman"/>
                <w:b/>
                <w:sz w:val="24"/>
                <w:szCs w:val="24"/>
              </w:rPr>
              <w:t>2016</w:t>
            </w:r>
            <w:r w:rsidR="00B749A3" w:rsidRPr="007370FF">
              <w:rPr>
                <w:rFonts w:ascii="Times New Roman" w:hAnsi="Times New Roman"/>
                <w:b/>
                <w:sz w:val="24"/>
                <w:szCs w:val="24"/>
              </w:rPr>
              <w:t xml:space="preserve"> г.</w:t>
            </w:r>
          </w:p>
        </w:tc>
        <w:tc>
          <w:tcPr>
            <w:tcW w:w="1701" w:type="dxa"/>
            <w:tcBorders>
              <w:bottom w:val="single" w:sz="12" w:space="0" w:color="auto"/>
            </w:tcBorders>
            <w:vAlign w:val="center"/>
          </w:tcPr>
          <w:p w:rsidR="00B749A3" w:rsidRPr="007370FF" w:rsidRDefault="00D5069B" w:rsidP="00CC6557">
            <w:pPr>
              <w:spacing w:after="0" w:line="240" w:lineRule="auto"/>
              <w:jc w:val="center"/>
              <w:rPr>
                <w:rFonts w:ascii="Times New Roman" w:hAnsi="Times New Roman"/>
                <w:b/>
                <w:sz w:val="24"/>
                <w:szCs w:val="24"/>
              </w:rPr>
            </w:pPr>
            <w:r w:rsidRPr="007370FF">
              <w:rPr>
                <w:rFonts w:ascii="Times New Roman" w:hAnsi="Times New Roman"/>
                <w:b/>
                <w:sz w:val="24"/>
                <w:szCs w:val="24"/>
              </w:rPr>
              <w:t>2017</w:t>
            </w:r>
            <w:r w:rsidR="00B749A3" w:rsidRPr="007370FF">
              <w:rPr>
                <w:rFonts w:ascii="Times New Roman" w:hAnsi="Times New Roman"/>
                <w:b/>
                <w:sz w:val="24"/>
                <w:szCs w:val="24"/>
              </w:rPr>
              <w:t xml:space="preserve"> г.</w:t>
            </w:r>
          </w:p>
        </w:tc>
        <w:tc>
          <w:tcPr>
            <w:tcW w:w="2268" w:type="dxa"/>
            <w:vMerge/>
            <w:tcBorders>
              <w:bottom w:val="single" w:sz="12" w:space="0" w:color="auto"/>
              <w:right w:val="single" w:sz="12" w:space="0" w:color="auto"/>
            </w:tcBorders>
            <w:vAlign w:val="center"/>
          </w:tcPr>
          <w:p w:rsidR="00B749A3" w:rsidRPr="007370FF" w:rsidRDefault="00B749A3" w:rsidP="00B749A3">
            <w:pPr>
              <w:spacing w:after="0" w:line="240" w:lineRule="auto"/>
              <w:jc w:val="center"/>
              <w:rPr>
                <w:rFonts w:ascii="Times New Roman" w:hAnsi="Times New Roman"/>
                <w:sz w:val="24"/>
                <w:szCs w:val="24"/>
              </w:rPr>
            </w:pPr>
          </w:p>
        </w:tc>
      </w:tr>
      <w:tr w:rsidR="00F00360" w:rsidRPr="007370FF" w:rsidTr="000E6896">
        <w:trPr>
          <w:trHeight w:val="20"/>
        </w:trPr>
        <w:tc>
          <w:tcPr>
            <w:tcW w:w="1702" w:type="dxa"/>
            <w:vMerge w:val="restart"/>
            <w:tcBorders>
              <w:top w:val="single" w:sz="12" w:space="0" w:color="auto"/>
              <w:left w:val="single" w:sz="12" w:space="0" w:color="auto"/>
            </w:tcBorders>
            <w:vAlign w:val="center"/>
          </w:tcPr>
          <w:p w:rsidR="00F00360" w:rsidRPr="007370FF" w:rsidRDefault="00F00360" w:rsidP="00D5069B">
            <w:pPr>
              <w:spacing w:after="0" w:line="240" w:lineRule="auto"/>
              <w:ind w:right="-108"/>
              <w:jc w:val="center"/>
              <w:rPr>
                <w:rFonts w:ascii="Times New Roman" w:hAnsi="Times New Roman"/>
                <w:sz w:val="24"/>
                <w:szCs w:val="24"/>
              </w:rPr>
            </w:pPr>
            <w:r w:rsidRPr="007370FF">
              <w:rPr>
                <w:rFonts w:ascii="Times New Roman" w:hAnsi="Times New Roman"/>
                <w:sz w:val="24"/>
                <w:szCs w:val="24"/>
              </w:rPr>
              <w:t>Финансы</w:t>
            </w:r>
          </w:p>
        </w:tc>
        <w:tc>
          <w:tcPr>
            <w:tcW w:w="3118" w:type="dxa"/>
            <w:vMerge w:val="restart"/>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Увеличение чистой прибыли</w:t>
            </w:r>
          </w:p>
        </w:tc>
        <w:tc>
          <w:tcPr>
            <w:tcW w:w="3119" w:type="dxa"/>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Рост чистой прибыли, %</w:t>
            </w:r>
          </w:p>
        </w:tc>
        <w:tc>
          <w:tcPr>
            <w:tcW w:w="1701" w:type="dxa"/>
            <w:tcBorders>
              <w:top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Pr>
                <w:rFonts w:ascii="Times New Roman" w:hAnsi="Times New Roman"/>
                <w:sz w:val="24"/>
                <w:szCs w:val="24"/>
              </w:rPr>
              <w:t>20</w:t>
            </w:r>
          </w:p>
        </w:tc>
        <w:tc>
          <w:tcPr>
            <w:tcW w:w="1701" w:type="dxa"/>
            <w:tcBorders>
              <w:top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Pr>
                <w:rFonts w:ascii="Times New Roman" w:hAnsi="Times New Roman"/>
                <w:sz w:val="24"/>
                <w:szCs w:val="24"/>
              </w:rPr>
              <w:t>25</w:t>
            </w:r>
          </w:p>
        </w:tc>
        <w:tc>
          <w:tcPr>
            <w:tcW w:w="1701" w:type="dxa"/>
            <w:tcBorders>
              <w:top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Pr>
                <w:rFonts w:ascii="Times New Roman" w:hAnsi="Times New Roman"/>
                <w:sz w:val="24"/>
                <w:szCs w:val="24"/>
              </w:rPr>
              <w:t>30</w:t>
            </w:r>
          </w:p>
        </w:tc>
        <w:tc>
          <w:tcPr>
            <w:tcW w:w="2268" w:type="dxa"/>
            <w:vMerge w:val="restart"/>
            <w:tcBorders>
              <w:top w:val="single" w:sz="12" w:space="0" w:color="auto"/>
              <w:right w:val="single" w:sz="12" w:space="0" w:color="auto"/>
            </w:tcBorders>
            <w:vAlign w:val="center"/>
          </w:tcPr>
          <w:p w:rsidR="00F00360" w:rsidRPr="007370FF" w:rsidRDefault="00F00360" w:rsidP="00F00360">
            <w:pPr>
              <w:spacing w:after="0" w:line="240" w:lineRule="auto"/>
              <w:jc w:val="center"/>
              <w:rPr>
                <w:rFonts w:ascii="Times New Roman" w:hAnsi="Times New Roman"/>
                <w:sz w:val="24"/>
                <w:szCs w:val="24"/>
              </w:rPr>
            </w:pPr>
            <w:r w:rsidRPr="007370FF">
              <w:rPr>
                <w:rFonts w:ascii="Times New Roman" w:hAnsi="Times New Roman"/>
                <w:sz w:val="24"/>
                <w:szCs w:val="24"/>
              </w:rPr>
              <w:t xml:space="preserve">Отдел экономики и планирования, </w:t>
            </w:r>
            <w:r>
              <w:rPr>
                <w:rFonts w:ascii="Times New Roman" w:hAnsi="Times New Roman"/>
                <w:sz w:val="24"/>
                <w:szCs w:val="24"/>
              </w:rPr>
              <w:t>б</w:t>
            </w:r>
            <w:r w:rsidRPr="007370FF">
              <w:rPr>
                <w:rFonts w:ascii="Times New Roman" w:hAnsi="Times New Roman"/>
                <w:sz w:val="24"/>
                <w:szCs w:val="24"/>
              </w:rPr>
              <w:t>ухгалтерия</w:t>
            </w:r>
            <w:r>
              <w:rPr>
                <w:rFonts w:ascii="Times New Roman" w:hAnsi="Times New Roman"/>
                <w:sz w:val="24"/>
                <w:szCs w:val="24"/>
              </w:rPr>
              <w:t>, отдел перспективного развития</w:t>
            </w: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vAlign w:val="center"/>
          </w:tcPr>
          <w:p w:rsidR="00F00360" w:rsidRPr="007370FF" w:rsidRDefault="00F00360" w:rsidP="00B749A3">
            <w:pPr>
              <w:spacing w:after="0" w:line="240" w:lineRule="auto"/>
              <w:jc w:val="center"/>
              <w:rPr>
                <w:rFonts w:ascii="Times New Roman" w:hAnsi="Times New Roman"/>
                <w:sz w:val="24"/>
                <w:szCs w:val="24"/>
              </w:rPr>
            </w:pPr>
          </w:p>
        </w:tc>
        <w:tc>
          <w:tcPr>
            <w:tcW w:w="3119" w:type="dxa"/>
            <w:vAlign w:val="center"/>
          </w:tcPr>
          <w:p w:rsidR="00F00360" w:rsidRPr="007370FF" w:rsidRDefault="00F00360" w:rsidP="00B532B9">
            <w:pPr>
              <w:spacing w:after="0" w:line="240" w:lineRule="auto"/>
              <w:jc w:val="center"/>
              <w:rPr>
                <w:rFonts w:ascii="Times New Roman" w:hAnsi="Times New Roman"/>
                <w:sz w:val="24"/>
                <w:szCs w:val="24"/>
              </w:rPr>
            </w:pPr>
            <w:r w:rsidRPr="007370FF">
              <w:rPr>
                <w:rFonts w:ascii="Times New Roman" w:hAnsi="Times New Roman"/>
                <w:sz w:val="24"/>
                <w:szCs w:val="24"/>
              </w:rPr>
              <w:t>Рентабельность основной деятельности, %</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6</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8</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10</w:t>
            </w:r>
          </w:p>
        </w:tc>
        <w:tc>
          <w:tcPr>
            <w:tcW w:w="2268" w:type="dxa"/>
            <w:vMerge/>
            <w:tcBorders>
              <w:righ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Увеличение объема заключенных договоров</w:t>
            </w:r>
          </w:p>
        </w:tc>
        <w:tc>
          <w:tcPr>
            <w:tcW w:w="3119" w:type="dxa"/>
            <w:vAlign w:val="center"/>
          </w:tcPr>
          <w:p w:rsidR="00F00360" w:rsidRPr="007370FF" w:rsidRDefault="00F00360" w:rsidP="00B532B9">
            <w:pPr>
              <w:spacing w:after="0" w:line="240" w:lineRule="auto"/>
              <w:jc w:val="center"/>
              <w:rPr>
                <w:rFonts w:ascii="Times New Roman" w:hAnsi="Times New Roman"/>
                <w:sz w:val="24"/>
                <w:szCs w:val="24"/>
              </w:rPr>
            </w:pPr>
            <w:r w:rsidRPr="007370FF">
              <w:rPr>
                <w:rFonts w:ascii="Times New Roman" w:hAnsi="Times New Roman"/>
                <w:sz w:val="24"/>
                <w:szCs w:val="24"/>
              </w:rPr>
              <w:t>Выручка, млн. руб.</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1200</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1250</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1300</w:t>
            </w:r>
          </w:p>
        </w:tc>
        <w:tc>
          <w:tcPr>
            <w:tcW w:w="2268" w:type="dxa"/>
            <w:vMerge/>
            <w:tcBorders>
              <w:right w:val="single" w:sz="12" w:space="0" w:color="auto"/>
            </w:tcBorders>
            <w:vAlign w:val="center"/>
          </w:tcPr>
          <w:p w:rsidR="00F00360" w:rsidRPr="007370FF" w:rsidRDefault="00F00360" w:rsidP="00F00360">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val="restart"/>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Сокращение расходов</w:t>
            </w:r>
          </w:p>
        </w:tc>
        <w:tc>
          <w:tcPr>
            <w:tcW w:w="3119" w:type="dxa"/>
            <w:vAlign w:val="center"/>
          </w:tcPr>
          <w:p w:rsidR="00F00360" w:rsidRPr="007370FF" w:rsidRDefault="00F00360" w:rsidP="007837D1">
            <w:pPr>
              <w:spacing w:after="0" w:line="240" w:lineRule="auto"/>
              <w:jc w:val="center"/>
              <w:rPr>
                <w:rFonts w:ascii="Times New Roman" w:hAnsi="Times New Roman"/>
                <w:sz w:val="24"/>
                <w:szCs w:val="24"/>
              </w:rPr>
            </w:pPr>
            <w:r w:rsidRPr="007370FF">
              <w:rPr>
                <w:rFonts w:ascii="Times New Roman" w:hAnsi="Times New Roman"/>
                <w:sz w:val="24"/>
                <w:szCs w:val="24"/>
              </w:rPr>
              <w:t>Снижение себестоимости работ, %</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3</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7</w:t>
            </w:r>
          </w:p>
        </w:tc>
        <w:tc>
          <w:tcPr>
            <w:tcW w:w="1701" w:type="dxa"/>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15</w:t>
            </w:r>
          </w:p>
        </w:tc>
        <w:tc>
          <w:tcPr>
            <w:tcW w:w="2268" w:type="dxa"/>
            <w:vMerge/>
            <w:tcBorders>
              <w:right w:val="single" w:sz="12" w:space="0" w:color="auto"/>
            </w:tcBorders>
            <w:vAlign w:val="center"/>
          </w:tcPr>
          <w:p w:rsidR="00F00360" w:rsidRPr="007370FF" w:rsidRDefault="00F00360" w:rsidP="00F00360">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tcBorders>
              <w:left w:val="single" w:sz="12" w:space="0" w:color="auto"/>
              <w:bottom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tcBorders>
              <w:bottom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9" w:type="dxa"/>
            <w:tcBorders>
              <w:bottom w:val="single" w:sz="12" w:space="0" w:color="auto"/>
            </w:tcBorders>
            <w:vAlign w:val="center"/>
          </w:tcPr>
          <w:p w:rsidR="00F00360" w:rsidRPr="007370FF" w:rsidRDefault="00F00360" w:rsidP="00BD6695">
            <w:pPr>
              <w:spacing w:after="0" w:line="240" w:lineRule="auto"/>
              <w:ind w:left="-107" w:right="-108"/>
              <w:jc w:val="center"/>
              <w:rPr>
                <w:rFonts w:ascii="Times New Roman" w:hAnsi="Times New Roman"/>
                <w:sz w:val="24"/>
                <w:szCs w:val="24"/>
              </w:rPr>
            </w:pPr>
            <w:r w:rsidRPr="007370FF">
              <w:rPr>
                <w:rFonts w:ascii="Times New Roman" w:hAnsi="Times New Roman"/>
                <w:sz w:val="24"/>
                <w:szCs w:val="24"/>
              </w:rPr>
              <w:t>Снижение управленческих и коммерческих расходов, %</w:t>
            </w:r>
          </w:p>
        </w:tc>
        <w:tc>
          <w:tcPr>
            <w:tcW w:w="1701" w:type="dxa"/>
            <w:tcBorders>
              <w:bottom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10</w:t>
            </w:r>
          </w:p>
        </w:tc>
        <w:tc>
          <w:tcPr>
            <w:tcW w:w="1701" w:type="dxa"/>
            <w:tcBorders>
              <w:bottom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15</w:t>
            </w:r>
          </w:p>
        </w:tc>
        <w:tc>
          <w:tcPr>
            <w:tcW w:w="1701" w:type="dxa"/>
            <w:tcBorders>
              <w:bottom w:val="single" w:sz="12" w:space="0" w:color="auto"/>
            </w:tcBorders>
            <w:vAlign w:val="center"/>
          </w:tcPr>
          <w:p w:rsidR="00F00360" w:rsidRPr="007370FF" w:rsidRDefault="00F00360" w:rsidP="00CC6557">
            <w:pPr>
              <w:spacing w:after="0" w:line="240" w:lineRule="auto"/>
              <w:jc w:val="center"/>
              <w:rPr>
                <w:rFonts w:ascii="Times New Roman" w:hAnsi="Times New Roman"/>
                <w:sz w:val="24"/>
                <w:szCs w:val="24"/>
              </w:rPr>
            </w:pPr>
            <w:r w:rsidRPr="007370FF">
              <w:rPr>
                <w:rFonts w:ascii="Times New Roman" w:hAnsi="Times New Roman"/>
                <w:sz w:val="24"/>
                <w:szCs w:val="24"/>
              </w:rPr>
              <w:t>20</w:t>
            </w:r>
          </w:p>
        </w:tc>
        <w:tc>
          <w:tcPr>
            <w:tcW w:w="2268" w:type="dxa"/>
            <w:vMerge/>
            <w:tcBorders>
              <w:bottom w:val="single" w:sz="12" w:space="0" w:color="auto"/>
              <w:righ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val="restart"/>
            <w:tcBorders>
              <w:top w:val="single" w:sz="12" w:space="0" w:color="auto"/>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Клиенты и маркетинг</w:t>
            </w:r>
          </w:p>
        </w:tc>
        <w:tc>
          <w:tcPr>
            <w:tcW w:w="3118" w:type="dxa"/>
            <w:tcBorders>
              <w:top w:val="single" w:sz="12" w:space="0" w:color="auto"/>
            </w:tcBorders>
            <w:vAlign w:val="center"/>
          </w:tcPr>
          <w:p w:rsidR="00F00360" w:rsidRPr="007370FF" w:rsidRDefault="00F00360" w:rsidP="00D5069B">
            <w:pPr>
              <w:spacing w:after="0" w:line="240" w:lineRule="auto"/>
              <w:jc w:val="center"/>
              <w:rPr>
                <w:rFonts w:ascii="Times New Roman" w:hAnsi="Times New Roman"/>
                <w:sz w:val="24"/>
                <w:szCs w:val="24"/>
              </w:rPr>
            </w:pPr>
            <w:r w:rsidRPr="007370FF">
              <w:rPr>
                <w:rFonts w:ascii="Times New Roman" w:hAnsi="Times New Roman"/>
                <w:sz w:val="24"/>
                <w:szCs w:val="24"/>
              </w:rPr>
              <w:t>Стабильное обеспечение заказами</w:t>
            </w:r>
          </w:p>
        </w:tc>
        <w:tc>
          <w:tcPr>
            <w:tcW w:w="3119" w:type="dxa"/>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Доля рынка, %</w:t>
            </w:r>
          </w:p>
        </w:tc>
        <w:tc>
          <w:tcPr>
            <w:tcW w:w="1701" w:type="dxa"/>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17</w:t>
            </w:r>
          </w:p>
        </w:tc>
        <w:tc>
          <w:tcPr>
            <w:tcW w:w="1701" w:type="dxa"/>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18</w:t>
            </w:r>
          </w:p>
        </w:tc>
        <w:tc>
          <w:tcPr>
            <w:tcW w:w="1701" w:type="dxa"/>
            <w:tcBorders>
              <w:top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20</w:t>
            </w:r>
          </w:p>
        </w:tc>
        <w:tc>
          <w:tcPr>
            <w:tcW w:w="2268" w:type="dxa"/>
            <w:vMerge w:val="restart"/>
            <w:tcBorders>
              <w:top w:val="single" w:sz="12" w:space="0" w:color="auto"/>
              <w:right w:val="single" w:sz="12" w:space="0" w:color="auto"/>
            </w:tcBorders>
            <w:vAlign w:val="center"/>
          </w:tcPr>
          <w:p w:rsidR="00F00360" w:rsidRPr="007370FF" w:rsidRDefault="00F00360" w:rsidP="00F00360">
            <w:pPr>
              <w:spacing w:after="0" w:line="240" w:lineRule="auto"/>
              <w:jc w:val="center"/>
              <w:rPr>
                <w:rFonts w:ascii="Times New Roman" w:hAnsi="Times New Roman"/>
                <w:sz w:val="24"/>
                <w:szCs w:val="24"/>
              </w:rPr>
            </w:pPr>
            <w:r>
              <w:rPr>
                <w:rFonts w:ascii="Times New Roman" w:hAnsi="Times New Roman"/>
                <w:sz w:val="24"/>
                <w:szCs w:val="24"/>
              </w:rPr>
              <w:t>Отдел маркетинга и связей с общественностью, отдел организации конкурсных продаж</w:t>
            </w: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val="restart"/>
            <w:vAlign w:val="center"/>
          </w:tcPr>
          <w:p w:rsidR="00F00360" w:rsidRPr="007370FF" w:rsidRDefault="00F00360" w:rsidP="00D5069B">
            <w:pPr>
              <w:spacing w:after="0" w:line="240" w:lineRule="auto"/>
              <w:jc w:val="center"/>
              <w:rPr>
                <w:rFonts w:ascii="Times New Roman" w:hAnsi="Times New Roman"/>
                <w:sz w:val="24"/>
                <w:szCs w:val="24"/>
              </w:rPr>
            </w:pPr>
            <w:r w:rsidRPr="007370FF">
              <w:rPr>
                <w:rFonts w:ascii="Times New Roman" w:hAnsi="Times New Roman"/>
                <w:sz w:val="24"/>
                <w:szCs w:val="24"/>
              </w:rPr>
              <w:t>Выход на новые рынки, появление новых заказчиков</w:t>
            </w:r>
          </w:p>
        </w:tc>
        <w:tc>
          <w:tcPr>
            <w:tcW w:w="3119"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Доля на новом рынке, %</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1</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4</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7</w:t>
            </w:r>
          </w:p>
        </w:tc>
        <w:tc>
          <w:tcPr>
            <w:tcW w:w="2268" w:type="dxa"/>
            <w:vMerge/>
            <w:tcBorders>
              <w:righ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vAlign w:val="center"/>
          </w:tcPr>
          <w:p w:rsidR="00F00360" w:rsidRPr="007370FF" w:rsidRDefault="00F00360" w:rsidP="00B749A3">
            <w:pPr>
              <w:spacing w:after="0" w:line="240" w:lineRule="auto"/>
              <w:jc w:val="center"/>
              <w:rPr>
                <w:rFonts w:ascii="Times New Roman" w:hAnsi="Times New Roman"/>
                <w:sz w:val="24"/>
                <w:szCs w:val="24"/>
              </w:rPr>
            </w:pPr>
          </w:p>
        </w:tc>
        <w:tc>
          <w:tcPr>
            <w:tcW w:w="3119"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Доля повторных заказов, %</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45</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50</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40</w:t>
            </w:r>
          </w:p>
        </w:tc>
        <w:tc>
          <w:tcPr>
            <w:tcW w:w="2268" w:type="dxa"/>
            <w:vMerge/>
            <w:tcBorders>
              <w:righ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Merge/>
            <w:vAlign w:val="center"/>
          </w:tcPr>
          <w:p w:rsidR="00F00360" w:rsidRPr="007370FF" w:rsidRDefault="00F00360" w:rsidP="00B749A3">
            <w:pPr>
              <w:spacing w:after="0" w:line="240" w:lineRule="auto"/>
              <w:jc w:val="center"/>
              <w:rPr>
                <w:rFonts w:ascii="Times New Roman" w:hAnsi="Times New Roman"/>
                <w:sz w:val="24"/>
                <w:szCs w:val="24"/>
              </w:rPr>
            </w:pPr>
          </w:p>
        </w:tc>
        <w:tc>
          <w:tcPr>
            <w:tcW w:w="3119"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 xml:space="preserve">Доля новых заказов, % </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55</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50</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sidRPr="007370FF">
              <w:rPr>
                <w:rFonts w:ascii="Times New Roman" w:hAnsi="Times New Roman"/>
                <w:sz w:val="24"/>
                <w:szCs w:val="24"/>
              </w:rPr>
              <w:t>60</w:t>
            </w:r>
          </w:p>
        </w:tc>
        <w:tc>
          <w:tcPr>
            <w:tcW w:w="2268" w:type="dxa"/>
            <w:vMerge/>
            <w:tcBorders>
              <w:righ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r>
      <w:tr w:rsidR="00BF36EF" w:rsidRPr="007370FF" w:rsidTr="00F00360">
        <w:trPr>
          <w:trHeight w:val="20"/>
        </w:trPr>
        <w:tc>
          <w:tcPr>
            <w:tcW w:w="1702" w:type="dxa"/>
            <w:vMerge/>
            <w:tcBorders>
              <w:left w:val="single" w:sz="12" w:space="0" w:color="auto"/>
            </w:tcBorders>
            <w:vAlign w:val="center"/>
          </w:tcPr>
          <w:p w:rsidR="00BF36EF" w:rsidRPr="007370FF" w:rsidRDefault="00BF36EF" w:rsidP="00BF36EF">
            <w:pPr>
              <w:spacing w:after="0" w:line="240" w:lineRule="auto"/>
              <w:jc w:val="center"/>
              <w:rPr>
                <w:rFonts w:ascii="Times New Roman" w:hAnsi="Times New Roman"/>
                <w:sz w:val="24"/>
                <w:szCs w:val="24"/>
              </w:rPr>
            </w:pPr>
          </w:p>
        </w:tc>
        <w:tc>
          <w:tcPr>
            <w:tcW w:w="3118" w:type="dxa"/>
            <w:vAlign w:val="center"/>
          </w:tcPr>
          <w:p w:rsidR="00BF36EF" w:rsidRPr="007370FF" w:rsidRDefault="00BF36EF" w:rsidP="00BF36EF">
            <w:pPr>
              <w:spacing w:after="0" w:line="240" w:lineRule="auto"/>
              <w:jc w:val="center"/>
              <w:rPr>
                <w:rFonts w:ascii="Times New Roman" w:hAnsi="Times New Roman"/>
                <w:sz w:val="24"/>
                <w:szCs w:val="24"/>
              </w:rPr>
            </w:pPr>
            <w:r w:rsidRPr="007370FF">
              <w:rPr>
                <w:rFonts w:ascii="Times New Roman" w:hAnsi="Times New Roman"/>
                <w:sz w:val="24"/>
                <w:szCs w:val="24"/>
              </w:rPr>
              <w:t>Повышение узнаваемости</w:t>
            </w:r>
          </w:p>
        </w:tc>
        <w:tc>
          <w:tcPr>
            <w:tcW w:w="3119" w:type="dxa"/>
            <w:vAlign w:val="center"/>
          </w:tcPr>
          <w:p w:rsidR="00BF36EF" w:rsidRPr="007370FF" w:rsidRDefault="00BF36EF" w:rsidP="00BF36EF">
            <w:pPr>
              <w:spacing w:after="0" w:line="240" w:lineRule="auto"/>
              <w:jc w:val="center"/>
              <w:rPr>
                <w:rFonts w:ascii="Times New Roman" w:hAnsi="Times New Roman"/>
                <w:sz w:val="24"/>
                <w:szCs w:val="24"/>
              </w:rPr>
            </w:pPr>
            <w:r>
              <w:rPr>
                <w:rFonts w:ascii="Times New Roman" w:hAnsi="Times New Roman"/>
                <w:sz w:val="24"/>
                <w:szCs w:val="24"/>
              </w:rPr>
              <w:t>Имидж компании</w:t>
            </w:r>
          </w:p>
        </w:tc>
        <w:tc>
          <w:tcPr>
            <w:tcW w:w="1701" w:type="dxa"/>
            <w:vAlign w:val="center"/>
          </w:tcPr>
          <w:p w:rsidR="00BF36EF" w:rsidRPr="007370FF" w:rsidRDefault="00BF36EF" w:rsidP="00BF36EF">
            <w:pPr>
              <w:spacing w:after="0" w:line="240" w:lineRule="auto"/>
              <w:ind w:left="-108" w:right="-108"/>
              <w:jc w:val="center"/>
              <w:rPr>
                <w:rFonts w:ascii="Times New Roman" w:hAnsi="Times New Roman"/>
                <w:sz w:val="24"/>
                <w:szCs w:val="24"/>
              </w:rPr>
            </w:pPr>
            <w:r>
              <w:rPr>
                <w:rFonts w:ascii="Times New Roman" w:hAnsi="Times New Roman"/>
                <w:sz w:val="24"/>
                <w:szCs w:val="24"/>
              </w:rPr>
              <w:t>п</w:t>
            </w:r>
            <w:r w:rsidRPr="007370FF">
              <w:rPr>
                <w:rFonts w:ascii="Times New Roman" w:hAnsi="Times New Roman"/>
                <w:sz w:val="24"/>
                <w:szCs w:val="24"/>
              </w:rPr>
              <w:t>оложительн</w:t>
            </w:r>
            <w:r>
              <w:rPr>
                <w:rFonts w:ascii="Times New Roman" w:hAnsi="Times New Roman"/>
                <w:sz w:val="24"/>
                <w:szCs w:val="24"/>
              </w:rPr>
              <w:t>ый</w:t>
            </w:r>
          </w:p>
        </w:tc>
        <w:tc>
          <w:tcPr>
            <w:tcW w:w="1701" w:type="dxa"/>
            <w:vAlign w:val="center"/>
          </w:tcPr>
          <w:p w:rsidR="00BF36EF" w:rsidRPr="007370FF" w:rsidRDefault="00BF36EF" w:rsidP="00BF36EF">
            <w:pPr>
              <w:spacing w:after="0" w:line="240" w:lineRule="auto"/>
              <w:ind w:left="-108" w:right="-108"/>
              <w:jc w:val="center"/>
              <w:rPr>
                <w:rFonts w:ascii="Times New Roman" w:hAnsi="Times New Roman"/>
                <w:sz w:val="24"/>
                <w:szCs w:val="24"/>
              </w:rPr>
            </w:pPr>
            <w:r>
              <w:rPr>
                <w:rFonts w:ascii="Times New Roman" w:hAnsi="Times New Roman"/>
                <w:sz w:val="24"/>
                <w:szCs w:val="24"/>
              </w:rPr>
              <w:t>п</w:t>
            </w:r>
            <w:r w:rsidRPr="007370FF">
              <w:rPr>
                <w:rFonts w:ascii="Times New Roman" w:hAnsi="Times New Roman"/>
                <w:sz w:val="24"/>
                <w:szCs w:val="24"/>
              </w:rPr>
              <w:t>оложительн</w:t>
            </w:r>
            <w:r>
              <w:rPr>
                <w:rFonts w:ascii="Times New Roman" w:hAnsi="Times New Roman"/>
                <w:sz w:val="24"/>
                <w:szCs w:val="24"/>
              </w:rPr>
              <w:t>ый</w:t>
            </w:r>
          </w:p>
        </w:tc>
        <w:tc>
          <w:tcPr>
            <w:tcW w:w="1701" w:type="dxa"/>
            <w:vAlign w:val="center"/>
          </w:tcPr>
          <w:p w:rsidR="00BF36EF" w:rsidRPr="007370FF" w:rsidRDefault="00BF36EF" w:rsidP="00BF36EF">
            <w:pPr>
              <w:spacing w:after="0" w:line="240" w:lineRule="auto"/>
              <w:ind w:left="-118" w:right="-98"/>
              <w:jc w:val="center"/>
              <w:rPr>
                <w:rFonts w:ascii="Times New Roman" w:hAnsi="Times New Roman"/>
                <w:sz w:val="24"/>
                <w:szCs w:val="24"/>
              </w:rPr>
            </w:pPr>
            <w:r>
              <w:rPr>
                <w:rFonts w:ascii="Times New Roman" w:hAnsi="Times New Roman"/>
                <w:sz w:val="24"/>
                <w:szCs w:val="24"/>
              </w:rPr>
              <w:t>п</w:t>
            </w:r>
            <w:r w:rsidRPr="007370FF">
              <w:rPr>
                <w:rFonts w:ascii="Times New Roman" w:hAnsi="Times New Roman"/>
                <w:sz w:val="24"/>
                <w:szCs w:val="24"/>
              </w:rPr>
              <w:t>оложительн</w:t>
            </w:r>
            <w:r>
              <w:rPr>
                <w:rFonts w:ascii="Times New Roman" w:hAnsi="Times New Roman"/>
                <w:sz w:val="24"/>
                <w:szCs w:val="24"/>
              </w:rPr>
              <w:t>ый</w:t>
            </w:r>
          </w:p>
        </w:tc>
        <w:tc>
          <w:tcPr>
            <w:tcW w:w="2268" w:type="dxa"/>
            <w:vMerge/>
            <w:tcBorders>
              <w:right w:val="single" w:sz="12" w:space="0" w:color="auto"/>
            </w:tcBorders>
            <w:vAlign w:val="center"/>
          </w:tcPr>
          <w:p w:rsidR="00BF36EF" w:rsidRPr="007370FF" w:rsidRDefault="00BF36EF" w:rsidP="00BF36EF">
            <w:pPr>
              <w:spacing w:after="0" w:line="240" w:lineRule="auto"/>
              <w:rPr>
                <w:rFonts w:ascii="Times New Roman" w:hAnsi="Times New Roman"/>
                <w:sz w:val="24"/>
                <w:szCs w:val="24"/>
              </w:rPr>
            </w:pPr>
          </w:p>
        </w:tc>
      </w:tr>
      <w:tr w:rsidR="00F00360" w:rsidRPr="007370FF" w:rsidTr="00F00360">
        <w:trPr>
          <w:trHeight w:val="20"/>
        </w:trPr>
        <w:tc>
          <w:tcPr>
            <w:tcW w:w="1702" w:type="dxa"/>
            <w:vMerge/>
            <w:tcBorders>
              <w:left w:val="single" w:sz="12" w:space="0" w:color="auto"/>
            </w:tcBorders>
            <w:vAlign w:val="center"/>
          </w:tcPr>
          <w:p w:rsidR="00F00360" w:rsidRPr="007370FF" w:rsidRDefault="00F00360" w:rsidP="00B749A3">
            <w:pPr>
              <w:spacing w:after="0" w:line="240" w:lineRule="auto"/>
              <w:jc w:val="center"/>
              <w:rPr>
                <w:rFonts w:ascii="Times New Roman" w:hAnsi="Times New Roman"/>
                <w:sz w:val="24"/>
                <w:szCs w:val="24"/>
              </w:rPr>
            </w:pPr>
          </w:p>
        </w:tc>
        <w:tc>
          <w:tcPr>
            <w:tcW w:w="3118" w:type="dxa"/>
            <w:vAlign w:val="center"/>
          </w:tcPr>
          <w:p w:rsidR="00F00360" w:rsidRPr="007370FF" w:rsidRDefault="00F00360" w:rsidP="00095FB8">
            <w:pPr>
              <w:spacing w:after="0" w:line="240" w:lineRule="auto"/>
              <w:jc w:val="center"/>
              <w:rPr>
                <w:rFonts w:ascii="Times New Roman" w:hAnsi="Times New Roman"/>
                <w:sz w:val="24"/>
                <w:szCs w:val="24"/>
              </w:rPr>
            </w:pPr>
            <w:r w:rsidRPr="007370FF">
              <w:rPr>
                <w:rFonts w:ascii="Times New Roman" w:hAnsi="Times New Roman"/>
                <w:sz w:val="24"/>
                <w:szCs w:val="24"/>
              </w:rPr>
              <w:t>Предоставление уникальных услуг</w:t>
            </w:r>
          </w:p>
        </w:tc>
        <w:tc>
          <w:tcPr>
            <w:tcW w:w="3119" w:type="dxa"/>
            <w:vAlign w:val="center"/>
          </w:tcPr>
          <w:p w:rsidR="00F00360" w:rsidRPr="007370FF" w:rsidRDefault="00F00360" w:rsidP="00CC6557">
            <w:pPr>
              <w:spacing w:after="0" w:line="240" w:lineRule="auto"/>
              <w:ind w:left="-107" w:right="-108"/>
              <w:jc w:val="center"/>
              <w:rPr>
                <w:rFonts w:ascii="Times New Roman" w:hAnsi="Times New Roman"/>
                <w:sz w:val="24"/>
                <w:szCs w:val="24"/>
              </w:rPr>
            </w:pPr>
            <w:r>
              <w:rPr>
                <w:rFonts w:ascii="Times New Roman" w:hAnsi="Times New Roman"/>
                <w:sz w:val="24"/>
                <w:szCs w:val="24"/>
              </w:rPr>
              <w:t>Рост числа заказов на новые уникальные услуги, %</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Pr>
                <w:rFonts w:ascii="Times New Roman" w:hAnsi="Times New Roman"/>
                <w:sz w:val="24"/>
                <w:szCs w:val="24"/>
              </w:rPr>
              <w:t>4</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Pr>
                <w:rFonts w:ascii="Times New Roman" w:hAnsi="Times New Roman"/>
                <w:sz w:val="24"/>
                <w:szCs w:val="24"/>
              </w:rPr>
              <w:t>6</w:t>
            </w:r>
          </w:p>
        </w:tc>
        <w:tc>
          <w:tcPr>
            <w:tcW w:w="1701" w:type="dxa"/>
            <w:vAlign w:val="center"/>
          </w:tcPr>
          <w:p w:rsidR="00F00360" w:rsidRPr="007370FF" w:rsidRDefault="00F00360" w:rsidP="00B749A3">
            <w:pPr>
              <w:spacing w:after="0" w:line="240" w:lineRule="auto"/>
              <w:jc w:val="center"/>
              <w:rPr>
                <w:rFonts w:ascii="Times New Roman" w:hAnsi="Times New Roman"/>
                <w:sz w:val="24"/>
                <w:szCs w:val="24"/>
              </w:rPr>
            </w:pPr>
            <w:r>
              <w:rPr>
                <w:rFonts w:ascii="Times New Roman" w:hAnsi="Times New Roman"/>
                <w:sz w:val="24"/>
                <w:szCs w:val="24"/>
              </w:rPr>
              <w:t>14</w:t>
            </w:r>
          </w:p>
        </w:tc>
        <w:tc>
          <w:tcPr>
            <w:tcW w:w="2268" w:type="dxa"/>
            <w:vMerge/>
            <w:tcBorders>
              <w:right w:val="single" w:sz="12" w:space="0" w:color="auto"/>
            </w:tcBorders>
            <w:vAlign w:val="center"/>
          </w:tcPr>
          <w:p w:rsidR="00F00360" w:rsidRPr="007370FF" w:rsidRDefault="00F00360" w:rsidP="00D5069B">
            <w:pPr>
              <w:spacing w:after="0" w:line="240" w:lineRule="auto"/>
              <w:jc w:val="center"/>
              <w:rPr>
                <w:rFonts w:ascii="Times New Roman" w:hAnsi="Times New Roman"/>
                <w:sz w:val="24"/>
                <w:szCs w:val="24"/>
              </w:rPr>
            </w:pPr>
          </w:p>
        </w:tc>
      </w:tr>
      <w:tr w:rsidR="00D30E9D" w:rsidRPr="007370FF" w:rsidTr="00F00360">
        <w:trPr>
          <w:trHeight w:val="20"/>
        </w:trPr>
        <w:tc>
          <w:tcPr>
            <w:tcW w:w="1702" w:type="dxa"/>
            <w:vMerge/>
            <w:tcBorders>
              <w:left w:val="single" w:sz="12" w:space="0" w:color="auto"/>
              <w:bottom w:val="single" w:sz="12" w:space="0" w:color="auto"/>
            </w:tcBorders>
            <w:vAlign w:val="center"/>
          </w:tcPr>
          <w:p w:rsidR="00D30E9D" w:rsidRPr="007370FF" w:rsidRDefault="00D30E9D" w:rsidP="00B749A3">
            <w:pPr>
              <w:spacing w:after="0" w:line="240" w:lineRule="auto"/>
              <w:jc w:val="center"/>
              <w:rPr>
                <w:rFonts w:ascii="Times New Roman" w:hAnsi="Times New Roman"/>
                <w:sz w:val="24"/>
                <w:szCs w:val="24"/>
              </w:rPr>
            </w:pPr>
          </w:p>
        </w:tc>
        <w:tc>
          <w:tcPr>
            <w:tcW w:w="3118" w:type="dxa"/>
            <w:tcBorders>
              <w:bottom w:val="single" w:sz="12" w:space="0" w:color="auto"/>
            </w:tcBorders>
            <w:vAlign w:val="center"/>
          </w:tcPr>
          <w:p w:rsidR="00D30E9D" w:rsidRPr="007370FF" w:rsidRDefault="00D30E9D" w:rsidP="00D30E9D">
            <w:pPr>
              <w:spacing w:after="0" w:line="240" w:lineRule="auto"/>
              <w:ind w:left="-108" w:right="-101"/>
              <w:jc w:val="center"/>
              <w:rPr>
                <w:rFonts w:ascii="Times New Roman" w:hAnsi="Times New Roman"/>
                <w:sz w:val="24"/>
                <w:szCs w:val="24"/>
              </w:rPr>
            </w:pPr>
            <w:r w:rsidRPr="007370FF">
              <w:rPr>
                <w:rFonts w:ascii="Times New Roman" w:hAnsi="Times New Roman"/>
                <w:sz w:val="24"/>
                <w:szCs w:val="24"/>
              </w:rPr>
              <w:t>Повыш</w:t>
            </w:r>
            <w:r w:rsidR="001219A6">
              <w:rPr>
                <w:rFonts w:ascii="Times New Roman" w:hAnsi="Times New Roman"/>
                <w:sz w:val="24"/>
                <w:szCs w:val="24"/>
              </w:rPr>
              <w:t>ение удовлетворенности заказчиков</w:t>
            </w:r>
          </w:p>
        </w:tc>
        <w:tc>
          <w:tcPr>
            <w:tcW w:w="3119" w:type="dxa"/>
            <w:tcBorders>
              <w:bottom w:val="single" w:sz="12" w:space="0" w:color="auto"/>
            </w:tcBorders>
            <w:vAlign w:val="center"/>
          </w:tcPr>
          <w:p w:rsidR="00D30E9D" w:rsidRDefault="00D30E9D" w:rsidP="00D30E9D">
            <w:pPr>
              <w:spacing w:after="0" w:line="240" w:lineRule="auto"/>
              <w:ind w:left="-115" w:right="-131"/>
              <w:jc w:val="center"/>
              <w:rPr>
                <w:rFonts w:ascii="Times New Roman" w:hAnsi="Times New Roman"/>
                <w:sz w:val="24"/>
                <w:szCs w:val="24"/>
              </w:rPr>
            </w:pPr>
            <w:r w:rsidRPr="007370FF">
              <w:rPr>
                <w:rFonts w:ascii="Times New Roman" w:hAnsi="Times New Roman"/>
                <w:sz w:val="24"/>
                <w:szCs w:val="24"/>
              </w:rPr>
              <w:t>Уровень удовлетворенности</w:t>
            </w:r>
          </w:p>
          <w:p w:rsidR="00AD2B87" w:rsidRPr="007370FF" w:rsidRDefault="00AD2B87" w:rsidP="00D30E9D">
            <w:pPr>
              <w:spacing w:after="0" w:line="240" w:lineRule="auto"/>
              <w:ind w:left="-115" w:right="-131"/>
              <w:jc w:val="center"/>
              <w:rPr>
                <w:rFonts w:ascii="Times New Roman" w:hAnsi="Times New Roman"/>
                <w:sz w:val="24"/>
                <w:szCs w:val="24"/>
              </w:rPr>
            </w:pPr>
            <w:r>
              <w:rPr>
                <w:rFonts w:ascii="Times New Roman" w:hAnsi="Times New Roman"/>
                <w:sz w:val="24"/>
                <w:szCs w:val="24"/>
              </w:rPr>
              <w:t>заказчиков</w:t>
            </w:r>
          </w:p>
        </w:tc>
        <w:tc>
          <w:tcPr>
            <w:tcW w:w="1701" w:type="dxa"/>
            <w:tcBorders>
              <w:bottom w:val="single" w:sz="12" w:space="0" w:color="auto"/>
            </w:tcBorders>
            <w:vAlign w:val="center"/>
          </w:tcPr>
          <w:p w:rsidR="00D30E9D" w:rsidRPr="007370FF" w:rsidRDefault="00D30E9D" w:rsidP="00B749A3">
            <w:pPr>
              <w:spacing w:after="0" w:line="240" w:lineRule="auto"/>
              <w:jc w:val="center"/>
              <w:rPr>
                <w:rFonts w:ascii="Times New Roman" w:hAnsi="Times New Roman"/>
                <w:sz w:val="24"/>
                <w:szCs w:val="24"/>
              </w:rPr>
            </w:pPr>
            <w:r w:rsidRPr="007370FF">
              <w:rPr>
                <w:rFonts w:ascii="Times New Roman" w:hAnsi="Times New Roman"/>
                <w:sz w:val="24"/>
                <w:szCs w:val="24"/>
              </w:rPr>
              <w:t>средний</w:t>
            </w:r>
          </w:p>
        </w:tc>
        <w:tc>
          <w:tcPr>
            <w:tcW w:w="1701" w:type="dxa"/>
            <w:tcBorders>
              <w:bottom w:val="single" w:sz="12" w:space="0" w:color="auto"/>
            </w:tcBorders>
            <w:vAlign w:val="center"/>
          </w:tcPr>
          <w:p w:rsidR="00D30E9D" w:rsidRPr="007370FF" w:rsidRDefault="00D30E9D" w:rsidP="00B749A3">
            <w:pPr>
              <w:spacing w:after="0" w:line="240" w:lineRule="auto"/>
              <w:jc w:val="center"/>
              <w:rPr>
                <w:rFonts w:ascii="Times New Roman" w:hAnsi="Times New Roman"/>
                <w:sz w:val="24"/>
                <w:szCs w:val="24"/>
              </w:rPr>
            </w:pPr>
            <w:r w:rsidRPr="007370FF">
              <w:rPr>
                <w:rFonts w:ascii="Times New Roman" w:hAnsi="Times New Roman"/>
                <w:sz w:val="24"/>
                <w:szCs w:val="24"/>
              </w:rPr>
              <w:t>средний</w:t>
            </w:r>
          </w:p>
        </w:tc>
        <w:tc>
          <w:tcPr>
            <w:tcW w:w="1701" w:type="dxa"/>
            <w:tcBorders>
              <w:bottom w:val="single" w:sz="12" w:space="0" w:color="auto"/>
            </w:tcBorders>
            <w:vAlign w:val="center"/>
          </w:tcPr>
          <w:p w:rsidR="00D30E9D" w:rsidRPr="007370FF" w:rsidRDefault="00D30E9D" w:rsidP="00B749A3">
            <w:pPr>
              <w:spacing w:after="0" w:line="240" w:lineRule="auto"/>
              <w:jc w:val="center"/>
              <w:rPr>
                <w:rFonts w:ascii="Times New Roman" w:hAnsi="Times New Roman"/>
                <w:sz w:val="24"/>
                <w:szCs w:val="24"/>
              </w:rPr>
            </w:pPr>
            <w:r w:rsidRPr="007370FF">
              <w:rPr>
                <w:rFonts w:ascii="Times New Roman" w:hAnsi="Times New Roman"/>
                <w:sz w:val="24"/>
                <w:szCs w:val="24"/>
              </w:rPr>
              <w:t>высокий</w:t>
            </w:r>
          </w:p>
        </w:tc>
        <w:tc>
          <w:tcPr>
            <w:tcW w:w="2268" w:type="dxa"/>
            <w:tcBorders>
              <w:bottom w:val="single" w:sz="12" w:space="0" w:color="auto"/>
              <w:right w:val="single" w:sz="12" w:space="0" w:color="auto"/>
            </w:tcBorders>
            <w:vAlign w:val="center"/>
          </w:tcPr>
          <w:p w:rsidR="00D30E9D" w:rsidRPr="007370FF" w:rsidRDefault="00BD6695" w:rsidP="00D5069B">
            <w:pPr>
              <w:spacing w:after="0" w:line="240" w:lineRule="auto"/>
              <w:jc w:val="center"/>
              <w:rPr>
                <w:rFonts w:ascii="Times New Roman" w:hAnsi="Times New Roman"/>
                <w:sz w:val="24"/>
                <w:szCs w:val="24"/>
              </w:rPr>
            </w:pPr>
            <w:r>
              <w:rPr>
                <w:rFonts w:ascii="Times New Roman" w:hAnsi="Times New Roman"/>
                <w:sz w:val="24"/>
                <w:szCs w:val="24"/>
              </w:rPr>
              <w:t>Служба качества</w:t>
            </w:r>
          </w:p>
        </w:tc>
      </w:tr>
      <w:tr w:rsidR="00AD2B87" w:rsidRPr="007370FF" w:rsidTr="00F00360">
        <w:trPr>
          <w:trHeight w:val="20"/>
        </w:trPr>
        <w:tc>
          <w:tcPr>
            <w:tcW w:w="1702" w:type="dxa"/>
            <w:vMerge w:val="restart"/>
            <w:tcBorders>
              <w:top w:val="single" w:sz="12" w:space="0" w:color="auto"/>
              <w:left w:val="single" w:sz="12" w:space="0" w:color="auto"/>
            </w:tcBorders>
            <w:vAlign w:val="center"/>
          </w:tcPr>
          <w:p w:rsidR="00AD2B87" w:rsidRPr="007370FF" w:rsidRDefault="00AD2B87" w:rsidP="00B749A3">
            <w:pPr>
              <w:spacing w:after="0" w:line="240" w:lineRule="auto"/>
              <w:jc w:val="center"/>
              <w:rPr>
                <w:rFonts w:ascii="Times New Roman" w:hAnsi="Times New Roman"/>
                <w:sz w:val="24"/>
                <w:szCs w:val="24"/>
              </w:rPr>
            </w:pPr>
            <w:r w:rsidRPr="007370FF">
              <w:rPr>
                <w:rFonts w:ascii="Times New Roman" w:hAnsi="Times New Roman"/>
                <w:sz w:val="24"/>
                <w:szCs w:val="24"/>
              </w:rPr>
              <w:t>Бизнес-процессы</w:t>
            </w:r>
          </w:p>
        </w:tc>
        <w:tc>
          <w:tcPr>
            <w:tcW w:w="3118" w:type="dxa"/>
            <w:vMerge w:val="restart"/>
            <w:tcBorders>
              <w:top w:val="single" w:sz="12" w:space="0" w:color="auto"/>
            </w:tcBorders>
            <w:vAlign w:val="center"/>
          </w:tcPr>
          <w:p w:rsidR="00AD2B87" w:rsidRPr="007370FF" w:rsidRDefault="00AD2B87" w:rsidP="00D5069B">
            <w:pPr>
              <w:spacing w:after="0" w:line="240" w:lineRule="auto"/>
              <w:jc w:val="center"/>
              <w:rPr>
                <w:rFonts w:ascii="Times New Roman" w:hAnsi="Times New Roman"/>
                <w:sz w:val="24"/>
                <w:szCs w:val="24"/>
              </w:rPr>
            </w:pPr>
            <w:r w:rsidRPr="007370FF">
              <w:rPr>
                <w:rFonts w:ascii="Times New Roman" w:hAnsi="Times New Roman"/>
                <w:sz w:val="24"/>
                <w:szCs w:val="24"/>
              </w:rPr>
              <w:t>Стабильное и достаточное обеспечение МТР</w:t>
            </w:r>
          </w:p>
        </w:tc>
        <w:tc>
          <w:tcPr>
            <w:tcW w:w="3119" w:type="dxa"/>
            <w:tcBorders>
              <w:top w:val="single" w:sz="12" w:space="0" w:color="auto"/>
            </w:tcBorders>
            <w:vAlign w:val="center"/>
          </w:tcPr>
          <w:p w:rsidR="00AD2B87" w:rsidRPr="007370FF" w:rsidRDefault="00AD2B87" w:rsidP="00CC6557">
            <w:pPr>
              <w:spacing w:after="0" w:line="240" w:lineRule="auto"/>
              <w:jc w:val="center"/>
              <w:rPr>
                <w:rFonts w:ascii="Times New Roman" w:hAnsi="Times New Roman"/>
                <w:sz w:val="24"/>
                <w:szCs w:val="24"/>
              </w:rPr>
            </w:pPr>
            <w:r w:rsidRPr="007370FF">
              <w:rPr>
                <w:rFonts w:ascii="Times New Roman" w:hAnsi="Times New Roman"/>
                <w:sz w:val="24"/>
                <w:szCs w:val="24"/>
              </w:rPr>
              <w:t>Удельный вес расходов</w:t>
            </w:r>
            <w:r>
              <w:rPr>
                <w:rFonts w:ascii="Times New Roman" w:hAnsi="Times New Roman"/>
                <w:sz w:val="24"/>
                <w:szCs w:val="24"/>
              </w:rPr>
              <w:t xml:space="preserve"> на МТР</w:t>
            </w:r>
            <w:r w:rsidRPr="007370FF">
              <w:rPr>
                <w:rFonts w:ascii="Times New Roman" w:hAnsi="Times New Roman"/>
                <w:sz w:val="24"/>
                <w:szCs w:val="24"/>
              </w:rPr>
              <w:t xml:space="preserve"> общем объеме выручки</w:t>
            </w:r>
          </w:p>
        </w:tc>
        <w:tc>
          <w:tcPr>
            <w:tcW w:w="1701" w:type="dxa"/>
            <w:tcBorders>
              <w:top w:val="single" w:sz="12" w:space="0" w:color="auto"/>
            </w:tcBorders>
            <w:vAlign w:val="center"/>
          </w:tcPr>
          <w:p w:rsidR="00AD2B87" w:rsidRPr="007370FF" w:rsidRDefault="00AD2B87" w:rsidP="00B749A3">
            <w:pPr>
              <w:spacing w:after="0" w:line="240" w:lineRule="auto"/>
              <w:jc w:val="center"/>
              <w:rPr>
                <w:rFonts w:ascii="Times New Roman" w:hAnsi="Times New Roman"/>
                <w:sz w:val="24"/>
                <w:szCs w:val="24"/>
              </w:rPr>
            </w:pPr>
            <w:r>
              <w:rPr>
                <w:rFonts w:ascii="Times New Roman" w:hAnsi="Times New Roman"/>
                <w:sz w:val="24"/>
                <w:szCs w:val="24"/>
              </w:rPr>
              <w:t>0,15</w:t>
            </w:r>
          </w:p>
        </w:tc>
        <w:tc>
          <w:tcPr>
            <w:tcW w:w="1701" w:type="dxa"/>
            <w:tcBorders>
              <w:top w:val="single" w:sz="12" w:space="0" w:color="auto"/>
            </w:tcBorders>
            <w:vAlign w:val="center"/>
          </w:tcPr>
          <w:p w:rsidR="00AD2B87"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0,17</w:t>
            </w:r>
          </w:p>
        </w:tc>
        <w:tc>
          <w:tcPr>
            <w:tcW w:w="1701" w:type="dxa"/>
            <w:tcBorders>
              <w:top w:val="single" w:sz="12" w:space="0" w:color="auto"/>
            </w:tcBorders>
            <w:vAlign w:val="center"/>
          </w:tcPr>
          <w:p w:rsidR="00AD2B87"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0,2</w:t>
            </w:r>
          </w:p>
        </w:tc>
        <w:tc>
          <w:tcPr>
            <w:tcW w:w="2268" w:type="dxa"/>
            <w:tcBorders>
              <w:top w:val="single" w:sz="12" w:space="0" w:color="auto"/>
              <w:right w:val="single" w:sz="12" w:space="0" w:color="auto"/>
            </w:tcBorders>
            <w:vAlign w:val="center"/>
          </w:tcPr>
          <w:p w:rsidR="00AD2B87" w:rsidRPr="007370FF" w:rsidRDefault="00F00360" w:rsidP="00B749A3">
            <w:pPr>
              <w:spacing w:after="0" w:line="240" w:lineRule="auto"/>
              <w:jc w:val="center"/>
              <w:rPr>
                <w:rFonts w:ascii="Times New Roman" w:hAnsi="Times New Roman"/>
                <w:sz w:val="24"/>
                <w:szCs w:val="24"/>
              </w:rPr>
            </w:pPr>
            <w:r>
              <w:rPr>
                <w:rFonts w:ascii="Times New Roman" w:hAnsi="Times New Roman"/>
                <w:sz w:val="24"/>
                <w:szCs w:val="24"/>
              </w:rPr>
              <w:t>Бухгалтерия, отдел экономики и планирования</w:t>
            </w:r>
          </w:p>
        </w:tc>
      </w:tr>
      <w:tr w:rsidR="001E2BBC" w:rsidRPr="007370FF" w:rsidTr="00F00360">
        <w:trPr>
          <w:trHeight w:val="20"/>
        </w:trPr>
        <w:tc>
          <w:tcPr>
            <w:tcW w:w="1702" w:type="dxa"/>
            <w:vMerge/>
            <w:tcBorders>
              <w:left w:val="single" w:sz="12" w:space="0" w:color="auto"/>
            </w:tcBorders>
            <w:vAlign w:val="center"/>
          </w:tcPr>
          <w:p w:rsidR="001E2BBC" w:rsidRPr="007370FF" w:rsidRDefault="001E2BBC" w:rsidP="00B749A3">
            <w:pPr>
              <w:spacing w:after="0" w:line="240" w:lineRule="auto"/>
              <w:jc w:val="center"/>
              <w:rPr>
                <w:rFonts w:ascii="Times New Roman" w:hAnsi="Times New Roman"/>
                <w:sz w:val="24"/>
                <w:szCs w:val="24"/>
              </w:rPr>
            </w:pPr>
          </w:p>
        </w:tc>
        <w:tc>
          <w:tcPr>
            <w:tcW w:w="3118" w:type="dxa"/>
            <w:vMerge/>
            <w:vAlign w:val="center"/>
          </w:tcPr>
          <w:p w:rsidR="001E2BBC" w:rsidRPr="007370FF" w:rsidRDefault="001E2BBC" w:rsidP="00D5069B">
            <w:pPr>
              <w:spacing w:after="0" w:line="240" w:lineRule="auto"/>
              <w:jc w:val="center"/>
              <w:rPr>
                <w:rFonts w:ascii="Times New Roman" w:hAnsi="Times New Roman"/>
                <w:sz w:val="24"/>
                <w:szCs w:val="24"/>
              </w:rPr>
            </w:pPr>
          </w:p>
        </w:tc>
        <w:tc>
          <w:tcPr>
            <w:tcW w:w="3119" w:type="dxa"/>
            <w:vAlign w:val="center"/>
          </w:tcPr>
          <w:p w:rsidR="001E2BBC" w:rsidRPr="007370FF" w:rsidRDefault="001E2BBC" w:rsidP="00CC6557">
            <w:pPr>
              <w:spacing w:after="0" w:line="240" w:lineRule="auto"/>
              <w:jc w:val="center"/>
              <w:rPr>
                <w:rFonts w:ascii="Times New Roman" w:hAnsi="Times New Roman"/>
                <w:sz w:val="24"/>
                <w:szCs w:val="24"/>
              </w:rPr>
            </w:pPr>
            <w:r>
              <w:rPr>
                <w:rFonts w:ascii="Times New Roman" w:hAnsi="Times New Roman"/>
                <w:sz w:val="24"/>
                <w:szCs w:val="24"/>
              </w:rPr>
              <w:t xml:space="preserve">Рост производительности труда, % </w:t>
            </w:r>
          </w:p>
        </w:tc>
        <w:tc>
          <w:tcPr>
            <w:tcW w:w="1701" w:type="dxa"/>
            <w:vAlign w:val="center"/>
          </w:tcPr>
          <w:p w:rsidR="001E2BBC"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10</w:t>
            </w:r>
          </w:p>
        </w:tc>
        <w:tc>
          <w:tcPr>
            <w:tcW w:w="1701" w:type="dxa"/>
            <w:vAlign w:val="center"/>
          </w:tcPr>
          <w:p w:rsidR="001E2BBC"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14</w:t>
            </w:r>
          </w:p>
        </w:tc>
        <w:tc>
          <w:tcPr>
            <w:tcW w:w="1701" w:type="dxa"/>
            <w:vAlign w:val="center"/>
          </w:tcPr>
          <w:p w:rsidR="001E2BBC"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20</w:t>
            </w:r>
          </w:p>
        </w:tc>
        <w:tc>
          <w:tcPr>
            <w:tcW w:w="2268" w:type="dxa"/>
            <w:tcBorders>
              <w:right w:val="single" w:sz="12" w:space="0" w:color="auto"/>
            </w:tcBorders>
            <w:vAlign w:val="center"/>
          </w:tcPr>
          <w:p w:rsidR="001E2BBC"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w:t>
            </w:r>
          </w:p>
        </w:tc>
      </w:tr>
      <w:tr w:rsidR="00AD2B87" w:rsidRPr="007370FF" w:rsidTr="00F00360">
        <w:trPr>
          <w:trHeight w:val="20"/>
        </w:trPr>
        <w:tc>
          <w:tcPr>
            <w:tcW w:w="1702" w:type="dxa"/>
            <w:vMerge/>
            <w:tcBorders>
              <w:left w:val="single" w:sz="12" w:space="0" w:color="auto"/>
            </w:tcBorders>
            <w:vAlign w:val="center"/>
          </w:tcPr>
          <w:p w:rsidR="00AD2B87" w:rsidRPr="007370FF" w:rsidRDefault="00AD2B87" w:rsidP="00B749A3">
            <w:pPr>
              <w:spacing w:after="0" w:line="240" w:lineRule="auto"/>
              <w:jc w:val="center"/>
              <w:rPr>
                <w:rFonts w:ascii="Times New Roman" w:hAnsi="Times New Roman"/>
                <w:sz w:val="24"/>
                <w:szCs w:val="24"/>
              </w:rPr>
            </w:pPr>
          </w:p>
        </w:tc>
        <w:tc>
          <w:tcPr>
            <w:tcW w:w="3118" w:type="dxa"/>
            <w:vMerge/>
            <w:vAlign w:val="center"/>
          </w:tcPr>
          <w:p w:rsidR="00AD2B87" w:rsidRPr="007370FF" w:rsidRDefault="00AD2B87" w:rsidP="00D5069B">
            <w:pPr>
              <w:spacing w:after="0" w:line="240" w:lineRule="auto"/>
              <w:jc w:val="center"/>
              <w:rPr>
                <w:rFonts w:ascii="Times New Roman" w:hAnsi="Times New Roman"/>
                <w:sz w:val="24"/>
                <w:szCs w:val="24"/>
              </w:rPr>
            </w:pPr>
          </w:p>
        </w:tc>
        <w:tc>
          <w:tcPr>
            <w:tcW w:w="3119" w:type="dxa"/>
            <w:vAlign w:val="center"/>
          </w:tcPr>
          <w:p w:rsidR="00AD2B87" w:rsidRPr="007370FF" w:rsidRDefault="00AD2B87" w:rsidP="00AD2B87">
            <w:pPr>
              <w:spacing w:after="0" w:line="240" w:lineRule="auto"/>
              <w:jc w:val="center"/>
              <w:rPr>
                <w:rFonts w:ascii="Times New Roman" w:hAnsi="Times New Roman"/>
                <w:sz w:val="24"/>
                <w:szCs w:val="24"/>
              </w:rPr>
            </w:pPr>
            <w:r w:rsidRPr="007370FF">
              <w:rPr>
                <w:rFonts w:ascii="Times New Roman" w:hAnsi="Times New Roman"/>
                <w:sz w:val="24"/>
                <w:szCs w:val="24"/>
              </w:rPr>
              <w:t xml:space="preserve">Уровень </w:t>
            </w:r>
            <w:r>
              <w:rPr>
                <w:rFonts w:ascii="Times New Roman" w:hAnsi="Times New Roman"/>
                <w:sz w:val="24"/>
                <w:szCs w:val="24"/>
              </w:rPr>
              <w:t>снабжения</w:t>
            </w:r>
          </w:p>
        </w:tc>
        <w:tc>
          <w:tcPr>
            <w:tcW w:w="1701" w:type="dxa"/>
            <w:vAlign w:val="center"/>
          </w:tcPr>
          <w:p w:rsidR="00AD2B87" w:rsidRPr="007370FF" w:rsidRDefault="00AD2B87" w:rsidP="00B749A3">
            <w:pPr>
              <w:spacing w:after="0" w:line="240" w:lineRule="auto"/>
              <w:jc w:val="center"/>
              <w:rPr>
                <w:rFonts w:ascii="Times New Roman" w:hAnsi="Times New Roman"/>
                <w:sz w:val="24"/>
                <w:szCs w:val="24"/>
              </w:rPr>
            </w:pPr>
            <w:r>
              <w:rPr>
                <w:rFonts w:ascii="Times New Roman" w:hAnsi="Times New Roman"/>
                <w:sz w:val="24"/>
                <w:szCs w:val="24"/>
              </w:rPr>
              <w:t>средний</w:t>
            </w:r>
          </w:p>
        </w:tc>
        <w:tc>
          <w:tcPr>
            <w:tcW w:w="1701" w:type="dxa"/>
            <w:vAlign w:val="center"/>
          </w:tcPr>
          <w:p w:rsidR="00AD2B87" w:rsidRPr="007370FF" w:rsidRDefault="00AD2B87" w:rsidP="00B749A3">
            <w:pPr>
              <w:spacing w:after="0" w:line="240" w:lineRule="auto"/>
              <w:jc w:val="center"/>
              <w:rPr>
                <w:rFonts w:ascii="Times New Roman" w:hAnsi="Times New Roman"/>
                <w:sz w:val="24"/>
                <w:szCs w:val="24"/>
              </w:rPr>
            </w:pPr>
            <w:r>
              <w:rPr>
                <w:rFonts w:ascii="Times New Roman" w:hAnsi="Times New Roman"/>
                <w:sz w:val="24"/>
                <w:szCs w:val="24"/>
              </w:rPr>
              <w:t>средний</w:t>
            </w:r>
          </w:p>
        </w:tc>
        <w:tc>
          <w:tcPr>
            <w:tcW w:w="1701" w:type="dxa"/>
            <w:vAlign w:val="center"/>
          </w:tcPr>
          <w:p w:rsidR="00AD2B87" w:rsidRPr="007370FF" w:rsidRDefault="00AD2B87" w:rsidP="00B749A3">
            <w:pPr>
              <w:spacing w:after="0" w:line="240" w:lineRule="auto"/>
              <w:jc w:val="center"/>
              <w:rPr>
                <w:rFonts w:ascii="Times New Roman" w:hAnsi="Times New Roman"/>
                <w:sz w:val="24"/>
                <w:szCs w:val="24"/>
              </w:rPr>
            </w:pPr>
            <w:r>
              <w:rPr>
                <w:rFonts w:ascii="Times New Roman" w:hAnsi="Times New Roman"/>
                <w:sz w:val="24"/>
                <w:szCs w:val="24"/>
              </w:rPr>
              <w:t>высокий</w:t>
            </w:r>
          </w:p>
        </w:tc>
        <w:tc>
          <w:tcPr>
            <w:tcW w:w="2268" w:type="dxa"/>
            <w:tcBorders>
              <w:right w:val="single" w:sz="12" w:space="0" w:color="auto"/>
            </w:tcBorders>
            <w:vAlign w:val="center"/>
          </w:tcPr>
          <w:p w:rsidR="00AD2B87" w:rsidRPr="007370FF" w:rsidRDefault="00F00360" w:rsidP="00B749A3">
            <w:pPr>
              <w:spacing w:after="0" w:line="240" w:lineRule="auto"/>
              <w:jc w:val="center"/>
              <w:rPr>
                <w:rFonts w:ascii="Times New Roman" w:hAnsi="Times New Roman"/>
                <w:sz w:val="24"/>
                <w:szCs w:val="24"/>
              </w:rPr>
            </w:pPr>
            <w:r>
              <w:rPr>
                <w:rFonts w:ascii="Times New Roman" w:hAnsi="Times New Roman"/>
                <w:sz w:val="24"/>
                <w:szCs w:val="24"/>
              </w:rPr>
              <w:t>Служба МТС</w:t>
            </w:r>
          </w:p>
        </w:tc>
      </w:tr>
      <w:tr w:rsidR="00B71241" w:rsidRPr="007370FF" w:rsidTr="00F00360">
        <w:trPr>
          <w:trHeight w:val="20"/>
        </w:trPr>
        <w:tc>
          <w:tcPr>
            <w:tcW w:w="1702" w:type="dxa"/>
            <w:vMerge/>
            <w:tcBorders>
              <w:lef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c>
          <w:tcPr>
            <w:tcW w:w="3118" w:type="dxa"/>
            <w:vAlign w:val="center"/>
          </w:tcPr>
          <w:p w:rsidR="00B71241" w:rsidRPr="007370FF" w:rsidRDefault="00B71241" w:rsidP="008833F3">
            <w:pPr>
              <w:spacing w:after="0" w:line="240" w:lineRule="auto"/>
              <w:jc w:val="center"/>
              <w:rPr>
                <w:rFonts w:ascii="Times New Roman" w:hAnsi="Times New Roman"/>
                <w:sz w:val="24"/>
                <w:szCs w:val="24"/>
              </w:rPr>
            </w:pPr>
            <w:r w:rsidRPr="007370FF">
              <w:rPr>
                <w:rFonts w:ascii="Times New Roman" w:hAnsi="Times New Roman"/>
                <w:sz w:val="24"/>
                <w:szCs w:val="24"/>
              </w:rPr>
              <w:t>Повышение эффективности управления финансами</w:t>
            </w:r>
          </w:p>
        </w:tc>
        <w:tc>
          <w:tcPr>
            <w:tcW w:w="3119" w:type="dxa"/>
            <w:vAlign w:val="center"/>
          </w:tcPr>
          <w:p w:rsidR="00B71241" w:rsidRPr="007370FF" w:rsidRDefault="00B71241" w:rsidP="00A85A71">
            <w:pPr>
              <w:spacing w:after="0" w:line="240" w:lineRule="auto"/>
              <w:jc w:val="center"/>
              <w:rPr>
                <w:rFonts w:ascii="Times New Roman" w:hAnsi="Times New Roman"/>
                <w:sz w:val="24"/>
                <w:szCs w:val="24"/>
              </w:rPr>
            </w:pPr>
            <w:r>
              <w:rPr>
                <w:rFonts w:ascii="Times New Roman" w:hAnsi="Times New Roman"/>
                <w:sz w:val="24"/>
                <w:szCs w:val="24"/>
              </w:rPr>
              <w:t>Соотношение собственных и заемных средств</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3/2</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2/1</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2/1</w:t>
            </w:r>
          </w:p>
        </w:tc>
        <w:tc>
          <w:tcPr>
            <w:tcW w:w="2268" w:type="dxa"/>
            <w:tcBorders>
              <w:righ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 xml:space="preserve">Отдел экономики и планирования, </w:t>
            </w:r>
            <w:r>
              <w:rPr>
                <w:rFonts w:ascii="Times New Roman" w:hAnsi="Times New Roman"/>
                <w:sz w:val="24"/>
                <w:szCs w:val="24"/>
              </w:rPr>
              <w:t>б</w:t>
            </w:r>
            <w:r w:rsidRPr="007370FF">
              <w:rPr>
                <w:rFonts w:ascii="Times New Roman" w:hAnsi="Times New Roman"/>
                <w:sz w:val="24"/>
                <w:szCs w:val="24"/>
              </w:rPr>
              <w:t>ухгалтерия</w:t>
            </w:r>
          </w:p>
        </w:tc>
      </w:tr>
    </w:tbl>
    <w:p w:rsidR="007354D0" w:rsidRPr="007354D0" w:rsidRDefault="007354D0" w:rsidP="007354D0">
      <w:pPr>
        <w:spacing w:after="0"/>
        <w:rPr>
          <w:rFonts w:ascii="Times New Roman" w:hAnsi="Times New Roman"/>
          <w:sz w:val="24"/>
          <w:szCs w:val="24"/>
        </w:rPr>
      </w:pPr>
      <w:r w:rsidRPr="007354D0">
        <w:rPr>
          <w:rFonts w:ascii="Times New Roman" w:hAnsi="Times New Roman"/>
          <w:sz w:val="24"/>
          <w:szCs w:val="24"/>
        </w:rPr>
        <w:lastRenderedPageBreak/>
        <w:t>Продолжение таблицы 26</w:t>
      </w:r>
    </w:p>
    <w:tbl>
      <w:tblPr>
        <w:tblW w:w="1531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3118"/>
        <w:gridCol w:w="3119"/>
        <w:gridCol w:w="1701"/>
        <w:gridCol w:w="1701"/>
        <w:gridCol w:w="1701"/>
        <w:gridCol w:w="2268"/>
      </w:tblGrid>
      <w:tr w:rsidR="007354D0" w:rsidRPr="007370FF" w:rsidTr="00420425">
        <w:trPr>
          <w:trHeight w:val="20"/>
        </w:trPr>
        <w:tc>
          <w:tcPr>
            <w:tcW w:w="1702" w:type="dxa"/>
            <w:vMerge w:val="restart"/>
            <w:tcBorders>
              <w:top w:val="single" w:sz="12" w:space="0" w:color="auto"/>
              <w:left w:val="single" w:sz="12" w:space="0" w:color="auto"/>
            </w:tcBorders>
            <w:vAlign w:val="center"/>
          </w:tcPr>
          <w:p w:rsidR="007354D0" w:rsidRPr="007370FF" w:rsidRDefault="007354D0" w:rsidP="007354D0">
            <w:pPr>
              <w:spacing w:after="0" w:line="240" w:lineRule="auto"/>
              <w:ind w:left="-108" w:right="-98"/>
              <w:jc w:val="center"/>
              <w:rPr>
                <w:rFonts w:ascii="Times New Roman" w:hAnsi="Times New Roman"/>
                <w:b/>
                <w:sz w:val="24"/>
                <w:szCs w:val="24"/>
              </w:rPr>
            </w:pPr>
            <w:r w:rsidRPr="007370FF">
              <w:rPr>
                <w:rFonts w:ascii="Times New Roman" w:hAnsi="Times New Roman"/>
                <w:b/>
                <w:sz w:val="24"/>
                <w:szCs w:val="24"/>
              </w:rPr>
              <w:t>Перспективы</w:t>
            </w:r>
          </w:p>
        </w:tc>
        <w:tc>
          <w:tcPr>
            <w:tcW w:w="3118" w:type="dxa"/>
            <w:vMerge w:val="restart"/>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Цели</w:t>
            </w:r>
          </w:p>
        </w:tc>
        <w:tc>
          <w:tcPr>
            <w:tcW w:w="3119" w:type="dxa"/>
            <w:vMerge w:val="restart"/>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lang w:val="en-US"/>
              </w:rPr>
            </w:pPr>
            <w:r w:rsidRPr="007370FF">
              <w:rPr>
                <w:rFonts w:ascii="Times New Roman" w:hAnsi="Times New Roman"/>
                <w:b/>
                <w:sz w:val="24"/>
                <w:szCs w:val="24"/>
              </w:rPr>
              <w:t xml:space="preserve">Показатели </w:t>
            </w:r>
            <w:r w:rsidRPr="007370FF">
              <w:rPr>
                <w:rFonts w:ascii="Times New Roman" w:hAnsi="Times New Roman"/>
                <w:b/>
                <w:sz w:val="24"/>
                <w:szCs w:val="24"/>
                <w:lang w:val="en-US"/>
              </w:rPr>
              <w:t>KPI</w:t>
            </w:r>
          </w:p>
        </w:tc>
        <w:tc>
          <w:tcPr>
            <w:tcW w:w="5103" w:type="dxa"/>
            <w:gridSpan w:val="3"/>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 xml:space="preserve">Значение </w:t>
            </w:r>
            <w:r w:rsidRPr="007370FF">
              <w:rPr>
                <w:rFonts w:ascii="Times New Roman" w:hAnsi="Times New Roman"/>
                <w:b/>
                <w:sz w:val="24"/>
                <w:szCs w:val="24"/>
                <w:lang w:val="en-US"/>
              </w:rPr>
              <w:t>KPI</w:t>
            </w:r>
          </w:p>
        </w:tc>
        <w:tc>
          <w:tcPr>
            <w:tcW w:w="2268" w:type="dxa"/>
            <w:vMerge w:val="restart"/>
            <w:tcBorders>
              <w:top w:val="single" w:sz="12" w:space="0" w:color="auto"/>
              <w:right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Ответственное подразделение</w:t>
            </w:r>
          </w:p>
        </w:tc>
      </w:tr>
      <w:tr w:rsidR="007354D0" w:rsidRPr="007370FF" w:rsidTr="00420425">
        <w:trPr>
          <w:trHeight w:val="20"/>
        </w:trPr>
        <w:tc>
          <w:tcPr>
            <w:tcW w:w="1702" w:type="dxa"/>
            <w:vMerge/>
            <w:tcBorders>
              <w:left w:val="single" w:sz="12" w:space="0" w:color="auto"/>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3118" w:type="dxa"/>
            <w:vMerge/>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3119" w:type="dxa"/>
            <w:vMerge/>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2015 г.</w:t>
            </w: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2016 г.</w:t>
            </w: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2017 г.</w:t>
            </w:r>
          </w:p>
        </w:tc>
        <w:tc>
          <w:tcPr>
            <w:tcW w:w="2268" w:type="dxa"/>
            <w:vMerge/>
            <w:tcBorders>
              <w:bottom w:val="single" w:sz="12" w:space="0" w:color="auto"/>
              <w:right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r>
      <w:tr w:rsidR="00B71241" w:rsidRPr="007370FF" w:rsidTr="00B71241">
        <w:trPr>
          <w:trHeight w:val="20"/>
        </w:trPr>
        <w:tc>
          <w:tcPr>
            <w:tcW w:w="1702" w:type="dxa"/>
            <w:vMerge w:val="restart"/>
            <w:tcBorders>
              <w:lef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c>
          <w:tcPr>
            <w:tcW w:w="3118" w:type="dxa"/>
            <w:vAlign w:val="center"/>
          </w:tcPr>
          <w:p w:rsidR="00B71241" w:rsidRPr="007370FF" w:rsidRDefault="00B71241" w:rsidP="00D5069B">
            <w:pPr>
              <w:spacing w:after="0" w:line="240" w:lineRule="auto"/>
              <w:jc w:val="center"/>
              <w:rPr>
                <w:rFonts w:ascii="Times New Roman" w:hAnsi="Times New Roman"/>
                <w:sz w:val="24"/>
                <w:szCs w:val="24"/>
              </w:rPr>
            </w:pPr>
            <w:r w:rsidRPr="007370FF">
              <w:rPr>
                <w:rFonts w:ascii="Times New Roman" w:hAnsi="Times New Roman"/>
                <w:sz w:val="24"/>
                <w:szCs w:val="24"/>
              </w:rPr>
              <w:t>Обеспечение роста финансовых показателей</w:t>
            </w:r>
          </w:p>
        </w:tc>
        <w:tc>
          <w:tcPr>
            <w:tcW w:w="3119" w:type="dxa"/>
            <w:vAlign w:val="center"/>
          </w:tcPr>
          <w:p w:rsidR="00B71241" w:rsidRPr="007370FF" w:rsidRDefault="00B71241" w:rsidP="00A85A71">
            <w:pPr>
              <w:spacing w:after="0" w:line="240" w:lineRule="auto"/>
              <w:jc w:val="center"/>
              <w:rPr>
                <w:rFonts w:ascii="Times New Roman" w:hAnsi="Times New Roman"/>
                <w:sz w:val="24"/>
                <w:szCs w:val="24"/>
              </w:rPr>
            </w:pPr>
            <w:r>
              <w:rPr>
                <w:rFonts w:ascii="Times New Roman" w:hAnsi="Times New Roman"/>
                <w:sz w:val="24"/>
                <w:szCs w:val="24"/>
              </w:rPr>
              <w:t>Коэффициенты р</w:t>
            </w:r>
            <w:r w:rsidRPr="007370FF">
              <w:rPr>
                <w:rFonts w:ascii="Times New Roman" w:hAnsi="Times New Roman"/>
                <w:sz w:val="24"/>
                <w:szCs w:val="24"/>
              </w:rPr>
              <w:t>ентабельност</w:t>
            </w:r>
            <w:r>
              <w:rPr>
                <w:rFonts w:ascii="Times New Roman" w:hAnsi="Times New Roman"/>
                <w:sz w:val="24"/>
                <w:szCs w:val="24"/>
              </w:rPr>
              <w:t>и</w:t>
            </w:r>
            <w:r w:rsidRPr="007370FF">
              <w:rPr>
                <w:rFonts w:ascii="Times New Roman" w:hAnsi="Times New Roman"/>
                <w:sz w:val="24"/>
                <w:szCs w:val="24"/>
              </w:rPr>
              <w:t xml:space="preserve">, </w:t>
            </w:r>
            <w:r>
              <w:rPr>
                <w:rFonts w:ascii="Times New Roman" w:hAnsi="Times New Roman"/>
                <w:sz w:val="24"/>
                <w:szCs w:val="24"/>
              </w:rPr>
              <w:t>ликвидности, финансовой устойчивости</w:t>
            </w:r>
          </w:p>
        </w:tc>
        <w:tc>
          <w:tcPr>
            <w:tcW w:w="1701" w:type="dxa"/>
            <w:vAlign w:val="center"/>
          </w:tcPr>
          <w:p w:rsidR="00B71241" w:rsidRPr="007370FF" w:rsidRDefault="00B71241" w:rsidP="00DD5B35">
            <w:pPr>
              <w:spacing w:after="0" w:line="240" w:lineRule="auto"/>
              <w:jc w:val="center"/>
              <w:rPr>
                <w:rFonts w:ascii="Times New Roman" w:hAnsi="Times New Roman"/>
                <w:sz w:val="24"/>
                <w:szCs w:val="24"/>
              </w:rPr>
            </w:pPr>
            <w:r>
              <w:rPr>
                <w:rFonts w:ascii="Times New Roman" w:hAnsi="Times New Roman"/>
                <w:sz w:val="24"/>
                <w:szCs w:val="24"/>
              </w:rPr>
              <w:t>на границе и/или выше нормативных значений</w:t>
            </w:r>
          </w:p>
        </w:tc>
        <w:tc>
          <w:tcPr>
            <w:tcW w:w="1701" w:type="dxa"/>
            <w:vAlign w:val="center"/>
          </w:tcPr>
          <w:p w:rsidR="00B71241" w:rsidRPr="007370FF" w:rsidRDefault="00B71241" w:rsidP="00DD5B35">
            <w:pPr>
              <w:spacing w:after="0" w:line="240" w:lineRule="auto"/>
              <w:jc w:val="center"/>
              <w:rPr>
                <w:rFonts w:ascii="Times New Roman" w:hAnsi="Times New Roman"/>
                <w:sz w:val="24"/>
                <w:szCs w:val="24"/>
              </w:rPr>
            </w:pPr>
            <w:r>
              <w:rPr>
                <w:rFonts w:ascii="Times New Roman" w:hAnsi="Times New Roman"/>
                <w:sz w:val="24"/>
                <w:szCs w:val="24"/>
              </w:rPr>
              <w:t>на границе и/или выше нормативных значений</w:t>
            </w:r>
          </w:p>
        </w:tc>
        <w:tc>
          <w:tcPr>
            <w:tcW w:w="1701" w:type="dxa"/>
            <w:vAlign w:val="center"/>
          </w:tcPr>
          <w:p w:rsidR="00B71241" w:rsidRPr="007370FF" w:rsidRDefault="00B71241" w:rsidP="00DD5B35">
            <w:pPr>
              <w:spacing w:after="0" w:line="240" w:lineRule="auto"/>
              <w:jc w:val="center"/>
              <w:rPr>
                <w:rFonts w:ascii="Times New Roman" w:hAnsi="Times New Roman"/>
                <w:sz w:val="24"/>
                <w:szCs w:val="24"/>
              </w:rPr>
            </w:pPr>
            <w:r>
              <w:rPr>
                <w:rFonts w:ascii="Times New Roman" w:hAnsi="Times New Roman"/>
                <w:sz w:val="24"/>
                <w:szCs w:val="24"/>
              </w:rPr>
              <w:t>выше нормативных значений</w:t>
            </w:r>
          </w:p>
        </w:tc>
        <w:tc>
          <w:tcPr>
            <w:tcW w:w="2268" w:type="dxa"/>
            <w:tcBorders>
              <w:bottom w:val="single" w:sz="8" w:space="0" w:color="auto"/>
              <w:righ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r>
      <w:tr w:rsidR="00BF36EF" w:rsidRPr="007370FF" w:rsidTr="00B71241">
        <w:trPr>
          <w:trHeight w:val="20"/>
        </w:trPr>
        <w:tc>
          <w:tcPr>
            <w:tcW w:w="1702" w:type="dxa"/>
            <w:vMerge/>
            <w:tcBorders>
              <w:left w:val="single" w:sz="12" w:space="0" w:color="auto"/>
            </w:tcBorders>
            <w:vAlign w:val="center"/>
          </w:tcPr>
          <w:p w:rsidR="00BF36EF" w:rsidRPr="007370FF" w:rsidRDefault="00BF36EF" w:rsidP="00BF36EF">
            <w:pPr>
              <w:spacing w:after="0" w:line="240" w:lineRule="auto"/>
              <w:jc w:val="center"/>
              <w:rPr>
                <w:rFonts w:ascii="Times New Roman" w:hAnsi="Times New Roman"/>
                <w:sz w:val="24"/>
                <w:szCs w:val="24"/>
              </w:rPr>
            </w:pPr>
          </w:p>
        </w:tc>
        <w:tc>
          <w:tcPr>
            <w:tcW w:w="3118" w:type="dxa"/>
            <w:vAlign w:val="center"/>
          </w:tcPr>
          <w:p w:rsidR="00BF36EF" w:rsidRPr="007370FF" w:rsidRDefault="00BF36EF" w:rsidP="00BF36EF">
            <w:pPr>
              <w:spacing w:after="0" w:line="240" w:lineRule="auto"/>
              <w:ind w:left="-108" w:right="-101"/>
              <w:jc w:val="center"/>
              <w:rPr>
                <w:rFonts w:ascii="Times New Roman" w:hAnsi="Times New Roman"/>
                <w:sz w:val="24"/>
                <w:szCs w:val="24"/>
              </w:rPr>
            </w:pPr>
            <w:r w:rsidRPr="007370FF">
              <w:rPr>
                <w:rFonts w:ascii="Times New Roman" w:hAnsi="Times New Roman"/>
                <w:sz w:val="24"/>
                <w:szCs w:val="24"/>
              </w:rPr>
              <w:t>Продвижение на рынке инжиниринговых услуг</w:t>
            </w:r>
          </w:p>
        </w:tc>
        <w:tc>
          <w:tcPr>
            <w:tcW w:w="3119" w:type="dxa"/>
            <w:vAlign w:val="center"/>
          </w:tcPr>
          <w:p w:rsidR="00BF36EF" w:rsidRPr="007370FF" w:rsidRDefault="00BF36EF" w:rsidP="00BF36EF">
            <w:pPr>
              <w:spacing w:after="0" w:line="240" w:lineRule="auto"/>
              <w:jc w:val="center"/>
              <w:rPr>
                <w:rFonts w:ascii="Times New Roman" w:hAnsi="Times New Roman"/>
                <w:sz w:val="24"/>
                <w:szCs w:val="24"/>
              </w:rPr>
            </w:pPr>
            <w:r w:rsidRPr="007370FF">
              <w:rPr>
                <w:rFonts w:ascii="Times New Roman" w:hAnsi="Times New Roman"/>
                <w:sz w:val="24"/>
                <w:szCs w:val="24"/>
              </w:rPr>
              <w:t>Репутация компании</w:t>
            </w:r>
          </w:p>
        </w:tc>
        <w:tc>
          <w:tcPr>
            <w:tcW w:w="1701" w:type="dxa"/>
            <w:vAlign w:val="center"/>
          </w:tcPr>
          <w:p w:rsidR="00BF36EF" w:rsidRPr="007370FF" w:rsidRDefault="00BF36EF" w:rsidP="00BF36EF">
            <w:pPr>
              <w:spacing w:after="0" w:line="240" w:lineRule="auto"/>
              <w:ind w:left="-108" w:right="-108"/>
              <w:jc w:val="center"/>
              <w:rPr>
                <w:rFonts w:ascii="Times New Roman" w:hAnsi="Times New Roman"/>
                <w:sz w:val="24"/>
                <w:szCs w:val="24"/>
              </w:rPr>
            </w:pPr>
            <w:r>
              <w:rPr>
                <w:rFonts w:ascii="Times New Roman" w:hAnsi="Times New Roman"/>
                <w:sz w:val="24"/>
                <w:szCs w:val="24"/>
              </w:rPr>
              <w:t>п</w:t>
            </w:r>
            <w:r w:rsidRPr="007370FF">
              <w:rPr>
                <w:rFonts w:ascii="Times New Roman" w:hAnsi="Times New Roman"/>
                <w:sz w:val="24"/>
                <w:szCs w:val="24"/>
              </w:rPr>
              <w:t>оложительная</w:t>
            </w:r>
          </w:p>
        </w:tc>
        <w:tc>
          <w:tcPr>
            <w:tcW w:w="1701" w:type="dxa"/>
            <w:vAlign w:val="center"/>
          </w:tcPr>
          <w:p w:rsidR="00BF36EF" w:rsidRPr="007370FF" w:rsidRDefault="00BF36EF" w:rsidP="00BF36EF">
            <w:pPr>
              <w:spacing w:after="0" w:line="240" w:lineRule="auto"/>
              <w:ind w:left="-108" w:right="-108"/>
              <w:jc w:val="center"/>
              <w:rPr>
                <w:rFonts w:ascii="Times New Roman" w:hAnsi="Times New Roman"/>
                <w:sz w:val="24"/>
                <w:szCs w:val="24"/>
              </w:rPr>
            </w:pPr>
            <w:r>
              <w:rPr>
                <w:rFonts w:ascii="Times New Roman" w:hAnsi="Times New Roman"/>
                <w:sz w:val="24"/>
                <w:szCs w:val="24"/>
              </w:rPr>
              <w:t>п</w:t>
            </w:r>
            <w:r w:rsidRPr="007370FF">
              <w:rPr>
                <w:rFonts w:ascii="Times New Roman" w:hAnsi="Times New Roman"/>
                <w:sz w:val="24"/>
                <w:szCs w:val="24"/>
              </w:rPr>
              <w:t>оложительная</w:t>
            </w:r>
          </w:p>
        </w:tc>
        <w:tc>
          <w:tcPr>
            <w:tcW w:w="1701" w:type="dxa"/>
            <w:vAlign w:val="center"/>
          </w:tcPr>
          <w:p w:rsidR="00BF36EF" w:rsidRPr="007370FF" w:rsidRDefault="00BF36EF" w:rsidP="00BF36EF">
            <w:pPr>
              <w:spacing w:after="0" w:line="240" w:lineRule="auto"/>
              <w:jc w:val="center"/>
              <w:rPr>
                <w:rFonts w:ascii="Times New Roman" w:hAnsi="Times New Roman"/>
                <w:sz w:val="24"/>
                <w:szCs w:val="24"/>
              </w:rPr>
            </w:pPr>
            <w:r>
              <w:rPr>
                <w:rFonts w:ascii="Times New Roman" w:hAnsi="Times New Roman"/>
                <w:sz w:val="24"/>
                <w:szCs w:val="24"/>
              </w:rPr>
              <w:t>у</w:t>
            </w:r>
            <w:r w:rsidRPr="007370FF">
              <w:rPr>
                <w:rFonts w:ascii="Times New Roman" w:hAnsi="Times New Roman"/>
                <w:sz w:val="24"/>
                <w:szCs w:val="24"/>
              </w:rPr>
              <w:t>стойчивая</w:t>
            </w:r>
          </w:p>
        </w:tc>
        <w:tc>
          <w:tcPr>
            <w:tcW w:w="2268" w:type="dxa"/>
            <w:vMerge w:val="restart"/>
            <w:tcBorders>
              <w:top w:val="single" w:sz="8" w:space="0" w:color="auto"/>
              <w:right w:val="single" w:sz="12" w:space="0" w:color="auto"/>
            </w:tcBorders>
            <w:vAlign w:val="center"/>
          </w:tcPr>
          <w:p w:rsidR="00BF36EF" w:rsidRPr="007370FF" w:rsidRDefault="00BF36EF" w:rsidP="00BF36EF">
            <w:pPr>
              <w:spacing w:after="0" w:line="240" w:lineRule="auto"/>
              <w:jc w:val="center"/>
              <w:rPr>
                <w:rFonts w:ascii="Times New Roman" w:hAnsi="Times New Roman"/>
                <w:sz w:val="24"/>
                <w:szCs w:val="24"/>
              </w:rPr>
            </w:pPr>
            <w:r>
              <w:rPr>
                <w:rFonts w:ascii="Times New Roman" w:hAnsi="Times New Roman"/>
                <w:sz w:val="24"/>
                <w:szCs w:val="24"/>
              </w:rPr>
              <w:t>Отдел маркетинга и связей с общественностью</w:t>
            </w:r>
          </w:p>
        </w:tc>
      </w:tr>
      <w:tr w:rsidR="00B71241" w:rsidRPr="007370FF" w:rsidTr="00F00360">
        <w:trPr>
          <w:trHeight w:val="20"/>
        </w:trPr>
        <w:tc>
          <w:tcPr>
            <w:tcW w:w="1702" w:type="dxa"/>
            <w:vMerge/>
            <w:tcBorders>
              <w:lef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c>
          <w:tcPr>
            <w:tcW w:w="3118" w:type="dxa"/>
            <w:vAlign w:val="center"/>
          </w:tcPr>
          <w:p w:rsidR="00B71241" w:rsidRPr="007370FF" w:rsidRDefault="00B71241" w:rsidP="00D5069B">
            <w:pPr>
              <w:spacing w:after="0" w:line="240" w:lineRule="auto"/>
              <w:jc w:val="center"/>
              <w:rPr>
                <w:rFonts w:ascii="Times New Roman" w:hAnsi="Times New Roman"/>
                <w:sz w:val="24"/>
                <w:szCs w:val="24"/>
              </w:rPr>
            </w:pPr>
            <w:r w:rsidRPr="007370FF">
              <w:rPr>
                <w:rFonts w:ascii="Times New Roman" w:hAnsi="Times New Roman"/>
                <w:sz w:val="24"/>
                <w:szCs w:val="24"/>
              </w:rPr>
              <w:t>Повышение информированности о рынке</w:t>
            </w:r>
          </w:p>
        </w:tc>
        <w:tc>
          <w:tcPr>
            <w:tcW w:w="3119" w:type="dxa"/>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Уровень информированности</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средний</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выше среднего</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выше среднего</w:t>
            </w:r>
          </w:p>
        </w:tc>
        <w:tc>
          <w:tcPr>
            <w:tcW w:w="2268" w:type="dxa"/>
            <w:vMerge/>
            <w:tcBorders>
              <w:righ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r>
      <w:tr w:rsidR="00B71241" w:rsidRPr="007370FF" w:rsidTr="00F00360">
        <w:trPr>
          <w:trHeight w:val="20"/>
        </w:trPr>
        <w:tc>
          <w:tcPr>
            <w:tcW w:w="1702" w:type="dxa"/>
            <w:vMerge/>
            <w:tcBorders>
              <w:lef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c>
          <w:tcPr>
            <w:tcW w:w="3118" w:type="dxa"/>
            <w:vMerge w:val="restart"/>
            <w:vAlign w:val="center"/>
          </w:tcPr>
          <w:p w:rsidR="00B71241" w:rsidRPr="007370FF" w:rsidRDefault="00B71241" w:rsidP="00D5069B">
            <w:pPr>
              <w:spacing w:after="0" w:line="240" w:lineRule="auto"/>
              <w:jc w:val="center"/>
              <w:rPr>
                <w:rFonts w:ascii="Times New Roman" w:hAnsi="Times New Roman"/>
                <w:sz w:val="24"/>
                <w:szCs w:val="24"/>
              </w:rPr>
            </w:pPr>
            <w:r w:rsidRPr="007370FF">
              <w:rPr>
                <w:rFonts w:ascii="Times New Roman" w:hAnsi="Times New Roman"/>
                <w:sz w:val="24"/>
                <w:szCs w:val="24"/>
              </w:rPr>
              <w:t>Создание эффективной кадровой политики</w:t>
            </w:r>
          </w:p>
        </w:tc>
        <w:tc>
          <w:tcPr>
            <w:tcW w:w="3119" w:type="dxa"/>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Уровень удовлетворенности персонала</w:t>
            </w:r>
            <w:r>
              <w:rPr>
                <w:rFonts w:ascii="Times New Roman" w:hAnsi="Times New Roman"/>
                <w:sz w:val="24"/>
                <w:szCs w:val="24"/>
              </w:rPr>
              <w:t>, %</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50</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60</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sidRPr="007370FF">
              <w:rPr>
                <w:rFonts w:ascii="Times New Roman" w:hAnsi="Times New Roman"/>
                <w:sz w:val="24"/>
                <w:szCs w:val="24"/>
              </w:rPr>
              <w:t>80</w:t>
            </w:r>
          </w:p>
        </w:tc>
        <w:tc>
          <w:tcPr>
            <w:tcW w:w="2268" w:type="dxa"/>
            <w:vMerge w:val="restart"/>
            <w:tcBorders>
              <w:righ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w:t>
            </w:r>
          </w:p>
        </w:tc>
      </w:tr>
      <w:tr w:rsidR="00B71241" w:rsidRPr="007370FF" w:rsidTr="00F00360">
        <w:trPr>
          <w:trHeight w:val="20"/>
        </w:trPr>
        <w:tc>
          <w:tcPr>
            <w:tcW w:w="1702" w:type="dxa"/>
            <w:vMerge/>
            <w:tcBorders>
              <w:lef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c>
          <w:tcPr>
            <w:tcW w:w="3118" w:type="dxa"/>
            <w:vMerge/>
            <w:vAlign w:val="center"/>
          </w:tcPr>
          <w:p w:rsidR="00B71241" w:rsidRPr="007370FF" w:rsidRDefault="00B71241" w:rsidP="00D5069B">
            <w:pPr>
              <w:spacing w:after="0" w:line="240" w:lineRule="auto"/>
              <w:jc w:val="center"/>
              <w:rPr>
                <w:rFonts w:ascii="Times New Roman" w:hAnsi="Times New Roman"/>
                <w:sz w:val="24"/>
                <w:szCs w:val="24"/>
              </w:rPr>
            </w:pPr>
          </w:p>
        </w:tc>
        <w:tc>
          <w:tcPr>
            <w:tcW w:w="3119"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Рост производительности труда, %</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7</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12</w:t>
            </w:r>
          </w:p>
        </w:tc>
        <w:tc>
          <w:tcPr>
            <w:tcW w:w="1701" w:type="dxa"/>
            <w:vAlign w:val="center"/>
          </w:tcPr>
          <w:p w:rsidR="00B71241" w:rsidRPr="007370FF" w:rsidRDefault="00B71241" w:rsidP="00B749A3">
            <w:pPr>
              <w:spacing w:after="0" w:line="240" w:lineRule="auto"/>
              <w:jc w:val="center"/>
              <w:rPr>
                <w:rFonts w:ascii="Times New Roman" w:hAnsi="Times New Roman"/>
                <w:sz w:val="24"/>
                <w:szCs w:val="24"/>
              </w:rPr>
            </w:pPr>
            <w:r>
              <w:rPr>
                <w:rFonts w:ascii="Times New Roman" w:hAnsi="Times New Roman"/>
                <w:sz w:val="24"/>
                <w:szCs w:val="24"/>
              </w:rPr>
              <w:t>18</w:t>
            </w:r>
          </w:p>
        </w:tc>
        <w:tc>
          <w:tcPr>
            <w:tcW w:w="2268" w:type="dxa"/>
            <w:vMerge/>
            <w:tcBorders>
              <w:right w:val="single" w:sz="12" w:space="0" w:color="auto"/>
            </w:tcBorders>
            <w:vAlign w:val="center"/>
          </w:tcPr>
          <w:p w:rsidR="00B71241" w:rsidRPr="007370FF" w:rsidRDefault="00B71241" w:rsidP="00B749A3">
            <w:pPr>
              <w:spacing w:after="0" w:line="240" w:lineRule="auto"/>
              <w:jc w:val="center"/>
              <w:rPr>
                <w:rFonts w:ascii="Times New Roman" w:hAnsi="Times New Roman"/>
                <w:sz w:val="24"/>
                <w:szCs w:val="24"/>
              </w:rPr>
            </w:pPr>
          </w:p>
        </w:tc>
      </w:tr>
      <w:tr w:rsidR="002333DA" w:rsidRPr="007370FF" w:rsidTr="00F00360">
        <w:trPr>
          <w:trHeight w:val="20"/>
        </w:trPr>
        <w:tc>
          <w:tcPr>
            <w:tcW w:w="1702" w:type="dxa"/>
            <w:vMerge/>
            <w:tcBorders>
              <w:left w:val="single" w:sz="12" w:space="0" w:color="auto"/>
            </w:tcBorders>
            <w:vAlign w:val="center"/>
          </w:tcPr>
          <w:p w:rsidR="002333DA" w:rsidRPr="007370FF" w:rsidRDefault="002333DA" w:rsidP="00B749A3">
            <w:pPr>
              <w:spacing w:after="0" w:line="240" w:lineRule="auto"/>
              <w:jc w:val="center"/>
              <w:rPr>
                <w:rFonts w:ascii="Times New Roman" w:hAnsi="Times New Roman"/>
                <w:sz w:val="24"/>
                <w:szCs w:val="24"/>
              </w:rPr>
            </w:pPr>
          </w:p>
        </w:tc>
        <w:tc>
          <w:tcPr>
            <w:tcW w:w="3118" w:type="dxa"/>
            <w:vAlign w:val="center"/>
          </w:tcPr>
          <w:p w:rsidR="002333DA" w:rsidRPr="007370FF" w:rsidRDefault="002333DA" w:rsidP="00D5069B">
            <w:pPr>
              <w:spacing w:after="0" w:line="240" w:lineRule="auto"/>
              <w:jc w:val="center"/>
              <w:rPr>
                <w:rFonts w:ascii="Times New Roman" w:hAnsi="Times New Roman"/>
                <w:sz w:val="24"/>
                <w:szCs w:val="24"/>
              </w:rPr>
            </w:pPr>
            <w:r w:rsidRPr="007370FF">
              <w:rPr>
                <w:rFonts w:ascii="Times New Roman" w:hAnsi="Times New Roman"/>
                <w:sz w:val="24"/>
                <w:szCs w:val="24"/>
              </w:rPr>
              <w:t>Улучшение качества работ</w:t>
            </w:r>
          </w:p>
        </w:tc>
        <w:tc>
          <w:tcPr>
            <w:tcW w:w="3119" w:type="dxa"/>
            <w:vAlign w:val="center"/>
          </w:tcPr>
          <w:p w:rsidR="002333DA" w:rsidRPr="007370FF" w:rsidRDefault="002333DA" w:rsidP="002333DA">
            <w:pPr>
              <w:spacing w:after="0" w:line="240" w:lineRule="auto"/>
              <w:jc w:val="center"/>
              <w:rPr>
                <w:rFonts w:ascii="Times New Roman" w:hAnsi="Times New Roman"/>
                <w:sz w:val="24"/>
                <w:szCs w:val="24"/>
              </w:rPr>
            </w:pPr>
            <w:r w:rsidRPr="007370FF">
              <w:rPr>
                <w:rFonts w:ascii="Times New Roman" w:hAnsi="Times New Roman"/>
                <w:sz w:val="24"/>
                <w:szCs w:val="24"/>
              </w:rPr>
              <w:t>Доля проектов, выпущенных без (с минимальным числом) замечаний</w:t>
            </w:r>
            <w:r w:rsidR="00A70676">
              <w:rPr>
                <w:rFonts w:ascii="Times New Roman" w:hAnsi="Times New Roman"/>
                <w:sz w:val="24"/>
                <w:szCs w:val="24"/>
              </w:rPr>
              <w:t>, %</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40</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55</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70</w:t>
            </w:r>
          </w:p>
        </w:tc>
        <w:tc>
          <w:tcPr>
            <w:tcW w:w="2268" w:type="dxa"/>
            <w:tcBorders>
              <w:right w:val="single" w:sz="12" w:space="0" w:color="auto"/>
            </w:tcBorders>
            <w:vAlign w:val="center"/>
          </w:tcPr>
          <w:p w:rsidR="002333DA" w:rsidRPr="007370FF" w:rsidRDefault="00B71241" w:rsidP="000E6896">
            <w:pPr>
              <w:spacing w:after="0" w:line="240" w:lineRule="auto"/>
              <w:jc w:val="center"/>
              <w:rPr>
                <w:rFonts w:ascii="Times New Roman" w:hAnsi="Times New Roman"/>
                <w:sz w:val="24"/>
                <w:szCs w:val="24"/>
              </w:rPr>
            </w:pPr>
            <w:r>
              <w:rPr>
                <w:rFonts w:ascii="Times New Roman" w:hAnsi="Times New Roman"/>
                <w:sz w:val="24"/>
                <w:szCs w:val="24"/>
              </w:rPr>
              <w:t>Служб</w:t>
            </w:r>
            <w:r w:rsidR="000E6896">
              <w:rPr>
                <w:rFonts w:ascii="Times New Roman" w:hAnsi="Times New Roman"/>
                <w:sz w:val="24"/>
                <w:szCs w:val="24"/>
              </w:rPr>
              <w:t>а качества, начальники проектных</w:t>
            </w:r>
            <w:r>
              <w:rPr>
                <w:rFonts w:ascii="Times New Roman" w:hAnsi="Times New Roman"/>
                <w:sz w:val="24"/>
                <w:szCs w:val="24"/>
              </w:rPr>
              <w:t xml:space="preserve"> отдел</w:t>
            </w:r>
            <w:r w:rsidR="000E6896">
              <w:rPr>
                <w:rFonts w:ascii="Times New Roman" w:hAnsi="Times New Roman"/>
                <w:sz w:val="24"/>
                <w:szCs w:val="24"/>
              </w:rPr>
              <w:t>ов</w:t>
            </w:r>
          </w:p>
        </w:tc>
      </w:tr>
      <w:tr w:rsidR="002333DA" w:rsidRPr="007370FF" w:rsidTr="00F00360">
        <w:trPr>
          <w:trHeight w:val="20"/>
        </w:trPr>
        <w:tc>
          <w:tcPr>
            <w:tcW w:w="1702" w:type="dxa"/>
            <w:vMerge/>
            <w:tcBorders>
              <w:left w:val="single" w:sz="12" w:space="0" w:color="auto"/>
            </w:tcBorders>
            <w:vAlign w:val="center"/>
          </w:tcPr>
          <w:p w:rsidR="002333DA" w:rsidRPr="007370FF" w:rsidRDefault="002333DA" w:rsidP="00B749A3">
            <w:pPr>
              <w:spacing w:after="0" w:line="240" w:lineRule="auto"/>
              <w:jc w:val="center"/>
              <w:rPr>
                <w:rFonts w:ascii="Times New Roman" w:hAnsi="Times New Roman"/>
                <w:sz w:val="24"/>
                <w:szCs w:val="24"/>
              </w:rPr>
            </w:pPr>
          </w:p>
        </w:tc>
        <w:tc>
          <w:tcPr>
            <w:tcW w:w="3118" w:type="dxa"/>
            <w:vAlign w:val="center"/>
          </w:tcPr>
          <w:p w:rsidR="002333DA" w:rsidRPr="007370FF" w:rsidRDefault="002333DA" w:rsidP="00D5069B">
            <w:pPr>
              <w:spacing w:after="0" w:line="240" w:lineRule="auto"/>
              <w:jc w:val="center"/>
              <w:rPr>
                <w:rFonts w:ascii="Times New Roman" w:hAnsi="Times New Roman"/>
                <w:sz w:val="24"/>
                <w:szCs w:val="24"/>
              </w:rPr>
            </w:pPr>
            <w:r w:rsidRPr="007370FF">
              <w:rPr>
                <w:rFonts w:ascii="Times New Roman" w:hAnsi="Times New Roman"/>
                <w:sz w:val="24"/>
                <w:szCs w:val="24"/>
              </w:rPr>
              <w:t>Внедрение современных технологий и программных комплексов для проектирования</w:t>
            </w:r>
          </w:p>
        </w:tc>
        <w:tc>
          <w:tcPr>
            <w:tcW w:w="3119" w:type="dxa"/>
            <w:vAlign w:val="center"/>
          </w:tcPr>
          <w:p w:rsidR="002333DA" w:rsidRPr="007370FF" w:rsidRDefault="002333DA" w:rsidP="00B749A3">
            <w:pPr>
              <w:spacing w:after="0" w:line="240" w:lineRule="auto"/>
              <w:jc w:val="center"/>
              <w:rPr>
                <w:rFonts w:ascii="Times New Roman" w:hAnsi="Times New Roman"/>
                <w:sz w:val="24"/>
                <w:szCs w:val="24"/>
              </w:rPr>
            </w:pPr>
            <w:r w:rsidRPr="007370FF">
              <w:rPr>
                <w:rFonts w:ascii="Times New Roman" w:hAnsi="Times New Roman"/>
                <w:sz w:val="24"/>
                <w:szCs w:val="24"/>
              </w:rPr>
              <w:t>Уровень внедрения технологий, программных комплексов</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средний</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высокий</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высокий</w:t>
            </w:r>
          </w:p>
        </w:tc>
        <w:tc>
          <w:tcPr>
            <w:tcW w:w="2268" w:type="dxa"/>
            <w:tcBorders>
              <w:right w:val="single" w:sz="12" w:space="0" w:color="auto"/>
            </w:tcBorders>
            <w:vAlign w:val="center"/>
          </w:tcPr>
          <w:p w:rsidR="002333DA" w:rsidRPr="007370FF" w:rsidRDefault="00B71241" w:rsidP="00B71241">
            <w:pPr>
              <w:spacing w:after="0" w:line="240" w:lineRule="auto"/>
              <w:jc w:val="center"/>
              <w:rPr>
                <w:rFonts w:ascii="Times New Roman" w:hAnsi="Times New Roman"/>
                <w:sz w:val="24"/>
                <w:szCs w:val="24"/>
              </w:rPr>
            </w:pPr>
            <w:r>
              <w:rPr>
                <w:rFonts w:ascii="Times New Roman" w:hAnsi="Times New Roman"/>
                <w:sz w:val="24"/>
                <w:szCs w:val="24"/>
              </w:rPr>
              <w:t>Отдел МТС, департамент информационных технологий</w:t>
            </w:r>
          </w:p>
        </w:tc>
      </w:tr>
      <w:tr w:rsidR="002333DA" w:rsidRPr="007370FF" w:rsidTr="00F00360">
        <w:trPr>
          <w:trHeight w:val="20"/>
        </w:trPr>
        <w:tc>
          <w:tcPr>
            <w:tcW w:w="1702" w:type="dxa"/>
            <w:vMerge/>
            <w:tcBorders>
              <w:left w:val="single" w:sz="12" w:space="0" w:color="auto"/>
            </w:tcBorders>
            <w:vAlign w:val="center"/>
          </w:tcPr>
          <w:p w:rsidR="002333DA" w:rsidRPr="007370FF" w:rsidRDefault="002333DA" w:rsidP="00B749A3">
            <w:pPr>
              <w:spacing w:after="0" w:line="240" w:lineRule="auto"/>
              <w:jc w:val="center"/>
              <w:rPr>
                <w:rFonts w:ascii="Times New Roman" w:hAnsi="Times New Roman"/>
                <w:sz w:val="24"/>
                <w:szCs w:val="24"/>
              </w:rPr>
            </w:pPr>
          </w:p>
        </w:tc>
        <w:tc>
          <w:tcPr>
            <w:tcW w:w="3118" w:type="dxa"/>
            <w:vAlign w:val="center"/>
          </w:tcPr>
          <w:p w:rsidR="002333DA" w:rsidRPr="007370FF" w:rsidRDefault="002333DA" w:rsidP="00D5069B">
            <w:pPr>
              <w:spacing w:after="0" w:line="240" w:lineRule="auto"/>
              <w:jc w:val="center"/>
              <w:rPr>
                <w:rFonts w:ascii="Times New Roman" w:hAnsi="Times New Roman"/>
                <w:sz w:val="24"/>
                <w:szCs w:val="24"/>
              </w:rPr>
            </w:pPr>
            <w:r w:rsidRPr="007370FF">
              <w:rPr>
                <w:rFonts w:ascii="Times New Roman" w:hAnsi="Times New Roman"/>
                <w:sz w:val="24"/>
                <w:szCs w:val="24"/>
              </w:rPr>
              <w:t>Повышение эффективности системы планирования и управления</w:t>
            </w:r>
          </w:p>
        </w:tc>
        <w:tc>
          <w:tcPr>
            <w:tcW w:w="3119" w:type="dxa"/>
            <w:vAlign w:val="center"/>
          </w:tcPr>
          <w:p w:rsidR="002333DA" w:rsidRPr="007370FF" w:rsidRDefault="002333DA" w:rsidP="00B749A3">
            <w:pPr>
              <w:spacing w:after="0" w:line="240" w:lineRule="auto"/>
              <w:jc w:val="center"/>
              <w:rPr>
                <w:rFonts w:ascii="Times New Roman" w:hAnsi="Times New Roman"/>
                <w:sz w:val="24"/>
                <w:szCs w:val="24"/>
              </w:rPr>
            </w:pPr>
            <w:r w:rsidRPr="007370FF">
              <w:rPr>
                <w:rFonts w:ascii="Times New Roman" w:hAnsi="Times New Roman"/>
                <w:sz w:val="24"/>
                <w:szCs w:val="24"/>
              </w:rPr>
              <w:t>Рост производительности труда</w:t>
            </w:r>
            <w:r w:rsidR="005E2FCC" w:rsidRPr="007370FF">
              <w:rPr>
                <w:rFonts w:ascii="Times New Roman" w:hAnsi="Times New Roman"/>
                <w:sz w:val="24"/>
                <w:szCs w:val="24"/>
              </w:rPr>
              <w:t>, %</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10</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15</w:t>
            </w:r>
          </w:p>
        </w:tc>
        <w:tc>
          <w:tcPr>
            <w:tcW w:w="1701" w:type="dxa"/>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20</w:t>
            </w:r>
          </w:p>
        </w:tc>
        <w:tc>
          <w:tcPr>
            <w:tcW w:w="2268" w:type="dxa"/>
            <w:tcBorders>
              <w:right w:val="single" w:sz="12" w:space="0" w:color="auto"/>
            </w:tcBorders>
            <w:vAlign w:val="center"/>
          </w:tcPr>
          <w:p w:rsidR="002333DA"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 начальники проектных отделов</w:t>
            </w:r>
          </w:p>
        </w:tc>
      </w:tr>
      <w:tr w:rsidR="002333DA" w:rsidRPr="007370FF" w:rsidTr="00F00360">
        <w:trPr>
          <w:trHeight w:val="20"/>
        </w:trPr>
        <w:tc>
          <w:tcPr>
            <w:tcW w:w="1702" w:type="dxa"/>
            <w:vMerge/>
            <w:tcBorders>
              <w:left w:val="single" w:sz="12" w:space="0" w:color="auto"/>
              <w:bottom w:val="single" w:sz="12" w:space="0" w:color="auto"/>
            </w:tcBorders>
            <w:vAlign w:val="center"/>
          </w:tcPr>
          <w:p w:rsidR="002333DA" w:rsidRPr="007370FF" w:rsidRDefault="002333DA" w:rsidP="00B749A3">
            <w:pPr>
              <w:spacing w:after="0" w:line="240" w:lineRule="auto"/>
              <w:jc w:val="center"/>
              <w:rPr>
                <w:rFonts w:ascii="Times New Roman" w:hAnsi="Times New Roman"/>
                <w:sz w:val="24"/>
                <w:szCs w:val="24"/>
              </w:rPr>
            </w:pPr>
          </w:p>
        </w:tc>
        <w:tc>
          <w:tcPr>
            <w:tcW w:w="3118" w:type="dxa"/>
            <w:tcBorders>
              <w:bottom w:val="single" w:sz="12" w:space="0" w:color="auto"/>
            </w:tcBorders>
            <w:vAlign w:val="center"/>
          </w:tcPr>
          <w:p w:rsidR="002333DA" w:rsidRPr="007370FF" w:rsidRDefault="005E2FCC" w:rsidP="00D5069B">
            <w:pPr>
              <w:spacing w:after="0" w:line="240" w:lineRule="auto"/>
              <w:jc w:val="center"/>
              <w:rPr>
                <w:rFonts w:ascii="Times New Roman" w:hAnsi="Times New Roman"/>
                <w:sz w:val="24"/>
                <w:szCs w:val="24"/>
              </w:rPr>
            </w:pPr>
            <w:r w:rsidRPr="007370FF">
              <w:rPr>
                <w:rFonts w:ascii="Times New Roman" w:hAnsi="Times New Roman"/>
                <w:sz w:val="24"/>
                <w:szCs w:val="24"/>
              </w:rPr>
              <w:t>Сокращение сроков выполнения работ</w:t>
            </w:r>
          </w:p>
        </w:tc>
        <w:tc>
          <w:tcPr>
            <w:tcW w:w="3119" w:type="dxa"/>
            <w:tcBorders>
              <w:bottom w:val="single" w:sz="12" w:space="0" w:color="auto"/>
            </w:tcBorders>
            <w:vAlign w:val="center"/>
          </w:tcPr>
          <w:p w:rsidR="002333DA" w:rsidRPr="007370FF" w:rsidRDefault="00A70676" w:rsidP="00A70676">
            <w:pPr>
              <w:spacing w:after="0" w:line="240" w:lineRule="auto"/>
              <w:jc w:val="center"/>
              <w:rPr>
                <w:rFonts w:ascii="Times New Roman" w:hAnsi="Times New Roman"/>
                <w:sz w:val="24"/>
                <w:szCs w:val="24"/>
              </w:rPr>
            </w:pPr>
            <w:r>
              <w:rPr>
                <w:rFonts w:ascii="Times New Roman" w:hAnsi="Times New Roman"/>
                <w:sz w:val="24"/>
                <w:szCs w:val="24"/>
              </w:rPr>
              <w:t>С</w:t>
            </w:r>
            <w:r w:rsidR="001E2BBC">
              <w:rPr>
                <w:rFonts w:ascii="Times New Roman" w:hAnsi="Times New Roman"/>
                <w:sz w:val="24"/>
                <w:szCs w:val="24"/>
              </w:rPr>
              <w:t>рок</w:t>
            </w:r>
            <w:r w:rsidR="005E2FCC" w:rsidRPr="007370FF">
              <w:rPr>
                <w:rFonts w:ascii="Times New Roman" w:hAnsi="Times New Roman"/>
                <w:sz w:val="24"/>
                <w:szCs w:val="24"/>
              </w:rPr>
              <w:t xml:space="preserve"> выполнения проекта</w:t>
            </w:r>
          </w:p>
        </w:tc>
        <w:tc>
          <w:tcPr>
            <w:tcW w:w="1701" w:type="dxa"/>
            <w:tcBorders>
              <w:bottom w:val="single" w:sz="12" w:space="0" w:color="auto"/>
            </w:tcBorders>
            <w:vAlign w:val="center"/>
          </w:tcPr>
          <w:p w:rsidR="002333DA" w:rsidRPr="007370FF" w:rsidRDefault="00A70676" w:rsidP="001E2BBC">
            <w:pPr>
              <w:spacing w:after="0" w:line="240" w:lineRule="auto"/>
              <w:jc w:val="center"/>
              <w:rPr>
                <w:rFonts w:ascii="Times New Roman" w:hAnsi="Times New Roman"/>
                <w:sz w:val="24"/>
                <w:szCs w:val="24"/>
              </w:rPr>
            </w:pPr>
            <w:r>
              <w:rPr>
                <w:rFonts w:ascii="Times New Roman" w:hAnsi="Times New Roman"/>
                <w:sz w:val="24"/>
                <w:szCs w:val="24"/>
              </w:rPr>
              <w:t>средни</w:t>
            </w:r>
            <w:r w:rsidR="001E2BBC">
              <w:rPr>
                <w:rFonts w:ascii="Times New Roman" w:hAnsi="Times New Roman"/>
                <w:sz w:val="24"/>
                <w:szCs w:val="24"/>
              </w:rPr>
              <w:t>й</w:t>
            </w:r>
          </w:p>
        </w:tc>
        <w:tc>
          <w:tcPr>
            <w:tcW w:w="1701" w:type="dxa"/>
            <w:tcBorders>
              <w:bottom w:val="single" w:sz="12" w:space="0" w:color="auto"/>
            </w:tcBorders>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меньше среднего</w:t>
            </w:r>
          </w:p>
        </w:tc>
        <w:tc>
          <w:tcPr>
            <w:tcW w:w="1701" w:type="dxa"/>
            <w:tcBorders>
              <w:bottom w:val="single" w:sz="12" w:space="0" w:color="auto"/>
            </w:tcBorders>
            <w:vAlign w:val="center"/>
          </w:tcPr>
          <w:p w:rsidR="002333DA" w:rsidRPr="007370FF" w:rsidRDefault="00A70676" w:rsidP="00B749A3">
            <w:pPr>
              <w:spacing w:after="0" w:line="240" w:lineRule="auto"/>
              <w:jc w:val="center"/>
              <w:rPr>
                <w:rFonts w:ascii="Times New Roman" w:hAnsi="Times New Roman"/>
                <w:sz w:val="24"/>
                <w:szCs w:val="24"/>
              </w:rPr>
            </w:pPr>
            <w:r>
              <w:rPr>
                <w:rFonts w:ascii="Times New Roman" w:hAnsi="Times New Roman"/>
                <w:sz w:val="24"/>
                <w:szCs w:val="24"/>
              </w:rPr>
              <w:t>меньше среднего</w:t>
            </w:r>
          </w:p>
        </w:tc>
        <w:tc>
          <w:tcPr>
            <w:tcW w:w="2268" w:type="dxa"/>
            <w:tcBorders>
              <w:bottom w:val="single" w:sz="12" w:space="0" w:color="auto"/>
              <w:right w:val="single" w:sz="12" w:space="0" w:color="auto"/>
            </w:tcBorders>
            <w:vAlign w:val="center"/>
          </w:tcPr>
          <w:p w:rsidR="002333DA"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Начальники проектных отделов</w:t>
            </w:r>
          </w:p>
        </w:tc>
      </w:tr>
    </w:tbl>
    <w:p w:rsidR="007354D0" w:rsidRDefault="007354D0"/>
    <w:p w:rsidR="007354D0" w:rsidRPr="007354D0" w:rsidRDefault="007354D0" w:rsidP="007354D0">
      <w:pPr>
        <w:spacing w:after="0"/>
        <w:rPr>
          <w:rFonts w:ascii="Times New Roman" w:hAnsi="Times New Roman"/>
          <w:sz w:val="24"/>
          <w:szCs w:val="24"/>
        </w:rPr>
      </w:pPr>
      <w:r>
        <w:rPr>
          <w:rFonts w:ascii="Times New Roman" w:hAnsi="Times New Roman"/>
          <w:sz w:val="24"/>
          <w:szCs w:val="24"/>
        </w:rPr>
        <w:lastRenderedPageBreak/>
        <w:t>Окончание</w:t>
      </w:r>
      <w:r w:rsidRPr="007354D0">
        <w:rPr>
          <w:rFonts w:ascii="Times New Roman" w:hAnsi="Times New Roman"/>
          <w:sz w:val="24"/>
          <w:szCs w:val="24"/>
        </w:rPr>
        <w:t xml:space="preserve"> таблицы 26</w:t>
      </w:r>
    </w:p>
    <w:tbl>
      <w:tblPr>
        <w:tblW w:w="1531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3118"/>
        <w:gridCol w:w="3119"/>
        <w:gridCol w:w="1701"/>
        <w:gridCol w:w="1701"/>
        <w:gridCol w:w="1701"/>
        <w:gridCol w:w="2268"/>
      </w:tblGrid>
      <w:tr w:rsidR="007354D0" w:rsidRPr="007370FF" w:rsidTr="00420425">
        <w:trPr>
          <w:trHeight w:val="20"/>
        </w:trPr>
        <w:tc>
          <w:tcPr>
            <w:tcW w:w="1702" w:type="dxa"/>
            <w:vMerge w:val="restart"/>
            <w:tcBorders>
              <w:top w:val="single" w:sz="12" w:space="0" w:color="auto"/>
              <w:left w:val="single" w:sz="12" w:space="0" w:color="auto"/>
            </w:tcBorders>
            <w:vAlign w:val="center"/>
          </w:tcPr>
          <w:p w:rsidR="007354D0" w:rsidRPr="007370FF" w:rsidRDefault="007354D0" w:rsidP="007354D0">
            <w:pPr>
              <w:spacing w:after="0" w:line="240" w:lineRule="auto"/>
              <w:ind w:left="-108" w:right="-98"/>
              <w:jc w:val="center"/>
              <w:rPr>
                <w:rFonts w:ascii="Times New Roman" w:hAnsi="Times New Roman"/>
                <w:b/>
                <w:sz w:val="24"/>
                <w:szCs w:val="24"/>
              </w:rPr>
            </w:pPr>
            <w:r w:rsidRPr="007370FF">
              <w:rPr>
                <w:rFonts w:ascii="Times New Roman" w:hAnsi="Times New Roman"/>
                <w:b/>
                <w:sz w:val="24"/>
                <w:szCs w:val="24"/>
              </w:rPr>
              <w:t>Перспективы</w:t>
            </w:r>
          </w:p>
        </w:tc>
        <w:tc>
          <w:tcPr>
            <w:tcW w:w="3118" w:type="dxa"/>
            <w:vMerge w:val="restart"/>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Цели</w:t>
            </w:r>
          </w:p>
        </w:tc>
        <w:tc>
          <w:tcPr>
            <w:tcW w:w="3119" w:type="dxa"/>
            <w:vMerge w:val="restart"/>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lang w:val="en-US"/>
              </w:rPr>
            </w:pPr>
            <w:r w:rsidRPr="007370FF">
              <w:rPr>
                <w:rFonts w:ascii="Times New Roman" w:hAnsi="Times New Roman"/>
                <w:b/>
                <w:sz w:val="24"/>
                <w:szCs w:val="24"/>
              </w:rPr>
              <w:t xml:space="preserve">Показатели </w:t>
            </w:r>
            <w:r w:rsidRPr="007370FF">
              <w:rPr>
                <w:rFonts w:ascii="Times New Roman" w:hAnsi="Times New Roman"/>
                <w:b/>
                <w:sz w:val="24"/>
                <w:szCs w:val="24"/>
                <w:lang w:val="en-US"/>
              </w:rPr>
              <w:t>KPI</w:t>
            </w:r>
          </w:p>
        </w:tc>
        <w:tc>
          <w:tcPr>
            <w:tcW w:w="5103" w:type="dxa"/>
            <w:gridSpan w:val="3"/>
            <w:tcBorders>
              <w:top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 xml:space="preserve">Значение </w:t>
            </w:r>
            <w:r w:rsidRPr="007370FF">
              <w:rPr>
                <w:rFonts w:ascii="Times New Roman" w:hAnsi="Times New Roman"/>
                <w:b/>
                <w:sz w:val="24"/>
                <w:szCs w:val="24"/>
                <w:lang w:val="en-US"/>
              </w:rPr>
              <w:t>KPI</w:t>
            </w:r>
          </w:p>
        </w:tc>
        <w:tc>
          <w:tcPr>
            <w:tcW w:w="2268" w:type="dxa"/>
            <w:vMerge w:val="restart"/>
            <w:tcBorders>
              <w:top w:val="single" w:sz="12" w:space="0" w:color="auto"/>
              <w:right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Ответственное подразделение</w:t>
            </w:r>
          </w:p>
        </w:tc>
      </w:tr>
      <w:tr w:rsidR="007354D0" w:rsidRPr="007370FF" w:rsidTr="00420425">
        <w:trPr>
          <w:trHeight w:val="20"/>
        </w:trPr>
        <w:tc>
          <w:tcPr>
            <w:tcW w:w="1702" w:type="dxa"/>
            <w:vMerge/>
            <w:tcBorders>
              <w:left w:val="single" w:sz="12" w:space="0" w:color="auto"/>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3118" w:type="dxa"/>
            <w:vMerge/>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3119" w:type="dxa"/>
            <w:vMerge/>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2015 г.</w:t>
            </w: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2016 г.</w:t>
            </w:r>
          </w:p>
        </w:tc>
        <w:tc>
          <w:tcPr>
            <w:tcW w:w="1701" w:type="dxa"/>
            <w:tcBorders>
              <w:bottom w:val="single" w:sz="12" w:space="0" w:color="auto"/>
            </w:tcBorders>
            <w:vAlign w:val="center"/>
          </w:tcPr>
          <w:p w:rsidR="007354D0" w:rsidRPr="007370FF" w:rsidRDefault="007354D0" w:rsidP="00420425">
            <w:pPr>
              <w:spacing w:after="0" w:line="240" w:lineRule="auto"/>
              <w:jc w:val="center"/>
              <w:rPr>
                <w:rFonts w:ascii="Times New Roman" w:hAnsi="Times New Roman"/>
                <w:b/>
                <w:sz w:val="24"/>
                <w:szCs w:val="24"/>
              </w:rPr>
            </w:pPr>
            <w:r w:rsidRPr="007370FF">
              <w:rPr>
                <w:rFonts w:ascii="Times New Roman" w:hAnsi="Times New Roman"/>
                <w:b/>
                <w:sz w:val="24"/>
                <w:szCs w:val="24"/>
              </w:rPr>
              <w:t>2017 г.</w:t>
            </w:r>
          </w:p>
        </w:tc>
        <w:tc>
          <w:tcPr>
            <w:tcW w:w="2268" w:type="dxa"/>
            <w:vMerge/>
            <w:tcBorders>
              <w:bottom w:val="single" w:sz="12" w:space="0" w:color="auto"/>
              <w:right w:val="single" w:sz="12" w:space="0" w:color="auto"/>
            </w:tcBorders>
            <w:vAlign w:val="center"/>
          </w:tcPr>
          <w:p w:rsidR="007354D0" w:rsidRPr="007370FF" w:rsidRDefault="007354D0" w:rsidP="00420425">
            <w:pPr>
              <w:spacing w:after="0" w:line="240" w:lineRule="auto"/>
              <w:jc w:val="center"/>
              <w:rPr>
                <w:rFonts w:ascii="Times New Roman" w:hAnsi="Times New Roman"/>
                <w:sz w:val="24"/>
                <w:szCs w:val="24"/>
              </w:rPr>
            </w:pPr>
          </w:p>
        </w:tc>
      </w:tr>
      <w:tr w:rsidR="000E6896" w:rsidRPr="007370FF" w:rsidTr="00F00360">
        <w:trPr>
          <w:trHeight w:val="20"/>
        </w:trPr>
        <w:tc>
          <w:tcPr>
            <w:tcW w:w="1702" w:type="dxa"/>
            <w:vMerge w:val="restart"/>
            <w:tcBorders>
              <w:top w:val="single" w:sz="12" w:space="0" w:color="auto"/>
              <w:lef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Персонал и технологии</w:t>
            </w:r>
          </w:p>
        </w:tc>
        <w:tc>
          <w:tcPr>
            <w:tcW w:w="3118" w:type="dxa"/>
            <w:vMerge w:val="restart"/>
            <w:tcBorders>
              <w:top w:val="single" w:sz="12" w:space="0" w:color="auto"/>
            </w:tcBorders>
            <w:vAlign w:val="center"/>
          </w:tcPr>
          <w:p w:rsidR="000E6896" w:rsidRPr="007370FF" w:rsidRDefault="000E6896" w:rsidP="00D5069B">
            <w:pPr>
              <w:spacing w:after="0" w:line="240" w:lineRule="auto"/>
              <w:jc w:val="center"/>
              <w:rPr>
                <w:rFonts w:ascii="Times New Roman" w:hAnsi="Times New Roman"/>
                <w:sz w:val="24"/>
                <w:szCs w:val="24"/>
              </w:rPr>
            </w:pPr>
            <w:r w:rsidRPr="007370FF">
              <w:rPr>
                <w:rFonts w:ascii="Times New Roman" w:hAnsi="Times New Roman"/>
                <w:sz w:val="24"/>
                <w:szCs w:val="24"/>
              </w:rPr>
              <w:t>Повышение квалификации и компетентности персонала</w:t>
            </w:r>
          </w:p>
        </w:tc>
        <w:tc>
          <w:tcPr>
            <w:tcW w:w="3119" w:type="dxa"/>
            <w:tcBorders>
              <w:top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Уровень качественного состава</w:t>
            </w:r>
          </w:p>
        </w:tc>
        <w:tc>
          <w:tcPr>
            <w:tcW w:w="1701" w:type="dxa"/>
            <w:tcBorders>
              <w:top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в</w:t>
            </w:r>
            <w:r w:rsidRPr="007370FF">
              <w:rPr>
                <w:rFonts w:ascii="Times New Roman" w:hAnsi="Times New Roman"/>
                <w:sz w:val="24"/>
                <w:szCs w:val="24"/>
              </w:rPr>
              <w:t>ыше среднего</w:t>
            </w:r>
          </w:p>
        </w:tc>
        <w:tc>
          <w:tcPr>
            <w:tcW w:w="1701" w:type="dxa"/>
            <w:tcBorders>
              <w:top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высокий</w:t>
            </w:r>
          </w:p>
        </w:tc>
        <w:tc>
          <w:tcPr>
            <w:tcW w:w="1701" w:type="dxa"/>
            <w:tcBorders>
              <w:top w:val="single" w:sz="12" w:space="0" w:color="auto"/>
            </w:tcBorders>
            <w:vAlign w:val="center"/>
          </w:tcPr>
          <w:p w:rsidR="000E6896" w:rsidRPr="007370FF" w:rsidRDefault="000E6896" w:rsidP="005474A4">
            <w:pPr>
              <w:spacing w:after="0" w:line="240" w:lineRule="auto"/>
              <w:jc w:val="center"/>
              <w:rPr>
                <w:rFonts w:ascii="Times New Roman" w:hAnsi="Times New Roman"/>
                <w:sz w:val="24"/>
                <w:szCs w:val="24"/>
              </w:rPr>
            </w:pPr>
            <w:r w:rsidRPr="007370FF">
              <w:rPr>
                <w:rFonts w:ascii="Times New Roman" w:hAnsi="Times New Roman"/>
                <w:sz w:val="24"/>
                <w:szCs w:val="24"/>
              </w:rPr>
              <w:t>высокий</w:t>
            </w:r>
          </w:p>
        </w:tc>
        <w:tc>
          <w:tcPr>
            <w:tcW w:w="2268" w:type="dxa"/>
            <w:vMerge w:val="restart"/>
            <w:tcBorders>
              <w:top w:val="single" w:sz="12" w:space="0" w:color="auto"/>
              <w:righ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w:t>
            </w:r>
          </w:p>
        </w:tc>
      </w:tr>
      <w:tr w:rsidR="000E6896" w:rsidRPr="007370FF" w:rsidTr="00F00360">
        <w:trPr>
          <w:trHeight w:val="20"/>
        </w:trPr>
        <w:tc>
          <w:tcPr>
            <w:tcW w:w="1702" w:type="dxa"/>
            <w:vMerge/>
            <w:tcBorders>
              <w:lef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c>
          <w:tcPr>
            <w:tcW w:w="3118" w:type="dxa"/>
            <w:vMerge/>
            <w:vAlign w:val="center"/>
          </w:tcPr>
          <w:p w:rsidR="000E6896" w:rsidRPr="007370FF" w:rsidRDefault="000E6896" w:rsidP="00D5069B">
            <w:pPr>
              <w:spacing w:after="0" w:line="240" w:lineRule="auto"/>
              <w:jc w:val="center"/>
              <w:rPr>
                <w:rFonts w:ascii="Times New Roman" w:hAnsi="Times New Roman"/>
                <w:sz w:val="24"/>
                <w:szCs w:val="24"/>
              </w:rPr>
            </w:pPr>
          </w:p>
        </w:tc>
        <w:tc>
          <w:tcPr>
            <w:tcW w:w="3119"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Доля сотрудников, прошедших дополнительную подготовку, второе высшее образование и пр.</w:t>
            </w:r>
            <w:r>
              <w:rPr>
                <w:rFonts w:ascii="Times New Roman" w:hAnsi="Times New Roman"/>
                <w:sz w:val="24"/>
                <w:szCs w:val="24"/>
              </w:rPr>
              <w:t>, %</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30</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40</w:t>
            </w:r>
          </w:p>
        </w:tc>
        <w:tc>
          <w:tcPr>
            <w:tcW w:w="1701" w:type="dxa"/>
            <w:vAlign w:val="center"/>
          </w:tcPr>
          <w:p w:rsidR="000E6896" w:rsidRPr="007370FF" w:rsidRDefault="000E6896" w:rsidP="001E2BBC">
            <w:pPr>
              <w:spacing w:after="0" w:line="240" w:lineRule="auto"/>
              <w:jc w:val="center"/>
              <w:rPr>
                <w:rFonts w:ascii="Times New Roman" w:hAnsi="Times New Roman"/>
                <w:sz w:val="24"/>
                <w:szCs w:val="24"/>
              </w:rPr>
            </w:pPr>
            <w:r>
              <w:rPr>
                <w:rFonts w:ascii="Times New Roman" w:hAnsi="Times New Roman"/>
                <w:sz w:val="24"/>
                <w:szCs w:val="24"/>
              </w:rPr>
              <w:t>55</w:t>
            </w:r>
          </w:p>
        </w:tc>
        <w:tc>
          <w:tcPr>
            <w:tcW w:w="2268" w:type="dxa"/>
            <w:vMerge/>
            <w:tcBorders>
              <w:righ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r>
      <w:tr w:rsidR="000E6896" w:rsidRPr="007370FF" w:rsidTr="00991E49">
        <w:trPr>
          <w:trHeight w:val="828"/>
        </w:trPr>
        <w:tc>
          <w:tcPr>
            <w:tcW w:w="1702" w:type="dxa"/>
            <w:vMerge/>
            <w:tcBorders>
              <w:lef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c>
          <w:tcPr>
            <w:tcW w:w="3118" w:type="dxa"/>
            <w:vAlign w:val="center"/>
          </w:tcPr>
          <w:p w:rsidR="000E6896" w:rsidRPr="007370FF" w:rsidRDefault="000E6896" w:rsidP="00CC6557">
            <w:pPr>
              <w:spacing w:after="0" w:line="240" w:lineRule="auto"/>
              <w:jc w:val="center"/>
              <w:rPr>
                <w:rFonts w:ascii="Times New Roman" w:hAnsi="Times New Roman"/>
                <w:sz w:val="24"/>
                <w:szCs w:val="24"/>
              </w:rPr>
            </w:pPr>
            <w:r w:rsidRPr="007370FF">
              <w:rPr>
                <w:rFonts w:ascii="Times New Roman" w:hAnsi="Times New Roman"/>
                <w:sz w:val="24"/>
                <w:szCs w:val="24"/>
              </w:rPr>
              <w:t>Повышение мотивированности персонала</w:t>
            </w:r>
          </w:p>
        </w:tc>
        <w:tc>
          <w:tcPr>
            <w:tcW w:w="3119" w:type="dxa"/>
            <w:vAlign w:val="center"/>
          </w:tcPr>
          <w:p w:rsidR="000E6896" w:rsidRPr="007370FF" w:rsidRDefault="004502B8" w:rsidP="00B749A3">
            <w:pPr>
              <w:spacing w:after="0" w:line="240" w:lineRule="auto"/>
              <w:jc w:val="center"/>
              <w:rPr>
                <w:rFonts w:ascii="Times New Roman" w:hAnsi="Times New Roman"/>
                <w:sz w:val="24"/>
                <w:szCs w:val="24"/>
              </w:rPr>
            </w:pPr>
            <w:r>
              <w:rPr>
                <w:rFonts w:ascii="Times New Roman" w:hAnsi="Times New Roman"/>
                <w:sz w:val="24"/>
                <w:szCs w:val="24"/>
              </w:rPr>
              <w:t>Средняя заработная плата, тыс. руб.</w:t>
            </w:r>
          </w:p>
        </w:tc>
        <w:tc>
          <w:tcPr>
            <w:tcW w:w="1701" w:type="dxa"/>
            <w:vAlign w:val="center"/>
          </w:tcPr>
          <w:p w:rsidR="000E6896" w:rsidRPr="007370FF" w:rsidRDefault="00991E49" w:rsidP="00B749A3">
            <w:pPr>
              <w:spacing w:after="0" w:line="240" w:lineRule="auto"/>
              <w:jc w:val="center"/>
              <w:rPr>
                <w:rFonts w:ascii="Times New Roman" w:hAnsi="Times New Roman"/>
                <w:sz w:val="24"/>
                <w:szCs w:val="24"/>
              </w:rPr>
            </w:pPr>
            <w:r>
              <w:rPr>
                <w:rFonts w:ascii="Times New Roman" w:hAnsi="Times New Roman"/>
                <w:sz w:val="24"/>
                <w:szCs w:val="24"/>
              </w:rPr>
              <w:t>25</w:t>
            </w:r>
          </w:p>
        </w:tc>
        <w:tc>
          <w:tcPr>
            <w:tcW w:w="1701" w:type="dxa"/>
            <w:vAlign w:val="center"/>
          </w:tcPr>
          <w:p w:rsidR="000E6896" w:rsidRPr="007370FF" w:rsidRDefault="00991E49" w:rsidP="00B749A3">
            <w:pPr>
              <w:spacing w:after="0" w:line="240" w:lineRule="auto"/>
              <w:jc w:val="center"/>
              <w:rPr>
                <w:rFonts w:ascii="Times New Roman" w:hAnsi="Times New Roman"/>
                <w:sz w:val="24"/>
                <w:szCs w:val="24"/>
              </w:rPr>
            </w:pPr>
            <w:r>
              <w:rPr>
                <w:rFonts w:ascii="Times New Roman" w:hAnsi="Times New Roman"/>
                <w:sz w:val="24"/>
                <w:szCs w:val="24"/>
              </w:rPr>
              <w:t>30</w:t>
            </w:r>
          </w:p>
        </w:tc>
        <w:tc>
          <w:tcPr>
            <w:tcW w:w="1701" w:type="dxa"/>
            <w:vAlign w:val="center"/>
          </w:tcPr>
          <w:p w:rsidR="000E6896" w:rsidRPr="007370FF" w:rsidRDefault="00991E49" w:rsidP="00B749A3">
            <w:pPr>
              <w:spacing w:after="0" w:line="240" w:lineRule="auto"/>
              <w:jc w:val="center"/>
              <w:rPr>
                <w:rFonts w:ascii="Times New Roman" w:hAnsi="Times New Roman"/>
                <w:sz w:val="24"/>
                <w:szCs w:val="24"/>
              </w:rPr>
            </w:pPr>
            <w:r>
              <w:rPr>
                <w:rFonts w:ascii="Times New Roman" w:hAnsi="Times New Roman"/>
                <w:sz w:val="24"/>
                <w:szCs w:val="24"/>
              </w:rPr>
              <w:t>35</w:t>
            </w:r>
          </w:p>
        </w:tc>
        <w:tc>
          <w:tcPr>
            <w:tcW w:w="2268" w:type="dxa"/>
            <w:tcBorders>
              <w:right w:val="single" w:sz="12" w:space="0" w:color="auto"/>
            </w:tcBorders>
            <w:vAlign w:val="center"/>
          </w:tcPr>
          <w:p w:rsidR="000E6896" w:rsidRPr="007370FF" w:rsidRDefault="00991E49" w:rsidP="00991E49">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 административно-управленческий персонал</w:t>
            </w:r>
          </w:p>
        </w:tc>
      </w:tr>
      <w:tr w:rsidR="007370FF" w:rsidRPr="007370FF" w:rsidTr="00F00360">
        <w:trPr>
          <w:trHeight w:val="20"/>
        </w:trPr>
        <w:tc>
          <w:tcPr>
            <w:tcW w:w="1702" w:type="dxa"/>
            <w:vMerge/>
            <w:tcBorders>
              <w:left w:val="single" w:sz="12" w:space="0" w:color="auto"/>
            </w:tcBorders>
            <w:vAlign w:val="center"/>
          </w:tcPr>
          <w:p w:rsidR="007370FF" w:rsidRPr="007370FF" w:rsidRDefault="007370FF" w:rsidP="00B749A3">
            <w:pPr>
              <w:spacing w:after="0" w:line="240" w:lineRule="auto"/>
              <w:jc w:val="center"/>
              <w:rPr>
                <w:rFonts w:ascii="Times New Roman" w:hAnsi="Times New Roman"/>
                <w:sz w:val="24"/>
                <w:szCs w:val="24"/>
              </w:rPr>
            </w:pPr>
          </w:p>
        </w:tc>
        <w:tc>
          <w:tcPr>
            <w:tcW w:w="3118" w:type="dxa"/>
            <w:vAlign w:val="center"/>
          </w:tcPr>
          <w:p w:rsidR="007370FF" w:rsidRPr="007370FF" w:rsidRDefault="007370FF" w:rsidP="00D5069B">
            <w:pPr>
              <w:spacing w:after="0" w:line="240" w:lineRule="auto"/>
              <w:jc w:val="center"/>
              <w:rPr>
                <w:rFonts w:ascii="Times New Roman" w:hAnsi="Times New Roman"/>
                <w:sz w:val="24"/>
                <w:szCs w:val="24"/>
              </w:rPr>
            </w:pPr>
            <w:r w:rsidRPr="007370FF">
              <w:rPr>
                <w:rFonts w:ascii="Times New Roman" w:hAnsi="Times New Roman"/>
                <w:sz w:val="24"/>
                <w:szCs w:val="24"/>
              </w:rPr>
              <w:t>Повышение сплоченности персонала</w:t>
            </w:r>
          </w:p>
        </w:tc>
        <w:tc>
          <w:tcPr>
            <w:tcW w:w="3119" w:type="dxa"/>
            <w:vAlign w:val="center"/>
          </w:tcPr>
          <w:p w:rsidR="007370FF" w:rsidRPr="007370FF" w:rsidRDefault="007370FF" w:rsidP="00B749A3">
            <w:pPr>
              <w:spacing w:after="0" w:line="240" w:lineRule="auto"/>
              <w:jc w:val="center"/>
              <w:rPr>
                <w:rFonts w:ascii="Times New Roman" w:hAnsi="Times New Roman"/>
                <w:sz w:val="24"/>
                <w:szCs w:val="24"/>
              </w:rPr>
            </w:pPr>
            <w:r w:rsidRPr="007370FF">
              <w:rPr>
                <w:rFonts w:ascii="Times New Roman" w:hAnsi="Times New Roman"/>
                <w:sz w:val="24"/>
                <w:szCs w:val="24"/>
              </w:rPr>
              <w:t>Количество корпоративных мероприятий</w:t>
            </w:r>
            <w:r w:rsidR="001E2BBC">
              <w:rPr>
                <w:rFonts w:ascii="Times New Roman" w:hAnsi="Times New Roman"/>
                <w:sz w:val="24"/>
                <w:szCs w:val="24"/>
              </w:rPr>
              <w:t>, раз/в год</w:t>
            </w:r>
          </w:p>
        </w:tc>
        <w:tc>
          <w:tcPr>
            <w:tcW w:w="1701" w:type="dxa"/>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2</w:t>
            </w:r>
          </w:p>
        </w:tc>
        <w:tc>
          <w:tcPr>
            <w:tcW w:w="1701" w:type="dxa"/>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4</w:t>
            </w:r>
          </w:p>
        </w:tc>
        <w:tc>
          <w:tcPr>
            <w:tcW w:w="1701" w:type="dxa"/>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6</w:t>
            </w:r>
          </w:p>
        </w:tc>
        <w:tc>
          <w:tcPr>
            <w:tcW w:w="2268" w:type="dxa"/>
            <w:tcBorders>
              <w:right w:val="single" w:sz="12" w:space="0" w:color="auto"/>
            </w:tcBorders>
            <w:vAlign w:val="center"/>
          </w:tcPr>
          <w:p w:rsidR="007370FF"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 коллектив</w:t>
            </w:r>
          </w:p>
        </w:tc>
      </w:tr>
      <w:tr w:rsidR="000E6896" w:rsidRPr="007370FF" w:rsidTr="00F00360">
        <w:trPr>
          <w:trHeight w:val="20"/>
        </w:trPr>
        <w:tc>
          <w:tcPr>
            <w:tcW w:w="1702" w:type="dxa"/>
            <w:vMerge/>
            <w:tcBorders>
              <w:lef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c>
          <w:tcPr>
            <w:tcW w:w="3118" w:type="dxa"/>
            <w:vMerge w:val="restart"/>
            <w:vAlign w:val="center"/>
          </w:tcPr>
          <w:p w:rsidR="000E6896" w:rsidRPr="007370FF" w:rsidRDefault="000E6896" w:rsidP="00D5069B">
            <w:pPr>
              <w:spacing w:after="0" w:line="240" w:lineRule="auto"/>
              <w:jc w:val="center"/>
              <w:rPr>
                <w:rFonts w:ascii="Times New Roman" w:hAnsi="Times New Roman"/>
                <w:sz w:val="24"/>
                <w:szCs w:val="24"/>
              </w:rPr>
            </w:pPr>
            <w:r w:rsidRPr="007370FF">
              <w:rPr>
                <w:rFonts w:ascii="Times New Roman" w:hAnsi="Times New Roman"/>
                <w:sz w:val="24"/>
                <w:szCs w:val="24"/>
              </w:rPr>
              <w:t>Совершенствование оргструктуры и делегирование полномочий</w:t>
            </w:r>
          </w:p>
        </w:tc>
        <w:tc>
          <w:tcPr>
            <w:tcW w:w="3119"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Коэффициент взаимозаменяемости</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50</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55</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60</w:t>
            </w:r>
          </w:p>
        </w:tc>
        <w:tc>
          <w:tcPr>
            <w:tcW w:w="2268" w:type="dxa"/>
            <w:vMerge w:val="restart"/>
            <w:tcBorders>
              <w:righ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Административно-управленческий персонал</w:t>
            </w:r>
          </w:p>
        </w:tc>
      </w:tr>
      <w:tr w:rsidR="000E6896" w:rsidRPr="007370FF" w:rsidTr="00F00360">
        <w:trPr>
          <w:trHeight w:val="20"/>
        </w:trPr>
        <w:tc>
          <w:tcPr>
            <w:tcW w:w="1702" w:type="dxa"/>
            <w:vMerge/>
            <w:tcBorders>
              <w:lef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c>
          <w:tcPr>
            <w:tcW w:w="3118" w:type="dxa"/>
            <w:vMerge/>
            <w:vAlign w:val="center"/>
          </w:tcPr>
          <w:p w:rsidR="000E6896" w:rsidRPr="007370FF" w:rsidRDefault="000E6896" w:rsidP="00D5069B">
            <w:pPr>
              <w:spacing w:after="0" w:line="240" w:lineRule="auto"/>
              <w:jc w:val="center"/>
              <w:rPr>
                <w:rFonts w:ascii="Times New Roman" w:hAnsi="Times New Roman"/>
                <w:sz w:val="24"/>
                <w:szCs w:val="24"/>
              </w:rPr>
            </w:pPr>
          </w:p>
        </w:tc>
        <w:tc>
          <w:tcPr>
            <w:tcW w:w="3119"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Скорость обратной связи</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н</w:t>
            </w:r>
            <w:r w:rsidRPr="007370FF">
              <w:rPr>
                <w:rFonts w:ascii="Times New Roman" w:hAnsi="Times New Roman"/>
                <w:sz w:val="24"/>
                <w:szCs w:val="24"/>
              </w:rPr>
              <w:t xml:space="preserve">изкая </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средняя</w:t>
            </w:r>
          </w:p>
        </w:tc>
        <w:tc>
          <w:tcPr>
            <w:tcW w:w="1701" w:type="dxa"/>
            <w:vAlign w:val="center"/>
          </w:tcPr>
          <w:p w:rsidR="000E6896" w:rsidRPr="007370FF" w:rsidRDefault="000E6896" w:rsidP="00B749A3">
            <w:pPr>
              <w:spacing w:after="0" w:line="240" w:lineRule="auto"/>
              <w:jc w:val="center"/>
              <w:rPr>
                <w:rFonts w:ascii="Times New Roman" w:hAnsi="Times New Roman"/>
                <w:sz w:val="24"/>
                <w:szCs w:val="24"/>
              </w:rPr>
            </w:pPr>
            <w:r w:rsidRPr="007370FF">
              <w:rPr>
                <w:rFonts w:ascii="Times New Roman" w:hAnsi="Times New Roman"/>
                <w:sz w:val="24"/>
                <w:szCs w:val="24"/>
              </w:rPr>
              <w:t>средняя</w:t>
            </w:r>
          </w:p>
        </w:tc>
        <w:tc>
          <w:tcPr>
            <w:tcW w:w="2268" w:type="dxa"/>
            <w:vMerge/>
            <w:tcBorders>
              <w:right w:val="single" w:sz="12" w:space="0" w:color="auto"/>
            </w:tcBorders>
            <w:vAlign w:val="center"/>
          </w:tcPr>
          <w:p w:rsidR="000E6896" w:rsidRPr="007370FF" w:rsidRDefault="000E6896" w:rsidP="00B749A3">
            <w:pPr>
              <w:spacing w:after="0" w:line="240" w:lineRule="auto"/>
              <w:jc w:val="center"/>
              <w:rPr>
                <w:rFonts w:ascii="Times New Roman" w:hAnsi="Times New Roman"/>
                <w:sz w:val="24"/>
                <w:szCs w:val="24"/>
              </w:rPr>
            </w:pPr>
          </w:p>
        </w:tc>
      </w:tr>
      <w:tr w:rsidR="007370FF" w:rsidRPr="007370FF" w:rsidTr="00F00360">
        <w:trPr>
          <w:trHeight w:val="20"/>
        </w:trPr>
        <w:tc>
          <w:tcPr>
            <w:tcW w:w="1702" w:type="dxa"/>
            <w:vMerge/>
            <w:tcBorders>
              <w:left w:val="single" w:sz="12" w:space="0" w:color="auto"/>
              <w:bottom w:val="single" w:sz="12" w:space="0" w:color="auto"/>
            </w:tcBorders>
            <w:vAlign w:val="center"/>
          </w:tcPr>
          <w:p w:rsidR="007370FF" w:rsidRPr="007370FF" w:rsidRDefault="007370FF" w:rsidP="00B749A3">
            <w:pPr>
              <w:spacing w:after="0" w:line="240" w:lineRule="auto"/>
              <w:jc w:val="center"/>
              <w:rPr>
                <w:rFonts w:ascii="Times New Roman" w:hAnsi="Times New Roman"/>
                <w:sz w:val="24"/>
                <w:szCs w:val="24"/>
              </w:rPr>
            </w:pPr>
          </w:p>
        </w:tc>
        <w:tc>
          <w:tcPr>
            <w:tcW w:w="3118" w:type="dxa"/>
            <w:tcBorders>
              <w:bottom w:val="single" w:sz="12" w:space="0" w:color="auto"/>
            </w:tcBorders>
            <w:vAlign w:val="center"/>
          </w:tcPr>
          <w:p w:rsidR="007370FF" w:rsidRPr="007370FF" w:rsidRDefault="007370FF" w:rsidP="00D5069B">
            <w:pPr>
              <w:spacing w:after="0" w:line="240" w:lineRule="auto"/>
              <w:jc w:val="center"/>
              <w:rPr>
                <w:rFonts w:ascii="Times New Roman" w:hAnsi="Times New Roman"/>
                <w:sz w:val="24"/>
                <w:szCs w:val="24"/>
              </w:rPr>
            </w:pPr>
            <w:r w:rsidRPr="007370FF">
              <w:rPr>
                <w:rFonts w:ascii="Times New Roman" w:hAnsi="Times New Roman"/>
                <w:sz w:val="24"/>
                <w:szCs w:val="24"/>
              </w:rPr>
              <w:t>Стабильное и достаточное обеспечение кадровыми ресурсами</w:t>
            </w:r>
          </w:p>
        </w:tc>
        <w:tc>
          <w:tcPr>
            <w:tcW w:w="3119" w:type="dxa"/>
            <w:tcBorders>
              <w:bottom w:val="single" w:sz="12" w:space="0" w:color="auto"/>
            </w:tcBorders>
            <w:vAlign w:val="center"/>
          </w:tcPr>
          <w:p w:rsidR="001E2BBC" w:rsidRDefault="001E2BBC" w:rsidP="00D83EC8">
            <w:pPr>
              <w:spacing w:after="0" w:line="240" w:lineRule="auto"/>
              <w:ind w:left="-117" w:right="-98"/>
              <w:jc w:val="center"/>
              <w:rPr>
                <w:rFonts w:ascii="Times New Roman" w:hAnsi="Times New Roman"/>
                <w:sz w:val="24"/>
                <w:szCs w:val="24"/>
              </w:rPr>
            </w:pPr>
            <w:r>
              <w:rPr>
                <w:rFonts w:ascii="Times New Roman" w:hAnsi="Times New Roman"/>
                <w:sz w:val="24"/>
                <w:szCs w:val="24"/>
              </w:rPr>
              <w:t>Р</w:t>
            </w:r>
            <w:r w:rsidR="007370FF" w:rsidRPr="007370FF">
              <w:rPr>
                <w:rFonts w:ascii="Times New Roman" w:hAnsi="Times New Roman"/>
                <w:sz w:val="24"/>
                <w:szCs w:val="24"/>
              </w:rPr>
              <w:t>ост средн</w:t>
            </w:r>
            <w:r>
              <w:rPr>
                <w:rFonts w:ascii="Times New Roman" w:hAnsi="Times New Roman"/>
                <w:sz w:val="24"/>
                <w:szCs w:val="24"/>
              </w:rPr>
              <w:t>есписочного числа сотрудников, %</w:t>
            </w:r>
          </w:p>
          <w:p w:rsidR="007370FF" w:rsidRPr="007370FF" w:rsidRDefault="001E2BBC" w:rsidP="00D83EC8">
            <w:pPr>
              <w:spacing w:after="0" w:line="240" w:lineRule="auto"/>
              <w:ind w:left="-117" w:right="-98"/>
              <w:jc w:val="center"/>
              <w:rPr>
                <w:rFonts w:ascii="Times New Roman" w:hAnsi="Times New Roman"/>
                <w:sz w:val="24"/>
                <w:szCs w:val="24"/>
              </w:rPr>
            </w:pPr>
            <w:r>
              <w:rPr>
                <w:rFonts w:ascii="Times New Roman" w:hAnsi="Times New Roman"/>
                <w:sz w:val="24"/>
                <w:szCs w:val="24"/>
              </w:rPr>
              <w:t>(в зависимости от ситуации)</w:t>
            </w:r>
          </w:p>
        </w:tc>
        <w:tc>
          <w:tcPr>
            <w:tcW w:w="1701" w:type="dxa"/>
            <w:tcBorders>
              <w:bottom w:val="single" w:sz="12" w:space="0" w:color="auto"/>
            </w:tcBorders>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5</w:t>
            </w:r>
          </w:p>
        </w:tc>
        <w:tc>
          <w:tcPr>
            <w:tcW w:w="1701" w:type="dxa"/>
            <w:tcBorders>
              <w:bottom w:val="single" w:sz="12" w:space="0" w:color="auto"/>
            </w:tcBorders>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7</w:t>
            </w:r>
          </w:p>
        </w:tc>
        <w:tc>
          <w:tcPr>
            <w:tcW w:w="1701" w:type="dxa"/>
            <w:tcBorders>
              <w:bottom w:val="single" w:sz="12" w:space="0" w:color="auto"/>
            </w:tcBorders>
            <w:vAlign w:val="center"/>
          </w:tcPr>
          <w:p w:rsidR="007370FF" w:rsidRPr="007370FF" w:rsidRDefault="001E2BBC" w:rsidP="00B749A3">
            <w:pPr>
              <w:spacing w:after="0" w:line="240" w:lineRule="auto"/>
              <w:jc w:val="center"/>
              <w:rPr>
                <w:rFonts w:ascii="Times New Roman" w:hAnsi="Times New Roman"/>
                <w:sz w:val="24"/>
                <w:szCs w:val="24"/>
              </w:rPr>
            </w:pPr>
            <w:r>
              <w:rPr>
                <w:rFonts w:ascii="Times New Roman" w:hAnsi="Times New Roman"/>
                <w:sz w:val="24"/>
                <w:szCs w:val="24"/>
              </w:rPr>
              <w:t>9</w:t>
            </w:r>
          </w:p>
        </w:tc>
        <w:tc>
          <w:tcPr>
            <w:tcW w:w="2268" w:type="dxa"/>
            <w:tcBorders>
              <w:bottom w:val="single" w:sz="12" w:space="0" w:color="auto"/>
              <w:right w:val="single" w:sz="12" w:space="0" w:color="auto"/>
            </w:tcBorders>
            <w:vAlign w:val="center"/>
          </w:tcPr>
          <w:p w:rsidR="007370FF" w:rsidRPr="007370FF" w:rsidRDefault="000E6896" w:rsidP="00B749A3">
            <w:pPr>
              <w:spacing w:after="0" w:line="240" w:lineRule="auto"/>
              <w:jc w:val="center"/>
              <w:rPr>
                <w:rFonts w:ascii="Times New Roman" w:hAnsi="Times New Roman"/>
                <w:sz w:val="24"/>
                <w:szCs w:val="24"/>
              </w:rPr>
            </w:pPr>
            <w:r>
              <w:rPr>
                <w:rFonts w:ascii="Times New Roman" w:hAnsi="Times New Roman"/>
                <w:sz w:val="24"/>
                <w:szCs w:val="24"/>
              </w:rPr>
              <w:t>Отдел управления персоналом</w:t>
            </w:r>
          </w:p>
        </w:tc>
      </w:tr>
    </w:tbl>
    <w:p w:rsidR="007370FF" w:rsidRDefault="007370FF" w:rsidP="00D7318C">
      <w:pPr>
        <w:sectPr w:rsidR="007370FF" w:rsidSect="005474A4">
          <w:pgSz w:w="16838" w:h="11906" w:orient="landscape"/>
          <w:pgMar w:top="1276" w:right="1134" w:bottom="851" w:left="1134" w:header="709" w:footer="709" w:gutter="0"/>
          <w:cols w:space="708"/>
          <w:docGrid w:linePitch="360"/>
        </w:sectPr>
      </w:pPr>
    </w:p>
    <w:p w:rsidR="00D7318C" w:rsidRPr="00420425" w:rsidRDefault="00D7318C" w:rsidP="00420425">
      <w:pPr>
        <w:pStyle w:val="20"/>
        <w:spacing w:before="120" w:after="120"/>
        <w:ind w:firstLine="567"/>
        <w:jc w:val="both"/>
        <w:rPr>
          <w:rFonts w:ascii="Times New Roman" w:hAnsi="Times New Roman" w:cs="Times New Roman"/>
          <w:color w:val="000000" w:themeColor="text1"/>
          <w:sz w:val="24"/>
          <w:szCs w:val="24"/>
        </w:rPr>
      </w:pPr>
      <w:bookmarkStart w:id="31" w:name="_Toc419359277"/>
      <w:r>
        <w:rPr>
          <w:rFonts w:ascii="Times New Roman" w:hAnsi="Times New Roman" w:cs="Times New Roman"/>
          <w:color w:val="000000" w:themeColor="text1"/>
          <w:sz w:val="24"/>
          <w:szCs w:val="24"/>
        </w:rPr>
        <w:lastRenderedPageBreak/>
        <w:t>7.3</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Составление карты ключевых показателей результативности (</w:t>
      </w:r>
      <w:r>
        <w:rPr>
          <w:rFonts w:ascii="Times New Roman" w:hAnsi="Times New Roman" w:cs="Times New Roman"/>
          <w:color w:val="000000" w:themeColor="text1"/>
          <w:sz w:val="24"/>
          <w:szCs w:val="24"/>
          <w:lang w:val="en-US"/>
        </w:rPr>
        <w:t>KPI</w:t>
      </w:r>
      <w:r w:rsidRPr="00D7318C">
        <w:rPr>
          <w:rFonts w:ascii="Times New Roman" w:hAnsi="Times New Roman" w:cs="Times New Roman"/>
          <w:color w:val="000000" w:themeColor="text1"/>
          <w:sz w:val="24"/>
          <w:szCs w:val="24"/>
        </w:rPr>
        <w:t>)</w:t>
      </w:r>
      <w:bookmarkEnd w:id="31"/>
      <w:r>
        <w:rPr>
          <w:rFonts w:ascii="Times New Roman" w:hAnsi="Times New Roman" w:cs="Times New Roman"/>
          <w:color w:val="000000" w:themeColor="text1"/>
          <w:sz w:val="24"/>
          <w:szCs w:val="24"/>
        </w:rPr>
        <w:t xml:space="preserve"> </w:t>
      </w:r>
    </w:p>
    <w:p w:rsidR="00420425" w:rsidRDefault="00420425" w:rsidP="00420425">
      <w:pPr>
        <w:tabs>
          <w:tab w:val="left" w:pos="0"/>
        </w:tabs>
        <w:spacing w:after="0" w:line="360" w:lineRule="auto"/>
        <w:ind w:firstLine="567"/>
        <w:jc w:val="both"/>
        <w:rPr>
          <w:rFonts w:ascii="Times New Roman" w:hAnsi="Times New Roman"/>
          <w:bCs/>
          <w:sz w:val="24"/>
          <w:szCs w:val="24"/>
        </w:rPr>
      </w:pPr>
      <w:bookmarkStart w:id="32" w:name="_Toc153529127"/>
      <w:r w:rsidRPr="00457593">
        <w:rPr>
          <w:rFonts w:ascii="Times New Roman" w:hAnsi="Times New Roman"/>
          <w:bCs/>
          <w:sz w:val="24"/>
          <w:szCs w:val="24"/>
        </w:rPr>
        <w:t xml:space="preserve">Составим карту ключевых показателей результативности для </w:t>
      </w:r>
      <w:r>
        <w:rPr>
          <w:rFonts w:ascii="Times New Roman" w:hAnsi="Times New Roman"/>
          <w:bCs/>
          <w:sz w:val="24"/>
          <w:szCs w:val="24"/>
        </w:rPr>
        <w:t>четырех</w:t>
      </w:r>
      <w:r w:rsidRPr="00457593">
        <w:rPr>
          <w:rFonts w:ascii="Times New Roman" w:hAnsi="Times New Roman"/>
          <w:bCs/>
          <w:sz w:val="24"/>
          <w:szCs w:val="24"/>
        </w:rPr>
        <w:t xml:space="preserve"> показателей </w:t>
      </w:r>
      <w:r w:rsidR="0034079E">
        <w:rPr>
          <w:rFonts w:ascii="Times New Roman" w:hAnsi="Times New Roman"/>
          <w:bCs/>
          <w:sz w:val="24"/>
          <w:szCs w:val="24"/>
        </w:rPr>
        <w:t xml:space="preserve">результативности </w:t>
      </w:r>
      <w:r w:rsidRPr="00457593">
        <w:rPr>
          <w:rFonts w:ascii="Times New Roman" w:hAnsi="Times New Roman"/>
          <w:bCs/>
          <w:sz w:val="24"/>
          <w:szCs w:val="24"/>
        </w:rPr>
        <w:t>с целью снятия неопределенности в отношении понимания сущности показателя</w:t>
      </w:r>
      <w:r w:rsidR="00991E49">
        <w:rPr>
          <w:rFonts w:ascii="Times New Roman" w:hAnsi="Times New Roman"/>
          <w:bCs/>
          <w:sz w:val="24"/>
          <w:szCs w:val="24"/>
        </w:rPr>
        <w:t xml:space="preserve"> (таблица 27)</w:t>
      </w:r>
      <w:r w:rsidRPr="00457593">
        <w:rPr>
          <w:rFonts w:ascii="Times New Roman" w:hAnsi="Times New Roman"/>
          <w:bCs/>
          <w:sz w:val="24"/>
          <w:szCs w:val="24"/>
        </w:rPr>
        <w:t>.</w:t>
      </w:r>
      <w:bookmarkEnd w:id="32"/>
    </w:p>
    <w:p w:rsidR="00991E49" w:rsidRPr="00991E49" w:rsidRDefault="00991E49" w:rsidP="00991E49">
      <w:pPr>
        <w:tabs>
          <w:tab w:val="left" w:pos="0"/>
        </w:tabs>
        <w:spacing w:after="0" w:line="360" w:lineRule="auto"/>
        <w:jc w:val="center"/>
        <w:rPr>
          <w:rFonts w:ascii="Times New Roman" w:hAnsi="Times New Roman"/>
          <w:b/>
          <w:color w:val="000000" w:themeColor="text1"/>
          <w:sz w:val="24"/>
          <w:szCs w:val="24"/>
        </w:rPr>
      </w:pPr>
      <w:r w:rsidRPr="00991E49">
        <w:rPr>
          <w:rFonts w:ascii="Times New Roman" w:hAnsi="Times New Roman"/>
          <w:b/>
          <w:color w:val="000000" w:themeColor="text1"/>
          <w:sz w:val="24"/>
          <w:szCs w:val="24"/>
        </w:rPr>
        <w:t>Таблица 27 – Карта ключевых показателей результативности</w:t>
      </w:r>
    </w:p>
    <w:tbl>
      <w:tblPr>
        <w:tblW w:w="1062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9"/>
        <w:gridCol w:w="2169"/>
        <w:gridCol w:w="2173"/>
        <w:gridCol w:w="2169"/>
        <w:gridCol w:w="2170"/>
      </w:tblGrid>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iCs/>
                <w:sz w:val="24"/>
                <w:szCs w:val="24"/>
              </w:rPr>
              <w:t>Составляющая BSC, к которой показатель относится</w:t>
            </w:r>
          </w:p>
        </w:tc>
        <w:tc>
          <w:tcPr>
            <w:tcW w:w="2170" w:type="dxa"/>
            <w:vAlign w:val="center"/>
          </w:tcPr>
          <w:p w:rsidR="0034079E" w:rsidRPr="00991E49" w:rsidRDefault="0034079E" w:rsidP="0034079E">
            <w:pPr>
              <w:spacing w:after="0" w:line="240" w:lineRule="auto"/>
              <w:jc w:val="center"/>
              <w:rPr>
                <w:rFonts w:ascii="Times New Roman" w:hAnsi="Times New Roman"/>
                <w:b/>
                <w:sz w:val="24"/>
                <w:szCs w:val="24"/>
              </w:rPr>
            </w:pPr>
            <w:r w:rsidRPr="00991E49">
              <w:rPr>
                <w:rFonts w:ascii="Times New Roman" w:hAnsi="Times New Roman"/>
                <w:b/>
                <w:sz w:val="24"/>
                <w:szCs w:val="24"/>
              </w:rPr>
              <w:t>Финансы</w:t>
            </w:r>
          </w:p>
        </w:tc>
        <w:tc>
          <w:tcPr>
            <w:tcW w:w="2170" w:type="dxa"/>
            <w:vAlign w:val="center"/>
          </w:tcPr>
          <w:p w:rsidR="0034079E" w:rsidRPr="00991E49" w:rsidRDefault="0034079E" w:rsidP="0034079E">
            <w:pPr>
              <w:spacing w:after="0" w:line="240" w:lineRule="auto"/>
              <w:jc w:val="center"/>
              <w:rPr>
                <w:rFonts w:ascii="Times New Roman" w:hAnsi="Times New Roman"/>
                <w:b/>
                <w:sz w:val="24"/>
                <w:szCs w:val="24"/>
              </w:rPr>
            </w:pPr>
            <w:r w:rsidRPr="00991E49">
              <w:rPr>
                <w:rFonts w:ascii="Times New Roman" w:hAnsi="Times New Roman"/>
                <w:b/>
                <w:sz w:val="24"/>
                <w:szCs w:val="24"/>
              </w:rPr>
              <w:t>Клиенты и маркетинг</w:t>
            </w:r>
          </w:p>
        </w:tc>
        <w:tc>
          <w:tcPr>
            <w:tcW w:w="2170" w:type="dxa"/>
            <w:vAlign w:val="center"/>
          </w:tcPr>
          <w:p w:rsidR="0034079E" w:rsidRPr="00991E49" w:rsidRDefault="0034079E" w:rsidP="0034079E">
            <w:pPr>
              <w:spacing w:after="0" w:line="240" w:lineRule="auto"/>
              <w:jc w:val="center"/>
              <w:rPr>
                <w:rFonts w:ascii="Times New Roman" w:hAnsi="Times New Roman"/>
                <w:b/>
                <w:sz w:val="24"/>
                <w:szCs w:val="24"/>
              </w:rPr>
            </w:pPr>
            <w:r w:rsidRPr="00991E49">
              <w:rPr>
                <w:rFonts w:ascii="Times New Roman" w:hAnsi="Times New Roman"/>
                <w:b/>
                <w:sz w:val="24"/>
                <w:szCs w:val="24"/>
              </w:rPr>
              <w:t>Бизнес-процессы</w:t>
            </w:r>
          </w:p>
        </w:tc>
        <w:tc>
          <w:tcPr>
            <w:tcW w:w="2171" w:type="dxa"/>
            <w:shd w:val="clear" w:color="auto" w:fill="auto"/>
            <w:vAlign w:val="center"/>
          </w:tcPr>
          <w:p w:rsidR="0034079E" w:rsidRPr="00991E49" w:rsidRDefault="0034079E" w:rsidP="0034079E">
            <w:pPr>
              <w:spacing w:after="0" w:line="240" w:lineRule="auto"/>
              <w:jc w:val="center"/>
              <w:rPr>
                <w:rFonts w:ascii="Times New Roman" w:hAnsi="Times New Roman"/>
                <w:b/>
                <w:sz w:val="24"/>
                <w:szCs w:val="24"/>
              </w:rPr>
            </w:pPr>
            <w:r w:rsidRPr="00991E49">
              <w:rPr>
                <w:rFonts w:ascii="Times New Roman" w:hAnsi="Times New Roman"/>
                <w:b/>
                <w:sz w:val="24"/>
                <w:szCs w:val="24"/>
              </w:rPr>
              <w:t>Персонал и технологии</w:t>
            </w:r>
          </w:p>
        </w:tc>
      </w:tr>
      <w:tr w:rsidR="0034079E" w:rsidRPr="00991E49" w:rsidTr="0034079E">
        <w:trPr>
          <w:trHeight w:val="568"/>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iCs/>
                <w:sz w:val="24"/>
                <w:szCs w:val="24"/>
              </w:rPr>
              <w:t>Название показателя</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Рост чистой прибыли</w:t>
            </w:r>
          </w:p>
        </w:tc>
        <w:tc>
          <w:tcPr>
            <w:tcW w:w="2170" w:type="dxa"/>
            <w:vAlign w:val="center"/>
          </w:tcPr>
          <w:p w:rsidR="0034079E" w:rsidRPr="00991E49" w:rsidRDefault="00AD4340" w:rsidP="004B5B02">
            <w:pPr>
              <w:spacing w:after="0" w:line="240" w:lineRule="auto"/>
              <w:ind w:left="-27" w:right="-143"/>
              <w:jc w:val="center"/>
              <w:rPr>
                <w:rFonts w:ascii="Times New Roman" w:hAnsi="Times New Roman"/>
                <w:sz w:val="24"/>
                <w:szCs w:val="24"/>
              </w:rPr>
            </w:pPr>
            <w:r w:rsidRPr="00991E49">
              <w:rPr>
                <w:rFonts w:ascii="Times New Roman" w:hAnsi="Times New Roman"/>
                <w:sz w:val="24"/>
                <w:szCs w:val="24"/>
              </w:rPr>
              <w:t xml:space="preserve">Уровень </w:t>
            </w:r>
            <w:r w:rsidR="001219A6" w:rsidRPr="00991E49">
              <w:rPr>
                <w:rFonts w:ascii="Times New Roman" w:hAnsi="Times New Roman"/>
                <w:sz w:val="24"/>
                <w:szCs w:val="24"/>
              </w:rPr>
              <w:t>удовлетворенности заказчика</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Репутация компании на рынке</w:t>
            </w:r>
          </w:p>
        </w:tc>
        <w:tc>
          <w:tcPr>
            <w:tcW w:w="2171" w:type="dxa"/>
            <w:shd w:val="clear" w:color="auto" w:fill="auto"/>
            <w:vAlign w:val="center"/>
          </w:tcPr>
          <w:p w:rsidR="0034079E" w:rsidRPr="00991E49" w:rsidRDefault="0034079E" w:rsidP="0034079E">
            <w:pPr>
              <w:spacing w:after="0" w:line="240" w:lineRule="auto"/>
              <w:jc w:val="center"/>
              <w:rPr>
                <w:rFonts w:ascii="Times New Roman" w:hAnsi="Times New Roman"/>
                <w:i/>
                <w:sz w:val="24"/>
                <w:szCs w:val="24"/>
              </w:rPr>
            </w:pPr>
            <w:r w:rsidRPr="00991E49">
              <w:rPr>
                <w:rFonts w:ascii="Times New Roman" w:hAnsi="Times New Roman"/>
                <w:sz w:val="24"/>
                <w:szCs w:val="24"/>
              </w:rPr>
              <w:t>Средняя заработная плата</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iCs/>
                <w:sz w:val="24"/>
                <w:szCs w:val="24"/>
              </w:rPr>
              <w:t>Определение и описание показателя</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Отражает процентный рост чистой прибыли по отношению к базовому показателю</w:t>
            </w:r>
          </w:p>
        </w:tc>
        <w:tc>
          <w:tcPr>
            <w:tcW w:w="2170" w:type="dxa"/>
            <w:vAlign w:val="center"/>
          </w:tcPr>
          <w:p w:rsidR="0034079E" w:rsidRPr="00991E49" w:rsidRDefault="00AD4340" w:rsidP="004B5B02">
            <w:pPr>
              <w:spacing w:after="0" w:line="240" w:lineRule="auto"/>
              <w:ind w:left="-168" w:right="-143"/>
              <w:jc w:val="center"/>
              <w:rPr>
                <w:rFonts w:ascii="Times New Roman" w:hAnsi="Times New Roman"/>
                <w:sz w:val="24"/>
                <w:szCs w:val="24"/>
              </w:rPr>
            </w:pPr>
            <w:r w:rsidRPr="00991E49">
              <w:rPr>
                <w:rFonts w:ascii="Times New Roman" w:hAnsi="Times New Roman"/>
                <w:sz w:val="24"/>
                <w:szCs w:val="24"/>
              </w:rPr>
              <w:t xml:space="preserve">Отражает </w:t>
            </w:r>
            <w:r w:rsidR="001219A6" w:rsidRPr="00991E49">
              <w:rPr>
                <w:rFonts w:ascii="Times New Roman" w:hAnsi="Times New Roman"/>
                <w:sz w:val="24"/>
                <w:szCs w:val="24"/>
              </w:rPr>
              <w:t>удовлетворенност</w:t>
            </w:r>
            <w:r w:rsidRPr="00991E49">
              <w:rPr>
                <w:rFonts w:ascii="Times New Roman" w:hAnsi="Times New Roman"/>
                <w:sz w:val="24"/>
                <w:szCs w:val="24"/>
              </w:rPr>
              <w:t>ь</w:t>
            </w:r>
            <w:r w:rsidR="001219A6" w:rsidRPr="00991E49">
              <w:rPr>
                <w:rFonts w:ascii="Times New Roman" w:hAnsi="Times New Roman"/>
                <w:sz w:val="24"/>
                <w:szCs w:val="24"/>
              </w:rPr>
              <w:t xml:space="preserve"> заказчиков спроектированными объектами, оказанными услугами, их качеством </w:t>
            </w:r>
          </w:p>
        </w:tc>
        <w:tc>
          <w:tcPr>
            <w:tcW w:w="2170" w:type="dxa"/>
            <w:vAlign w:val="center"/>
          </w:tcPr>
          <w:p w:rsidR="0034079E" w:rsidRPr="00991E49" w:rsidRDefault="004502B8" w:rsidP="004B5B02">
            <w:pPr>
              <w:spacing w:after="0" w:line="240" w:lineRule="auto"/>
              <w:ind w:left="-73" w:right="-100"/>
              <w:jc w:val="center"/>
              <w:rPr>
                <w:rFonts w:ascii="Times New Roman" w:hAnsi="Times New Roman"/>
                <w:sz w:val="24"/>
                <w:szCs w:val="24"/>
              </w:rPr>
            </w:pPr>
            <w:r w:rsidRPr="00991E49">
              <w:rPr>
                <w:rFonts w:ascii="Times New Roman" w:hAnsi="Times New Roman"/>
                <w:sz w:val="24"/>
                <w:szCs w:val="24"/>
              </w:rPr>
              <w:t>Х</w:t>
            </w:r>
            <w:r w:rsidR="0034079E" w:rsidRPr="00991E49">
              <w:rPr>
                <w:rFonts w:ascii="Times New Roman" w:hAnsi="Times New Roman"/>
                <w:sz w:val="24"/>
                <w:szCs w:val="24"/>
              </w:rPr>
              <w:t xml:space="preserve">арактеризует статус </w:t>
            </w:r>
            <w:r w:rsidRPr="00991E49">
              <w:rPr>
                <w:rFonts w:ascii="Times New Roman" w:hAnsi="Times New Roman"/>
                <w:sz w:val="24"/>
                <w:szCs w:val="24"/>
              </w:rPr>
              <w:t>компании</w:t>
            </w:r>
            <w:r w:rsidR="0034079E" w:rsidRPr="00991E49">
              <w:rPr>
                <w:rFonts w:ascii="Times New Roman" w:hAnsi="Times New Roman"/>
                <w:sz w:val="24"/>
                <w:szCs w:val="24"/>
              </w:rPr>
              <w:t xml:space="preserve"> на рынке, включающий такие характеристики как: опыт работы, степень доверия, удовлетворенности потребителей, партнёров и т.п.</w:t>
            </w:r>
          </w:p>
        </w:tc>
        <w:tc>
          <w:tcPr>
            <w:tcW w:w="2171" w:type="dxa"/>
            <w:shd w:val="clear" w:color="auto" w:fill="auto"/>
            <w:vAlign w:val="center"/>
          </w:tcPr>
          <w:p w:rsidR="0034079E" w:rsidRPr="00991E49" w:rsidRDefault="00991E49" w:rsidP="00991E49">
            <w:pPr>
              <w:spacing w:after="0" w:line="240" w:lineRule="auto"/>
              <w:jc w:val="center"/>
              <w:rPr>
                <w:rFonts w:ascii="Times New Roman" w:hAnsi="Times New Roman"/>
                <w:sz w:val="24"/>
                <w:szCs w:val="24"/>
              </w:rPr>
            </w:pPr>
            <w:r w:rsidRPr="00991E49">
              <w:rPr>
                <w:rFonts w:ascii="Times New Roman" w:hAnsi="Times New Roman"/>
                <w:sz w:val="24"/>
                <w:szCs w:val="24"/>
              </w:rPr>
              <w:t>Показатель, побуждающий персонал к деятельности, определяющий его активность</w:t>
            </w:r>
          </w:p>
        </w:tc>
      </w:tr>
      <w:tr w:rsidR="0034079E" w:rsidRPr="00991E49" w:rsidTr="0034079E">
        <w:trPr>
          <w:trHeight w:val="826"/>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iCs/>
                <w:sz w:val="24"/>
                <w:szCs w:val="24"/>
              </w:rPr>
              <w:t>Единица измерения показателя</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w:t>
            </w:r>
          </w:p>
        </w:tc>
        <w:tc>
          <w:tcPr>
            <w:tcW w:w="2170" w:type="dxa"/>
            <w:vAlign w:val="center"/>
          </w:tcPr>
          <w:p w:rsidR="0034079E" w:rsidRPr="00991E49" w:rsidRDefault="001219A6" w:rsidP="0034079E">
            <w:pPr>
              <w:spacing w:after="0" w:line="240" w:lineRule="auto"/>
              <w:jc w:val="center"/>
              <w:rPr>
                <w:rFonts w:ascii="Times New Roman" w:hAnsi="Times New Roman"/>
                <w:sz w:val="24"/>
                <w:szCs w:val="24"/>
              </w:rPr>
            </w:pPr>
            <w:r w:rsidRPr="00991E49">
              <w:rPr>
                <w:rFonts w:ascii="Times New Roman" w:hAnsi="Times New Roman"/>
                <w:sz w:val="24"/>
                <w:szCs w:val="24"/>
              </w:rPr>
              <w:t>Качественный показатель</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Качественный показатель</w:t>
            </w:r>
          </w:p>
        </w:tc>
        <w:tc>
          <w:tcPr>
            <w:tcW w:w="2171" w:type="dxa"/>
            <w:shd w:val="clear" w:color="auto" w:fill="auto"/>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тыс. руб</w:t>
            </w:r>
            <w:r w:rsidR="00991E49" w:rsidRPr="00991E49">
              <w:rPr>
                <w:rFonts w:ascii="Times New Roman" w:hAnsi="Times New Roman"/>
                <w:sz w:val="24"/>
                <w:szCs w:val="24"/>
              </w:rPr>
              <w:t>.</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bCs/>
                <w:iCs/>
                <w:sz w:val="24"/>
                <w:szCs w:val="24"/>
              </w:rPr>
              <w:t>Формула, алгоритм и методика расчета показателя</w:t>
            </w:r>
          </w:p>
        </w:tc>
        <w:tc>
          <w:tcPr>
            <w:tcW w:w="2170" w:type="dxa"/>
            <w:vAlign w:val="center"/>
          </w:tcPr>
          <w:p w:rsidR="0034079E" w:rsidRPr="00991E49" w:rsidRDefault="001219A6" w:rsidP="004B5B02">
            <w:pPr>
              <w:pStyle w:val="a8"/>
              <w:spacing w:before="0" w:beforeAutospacing="0" w:after="0" w:afterAutospacing="0"/>
              <w:jc w:val="center"/>
            </w:pPr>
            <w:r w:rsidRPr="00991E49">
              <w:t>(</w:t>
            </w:r>
            <w:r w:rsidR="004B5B02">
              <w:t>Ч</w:t>
            </w:r>
            <w:r w:rsidRPr="00991E49">
              <w:t>истая прибыль в т</w:t>
            </w:r>
            <w:r w:rsidR="00C82663">
              <w:t>е</w:t>
            </w:r>
            <w:r w:rsidRPr="00991E49">
              <w:t>кущем периоде-чистая прибыль в базовом периоде) /чистая прибыль в базовом периоде*100%</w:t>
            </w:r>
          </w:p>
        </w:tc>
        <w:tc>
          <w:tcPr>
            <w:tcW w:w="2170" w:type="dxa"/>
            <w:vAlign w:val="center"/>
          </w:tcPr>
          <w:p w:rsidR="0034079E" w:rsidRPr="00991E49" w:rsidRDefault="00AD4340" w:rsidP="0034079E">
            <w:pPr>
              <w:pStyle w:val="a8"/>
              <w:spacing w:before="0" w:beforeAutospacing="0" w:after="0" w:afterAutospacing="0"/>
              <w:jc w:val="center"/>
            </w:pPr>
            <w:r w:rsidRPr="00991E49">
              <w:rPr>
                <w:bCs/>
              </w:rPr>
              <w:t>На основе опросов клиентов</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На основе опросов, наблюдения, существующего положения и т.п.</w:t>
            </w:r>
          </w:p>
        </w:tc>
        <w:tc>
          <w:tcPr>
            <w:tcW w:w="2171" w:type="dxa"/>
            <w:shd w:val="clear" w:color="auto" w:fill="auto"/>
            <w:vAlign w:val="center"/>
          </w:tcPr>
          <w:p w:rsidR="0034079E" w:rsidRPr="00991E49" w:rsidRDefault="0034079E" w:rsidP="004B5B02">
            <w:pPr>
              <w:spacing w:after="0" w:line="240" w:lineRule="auto"/>
              <w:jc w:val="center"/>
              <w:rPr>
                <w:rFonts w:ascii="Times New Roman" w:hAnsi="Times New Roman"/>
                <w:sz w:val="24"/>
                <w:szCs w:val="24"/>
              </w:rPr>
            </w:pPr>
            <w:r w:rsidRPr="00991E49">
              <w:rPr>
                <w:rFonts w:ascii="Times New Roman" w:hAnsi="Times New Roman"/>
                <w:sz w:val="24"/>
                <w:szCs w:val="24"/>
              </w:rPr>
              <w:t>Отношение фонда оплаты труда организации к общей численности работников</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bCs/>
                <w:iCs/>
                <w:sz w:val="24"/>
                <w:szCs w:val="24"/>
              </w:rPr>
              <w:t>Источник информации для расчета показателя</w:t>
            </w:r>
          </w:p>
        </w:tc>
        <w:tc>
          <w:tcPr>
            <w:tcW w:w="2170" w:type="dxa"/>
            <w:vAlign w:val="center"/>
          </w:tcPr>
          <w:p w:rsidR="0034079E" w:rsidRPr="00991E49" w:rsidRDefault="001219A6" w:rsidP="0034079E">
            <w:pPr>
              <w:spacing w:after="0" w:line="240" w:lineRule="auto"/>
              <w:jc w:val="center"/>
              <w:rPr>
                <w:rFonts w:ascii="Times New Roman" w:hAnsi="Times New Roman"/>
                <w:sz w:val="24"/>
                <w:szCs w:val="24"/>
              </w:rPr>
            </w:pPr>
            <w:r w:rsidRPr="00991E49">
              <w:rPr>
                <w:rFonts w:ascii="Times New Roman" w:hAnsi="Times New Roman"/>
                <w:sz w:val="24"/>
                <w:szCs w:val="24"/>
              </w:rPr>
              <w:t>Отчет о прибылях и убытках</w:t>
            </w:r>
          </w:p>
        </w:tc>
        <w:tc>
          <w:tcPr>
            <w:tcW w:w="2170" w:type="dxa"/>
            <w:vAlign w:val="center"/>
          </w:tcPr>
          <w:p w:rsidR="0034079E" w:rsidRPr="00991E49" w:rsidRDefault="00AD4340"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 xml:space="preserve">Отчеты клиентов по запросу организации, отзывы заказчиков </w:t>
            </w:r>
          </w:p>
        </w:tc>
        <w:tc>
          <w:tcPr>
            <w:tcW w:w="2170" w:type="dxa"/>
            <w:vAlign w:val="center"/>
          </w:tcPr>
          <w:p w:rsidR="004502B8"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Отчет о результатах деятельности,</w:t>
            </w:r>
          </w:p>
          <w:p w:rsidR="0034079E" w:rsidRPr="00991E49" w:rsidRDefault="004502B8" w:rsidP="0034079E">
            <w:pPr>
              <w:spacing w:after="0" w:line="240" w:lineRule="auto"/>
              <w:jc w:val="center"/>
              <w:rPr>
                <w:rFonts w:ascii="Times New Roman" w:hAnsi="Times New Roman"/>
                <w:sz w:val="24"/>
                <w:szCs w:val="24"/>
              </w:rPr>
            </w:pPr>
            <w:r w:rsidRPr="00991E49">
              <w:rPr>
                <w:rFonts w:ascii="Times New Roman" w:hAnsi="Times New Roman"/>
                <w:sz w:val="24"/>
                <w:szCs w:val="24"/>
              </w:rPr>
              <w:t xml:space="preserve"> соц. опросы</w:t>
            </w:r>
          </w:p>
        </w:tc>
        <w:tc>
          <w:tcPr>
            <w:tcW w:w="2171" w:type="dxa"/>
            <w:shd w:val="clear" w:color="auto" w:fill="auto"/>
            <w:vAlign w:val="center"/>
          </w:tcPr>
          <w:p w:rsidR="0034079E" w:rsidRPr="00991E49" w:rsidRDefault="00991E49" w:rsidP="0034079E">
            <w:pPr>
              <w:spacing w:after="0" w:line="240" w:lineRule="auto"/>
              <w:jc w:val="center"/>
              <w:rPr>
                <w:rFonts w:ascii="Times New Roman" w:hAnsi="Times New Roman"/>
                <w:sz w:val="24"/>
                <w:szCs w:val="24"/>
              </w:rPr>
            </w:pPr>
            <w:r w:rsidRPr="00991E49">
              <w:rPr>
                <w:rFonts w:ascii="Times New Roman" w:hAnsi="Times New Roman"/>
                <w:sz w:val="24"/>
                <w:szCs w:val="24"/>
              </w:rPr>
              <w:t>Финансовая отчетность</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bCs/>
                <w:iCs/>
                <w:sz w:val="24"/>
                <w:szCs w:val="24"/>
              </w:rPr>
              <w:t>Ответственный за сбор информации</w:t>
            </w:r>
          </w:p>
        </w:tc>
        <w:tc>
          <w:tcPr>
            <w:tcW w:w="2170" w:type="dxa"/>
            <w:vAlign w:val="center"/>
          </w:tcPr>
          <w:p w:rsidR="0034079E" w:rsidRPr="00991E49" w:rsidRDefault="00C82663" w:rsidP="001219A6">
            <w:pPr>
              <w:spacing w:after="0" w:line="240" w:lineRule="auto"/>
              <w:jc w:val="center"/>
              <w:rPr>
                <w:rFonts w:ascii="Times New Roman" w:hAnsi="Times New Roman"/>
                <w:sz w:val="24"/>
                <w:szCs w:val="24"/>
              </w:rPr>
            </w:pPr>
            <w:r w:rsidRPr="00991E49">
              <w:rPr>
                <w:rFonts w:ascii="Times New Roman" w:hAnsi="Times New Roman"/>
                <w:sz w:val="24"/>
                <w:szCs w:val="24"/>
              </w:rPr>
              <w:t>Бухгалтерия</w:t>
            </w:r>
          </w:p>
        </w:tc>
        <w:tc>
          <w:tcPr>
            <w:tcW w:w="2170" w:type="dxa"/>
            <w:vAlign w:val="center"/>
          </w:tcPr>
          <w:p w:rsidR="0034079E" w:rsidRPr="00991E49" w:rsidRDefault="00AD4340"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Служба качества</w:t>
            </w:r>
          </w:p>
        </w:tc>
        <w:tc>
          <w:tcPr>
            <w:tcW w:w="2170" w:type="dxa"/>
            <w:vAlign w:val="center"/>
          </w:tcPr>
          <w:p w:rsidR="0034079E" w:rsidRPr="00991E49" w:rsidRDefault="004502B8" w:rsidP="0034079E">
            <w:pPr>
              <w:spacing w:after="0" w:line="240" w:lineRule="auto"/>
              <w:jc w:val="center"/>
              <w:rPr>
                <w:rFonts w:ascii="Times New Roman" w:hAnsi="Times New Roman"/>
                <w:sz w:val="24"/>
                <w:szCs w:val="24"/>
              </w:rPr>
            </w:pPr>
            <w:r w:rsidRPr="00991E49">
              <w:rPr>
                <w:rFonts w:ascii="Times New Roman" w:hAnsi="Times New Roman"/>
                <w:sz w:val="24"/>
                <w:szCs w:val="24"/>
              </w:rPr>
              <w:t>Отдел маркетинга и связей с общественностью</w:t>
            </w:r>
          </w:p>
        </w:tc>
        <w:tc>
          <w:tcPr>
            <w:tcW w:w="2171" w:type="dxa"/>
            <w:shd w:val="clear" w:color="auto" w:fill="auto"/>
            <w:vAlign w:val="center"/>
          </w:tcPr>
          <w:p w:rsidR="0034079E" w:rsidRPr="00991E49" w:rsidRDefault="00991E49" w:rsidP="0034079E">
            <w:pPr>
              <w:spacing w:after="0" w:line="240" w:lineRule="auto"/>
              <w:jc w:val="center"/>
              <w:rPr>
                <w:rFonts w:ascii="Times New Roman" w:hAnsi="Times New Roman"/>
                <w:sz w:val="24"/>
                <w:szCs w:val="24"/>
              </w:rPr>
            </w:pPr>
            <w:r w:rsidRPr="00991E49">
              <w:rPr>
                <w:rFonts w:ascii="Times New Roman" w:hAnsi="Times New Roman"/>
                <w:sz w:val="24"/>
                <w:szCs w:val="24"/>
              </w:rPr>
              <w:t>Отдел управления персоналом</w:t>
            </w:r>
            <w:r w:rsidR="00C82663">
              <w:rPr>
                <w:rFonts w:ascii="Times New Roman" w:hAnsi="Times New Roman"/>
                <w:sz w:val="24"/>
                <w:szCs w:val="24"/>
              </w:rPr>
              <w:t>, бухгалтерия</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bCs/>
                <w:iCs/>
                <w:sz w:val="24"/>
                <w:szCs w:val="24"/>
              </w:rPr>
            </w:pPr>
            <w:r w:rsidRPr="00991E49">
              <w:rPr>
                <w:rFonts w:ascii="Times New Roman" w:hAnsi="Times New Roman"/>
                <w:b/>
                <w:bCs/>
                <w:iCs/>
                <w:sz w:val="24"/>
                <w:szCs w:val="24"/>
              </w:rPr>
              <w:t>Ответственный за расчет показателя</w:t>
            </w:r>
          </w:p>
        </w:tc>
        <w:tc>
          <w:tcPr>
            <w:tcW w:w="2170" w:type="dxa"/>
            <w:vAlign w:val="center"/>
          </w:tcPr>
          <w:p w:rsidR="0034079E" w:rsidRPr="00991E49" w:rsidRDefault="001219A6" w:rsidP="0034079E">
            <w:pPr>
              <w:spacing w:after="0" w:line="240" w:lineRule="auto"/>
              <w:jc w:val="center"/>
              <w:rPr>
                <w:rFonts w:ascii="Times New Roman" w:hAnsi="Times New Roman"/>
                <w:sz w:val="24"/>
                <w:szCs w:val="24"/>
              </w:rPr>
            </w:pPr>
            <w:r w:rsidRPr="00991E49">
              <w:rPr>
                <w:rFonts w:ascii="Times New Roman" w:hAnsi="Times New Roman"/>
                <w:sz w:val="24"/>
                <w:szCs w:val="24"/>
              </w:rPr>
              <w:t>Бухгалтерия</w:t>
            </w:r>
          </w:p>
        </w:tc>
        <w:tc>
          <w:tcPr>
            <w:tcW w:w="2170" w:type="dxa"/>
            <w:vAlign w:val="center"/>
          </w:tcPr>
          <w:p w:rsidR="0034079E" w:rsidRPr="00991E49" w:rsidRDefault="00AD4340"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Служба качества</w:t>
            </w:r>
          </w:p>
        </w:tc>
        <w:tc>
          <w:tcPr>
            <w:tcW w:w="2170" w:type="dxa"/>
            <w:vAlign w:val="center"/>
          </w:tcPr>
          <w:p w:rsidR="0034079E" w:rsidRPr="00991E49" w:rsidRDefault="004502B8" w:rsidP="0034079E">
            <w:pPr>
              <w:spacing w:after="0" w:line="240" w:lineRule="auto"/>
              <w:jc w:val="center"/>
              <w:rPr>
                <w:rFonts w:ascii="Times New Roman" w:hAnsi="Times New Roman"/>
                <w:sz w:val="24"/>
                <w:szCs w:val="24"/>
              </w:rPr>
            </w:pPr>
            <w:r w:rsidRPr="00991E49">
              <w:rPr>
                <w:rFonts w:ascii="Times New Roman" w:hAnsi="Times New Roman"/>
                <w:sz w:val="24"/>
                <w:szCs w:val="24"/>
              </w:rPr>
              <w:t>Отдел маркетинга и связей с общественностью</w:t>
            </w:r>
          </w:p>
        </w:tc>
        <w:tc>
          <w:tcPr>
            <w:tcW w:w="2171" w:type="dxa"/>
            <w:shd w:val="clear" w:color="auto" w:fill="auto"/>
            <w:vAlign w:val="center"/>
          </w:tcPr>
          <w:p w:rsidR="0034079E" w:rsidRPr="00991E49" w:rsidRDefault="00991E49" w:rsidP="0034079E">
            <w:pPr>
              <w:spacing w:after="0" w:line="240" w:lineRule="auto"/>
              <w:jc w:val="center"/>
              <w:rPr>
                <w:rFonts w:ascii="Times New Roman" w:hAnsi="Times New Roman"/>
                <w:sz w:val="24"/>
                <w:szCs w:val="24"/>
              </w:rPr>
            </w:pPr>
            <w:r w:rsidRPr="00991E49">
              <w:rPr>
                <w:rFonts w:ascii="Times New Roman" w:hAnsi="Times New Roman"/>
                <w:sz w:val="24"/>
                <w:szCs w:val="24"/>
              </w:rPr>
              <w:t>Бухгалтерия</w:t>
            </w:r>
          </w:p>
        </w:tc>
      </w:tr>
      <w:tr w:rsidR="0034079E" w:rsidRPr="00991E49" w:rsidTr="0034079E">
        <w:trPr>
          <w:trHeight w:val="330"/>
        </w:trPr>
        <w:tc>
          <w:tcPr>
            <w:tcW w:w="1939" w:type="dxa"/>
            <w:shd w:val="clear" w:color="auto" w:fill="auto"/>
            <w:vAlign w:val="center"/>
          </w:tcPr>
          <w:p w:rsidR="0034079E" w:rsidRPr="00991E49" w:rsidRDefault="0034079E" w:rsidP="0034079E">
            <w:pPr>
              <w:spacing w:after="0" w:line="240" w:lineRule="auto"/>
              <w:jc w:val="center"/>
              <w:rPr>
                <w:rFonts w:ascii="Times New Roman" w:hAnsi="Times New Roman"/>
                <w:b/>
                <w:iCs/>
                <w:sz w:val="24"/>
                <w:szCs w:val="24"/>
              </w:rPr>
            </w:pPr>
            <w:r w:rsidRPr="00991E49">
              <w:rPr>
                <w:rFonts w:ascii="Times New Roman" w:hAnsi="Times New Roman"/>
                <w:b/>
                <w:bCs/>
                <w:iCs/>
                <w:sz w:val="24"/>
                <w:szCs w:val="24"/>
              </w:rPr>
              <w:t>Частота измерения показателя</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Один раз в год</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bCs/>
                <w:sz w:val="24"/>
                <w:szCs w:val="24"/>
              </w:rPr>
              <w:t>Один раз в год</w:t>
            </w:r>
          </w:p>
        </w:tc>
        <w:tc>
          <w:tcPr>
            <w:tcW w:w="2170" w:type="dxa"/>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Один раз в год</w:t>
            </w:r>
          </w:p>
        </w:tc>
        <w:tc>
          <w:tcPr>
            <w:tcW w:w="2171" w:type="dxa"/>
            <w:shd w:val="clear" w:color="auto" w:fill="auto"/>
            <w:vAlign w:val="center"/>
          </w:tcPr>
          <w:p w:rsidR="0034079E" w:rsidRPr="00991E49" w:rsidRDefault="0034079E" w:rsidP="0034079E">
            <w:pPr>
              <w:spacing w:after="0" w:line="240" w:lineRule="auto"/>
              <w:jc w:val="center"/>
              <w:rPr>
                <w:rFonts w:ascii="Times New Roman" w:hAnsi="Times New Roman"/>
                <w:sz w:val="24"/>
                <w:szCs w:val="24"/>
              </w:rPr>
            </w:pPr>
            <w:r w:rsidRPr="00991E49">
              <w:rPr>
                <w:rFonts w:ascii="Times New Roman" w:hAnsi="Times New Roman"/>
                <w:sz w:val="24"/>
                <w:szCs w:val="24"/>
              </w:rPr>
              <w:t>Один раз в год</w:t>
            </w:r>
          </w:p>
        </w:tc>
      </w:tr>
      <w:tr w:rsidR="001219A6" w:rsidRPr="00991E49" w:rsidTr="001219A6">
        <w:trPr>
          <w:trHeight w:val="330"/>
        </w:trPr>
        <w:tc>
          <w:tcPr>
            <w:tcW w:w="1939" w:type="dxa"/>
            <w:shd w:val="clear" w:color="auto" w:fill="auto"/>
            <w:vAlign w:val="center"/>
          </w:tcPr>
          <w:p w:rsidR="001219A6" w:rsidRPr="00991E49" w:rsidRDefault="001219A6" w:rsidP="0034079E">
            <w:pPr>
              <w:spacing w:after="0" w:line="240" w:lineRule="auto"/>
              <w:jc w:val="center"/>
              <w:rPr>
                <w:rFonts w:ascii="Times New Roman" w:hAnsi="Times New Roman"/>
                <w:b/>
                <w:sz w:val="24"/>
                <w:szCs w:val="24"/>
                <w:lang w:val="en-US"/>
              </w:rPr>
            </w:pPr>
            <w:r w:rsidRPr="00991E49">
              <w:rPr>
                <w:rFonts w:ascii="Times New Roman" w:hAnsi="Times New Roman"/>
                <w:b/>
                <w:bCs/>
                <w:iCs/>
                <w:sz w:val="24"/>
                <w:szCs w:val="24"/>
              </w:rPr>
              <w:t>Рекомендуемое значение показателя</w:t>
            </w:r>
          </w:p>
        </w:tc>
        <w:tc>
          <w:tcPr>
            <w:tcW w:w="2166" w:type="dxa"/>
            <w:shd w:val="clear" w:color="auto" w:fill="auto"/>
            <w:vAlign w:val="center"/>
          </w:tcPr>
          <w:p w:rsidR="001219A6" w:rsidRPr="00991E49" w:rsidRDefault="001219A6" w:rsidP="001219A6">
            <w:pPr>
              <w:spacing w:after="0" w:line="240" w:lineRule="auto"/>
              <w:jc w:val="center"/>
              <w:rPr>
                <w:rFonts w:ascii="Times New Roman" w:hAnsi="Times New Roman"/>
                <w:sz w:val="24"/>
                <w:szCs w:val="24"/>
              </w:rPr>
            </w:pPr>
            <m:oMath>
              <m:r>
                <w:rPr>
                  <w:rFonts w:ascii="Cambria Math" w:hAnsi="Cambria Math"/>
                  <w:sz w:val="24"/>
                  <w:szCs w:val="24"/>
                </w:rPr>
                <m:t>≥</m:t>
              </m:r>
            </m:oMath>
            <w:r w:rsidRPr="00991E49">
              <w:rPr>
                <w:rFonts w:ascii="Times New Roman" w:hAnsi="Times New Roman"/>
                <w:sz w:val="24"/>
                <w:szCs w:val="24"/>
              </w:rPr>
              <w:t>5%</w:t>
            </w:r>
          </w:p>
        </w:tc>
        <w:tc>
          <w:tcPr>
            <w:tcW w:w="2174" w:type="dxa"/>
            <w:shd w:val="clear" w:color="auto" w:fill="auto"/>
            <w:vAlign w:val="center"/>
          </w:tcPr>
          <w:p w:rsidR="001219A6" w:rsidRPr="00991E49" w:rsidRDefault="004502B8" w:rsidP="0034079E">
            <w:pPr>
              <w:spacing w:after="0" w:line="240" w:lineRule="auto"/>
              <w:jc w:val="center"/>
              <w:rPr>
                <w:rFonts w:ascii="Times New Roman" w:hAnsi="Times New Roman"/>
                <w:sz w:val="24"/>
                <w:szCs w:val="24"/>
              </w:rPr>
            </w:pPr>
            <w:r w:rsidRPr="00991E49">
              <w:rPr>
                <w:rFonts w:ascii="Times New Roman" w:hAnsi="Times New Roman"/>
                <w:sz w:val="24"/>
                <w:szCs w:val="24"/>
              </w:rPr>
              <w:t>Чем больше, тем лучше, но не меньше среднего</w:t>
            </w:r>
          </w:p>
        </w:tc>
        <w:tc>
          <w:tcPr>
            <w:tcW w:w="2170" w:type="dxa"/>
            <w:shd w:val="clear" w:color="auto" w:fill="auto"/>
            <w:vAlign w:val="center"/>
          </w:tcPr>
          <w:p w:rsidR="001219A6" w:rsidRPr="00991E49" w:rsidRDefault="004502B8" w:rsidP="0034079E">
            <w:pPr>
              <w:spacing w:after="0" w:line="240" w:lineRule="auto"/>
              <w:jc w:val="center"/>
              <w:rPr>
                <w:rFonts w:ascii="Times New Roman" w:hAnsi="Times New Roman"/>
                <w:sz w:val="24"/>
                <w:szCs w:val="24"/>
              </w:rPr>
            </w:pPr>
            <w:r w:rsidRPr="00991E49">
              <w:rPr>
                <w:rFonts w:ascii="Times New Roman" w:hAnsi="Times New Roman"/>
                <w:sz w:val="24"/>
                <w:szCs w:val="24"/>
              </w:rPr>
              <w:t xml:space="preserve">Положительная </w:t>
            </w:r>
          </w:p>
        </w:tc>
        <w:tc>
          <w:tcPr>
            <w:tcW w:w="2171" w:type="dxa"/>
            <w:shd w:val="clear" w:color="auto" w:fill="auto"/>
            <w:vAlign w:val="center"/>
          </w:tcPr>
          <w:p w:rsidR="001219A6" w:rsidRPr="00991E49" w:rsidRDefault="001219A6" w:rsidP="0034079E">
            <w:pPr>
              <w:spacing w:after="0" w:line="240" w:lineRule="auto"/>
              <w:jc w:val="center"/>
              <w:rPr>
                <w:rFonts w:ascii="Times New Roman" w:hAnsi="Times New Roman"/>
                <w:sz w:val="24"/>
                <w:szCs w:val="24"/>
              </w:rPr>
            </w:pPr>
            <w:r w:rsidRPr="00991E49">
              <w:rPr>
                <w:rFonts w:ascii="Times New Roman" w:hAnsi="Times New Roman"/>
                <w:sz w:val="24"/>
                <w:szCs w:val="24"/>
              </w:rPr>
              <w:t>Выше средней заработной платы в регионе</w:t>
            </w:r>
          </w:p>
        </w:tc>
      </w:tr>
    </w:tbl>
    <w:p w:rsidR="004164C7" w:rsidRPr="004164C7" w:rsidRDefault="00D7318C" w:rsidP="004164C7">
      <w:pPr>
        <w:pStyle w:val="20"/>
        <w:spacing w:before="120" w:after="120"/>
        <w:ind w:firstLine="567"/>
        <w:jc w:val="both"/>
        <w:rPr>
          <w:rFonts w:ascii="Times New Roman" w:hAnsi="Times New Roman" w:cs="Times New Roman"/>
          <w:color w:val="000000" w:themeColor="text1"/>
          <w:sz w:val="24"/>
          <w:szCs w:val="24"/>
        </w:rPr>
      </w:pPr>
      <w:bookmarkStart w:id="33" w:name="_Toc419359278"/>
      <w:r>
        <w:rPr>
          <w:rFonts w:ascii="Times New Roman" w:hAnsi="Times New Roman" w:cs="Times New Roman"/>
          <w:color w:val="000000" w:themeColor="text1"/>
          <w:sz w:val="24"/>
          <w:szCs w:val="24"/>
        </w:rPr>
        <w:lastRenderedPageBreak/>
        <w:t>7.4</w:t>
      </w:r>
      <w:r w:rsidRPr="006A77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Разработка системы мотивации сотрудников на основе </w:t>
      </w:r>
      <w:r>
        <w:rPr>
          <w:rFonts w:ascii="Times New Roman" w:hAnsi="Times New Roman" w:cs="Times New Roman"/>
          <w:color w:val="000000" w:themeColor="text1"/>
          <w:sz w:val="24"/>
          <w:szCs w:val="24"/>
          <w:lang w:val="en-US"/>
        </w:rPr>
        <w:t>KPI</w:t>
      </w:r>
      <w:bookmarkEnd w:id="33"/>
    </w:p>
    <w:p w:rsidR="004164C7" w:rsidRDefault="004164C7" w:rsidP="004164C7">
      <w:pPr>
        <w:tabs>
          <w:tab w:val="left" w:pos="0"/>
        </w:tabs>
        <w:spacing w:after="0" w:line="360" w:lineRule="auto"/>
        <w:ind w:firstLine="567"/>
        <w:jc w:val="both"/>
        <w:rPr>
          <w:rFonts w:ascii="Times New Roman" w:hAnsi="Times New Roman"/>
          <w:bCs/>
          <w:sz w:val="24"/>
          <w:szCs w:val="24"/>
        </w:rPr>
      </w:pPr>
      <w:r>
        <w:rPr>
          <w:rFonts w:ascii="Times New Roman" w:hAnsi="Times New Roman"/>
          <w:noProof/>
          <w:sz w:val="24"/>
          <w:szCs w:val="24"/>
        </w:rPr>
        <w:t>Для того, чтобы на примере показать функционирование показателей KPI, разработаем с</w:t>
      </w:r>
      <w:r w:rsidRPr="000E28EB">
        <w:rPr>
          <w:rFonts w:ascii="Times New Roman" w:hAnsi="Times New Roman"/>
          <w:noProof/>
          <w:sz w:val="24"/>
          <w:szCs w:val="24"/>
        </w:rPr>
        <w:t>истем</w:t>
      </w:r>
      <w:r>
        <w:rPr>
          <w:rFonts w:ascii="Times New Roman" w:hAnsi="Times New Roman"/>
          <w:noProof/>
          <w:sz w:val="24"/>
          <w:szCs w:val="24"/>
        </w:rPr>
        <w:t>у</w:t>
      </w:r>
      <w:r w:rsidRPr="000E28EB">
        <w:rPr>
          <w:rFonts w:ascii="Times New Roman" w:hAnsi="Times New Roman"/>
          <w:noProof/>
          <w:sz w:val="24"/>
          <w:szCs w:val="24"/>
        </w:rPr>
        <w:t xml:space="preserve"> материального стимулирования работников, явля</w:t>
      </w:r>
      <w:r>
        <w:rPr>
          <w:rFonts w:ascii="Times New Roman" w:hAnsi="Times New Roman"/>
          <w:noProof/>
          <w:sz w:val="24"/>
          <w:szCs w:val="24"/>
        </w:rPr>
        <w:t>ющуюся</w:t>
      </w:r>
      <w:r w:rsidRPr="000E28EB">
        <w:rPr>
          <w:rFonts w:ascii="Times New Roman" w:hAnsi="Times New Roman"/>
          <w:noProof/>
          <w:sz w:val="24"/>
          <w:szCs w:val="24"/>
        </w:rPr>
        <w:t xml:space="preserve"> частью системы мотивации сотрудников</w:t>
      </w:r>
      <w:r>
        <w:rPr>
          <w:rFonts w:ascii="Times New Roman" w:hAnsi="Times New Roman"/>
          <w:noProof/>
          <w:sz w:val="24"/>
          <w:szCs w:val="24"/>
        </w:rPr>
        <w:t>. Внедрение</w:t>
      </w:r>
      <w:r w:rsidRPr="000E28EB">
        <w:rPr>
          <w:rFonts w:ascii="Times New Roman" w:hAnsi="Times New Roman"/>
          <w:noProof/>
          <w:sz w:val="24"/>
          <w:szCs w:val="24"/>
        </w:rPr>
        <w:t xml:space="preserve"> систем</w:t>
      </w:r>
      <w:r>
        <w:rPr>
          <w:rFonts w:ascii="Times New Roman" w:hAnsi="Times New Roman"/>
          <w:noProof/>
          <w:sz w:val="24"/>
          <w:szCs w:val="24"/>
        </w:rPr>
        <w:t>ы</w:t>
      </w:r>
      <w:r w:rsidRPr="000E28EB">
        <w:rPr>
          <w:rFonts w:ascii="Times New Roman" w:hAnsi="Times New Roman"/>
          <w:noProof/>
          <w:sz w:val="24"/>
          <w:szCs w:val="24"/>
        </w:rPr>
        <w:t xml:space="preserve"> мотивации, </w:t>
      </w:r>
      <w:r>
        <w:rPr>
          <w:rFonts w:ascii="Times New Roman" w:hAnsi="Times New Roman"/>
          <w:noProof/>
          <w:sz w:val="24"/>
          <w:szCs w:val="24"/>
        </w:rPr>
        <w:t xml:space="preserve">сподвигнет </w:t>
      </w:r>
      <w:r w:rsidRPr="000E28EB">
        <w:rPr>
          <w:rFonts w:ascii="Times New Roman" w:hAnsi="Times New Roman"/>
          <w:noProof/>
          <w:sz w:val="24"/>
          <w:szCs w:val="24"/>
        </w:rPr>
        <w:t>сотрудник</w:t>
      </w:r>
      <w:r>
        <w:rPr>
          <w:rFonts w:ascii="Times New Roman" w:hAnsi="Times New Roman"/>
          <w:noProof/>
          <w:sz w:val="24"/>
          <w:szCs w:val="24"/>
        </w:rPr>
        <w:t>ов</w:t>
      </w:r>
      <w:r w:rsidRPr="000E28EB">
        <w:rPr>
          <w:rFonts w:ascii="Times New Roman" w:hAnsi="Times New Roman"/>
          <w:noProof/>
          <w:sz w:val="24"/>
          <w:szCs w:val="24"/>
        </w:rPr>
        <w:t xml:space="preserve"> с большей эффективностью достигать лучших результатов КР</w:t>
      </w:r>
      <w:r w:rsidRPr="000E28EB">
        <w:rPr>
          <w:rFonts w:ascii="Times New Roman" w:hAnsi="Times New Roman"/>
          <w:noProof/>
          <w:sz w:val="24"/>
          <w:szCs w:val="24"/>
          <w:lang w:val="en-US"/>
        </w:rPr>
        <w:t>I</w:t>
      </w:r>
      <w:r w:rsidRPr="000E28EB">
        <w:rPr>
          <w:rFonts w:ascii="Times New Roman" w:hAnsi="Times New Roman"/>
          <w:noProof/>
          <w:sz w:val="24"/>
          <w:szCs w:val="24"/>
        </w:rPr>
        <w:t>, за которые они являются ответственными.</w:t>
      </w:r>
    </w:p>
    <w:p w:rsidR="004164C7" w:rsidRDefault="004164C7" w:rsidP="004164C7">
      <w:pPr>
        <w:tabs>
          <w:tab w:val="left" w:pos="0"/>
        </w:tabs>
        <w:spacing w:after="0" w:line="360" w:lineRule="auto"/>
        <w:ind w:firstLine="567"/>
        <w:jc w:val="both"/>
        <w:rPr>
          <w:rFonts w:ascii="Times New Roman" w:hAnsi="Times New Roman"/>
          <w:bCs/>
          <w:sz w:val="24"/>
          <w:szCs w:val="24"/>
        </w:rPr>
      </w:pPr>
      <w:r w:rsidRPr="0024314F">
        <w:rPr>
          <w:rFonts w:ascii="Times New Roman" w:hAnsi="Times New Roman"/>
          <w:sz w:val="24"/>
          <w:szCs w:val="24"/>
        </w:rPr>
        <w:t xml:space="preserve">Система материального стимулирования </w:t>
      </w:r>
      <w:r>
        <w:rPr>
          <w:rFonts w:ascii="Times New Roman" w:hAnsi="Times New Roman"/>
          <w:sz w:val="24"/>
          <w:szCs w:val="24"/>
        </w:rPr>
        <w:t>–</w:t>
      </w:r>
      <w:r w:rsidRPr="0024314F">
        <w:rPr>
          <w:rFonts w:ascii="Times New Roman" w:hAnsi="Times New Roman"/>
          <w:sz w:val="24"/>
          <w:szCs w:val="24"/>
        </w:rPr>
        <w:t xml:space="preserve"> совокупность взаимосвязанных и взаимодействующих элементов, в рамках которой вырабатываются, принимаются и реализуются решения о размерах и сроках материальных выплат сотрудникам. Меры поощрения применяются в целях стимулирования труда работников, повышения их профессионального уровня, знаний и навыков, содействия постоянному улучшению управления и результатов деятельности отделов и Общества в целом.</w:t>
      </w:r>
    </w:p>
    <w:p w:rsidR="004164C7" w:rsidRPr="001D0DB8" w:rsidRDefault="004164C7" w:rsidP="001D0DB8">
      <w:pPr>
        <w:tabs>
          <w:tab w:val="left" w:pos="0"/>
        </w:tabs>
        <w:spacing w:after="0" w:line="360" w:lineRule="auto"/>
        <w:ind w:firstLine="567"/>
        <w:jc w:val="both"/>
        <w:rPr>
          <w:rFonts w:ascii="Times New Roman" w:hAnsi="Times New Roman"/>
          <w:bCs/>
          <w:sz w:val="24"/>
          <w:szCs w:val="24"/>
        </w:rPr>
      </w:pPr>
      <w:r w:rsidRPr="0024314F">
        <w:rPr>
          <w:rFonts w:ascii="Times New Roman" w:hAnsi="Times New Roman"/>
          <w:sz w:val="24"/>
          <w:szCs w:val="24"/>
        </w:rPr>
        <w:t>Материальное вознаграждение, то есть тот совокупный материальный доход, который выплачивается сотруднику, состоит из двух частей: базовой и переменной части.</w:t>
      </w:r>
      <w:r w:rsidR="001D0DB8">
        <w:rPr>
          <w:rFonts w:ascii="Times New Roman" w:hAnsi="Times New Roman"/>
          <w:bCs/>
          <w:sz w:val="24"/>
          <w:szCs w:val="24"/>
        </w:rPr>
        <w:t xml:space="preserve"> </w:t>
      </w:r>
      <w:r>
        <w:rPr>
          <w:rFonts w:ascii="Times New Roman" w:hAnsi="Times New Roman"/>
          <w:sz w:val="24"/>
          <w:szCs w:val="24"/>
        </w:rPr>
        <w:t xml:space="preserve">Базовая часть, то есть, оклад, зависит от занимаемой должности и пересматривается один раз в год в зависимости от инфляции, а также при переводе сотрудника на другую должность. Кроме того, к базовой части может быть установлена надбавка за добросовестное и эффективное исполнение трудовых обязанностей. </w:t>
      </w:r>
    </w:p>
    <w:p w:rsidR="001D0DB8" w:rsidRDefault="004164C7" w:rsidP="001D0DB8">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Переменная часть дохода, то есть премиальная</w:t>
      </w:r>
      <w:r w:rsidR="001D0DB8">
        <w:rPr>
          <w:rFonts w:ascii="Times New Roman" w:hAnsi="Times New Roman"/>
          <w:sz w:val="24"/>
          <w:szCs w:val="24"/>
        </w:rPr>
        <w:t xml:space="preserve"> будет зависеть</w:t>
      </w:r>
      <w:r w:rsidRPr="0024314F">
        <w:rPr>
          <w:rFonts w:ascii="Times New Roman" w:hAnsi="Times New Roman"/>
          <w:sz w:val="24"/>
          <w:szCs w:val="24"/>
        </w:rPr>
        <w:t xml:space="preserve"> </w:t>
      </w:r>
      <w:r w:rsidR="001D0DB8">
        <w:rPr>
          <w:rFonts w:ascii="Times New Roman" w:hAnsi="Times New Roman"/>
          <w:sz w:val="24"/>
          <w:szCs w:val="24"/>
        </w:rPr>
        <w:t xml:space="preserve">от результатов производственной </w:t>
      </w:r>
      <w:r w:rsidRPr="0024314F">
        <w:rPr>
          <w:rFonts w:ascii="Times New Roman" w:hAnsi="Times New Roman"/>
          <w:sz w:val="24"/>
          <w:szCs w:val="24"/>
        </w:rPr>
        <w:t>деятельности по итогам работы за период</w:t>
      </w:r>
      <w:r>
        <w:rPr>
          <w:rFonts w:ascii="Times New Roman" w:hAnsi="Times New Roman"/>
          <w:sz w:val="24"/>
          <w:szCs w:val="24"/>
        </w:rPr>
        <w:t xml:space="preserve"> и</w:t>
      </w:r>
      <w:r w:rsidRPr="0024314F">
        <w:rPr>
          <w:rFonts w:ascii="Times New Roman" w:hAnsi="Times New Roman"/>
          <w:sz w:val="24"/>
          <w:szCs w:val="24"/>
        </w:rPr>
        <w:t xml:space="preserve"> от выполнения KPI подразделениями.</w:t>
      </w:r>
      <w:r>
        <w:rPr>
          <w:rFonts w:ascii="Times New Roman" w:hAnsi="Times New Roman"/>
          <w:sz w:val="24"/>
          <w:szCs w:val="24"/>
        </w:rPr>
        <w:t xml:space="preserve"> Процент премии устанавливается в </w:t>
      </w:r>
      <w:r w:rsidR="001D0DB8">
        <w:rPr>
          <w:rFonts w:ascii="Times New Roman" w:hAnsi="Times New Roman"/>
          <w:sz w:val="24"/>
          <w:szCs w:val="24"/>
        </w:rPr>
        <w:t xml:space="preserve">определённом размере </w:t>
      </w:r>
      <w:r>
        <w:rPr>
          <w:rFonts w:ascii="Times New Roman" w:hAnsi="Times New Roman"/>
          <w:sz w:val="24"/>
          <w:szCs w:val="24"/>
        </w:rPr>
        <w:t xml:space="preserve">от оклада при выполнении необходимого </w:t>
      </w:r>
      <w:r>
        <w:rPr>
          <w:rFonts w:ascii="Times New Roman" w:hAnsi="Times New Roman"/>
          <w:sz w:val="24"/>
          <w:szCs w:val="24"/>
          <w:lang w:val="en-US"/>
        </w:rPr>
        <w:t>KPI</w:t>
      </w:r>
      <w:r>
        <w:rPr>
          <w:rFonts w:ascii="Times New Roman" w:hAnsi="Times New Roman"/>
          <w:sz w:val="24"/>
          <w:szCs w:val="24"/>
        </w:rPr>
        <w:t>, за который с</w:t>
      </w:r>
      <w:r w:rsidR="001D0DB8">
        <w:rPr>
          <w:rFonts w:ascii="Times New Roman" w:hAnsi="Times New Roman"/>
          <w:sz w:val="24"/>
          <w:szCs w:val="24"/>
        </w:rPr>
        <w:t>отрудник является ответственным.</w:t>
      </w:r>
      <w:r>
        <w:rPr>
          <w:rFonts w:ascii="Times New Roman" w:hAnsi="Times New Roman"/>
          <w:sz w:val="24"/>
          <w:szCs w:val="24"/>
        </w:rPr>
        <w:t xml:space="preserve"> </w:t>
      </w:r>
      <w:r w:rsidR="001D0DB8">
        <w:rPr>
          <w:rFonts w:ascii="Times New Roman" w:hAnsi="Times New Roman"/>
          <w:sz w:val="24"/>
          <w:szCs w:val="24"/>
        </w:rPr>
        <w:t>З</w:t>
      </w:r>
      <w:r>
        <w:rPr>
          <w:rFonts w:ascii="Times New Roman" w:hAnsi="Times New Roman"/>
          <w:sz w:val="24"/>
          <w:szCs w:val="24"/>
        </w:rPr>
        <w:t xml:space="preserve">ависимость между величиной </w:t>
      </w:r>
      <w:r>
        <w:rPr>
          <w:rFonts w:ascii="Times New Roman" w:hAnsi="Times New Roman"/>
          <w:sz w:val="24"/>
          <w:szCs w:val="24"/>
          <w:lang w:val="en-US"/>
        </w:rPr>
        <w:t>KPI</w:t>
      </w:r>
      <w:r w:rsidRPr="004D14BC">
        <w:rPr>
          <w:rFonts w:ascii="Times New Roman" w:hAnsi="Times New Roman"/>
          <w:sz w:val="24"/>
          <w:szCs w:val="24"/>
        </w:rPr>
        <w:t xml:space="preserve"> </w:t>
      </w:r>
      <w:r w:rsidR="001D0DB8">
        <w:rPr>
          <w:rFonts w:ascii="Times New Roman" w:hAnsi="Times New Roman"/>
          <w:sz w:val="24"/>
          <w:szCs w:val="24"/>
        </w:rPr>
        <w:t xml:space="preserve">и процентом, подлежащим выплате, </w:t>
      </w:r>
      <w:r w:rsidR="001D0DB8" w:rsidRPr="000E28EB">
        <w:rPr>
          <w:rFonts w:ascii="Times New Roman" w:hAnsi="Times New Roman"/>
          <w:noProof/>
          <w:sz w:val="24"/>
          <w:szCs w:val="24"/>
        </w:rPr>
        <w:t>пропис</w:t>
      </w:r>
      <w:r w:rsidR="001D0DB8">
        <w:rPr>
          <w:rFonts w:ascii="Times New Roman" w:hAnsi="Times New Roman"/>
          <w:noProof/>
          <w:sz w:val="24"/>
          <w:szCs w:val="24"/>
        </w:rPr>
        <w:t xml:space="preserve">ывается </w:t>
      </w:r>
      <w:r w:rsidR="001D0DB8" w:rsidRPr="000E28EB">
        <w:rPr>
          <w:rFonts w:ascii="Times New Roman" w:hAnsi="Times New Roman"/>
          <w:noProof/>
          <w:sz w:val="24"/>
          <w:szCs w:val="24"/>
        </w:rPr>
        <w:t xml:space="preserve">сотруднику в его индивидуальной счетной карте. </w:t>
      </w:r>
    </w:p>
    <w:p w:rsidR="001D0DB8" w:rsidRDefault="001D0DB8" w:rsidP="001D0DB8">
      <w:pPr>
        <w:tabs>
          <w:tab w:val="left" w:pos="0"/>
        </w:tabs>
        <w:spacing w:after="0" w:line="360" w:lineRule="auto"/>
        <w:ind w:firstLine="567"/>
        <w:jc w:val="both"/>
        <w:rPr>
          <w:rFonts w:ascii="Times New Roman" w:hAnsi="Times New Roman"/>
          <w:sz w:val="24"/>
          <w:szCs w:val="24"/>
        </w:rPr>
      </w:pPr>
      <w:r>
        <w:rPr>
          <w:rFonts w:ascii="Times New Roman" w:hAnsi="Times New Roman"/>
          <w:noProof/>
          <w:sz w:val="24"/>
          <w:szCs w:val="24"/>
        </w:rPr>
        <w:t>Предлагается также организовать систему бонусов, которая будет состоять в том, что по итогам года будет определяться лучшее подразделение компании, сотрудники которого будут премироваться в размере 13</w:t>
      </w:r>
      <w:r w:rsidR="00696651">
        <w:rPr>
          <w:rFonts w:ascii="Times New Roman" w:hAnsi="Times New Roman"/>
          <w:noProof/>
          <w:sz w:val="24"/>
          <w:szCs w:val="24"/>
        </w:rPr>
        <w:t xml:space="preserve"> зар.платы, </w:t>
      </w:r>
      <w:r>
        <w:rPr>
          <w:rFonts w:ascii="Times New Roman" w:hAnsi="Times New Roman"/>
          <w:noProof/>
          <w:sz w:val="24"/>
          <w:szCs w:val="24"/>
        </w:rPr>
        <w:t>лучши</w:t>
      </w:r>
      <w:r w:rsidR="00696651">
        <w:rPr>
          <w:rFonts w:ascii="Times New Roman" w:hAnsi="Times New Roman"/>
          <w:noProof/>
          <w:sz w:val="24"/>
          <w:szCs w:val="24"/>
        </w:rPr>
        <w:t>е</w:t>
      </w:r>
      <w:r>
        <w:rPr>
          <w:rFonts w:ascii="Times New Roman" w:hAnsi="Times New Roman"/>
          <w:noProof/>
          <w:sz w:val="24"/>
          <w:szCs w:val="24"/>
        </w:rPr>
        <w:t xml:space="preserve"> работник</w:t>
      </w:r>
      <w:r w:rsidR="00696651">
        <w:rPr>
          <w:rFonts w:ascii="Times New Roman" w:hAnsi="Times New Roman"/>
          <w:noProof/>
          <w:sz w:val="24"/>
          <w:szCs w:val="24"/>
        </w:rPr>
        <w:t xml:space="preserve">и </w:t>
      </w:r>
      <w:r>
        <w:rPr>
          <w:rFonts w:ascii="Times New Roman" w:hAnsi="Times New Roman"/>
          <w:noProof/>
          <w:sz w:val="24"/>
          <w:szCs w:val="24"/>
        </w:rPr>
        <w:t>получа</w:t>
      </w:r>
      <w:r w:rsidR="00696651">
        <w:rPr>
          <w:rFonts w:ascii="Times New Roman" w:hAnsi="Times New Roman"/>
          <w:noProof/>
          <w:sz w:val="24"/>
          <w:szCs w:val="24"/>
        </w:rPr>
        <w:t>т</w:t>
      </w:r>
      <w:r>
        <w:rPr>
          <w:rFonts w:ascii="Times New Roman" w:hAnsi="Times New Roman"/>
          <w:noProof/>
          <w:sz w:val="24"/>
          <w:szCs w:val="24"/>
        </w:rPr>
        <w:t xml:space="preserve"> путевк</w:t>
      </w:r>
      <w:r w:rsidR="00696651">
        <w:rPr>
          <w:rFonts w:ascii="Times New Roman" w:hAnsi="Times New Roman"/>
          <w:noProof/>
          <w:sz w:val="24"/>
          <w:szCs w:val="24"/>
        </w:rPr>
        <w:t>и</w:t>
      </w:r>
      <w:r>
        <w:rPr>
          <w:rFonts w:ascii="Times New Roman" w:hAnsi="Times New Roman"/>
          <w:noProof/>
          <w:sz w:val="24"/>
          <w:szCs w:val="24"/>
        </w:rPr>
        <w:t xml:space="preserve"> в санаторий или абонемент</w:t>
      </w:r>
      <w:r w:rsidR="00696651">
        <w:rPr>
          <w:rFonts w:ascii="Times New Roman" w:hAnsi="Times New Roman"/>
          <w:noProof/>
          <w:sz w:val="24"/>
          <w:szCs w:val="24"/>
        </w:rPr>
        <w:t>ы</w:t>
      </w:r>
      <w:r>
        <w:rPr>
          <w:rFonts w:ascii="Times New Roman" w:hAnsi="Times New Roman"/>
          <w:noProof/>
          <w:sz w:val="24"/>
          <w:szCs w:val="24"/>
        </w:rPr>
        <w:t xml:space="preserve"> в спорт</w:t>
      </w:r>
      <w:r w:rsidR="00696651">
        <w:rPr>
          <w:rFonts w:ascii="Times New Roman" w:hAnsi="Times New Roman"/>
          <w:noProof/>
          <w:sz w:val="24"/>
          <w:szCs w:val="24"/>
        </w:rPr>
        <w:t>ивный</w:t>
      </w:r>
      <w:r>
        <w:rPr>
          <w:rFonts w:ascii="Times New Roman" w:hAnsi="Times New Roman"/>
          <w:noProof/>
          <w:sz w:val="24"/>
          <w:szCs w:val="24"/>
        </w:rPr>
        <w:t xml:space="preserve"> зал или бассейн.</w:t>
      </w:r>
    </w:p>
    <w:p w:rsidR="00586294" w:rsidRDefault="00696651" w:rsidP="00586294">
      <w:pPr>
        <w:tabs>
          <w:tab w:val="left" w:pos="0"/>
        </w:tabs>
        <w:spacing w:after="0" w:line="360" w:lineRule="auto"/>
        <w:ind w:firstLine="567"/>
        <w:jc w:val="both"/>
        <w:rPr>
          <w:rFonts w:ascii="Times New Roman" w:hAnsi="Times New Roman"/>
          <w:sz w:val="24"/>
          <w:szCs w:val="24"/>
        </w:rPr>
      </w:pPr>
      <w:r>
        <w:rPr>
          <w:rFonts w:ascii="Times New Roman" w:hAnsi="Times New Roman"/>
          <w:sz w:val="24"/>
          <w:szCs w:val="24"/>
        </w:rPr>
        <w:t xml:space="preserve">Кроме того, сотрудник получает </w:t>
      </w:r>
      <w:r w:rsidRPr="004D14BC">
        <w:rPr>
          <w:rFonts w:ascii="Times New Roman" w:hAnsi="Times New Roman"/>
          <w:sz w:val="24"/>
          <w:szCs w:val="24"/>
        </w:rPr>
        <w:t xml:space="preserve">материальные блага, предоставляемые помимо материального вознаграждения в зависимости от статуса его должности: корпоративная медицинская страховка, средства мобильной связи, служебный автотранспорт, уровень оборудования рабочего места, оплачиваемые полностью или частично туристические и оздоровительные путевки и т.д. </w:t>
      </w:r>
    </w:p>
    <w:p w:rsidR="00696651" w:rsidRPr="005D6E80" w:rsidRDefault="00696651" w:rsidP="00586294">
      <w:pPr>
        <w:tabs>
          <w:tab w:val="left" w:pos="0"/>
        </w:tabs>
        <w:spacing w:after="0" w:line="360" w:lineRule="auto"/>
        <w:ind w:firstLine="567"/>
        <w:jc w:val="both"/>
        <w:rPr>
          <w:rFonts w:ascii="Times New Roman" w:hAnsi="Times New Roman"/>
          <w:sz w:val="24"/>
          <w:szCs w:val="24"/>
        </w:rPr>
      </w:pPr>
      <w:r>
        <w:rPr>
          <w:rFonts w:ascii="Times New Roman" w:hAnsi="Times New Roman"/>
          <w:noProof/>
          <w:sz w:val="24"/>
          <w:szCs w:val="24"/>
        </w:rPr>
        <w:lastRenderedPageBreak/>
        <w:t xml:space="preserve">Теперь разработаем систему мотивации для двух сотрудников, задействованных в различных деловых процессах компании: начальник отдела управления песронлаом и главный инженер проекта. </w:t>
      </w:r>
    </w:p>
    <w:p w:rsidR="00696651" w:rsidRDefault="00696651" w:rsidP="00696651">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 xml:space="preserve">Начальник отдела управления песронлаом имеет оклад в размере </w:t>
      </w:r>
      <w:r w:rsidR="00BB31B4">
        <w:rPr>
          <w:rFonts w:ascii="Times New Roman" w:hAnsi="Times New Roman"/>
          <w:noProof/>
          <w:sz w:val="24"/>
          <w:szCs w:val="24"/>
        </w:rPr>
        <w:t>Х</w:t>
      </w:r>
      <w:r w:rsidRPr="005D6E80">
        <w:rPr>
          <w:rFonts w:ascii="Times New Roman" w:hAnsi="Times New Roman"/>
          <w:noProof/>
          <w:sz w:val="24"/>
          <w:szCs w:val="24"/>
        </w:rPr>
        <w:t xml:space="preserve"> тыс. руб</w:t>
      </w:r>
      <w:r>
        <w:rPr>
          <w:rFonts w:ascii="Times New Roman" w:hAnsi="Times New Roman"/>
          <w:noProof/>
          <w:sz w:val="24"/>
          <w:szCs w:val="24"/>
        </w:rPr>
        <w:t>. Это та денежная сумма, которую гарантировано получит лицо, занимающее данную должность. Вторая же часть заработной платы напрямую зависит от деятельности сотрудника, его активности, эффективности работы и пользы, принесенной именно им на благо компании.</w:t>
      </w:r>
    </w:p>
    <w:p w:rsidR="00696651" w:rsidRPr="00500713" w:rsidRDefault="00696651" w:rsidP="00500713">
      <w:pPr>
        <w:tabs>
          <w:tab w:val="left" w:pos="0"/>
        </w:tabs>
        <w:spacing w:after="0" w:line="360" w:lineRule="auto"/>
        <w:ind w:firstLine="567"/>
        <w:jc w:val="both"/>
        <w:rPr>
          <w:rFonts w:ascii="Times New Roman" w:hAnsi="Times New Roman"/>
          <w:noProof/>
          <w:sz w:val="24"/>
          <w:szCs w:val="24"/>
        </w:rPr>
      </w:pPr>
      <w:r>
        <w:rPr>
          <w:rFonts w:ascii="Times New Roman" w:hAnsi="Times New Roman"/>
          <w:noProof/>
          <w:sz w:val="24"/>
          <w:szCs w:val="24"/>
        </w:rPr>
        <w:t>Расчет второй части з/п будет производиться исходя из следующих показателей:</w:t>
      </w:r>
    </w:p>
    <w:p w:rsidR="00696651" w:rsidRDefault="00696651" w:rsidP="00696651">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sidRPr="00696651">
        <w:rPr>
          <w:rFonts w:ascii="Times New Roman" w:hAnsi="Times New Roman"/>
          <w:noProof/>
          <w:sz w:val="24"/>
          <w:szCs w:val="24"/>
        </w:rPr>
        <w:t xml:space="preserve">Степень укомплектованности </w:t>
      </w:r>
      <w:r w:rsidR="00BB31B4">
        <w:rPr>
          <w:rFonts w:ascii="Times New Roman" w:hAnsi="Times New Roman"/>
          <w:noProof/>
          <w:sz w:val="24"/>
          <w:szCs w:val="24"/>
        </w:rPr>
        <w:t>штата – Кшт;</w:t>
      </w:r>
    </w:p>
    <w:p w:rsidR="00500713" w:rsidRDefault="00500713" w:rsidP="00696651">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Р</w:t>
      </w:r>
      <w:r w:rsidRPr="00696651">
        <w:rPr>
          <w:rFonts w:ascii="Times New Roman" w:hAnsi="Times New Roman"/>
          <w:noProof/>
          <w:sz w:val="24"/>
          <w:szCs w:val="24"/>
        </w:rPr>
        <w:t>ост доли</w:t>
      </w:r>
      <w:r>
        <w:rPr>
          <w:rFonts w:ascii="Times New Roman" w:hAnsi="Times New Roman"/>
          <w:noProof/>
          <w:sz w:val="24"/>
          <w:szCs w:val="24"/>
        </w:rPr>
        <w:t xml:space="preserve"> сотрудников, прошедших </w:t>
      </w:r>
      <w:r w:rsidRPr="00696651">
        <w:rPr>
          <w:rFonts w:ascii="Times New Roman" w:hAnsi="Times New Roman"/>
          <w:noProof/>
          <w:sz w:val="24"/>
          <w:szCs w:val="24"/>
        </w:rPr>
        <w:t>обучение</w:t>
      </w:r>
      <w:r>
        <w:rPr>
          <w:rFonts w:ascii="Times New Roman" w:hAnsi="Times New Roman"/>
          <w:noProof/>
          <w:sz w:val="24"/>
          <w:szCs w:val="24"/>
        </w:rPr>
        <w:t xml:space="preserve"> – Ко;</w:t>
      </w:r>
    </w:p>
    <w:p w:rsidR="00BB31B4" w:rsidRDefault="00BB31B4" w:rsidP="00696651">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Степень соотвествия принятых работников квалификации – Кк;</w:t>
      </w:r>
    </w:p>
    <w:p w:rsidR="00BB31B4" w:rsidRDefault="00BB31B4" w:rsidP="00BB31B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Средний возраст принятых сотрудников – Кв</w:t>
      </w:r>
      <w:r w:rsidR="00586294">
        <w:rPr>
          <w:rFonts w:ascii="Times New Roman" w:hAnsi="Times New Roman"/>
          <w:noProof/>
          <w:sz w:val="24"/>
          <w:szCs w:val="24"/>
        </w:rPr>
        <w:t>;</w:t>
      </w:r>
    </w:p>
    <w:p w:rsidR="00586294" w:rsidRDefault="00586294" w:rsidP="00BB31B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Прочие – Кпр.</w:t>
      </w:r>
    </w:p>
    <w:p w:rsidR="00586294" w:rsidRDefault="00BB31B4" w:rsidP="00586294">
      <w:pPr>
        <w:tabs>
          <w:tab w:val="left" w:pos="0"/>
          <w:tab w:val="left" w:pos="851"/>
        </w:tabs>
        <w:spacing w:after="0" w:line="360" w:lineRule="auto"/>
        <w:ind w:firstLine="567"/>
        <w:jc w:val="both"/>
        <w:rPr>
          <w:rFonts w:ascii="Times New Roman" w:hAnsi="Times New Roman"/>
          <w:noProof/>
          <w:sz w:val="24"/>
          <w:szCs w:val="24"/>
        </w:rPr>
      </w:pPr>
      <w:r>
        <w:rPr>
          <w:rFonts w:ascii="Times New Roman" w:hAnsi="Times New Roman"/>
          <w:noProof/>
          <w:sz w:val="24"/>
          <w:szCs w:val="24"/>
        </w:rPr>
        <w:t>Допустим, что все нормтивы начальником отдела управления песонала выполнены, тогда, его заработная плата составит з/п=</w:t>
      </w:r>
      <w:r w:rsidRPr="00BB31B4">
        <w:rPr>
          <w:rFonts w:ascii="Times New Roman" w:hAnsi="Times New Roman"/>
          <w:noProof/>
          <w:sz w:val="24"/>
          <w:szCs w:val="24"/>
        </w:rPr>
        <w:t xml:space="preserve"> </w:t>
      </w:r>
      <w:r>
        <w:rPr>
          <w:rFonts w:ascii="Times New Roman" w:hAnsi="Times New Roman"/>
          <w:noProof/>
          <w:sz w:val="24"/>
          <w:szCs w:val="24"/>
        </w:rPr>
        <w:t>Х+</w:t>
      </w:r>
      <w:r w:rsidRPr="00BB31B4">
        <w:rPr>
          <w:rFonts w:ascii="Times New Roman" w:hAnsi="Times New Roman"/>
          <w:noProof/>
          <w:sz w:val="24"/>
          <w:szCs w:val="24"/>
        </w:rPr>
        <w:t xml:space="preserve"> </w:t>
      </w:r>
      <w:r>
        <w:rPr>
          <w:rFonts w:ascii="Times New Roman" w:hAnsi="Times New Roman"/>
          <w:noProof/>
          <w:sz w:val="24"/>
          <w:szCs w:val="24"/>
        </w:rPr>
        <w:t>Х*(</w:t>
      </w:r>
      <w:r w:rsidRPr="00BB31B4">
        <w:rPr>
          <w:rFonts w:ascii="Times New Roman" w:hAnsi="Times New Roman"/>
          <w:noProof/>
          <w:sz w:val="24"/>
          <w:szCs w:val="24"/>
        </w:rPr>
        <w:t xml:space="preserve"> </w:t>
      </w:r>
      <w:r>
        <w:rPr>
          <w:rFonts w:ascii="Times New Roman" w:hAnsi="Times New Roman"/>
          <w:noProof/>
          <w:sz w:val="24"/>
          <w:szCs w:val="24"/>
        </w:rPr>
        <w:t>Ко+</w:t>
      </w:r>
      <w:r w:rsidRPr="00BB31B4">
        <w:rPr>
          <w:rFonts w:ascii="Times New Roman" w:hAnsi="Times New Roman"/>
          <w:noProof/>
          <w:sz w:val="24"/>
          <w:szCs w:val="24"/>
        </w:rPr>
        <w:t xml:space="preserve"> </w:t>
      </w:r>
      <w:r>
        <w:rPr>
          <w:rFonts w:ascii="Times New Roman" w:hAnsi="Times New Roman"/>
          <w:noProof/>
          <w:sz w:val="24"/>
          <w:szCs w:val="24"/>
        </w:rPr>
        <w:t>Кшт+</w:t>
      </w:r>
      <w:r w:rsidRPr="00BB31B4">
        <w:rPr>
          <w:rFonts w:ascii="Times New Roman" w:hAnsi="Times New Roman"/>
          <w:noProof/>
          <w:sz w:val="24"/>
          <w:szCs w:val="24"/>
        </w:rPr>
        <w:t xml:space="preserve"> </w:t>
      </w:r>
      <w:r>
        <w:rPr>
          <w:rFonts w:ascii="Times New Roman" w:hAnsi="Times New Roman"/>
          <w:noProof/>
          <w:sz w:val="24"/>
          <w:szCs w:val="24"/>
        </w:rPr>
        <w:t>Кк+</w:t>
      </w:r>
      <w:r w:rsidRPr="00BB31B4">
        <w:rPr>
          <w:rFonts w:ascii="Times New Roman" w:hAnsi="Times New Roman"/>
          <w:noProof/>
          <w:sz w:val="24"/>
          <w:szCs w:val="24"/>
        </w:rPr>
        <w:t xml:space="preserve"> </w:t>
      </w:r>
      <w:r>
        <w:rPr>
          <w:rFonts w:ascii="Times New Roman" w:hAnsi="Times New Roman"/>
          <w:noProof/>
          <w:sz w:val="24"/>
          <w:szCs w:val="24"/>
        </w:rPr>
        <w:t>Кв</w:t>
      </w:r>
      <w:r w:rsidR="00586294">
        <w:rPr>
          <w:rFonts w:ascii="Times New Roman" w:hAnsi="Times New Roman"/>
          <w:noProof/>
          <w:sz w:val="24"/>
          <w:szCs w:val="24"/>
        </w:rPr>
        <w:t>+ Кпр</w:t>
      </w:r>
      <w:r>
        <w:rPr>
          <w:rFonts w:ascii="Times New Roman" w:hAnsi="Times New Roman"/>
          <w:noProof/>
          <w:sz w:val="24"/>
          <w:szCs w:val="24"/>
        </w:rPr>
        <w:t xml:space="preserve">) и будет зависить от велчины коэффициентов, устанавливающих надбавку к </w:t>
      </w:r>
      <w:r w:rsidR="00586294">
        <w:rPr>
          <w:rFonts w:ascii="Times New Roman" w:hAnsi="Times New Roman"/>
          <w:noProof/>
          <w:sz w:val="24"/>
          <w:szCs w:val="24"/>
        </w:rPr>
        <w:t>окладу, которые в свою очередь будут изменяться в зависимости от величин указанных выше показателей.</w:t>
      </w:r>
    </w:p>
    <w:p w:rsidR="00586294" w:rsidRDefault="00586294" w:rsidP="00586294">
      <w:pPr>
        <w:tabs>
          <w:tab w:val="left" w:pos="0"/>
          <w:tab w:val="left" w:pos="851"/>
        </w:tabs>
        <w:spacing w:after="0" w:line="360" w:lineRule="auto"/>
        <w:ind w:firstLine="567"/>
        <w:jc w:val="both"/>
        <w:rPr>
          <w:rFonts w:ascii="Times New Roman" w:hAnsi="Times New Roman"/>
          <w:noProof/>
          <w:sz w:val="24"/>
          <w:szCs w:val="24"/>
        </w:rPr>
      </w:pPr>
      <w:r>
        <w:rPr>
          <w:rFonts w:ascii="Times New Roman" w:hAnsi="Times New Roman"/>
          <w:noProof/>
          <w:sz w:val="24"/>
          <w:szCs w:val="24"/>
        </w:rPr>
        <w:t xml:space="preserve">Главный инженер проекта имеет </w:t>
      </w:r>
      <w:r>
        <w:rPr>
          <w:rFonts w:ascii="Times New Roman" w:hAnsi="Times New Roman"/>
          <w:iCs/>
          <w:sz w:val="24"/>
          <w:szCs w:val="24"/>
        </w:rPr>
        <w:t>о</w:t>
      </w:r>
      <w:r w:rsidRPr="00553486">
        <w:rPr>
          <w:rFonts w:ascii="Times New Roman" w:hAnsi="Times New Roman"/>
          <w:iCs/>
          <w:sz w:val="24"/>
          <w:szCs w:val="24"/>
        </w:rPr>
        <w:t xml:space="preserve">клад </w:t>
      </w:r>
      <w:r>
        <w:rPr>
          <w:rFonts w:ascii="Times New Roman" w:hAnsi="Times New Roman"/>
          <w:iCs/>
          <w:sz w:val="24"/>
          <w:szCs w:val="24"/>
        </w:rPr>
        <w:t xml:space="preserve">в размере Х тыс. руб. </w:t>
      </w:r>
      <w:r>
        <w:rPr>
          <w:rFonts w:ascii="Times New Roman" w:hAnsi="Times New Roman"/>
          <w:noProof/>
          <w:sz w:val="24"/>
          <w:szCs w:val="24"/>
        </w:rPr>
        <w:t xml:space="preserve">Расчет второй части </w:t>
      </w:r>
      <w:r w:rsidR="00307890">
        <w:rPr>
          <w:rFonts w:ascii="Times New Roman" w:hAnsi="Times New Roman"/>
          <w:noProof/>
          <w:sz w:val="24"/>
          <w:szCs w:val="24"/>
        </w:rPr>
        <w:t xml:space="preserve">заработной платы </w:t>
      </w:r>
      <w:r>
        <w:rPr>
          <w:rFonts w:ascii="Times New Roman" w:hAnsi="Times New Roman"/>
          <w:noProof/>
          <w:sz w:val="24"/>
          <w:szCs w:val="24"/>
        </w:rPr>
        <w:t>будет производиться исходя из следующих показателей:</w:t>
      </w:r>
    </w:p>
    <w:p w:rsidR="00586294" w:rsidRDefault="00586294" w:rsidP="0058629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sidRPr="00586294">
        <w:rPr>
          <w:rFonts w:ascii="Times New Roman" w:hAnsi="Times New Roman"/>
          <w:sz w:val="24"/>
          <w:szCs w:val="24"/>
        </w:rPr>
        <w:t>Количество выполненных проектов</w:t>
      </w:r>
      <w:r>
        <w:rPr>
          <w:rFonts w:ascii="Times New Roman" w:hAnsi="Times New Roman"/>
          <w:sz w:val="24"/>
          <w:szCs w:val="24"/>
        </w:rPr>
        <w:t xml:space="preserve"> </w:t>
      </w:r>
      <w:r w:rsidR="00500713">
        <w:rPr>
          <w:rFonts w:ascii="Times New Roman" w:hAnsi="Times New Roman"/>
          <w:sz w:val="24"/>
          <w:szCs w:val="24"/>
        </w:rPr>
        <w:t>за</w:t>
      </w:r>
      <w:r>
        <w:rPr>
          <w:rFonts w:ascii="Times New Roman" w:hAnsi="Times New Roman"/>
          <w:sz w:val="24"/>
          <w:szCs w:val="24"/>
        </w:rPr>
        <w:t xml:space="preserve"> месяц</w:t>
      </w:r>
      <w:r w:rsidR="00500713">
        <w:rPr>
          <w:rFonts w:ascii="Times New Roman" w:hAnsi="Times New Roman"/>
          <w:sz w:val="24"/>
          <w:szCs w:val="24"/>
        </w:rPr>
        <w:t xml:space="preserve"> – Кп</w:t>
      </w:r>
      <w:r w:rsidRPr="00586294">
        <w:rPr>
          <w:rFonts w:ascii="Times New Roman" w:hAnsi="Times New Roman"/>
          <w:sz w:val="24"/>
          <w:szCs w:val="24"/>
        </w:rPr>
        <w:t>;</w:t>
      </w:r>
    </w:p>
    <w:p w:rsidR="00586294" w:rsidRDefault="00586294" w:rsidP="0058629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Соблюдение сроков по</w:t>
      </w:r>
      <w:r w:rsidRPr="00586294">
        <w:rPr>
          <w:rFonts w:ascii="Times New Roman" w:hAnsi="Times New Roman"/>
          <w:noProof/>
          <w:sz w:val="24"/>
          <w:szCs w:val="24"/>
        </w:rPr>
        <w:t xml:space="preserve"> проект</w:t>
      </w:r>
      <w:r>
        <w:rPr>
          <w:rFonts w:ascii="Times New Roman" w:hAnsi="Times New Roman"/>
          <w:noProof/>
          <w:sz w:val="24"/>
          <w:szCs w:val="24"/>
        </w:rPr>
        <w:t>а</w:t>
      </w:r>
      <w:r w:rsidR="00500713">
        <w:rPr>
          <w:rFonts w:ascii="Times New Roman" w:hAnsi="Times New Roman"/>
          <w:noProof/>
          <w:sz w:val="24"/>
          <w:szCs w:val="24"/>
        </w:rPr>
        <w:t>м (отсттствие штрафов) – Кв</w:t>
      </w:r>
      <w:r w:rsidRPr="00586294">
        <w:rPr>
          <w:rFonts w:ascii="Times New Roman" w:hAnsi="Times New Roman"/>
          <w:noProof/>
          <w:sz w:val="24"/>
          <w:szCs w:val="24"/>
        </w:rPr>
        <w:t>;</w:t>
      </w:r>
    </w:p>
    <w:p w:rsidR="00500713" w:rsidRDefault="00500713" w:rsidP="0058629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Снижена себестоимость работ по проектам – Кс/с;</w:t>
      </w:r>
    </w:p>
    <w:p w:rsidR="00500713" w:rsidRDefault="00500713" w:rsidP="0058629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Отсутсиве замечаний (или минимальное их колличество) – Кз;</w:t>
      </w:r>
    </w:p>
    <w:p w:rsidR="00500713" w:rsidRPr="00500713" w:rsidRDefault="00500713" w:rsidP="00586294">
      <w:pPr>
        <w:pStyle w:val="a3"/>
        <w:numPr>
          <w:ilvl w:val="0"/>
          <w:numId w:val="37"/>
        </w:numPr>
        <w:tabs>
          <w:tab w:val="left" w:pos="0"/>
          <w:tab w:val="left" w:pos="851"/>
        </w:tabs>
        <w:spacing w:after="0" w:line="360" w:lineRule="auto"/>
        <w:ind w:left="0" w:firstLine="567"/>
        <w:jc w:val="both"/>
        <w:rPr>
          <w:rFonts w:ascii="Times New Roman" w:hAnsi="Times New Roman"/>
          <w:noProof/>
          <w:sz w:val="24"/>
          <w:szCs w:val="24"/>
        </w:rPr>
      </w:pPr>
      <w:r>
        <w:rPr>
          <w:rFonts w:ascii="Times New Roman" w:hAnsi="Times New Roman"/>
          <w:noProof/>
          <w:sz w:val="24"/>
          <w:szCs w:val="24"/>
        </w:rPr>
        <w:t>Прочие – Кпр.</w:t>
      </w:r>
    </w:p>
    <w:p w:rsidR="00586294" w:rsidRDefault="00586294" w:rsidP="00586294">
      <w:pPr>
        <w:spacing w:after="0" w:line="360" w:lineRule="auto"/>
        <w:ind w:firstLine="708"/>
        <w:jc w:val="both"/>
        <w:rPr>
          <w:rFonts w:ascii="Times New Roman" w:hAnsi="Times New Roman"/>
          <w:noProof/>
          <w:sz w:val="24"/>
          <w:szCs w:val="24"/>
        </w:rPr>
      </w:pPr>
      <w:r>
        <w:rPr>
          <w:rFonts w:ascii="Times New Roman" w:hAnsi="Times New Roman"/>
          <w:noProof/>
          <w:sz w:val="24"/>
          <w:szCs w:val="24"/>
        </w:rPr>
        <w:t xml:space="preserve">Таким образом, средняя </w:t>
      </w:r>
      <w:r w:rsidR="00500713">
        <w:rPr>
          <w:rFonts w:ascii="Times New Roman" w:hAnsi="Times New Roman"/>
          <w:noProof/>
          <w:sz w:val="24"/>
          <w:szCs w:val="24"/>
        </w:rPr>
        <w:t xml:space="preserve">заработная плата </w:t>
      </w:r>
      <w:r>
        <w:rPr>
          <w:rFonts w:ascii="Times New Roman" w:hAnsi="Times New Roman"/>
          <w:noProof/>
          <w:sz w:val="24"/>
          <w:szCs w:val="24"/>
        </w:rPr>
        <w:t xml:space="preserve">главного инженера проекта при выполнении всех показателей </w:t>
      </w:r>
      <w:r w:rsidR="00500713">
        <w:rPr>
          <w:rFonts w:ascii="Times New Roman" w:hAnsi="Times New Roman"/>
          <w:noProof/>
          <w:sz w:val="24"/>
          <w:szCs w:val="24"/>
        </w:rPr>
        <w:t xml:space="preserve">составит </w:t>
      </w:r>
      <w:r>
        <w:rPr>
          <w:rFonts w:ascii="Times New Roman" w:hAnsi="Times New Roman"/>
          <w:noProof/>
          <w:sz w:val="24"/>
          <w:szCs w:val="24"/>
        </w:rPr>
        <w:t xml:space="preserve"> </w:t>
      </w:r>
      <w:r w:rsidR="00500713">
        <w:rPr>
          <w:rFonts w:ascii="Times New Roman" w:hAnsi="Times New Roman"/>
          <w:noProof/>
          <w:sz w:val="24"/>
          <w:szCs w:val="24"/>
        </w:rPr>
        <w:t>з/п=</w:t>
      </w:r>
      <w:r w:rsidR="00500713" w:rsidRPr="00BB31B4">
        <w:rPr>
          <w:rFonts w:ascii="Times New Roman" w:hAnsi="Times New Roman"/>
          <w:noProof/>
          <w:sz w:val="24"/>
          <w:szCs w:val="24"/>
        </w:rPr>
        <w:t xml:space="preserve"> </w:t>
      </w:r>
      <w:r w:rsidR="00500713">
        <w:rPr>
          <w:rFonts w:ascii="Times New Roman" w:hAnsi="Times New Roman"/>
          <w:noProof/>
          <w:sz w:val="24"/>
          <w:szCs w:val="24"/>
        </w:rPr>
        <w:t>Х+</w:t>
      </w:r>
      <w:r w:rsidR="00500713" w:rsidRPr="00BB31B4">
        <w:rPr>
          <w:rFonts w:ascii="Times New Roman" w:hAnsi="Times New Roman"/>
          <w:noProof/>
          <w:sz w:val="24"/>
          <w:szCs w:val="24"/>
        </w:rPr>
        <w:t xml:space="preserve"> </w:t>
      </w:r>
      <w:r w:rsidR="00500713">
        <w:rPr>
          <w:rFonts w:ascii="Times New Roman" w:hAnsi="Times New Roman"/>
          <w:noProof/>
          <w:sz w:val="24"/>
          <w:szCs w:val="24"/>
        </w:rPr>
        <w:t>Х*(</w:t>
      </w:r>
      <w:r w:rsidR="00500713" w:rsidRPr="00BB31B4">
        <w:rPr>
          <w:rFonts w:ascii="Times New Roman" w:hAnsi="Times New Roman"/>
          <w:noProof/>
          <w:sz w:val="24"/>
          <w:szCs w:val="24"/>
        </w:rPr>
        <w:t xml:space="preserve"> </w:t>
      </w:r>
      <w:r w:rsidR="00500713">
        <w:rPr>
          <w:rFonts w:ascii="Times New Roman" w:hAnsi="Times New Roman"/>
          <w:noProof/>
          <w:sz w:val="24"/>
          <w:szCs w:val="24"/>
        </w:rPr>
        <w:t>Кп+</w:t>
      </w:r>
      <w:r w:rsidR="00500713" w:rsidRPr="00BB31B4">
        <w:rPr>
          <w:rFonts w:ascii="Times New Roman" w:hAnsi="Times New Roman"/>
          <w:noProof/>
          <w:sz w:val="24"/>
          <w:szCs w:val="24"/>
        </w:rPr>
        <w:t xml:space="preserve"> </w:t>
      </w:r>
      <w:r w:rsidR="00500713">
        <w:rPr>
          <w:rFonts w:ascii="Times New Roman" w:hAnsi="Times New Roman"/>
          <w:noProof/>
          <w:sz w:val="24"/>
          <w:szCs w:val="24"/>
        </w:rPr>
        <w:t>Кв+</w:t>
      </w:r>
      <w:r w:rsidR="00500713" w:rsidRPr="00BB31B4">
        <w:rPr>
          <w:rFonts w:ascii="Times New Roman" w:hAnsi="Times New Roman"/>
          <w:noProof/>
          <w:sz w:val="24"/>
          <w:szCs w:val="24"/>
        </w:rPr>
        <w:t xml:space="preserve"> </w:t>
      </w:r>
      <w:r w:rsidR="00500713">
        <w:rPr>
          <w:rFonts w:ascii="Times New Roman" w:hAnsi="Times New Roman"/>
          <w:noProof/>
          <w:sz w:val="24"/>
          <w:szCs w:val="24"/>
        </w:rPr>
        <w:t>Кс/с+</w:t>
      </w:r>
      <w:r w:rsidR="00500713" w:rsidRPr="00BB31B4">
        <w:rPr>
          <w:rFonts w:ascii="Times New Roman" w:hAnsi="Times New Roman"/>
          <w:noProof/>
          <w:sz w:val="24"/>
          <w:szCs w:val="24"/>
        </w:rPr>
        <w:t xml:space="preserve"> </w:t>
      </w:r>
      <w:r w:rsidR="00500713">
        <w:rPr>
          <w:rFonts w:ascii="Times New Roman" w:hAnsi="Times New Roman"/>
          <w:noProof/>
          <w:sz w:val="24"/>
          <w:szCs w:val="24"/>
        </w:rPr>
        <w:t>Кз+ Кпр) и будет также зависить от велчины коэффициентов, зависящих в свою очередь  от величин указанных выше показателей.</w:t>
      </w:r>
    </w:p>
    <w:p w:rsidR="00696651" w:rsidRDefault="00586294" w:rsidP="00500713">
      <w:pPr>
        <w:spacing w:after="0" w:line="360" w:lineRule="auto"/>
        <w:ind w:firstLine="708"/>
        <w:jc w:val="both"/>
        <w:rPr>
          <w:rFonts w:ascii="Times New Roman" w:hAnsi="Times New Roman"/>
          <w:noProof/>
          <w:sz w:val="24"/>
          <w:szCs w:val="24"/>
        </w:rPr>
      </w:pPr>
      <w:r>
        <w:rPr>
          <w:rFonts w:ascii="Times New Roman" w:hAnsi="Times New Roman"/>
          <w:noProof/>
          <w:sz w:val="24"/>
          <w:szCs w:val="24"/>
        </w:rPr>
        <w:t>Итак</w:t>
      </w:r>
      <w:r w:rsidRPr="000E28EB">
        <w:rPr>
          <w:rFonts w:ascii="Times New Roman" w:hAnsi="Times New Roman"/>
          <w:noProof/>
          <w:sz w:val="24"/>
          <w:szCs w:val="24"/>
        </w:rPr>
        <w:t>, предложенная си</w:t>
      </w:r>
      <w:r w:rsidR="00500713">
        <w:rPr>
          <w:rFonts w:ascii="Times New Roman" w:hAnsi="Times New Roman"/>
          <w:noProof/>
          <w:sz w:val="24"/>
          <w:szCs w:val="24"/>
        </w:rPr>
        <w:t>стема стимулирования работников</w:t>
      </w:r>
      <w:r w:rsidRPr="000E28EB">
        <w:rPr>
          <w:rFonts w:ascii="Times New Roman" w:hAnsi="Times New Roman"/>
          <w:noProof/>
          <w:sz w:val="24"/>
          <w:szCs w:val="24"/>
        </w:rPr>
        <w:t xml:space="preserve"> позволит </w:t>
      </w:r>
      <w:r>
        <w:rPr>
          <w:rFonts w:ascii="Times New Roman" w:hAnsi="Times New Roman"/>
          <w:noProof/>
          <w:sz w:val="24"/>
          <w:szCs w:val="24"/>
        </w:rPr>
        <w:t xml:space="preserve">сотрудникам получать </w:t>
      </w:r>
      <w:r w:rsidR="00307890">
        <w:rPr>
          <w:rFonts w:ascii="Times New Roman" w:hAnsi="Times New Roman"/>
          <w:noProof/>
          <w:sz w:val="24"/>
          <w:szCs w:val="24"/>
        </w:rPr>
        <w:t xml:space="preserve">заработную плату </w:t>
      </w:r>
      <w:r>
        <w:rPr>
          <w:rFonts w:ascii="Times New Roman" w:hAnsi="Times New Roman"/>
          <w:noProof/>
          <w:sz w:val="24"/>
          <w:szCs w:val="24"/>
        </w:rPr>
        <w:t>за их личный вклад в общее дело компании, а также позволит повысить эффективность и результативность работы сотрудников и развить у них стремление движения к общей цели. Кроме того, это способствует</w:t>
      </w:r>
      <w:r w:rsidRPr="000E28EB">
        <w:rPr>
          <w:rFonts w:ascii="Times New Roman" w:hAnsi="Times New Roman"/>
          <w:noProof/>
          <w:sz w:val="24"/>
          <w:szCs w:val="24"/>
        </w:rPr>
        <w:t xml:space="preserve"> </w:t>
      </w:r>
      <w:r>
        <w:rPr>
          <w:rFonts w:ascii="Times New Roman" w:hAnsi="Times New Roman"/>
          <w:noProof/>
          <w:sz w:val="24"/>
          <w:szCs w:val="24"/>
        </w:rPr>
        <w:t>привлечению новых квалифицированных работников.</w:t>
      </w:r>
    </w:p>
    <w:p w:rsidR="00512FA8" w:rsidRPr="00512FA8" w:rsidRDefault="00512FA8" w:rsidP="00512FA8">
      <w:pPr>
        <w:rPr>
          <w:rFonts w:ascii="Times New Roman" w:hAnsi="Times New Roman"/>
          <w:color w:val="000000" w:themeColor="text1"/>
          <w:sz w:val="24"/>
          <w:szCs w:val="24"/>
        </w:rPr>
      </w:pPr>
      <w:r>
        <w:rPr>
          <w:rFonts w:ascii="Times New Roman" w:hAnsi="Times New Roman"/>
          <w:color w:val="000000" w:themeColor="text1"/>
          <w:sz w:val="24"/>
          <w:szCs w:val="24"/>
        </w:rPr>
        <w:br w:type="page"/>
      </w:r>
    </w:p>
    <w:p w:rsidR="00A90747" w:rsidRPr="00120681" w:rsidRDefault="00A90747" w:rsidP="00A90747">
      <w:pPr>
        <w:pStyle w:val="1"/>
        <w:spacing w:before="120" w:after="120"/>
        <w:jc w:val="center"/>
        <w:rPr>
          <w:rFonts w:ascii="Times New Roman" w:hAnsi="Times New Roman" w:cs="Times New Roman"/>
          <w:color w:val="000000" w:themeColor="text1"/>
          <w:sz w:val="24"/>
          <w:szCs w:val="24"/>
        </w:rPr>
      </w:pPr>
      <w:bookmarkStart w:id="34" w:name="_Toc405840648"/>
      <w:bookmarkStart w:id="35" w:name="_Toc419359279"/>
      <w:r w:rsidRPr="00120681">
        <w:rPr>
          <w:rFonts w:ascii="Times New Roman" w:hAnsi="Times New Roman" w:cs="Times New Roman"/>
          <w:color w:val="000000" w:themeColor="text1"/>
          <w:sz w:val="24"/>
          <w:szCs w:val="24"/>
        </w:rPr>
        <w:lastRenderedPageBreak/>
        <w:t>Приложение А</w:t>
      </w:r>
      <w:bookmarkEnd w:id="34"/>
      <w:bookmarkEnd w:id="35"/>
    </w:p>
    <w:p w:rsidR="00A90747" w:rsidRPr="00120681" w:rsidRDefault="00A90747" w:rsidP="00A90747">
      <w:pPr>
        <w:tabs>
          <w:tab w:val="left" w:pos="2694"/>
        </w:tabs>
        <w:jc w:val="center"/>
        <w:rPr>
          <w:b/>
          <w:color w:val="000000" w:themeColor="text1"/>
        </w:rPr>
      </w:pPr>
      <w:r w:rsidRPr="00120681">
        <w:rPr>
          <w:b/>
          <w:noProof/>
          <w:color w:val="000000" w:themeColor="text1"/>
        </w:rPr>
        <w:drawing>
          <wp:inline distT="0" distB="0" distL="0" distR="0">
            <wp:extent cx="6192811" cy="874684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0497" cy="8743573"/>
                    </a:xfrm>
                    <a:prstGeom prst="rect">
                      <a:avLst/>
                    </a:prstGeom>
                    <a:noFill/>
                    <a:ln>
                      <a:noFill/>
                    </a:ln>
                  </pic:spPr>
                </pic:pic>
              </a:graphicData>
            </a:graphic>
          </wp:inline>
        </w:drawing>
      </w:r>
    </w:p>
    <w:p w:rsidR="00A90747" w:rsidRPr="00120681" w:rsidRDefault="00A90747" w:rsidP="00A90747">
      <w:pPr>
        <w:tabs>
          <w:tab w:val="left" w:pos="2694"/>
        </w:tabs>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Окончание приложения А</w:t>
      </w:r>
    </w:p>
    <w:p w:rsidR="00A90747" w:rsidRPr="00120681" w:rsidRDefault="00A90747" w:rsidP="00A90747">
      <w:pPr>
        <w:tabs>
          <w:tab w:val="left" w:pos="2694"/>
        </w:tabs>
        <w:jc w:val="center"/>
        <w:rPr>
          <w:b/>
          <w:color w:val="000000" w:themeColor="text1"/>
        </w:rPr>
      </w:pPr>
      <w:r w:rsidRPr="00120681">
        <w:rPr>
          <w:b/>
          <w:noProof/>
          <w:color w:val="000000" w:themeColor="text1"/>
        </w:rPr>
        <w:drawing>
          <wp:inline distT="0" distB="0" distL="0" distR="0">
            <wp:extent cx="5940425" cy="8390366"/>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8390366"/>
                    </a:xfrm>
                    <a:prstGeom prst="rect">
                      <a:avLst/>
                    </a:prstGeom>
                    <a:noFill/>
                    <a:ln>
                      <a:noFill/>
                    </a:ln>
                  </pic:spPr>
                </pic:pic>
              </a:graphicData>
            </a:graphic>
          </wp:inline>
        </w:drawing>
      </w:r>
    </w:p>
    <w:p w:rsidR="00A90747" w:rsidRPr="00120681" w:rsidRDefault="00A90747" w:rsidP="00A90747">
      <w:pPr>
        <w:rPr>
          <w:b/>
          <w:color w:val="000000" w:themeColor="text1"/>
        </w:rPr>
      </w:pPr>
      <w:r w:rsidRPr="00120681">
        <w:rPr>
          <w:b/>
          <w:color w:val="000000" w:themeColor="text1"/>
        </w:rPr>
        <w:br w:type="page"/>
      </w:r>
    </w:p>
    <w:p w:rsidR="00A90747" w:rsidRPr="00120681" w:rsidRDefault="00A90747" w:rsidP="00A90747">
      <w:pPr>
        <w:pStyle w:val="1"/>
        <w:spacing w:before="120" w:after="120"/>
        <w:jc w:val="center"/>
        <w:rPr>
          <w:rFonts w:ascii="Times New Roman" w:hAnsi="Times New Roman" w:cs="Times New Roman"/>
          <w:color w:val="000000" w:themeColor="text1"/>
          <w:sz w:val="24"/>
          <w:szCs w:val="24"/>
        </w:rPr>
      </w:pPr>
      <w:bookmarkStart w:id="36" w:name="_Toc405840649"/>
      <w:bookmarkStart w:id="37" w:name="_Toc419359280"/>
      <w:r w:rsidRPr="00120681">
        <w:rPr>
          <w:rFonts w:ascii="Times New Roman" w:hAnsi="Times New Roman" w:cs="Times New Roman"/>
          <w:color w:val="000000" w:themeColor="text1"/>
          <w:sz w:val="24"/>
          <w:szCs w:val="24"/>
        </w:rPr>
        <w:lastRenderedPageBreak/>
        <w:t>Приложение Б</w:t>
      </w:r>
      <w:bookmarkEnd w:id="36"/>
      <w:bookmarkEnd w:id="37"/>
    </w:p>
    <w:p w:rsidR="00A90747" w:rsidRPr="00120681" w:rsidRDefault="00A90747" w:rsidP="00A90747">
      <w:pPr>
        <w:tabs>
          <w:tab w:val="left" w:pos="2694"/>
        </w:tabs>
        <w:jc w:val="center"/>
        <w:rPr>
          <w:b/>
          <w:color w:val="000000" w:themeColor="text1"/>
        </w:rPr>
      </w:pPr>
      <w:r w:rsidRPr="00120681">
        <w:rPr>
          <w:b/>
          <w:noProof/>
          <w:color w:val="000000" w:themeColor="text1"/>
        </w:rPr>
        <w:drawing>
          <wp:inline distT="0" distB="0" distL="0" distR="0">
            <wp:extent cx="6132383" cy="8669547"/>
            <wp:effectExtent l="0" t="0" r="190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9493" cy="8665462"/>
                    </a:xfrm>
                    <a:prstGeom prst="rect">
                      <a:avLst/>
                    </a:prstGeom>
                    <a:noFill/>
                    <a:ln>
                      <a:noFill/>
                    </a:ln>
                  </pic:spPr>
                </pic:pic>
              </a:graphicData>
            </a:graphic>
          </wp:inline>
        </w:drawing>
      </w:r>
    </w:p>
    <w:p w:rsidR="00A90747" w:rsidRPr="00120681" w:rsidRDefault="00A90747" w:rsidP="00A90747">
      <w:pPr>
        <w:tabs>
          <w:tab w:val="left" w:pos="2694"/>
        </w:tabs>
        <w:rPr>
          <w:rFonts w:ascii="Times New Roman" w:hAnsi="Times New Roman"/>
          <w:color w:val="000000" w:themeColor="text1"/>
          <w:sz w:val="24"/>
          <w:szCs w:val="24"/>
        </w:rPr>
      </w:pPr>
      <w:r w:rsidRPr="00120681">
        <w:rPr>
          <w:rFonts w:ascii="Times New Roman" w:hAnsi="Times New Roman"/>
          <w:color w:val="000000" w:themeColor="text1"/>
          <w:sz w:val="24"/>
          <w:szCs w:val="24"/>
        </w:rPr>
        <w:lastRenderedPageBreak/>
        <w:t>Окончание приложения Б</w:t>
      </w:r>
    </w:p>
    <w:p w:rsidR="00730C96" w:rsidRPr="00120681" w:rsidRDefault="00A90747" w:rsidP="00A90747">
      <w:pPr>
        <w:rPr>
          <w:b/>
          <w:color w:val="000000" w:themeColor="text1"/>
        </w:rPr>
      </w:pPr>
      <w:r w:rsidRPr="00120681">
        <w:rPr>
          <w:b/>
          <w:noProof/>
          <w:color w:val="000000" w:themeColor="text1"/>
        </w:rPr>
        <w:drawing>
          <wp:inline distT="0" distB="0" distL="0" distR="0">
            <wp:extent cx="6095334" cy="8609163"/>
            <wp:effectExtent l="0" t="0" r="127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3057" cy="8605946"/>
                    </a:xfrm>
                    <a:prstGeom prst="rect">
                      <a:avLst/>
                    </a:prstGeom>
                    <a:noFill/>
                    <a:ln>
                      <a:noFill/>
                    </a:ln>
                  </pic:spPr>
                </pic:pic>
              </a:graphicData>
            </a:graphic>
          </wp:inline>
        </w:drawing>
      </w:r>
    </w:p>
    <w:sectPr w:rsidR="00730C96" w:rsidRPr="00120681" w:rsidSect="007370FF">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3DB9" w:rsidRDefault="00E53DB9" w:rsidP="004301CB">
      <w:pPr>
        <w:spacing w:after="0" w:line="240" w:lineRule="auto"/>
      </w:pPr>
      <w:r>
        <w:separator/>
      </w:r>
    </w:p>
  </w:endnote>
  <w:endnote w:type="continuationSeparator" w:id="0">
    <w:p w:rsidR="00E53DB9" w:rsidRDefault="00E53DB9" w:rsidP="00430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9023517"/>
      <w:docPartObj>
        <w:docPartGallery w:val="Page Numbers (Bottom of Page)"/>
        <w:docPartUnique/>
      </w:docPartObj>
    </w:sdtPr>
    <w:sdtEndPr>
      <w:rPr>
        <w:rFonts w:ascii="Times New Roman" w:hAnsi="Times New Roman"/>
        <w:sz w:val="24"/>
      </w:rPr>
    </w:sdtEndPr>
    <w:sdtContent>
      <w:p w:rsidR="00556B39" w:rsidRDefault="00EA40A8">
        <w:pPr>
          <w:pStyle w:val="ad"/>
          <w:jc w:val="right"/>
        </w:pPr>
        <w:r w:rsidRPr="00332A4C">
          <w:rPr>
            <w:rFonts w:ascii="Times New Roman" w:hAnsi="Times New Roman"/>
            <w:sz w:val="24"/>
          </w:rPr>
          <w:fldChar w:fldCharType="begin"/>
        </w:r>
        <w:r w:rsidR="00556B39" w:rsidRPr="00332A4C">
          <w:rPr>
            <w:rFonts w:ascii="Times New Roman" w:hAnsi="Times New Roman"/>
            <w:sz w:val="24"/>
          </w:rPr>
          <w:instrText>PAGE   \* MERGEFORMAT</w:instrText>
        </w:r>
        <w:r w:rsidRPr="00332A4C">
          <w:rPr>
            <w:rFonts w:ascii="Times New Roman" w:hAnsi="Times New Roman"/>
            <w:sz w:val="24"/>
          </w:rPr>
          <w:fldChar w:fldCharType="separate"/>
        </w:r>
        <w:r w:rsidR="00401516">
          <w:rPr>
            <w:rFonts w:ascii="Times New Roman" w:hAnsi="Times New Roman"/>
            <w:noProof/>
            <w:sz w:val="24"/>
          </w:rPr>
          <w:t>2</w:t>
        </w:r>
        <w:r w:rsidRPr="00332A4C">
          <w:rPr>
            <w:rFonts w:ascii="Times New Roman" w:hAnsi="Times New Roman"/>
            <w:sz w:val="24"/>
          </w:rPr>
          <w:fldChar w:fldCharType="end"/>
        </w:r>
      </w:p>
    </w:sdtContent>
  </w:sdt>
  <w:p w:rsidR="00556B39" w:rsidRDefault="00556B39">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4582229"/>
      <w:docPartObj>
        <w:docPartGallery w:val="Page Numbers (Bottom of Page)"/>
        <w:docPartUnique/>
      </w:docPartObj>
    </w:sdtPr>
    <w:sdtEndPr/>
    <w:sdtContent>
      <w:p w:rsidR="00556B39" w:rsidRDefault="00EA40A8">
        <w:pPr>
          <w:pStyle w:val="ad"/>
          <w:jc w:val="right"/>
        </w:pPr>
        <w:r w:rsidRPr="00FE611C">
          <w:rPr>
            <w:rFonts w:ascii="Times New Roman" w:hAnsi="Times New Roman"/>
            <w:sz w:val="24"/>
            <w:szCs w:val="24"/>
          </w:rPr>
          <w:fldChar w:fldCharType="begin"/>
        </w:r>
        <w:r w:rsidR="00556B39" w:rsidRPr="00FE611C">
          <w:rPr>
            <w:rFonts w:ascii="Times New Roman" w:hAnsi="Times New Roman"/>
            <w:sz w:val="24"/>
            <w:szCs w:val="24"/>
          </w:rPr>
          <w:instrText>PAGE   \* MERGEFORMAT</w:instrText>
        </w:r>
        <w:r w:rsidRPr="00FE611C">
          <w:rPr>
            <w:rFonts w:ascii="Times New Roman" w:hAnsi="Times New Roman"/>
            <w:sz w:val="24"/>
            <w:szCs w:val="24"/>
          </w:rPr>
          <w:fldChar w:fldCharType="separate"/>
        </w:r>
        <w:r w:rsidR="00401516">
          <w:rPr>
            <w:rFonts w:ascii="Times New Roman" w:hAnsi="Times New Roman"/>
            <w:noProof/>
            <w:sz w:val="24"/>
            <w:szCs w:val="24"/>
          </w:rPr>
          <w:t>17</w:t>
        </w:r>
        <w:r w:rsidRPr="00FE611C">
          <w:rPr>
            <w:rFonts w:ascii="Times New Roman" w:hAnsi="Times New Roman"/>
            <w:sz w:val="24"/>
            <w:szCs w:val="24"/>
          </w:rPr>
          <w:fldChar w:fldCharType="end"/>
        </w:r>
      </w:p>
    </w:sdtContent>
  </w:sdt>
  <w:p w:rsidR="00556B39" w:rsidRDefault="00556B39">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9251484"/>
      <w:docPartObj>
        <w:docPartGallery w:val="Page Numbers (Bottom of Page)"/>
        <w:docPartUnique/>
      </w:docPartObj>
    </w:sdtPr>
    <w:sdtEndPr/>
    <w:sdtContent>
      <w:p w:rsidR="00556B39" w:rsidRDefault="00EA40A8">
        <w:pPr>
          <w:pStyle w:val="ad"/>
          <w:jc w:val="right"/>
        </w:pPr>
        <w:r w:rsidRPr="00FE611C">
          <w:rPr>
            <w:rFonts w:ascii="Times New Roman" w:hAnsi="Times New Roman"/>
            <w:sz w:val="24"/>
            <w:szCs w:val="24"/>
          </w:rPr>
          <w:fldChar w:fldCharType="begin"/>
        </w:r>
        <w:r w:rsidR="00556B39" w:rsidRPr="00FE611C">
          <w:rPr>
            <w:rFonts w:ascii="Times New Roman" w:hAnsi="Times New Roman"/>
            <w:sz w:val="24"/>
            <w:szCs w:val="24"/>
          </w:rPr>
          <w:instrText>PAGE   \* MERGEFORMAT</w:instrText>
        </w:r>
        <w:r w:rsidRPr="00FE611C">
          <w:rPr>
            <w:rFonts w:ascii="Times New Roman" w:hAnsi="Times New Roman"/>
            <w:sz w:val="24"/>
            <w:szCs w:val="24"/>
          </w:rPr>
          <w:fldChar w:fldCharType="separate"/>
        </w:r>
        <w:r w:rsidR="00401516">
          <w:rPr>
            <w:rFonts w:ascii="Times New Roman" w:hAnsi="Times New Roman"/>
            <w:noProof/>
            <w:sz w:val="24"/>
            <w:szCs w:val="24"/>
          </w:rPr>
          <w:t>102</w:t>
        </w:r>
        <w:r w:rsidRPr="00FE611C">
          <w:rPr>
            <w:rFonts w:ascii="Times New Roman" w:hAnsi="Times New Roman"/>
            <w:sz w:val="24"/>
            <w:szCs w:val="24"/>
          </w:rPr>
          <w:fldChar w:fldCharType="end"/>
        </w:r>
      </w:p>
    </w:sdtContent>
  </w:sdt>
  <w:p w:rsidR="00556B39" w:rsidRDefault="00556B39">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3DB9" w:rsidRDefault="00E53DB9" w:rsidP="004301CB">
      <w:pPr>
        <w:spacing w:after="0" w:line="240" w:lineRule="auto"/>
      </w:pPr>
      <w:r>
        <w:separator/>
      </w:r>
    </w:p>
  </w:footnote>
  <w:footnote w:type="continuationSeparator" w:id="0">
    <w:p w:rsidR="00E53DB9" w:rsidRDefault="00E53DB9" w:rsidP="004301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FAA40838"/>
    <w:lvl w:ilvl="0">
      <w:start w:val="1"/>
      <w:numFmt w:val="bullet"/>
      <w:pStyle w:val="2"/>
      <w:lvlText w:val=""/>
      <w:lvlJc w:val="left"/>
      <w:pPr>
        <w:tabs>
          <w:tab w:val="num" w:pos="643"/>
        </w:tabs>
        <w:ind w:left="643" w:hanging="360"/>
      </w:pPr>
      <w:rPr>
        <w:rFonts w:ascii="Symbol" w:hAnsi="Symbol" w:hint="default"/>
      </w:rPr>
    </w:lvl>
  </w:abstractNum>
  <w:abstractNum w:abstractNumId="1">
    <w:nsid w:val="013D3930"/>
    <w:multiLevelType w:val="hybridMultilevel"/>
    <w:tmpl w:val="4FAABF40"/>
    <w:lvl w:ilvl="0" w:tplc="39F4A442">
      <w:start w:val="1"/>
      <w:numFmt w:val="bullet"/>
      <w:lvlText w:val=""/>
      <w:lvlJc w:val="left"/>
      <w:pPr>
        <w:tabs>
          <w:tab w:val="num" w:pos="900"/>
        </w:tabs>
        <w:ind w:left="900" w:hanging="360"/>
      </w:pPr>
      <w:rPr>
        <w:rFonts w:ascii="Symbol" w:hAnsi="Symbol" w:hint="default"/>
        <w:b/>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
    <w:nsid w:val="02A47800"/>
    <w:multiLevelType w:val="multilevel"/>
    <w:tmpl w:val="C2CA668A"/>
    <w:lvl w:ilvl="0">
      <w:start w:val="1"/>
      <w:numFmt w:val="decimal"/>
      <w:lvlText w:val="%1."/>
      <w:lvlJc w:val="left"/>
      <w:pPr>
        <w:ind w:left="720" w:hanging="360"/>
      </w:pPr>
      <w:rPr>
        <w:rFonts w:hint="default"/>
      </w:rPr>
    </w:lvl>
    <w:lvl w:ilvl="1">
      <w:start w:val="2"/>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3">
    <w:nsid w:val="0CEA3212"/>
    <w:multiLevelType w:val="hybridMultilevel"/>
    <w:tmpl w:val="2A9874C2"/>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D83008B"/>
    <w:multiLevelType w:val="hybridMultilevel"/>
    <w:tmpl w:val="F5E0563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E8422D"/>
    <w:multiLevelType w:val="hybridMultilevel"/>
    <w:tmpl w:val="16540D22"/>
    <w:lvl w:ilvl="0" w:tplc="59DCDDBE">
      <w:start w:val="1"/>
      <w:numFmt w:val="bullet"/>
      <w:lvlText w:val=""/>
      <w:lvlJc w:val="left"/>
      <w:pPr>
        <w:ind w:left="1287" w:hanging="360"/>
      </w:pPr>
      <w:rPr>
        <w:rFonts w:ascii="Wingdings 3" w:hAnsi="Wingdings 3"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E9E0920"/>
    <w:multiLevelType w:val="multilevel"/>
    <w:tmpl w:val="A9605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B44857"/>
    <w:multiLevelType w:val="hybridMultilevel"/>
    <w:tmpl w:val="D19E23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5F0F67"/>
    <w:multiLevelType w:val="hybridMultilevel"/>
    <w:tmpl w:val="97C61D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A920B70"/>
    <w:multiLevelType w:val="multilevel"/>
    <w:tmpl w:val="994EF4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BD4412C"/>
    <w:multiLevelType w:val="hybridMultilevel"/>
    <w:tmpl w:val="028021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CA17B45"/>
    <w:multiLevelType w:val="hybridMultilevel"/>
    <w:tmpl w:val="95B82AC6"/>
    <w:lvl w:ilvl="0" w:tplc="04190011">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E381058"/>
    <w:multiLevelType w:val="hybridMultilevel"/>
    <w:tmpl w:val="4C049F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1FB056FF"/>
    <w:multiLevelType w:val="hybridMultilevel"/>
    <w:tmpl w:val="65EEF77C"/>
    <w:lvl w:ilvl="0" w:tplc="39F4A442">
      <w:start w:val="1"/>
      <w:numFmt w:val="bullet"/>
      <w:lvlText w:val=""/>
      <w:lvlJc w:val="left"/>
      <w:pPr>
        <w:ind w:left="1287" w:hanging="360"/>
      </w:pPr>
      <w:rPr>
        <w:rFonts w:ascii="Symbol" w:hAnsi="Symbol" w:hint="default"/>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3ED627F"/>
    <w:multiLevelType w:val="hybridMultilevel"/>
    <w:tmpl w:val="DD4AE3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4116198"/>
    <w:multiLevelType w:val="hybridMultilevel"/>
    <w:tmpl w:val="A18E36A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7201E0F"/>
    <w:multiLevelType w:val="hybridMultilevel"/>
    <w:tmpl w:val="B67EB2DC"/>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B10520B"/>
    <w:multiLevelType w:val="hybridMultilevel"/>
    <w:tmpl w:val="6B868DE8"/>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8">
    <w:nsid w:val="2FFD46DB"/>
    <w:multiLevelType w:val="hybridMultilevel"/>
    <w:tmpl w:val="EE4EC64A"/>
    <w:lvl w:ilvl="0" w:tplc="E2B4B9BA">
      <w:start w:val="1"/>
      <w:numFmt w:val="bullet"/>
      <w:lvlText w:val="F"/>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1F40C1E"/>
    <w:multiLevelType w:val="hybridMultilevel"/>
    <w:tmpl w:val="6390F01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34DB7588"/>
    <w:multiLevelType w:val="hybridMultilevel"/>
    <w:tmpl w:val="53C0701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4DF091B"/>
    <w:multiLevelType w:val="hybridMultilevel"/>
    <w:tmpl w:val="711CB94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AA1653C"/>
    <w:multiLevelType w:val="hybridMultilevel"/>
    <w:tmpl w:val="F5E88C7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D0653F1"/>
    <w:multiLevelType w:val="hybridMultilevel"/>
    <w:tmpl w:val="3D80BB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023339F"/>
    <w:multiLevelType w:val="hybridMultilevel"/>
    <w:tmpl w:val="6B40FF42"/>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5">
    <w:nsid w:val="42FF73FF"/>
    <w:multiLevelType w:val="hybridMultilevel"/>
    <w:tmpl w:val="8BC69D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97E3C6C"/>
    <w:multiLevelType w:val="hybridMultilevel"/>
    <w:tmpl w:val="961C1C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5322D9D"/>
    <w:multiLevelType w:val="hybridMultilevel"/>
    <w:tmpl w:val="2C286B8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55141B7"/>
    <w:multiLevelType w:val="hybridMultilevel"/>
    <w:tmpl w:val="FC2472E6"/>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9F84166"/>
    <w:multiLevelType w:val="hybridMultilevel"/>
    <w:tmpl w:val="3236C4E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0">
    <w:nsid w:val="5DAD0D8D"/>
    <w:multiLevelType w:val="hybridMultilevel"/>
    <w:tmpl w:val="B314985C"/>
    <w:lvl w:ilvl="0" w:tplc="43743A84">
      <w:start w:val="1"/>
      <w:numFmt w:val="bullet"/>
      <w:lvlText w:val=""/>
      <w:lvlJc w:val="left"/>
      <w:pPr>
        <w:ind w:left="1340" w:hanging="360"/>
      </w:pPr>
      <w:rPr>
        <w:rFonts w:ascii="Symbol" w:hAnsi="Symbol" w:hint="default"/>
      </w:rPr>
    </w:lvl>
    <w:lvl w:ilvl="1" w:tplc="04190003" w:tentative="1">
      <w:start w:val="1"/>
      <w:numFmt w:val="bullet"/>
      <w:lvlText w:val="o"/>
      <w:lvlJc w:val="left"/>
      <w:pPr>
        <w:ind w:left="2060" w:hanging="360"/>
      </w:pPr>
      <w:rPr>
        <w:rFonts w:ascii="Courier New" w:hAnsi="Courier New" w:cs="Courier New" w:hint="default"/>
      </w:rPr>
    </w:lvl>
    <w:lvl w:ilvl="2" w:tplc="04190005" w:tentative="1">
      <w:start w:val="1"/>
      <w:numFmt w:val="bullet"/>
      <w:lvlText w:val=""/>
      <w:lvlJc w:val="left"/>
      <w:pPr>
        <w:ind w:left="2780" w:hanging="360"/>
      </w:pPr>
      <w:rPr>
        <w:rFonts w:ascii="Wingdings" w:hAnsi="Wingdings" w:hint="default"/>
      </w:rPr>
    </w:lvl>
    <w:lvl w:ilvl="3" w:tplc="04190001" w:tentative="1">
      <w:start w:val="1"/>
      <w:numFmt w:val="bullet"/>
      <w:lvlText w:val=""/>
      <w:lvlJc w:val="left"/>
      <w:pPr>
        <w:ind w:left="3500" w:hanging="360"/>
      </w:pPr>
      <w:rPr>
        <w:rFonts w:ascii="Symbol" w:hAnsi="Symbol" w:hint="default"/>
      </w:rPr>
    </w:lvl>
    <w:lvl w:ilvl="4" w:tplc="04190003" w:tentative="1">
      <w:start w:val="1"/>
      <w:numFmt w:val="bullet"/>
      <w:lvlText w:val="o"/>
      <w:lvlJc w:val="left"/>
      <w:pPr>
        <w:ind w:left="4220" w:hanging="360"/>
      </w:pPr>
      <w:rPr>
        <w:rFonts w:ascii="Courier New" w:hAnsi="Courier New" w:cs="Courier New" w:hint="default"/>
      </w:rPr>
    </w:lvl>
    <w:lvl w:ilvl="5" w:tplc="04190005" w:tentative="1">
      <w:start w:val="1"/>
      <w:numFmt w:val="bullet"/>
      <w:lvlText w:val=""/>
      <w:lvlJc w:val="left"/>
      <w:pPr>
        <w:ind w:left="4940" w:hanging="360"/>
      </w:pPr>
      <w:rPr>
        <w:rFonts w:ascii="Wingdings" w:hAnsi="Wingdings" w:hint="default"/>
      </w:rPr>
    </w:lvl>
    <w:lvl w:ilvl="6" w:tplc="04190001" w:tentative="1">
      <w:start w:val="1"/>
      <w:numFmt w:val="bullet"/>
      <w:lvlText w:val=""/>
      <w:lvlJc w:val="left"/>
      <w:pPr>
        <w:ind w:left="5660" w:hanging="360"/>
      </w:pPr>
      <w:rPr>
        <w:rFonts w:ascii="Symbol" w:hAnsi="Symbol" w:hint="default"/>
      </w:rPr>
    </w:lvl>
    <w:lvl w:ilvl="7" w:tplc="04190003" w:tentative="1">
      <w:start w:val="1"/>
      <w:numFmt w:val="bullet"/>
      <w:lvlText w:val="o"/>
      <w:lvlJc w:val="left"/>
      <w:pPr>
        <w:ind w:left="6380" w:hanging="360"/>
      </w:pPr>
      <w:rPr>
        <w:rFonts w:ascii="Courier New" w:hAnsi="Courier New" w:cs="Courier New" w:hint="default"/>
      </w:rPr>
    </w:lvl>
    <w:lvl w:ilvl="8" w:tplc="04190005" w:tentative="1">
      <w:start w:val="1"/>
      <w:numFmt w:val="bullet"/>
      <w:lvlText w:val=""/>
      <w:lvlJc w:val="left"/>
      <w:pPr>
        <w:ind w:left="7100" w:hanging="360"/>
      </w:pPr>
      <w:rPr>
        <w:rFonts w:ascii="Wingdings" w:hAnsi="Wingdings" w:hint="default"/>
      </w:rPr>
    </w:lvl>
  </w:abstractNum>
  <w:abstractNum w:abstractNumId="31">
    <w:nsid w:val="61A94B09"/>
    <w:multiLevelType w:val="hybridMultilevel"/>
    <w:tmpl w:val="9E4088B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66604F97"/>
    <w:multiLevelType w:val="hybridMultilevel"/>
    <w:tmpl w:val="2F3437B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700251E"/>
    <w:multiLevelType w:val="hybridMultilevel"/>
    <w:tmpl w:val="AC06F2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E3104D"/>
    <w:multiLevelType w:val="hybridMultilevel"/>
    <w:tmpl w:val="979849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2823897"/>
    <w:multiLevelType w:val="multilevel"/>
    <w:tmpl w:val="8CEE0A72"/>
    <w:lvl w:ilvl="0">
      <w:start w:val="4"/>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6">
    <w:nsid w:val="7A4334BB"/>
    <w:multiLevelType w:val="hybridMultilevel"/>
    <w:tmpl w:val="31C49EC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C452F1C"/>
    <w:multiLevelType w:val="hybridMultilevel"/>
    <w:tmpl w:val="0444F03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FCF0621"/>
    <w:multiLevelType w:val="hybridMultilevel"/>
    <w:tmpl w:val="B588D89C"/>
    <w:lvl w:ilvl="0" w:tplc="E2B4B9BA">
      <w:start w:val="1"/>
      <w:numFmt w:val="bullet"/>
      <w:lvlText w:val="F"/>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9"/>
  </w:num>
  <w:num w:numId="3">
    <w:abstractNumId w:val="13"/>
  </w:num>
  <w:num w:numId="4">
    <w:abstractNumId w:val="19"/>
  </w:num>
  <w:num w:numId="5">
    <w:abstractNumId w:val="14"/>
  </w:num>
  <w:num w:numId="6">
    <w:abstractNumId w:val="12"/>
  </w:num>
  <w:num w:numId="7">
    <w:abstractNumId w:val="32"/>
  </w:num>
  <w:num w:numId="8">
    <w:abstractNumId w:val="30"/>
  </w:num>
  <w:num w:numId="9">
    <w:abstractNumId w:val="3"/>
  </w:num>
  <w:num w:numId="10">
    <w:abstractNumId w:val="17"/>
  </w:num>
  <w:num w:numId="11">
    <w:abstractNumId w:val="21"/>
  </w:num>
  <w:num w:numId="12">
    <w:abstractNumId w:val="1"/>
  </w:num>
  <w:num w:numId="13">
    <w:abstractNumId w:val="10"/>
  </w:num>
  <w:num w:numId="14">
    <w:abstractNumId w:val="23"/>
  </w:num>
  <w:num w:numId="15">
    <w:abstractNumId w:val="25"/>
  </w:num>
  <w:num w:numId="16">
    <w:abstractNumId w:val="26"/>
  </w:num>
  <w:num w:numId="17">
    <w:abstractNumId w:val="29"/>
  </w:num>
  <w:num w:numId="18">
    <w:abstractNumId w:val="7"/>
  </w:num>
  <w:num w:numId="19">
    <w:abstractNumId w:val="18"/>
  </w:num>
  <w:num w:numId="20">
    <w:abstractNumId w:val="11"/>
  </w:num>
  <w:num w:numId="21">
    <w:abstractNumId w:val="5"/>
  </w:num>
  <w:num w:numId="22">
    <w:abstractNumId w:val="36"/>
  </w:num>
  <w:num w:numId="23">
    <w:abstractNumId w:val="2"/>
  </w:num>
  <w:num w:numId="24">
    <w:abstractNumId w:val="31"/>
  </w:num>
  <w:num w:numId="25">
    <w:abstractNumId w:val="4"/>
  </w:num>
  <w:num w:numId="26">
    <w:abstractNumId w:val="6"/>
  </w:num>
  <w:num w:numId="27">
    <w:abstractNumId w:val="24"/>
  </w:num>
  <w:num w:numId="28">
    <w:abstractNumId w:val="35"/>
  </w:num>
  <w:num w:numId="29">
    <w:abstractNumId w:val="37"/>
  </w:num>
  <w:num w:numId="30">
    <w:abstractNumId w:val="22"/>
  </w:num>
  <w:num w:numId="31">
    <w:abstractNumId w:val="20"/>
  </w:num>
  <w:num w:numId="32">
    <w:abstractNumId w:val="27"/>
  </w:num>
  <w:num w:numId="33">
    <w:abstractNumId w:val="15"/>
  </w:num>
  <w:num w:numId="34">
    <w:abstractNumId w:val="28"/>
  </w:num>
  <w:num w:numId="35">
    <w:abstractNumId w:val="8"/>
  </w:num>
  <w:num w:numId="36">
    <w:abstractNumId w:val="16"/>
  </w:num>
  <w:num w:numId="37">
    <w:abstractNumId w:val="38"/>
  </w:num>
  <w:num w:numId="38">
    <w:abstractNumId w:val="33"/>
  </w:num>
  <w:num w:numId="39">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D4F88"/>
    <w:rsid w:val="00000D01"/>
    <w:rsid w:val="00005816"/>
    <w:rsid w:val="000069AA"/>
    <w:rsid w:val="00006D67"/>
    <w:rsid w:val="00007B06"/>
    <w:rsid w:val="00010ED5"/>
    <w:rsid w:val="00011855"/>
    <w:rsid w:val="00012A4F"/>
    <w:rsid w:val="000130FE"/>
    <w:rsid w:val="00016D7E"/>
    <w:rsid w:val="00017049"/>
    <w:rsid w:val="00021F01"/>
    <w:rsid w:val="000239A4"/>
    <w:rsid w:val="00023F2B"/>
    <w:rsid w:val="00024F8E"/>
    <w:rsid w:val="00027771"/>
    <w:rsid w:val="000302FD"/>
    <w:rsid w:val="00032A72"/>
    <w:rsid w:val="00033850"/>
    <w:rsid w:val="00035AB4"/>
    <w:rsid w:val="000406E6"/>
    <w:rsid w:val="00042A87"/>
    <w:rsid w:val="000536D9"/>
    <w:rsid w:val="00053716"/>
    <w:rsid w:val="00053CCF"/>
    <w:rsid w:val="0005442C"/>
    <w:rsid w:val="00061303"/>
    <w:rsid w:val="0006416C"/>
    <w:rsid w:val="0007042C"/>
    <w:rsid w:val="00073A85"/>
    <w:rsid w:val="000743AD"/>
    <w:rsid w:val="0008152C"/>
    <w:rsid w:val="00084EB2"/>
    <w:rsid w:val="00086EB5"/>
    <w:rsid w:val="000952E5"/>
    <w:rsid w:val="00095FB8"/>
    <w:rsid w:val="000A067E"/>
    <w:rsid w:val="000A1BF9"/>
    <w:rsid w:val="000A3C9C"/>
    <w:rsid w:val="000A3FE4"/>
    <w:rsid w:val="000A4FF1"/>
    <w:rsid w:val="000A69CF"/>
    <w:rsid w:val="000B227C"/>
    <w:rsid w:val="000B22AC"/>
    <w:rsid w:val="000B4AA6"/>
    <w:rsid w:val="000C0C64"/>
    <w:rsid w:val="000C2209"/>
    <w:rsid w:val="000C33D2"/>
    <w:rsid w:val="000C36C4"/>
    <w:rsid w:val="000D0F7B"/>
    <w:rsid w:val="000D19E0"/>
    <w:rsid w:val="000D530E"/>
    <w:rsid w:val="000D5E85"/>
    <w:rsid w:val="000D7844"/>
    <w:rsid w:val="000E0C7E"/>
    <w:rsid w:val="000E1CB3"/>
    <w:rsid w:val="000E2533"/>
    <w:rsid w:val="000E3B2B"/>
    <w:rsid w:val="000E3E3A"/>
    <w:rsid w:val="000E6896"/>
    <w:rsid w:val="000E7EAF"/>
    <w:rsid w:val="000F33B2"/>
    <w:rsid w:val="000F3420"/>
    <w:rsid w:val="000F530C"/>
    <w:rsid w:val="000F7188"/>
    <w:rsid w:val="00100059"/>
    <w:rsid w:val="001001B6"/>
    <w:rsid w:val="00101231"/>
    <w:rsid w:val="00101D5B"/>
    <w:rsid w:val="001062F7"/>
    <w:rsid w:val="00111B78"/>
    <w:rsid w:val="00114E0F"/>
    <w:rsid w:val="00115D39"/>
    <w:rsid w:val="0011744D"/>
    <w:rsid w:val="00120681"/>
    <w:rsid w:val="001212D2"/>
    <w:rsid w:val="0012168E"/>
    <w:rsid w:val="001219A6"/>
    <w:rsid w:val="001243D1"/>
    <w:rsid w:val="00124E4B"/>
    <w:rsid w:val="00125672"/>
    <w:rsid w:val="00130005"/>
    <w:rsid w:val="00131E5D"/>
    <w:rsid w:val="00134301"/>
    <w:rsid w:val="00140007"/>
    <w:rsid w:val="001425C4"/>
    <w:rsid w:val="00145505"/>
    <w:rsid w:val="00145963"/>
    <w:rsid w:val="00146702"/>
    <w:rsid w:val="00146F9F"/>
    <w:rsid w:val="00152938"/>
    <w:rsid w:val="00153B43"/>
    <w:rsid w:val="00153FCE"/>
    <w:rsid w:val="00154CE8"/>
    <w:rsid w:val="001551E5"/>
    <w:rsid w:val="0015624F"/>
    <w:rsid w:val="0016109D"/>
    <w:rsid w:val="001623C8"/>
    <w:rsid w:val="00162728"/>
    <w:rsid w:val="00165227"/>
    <w:rsid w:val="001662B3"/>
    <w:rsid w:val="001668D0"/>
    <w:rsid w:val="00166988"/>
    <w:rsid w:val="00166FE5"/>
    <w:rsid w:val="00167BF9"/>
    <w:rsid w:val="0017024C"/>
    <w:rsid w:val="00173DCA"/>
    <w:rsid w:val="0017424D"/>
    <w:rsid w:val="00176CD2"/>
    <w:rsid w:val="001808D3"/>
    <w:rsid w:val="00183216"/>
    <w:rsid w:val="001846B6"/>
    <w:rsid w:val="001854E0"/>
    <w:rsid w:val="00192F0A"/>
    <w:rsid w:val="00193AED"/>
    <w:rsid w:val="0019423A"/>
    <w:rsid w:val="00196144"/>
    <w:rsid w:val="001962BE"/>
    <w:rsid w:val="00197584"/>
    <w:rsid w:val="001A2293"/>
    <w:rsid w:val="001A49EC"/>
    <w:rsid w:val="001A59E5"/>
    <w:rsid w:val="001A6231"/>
    <w:rsid w:val="001A6774"/>
    <w:rsid w:val="001A7A19"/>
    <w:rsid w:val="001B32EC"/>
    <w:rsid w:val="001B35A7"/>
    <w:rsid w:val="001B76B2"/>
    <w:rsid w:val="001B7B3B"/>
    <w:rsid w:val="001C21E4"/>
    <w:rsid w:val="001C4326"/>
    <w:rsid w:val="001C5272"/>
    <w:rsid w:val="001D0DB8"/>
    <w:rsid w:val="001D25D2"/>
    <w:rsid w:val="001D3870"/>
    <w:rsid w:val="001D4A7F"/>
    <w:rsid w:val="001D536A"/>
    <w:rsid w:val="001D7380"/>
    <w:rsid w:val="001E2BBC"/>
    <w:rsid w:val="001E326F"/>
    <w:rsid w:val="001E4602"/>
    <w:rsid w:val="001E6817"/>
    <w:rsid w:val="001F3244"/>
    <w:rsid w:val="001F3E8C"/>
    <w:rsid w:val="0020037D"/>
    <w:rsid w:val="0020073D"/>
    <w:rsid w:val="0020305A"/>
    <w:rsid w:val="00207255"/>
    <w:rsid w:val="00211B2B"/>
    <w:rsid w:val="00213846"/>
    <w:rsid w:val="00214D06"/>
    <w:rsid w:val="00220862"/>
    <w:rsid w:val="0022338E"/>
    <w:rsid w:val="0022586B"/>
    <w:rsid w:val="002270B3"/>
    <w:rsid w:val="00230429"/>
    <w:rsid w:val="00230EDD"/>
    <w:rsid w:val="002328E6"/>
    <w:rsid w:val="002333DA"/>
    <w:rsid w:val="002349D7"/>
    <w:rsid w:val="002354EC"/>
    <w:rsid w:val="002355EF"/>
    <w:rsid w:val="00235C43"/>
    <w:rsid w:val="00241FB8"/>
    <w:rsid w:val="00251C0C"/>
    <w:rsid w:val="002537FE"/>
    <w:rsid w:val="00256282"/>
    <w:rsid w:val="00257BB8"/>
    <w:rsid w:val="002602BF"/>
    <w:rsid w:val="00260EC2"/>
    <w:rsid w:val="00261E90"/>
    <w:rsid w:val="002630EC"/>
    <w:rsid w:val="00263786"/>
    <w:rsid w:val="00264A0D"/>
    <w:rsid w:val="00267D6F"/>
    <w:rsid w:val="00270163"/>
    <w:rsid w:val="00270D97"/>
    <w:rsid w:val="002712F6"/>
    <w:rsid w:val="0028335D"/>
    <w:rsid w:val="00290C76"/>
    <w:rsid w:val="002916A7"/>
    <w:rsid w:val="0029260B"/>
    <w:rsid w:val="002A4641"/>
    <w:rsid w:val="002A60C9"/>
    <w:rsid w:val="002B025A"/>
    <w:rsid w:val="002B05FF"/>
    <w:rsid w:val="002B0733"/>
    <w:rsid w:val="002B08F1"/>
    <w:rsid w:val="002B3C1A"/>
    <w:rsid w:val="002C00F0"/>
    <w:rsid w:val="002C0875"/>
    <w:rsid w:val="002C11C4"/>
    <w:rsid w:val="002C2C17"/>
    <w:rsid w:val="002C400A"/>
    <w:rsid w:val="002C4963"/>
    <w:rsid w:val="002C681F"/>
    <w:rsid w:val="002C6A21"/>
    <w:rsid w:val="002C743C"/>
    <w:rsid w:val="002C7596"/>
    <w:rsid w:val="002D1986"/>
    <w:rsid w:val="002D1A3C"/>
    <w:rsid w:val="002D1C87"/>
    <w:rsid w:val="002D347A"/>
    <w:rsid w:val="002D358A"/>
    <w:rsid w:val="002D4F88"/>
    <w:rsid w:val="002E06FB"/>
    <w:rsid w:val="002E0871"/>
    <w:rsid w:val="002E09DC"/>
    <w:rsid w:val="002E1428"/>
    <w:rsid w:val="002F64E3"/>
    <w:rsid w:val="0030048E"/>
    <w:rsid w:val="00305BBE"/>
    <w:rsid w:val="00307890"/>
    <w:rsid w:val="00310602"/>
    <w:rsid w:val="00314922"/>
    <w:rsid w:val="00315A64"/>
    <w:rsid w:val="00316E26"/>
    <w:rsid w:val="00332849"/>
    <w:rsid w:val="00332A4C"/>
    <w:rsid w:val="00337977"/>
    <w:rsid w:val="0034079E"/>
    <w:rsid w:val="00343A15"/>
    <w:rsid w:val="003459ED"/>
    <w:rsid w:val="00347A6C"/>
    <w:rsid w:val="00352E24"/>
    <w:rsid w:val="003533EE"/>
    <w:rsid w:val="0035560C"/>
    <w:rsid w:val="003608C4"/>
    <w:rsid w:val="00361287"/>
    <w:rsid w:val="003646AE"/>
    <w:rsid w:val="00366632"/>
    <w:rsid w:val="00367217"/>
    <w:rsid w:val="00370FFC"/>
    <w:rsid w:val="003747B9"/>
    <w:rsid w:val="00380A61"/>
    <w:rsid w:val="0038140F"/>
    <w:rsid w:val="0038154E"/>
    <w:rsid w:val="00382961"/>
    <w:rsid w:val="00382AEB"/>
    <w:rsid w:val="00395C84"/>
    <w:rsid w:val="003B0337"/>
    <w:rsid w:val="003B1D76"/>
    <w:rsid w:val="003C2180"/>
    <w:rsid w:val="003C2182"/>
    <w:rsid w:val="003C2495"/>
    <w:rsid w:val="003C26B2"/>
    <w:rsid w:val="003C409F"/>
    <w:rsid w:val="003C628E"/>
    <w:rsid w:val="003C6C0D"/>
    <w:rsid w:val="003D2FBB"/>
    <w:rsid w:val="003D50D0"/>
    <w:rsid w:val="003E03A6"/>
    <w:rsid w:val="003E2E94"/>
    <w:rsid w:val="003E3E55"/>
    <w:rsid w:val="003E4123"/>
    <w:rsid w:val="003E6D49"/>
    <w:rsid w:val="003F2D62"/>
    <w:rsid w:val="003F315D"/>
    <w:rsid w:val="003F4632"/>
    <w:rsid w:val="00401516"/>
    <w:rsid w:val="00403660"/>
    <w:rsid w:val="00403718"/>
    <w:rsid w:val="00406768"/>
    <w:rsid w:val="00411313"/>
    <w:rsid w:val="004164C7"/>
    <w:rsid w:val="00416B50"/>
    <w:rsid w:val="00416F9B"/>
    <w:rsid w:val="00417BA2"/>
    <w:rsid w:val="00420425"/>
    <w:rsid w:val="0042064D"/>
    <w:rsid w:val="004236EA"/>
    <w:rsid w:val="00424D2C"/>
    <w:rsid w:val="00424D37"/>
    <w:rsid w:val="00426292"/>
    <w:rsid w:val="00427257"/>
    <w:rsid w:val="004278F3"/>
    <w:rsid w:val="004301CB"/>
    <w:rsid w:val="00434277"/>
    <w:rsid w:val="00434CEC"/>
    <w:rsid w:val="004401D0"/>
    <w:rsid w:val="0044159A"/>
    <w:rsid w:val="004434AD"/>
    <w:rsid w:val="00443DD6"/>
    <w:rsid w:val="004502B8"/>
    <w:rsid w:val="00450D93"/>
    <w:rsid w:val="00454A55"/>
    <w:rsid w:val="00461932"/>
    <w:rsid w:val="0046252B"/>
    <w:rsid w:val="00466558"/>
    <w:rsid w:val="00470D8B"/>
    <w:rsid w:val="004716C3"/>
    <w:rsid w:val="0047176D"/>
    <w:rsid w:val="004718B8"/>
    <w:rsid w:val="00475355"/>
    <w:rsid w:val="004803CE"/>
    <w:rsid w:val="00481681"/>
    <w:rsid w:val="00485F6A"/>
    <w:rsid w:val="00486856"/>
    <w:rsid w:val="00486B75"/>
    <w:rsid w:val="00491247"/>
    <w:rsid w:val="004912BB"/>
    <w:rsid w:val="0049488B"/>
    <w:rsid w:val="004952A1"/>
    <w:rsid w:val="00496BA6"/>
    <w:rsid w:val="004972F5"/>
    <w:rsid w:val="004A1C30"/>
    <w:rsid w:val="004A510D"/>
    <w:rsid w:val="004B0334"/>
    <w:rsid w:val="004B1749"/>
    <w:rsid w:val="004B2524"/>
    <w:rsid w:val="004B3EC9"/>
    <w:rsid w:val="004B5B02"/>
    <w:rsid w:val="004C0EFD"/>
    <w:rsid w:val="004C1C6E"/>
    <w:rsid w:val="004C2E4A"/>
    <w:rsid w:val="004C3EE2"/>
    <w:rsid w:val="004C5F85"/>
    <w:rsid w:val="004D44BA"/>
    <w:rsid w:val="004E0F84"/>
    <w:rsid w:val="004E1249"/>
    <w:rsid w:val="004E6A68"/>
    <w:rsid w:val="004F02FB"/>
    <w:rsid w:val="004F078A"/>
    <w:rsid w:val="004F09C1"/>
    <w:rsid w:val="004F1460"/>
    <w:rsid w:val="004F4FE6"/>
    <w:rsid w:val="004F7178"/>
    <w:rsid w:val="004F72F7"/>
    <w:rsid w:val="00500713"/>
    <w:rsid w:val="00502CBC"/>
    <w:rsid w:val="00504030"/>
    <w:rsid w:val="00504087"/>
    <w:rsid w:val="00505246"/>
    <w:rsid w:val="005061D3"/>
    <w:rsid w:val="00511BE6"/>
    <w:rsid w:val="00512FA8"/>
    <w:rsid w:val="00514640"/>
    <w:rsid w:val="00514F04"/>
    <w:rsid w:val="005217C0"/>
    <w:rsid w:val="00521E67"/>
    <w:rsid w:val="0052501E"/>
    <w:rsid w:val="00527418"/>
    <w:rsid w:val="00531D9D"/>
    <w:rsid w:val="005336ED"/>
    <w:rsid w:val="00534C95"/>
    <w:rsid w:val="00540445"/>
    <w:rsid w:val="00542E4C"/>
    <w:rsid w:val="005474A4"/>
    <w:rsid w:val="00547A4E"/>
    <w:rsid w:val="00553C79"/>
    <w:rsid w:val="00555AEB"/>
    <w:rsid w:val="00556B39"/>
    <w:rsid w:val="00560D2B"/>
    <w:rsid w:val="00561181"/>
    <w:rsid w:val="0056250E"/>
    <w:rsid w:val="0056574C"/>
    <w:rsid w:val="00571435"/>
    <w:rsid w:val="005755BA"/>
    <w:rsid w:val="00583DEA"/>
    <w:rsid w:val="00585B56"/>
    <w:rsid w:val="00586294"/>
    <w:rsid w:val="00592469"/>
    <w:rsid w:val="00593501"/>
    <w:rsid w:val="005A03B0"/>
    <w:rsid w:val="005A24A3"/>
    <w:rsid w:val="005A39EB"/>
    <w:rsid w:val="005A3CE0"/>
    <w:rsid w:val="005A4940"/>
    <w:rsid w:val="005A56E1"/>
    <w:rsid w:val="005A6BDC"/>
    <w:rsid w:val="005A779B"/>
    <w:rsid w:val="005A78CE"/>
    <w:rsid w:val="005A7F09"/>
    <w:rsid w:val="005B01D6"/>
    <w:rsid w:val="005B16A0"/>
    <w:rsid w:val="005B7A50"/>
    <w:rsid w:val="005C1C52"/>
    <w:rsid w:val="005C1E58"/>
    <w:rsid w:val="005C29BB"/>
    <w:rsid w:val="005C2BFB"/>
    <w:rsid w:val="005C31BB"/>
    <w:rsid w:val="005C4A5A"/>
    <w:rsid w:val="005C4AE9"/>
    <w:rsid w:val="005C6EC2"/>
    <w:rsid w:val="005D19C5"/>
    <w:rsid w:val="005D447E"/>
    <w:rsid w:val="005D47BB"/>
    <w:rsid w:val="005D652A"/>
    <w:rsid w:val="005D7BFC"/>
    <w:rsid w:val="005D7C7E"/>
    <w:rsid w:val="005E0747"/>
    <w:rsid w:val="005E2FCC"/>
    <w:rsid w:val="005E504E"/>
    <w:rsid w:val="005E6DD4"/>
    <w:rsid w:val="005E7167"/>
    <w:rsid w:val="005E755C"/>
    <w:rsid w:val="005E7880"/>
    <w:rsid w:val="005F0FA0"/>
    <w:rsid w:val="005F65BB"/>
    <w:rsid w:val="00605385"/>
    <w:rsid w:val="006058CE"/>
    <w:rsid w:val="0060601F"/>
    <w:rsid w:val="00610809"/>
    <w:rsid w:val="006130B7"/>
    <w:rsid w:val="006159F2"/>
    <w:rsid w:val="0061602D"/>
    <w:rsid w:val="006163D7"/>
    <w:rsid w:val="00617B9F"/>
    <w:rsid w:val="00617EA3"/>
    <w:rsid w:val="00620ED1"/>
    <w:rsid w:val="0063117C"/>
    <w:rsid w:val="0063556A"/>
    <w:rsid w:val="00635625"/>
    <w:rsid w:val="00637E6E"/>
    <w:rsid w:val="00644A84"/>
    <w:rsid w:val="00646208"/>
    <w:rsid w:val="00646CC3"/>
    <w:rsid w:val="00650B37"/>
    <w:rsid w:val="00652C51"/>
    <w:rsid w:val="0065587A"/>
    <w:rsid w:val="0065718B"/>
    <w:rsid w:val="00662AE6"/>
    <w:rsid w:val="0066499B"/>
    <w:rsid w:val="0067149E"/>
    <w:rsid w:val="00672A05"/>
    <w:rsid w:val="006754E0"/>
    <w:rsid w:val="00676B02"/>
    <w:rsid w:val="0068262A"/>
    <w:rsid w:val="00685256"/>
    <w:rsid w:val="00687A2D"/>
    <w:rsid w:val="00690676"/>
    <w:rsid w:val="006931A2"/>
    <w:rsid w:val="00694FF4"/>
    <w:rsid w:val="006952BE"/>
    <w:rsid w:val="00696651"/>
    <w:rsid w:val="006A19D8"/>
    <w:rsid w:val="006A2A97"/>
    <w:rsid w:val="006A464B"/>
    <w:rsid w:val="006A5BD2"/>
    <w:rsid w:val="006A6C5B"/>
    <w:rsid w:val="006A6E51"/>
    <w:rsid w:val="006A7754"/>
    <w:rsid w:val="006C1D24"/>
    <w:rsid w:val="006C3C78"/>
    <w:rsid w:val="006C571C"/>
    <w:rsid w:val="006C6C09"/>
    <w:rsid w:val="006D0162"/>
    <w:rsid w:val="006D036E"/>
    <w:rsid w:val="006D176C"/>
    <w:rsid w:val="006D3C1F"/>
    <w:rsid w:val="006D5868"/>
    <w:rsid w:val="006D590F"/>
    <w:rsid w:val="006E1CF4"/>
    <w:rsid w:val="006E6583"/>
    <w:rsid w:val="006E6BCB"/>
    <w:rsid w:val="006E6FFD"/>
    <w:rsid w:val="006F49BE"/>
    <w:rsid w:val="006F784E"/>
    <w:rsid w:val="00702A77"/>
    <w:rsid w:val="0070625D"/>
    <w:rsid w:val="00707DDA"/>
    <w:rsid w:val="00707FF7"/>
    <w:rsid w:val="00711E8A"/>
    <w:rsid w:val="007124B8"/>
    <w:rsid w:val="00712A0C"/>
    <w:rsid w:val="00716A18"/>
    <w:rsid w:val="007216AD"/>
    <w:rsid w:val="00724F59"/>
    <w:rsid w:val="00725E44"/>
    <w:rsid w:val="007276D7"/>
    <w:rsid w:val="007300AD"/>
    <w:rsid w:val="00730C96"/>
    <w:rsid w:val="00731986"/>
    <w:rsid w:val="00732E44"/>
    <w:rsid w:val="007354D0"/>
    <w:rsid w:val="00736A6D"/>
    <w:rsid w:val="007370FF"/>
    <w:rsid w:val="00737F83"/>
    <w:rsid w:val="00740574"/>
    <w:rsid w:val="00742F6C"/>
    <w:rsid w:val="007434AF"/>
    <w:rsid w:val="00743823"/>
    <w:rsid w:val="00745FED"/>
    <w:rsid w:val="007530BE"/>
    <w:rsid w:val="00753E3A"/>
    <w:rsid w:val="0075509A"/>
    <w:rsid w:val="007559C5"/>
    <w:rsid w:val="00760E3C"/>
    <w:rsid w:val="007616A8"/>
    <w:rsid w:val="0077037F"/>
    <w:rsid w:val="0077503C"/>
    <w:rsid w:val="007757B4"/>
    <w:rsid w:val="0077629A"/>
    <w:rsid w:val="007772E7"/>
    <w:rsid w:val="00777BF6"/>
    <w:rsid w:val="00780225"/>
    <w:rsid w:val="00782E7C"/>
    <w:rsid w:val="007837D1"/>
    <w:rsid w:val="007856F0"/>
    <w:rsid w:val="00786D3E"/>
    <w:rsid w:val="00791C02"/>
    <w:rsid w:val="0079303E"/>
    <w:rsid w:val="0079405A"/>
    <w:rsid w:val="0079467F"/>
    <w:rsid w:val="007A01DF"/>
    <w:rsid w:val="007A0966"/>
    <w:rsid w:val="007A23B1"/>
    <w:rsid w:val="007A3D02"/>
    <w:rsid w:val="007A497F"/>
    <w:rsid w:val="007A4DFD"/>
    <w:rsid w:val="007A51E3"/>
    <w:rsid w:val="007A64C8"/>
    <w:rsid w:val="007B0C38"/>
    <w:rsid w:val="007B43B0"/>
    <w:rsid w:val="007C57EF"/>
    <w:rsid w:val="007C588C"/>
    <w:rsid w:val="007D172C"/>
    <w:rsid w:val="007D66B7"/>
    <w:rsid w:val="007D6BD8"/>
    <w:rsid w:val="007D7A3D"/>
    <w:rsid w:val="007E005B"/>
    <w:rsid w:val="007E7672"/>
    <w:rsid w:val="007F18E8"/>
    <w:rsid w:val="007F54A9"/>
    <w:rsid w:val="008033D1"/>
    <w:rsid w:val="00810454"/>
    <w:rsid w:val="00810A59"/>
    <w:rsid w:val="0081114B"/>
    <w:rsid w:val="0081583D"/>
    <w:rsid w:val="00815FC8"/>
    <w:rsid w:val="00816720"/>
    <w:rsid w:val="00822902"/>
    <w:rsid w:val="00823098"/>
    <w:rsid w:val="00827FBF"/>
    <w:rsid w:val="0083054C"/>
    <w:rsid w:val="008345D8"/>
    <w:rsid w:val="00835206"/>
    <w:rsid w:val="008428E8"/>
    <w:rsid w:val="00843A8C"/>
    <w:rsid w:val="00843C51"/>
    <w:rsid w:val="00845403"/>
    <w:rsid w:val="00846CEF"/>
    <w:rsid w:val="00850493"/>
    <w:rsid w:val="00853AAC"/>
    <w:rsid w:val="00854071"/>
    <w:rsid w:val="008550F5"/>
    <w:rsid w:val="00855321"/>
    <w:rsid w:val="00855838"/>
    <w:rsid w:val="008575FA"/>
    <w:rsid w:val="00861609"/>
    <w:rsid w:val="008618C7"/>
    <w:rsid w:val="0086203F"/>
    <w:rsid w:val="0086319F"/>
    <w:rsid w:val="00863FFF"/>
    <w:rsid w:val="00871DCC"/>
    <w:rsid w:val="0087271E"/>
    <w:rsid w:val="008736E3"/>
    <w:rsid w:val="008741BE"/>
    <w:rsid w:val="00874AFC"/>
    <w:rsid w:val="00877D4F"/>
    <w:rsid w:val="008824A6"/>
    <w:rsid w:val="008830C9"/>
    <w:rsid w:val="008833F3"/>
    <w:rsid w:val="00884970"/>
    <w:rsid w:val="00885639"/>
    <w:rsid w:val="00886D46"/>
    <w:rsid w:val="00887E63"/>
    <w:rsid w:val="00891578"/>
    <w:rsid w:val="008915CE"/>
    <w:rsid w:val="00891A28"/>
    <w:rsid w:val="00891E4C"/>
    <w:rsid w:val="00892DE7"/>
    <w:rsid w:val="00893F9B"/>
    <w:rsid w:val="00897591"/>
    <w:rsid w:val="008A0F4F"/>
    <w:rsid w:val="008A60FE"/>
    <w:rsid w:val="008A7A0D"/>
    <w:rsid w:val="008C0178"/>
    <w:rsid w:val="008C1A38"/>
    <w:rsid w:val="008C45FC"/>
    <w:rsid w:val="008C4B39"/>
    <w:rsid w:val="008D13E2"/>
    <w:rsid w:val="008D2CFB"/>
    <w:rsid w:val="008D7704"/>
    <w:rsid w:val="008E5ACE"/>
    <w:rsid w:val="008F11C2"/>
    <w:rsid w:val="008F13DB"/>
    <w:rsid w:val="008F1903"/>
    <w:rsid w:val="008F1A0A"/>
    <w:rsid w:val="008F6E1F"/>
    <w:rsid w:val="008F77E3"/>
    <w:rsid w:val="00901461"/>
    <w:rsid w:val="009018AC"/>
    <w:rsid w:val="00902CF3"/>
    <w:rsid w:val="00902F44"/>
    <w:rsid w:val="0090506E"/>
    <w:rsid w:val="009108E7"/>
    <w:rsid w:val="0091148C"/>
    <w:rsid w:val="00915768"/>
    <w:rsid w:val="00920DDF"/>
    <w:rsid w:val="0092116F"/>
    <w:rsid w:val="00922662"/>
    <w:rsid w:val="009250FE"/>
    <w:rsid w:val="00925566"/>
    <w:rsid w:val="00927227"/>
    <w:rsid w:val="00930A38"/>
    <w:rsid w:val="0093290D"/>
    <w:rsid w:val="00932BFA"/>
    <w:rsid w:val="00935CAD"/>
    <w:rsid w:val="009376E4"/>
    <w:rsid w:val="00942527"/>
    <w:rsid w:val="00946921"/>
    <w:rsid w:val="00947365"/>
    <w:rsid w:val="00950FD7"/>
    <w:rsid w:val="00952BBA"/>
    <w:rsid w:val="009567BB"/>
    <w:rsid w:val="00956D5E"/>
    <w:rsid w:val="00957961"/>
    <w:rsid w:val="00963662"/>
    <w:rsid w:val="009646A8"/>
    <w:rsid w:val="0096769E"/>
    <w:rsid w:val="00970E50"/>
    <w:rsid w:val="00972153"/>
    <w:rsid w:val="009770EB"/>
    <w:rsid w:val="00977E94"/>
    <w:rsid w:val="00983073"/>
    <w:rsid w:val="009840C1"/>
    <w:rsid w:val="00985395"/>
    <w:rsid w:val="009863C0"/>
    <w:rsid w:val="00990AE1"/>
    <w:rsid w:val="00990C52"/>
    <w:rsid w:val="00991E49"/>
    <w:rsid w:val="00992086"/>
    <w:rsid w:val="009927C6"/>
    <w:rsid w:val="00994412"/>
    <w:rsid w:val="00995142"/>
    <w:rsid w:val="00997A60"/>
    <w:rsid w:val="009A0E02"/>
    <w:rsid w:val="009A4509"/>
    <w:rsid w:val="009A4BC3"/>
    <w:rsid w:val="009A58DC"/>
    <w:rsid w:val="009A6436"/>
    <w:rsid w:val="009A70B8"/>
    <w:rsid w:val="009B163C"/>
    <w:rsid w:val="009B1737"/>
    <w:rsid w:val="009B2B1A"/>
    <w:rsid w:val="009B340B"/>
    <w:rsid w:val="009B6716"/>
    <w:rsid w:val="009B7532"/>
    <w:rsid w:val="009C1147"/>
    <w:rsid w:val="009C1445"/>
    <w:rsid w:val="009C3097"/>
    <w:rsid w:val="009C33E1"/>
    <w:rsid w:val="009C5453"/>
    <w:rsid w:val="009C55A1"/>
    <w:rsid w:val="009C5CFC"/>
    <w:rsid w:val="009C7621"/>
    <w:rsid w:val="009D08E4"/>
    <w:rsid w:val="009D091E"/>
    <w:rsid w:val="009D6E7B"/>
    <w:rsid w:val="009E0132"/>
    <w:rsid w:val="009E2E5F"/>
    <w:rsid w:val="009E78C4"/>
    <w:rsid w:val="009E7C91"/>
    <w:rsid w:val="009F0064"/>
    <w:rsid w:val="009F3637"/>
    <w:rsid w:val="009F4ED8"/>
    <w:rsid w:val="009F5C2F"/>
    <w:rsid w:val="009F6095"/>
    <w:rsid w:val="009F7808"/>
    <w:rsid w:val="00A0116B"/>
    <w:rsid w:val="00A0154C"/>
    <w:rsid w:val="00A037DB"/>
    <w:rsid w:val="00A0391C"/>
    <w:rsid w:val="00A043A4"/>
    <w:rsid w:val="00A054A4"/>
    <w:rsid w:val="00A16DB3"/>
    <w:rsid w:val="00A2054D"/>
    <w:rsid w:val="00A21AB5"/>
    <w:rsid w:val="00A226A8"/>
    <w:rsid w:val="00A24D73"/>
    <w:rsid w:val="00A25978"/>
    <w:rsid w:val="00A27E5A"/>
    <w:rsid w:val="00A27F5F"/>
    <w:rsid w:val="00A33A97"/>
    <w:rsid w:val="00A404A0"/>
    <w:rsid w:val="00A4535B"/>
    <w:rsid w:val="00A45871"/>
    <w:rsid w:val="00A4681F"/>
    <w:rsid w:val="00A47E5A"/>
    <w:rsid w:val="00A5418E"/>
    <w:rsid w:val="00A54B0D"/>
    <w:rsid w:val="00A54F43"/>
    <w:rsid w:val="00A6086D"/>
    <w:rsid w:val="00A616A2"/>
    <w:rsid w:val="00A61FBE"/>
    <w:rsid w:val="00A65E23"/>
    <w:rsid w:val="00A66662"/>
    <w:rsid w:val="00A70676"/>
    <w:rsid w:val="00A73908"/>
    <w:rsid w:val="00A7396D"/>
    <w:rsid w:val="00A73C2A"/>
    <w:rsid w:val="00A74D55"/>
    <w:rsid w:val="00A8162F"/>
    <w:rsid w:val="00A8584D"/>
    <w:rsid w:val="00A85A71"/>
    <w:rsid w:val="00A86D63"/>
    <w:rsid w:val="00A86E8D"/>
    <w:rsid w:val="00A90747"/>
    <w:rsid w:val="00A91D27"/>
    <w:rsid w:val="00A92E92"/>
    <w:rsid w:val="00A9533E"/>
    <w:rsid w:val="00AA0120"/>
    <w:rsid w:val="00AA44E1"/>
    <w:rsid w:val="00AA459F"/>
    <w:rsid w:val="00AA6897"/>
    <w:rsid w:val="00AB2E94"/>
    <w:rsid w:val="00AB2FA7"/>
    <w:rsid w:val="00AB3123"/>
    <w:rsid w:val="00AB65B5"/>
    <w:rsid w:val="00AB71B3"/>
    <w:rsid w:val="00AC1CBD"/>
    <w:rsid w:val="00AC25F9"/>
    <w:rsid w:val="00AC3DBF"/>
    <w:rsid w:val="00AC412F"/>
    <w:rsid w:val="00AC5440"/>
    <w:rsid w:val="00AC72E5"/>
    <w:rsid w:val="00AD0C02"/>
    <w:rsid w:val="00AD0C6D"/>
    <w:rsid w:val="00AD2B87"/>
    <w:rsid w:val="00AD378C"/>
    <w:rsid w:val="00AD4340"/>
    <w:rsid w:val="00AD4AB3"/>
    <w:rsid w:val="00AD58DA"/>
    <w:rsid w:val="00AE16E3"/>
    <w:rsid w:val="00AE620C"/>
    <w:rsid w:val="00AE69DE"/>
    <w:rsid w:val="00AE6F28"/>
    <w:rsid w:val="00AE76B9"/>
    <w:rsid w:val="00AF248A"/>
    <w:rsid w:val="00AF317F"/>
    <w:rsid w:val="00AF58B4"/>
    <w:rsid w:val="00AF5E4C"/>
    <w:rsid w:val="00AF5E58"/>
    <w:rsid w:val="00B00CFA"/>
    <w:rsid w:val="00B02CE1"/>
    <w:rsid w:val="00B04B15"/>
    <w:rsid w:val="00B11B73"/>
    <w:rsid w:val="00B12364"/>
    <w:rsid w:val="00B142A1"/>
    <w:rsid w:val="00B17270"/>
    <w:rsid w:val="00B241DC"/>
    <w:rsid w:val="00B249E7"/>
    <w:rsid w:val="00B24BC6"/>
    <w:rsid w:val="00B252A6"/>
    <w:rsid w:val="00B254CB"/>
    <w:rsid w:val="00B265DA"/>
    <w:rsid w:val="00B266B1"/>
    <w:rsid w:val="00B3167E"/>
    <w:rsid w:val="00B33B39"/>
    <w:rsid w:val="00B40A06"/>
    <w:rsid w:val="00B41983"/>
    <w:rsid w:val="00B41A9A"/>
    <w:rsid w:val="00B510EB"/>
    <w:rsid w:val="00B519C2"/>
    <w:rsid w:val="00B532B9"/>
    <w:rsid w:val="00B5347C"/>
    <w:rsid w:val="00B53E2B"/>
    <w:rsid w:val="00B61377"/>
    <w:rsid w:val="00B628F2"/>
    <w:rsid w:val="00B6390F"/>
    <w:rsid w:val="00B65C6C"/>
    <w:rsid w:val="00B71241"/>
    <w:rsid w:val="00B740BD"/>
    <w:rsid w:val="00B749A3"/>
    <w:rsid w:val="00B754D4"/>
    <w:rsid w:val="00B76654"/>
    <w:rsid w:val="00B84BC9"/>
    <w:rsid w:val="00B856AE"/>
    <w:rsid w:val="00B87A75"/>
    <w:rsid w:val="00B90378"/>
    <w:rsid w:val="00B92DD1"/>
    <w:rsid w:val="00B94CA8"/>
    <w:rsid w:val="00B96780"/>
    <w:rsid w:val="00BA183F"/>
    <w:rsid w:val="00BA2DE2"/>
    <w:rsid w:val="00BA3773"/>
    <w:rsid w:val="00BB04E3"/>
    <w:rsid w:val="00BB1D96"/>
    <w:rsid w:val="00BB2A35"/>
    <w:rsid w:val="00BB31B4"/>
    <w:rsid w:val="00BB53CA"/>
    <w:rsid w:val="00BB7BDB"/>
    <w:rsid w:val="00BB7D07"/>
    <w:rsid w:val="00BC1010"/>
    <w:rsid w:val="00BC1496"/>
    <w:rsid w:val="00BC265A"/>
    <w:rsid w:val="00BC49FE"/>
    <w:rsid w:val="00BC73AA"/>
    <w:rsid w:val="00BC7AD7"/>
    <w:rsid w:val="00BD206F"/>
    <w:rsid w:val="00BD3E7D"/>
    <w:rsid w:val="00BD4520"/>
    <w:rsid w:val="00BD56EC"/>
    <w:rsid w:val="00BD5EB8"/>
    <w:rsid w:val="00BD6695"/>
    <w:rsid w:val="00BE18D8"/>
    <w:rsid w:val="00BE5F25"/>
    <w:rsid w:val="00BE7D66"/>
    <w:rsid w:val="00BF024F"/>
    <w:rsid w:val="00BF25F9"/>
    <w:rsid w:val="00BF36EF"/>
    <w:rsid w:val="00BF58B6"/>
    <w:rsid w:val="00C00700"/>
    <w:rsid w:val="00C01B25"/>
    <w:rsid w:val="00C03780"/>
    <w:rsid w:val="00C0666F"/>
    <w:rsid w:val="00C10701"/>
    <w:rsid w:val="00C10E3D"/>
    <w:rsid w:val="00C113EA"/>
    <w:rsid w:val="00C11F65"/>
    <w:rsid w:val="00C12421"/>
    <w:rsid w:val="00C12EA4"/>
    <w:rsid w:val="00C1562C"/>
    <w:rsid w:val="00C16235"/>
    <w:rsid w:val="00C16C59"/>
    <w:rsid w:val="00C17DB9"/>
    <w:rsid w:val="00C17F51"/>
    <w:rsid w:val="00C17F5C"/>
    <w:rsid w:val="00C20002"/>
    <w:rsid w:val="00C20B5F"/>
    <w:rsid w:val="00C256AF"/>
    <w:rsid w:val="00C25DB7"/>
    <w:rsid w:val="00C300FD"/>
    <w:rsid w:val="00C308E9"/>
    <w:rsid w:val="00C30A31"/>
    <w:rsid w:val="00C311CF"/>
    <w:rsid w:val="00C40D79"/>
    <w:rsid w:val="00C4403D"/>
    <w:rsid w:val="00C51C9F"/>
    <w:rsid w:val="00C531B8"/>
    <w:rsid w:val="00C57709"/>
    <w:rsid w:val="00C622F6"/>
    <w:rsid w:val="00C62B0A"/>
    <w:rsid w:val="00C65115"/>
    <w:rsid w:val="00C67F78"/>
    <w:rsid w:val="00C703AD"/>
    <w:rsid w:val="00C703D8"/>
    <w:rsid w:val="00C7133B"/>
    <w:rsid w:val="00C71717"/>
    <w:rsid w:val="00C76B21"/>
    <w:rsid w:val="00C77957"/>
    <w:rsid w:val="00C82663"/>
    <w:rsid w:val="00C83682"/>
    <w:rsid w:val="00C8396A"/>
    <w:rsid w:val="00C83C34"/>
    <w:rsid w:val="00C85D6D"/>
    <w:rsid w:val="00C90255"/>
    <w:rsid w:val="00C90FF8"/>
    <w:rsid w:val="00C91112"/>
    <w:rsid w:val="00C93054"/>
    <w:rsid w:val="00CA20F4"/>
    <w:rsid w:val="00CA3557"/>
    <w:rsid w:val="00CA52D9"/>
    <w:rsid w:val="00CB7C98"/>
    <w:rsid w:val="00CC00B9"/>
    <w:rsid w:val="00CC1419"/>
    <w:rsid w:val="00CC6557"/>
    <w:rsid w:val="00CC7BDB"/>
    <w:rsid w:val="00CD04F4"/>
    <w:rsid w:val="00CD0713"/>
    <w:rsid w:val="00CD1DF1"/>
    <w:rsid w:val="00CD29F6"/>
    <w:rsid w:val="00CD441C"/>
    <w:rsid w:val="00CD596C"/>
    <w:rsid w:val="00CD5CAB"/>
    <w:rsid w:val="00CD5F58"/>
    <w:rsid w:val="00CE2D3C"/>
    <w:rsid w:val="00CE3A87"/>
    <w:rsid w:val="00CE500E"/>
    <w:rsid w:val="00CF3199"/>
    <w:rsid w:val="00CF68AF"/>
    <w:rsid w:val="00CF6FA6"/>
    <w:rsid w:val="00D00113"/>
    <w:rsid w:val="00D00B5F"/>
    <w:rsid w:val="00D01348"/>
    <w:rsid w:val="00D0330D"/>
    <w:rsid w:val="00D03567"/>
    <w:rsid w:val="00D03803"/>
    <w:rsid w:val="00D14415"/>
    <w:rsid w:val="00D14CF2"/>
    <w:rsid w:val="00D1780A"/>
    <w:rsid w:val="00D17F1C"/>
    <w:rsid w:val="00D24AB2"/>
    <w:rsid w:val="00D2523E"/>
    <w:rsid w:val="00D300A0"/>
    <w:rsid w:val="00D30E9D"/>
    <w:rsid w:val="00D31170"/>
    <w:rsid w:val="00D338B4"/>
    <w:rsid w:val="00D34B6D"/>
    <w:rsid w:val="00D35119"/>
    <w:rsid w:val="00D377D9"/>
    <w:rsid w:val="00D40DF4"/>
    <w:rsid w:val="00D424AD"/>
    <w:rsid w:val="00D47AE1"/>
    <w:rsid w:val="00D5069B"/>
    <w:rsid w:val="00D5251A"/>
    <w:rsid w:val="00D53495"/>
    <w:rsid w:val="00D568DA"/>
    <w:rsid w:val="00D57A07"/>
    <w:rsid w:val="00D606D4"/>
    <w:rsid w:val="00D613A8"/>
    <w:rsid w:val="00D6274A"/>
    <w:rsid w:val="00D65AD6"/>
    <w:rsid w:val="00D713A9"/>
    <w:rsid w:val="00D71593"/>
    <w:rsid w:val="00D71BA6"/>
    <w:rsid w:val="00D7318C"/>
    <w:rsid w:val="00D7580A"/>
    <w:rsid w:val="00D76771"/>
    <w:rsid w:val="00D77984"/>
    <w:rsid w:val="00D81B45"/>
    <w:rsid w:val="00D83EC8"/>
    <w:rsid w:val="00D85113"/>
    <w:rsid w:val="00D85A45"/>
    <w:rsid w:val="00D85B32"/>
    <w:rsid w:val="00D85E01"/>
    <w:rsid w:val="00D909B3"/>
    <w:rsid w:val="00DA2381"/>
    <w:rsid w:val="00DA3F72"/>
    <w:rsid w:val="00DA5229"/>
    <w:rsid w:val="00DB352F"/>
    <w:rsid w:val="00DB4A10"/>
    <w:rsid w:val="00DB56D1"/>
    <w:rsid w:val="00DB623F"/>
    <w:rsid w:val="00DB7492"/>
    <w:rsid w:val="00DC05A7"/>
    <w:rsid w:val="00DC2CC0"/>
    <w:rsid w:val="00DC338F"/>
    <w:rsid w:val="00DD1745"/>
    <w:rsid w:val="00DD23A0"/>
    <w:rsid w:val="00DD5B35"/>
    <w:rsid w:val="00DE7C43"/>
    <w:rsid w:val="00DE7E28"/>
    <w:rsid w:val="00DF19B9"/>
    <w:rsid w:val="00DF481C"/>
    <w:rsid w:val="00E0037C"/>
    <w:rsid w:val="00E030A5"/>
    <w:rsid w:val="00E102AA"/>
    <w:rsid w:val="00E116F3"/>
    <w:rsid w:val="00E12F51"/>
    <w:rsid w:val="00E131AB"/>
    <w:rsid w:val="00E144D5"/>
    <w:rsid w:val="00E1515F"/>
    <w:rsid w:val="00E17961"/>
    <w:rsid w:val="00E21938"/>
    <w:rsid w:val="00E22B3B"/>
    <w:rsid w:val="00E22D42"/>
    <w:rsid w:val="00E24A89"/>
    <w:rsid w:val="00E26B35"/>
    <w:rsid w:val="00E30D51"/>
    <w:rsid w:val="00E318EF"/>
    <w:rsid w:val="00E31A4C"/>
    <w:rsid w:val="00E31F23"/>
    <w:rsid w:val="00E42A54"/>
    <w:rsid w:val="00E453A1"/>
    <w:rsid w:val="00E53DB9"/>
    <w:rsid w:val="00E54408"/>
    <w:rsid w:val="00E55803"/>
    <w:rsid w:val="00E570E6"/>
    <w:rsid w:val="00E611C4"/>
    <w:rsid w:val="00E62072"/>
    <w:rsid w:val="00E62213"/>
    <w:rsid w:val="00E64C95"/>
    <w:rsid w:val="00E6737E"/>
    <w:rsid w:val="00E70A59"/>
    <w:rsid w:val="00E76026"/>
    <w:rsid w:val="00E8123B"/>
    <w:rsid w:val="00E82829"/>
    <w:rsid w:val="00E83006"/>
    <w:rsid w:val="00E83CE4"/>
    <w:rsid w:val="00E86BF7"/>
    <w:rsid w:val="00E87D89"/>
    <w:rsid w:val="00E900AD"/>
    <w:rsid w:val="00E926EF"/>
    <w:rsid w:val="00E95031"/>
    <w:rsid w:val="00E97E2F"/>
    <w:rsid w:val="00EA0D88"/>
    <w:rsid w:val="00EA15AA"/>
    <w:rsid w:val="00EA1C9A"/>
    <w:rsid w:val="00EA2C49"/>
    <w:rsid w:val="00EA40A8"/>
    <w:rsid w:val="00EA57B2"/>
    <w:rsid w:val="00EB05C9"/>
    <w:rsid w:val="00EB08BD"/>
    <w:rsid w:val="00EB10A2"/>
    <w:rsid w:val="00EB13E8"/>
    <w:rsid w:val="00EC0153"/>
    <w:rsid w:val="00EC16B0"/>
    <w:rsid w:val="00EC1A7D"/>
    <w:rsid w:val="00EC318A"/>
    <w:rsid w:val="00EC4541"/>
    <w:rsid w:val="00EC6B89"/>
    <w:rsid w:val="00EC6E28"/>
    <w:rsid w:val="00EC7760"/>
    <w:rsid w:val="00ED059F"/>
    <w:rsid w:val="00ED1E76"/>
    <w:rsid w:val="00ED4449"/>
    <w:rsid w:val="00ED6BE0"/>
    <w:rsid w:val="00EE03F8"/>
    <w:rsid w:val="00EE2505"/>
    <w:rsid w:val="00EE324F"/>
    <w:rsid w:val="00EE547B"/>
    <w:rsid w:val="00EE7B2D"/>
    <w:rsid w:val="00EE7E64"/>
    <w:rsid w:val="00EF264B"/>
    <w:rsid w:val="00EF2831"/>
    <w:rsid w:val="00EF4F91"/>
    <w:rsid w:val="00EF535F"/>
    <w:rsid w:val="00EF636B"/>
    <w:rsid w:val="00EF7D4E"/>
    <w:rsid w:val="00F00360"/>
    <w:rsid w:val="00F0320F"/>
    <w:rsid w:val="00F03CB6"/>
    <w:rsid w:val="00F06252"/>
    <w:rsid w:val="00F06AC1"/>
    <w:rsid w:val="00F122C3"/>
    <w:rsid w:val="00F14412"/>
    <w:rsid w:val="00F15F9B"/>
    <w:rsid w:val="00F17ED1"/>
    <w:rsid w:val="00F21F74"/>
    <w:rsid w:val="00F255E3"/>
    <w:rsid w:val="00F256A5"/>
    <w:rsid w:val="00F300D2"/>
    <w:rsid w:val="00F32F81"/>
    <w:rsid w:val="00F338CF"/>
    <w:rsid w:val="00F36573"/>
    <w:rsid w:val="00F36834"/>
    <w:rsid w:val="00F43611"/>
    <w:rsid w:val="00F43D09"/>
    <w:rsid w:val="00F44A55"/>
    <w:rsid w:val="00F45F67"/>
    <w:rsid w:val="00F46A1E"/>
    <w:rsid w:val="00F479DC"/>
    <w:rsid w:val="00F50F96"/>
    <w:rsid w:val="00F5272A"/>
    <w:rsid w:val="00F5433B"/>
    <w:rsid w:val="00F55F63"/>
    <w:rsid w:val="00F720B7"/>
    <w:rsid w:val="00F736BF"/>
    <w:rsid w:val="00F7384A"/>
    <w:rsid w:val="00F7395A"/>
    <w:rsid w:val="00F7493A"/>
    <w:rsid w:val="00F76E91"/>
    <w:rsid w:val="00F777D7"/>
    <w:rsid w:val="00F8139D"/>
    <w:rsid w:val="00F837DA"/>
    <w:rsid w:val="00F85330"/>
    <w:rsid w:val="00F86A1A"/>
    <w:rsid w:val="00F9099C"/>
    <w:rsid w:val="00F943A5"/>
    <w:rsid w:val="00F949A5"/>
    <w:rsid w:val="00F95313"/>
    <w:rsid w:val="00F960B3"/>
    <w:rsid w:val="00F96E92"/>
    <w:rsid w:val="00F9703C"/>
    <w:rsid w:val="00F978AA"/>
    <w:rsid w:val="00FA0B78"/>
    <w:rsid w:val="00FA16A9"/>
    <w:rsid w:val="00FA2058"/>
    <w:rsid w:val="00FB0580"/>
    <w:rsid w:val="00FB3DD6"/>
    <w:rsid w:val="00FB4C4A"/>
    <w:rsid w:val="00FB55F6"/>
    <w:rsid w:val="00FB5DBD"/>
    <w:rsid w:val="00FC1EBA"/>
    <w:rsid w:val="00FC2C18"/>
    <w:rsid w:val="00FC2E9E"/>
    <w:rsid w:val="00FC3C48"/>
    <w:rsid w:val="00FC7B3B"/>
    <w:rsid w:val="00FD0132"/>
    <w:rsid w:val="00FD0FF9"/>
    <w:rsid w:val="00FD2C23"/>
    <w:rsid w:val="00FD42EE"/>
    <w:rsid w:val="00FD4E69"/>
    <w:rsid w:val="00FD6C89"/>
    <w:rsid w:val="00FD7803"/>
    <w:rsid w:val="00FD79E0"/>
    <w:rsid w:val="00FE09DD"/>
    <w:rsid w:val="00FE2E75"/>
    <w:rsid w:val="00FE2F2F"/>
    <w:rsid w:val="00FE4D16"/>
    <w:rsid w:val="00FE6E38"/>
    <w:rsid w:val="00FF0294"/>
    <w:rsid w:val="00FF4CF2"/>
    <w:rsid w:val="00FF62C2"/>
    <w:rsid w:val="00FF75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Прямая со стрелкой 501"/>
        <o:r id="V:Rule2" type="connector" idref="#Прямая со стрелкой 471"/>
        <o:r id="V:Rule3" type="connector" idref="#Прямая со стрелкой 490"/>
        <o:r id="V:Rule4" type="connector" idref="#Прямая со стрелкой 499"/>
        <o:r id="V:Rule5" type="connector" idref="#Прямая со стрелкой 502"/>
        <o:r id="V:Rule6" type="connector" idref="#AutoShape 49"/>
        <o:r id="V:Rule7" type="connector" idref="#Прямая со стрелкой 472"/>
        <o:r id="V:Rule8" type="connector" idref="#Прямая со стрелкой 492"/>
        <o:r id="V:Rule9" type="connector" idref="#Прямая со стрелкой 459"/>
        <o:r id="V:Rule10" type="connector" idref="#Соединительная линия уступом 474"/>
        <o:r id="V:Rule11" type="connector" idref="#AutoShape 61"/>
        <o:r id="V:Rule12" type="connector" idref="#Прямая со стрелкой 469"/>
        <o:r id="V:Rule13" type="connector" idref="#Прямая со стрелкой 476"/>
        <o:r id="V:Rule14" type="connector" idref="#AutoShape 60"/>
        <o:r id="V:Rule15" type="connector" idref="#Прямая со стрелкой 493"/>
        <o:r id="V:Rule16" type="connector" idref="#Соединительная линия уступом 475"/>
        <o:r id="V:Rule17" type="connector" idref="#Прямая со стрелкой 511"/>
        <o:r id="V:Rule18" type="connector" idref="#Прямая со стрелкой 468"/>
        <o:r id="V:Rule19" type="connector" idref="#AutoShape 31"/>
        <o:r id="V:Rule20" type="connector" idref="#Прямая со стрелкой 398"/>
        <o:r id="V:Rule21" type="connector" idref="#AutoShape 213"/>
        <o:r id="V:Rule22" type="connector" idref="#Прямая со стрелкой 500"/>
        <o:r id="V:Rule23" type="connector" idref="#AutoShape 90"/>
        <o:r id="V:Rule24" type="connector" idref="#Прямая со стрелкой 452"/>
        <o:r id="V:Rule25" type="connector" idref="#Соединительная линия уступом 463"/>
        <o:r id="V:Rule26" type="connector" idref="#Прямая со стрелкой 470"/>
        <o:r id="V:Rule27" type="connector" idref="#Соединительная линия уступом 510"/>
        <o:r id="V:Rule28" type="connector" idref="#Соединительная линия уступом 496"/>
        <o:r id="V:Rule29" type="connector" idref="#AutoShape 63"/>
        <o:r id="V:Rule30" type="connector" idref="#Прямая со стрелкой 479"/>
        <o:r id="V:Rule31" type="connector" idref="#Прямая со стрелкой 407"/>
        <o:r id="V:Rule32" type="connector" idref="#Прямая со стрелкой 491"/>
        <o:r id="V:Rule33" type="connector" idref="#Прямая со стрелкой 494"/>
        <o:r id="V:Rule34" type="connector" idref="#AutoShape 73"/>
        <o:r id="V:Rule35" type="connector" idref="#Соединительная линия уступом 495"/>
        <o:r id="V:Rule36" type="connector" idref="#Прямая со стрелкой 484"/>
        <o:r id="V:Rule37" type="connector" idref="#Прямая со стрелкой 455"/>
        <o:r id="V:Rule38" type="connector" idref="#Соединительная линия уступом 487"/>
        <o:r id="V:Rule39" type="connector" idref="#AutoShape 44"/>
        <o:r id="V:Rule40" type="connector" idref="#Прямая со стрелкой 314"/>
        <o:r id="V:Rule41" type="connector" idref="#Прямая со стрелкой 460"/>
        <o:r id="V:Rule42" type="connector" idref="#Прямая со стрелкой 451"/>
        <o:r id="V:Rule43" type="connector" idref="#Соединительная линия уступом 464"/>
        <o:r id="V:Rule44" type="connector" idref="#Прямая со стрелкой 483"/>
        <o:r id="V:Rule45" type="connector" idref="#AutoShape 78"/>
        <o:r id="V:Rule46" type="connector" idref="#Прямая со стрелкой 439"/>
        <o:r id="V:Rule47" type="connector" idref="#Прямая со стрелкой 466"/>
        <o:r id="V:Rule48" type="connector" idref="#Прямая со стрелкой 498"/>
        <o:r id="V:Rule49" type="connector" idref="#AutoShape 88"/>
        <o:r id="V:Rule50" type="connector" idref="#Соединительная линия уступом 486"/>
        <o:r id="V:Rule51" type="connector" idref="#AutoShape 80"/>
        <o:r id="V:Rule52" type="connector" idref="#Прямая со стрелкой 411"/>
        <o:r id="V:Rule53" type="connector" idref="#Прямая со стрелкой 462"/>
        <o:r id="V:Rule54" type="connector" idref="#Прямая со стрелкой 513"/>
        <o:r id="V:Rule55" type="connector" idref="#Прямая со стрелкой 467"/>
        <o:r id="V:Rule56" type="connector" idref="#Прямая со стрелкой 293"/>
        <o:r id="V:Rule57" type="connector" idref="#AutoShape 187"/>
        <o:r id="V:Rule58" type="connector" idref="#Прямая со стрелкой 456"/>
        <o:r id="V:Rule59" type="connector" idref="#Прямая со стрелкой 481"/>
        <o:r id="V:Rule60" type="connector" idref="#AutoShape 35"/>
        <o:r id="V:Rule61" type="connector" idref="#AutoShape 183"/>
        <o:r id="V:Rule62" type="connector" idref="#Прямая со стрелкой 465"/>
        <o:r id="V:Rule63" type="connector" idref="#AutoShape 40"/>
        <o:r id="V:Rule64" type="connector" idref="#Прямая со стрелкой 482"/>
        <o:r id="V:Rule65" type="connector" idref="#Прямая со стрелкой 512"/>
        <o:r id="V:Rule66" type="connector" idref="#Прямая со стрелкой 473"/>
        <o:r id="V:Rule67" type="connector" idref="#Прямая со стрелкой 294"/>
        <o:r id="V:Rule68" type="connector" idref="#AutoShape 91"/>
        <o:r id="V:Rule69" type="connector" idref="#Прямая со стрелкой 485"/>
        <o:r id="V:Rule70" type="connector" idref="#Прямая со стрелкой 488"/>
        <o:r id="V:Rule71" type="connector" idref="#Прямая со стрелкой 458"/>
        <o:r id="V:Rule72" type="connector" idref="#Прямая со стрелкой 291"/>
        <o:r id="V:Rule73" type="connector" idref="#Прямая со стрелкой 461"/>
        <o:r id="V:Rule74" type="connector" idref="#Прямая со стрелкой 292"/>
        <o:r id="V:Rule75" type="connector" idref="#AutoShape 108"/>
        <o:r id="V:Rule76" type="connector" idref="#Прямая со стрелкой 480"/>
        <o:r id="V:Rule77" type="connector" idref="#Прямая со стрелкой 48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4F88"/>
    <w:rPr>
      <w:rFonts w:ascii="Calibri" w:eastAsia="Times New Roman" w:hAnsi="Calibri" w:cs="Times New Roman"/>
      <w:lang w:eastAsia="ru-RU"/>
    </w:rPr>
  </w:style>
  <w:style w:type="paragraph" w:styleId="1">
    <w:name w:val="heading 1"/>
    <w:basedOn w:val="a"/>
    <w:next w:val="a"/>
    <w:link w:val="10"/>
    <w:qFormat/>
    <w:rsid w:val="004301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nhideWhenUsed/>
    <w:qFormat/>
    <w:rsid w:val="004301C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301CB"/>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basedOn w:val="a0"/>
    <w:link w:val="20"/>
    <w:rsid w:val="004301CB"/>
    <w:rPr>
      <w:rFonts w:asciiTheme="majorHAnsi" w:eastAsiaTheme="majorEastAsia" w:hAnsiTheme="majorHAnsi" w:cstheme="majorBidi"/>
      <w:b/>
      <w:bCs/>
      <w:color w:val="4F81BD" w:themeColor="accent1"/>
      <w:sz w:val="26"/>
      <w:szCs w:val="26"/>
      <w:lang w:eastAsia="ru-RU"/>
    </w:rPr>
  </w:style>
  <w:style w:type="paragraph" w:styleId="a3">
    <w:name w:val="List Paragraph"/>
    <w:basedOn w:val="a"/>
    <w:uiPriority w:val="34"/>
    <w:qFormat/>
    <w:rsid w:val="002D4F88"/>
    <w:pPr>
      <w:ind w:left="720"/>
      <w:contextualSpacing/>
    </w:pPr>
  </w:style>
  <w:style w:type="paragraph" w:styleId="a4">
    <w:name w:val="No Spacing"/>
    <w:uiPriority w:val="1"/>
    <w:qFormat/>
    <w:rsid w:val="002D4F88"/>
    <w:pPr>
      <w:spacing w:after="0" w:line="240" w:lineRule="auto"/>
    </w:pPr>
    <w:rPr>
      <w:rFonts w:ascii="Calibri" w:eastAsia="Times New Roman" w:hAnsi="Calibri" w:cs="Times New Roman"/>
      <w:lang w:eastAsia="ru-RU"/>
    </w:rPr>
  </w:style>
  <w:style w:type="paragraph" w:styleId="a5">
    <w:name w:val="Balloon Text"/>
    <w:basedOn w:val="a"/>
    <w:link w:val="a6"/>
    <w:uiPriority w:val="99"/>
    <w:semiHidden/>
    <w:unhideWhenUsed/>
    <w:rsid w:val="00E22D4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22D42"/>
    <w:rPr>
      <w:rFonts w:ascii="Tahoma" w:eastAsia="Times New Roman" w:hAnsi="Tahoma" w:cs="Tahoma"/>
      <w:sz w:val="16"/>
      <w:szCs w:val="16"/>
      <w:lang w:eastAsia="ru-RU"/>
    </w:rPr>
  </w:style>
  <w:style w:type="table" w:styleId="a7">
    <w:name w:val="Table Grid"/>
    <w:basedOn w:val="a1"/>
    <w:rsid w:val="004037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link w:val="a9"/>
    <w:unhideWhenUsed/>
    <w:rsid w:val="00EE7B2D"/>
    <w:pPr>
      <w:spacing w:before="100" w:beforeAutospacing="1" w:after="100" w:afterAutospacing="1" w:line="240" w:lineRule="auto"/>
    </w:pPr>
    <w:rPr>
      <w:rFonts w:ascii="Times New Roman" w:hAnsi="Times New Roman"/>
      <w:sz w:val="24"/>
      <w:szCs w:val="24"/>
    </w:rPr>
  </w:style>
  <w:style w:type="paragraph" w:customStyle="1" w:styleId="11">
    <w:name w:val="Обычный1"/>
    <w:rsid w:val="00EB13E8"/>
    <w:pPr>
      <w:spacing w:after="0" w:line="240" w:lineRule="auto"/>
    </w:pPr>
    <w:rPr>
      <w:rFonts w:ascii="Times New Roman" w:eastAsia="Times New Roman" w:hAnsi="Times New Roman" w:cs="Times New Roman"/>
      <w:snapToGrid w:val="0"/>
      <w:sz w:val="20"/>
      <w:szCs w:val="20"/>
      <w:lang w:eastAsia="ru-RU"/>
    </w:rPr>
  </w:style>
  <w:style w:type="character" w:styleId="aa">
    <w:name w:val="Placeholder Text"/>
    <w:basedOn w:val="a0"/>
    <w:uiPriority w:val="99"/>
    <w:semiHidden/>
    <w:rsid w:val="009E0132"/>
    <w:rPr>
      <w:color w:val="808080"/>
    </w:rPr>
  </w:style>
  <w:style w:type="paragraph" w:customStyle="1" w:styleId="6">
    <w:name w:val="Обычный6"/>
    <w:rsid w:val="009B7532"/>
    <w:pPr>
      <w:spacing w:after="0" w:line="240" w:lineRule="auto"/>
    </w:pPr>
    <w:rPr>
      <w:rFonts w:ascii="Times New Roman" w:eastAsia="Times New Roman" w:hAnsi="Times New Roman" w:cs="Times New Roman"/>
      <w:snapToGrid w:val="0"/>
      <w:sz w:val="20"/>
      <w:szCs w:val="20"/>
      <w:lang w:eastAsia="ru-RU"/>
    </w:rPr>
  </w:style>
  <w:style w:type="paragraph" w:styleId="ab">
    <w:name w:val="header"/>
    <w:basedOn w:val="a"/>
    <w:link w:val="ac"/>
    <w:uiPriority w:val="99"/>
    <w:unhideWhenUsed/>
    <w:rsid w:val="004301CB"/>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301CB"/>
    <w:rPr>
      <w:rFonts w:ascii="Calibri" w:eastAsia="Times New Roman" w:hAnsi="Calibri" w:cs="Times New Roman"/>
      <w:lang w:eastAsia="ru-RU"/>
    </w:rPr>
  </w:style>
  <w:style w:type="paragraph" w:styleId="ad">
    <w:name w:val="footer"/>
    <w:basedOn w:val="a"/>
    <w:link w:val="ae"/>
    <w:uiPriority w:val="99"/>
    <w:unhideWhenUsed/>
    <w:rsid w:val="004301CB"/>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301CB"/>
    <w:rPr>
      <w:rFonts w:ascii="Calibri" w:eastAsia="Times New Roman" w:hAnsi="Calibri" w:cs="Times New Roman"/>
      <w:lang w:eastAsia="ru-RU"/>
    </w:rPr>
  </w:style>
  <w:style w:type="paragraph" w:styleId="af">
    <w:name w:val="TOC Heading"/>
    <w:basedOn w:val="1"/>
    <w:next w:val="a"/>
    <w:uiPriority w:val="39"/>
    <w:unhideWhenUsed/>
    <w:qFormat/>
    <w:rsid w:val="004301CB"/>
    <w:pPr>
      <w:outlineLvl w:val="9"/>
    </w:pPr>
    <w:rPr>
      <w:lang w:eastAsia="en-US"/>
    </w:rPr>
  </w:style>
  <w:style w:type="paragraph" w:styleId="12">
    <w:name w:val="toc 1"/>
    <w:basedOn w:val="a"/>
    <w:next w:val="a"/>
    <w:autoRedefine/>
    <w:uiPriority w:val="39"/>
    <w:unhideWhenUsed/>
    <w:qFormat/>
    <w:rsid w:val="004301CB"/>
    <w:pPr>
      <w:spacing w:after="100"/>
    </w:pPr>
  </w:style>
  <w:style w:type="paragraph" w:styleId="22">
    <w:name w:val="toc 2"/>
    <w:basedOn w:val="a"/>
    <w:next w:val="a"/>
    <w:autoRedefine/>
    <w:uiPriority w:val="39"/>
    <w:unhideWhenUsed/>
    <w:qFormat/>
    <w:rsid w:val="00A74D55"/>
    <w:pPr>
      <w:tabs>
        <w:tab w:val="right" w:leader="dot" w:pos="9345"/>
      </w:tabs>
      <w:spacing w:after="0" w:line="360" w:lineRule="auto"/>
      <w:ind w:left="426"/>
    </w:pPr>
  </w:style>
  <w:style w:type="character" w:styleId="af0">
    <w:name w:val="Hyperlink"/>
    <w:basedOn w:val="a0"/>
    <w:uiPriority w:val="99"/>
    <w:unhideWhenUsed/>
    <w:rsid w:val="004301CB"/>
    <w:rPr>
      <w:color w:val="0000FF" w:themeColor="hyperlink"/>
      <w:u w:val="single"/>
    </w:rPr>
  </w:style>
  <w:style w:type="paragraph" w:styleId="3">
    <w:name w:val="toc 3"/>
    <w:basedOn w:val="a"/>
    <w:next w:val="a"/>
    <w:autoRedefine/>
    <w:uiPriority w:val="39"/>
    <w:unhideWhenUsed/>
    <w:qFormat/>
    <w:rsid w:val="00F300D2"/>
    <w:pPr>
      <w:spacing w:after="100"/>
      <w:ind w:left="440"/>
    </w:pPr>
  </w:style>
  <w:style w:type="paragraph" w:customStyle="1" w:styleId="af1">
    <w:name w:val="Знак Знак Знак Знак Знак Знак Знак"/>
    <w:basedOn w:val="a"/>
    <w:rsid w:val="00F300D2"/>
    <w:pPr>
      <w:spacing w:after="160" w:line="240" w:lineRule="exact"/>
    </w:pPr>
    <w:rPr>
      <w:rFonts w:ascii="Verdana" w:hAnsi="Verdana" w:cs="Verdana"/>
      <w:b/>
      <w:sz w:val="20"/>
      <w:szCs w:val="20"/>
      <w:lang w:val="en-US" w:eastAsia="en-US"/>
    </w:rPr>
  </w:style>
  <w:style w:type="paragraph" w:customStyle="1" w:styleId="23">
    <w:name w:val="заголовок 2"/>
    <w:basedOn w:val="a"/>
    <w:rsid w:val="00F300D2"/>
    <w:pPr>
      <w:widowControl w:val="0"/>
      <w:autoSpaceDE w:val="0"/>
      <w:autoSpaceDN w:val="0"/>
      <w:adjustRightInd w:val="0"/>
      <w:spacing w:after="0" w:line="240" w:lineRule="auto"/>
      <w:ind w:firstLine="567"/>
      <w:jc w:val="center"/>
    </w:pPr>
    <w:rPr>
      <w:rFonts w:ascii="Times New Roman" w:hAnsi="Times New Roman"/>
      <w:b/>
      <w:sz w:val="28"/>
      <w:szCs w:val="24"/>
    </w:rPr>
  </w:style>
  <w:style w:type="paragraph" w:customStyle="1" w:styleId="13">
    <w:name w:val="Заголовок 1."/>
    <w:basedOn w:val="1"/>
    <w:rsid w:val="00F300D2"/>
    <w:pPr>
      <w:keepLines w:val="0"/>
      <w:widowControl w:val="0"/>
      <w:autoSpaceDE w:val="0"/>
      <w:autoSpaceDN w:val="0"/>
      <w:adjustRightInd w:val="0"/>
      <w:spacing w:before="0" w:line="240" w:lineRule="auto"/>
      <w:jc w:val="center"/>
    </w:pPr>
    <w:rPr>
      <w:rFonts w:ascii="Times New Roman" w:eastAsia="Times New Roman" w:hAnsi="Times New Roman" w:cs="Times New Roman"/>
      <w:color w:val="auto"/>
      <w:sz w:val="32"/>
      <w:szCs w:val="20"/>
    </w:rPr>
  </w:style>
  <w:style w:type="paragraph" w:styleId="af2">
    <w:name w:val="Body Text"/>
    <w:basedOn w:val="a"/>
    <w:link w:val="af3"/>
    <w:rsid w:val="00F300D2"/>
    <w:pPr>
      <w:spacing w:after="120" w:line="240" w:lineRule="auto"/>
    </w:pPr>
    <w:rPr>
      <w:rFonts w:ascii="Times New Roman" w:hAnsi="Times New Roman"/>
      <w:sz w:val="20"/>
      <w:szCs w:val="20"/>
    </w:rPr>
  </w:style>
  <w:style w:type="character" w:customStyle="1" w:styleId="af3">
    <w:name w:val="Основной текст Знак"/>
    <w:basedOn w:val="a0"/>
    <w:link w:val="af2"/>
    <w:rsid w:val="00F300D2"/>
    <w:rPr>
      <w:rFonts w:ascii="Times New Roman" w:eastAsia="Times New Roman" w:hAnsi="Times New Roman" w:cs="Times New Roman"/>
      <w:sz w:val="20"/>
      <w:szCs w:val="20"/>
      <w:lang w:eastAsia="ru-RU"/>
    </w:rPr>
  </w:style>
  <w:style w:type="paragraph" w:styleId="30">
    <w:name w:val="Body Text Indent 3"/>
    <w:basedOn w:val="a"/>
    <w:link w:val="31"/>
    <w:rsid w:val="00F300D2"/>
    <w:pPr>
      <w:spacing w:after="0" w:line="240" w:lineRule="auto"/>
      <w:ind w:firstLine="900"/>
      <w:jc w:val="both"/>
    </w:pPr>
    <w:rPr>
      <w:rFonts w:ascii="Times New Roman" w:hAnsi="Times New Roman"/>
      <w:sz w:val="28"/>
      <w:szCs w:val="28"/>
    </w:rPr>
  </w:style>
  <w:style w:type="character" w:customStyle="1" w:styleId="31">
    <w:name w:val="Основной текст с отступом 3 Знак"/>
    <w:basedOn w:val="a0"/>
    <w:link w:val="30"/>
    <w:rsid w:val="00F300D2"/>
    <w:rPr>
      <w:rFonts w:ascii="Times New Roman" w:eastAsia="Times New Roman" w:hAnsi="Times New Roman" w:cs="Times New Roman"/>
      <w:sz w:val="28"/>
      <w:szCs w:val="28"/>
      <w:lang w:eastAsia="ru-RU"/>
    </w:rPr>
  </w:style>
  <w:style w:type="paragraph" w:styleId="af4">
    <w:name w:val="Body Text Indent"/>
    <w:basedOn w:val="a"/>
    <w:link w:val="af5"/>
    <w:rsid w:val="00F300D2"/>
    <w:pPr>
      <w:spacing w:after="120" w:line="240" w:lineRule="auto"/>
      <w:ind w:left="283"/>
    </w:pPr>
    <w:rPr>
      <w:rFonts w:ascii="Times New Roman" w:hAnsi="Times New Roman"/>
      <w:sz w:val="24"/>
      <w:szCs w:val="24"/>
    </w:rPr>
  </w:style>
  <w:style w:type="character" w:customStyle="1" w:styleId="af5">
    <w:name w:val="Основной текст с отступом Знак"/>
    <w:basedOn w:val="a0"/>
    <w:link w:val="af4"/>
    <w:rsid w:val="00F300D2"/>
    <w:rPr>
      <w:rFonts w:ascii="Times New Roman" w:eastAsia="Times New Roman" w:hAnsi="Times New Roman" w:cs="Times New Roman"/>
      <w:sz w:val="24"/>
      <w:szCs w:val="24"/>
      <w:lang w:eastAsia="ru-RU"/>
    </w:rPr>
  </w:style>
  <w:style w:type="character" w:styleId="af6">
    <w:name w:val="page number"/>
    <w:basedOn w:val="a0"/>
    <w:rsid w:val="00F300D2"/>
  </w:style>
  <w:style w:type="paragraph" w:customStyle="1" w:styleId="24">
    <w:name w:val="Знак Знак Знак Знак Знак Знак Знак2"/>
    <w:basedOn w:val="a"/>
    <w:rsid w:val="00F300D2"/>
    <w:pPr>
      <w:spacing w:after="160" w:line="240" w:lineRule="exact"/>
    </w:pPr>
    <w:rPr>
      <w:rFonts w:ascii="Verdana" w:hAnsi="Verdana" w:cs="Verdana"/>
      <w:b/>
      <w:sz w:val="20"/>
      <w:szCs w:val="20"/>
      <w:lang w:val="en-US" w:eastAsia="en-US"/>
    </w:rPr>
  </w:style>
  <w:style w:type="paragraph" w:styleId="af7">
    <w:name w:val="footnote text"/>
    <w:basedOn w:val="a"/>
    <w:link w:val="af8"/>
    <w:unhideWhenUsed/>
    <w:rsid w:val="00F300D2"/>
    <w:pPr>
      <w:spacing w:after="0" w:line="240" w:lineRule="auto"/>
    </w:pPr>
    <w:rPr>
      <w:rFonts w:asciiTheme="minorHAnsi" w:eastAsiaTheme="minorEastAsia" w:hAnsiTheme="minorHAnsi" w:cstheme="minorBidi"/>
      <w:sz w:val="20"/>
      <w:szCs w:val="20"/>
    </w:rPr>
  </w:style>
  <w:style w:type="character" w:customStyle="1" w:styleId="af8">
    <w:name w:val="Текст сноски Знак"/>
    <w:basedOn w:val="a0"/>
    <w:link w:val="af7"/>
    <w:rsid w:val="00F300D2"/>
    <w:rPr>
      <w:rFonts w:eastAsiaTheme="minorEastAsia"/>
      <w:sz w:val="20"/>
      <w:szCs w:val="20"/>
      <w:lang w:eastAsia="ru-RU"/>
    </w:rPr>
  </w:style>
  <w:style w:type="character" w:styleId="af9">
    <w:name w:val="footnote reference"/>
    <w:basedOn w:val="a0"/>
    <w:semiHidden/>
    <w:unhideWhenUsed/>
    <w:rsid w:val="00F300D2"/>
    <w:rPr>
      <w:vertAlign w:val="superscript"/>
    </w:rPr>
  </w:style>
  <w:style w:type="paragraph" w:customStyle="1" w:styleId="14">
    <w:name w:val="Знак Знак Знак Знак Знак Знак Знак1"/>
    <w:basedOn w:val="a"/>
    <w:rsid w:val="00F300D2"/>
    <w:pPr>
      <w:spacing w:after="160" w:line="240" w:lineRule="exact"/>
    </w:pPr>
    <w:rPr>
      <w:rFonts w:ascii="Verdana" w:hAnsi="Verdana" w:cs="Verdana"/>
      <w:b/>
      <w:sz w:val="20"/>
      <w:szCs w:val="20"/>
      <w:lang w:val="en-US" w:eastAsia="en-US"/>
    </w:rPr>
  </w:style>
  <w:style w:type="paragraph" w:styleId="25">
    <w:name w:val="Body Text 2"/>
    <w:basedOn w:val="a"/>
    <w:link w:val="26"/>
    <w:uiPriority w:val="99"/>
    <w:semiHidden/>
    <w:unhideWhenUsed/>
    <w:rsid w:val="00F300D2"/>
    <w:pPr>
      <w:spacing w:after="120" w:line="480" w:lineRule="auto"/>
    </w:pPr>
    <w:rPr>
      <w:rFonts w:asciiTheme="minorHAnsi" w:eastAsiaTheme="minorEastAsia" w:hAnsiTheme="minorHAnsi" w:cstheme="minorBidi"/>
    </w:rPr>
  </w:style>
  <w:style w:type="character" w:customStyle="1" w:styleId="26">
    <w:name w:val="Основной текст 2 Знак"/>
    <w:basedOn w:val="a0"/>
    <w:link w:val="25"/>
    <w:uiPriority w:val="99"/>
    <w:semiHidden/>
    <w:rsid w:val="00F300D2"/>
    <w:rPr>
      <w:rFonts w:eastAsiaTheme="minorEastAsia"/>
      <w:lang w:eastAsia="ru-RU"/>
    </w:rPr>
  </w:style>
  <w:style w:type="paragraph" w:styleId="afa">
    <w:name w:val="Title"/>
    <w:basedOn w:val="a"/>
    <w:link w:val="afb"/>
    <w:qFormat/>
    <w:rsid w:val="001D7380"/>
    <w:pPr>
      <w:overflowPunct w:val="0"/>
      <w:autoSpaceDE w:val="0"/>
      <w:autoSpaceDN w:val="0"/>
      <w:adjustRightInd w:val="0"/>
      <w:spacing w:after="0" w:line="360" w:lineRule="auto"/>
      <w:jc w:val="center"/>
      <w:textAlignment w:val="baseline"/>
    </w:pPr>
    <w:rPr>
      <w:rFonts w:ascii="Times New Roman" w:hAnsi="Times New Roman"/>
      <w:sz w:val="28"/>
      <w:szCs w:val="20"/>
    </w:rPr>
  </w:style>
  <w:style w:type="character" w:customStyle="1" w:styleId="afb">
    <w:name w:val="Название Знак"/>
    <w:basedOn w:val="a0"/>
    <w:link w:val="afa"/>
    <w:rsid w:val="001D7380"/>
    <w:rPr>
      <w:rFonts w:ascii="Times New Roman" w:eastAsia="Times New Roman" w:hAnsi="Times New Roman" w:cs="Times New Roman"/>
      <w:sz w:val="28"/>
      <w:szCs w:val="20"/>
      <w:lang w:eastAsia="ru-RU"/>
    </w:rPr>
  </w:style>
  <w:style w:type="paragraph" w:styleId="2">
    <w:name w:val="List Bullet 2"/>
    <w:basedOn w:val="a"/>
    <w:autoRedefine/>
    <w:rsid w:val="00C8396A"/>
    <w:pPr>
      <w:numPr>
        <w:numId w:val="1"/>
      </w:numPr>
      <w:spacing w:after="0" w:line="240" w:lineRule="auto"/>
    </w:pPr>
    <w:rPr>
      <w:rFonts w:ascii="Times New Roman" w:hAnsi="Times New Roman"/>
      <w:sz w:val="20"/>
      <w:szCs w:val="20"/>
    </w:rPr>
  </w:style>
  <w:style w:type="character" w:customStyle="1" w:styleId="apple-converted-space">
    <w:name w:val="apple-converted-space"/>
    <w:basedOn w:val="a0"/>
    <w:rsid w:val="00D613A8"/>
  </w:style>
  <w:style w:type="paragraph" w:customStyle="1" w:styleId="afc">
    <w:name w:val="Знак"/>
    <w:basedOn w:val="a"/>
    <w:rsid w:val="0030048E"/>
    <w:pPr>
      <w:spacing w:after="160" w:line="240" w:lineRule="exact"/>
    </w:pPr>
    <w:rPr>
      <w:rFonts w:ascii="Verdana" w:hAnsi="Verdana" w:cs="Verdana"/>
      <w:sz w:val="20"/>
      <w:szCs w:val="20"/>
      <w:lang w:val="en-US" w:eastAsia="en-US"/>
    </w:rPr>
  </w:style>
  <w:style w:type="paragraph" w:customStyle="1" w:styleId="15">
    <w:name w:val="Основной текст с отступом1"/>
    <w:basedOn w:val="a"/>
    <w:rsid w:val="00E926EF"/>
    <w:pPr>
      <w:spacing w:after="0" w:line="360" w:lineRule="auto"/>
      <w:ind w:firstLine="709"/>
      <w:jc w:val="both"/>
    </w:pPr>
    <w:rPr>
      <w:rFonts w:ascii="Times New Roman" w:hAnsi="Times New Roman"/>
      <w:sz w:val="28"/>
      <w:szCs w:val="28"/>
    </w:rPr>
  </w:style>
  <w:style w:type="paragraph" w:customStyle="1" w:styleId="16">
    <w:name w:val="Знак1"/>
    <w:basedOn w:val="a"/>
    <w:rsid w:val="00AB65B5"/>
    <w:pPr>
      <w:spacing w:after="160" w:line="240" w:lineRule="exact"/>
    </w:pPr>
    <w:rPr>
      <w:rFonts w:ascii="Verdana" w:hAnsi="Verdana" w:cs="Verdana"/>
      <w:sz w:val="20"/>
      <w:szCs w:val="20"/>
      <w:lang w:val="en-US" w:eastAsia="en-US"/>
    </w:rPr>
  </w:style>
  <w:style w:type="character" w:customStyle="1" w:styleId="afd">
    <w:name w:val="Основной текст_"/>
    <w:basedOn w:val="a0"/>
    <w:link w:val="55"/>
    <w:rsid w:val="00466558"/>
    <w:rPr>
      <w:rFonts w:ascii="Times New Roman" w:eastAsia="Times New Roman" w:hAnsi="Times New Roman" w:cs="Times New Roman"/>
      <w:spacing w:val="6"/>
      <w:sz w:val="20"/>
      <w:szCs w:val="20"/>
      <w:shd w:val="clear" w:color="auto" w:fill="FFFFFF"/>
    </w:rPr>
  </w:style>
  <w:style w:type="paragraph" w:customStyle="1" w:styleId="55">
    <w:name w:val="Основной текст55"/>
    <w:basedOn w:val="a"/>
    <w:link w:val="afd"/>
    <w:rsid w:val="00466558"/>
    <w:pPr>
      <w:shd w:val="clear" w:color="auto" w:fill="FFFFFF"/>
      <w:spacing w:before="180" w:after="0" w:line="0" w:lineRule="atLeast"/>
      <w:ind w:hanging="620"/>
    </w:pPr>
    <w:rPr>
      <w:rFonts w:ascii="Times New Roman" w:hAnsi="Times New Roman"/>
      <w:spacing w:val="6"/>
      <w:sz w:val="20"/>
      <w:szCs w:val="20"/>
      <w:lang w:eastAsia="en-US"/>
    </w:rPr>
  </w:style>
  <w:style w:type="character" w:customStyle="1" w:styleId="95pt">
    <w:name w:val="Основной текст + 9;5 pt"/>
    <w:basedOn w:val="afd"/>
    <w:rsid w:val="002B3C1A"/>
    <w:rPr>
      <w:rFonts w:ascii="Times New Roman" w:eastAsia="Times New Roman" w:hAnsi="Times New Roman" w:cs="Times New Roman"/>
      <w:b w:val="0"/>
      <w:bCs w:val="0"/>
      <w:i w:val="0"/>
      <w:iCs w:val="0"/>
      <w:smallCaps w:val="0"/>
      <w:strike w:val="0"/>
      <w:spacing w:val="8"/>
      <w:sz w:val="19"/>
      <w:szCs w:val="19"/>
      <w:shd w:val="clear" w:color="auto" w:fill="FFFFFF"/>
    </w:rPr>
  </w:style>
  <w:style w:type="character" w:customStyle="1" w:styleId="9">
    <w:name w:val="Основной текст (9)_"/>
    <w:basedOn w:val="a0"/>
    <w:link w:val="90"/>
    <w:rsid w:val="004278F3"/>
    <w:rPr>
      <w:rFonts w:ascii="Times New Roman" w:eastAsia="Times New Roman" w:hAnsi="Times New Roman" w:cs="Times New Roman"/>
      <w:spacing w:val="7"/>
      <w:sz w:val="20"/>
      <w:szCs w:val="20"/>
      <w:shd w:val="clear" w:color="auto" w:fill="FFFFFF"/>
    </w:rPr>
  </w:style>
  <w:style w:type="paragraph" w:customStyle="1" w:styleId="90">
    <w:name w:val="Основной текст (9)"/>
    <w:basedOn w:val="a"/>
    <w:link w:val="9"/>
    <w:rsid w:val="004278F3"/>
    <w:pPr>
      <w:shd w:val="clear" w:color="auto" w:fill="FFFFFF"/>
      <w:spacing w:after="120" w:line="0" w:lineRule="atLeast"/>
    </w:pPr>
    <w:rPr>
      <w:rFonts w:ascii="Times New Roman" w:hAnsi="Times New Roman"/>
      <w:spacing w:val="7"/>
      <w:sz w:val="20"/>
      <w:szCs w:val="20"/>
      <w:lang w:eastAsia="en-US"/>
    </w:rPr>
  </w:style>
  <w:style w:type="paragraph" w:customStyle="1" w:styleId="ex">
    <w:name w:val="ex"/>
    <w:basedOn w:val="a"/>
    <w:rsid w:val="00EE03F8"/>
    <w:pPr>
      <w:spacing w:before="100" w:beforeAutospacing="1" w:after="100" w:afterAutospacing="1" w:line="240" w:lineRule="auto"/>
    </w:pPr>
    <w:rPr>
      <w:rFonts w:ascii="Times New Roman" w:hAnsi="Times New Roman"/>
      <w:sz w:val="24"/>
      <w:szCs w:val="24"/>
      <w:lang w:val="en-US" w:eastAsia="en-US"/>
    </w:rPr>
  </w:style>
  <w:style w:type="character" w:customStyle="1" w:styleId="w">
    <w:name w:val="w"/>
    <w:basedOn w:val="a0"/>
    <w:rsid w:val="00EE03F8"/>
  </w:style>
  <w:style w:type="character" w:styleId="afe">
    <w:name w:val="Strong"/>
    <w:basedOn w:val="a0"/>
    <w:uiPriority w:val="22"/>
    <w:qFormat/>
    <w:rsid w:val="004F4FE6"/>
    <w:rPr>
      <w:b/>
      <w:bCs/>
    </w:rPr>
  </w:style>
  <w:style w:type="paragraph" w:customStyle="1" w:styleId="53">
    <w:name w:val="Основной текст53"/>
    <w:basedOn w:val="a"/>
    <w:rsid w:val="00504087"/>
    <w:pPr>
      <w:shd w:val="clear" w:color="auto" w:fill="FFFFFF"/>
      <w:spacing w:before="180" w:after="0" w:line="0" w:lineRule="atLeast"/>
      <w:ind w:hanging="620"/>
    </w:pPr>
    <w:rPr>
      <w:rFonts w:ascii="Times New Roman" w:hAnsi="Times New Roman"/>
      <w:lang w:eastAsia="en-US"/>
    </w:rPr>
  </w:style>
  <w:style w:type="character" w:customStyle="1" w:styleId="110">
    <w:name w:val="Основной текст (11)_"/>
    <w:basedOn w:val="a0"/>
    <w:link w:val="111"/>
    <w:locked/>
    <w:rsid w:val="00382AEB"/>
    <w:rPr>
      <w:rFonts w:ascii="Times New Roman" w:eastAsia="Times New Roman" w:hAnsi="Times New Roman" w:cs="Times New Roman"/>
      <w:sz w:val="12"/>
      <w:szCs w:val="12"/>
      <w:shd w:val="clear" w:color="auto" w:fill="FFFFFF"/>
    </w:rPr>
  </w:style>
  <w:style w:type="paragraph" w:customStyle="1" w:styleId="111">
    <w:name w:val="Основной текст (11)"/>
    <w:basedOn w:val="a"/>
    <w:link w:val="110"/>
    <w:rsid w:val="00382AEB"/>
    <w:pPr>
      <w:shd w:val="clear" w:color="auto" w:fill="FFFFFF"/>
      <w:spacing w:after="0" w:line="0" w:lineRule="atLeast"/>
    </w:pPr>
    <w:rPr>
      <w:rFonts w:ascii="Times New Roman" w:hAnsi="Times New Roman"/>
      <w:sz w:val="12"/>
      <w:szCs w:val="12"/>
      <w:lang w:eastAsia="en-US"/>
    </w:rPr>
  </w:style>
  <w:style w:type="paragraph" w:styleId="27">
    <w:name w:val="Body Text Indent 2"/>
    <w:basedOn w:val="a"/>
    <w:link w:val="28"/>
    <w:uiPriority w:val="99"/>
    <w:unhideWhenUsed/>
    <w:rsid w:val="00C7133B"/>
    <w:pPr>
      <w:spacing w:after="120" w:line="480" w:lineRule="auto"/>
      <w:ind w:left="283"/>
    </w:pPr>
  </w:style>
  <w:style w:type="character" w:customStyle="1" w:styleId="28">
    <w:name w:val="Основной текст с отступом 2 Знак"/>
    <w:basedOn w:val="a0"/>
    <w:link w:val="27"/>
    <w:uiPriority w:val="99"/>
    <w:rsid w:val="00C7133B"/>
    <w:rPr>
      <w:rFonts w:ascii="Calibri" w:eastAsia="Times New Roman" w:hAnsi="Calibri" w:cs="Times New Roman"/>
      <w:lang w:eastAsia="ru-RU"/>
    </w:rPr>
  </w:style>
  <w:style w:type="character" w:customStyle="1" w:styleId="a9">
    <w:name w:val="Обычный (веб) Знак"/>
    <w:basedOn w:val="a0"/>
    <w:link w:val="a8"/>
    <w:rsid w:val="0034079E"/>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67227">
      <w:bodyDiv w:val="1"/>
      <w:marLeft w:val="0"/>
      <w:marRight w:val="0"/>
      <w:marTop w:val="0"/>
      <w:marBottom w:val="0"/>
      <w:divBdr>
        <w:top w:val="none" w:sz="0" w:space="0" w:color="auto"/>
        <w:left w:val="none" w:sz="0" w:space="0" w:color="auto"/>
        <w:bottom w:val="none" w:sz="0" w:space="0" w:color="auto"/>
        <w:right w:val="none" w:sz="0" w:space="0" w:color="auto"/>
      </w:divBdr>
    </w:div>
    <w:div w:id="64230636">
      <w:bodyDiv w:val="1"/>
      <w:marLeft w:val="0"/>
      <w:marRight w:val="0"/>
      <w:marTop w:val="0"/>
      <w:marBottom w:val="0"/>
      <w:divBdr>
        <w:top w:val="none" w:sz="0" w:space="0" w:color="auto"/>
        <w:left w:val="none" w:sz="0" w:space="0" w:color="auto"/>
        <w:bottom w:val="none" w:sz="0" w:space="0" w:color="auto"/>
        <w:right w:val="none" w:sz="0" w:space="0" w:color="auto"/>
      </w:divBdr>
    </w:div>
    <w:div w:id="158473428">
      <w:bodyDiv w:val="1"/>
      <w:marLeft w:val="0"/>
      <w:marRight w:val="0"/>
      <w:marTop w:val="0"/>
      <w:marBottom w:val="0"/>
      <w:divBdr>
        <w:top w:val="none" w:sz="0" w:space="0" w:color="auto"/>
        <w:left w:val="none" w:sz="0" w:space="0" w:color="auto"/>
        <w:bottom w:val="none" w:sz="0" w:space="0" w:color="auto"/>
        <w:right w:val="none" w:sz="0" w:space="0" w:color="auto"/>
      </w:divBdr>
    </w:div>
    <w:div w:id="168064555">
      <w:bodyDiv w:val="1"/>
      <w:marLeft w:val="0"/>
      <w:marRight w:val="0"/>
      <w:marTop w:val="0"/>
      <w:marBottom w:val="0"/>
      <w:divBdr>
        <w:top w:val="none" w:sz="0" w:space="0" w:color="auto"/>
        <w:left w:val="none" w:sz="0" w:space="0" w:color="auto"/>
        <w:bottom w:val="none" w:sz="0" w:space="0" w:color="auto"/>
        <w:right w:val="none" w:sz="0" w:space="0" w:color="auto"/>
      </w:divBdr>
    </w:div>
    <w:div w:id="172690703">
      <w:bodyDiv w:val="1"/>
      <w:marLeft w:val="0"/>
      <w:marRight w:val="0"/>
      <w:marTop w:val="0"/>
      <w:marBottom w:val="0"/>
      <w:divBdr>
        <w:top w:val="none" w:sz="0" w:space="0" w:color="auto"/>
        <w:left w:val="none" w:sz="0" w:space="0" w:color="auto"/>
        <w:bottom w:val="none" w:sz="0" w:space="0" w:color="auto"/>
        <w:right w:val="none" w:sz="0" w:space="0" w:color="auto"/>
      </w:divBdr>
    </w:div>
    <w:div w:id="182940581">
      <w:bodyDiv w:val="1"/>
      <w:marLeft w:val="0"/>
      <w:marRight w:val="0"/>
      <w:marTop w:val="0"/>
      <w:marBottom w:val="0"/>
      <w:divBdr>
        <w:top w:val="none" w:sz="0" w:space="0" w:color="auto"/>
        <w:left w:val="none" w:sz="0" w:space="0" w:color="auto"/>
        <w:bottom w:val="none" w:sz="0" w:space="0" w:color="auto"/>
        <w:right w:val="none" w:sz="0" w:space="0" w:color="auto"/>
      </w:divBdr>
    </w:div>
    <w:div w:id="186454652">
      <w:bodyDiv w:val="1"/>
      <w:marLeft w:val="0"/>
      <w:marRight w:val="0"/>
      <w:marTop w:val="0"/>
      <w:marBottom w:val="0"/>
      <w:divBdr>
        <w:top w:val="none" w:sz="0" w:space="0" w:color="auto"/>
        <w:left w:val="none" w:sz="0" w:space="0" w:color="auto"/>
        <w:bottom w:val="none" w:sz="0" w:space="0" w:color="auto"/>
        <w:right w:val="none" w:sz="0" w:space="0" w:color="auto"/>
      </w:divBdr>
    </w:div>
    <w:div w:id="210002891">
      <w:bodyDiv w:val="1"/>
      <w:marLeft w:val="0"/>
      <w:marRight w:val="0"/>
      <w:marTop w:val="0"/>
      <w:marBottom w:val="0"/>
      <w:divBdr>
        <w:top w:val="none" w:sz="0" w:space="0" w:color="auto"/>
        <w:left w:val="none" w:sz="0" w:space="0" w:color="auto"/>
        <w:bottom w:val="none" w:sz="0" w:space="0" w:color="auto"/>
        <w:right w:val="none" w:sz="0" w:space="0" w:color="auto"/>
      </w:divBdr>
    </w:div>
    <w:div w:id="249388384">
      <w:bodyDiv w:val="1"/>
      <w:marLeft w:val="0"/>
      <w:marRight w:val="0"/>
      <w:marTop w:val="0"/>
      <w:marBottom w:val="0"/>
      <w:divBdr>
        <w:top w:val="none" w:sz="0" w:space="0" w:color="auto"/>
        <w:left w:val="none" w:sz="0" w:space="0" w:color="auto"/>
        <w:bottom w:val="none" w:sz="0" w:space="0" w:color="auto"/>
        <w:right w:val="none" w:sz="0" w:space="0" w:color="auto"/>
      </w:divBdr>
    </w:div>
    <w:div w:id="309792903">
      <w:bodyDiv w:val="1"/>
      <w:marLeft w:val="0"/>
      <w:marRight w:val="0"/>
      <w:marTop w:val="0"/>
      <w:marBottom w:val="0"/>
      <w:divBdr>
        <w:top w:val="none" w:sz="0" w:space="0" w:color="auto"/>
        <w:left w:val="none" w:sz="0" w:space="0" w:color="auto"/>
        <w:bottom w:val="none" w:sz="0" w:space="0" w:color="auto"/>
        <w:right w:val="none" w:sz="0" w:space="0" w:color="auto"/>
      </w:divBdr>
    </w:div>
    <w:div w:id="323631614">
      <w:bodyDiv w:val="1"/>
      <w:marLeft w:val="0"/>
      <w:marRight w:val="0"/>
      <w:marTop w:val="0"/>
      <w:marBottom w:val="0"/>
      <w:divBdr>
        <w:top w:val="none" w:sz="0" w:space="0" w:color="auto"/>
        <w:left w:val="none" w:sz="0" w:space="0" w:color="auto"/>
        <w:bottom w:val="none" w:sz="0" w:space="0" w:color="auto"/>
        <w:right w:val="none" w:sz="0" w:space="0" w:color="auto"/>
      </w:divBdr>
    </w:div>
    <w:div w:id="327562202">
      <w:bodyDiv w:val="1"/>
      <w:marLeft w:val="0"/>
      <w:marRight w:val="0"/>
      <w:marTop w:val="0"/>
      <w:marBottom w:val="0"/>
      <w:divBdr>
        <w:top w:val="none" w:sz="0" w:space="0" w:color="auto"/>
        <w:left w:val="none" w:sz="0" w:space="0" w:color="auto"/>
        <w:bottom w:val="none" w:sz="0" w:space="0" w:color="auto"/>
        <w:right w:val="none" w:sz="0" w:space="0" w:color="auto"/>
      </w:divBdr>
    </w:div>
    <w:div w:id="350182438">
      <w:bodyDiv w:val="1"/>
      <w:marLeft w:val="0"/>
      <w:marRight w:val="0"/>
      <w:marTop w:val="0"/>
      <w:marBottom w:val="0"/>
      <w:divBdr>
        <w:top w:val="none" w:sz="0" w:space="0" w:color="auto"/>
        <w:left w:val="none" w:sz="0" w:space="0" w:color="auto"/>
        <w:bottom w:val="none" w:sz="0" w:space="0" w:color="auto"/>
        <w:right w:val="none" w:sz="0" w:space="0" w:color="auto"/>
      </w:divBdr>
    </w:div>
    <w:div w:id="391462849">
      <w:bodyDiv w:val="1"/>
      <w:marLeft w:val="0"/>
      <w:marRight w:val="0"/>
      <w:marTop w:val="0"/>
      <w:marBottom w:val="0"/>
      <w:divBdr>
        <w:top w:val="none" w:sz="0" w:space="0" w:color="auto"/>
        <w:left w:val="none" w:sz="0" w:space="0" w:color="auto"/>
        <w:bottom w:val="none" w:sz="0" w:space="0" w:color="auto"/>
        <w:right w:val="none" w:sz="0" w:space="0" w:color="auto"/>
      </w:divBdr>
    </w:div>
    <w:div w:id="466556688">
      <w:bodyDiv w:val="1"/>
      <w:marLeft w:val="0"/>
      <w:marRight w:val="0"/>
      <w:marTop w:val="0"/>
      <w:marBottom w:val="0"/>
      <w:divBdr>
        <w:top w:val="none" w:sz="0" w:space="0" w:color="auto"/>
        <w:left w:val="none" w:sz="0" w:space="0" w:color="auto"/>
        <w:bottom w:val="none" w:sz="0" w:space="0" w:color="auto"/>
        <w:right w:val="none" w:sz="0" w:space="0" w:color="auto"/>
      </w:divBdr>
      <w:divsChild>
        <w:div w:id="641547352">
          <w:marLeft w:val="0"/>
          <w:marRight w:val="0"/>
          <w:marTop w:val="0"/>
          <w:marBottom w:val="0"/>
          <w:divBdr>
            <w:top w:val="none" w:sz="0" w:space="0" w:color="auto"/>
            <w:left w:val="none" w:sz="0" w:space="0" w:color="auto"/>
            <w:bottom w:val="none" w:sz="0" w:space="0" w:color="auto"/>
            <w:right w:val="none" w:sz="0" w:space="0" w:color="auto"/>
          </w:divBdr>
          <w:divsChild>
            <w:div w:id="1652438835">
              <w:marLeft w:val="0"/>
              <w:marRight w:val="0"/>
              <w:marTop w:val="0"/>
              <w:marBottom w:val="0"/>
              <w:divBdr>
                <w:top w:val="none" w:sz="0" w:space="0" w:color="auto"/>
                <w:left w:val="none" w:sz="0" w:space="0" w:color="auto"/>
                <w:bottom w:val="none" w:sz="0" w:space="0" w:color="auto"/>
                <w:right w:val="none" w:sz="0" w:space="0" w:color="auto"/>
              </w:divBdr>
              <w:divsChild>
                <w:div w:id="663699523">
                  <w:marLeft w:val="0"/>
                  <w:marRight w:val="-25"/>
                  <w:marTop w:val="0"/>
                  <w:marBottom w:val="0"/>
                  <w:divBdr>
                    <w:top w:val="none" w:sz="0" w:space="0" w:color="auto"/>
                    <w:left w:val="none" w:sz="0" w:space="0" w:color="auto"/>
                    <w:bottom w:val="none" w:sz="0" w:space="0" w:color="auto"/>
                    <w:right w:val="none" w:sz="0" w:space="0" w:color="auto"/>
                  </w:divBdr>
                  <w:divsChild>
                    <w:div w:id="505441155">
                      <w:marLeft w:val="0"/>
                      <w:marRight w:val="0"/>
                      <w:marTop w:val="0"/>
                      <w:marBottom w:val="0"/>
                      <w:divBdr>
                        <w:top w:val="none" w:sz="0" w:space="0" w:color="auto"/>
                        <w:left w:val="none" w:sz="0" w:space="0" w:color="auto"/>
                        <w:bottom w:val="none" w:sz="0" w:space="0" w:color="auto"/>
                        <w:right w:val="none" w:sz="0" w:space="0" w:color="auto"/>
                      </w:divBdr>
                      <w:divsChild>
                        <w:div w:id="1354111285">
                          <w:marLeft w:val="-300"/>
                          <w:marRight w:val="-300"/>
                          <w:marTop w:val="0"/>
                          <w:marBottom w:val="0"/>
                          <w:divBdr>
                            <w:top w:val="none" w:sz="0" w:space="0" w:color="auto"/>
                            <w:left w:val="none" w:sz="0" w:space="0" w:color="auto"/>
                            <w:bottom w:val="none" w:sz="0" w:space="0" w:color="auto"/>
                            <w:right w:val="none" w:sz="0" w:space="0" w:color="auto"/>
                          </w:divBdr>
                          <w:divsChild>
                            <w:div w:id="420028563">
                              <w:marLeft w:val="0"/>
                              <w:marRight w:val="0"/>
                              <w:marTop w:val="0"/>
                              <w:marBottom w:val="0"/>
                              <w:divBdr>
                                <w:top w:val="none" w:sz="0" w:space="0" w:color="auto"/>
                                <w:left w:val="none" w:sz="0" w:space="0" w:color="auto"/>
                                <w:bottom w:val="none" w:sz="0" w:space="0" w:color="auto"/>
                                <w:right w:val="none" w:sz="0" w:space="0" w:color="auto"/>
                              </w:divBdr>
                              <w:divsChild>
                                <w:div w:id="998077612">
                                  <w:marLeft w:val="0"/>
                                  <w:marRight w:val="0"/>
                                  <w:marTop w:val="0"/>
                                  <w:marBottom w:val="0"/>
                                  <w:divBdr>
                                    <w:top w:val="none" w:sz="0" w:space="0" w:color="auto"/>
                                    <w:left w:val="none" w:sz="0" w:space="0" w:color="auto"/>
                                    <w:bottom w:val="none" w:sz="0" w:space="0" w:color="auto"/>
                                    <w:right w:val="none" w:sz="0" w:space="0" w:color="auto"/>
                                  </w:divBdr>
                                  <w:divsChild>
                                    <w:div w:id="669990164">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053960">
      <w:bodyDiv w:val="1"/>
      <w:marLeft w:val="0"/>
      <w:marRight w:val="0"/>
      <w:marTop w:val="0"/>
      <w:marBottom w:val="0"/>
      <w:divBdr>
        <w:top w:val="none" w:sz="0" w:space="0" w:color="auto"/>
        <w:left w:val="none" w:sz="0" w:space="0" w:color="auto"/>
        <w:bottom w:val="none" w:sz="0" w:space="0" w:color="auto"/>
        <w:right w:val="none" w:sz="0" w:space="0" w:color="auto"/>
      </w:divBdr>
    </w:div>
    <w:div w:id="501579403">
      <w:bodyDiv w:val="1"/>
      <w:marLeft w:val="0"/>
      <w:marRight w:val="0"/>
      <w:marTop w:val="0"/>
      <w:marBottom w:val="0"/>
      <w:divBdr>
        <w:top w:val="none" w:sz="0" w:space="0" w:color="auto"/>
        <w:left w:val="none" w:sz="0" w:space="0" w:color="auto"/>
        <w:bottom w:val="none" w:sz="0" w:space="0" w:color="auto"/>
        <w:right w:val="none" w:sz="0" w:space="0" w:color="auto"/>
      </w:divBdr>
    </w:div>
    <w:div w:id="502159887">
      <w:bodyDiv w:val="1"/>
      <w:marLeft w:val="0"/>
      <w:marRight w:val="0"/>
      <w:marTop w:val="0"/>
      <w:marBottom w:val="0"/>
      <w:divBdr>
        <w:top w:val="none" w:sz="0" w:space="0" w:color="auto"/>
        <w:left w:val="none" w:sz="0" w:space="0" w:color="auto"/>
        <w:bottom w:val="none" w:sz="0" w:space="0" w:color="auto"/>
        <w:right w:val="none" w:sz="0" w:space="0" w:color="auto"/>
      </w:divBdr>
    </w:div>
    <w:div w:id="512305729">
      <w:bodyDiv w:val="1"/>
      <w:marLeft w:val="0"/>
      <w:marRight w:val="0"/>
      <w:marTop w:val="0"/>
      <w:marBottom w:val="0"/>
      <w:divBdr>
        <w:top w:val="none" w:sz="0" w:space="0" w:color="auto"/>
        <w:left w:val="none" w:sz="0" w:space="0" w:color="auto"/>
        <w:bottom w:val="none" w:sz="0" w:space="0" w:color="auto"/>
        <w:right w:val="none" w:sz="0" w:space="0" w:color="auto"/>
      </w:divBdr>
    </w:div>
    <w:div w:id="528687501">
      <w:bodyDiv w:val="1"/>
      <w:marLeft w:val="0"/>
      <w:marRight w:val="0"/>
      <w:marTop w:val="0"/>
      <w:marBottom w:val="0"/>
      <w:divBdr>
        <w:top w:val="none" w:sz="0" w:space="0" w:color="auto"/>
        <w:left w:val="none" w:sz="0" w:space="0" w:color="auto"/>
        <w:bottom w:val="none" w:sz="0" w:space="0" w:color="auto"/>
        <w:right w:val="none" w:sz="0" w:space="0" w:color="auto"/>
      </w:divBdr>
      <w:divsChild>
        <w:div w:id="461071608">
          <w:marLeft w:val="0"/>
          <w:marRight w:val="0"/>
          <w:marTop w:val="0"/>
          <w:marBottom w:val="0"/>
          <w:divBdr>
            <w:top w:val="none" w:sz="0" w:space="0" w:color="auto"/>
            <w:left w:val="none" w:sz="0" w:space="0" w:color="auto"/>
            <w:bottom w:val="none" w:sz="0" w:space="0" w:color="auto"/>
            <w:right w:val="none" w:sz="0" w:space="0" w:color="auto"/>
          </w:divBdr>
          <w:divsChild>
            <w:div w:id="2045859920">
              <w:marLeft w:val="125"/>
              <w:marRight w:val="125"/>
              <w:marTop w:val="125"/>
              <w:marBottom w:val="125"/>
              <w:divBdr>
                <w:top w:val="none" w:sz="0" w:space="0" w:color="auto"/>
                <w:left w:val="none" w:sz="0" w:space="0" w:color="auto"/>
                <w:bottom w:val="none" w:sz="0" w:space="0" w:color="auto"/>
                <w:right w:val="none" w:sz="0" w:space="0" w:color="auto"/>
              </w:divBdr>
            </w:div>
          </w:divsChild>
        </w:div>
      </w:divsChild>
    </w:div>
    <w:div w:id="532963867">
      <w:bodyDiv w:val="1"/>
      <w:marLeft w:val="0"/>
      <w:marRight w:val="0"/>
      <w:marTop w:val="0"/>
      <w:marBottom w:val="0"/>
      <w:divBdr>
        <w:top w:val="none" w:sz="0" w:space="0" w:color="auto"/>
        <w:left w:val="none" w:sz="0" w:space="0" w:color="auto"/>
        <w:bottom w:val="none" w:sz="0" w:space="0" w:color="auto"/>
        <w:right w:val="none" w:sz="0" w:space="0" w:color="auto"/>
      </w:divBdr>
    </w:div>
    <w:div w:id="562907786">
      <w:bodyDiv w:val="1"/>
      <w:marLeft w:val="0"/>
      <w:marRight w:val="0"/>
      <w:marTop w:val="0"/>
      <w:marBottom w:val="0"/>
      <w:divBdr>
        <w:top w:val="none" w:sz="0" w:space="0" w:color="auto"/>
        <w:left w:val="none" w:sz="0" w:space="0" w:color="auto"/>
        <w:bottom w:val="none" w:sz="0" w:space="0" w:color="auto"/>
        <w:right w:val="none" w:sz="0" w:space="0" w:color="auto"/>
      </w:divBdr>
    </w:div>
    <w:div w:id="602156388">
      <w:bodyDiv w:val="1"/>
      <w:marLeft w:val="0"/>
      <w:marRight w:val="0"/>
      <w:marTop w:val="0"/>
      <w:marBottom w:val="0"/>
      <w:divBdr>
        <w:top w:val="none" w:sz="0" w:space="0" w:color="auto"/>
        <w:left w:val="none" w:sz="0" w:space="0" w:color="auto"/>
        <w:bottom w:val="none" w:sz="0" w:space="0" w:color="auto"/>
        <w:right w:val="none" w:sz="0" w:space="0" w:color="auto"/>
      </w:divBdr>
    </w:div>
    <w:div w:id="641160245">
      <w:bodyDiv w:val="1"/>
      <w:marLeft w:val="0"/>
      <w:marRight w:val="0"/>
      <w:marTop w:val="0"/>
      <w:marBottom w:val="0"/>
      <w:divBdr>
        <w:top w:val="none" w:sz="0" w:space="0" w:color="auto"/>
        <w:left w:val="none" w:sz="0" w:space="0" w:color="auto"/>
        <w:bottom w:val="none" w:sz="0" w:space="0" w:color="auto"/>
        <w:right w:val="none" w:sz="0" w:space="0" w:color="auto"/>
      </w:divBdr>
    </w:div>
    <w:div w:id="643966379">
      <w:bodyDiv w:val="1"/>
      <w:marLeft w:val="0"/>
      <w:marRight w:val="0"/>
      <w:marTop w:val="0"/>
      <w:marBottom w:val="0"/>
      <w:divBdr>
        <w:top w:val="none" w:sz="0" w:space="0" w:color="auto"/>
        <w:left w:val="none" w:sz="0" w:space="0" w:color="auto"/>
        <w:bottom w:val="none" w:sz="0" w:space="0" w:color="auto"/>
        <w:right w:val="none" w:sz="0" w:space="0" w:color="auto"/>
      </w:divBdr>
    </w:div>
    <w:div w:id="667025853">
      <w:bodyDiv w:val="1"/>
      <w:marLeft w:val="0"/>
      <w:marRight w:val="0"/>
      <w:marTop w:val="0"/>
      <w:marBottom w:val="0"/>
      <w:divBdr>
        <w:top w:val="none" w:sz="0" w:space="0" w:color="auto"/>
        <w:left w:val="none" w:sz="0" w:space="0" w:color="auto"/>
        <w:bottom w:val="none" w:sz="0" w:space="0" w:color="auto"/>
        <w:right w:val="none" w:sz="0" w:space="0" w:color="auto"/>
      </w:divBdr>
    </w:div>
    <w:div w:id="695275430">
      <w:bodyDiv w:val="1"/>
      <w:marLeft w:val="0"/>
      <w:marRight w:val="0"/>
      <w:marTop w:val="0"/>
      <w:marBottom w:val="0"/>
      <w:divBdr>
        <w:top w:val="none" w:sz="0" w:space="0" w:color="auto"/>
        <w:left w:val="none" w:sz="0" w:space="0" w:color="auto"/>
        <w:bottom w:val="none" w:sz="0" w:space="0" w:color="auto"/>
        <w:right w:val="none" w:sz="0" w:space="0" w:color="auto"/>
      </w:divBdr>
    </w:div>
    <w:div w:id="699743665">
      <w:bodyDiv w:val="1"/>
      <w:marLeft w:val="0"/>
      <w:marRight w:val="0"/>
      <w:marTop w:val="0"/>
      <w:marBottom w:val="0"/>
      <w:divBdr>
        <w:top w:val="none" w:sz="0" w:space="0" w:color="auto"/>
        <w:left w:val="none" w:sz="0" w:space="0" w:color="auto"/>
        <w:bottom w:val="none" w:sz="0" w:space="0" w:color="auto"/>
        <w:right w:val="none" w:sz="0" w:space="0" w:color="auto"/>
      </w:divBdr>
    </w:div>
    <w:div w:id="780955910">
      <w:bodyDiv w:val="1"/>
      <w:marLeft w:val="0"/>
      <w:marRight w:val="0"/>
      <w:marTop w:val="0"/>
      <w:marBottom w:val="0"/>
      <w:divBdr>
        <w:top w:val="none" w:sz="0" w:space="0" w:color="auto"/>
        <w:left w:val="none" w:sz="0" w:space="0" w:color="auto"/>
        <w:bottom w:val="none" w:sz="0" w:space="0" w:color="auto"/>
        <w:right w:val="none" w:sz="0" w:space="0" w:color="auto"/>
      </w:divBdr>
    </w:div>
    <w:div w:id="788402229">
      <w:bodyDiv w:val="1"/>
      <w:marLeft w:val="0"/>
      <w:marRight w:val="0"/>
      <w:marTop w:val="0"/>
      <w:marBottom w:val="0"/>
      <w:divBdr>
        <w:top w:val="none" w:sz="0" w:space="0" w:color="auto"/>
        <w:left w:val="none" w:sz="0" w:space="0" w:color="auto"/>
        <w:bottom w:val="none" w:sz="0" w:space="0" w:color="auto"/>
        <w:right w:val="none" w:sz="0" w:space="0" w:color="auto"/>
      </w:divBdr>
    </w:div>
    <w:div w:id="793133674">
      <w:bodyDiv w:val="1"/>
      <w:marLeft w:val="0"/>
      <w:marRight w:val="0"/>
      <w:marTop w:val="0"/>
      <w:marBottom w:val="0"/>
      <w:divBdr>
        <w:top w:val="none" w:sz="0" w:space="0" w:color="auto"/>
        <w:left w:val="none" w:sz="0" w:space="0" w:color="auto"/>
        <w:bottom w:val="none" w:sz="0" w:space="0" w:color="auto"/>
        <w:right w:val="none" w:sz="0" w:space="0" w:color="auto"/>
      </w:divBdr>
    </w:div>
    <w:div w:id="802113652">
      <w:bodyDiv w:val="1"/>
      <w:marLeft w:val="0"/>
      <w:marRight w:val="0"/>
      <w:marTop w:val="0"/>
      <w:marBottom w:val="0"/>
      <w:divBdr>
        <w:top w:val="none" w:sz="0" w:space="0" w:color="auto"/>
        <w:left w:val="none" w:sz="0" w:space="0" w:color="auto"/>
        <w:bottom w:val="none" w:sz="0" w:space="0" w:color="auto"/>
        <w:right w:val="none" w:sz="0" w:space="0" w:color="auto"/>
      </w:divBdr>
    </w:div>
    <w:div w:id="857432537">
      <w:bodyDiv w:val="1"/>
      <w:marLeft w:val="0"/>
      <w:marRight w:val="0"/>
      <w:marTop w:val="0"/>
      <w:marBottom w:val="0"/>
      <w:divBdr>
        <w:top w:val="none" w:sz="0" w:space="0" w:color="auto"/>
        <w:left w:val="none" w:sz="0" w:space="0" w:color="auto"/>
        <w:bottom w:val="none" w:sz="0" w:space="0" w:color="auto"/>
        <w:right w:val="none" w:sz="0" w:space="0" w:color="auto"/>
      </w:divBdr>
    </w:div>
    <w:div w:id="871190977">
      <w:bodyDiv w:val="1"/>
      <w:marLeft w:val="0"/>
      <w:marRight w:val="0"/>
      <w:marTop w:val="0"/>
      <w:marBottom w:val="0"/>
      <w:divBdr>
        <w:top w:val="none" w:sz="0" w:space="0" w:color="auto"/>
        <w:left w:val="none" w:sz="0" w:space="0" w:color="auto"/>
        <w:bottom w:val="none" w:sz="0" w:space="0" w:color="auto"/>
        <w:right w:val="none" w:sz="0" w:space="0" w:color="auto"/>
      </w:divBdr>
    </w:div>
    <w:div w:id="874925429">
      <w:bodyDiv w:val="1"/>
      <w:marLeft w:val="0"/>
      <w:marRight w:val="0"/>
      <w:marTop w:val="0"/>
      <w:marBottom w:val="0"/>
      <w:divBdr>
        <w:top w:val="none" w:sz="0" w:space="0" w:color="auto"/>
        <w:left w:val="none" w:sz="0" w:space="0" w:color="auto"/>
        <w:bottom w:val="none" w:sz="0" w:space="0" w:color="auto"/>
        <w:right w:val="none" w:sz="0" w:space="0" w:color="auto"/>
      </w:divBdr>
      <w:divsChild>
        <w:div w:id="58790377">
          <w:marLeft w:val="0"/>
          <w:marRight w:val="0"/>
          <w:marTop w:val="0"/>
          <w:marBottom w:val="0"/>
          <w:divBdr>
            <w:top w:val="none" w:sz="0" w:space="0" w:color="auto"/>
            <w:left w:val="none" w:sz="0" w:space="0" w:color="auto"/>
            <w:bottom w:val="none" w:sz="0" w:space="0" w:color="auto"/>
            <w:right w:val="none" w:sz="0" w:space="0" w:color="auto"/>
          </w:divBdr>
          <w:divsChild>
            <w:div w:id="1265067886">
              <w:marLeft w:val="0"/>
              <w:marRight w:val="0"/>
              <w:marTop w:val="0"/>
              <w:marBottom w:val="0"/>
              <w:divBdr>
                <w:top w:val="none" w:sz="0" w:space="0" w:color="auto"/>
                <w:left w:val="none" w:sz="0" w:space="0" w:color="auto"/>
                <w:bottom w:val="none" w:sz="0" w:space="0" w:color="auto"/>
                <w:right w:val="none" w:sz="0" w:space="0" w:color="auto"/>
              </w:divBdr>
              <w:divsChild>
                <w:div w:id="18822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007504">
      <w:bodyDiv w:val="1"/>
      <w:marLeft w:val="0"/>
      <w:marRight w:val="0"/>
      <w:marTop w:val="0"/>
      <w:marBottom w:val="0"/>
      <w:divBdr>
        <w:top w:val="none" w:sz="0" w:space="0" w:color="auto"/>
        <w:left w:val="none" w:sz="0" w:space="0" w:color="auto"/>
        <w:bottom w:val="none" w:sz="0" w:space="0" w:color="auto"/>
        <w:right w:val="none" w:sz="0" w:space="0" w:color="auto"/>
      </w:divBdr>
    </w:div>
    <w:div w:id="882331257">
      <w:bodyDiv w:val="1"/>
      <w:marLeft w:val="0"/>
      <w:marRight w:val="0"/>
      <w:marTop w:val="0"/>
      <w:marBottom w:val="0"/>
      <w:divBdr>
        <w:top w:val="none" w:sz="0" w:space="0" w:color="auto"/>
        <w:left w:val="none" w:sz="0" w:space="0" w:color="auto"/>
        <w:bottom w:val="none" w:sz="0" w:space="0" w:color="auto"/>
        <w:right w:val="none" w:sz="0" w:space="0" w:color="auto"/>
      </w:divBdr>
    </w:div>
    <w:div w:id="905073553">
      <w:bodyDiv w:val="1"/>
      <w:marLeft w:val="0"/>
      <w:marRight w:val="0"/>
      <w:marTop w:val="0"/>
      <w:marBottom w:val="0"/>
      <w:divBdr>
        <w:top w:val="none" w:sz="0" w:space="0" w:color="auto"/>
        <w:left w:val="none" w:sz="0" w:space="0" w:color="auto"/>
        <w:bottom w:val="none" w:sz="0" w:space="0" w:color="auto"/>
        <w:right w:val="none" w:sz="0" w:space="0" w:color="auto"/>
      </w:divBdr>
    </w:div>
    <w:div w:id="914362590">
      <w:bodyDiv w:val="1"/>
      <w:marLeft w:val="0"/>
      <w:marRight w:val="0"/>
      <w:marTop w:val="0"/>
      <w:marBottom w:val="0"/>
      <w:divBdr>
        <w:top w:val="none" w:sz="0" w:space="0" w:color="auto"/>
        <w:left w:val="none" w:sz="0" w:space="0" w:color="auto"/>
        <w:bottom w:val="none" w:sz="0" w:space="0" w:color="auto"/>
        <w:right w:val="none" w:sz="0" w:space="0" w:color="auto"/>
      </w:divBdr>
    </w:div>
    <w:div w:id="958298036">
      <w:bodyDiv w:val="1"/>
      <w:marLeft w:val="0"/>
      <w:marRight w:val="0"/>
      <w:marTop w:val="0"/>
      <w:marBottom w:val="0"/>
      <w:divBdr>
        <w:top w:val="none" w:sz="0" w:space="0" w:color="auto"/>
        <w:left w:val="none" w:sz="0" w:space="0" w:color="auto"/>
        <w:bottom w:val="none" w:sz="0" w:space="0" w:color="auto"/>
        <w:right w:val="none" w:sz="0" w:space="0" w:color="auto"/>
      </w:divBdr>
    </w:div>
    <w:div w:id="962689125">
      <w:bodyDiv w:val="1"/>
      <w:marLeft w:val="0"/>
      <w:marRight w:val="0"/>
      <w:marTop w:val="0"/>
      <w:marBottom w:val="0"/>
      <w:divBdr>
        <w:top w:val="none" w:sz="0" w:space="0" w:color="auto"/>
        <w:left w:val="none" w:sz="0" w:space="0" w:color="auto"/>
        <w:bottom w:val="none" w:sz="0" w:space="0" w:color="auto"/>
        <w:right w:val="none" w:sz="0" w:space="0" w:color="auto"/>
      </w:divBdr>
    </w:div>
    <w:div w:id="987824858">
      <w:bodyDiv w:val="1"/>
      <w:marLeft w:val="0"/>
      <w:marRight w:val="0"/>
      <w:marTop w:val="0"/>
      <w:marBottom w:val="0"/>
      <w:divBdr>
        <w:top w:val="none" w:sz="0" w:space="0" w:color="auto"/>
        <w:left w:val="none" w:sz="0" w:space="0" w:color="auto"/>
        <w:bottom w:val="none" w:sz="0" w:space="0" w:color="auto"/>
        <w:right w:val="none" w:sz="0" w:space="0" w:color="auto"/>
      </w:divBdr>
    </w:div>
    <w:div w:id="1001853023">
      <w:bodyDiv w:val="1"/>
      <w:marLeft w:val="0"/>
      <w:marRight w:val="0"/>
      <w:marTop w:val="0"/>
      <w:marBottom w:val="0"/>
      <w:divBdr>
        <w:top w:val="none" w:sz="0" w:space="0" w:color="auto"/>
        <w:left w:val="none" w:sz="0" w:space="0" w:color="auto"/>
        <w:bottom w:val="none" w:sz="0" w:space="0" w:color="auto"/>
        <w:right w:val="none" w:sz="0" w:space="0" w:color="auto"/>
      </w:divBdr>
    </w:div>
    <w:div w:id="1019741348">
      <w:bodyDiv w:val="1"/>
      <w:marLeft w:val="0"/>
      <w:marRight w:val="0"/>
      <w:marTop w:val="0"/>
      <w:marBottom w:val="0"/>
      <w:divBdr>
        <w:top w:val="none" w:sz="0" w:space="0" w:color="auto"/>
        <w:left w:val="none" w:sz="0" w:space="0" w:color="auto"/>
        <w:bottom w:val="none" w:sz="0" w:space="0" w:color="auto"/>
        <w:right w:val="none" w:sz="0" w:space="0" w:color="auto"/>
      </w:divBdr>
    </w:div>
    <w:div w:id="1106005632">
      <w:bodyDiv w:val="1"/>
      <w:marLeft w:val="0"/>
      <w:marRight w:val="0"/>
      <w:marTop w:val="0"/>
      <w:marBottom w:val="0"/>
      <w:divBdr>
        <w:top w:val="none" w:sz="0" w:space="0" w:color="auto"/>
        <w:left w:val="none" w:sz="0" w:space="0" w:color="auto"/>
        <w:bottom w:val="none" w:sz="0" w:space="0" w:color="auto"/>
        <w:right w:val="none" w:sz="0" w:space="0" w:color="auto"/>
      </w:divBdr>
    </w:div>
    <w:div w:id="1113284117">
      <w:bodyDiv w:val="1"/>
      <w:marLeft w:val="0"/>
      <w:marRight w:val="0"/>
      <w:marTop w:val="0"/>
      <w:marBottom w:val="0"/>
      <w:divBdr>
        <w:top w:val="none" w:sz="0" w:space="0" w:color="auto"/>
        <w:left w:val="none" w:sz="0" w:space="0" w:color="auto"/>
        <w:bottom w:val="none" w:sz="0" w:space="0" w:color="auto"/>
        <w:right w:val="none" w:sz="0" w:space="0" w:color="auto"/>
      </w:divBdr>
    </w:div>
    <w:div w:id="1115902810">
      <w:bodyDiv w:val="1"/>
      <w:marLeft w:val="0"/>
      <w:marRight w:val="0"/>
      <w:marTop w:val="0"/>
      <w:marBottom w:val="0"/>
      <w:divBdr>
        <w:top w:val="none" w:sz="0" w:space="0" w:color="auto"/>
        <w:left w:val="none" w:sz="0" w:space="0" w:color="auto"/>
        <w:bottom w:val="none" w:sz="0" w:space="0" w:color="auto"/>
        <w:right w:val="none" w:sz="0" w:space="0" w:color="auto"/>
      </w:divBdr>
    </w:div>
    <w:div w:id="1137793883">
      <w:bodyDiv w:val="1"/>
      <w:marLeft w:val="0"/>
      <w:marRight w:val="0"/>
      <w:marTop w:val="0"/>
      <w:marBottom w:val="0"/>
      <w:divBdr>
        <w:top w:val="none" w:sz="0" w:space="0" w:color="auto"/>
        <w:left w:val="none" w:sz="0" w:space="0" w:color="auto"/>
        <w:bottom w:val="none" w:sz="0" w:space="0" w:color="auto"/>
        <w:right w:val="none" w:sz="0" w:space="0" w:color="auto"/>
      </w:divBdr>
    </w:div>
    <w:div w:id="1159999448">
      <w:bodyDiv w:val="1"/>
      <w:marLeft w:val="0"/>
      <w:marRight w:val="0"/>
      <w:marTop w:val="0"/>
      <w:marBottom w:val="0"/>
      <w:divBdr>
        <w:top w:val="none" w:sz="0" w:space="0" w:color="auto"/>
        <w:left w:val="none" w:sz="0" w:space="0" w:color="auto"/>
        <w:bottom w:val="none" w:sz="0" w:space="0" w:color="auto"/>
        <w:right w:val="none" w:sz="0" w:space="0" w:color="auto"/>
      </w:divBdr>
    </w:div>
    <w:div w:id="1187402453">
      <w:bodyDiv w:val="1"/>
      <w:marLeft w:val="0"/>
      <w:marRight w:val="0"/>
      <w:marTop w:val="0"/>
      <w:marBottom w:val="0"/>
      <w:divBdr>
        <w:top w:val="none" w:sz="0" w:space="0" w:color="auto"/>
        <w:left w:val="none" w:sz="0" w:space="0" w:color="auto"/>
        <w:bottom w:val="none" w:sz="0" w:space="0" w:color="auto"/>
        <w:right w:val="none" w:sz="0" w:space="0" w:color="auto"/>
      </w:divBdr>
    </w:div>
    <w:div w:id="1206143667">
      <w:bodyDiv w:val="1"/>
      <w:marLeft w:val="0"/>
      <w:marRight w:val="0"/>
      <w:marTop w:val="0"/>
      <w:marBottom w:val="0"/>
      <w:divBdr>
        <w:top w:val="none" w:sz="0" w:space="0" w:color="auto"/>
        <w:left w:val="none" w:sz="0" w:space="0" w:color="auto"/>
        <w:bottom w:val="none" w:sz="0" w:space="0" w:color="auto"/>
        <w:right w:val="none" w:sz="0" w:space="0" w:color="auto"/>
      </w:divBdr>
    </w:div>
    <w:div w:id="1234857508">
      <w:bodyDiv w:val="1"/>
      <w:marLeft w:val="0"/>
      <w:marRight w:val="0"/>
      <w:marTop w:val="0"/>
      <w:marBottom w:val="0"/>
      <w:divBdr>
        <w:top w:val="none" w:sz="0" w:space="0" w:color="auto"/>
        <w:left w:val="none" w:sz="0" w:space="0" w:color="auto"/>
        <w:bottom w:val="none" w:sz="0" w:space="0" w:color="auto"/>
        <w:right w:val="none" w:sz="0" w:space="0" w:color="auto"/>
      </w:divBdr>
    </w:div>
    <w:div w:id="1235553070">
      <w:bodyDiv w:val="1"/>
      <w:marLeft w:val="0"/>
      <w:marRight w:val="0"/>
      <w:marTop w:val="0"/>
      <w:marBottom w:val="0"/>
      <w:divBdr>
        <w:top w:val="none" w:sz="0" w:space="0" w:color="auto"/>
        <w:left w:val="none" w:sz="0" w:space="0" w:color="auto"/>
        <w:bottom w:val="none" w:sz="0" w:space="0" w:color="auto"/>
        <w:right w:val="none" w:sz="0" w:space="0" w:color="auto"/>
      </w:divBdr>
    </w:div>
    <w:div w:id="1255824623">
      <w:bodyDiv w:val="1"/>
      <w:marLeft w:val="0"/>
      <w:marRight w:val="0"/>
      <w:marTop w:val="0"/>
      <w:marBottom w:val="0"/>
      <w:divBdr>
        <w:top w:val="none" w:sz="0" w:space="0" w:color="auto"/>
        <w:left w:val="none" w:sz="0" w:space="0" w:color="auto"/>
        <w:bottom w:val="none" w:sz="0" w:space="0" w:color="auto"/>
        <w:right w:val="none" w:sz="0" w:space="0" w:color="auto"/>
      </w:divBdr>
    </w:div>
    <w:div w:id="1268349928">
      <w:bodyDiv w:val="1"/>
      <w:marLeft w:val="0"/>
      <w:marRight w:val="0"/>
      <w:marTop w:val="0"/>
      <w:marBottom w:val="0"/>
      <w:divBdr>
        <w:top w:val="none" w:sz="0" w:space="0" w:color="auto"/>
        <w:left w:val="none" w:sz="0" w:space="0" w:color="auto"/>
        <w:bottom w:val="none" w:sz="0" w:space="0" w:color="auto"/>
        <w:right w:val="none" w:sz="0" w:space="0" w:color="auto"/>
      </w:divBdr>
    </w:div>
    <w:div w:id="1286237266">
      <w:bodyDiv w:val="1"/>
      <w:marLeft w:val="0"/>
      <w:marRight w:val="0"/>
      <w:marTop w:val="0"/>
      <w:marBottom w:val="0"/>
      <w:divBdr>
        <w:top w:val="none" w:sz="0" w:space="0" w:color="auto"/>
        <w:left w:val="none" w:sz="0" w:space="0" w:color="auto"/>
        <w:bottom w:val="none" w:sz="0" w:space="0" w:color="auto"/>
        <w:right w:val="none" w:sz="0" w:space="0" w:color="auto"/>
      </w:divBdr>
    </w:div>
    <w:div w:id="1301299411">
      <w:bodyDiv w:val="1"/>
      <w:marLeft w:val="0"/>
      <w:marRight w:val="0"/>
      <w:marTop w:val="0"/>
      <w:marBottom w:val="0"/>
      <w:divBdr>
        <w:top w:val="none" w:sz="0" w:space="0" w:color="auto"/>
        <w:left w:val="none" w:sz="0" w:space="0" w:color="auto"/>
        <w:bottom w:val="none" w:sz="0" w:space="0" w:color="auto"/>
        <w:right w:val="none" w:sz="0" w:space="0" w:color="auto"/>
      </w:divBdr>
      <w:divsChild>
        <w:div w:id="1738551391">
          <w:marLeft w:val="0"/>
          <w:marRight w:val="0"/>
          <w:marTop w:val="0"/>
          <w:marBottom w:val="0"/>
          <w:divBdr>
            <w:top w:val="none" w:sz="0" w:space="0" w:color="auto"/>
            <w:left w:val="none" w:sz="0" w:space="0" w:color="auto"/>
            <w:bottom w:val="none" w:sz="0" w:space="0" w:color="auto"/>
            <w:right w:val="none" w:sz="0" w:space="0" w:color="auto"/>
          </w:divBdr>
          <w:divsChild>
            <w:div w:id="1307974844">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 w:id="1309244025">
      <w:bodyDiv w:val="1"/>
      <w:marLeft w:val="0"/>
      <w:marRight w:val="0"/>
      <w:marTop w:val="0"/>
      <w:marBottom w:val="0"/>
      <w:divBdr>
        <w:top w:val="none" w:sz="0" w:space="0" w:color="auto"/>
        <w:left w:val="none" w:sz="0" w:space="0" w:color="auto"/>
        <w:bottom w:val="none" w:sz="0" w:space="0" w:color="auto"/>
        <w:right w:val="none" w:sz="0" w:space="0" w:color="auto"/>
      </w:divBdr>
    </w:div>
    <w:div w:id="1333020895">
      <w:bodyDiv w:val="1"/>
      <w:marLeft w:val="0"/>
      <w:marRight w:val="0"/>
      <w:marTop w:val="0"/>
      <w:marBottom w:val="0"/>
      <w:divBdr>
        <w:top w:val="none" w:sz="0" w:space="0" w:color="auto"/>
        <w:left w:val="none" w:sz="0" w:space="0" w:color="auto"/>
        <w:bottom w:val="none" w:sz="0" w:space="0" w:color="auto"/>
        <w:right w:val="none" w:sz="0" w:space="0" w:color="auto"/>
      </w:divBdr>
    </w:div>
    <w:div w:id="1347436642">
      <w:bodyDiv w:val="1"/>
      <w:marLeft w:val="0"/>
      <w:marRight w:val="0"/>
      <w:marTop w:val="0"/>
      <w:marBottom w:val="0"/>
      <w:divBdr>
        <w:top w:val="none" w:sz="0" w:space="0" w:color="auto"/>
        <w:left w:val="none" w:sz="0" w:space="0" w:color="auto"/>
        <w:bottom w:val="none" w:sz="0" w:space="0" w:color="auto"/>
        <w:right w:val="none" w:sz="0" w:space="0" w:color="auto"/>
      </w:divBdr>
    </w:div>
    <w:div w:id="1373454733">
      <w:bodyDiv w:val="1"/>
      <w:marLeft w:val="0"/>
      <w:marRight w:val="0"/>
      <w:marTop w:val="0"/>
      <w:marBottom w:val="0"/>
      <w:divBdr>
        <w:top w:val="none" w:sz="0" w:space="0" w:color="auto"/>
        <w:left w:val="none" w:sz="0" w:space="0" w:color="auto"/>
        <w:bottom w:val="none" w:sz="0" w:space="0" w:color="auto"/>
        <w:right w:val="none" w:sz="0" w:space="0" w:color="auto"/>
      </w:divBdr>
    </w:div>
    <w:div w:id="1381132875">
      <w:bodyDiv w:val="1"/>
      <w:marLeft w:val="0"/>
      <w:marRight w:val="0"/>
      <w:marTop w:val="0"/>
      <w:marBottom w:val="0"/>
      <w:divBdr>
        <w:top w:val="none" w:sz="0" w:space="0" w:color="auto"/>
        <w:left w:val="none" w:sz="0" w:space="0" w:color="auto"/>
        <w:bottom w:val="none" w:sz="0" w:space="0" w:color="auto"/>
        <w:right w:val="none" w:sz="0" w:space="0" w:color="auto"/>
      </w:divBdr>
    </w:div>
    <w:div w:id="1404373601">
      <w:bodyDiv w:val="1"/>
      <w:marLeft w:val="0"/>
      <w:marRight w:val="0"/>
      <w:marTop w:val="0"/>
      <w:marBottom w:val="0"/>
      <w:divBdr>
        <w:top w:val="none" w:sz="0" w:space="0" w:color="auto"/>
        <w:left w:val="none" w:sz="0" w:space="0" w:color="auto"/>
        <w:bottom w:val="none" w:sz="0" w:space="0" w:color="auto"/>
        <w:right w:val="none" w:sz="0" w:space="0" w:color="auto"/>
      </w:divBdr>
    </w:div>
    <w:div w:id="1413965808">
      <w:bodyDiv w:val="1"/>
      <w:marLeft w:val="0"/>
      <w:marRight w:val="0"/>
      <w:marTop w:val="0"/>
      <w:marBottom w:val="0"/>
      <w:divBdr>
        <w:top w:val="none" w:sz="0" w:space="0" w:color="auto"/>
        <w:left w:val="none" w:sz="0" w:space="0" w:color="auto"/>
        <w:bottom w:val="none" w:sz="0" w:space="0" w:color="auto"/>
        <w:right w:val="none" w:sz="0" w:space="0" w:color="auto"/>
      </w:divBdr>
    </w:div>
    <w:div w:id="1454250194">
      <w:bodyDiv w:val="1"/>
      <w:marLeft w:val="0"/>
      <w:marRight w:val="0"/>
      <w:marTop w:val="0"/>
      <w:marBottom w:val="0"/>
      <w:divBdr>
        <w:top w:val="none" w:sz="0" w:space="0" w:color="auto"/>
        <w:left w:val="none" w:sz="0" w:space="0" w:color="auto"/>
        <w:bottom w:val="none" w:sz="0" w:space="0" w:color="auto"/>
        <w:right w:val="none" w:sz="0" w:space="0" w:color="auto"/>
      </w:divBdr>
    </w:div>
    <w:div w:id="1490638996">
      <w:bodyDiv w:val="1"/>
      <w:marLeft w:val="0"/>
      <w:marRight w:val="0"/>
      <w:marTop w:val="0"/>
      <w:marBottom w:val="0"/>
      <w:divBdr>
        <w:top w:val="none" w:sz="0" w:space="0" w:color="auto"/>
        <w:left w:val="none" w:sz="0" w:space="0" w:color="auto"/>
        <w:bottom w:val="none" w:sz="0" w:space="0" w:color="auto"/>
        <w:right w:val="none" w:sz="0" w:space="0" w:color="auto"/>
      </w:divBdr>
    </w:div>
    <w:div w:id="1495947380">
      <w:bodyDiv w:val="1"/>
      <w:marLeft w:val="0"/>
      <w:marRight w:val="0"/>
      <w:marTop w:val="0"/>
      <w:marBottom w:val="0"/>
      <w:divBdr>
        <w:top w:val="none" w:sz="0" w:space="0" w:color="auto"/>
        <w:left w:val="none" w:sz="0" w:space="0" w:color="auto"/>
        <w:bottom w:val="none" w:sz="0" w:space="0" w:color="auto"/>
        <w:right w:val="none" w:sz="0" w:space="0" w:color="auto"/>
      </w:divBdr>
    </w:div>
    <w:div w:id="1514688521">
      <w:bodyDiv w:val="1"/>
      <w:marLeft w:val="0"/>
      <w:marRight w:val="0"/>
      <w:marTop w:val="0"/>
      <w:marBottom w:val="0"/>
      <w:divBdr>
        <w:top w:val="none" w:sz="0" w:space="0" w:color="auto"/>
        <w:left w:val="none" w:sz="0" w:space="0" w:color="auto"/>
        <w:bottom w:val="none" w:sz="0" w:space="0" w:color="auto"/>
        <w:right w:val="none" w:sz="0" w:space="0" w:color="auto"/>
      </w:divBdr>
    </w:div>
    <w:div w:id="1548681674">
      <w:bodyDiv w:val="1"/>
      <w:marLeft w:val="0"/>
      <w:marRight w:val="0"/>
      <w:marTop w:val="0"/>
      <w:marBottom w:val="0"/>
      <w:divBdr>
        <w:top w:val="single" w:sz="12" w:space="0" w:color="333333"/>
        <w:left w:val="none" w:sz="0" w:space="0" w:color="auto"/>
        <w:bottom w:val="none" w:sz="0" w:space="0" w:color="auto"/>
        <w:right w:val="none" w:sz="0" w:space="0" w:color="auto"/>
      </w:divBdr>
      <w:divsChild>
        <w:div w:id="1728528818">
          <w:marLeft w:val="0"/>
          <w:marRight w:val="0"/>
          <w:marTop w:val="0"/>
          <w:marBottom w:val="0"/>
          <w:divBdr>
            <w:top w:val="none" w:sz="0" w:space="0" w:color="auto"/>
            <w:left w:val="none" w:sz="0" w:space="0" w:color="auto"/>
            <w:bottom w:val="none" w:sz="0" w:space="0" w:color="auto"/>
            <w:right w:val="none" w:sz="0" w:space="0" w:color="auto"/>
          </w:divBdr>
          <w:divsChild>
            <w:div w:id="1272662010">
              <w:marLeft w:val="0"/>
              <w:marRight w:val="0"/>
              <w:marTop w:val="0"/>
              <w:marBottom w:val="0"/>
              <w:divBdr>
                <w:top w:val="none" w:sz="0" w:space="0" w:color="auto"/>
                <w:left w:val="none" w:sz="0" w:space="0" w:color="auto"/>
                <w:bottom w:val="none" w:sz="0" w:space="0" w:color="auto"/>
                <w:right w:val="none" w:sz="0" w:space="0" w:color="auto"/>
              </w:divBdr>
              <w:divsChild>
                <w:div w:id="1104300079">
                  <w:marLeft w:val="0"/>
                  <w:marRight w:val="0"/>
                  <w:marTop w:val="0"/>
                  <w:marBottom w:val="0"/>
                  <w:divBdr>
                    <w:top w:val="none" w:sz="0" w:space="0" w:color="auto"/>
                    <w:left w:val="none" w:sz="0" w:space="0" w:color="auto"/>
                    <w:bottom w:val="none" w:sz="0" w:space="0" w:color="auto"/>
                    <w:right w:val="none" w:sz="0" w:space="0" w:color="auto"/>
                  </w:divBdr>
                  <w:divsChild>
                    <w:div w:id="36976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066245">
      <w:bodyDiv w:val="1"/>
      <w:marLeft w:val="0"/>
      <w:marRight w:val="0"/>
      <w:marTop w:val="0"/>
      <w:marBottom w:val="0"/>
      <w:divBdr>
        <w:top w:val="none" w:sz="0" w:space="0" w:color="auto"/>
        <w:left w:val="none" w:sz="0" w:space="0" w:color="auto"/>
        <w:bottom w:val="none" w:sz="0" w:space="0" w:color="auto"/>
        <w:right w:val="none" w:sz="0" w:space="0" w:color="auto"/>
      </w:divBdr>
    </w:div>
    <w:div w:id="1593316569">
      <w:bodyDiv w:val="1"/>
      <w:marLeft w:val="0"/>
      <w:marRight w:val="0"/>
      <w:marTop w:val="0"/>
      <w:marBottom w:val="0"/>
      <w:divBdr>
        <w:top w:val="none" w:sz="0" w:space="0" w:color="auto"/>
        <w:left w:val="none" w:sz="0" w:space="0" w:color="auto"/>
        <w:bottom w:val="none" w:sz="0" w:space="0" w:color="auto"/>
        <w:right w:val="none" w:sz="0" w:space="0" w:color="auto"/>
      </w:divBdr>
    </w:div>
    <w:div w:id="1667858044">
      <w:bodyDiv w:val="1"/>
      <w:marLeft w:val="0"/>
      <w:marRight w:val="0"/>
      <w:marTop w:val="0"/>
      <w:marBottom w:val="0"/>
      <w:divBdr>
        <w:top w:val="none" w:sz="0" w:space="0" w:color="auto"/>
        <w:left w:val="none" w:sz="0" w:space="0" w:color="auto"/>
        <w:bottom w:val="none" w:sz="0" w:space="0" w:color="auto"/>
        <w:right w:val="none" w:sz="0" w:space="0" w:color="auto"/>
      </w:divBdr>
    </w:div>
    <w:div w:id="1694912917">
      <w:bodyDiv w:val="1"/>
      <w:marLeft w:val="0"/>
      <w:marRight w:val="0"/>
      <w:marTop w:val="0"/>
      <w:marBottom w:val="0"/>
      <w:divBdr>
        <w:top w:val="none" w:sz="0" w:space="0" w:color="auto"/>
        <w:left w:val="none" w:sz="0" w:space="0" w:color="auto"/>
        <w:bottom w:val="none" w:sz="0" w:space="0" w:color="auto"/>
        <w:right w:val="none" w:sz="0" w:space="0" w:color="auto"/>
      </w:divBdr>
    </w:div>
    <w:div w:id="1768964912">
      <w:bodyDiv w:val="1"/>
      <w:marLeft w:val="0"/>
      <w:marRight w:val="0"/>
      <w:marTop w:val="0"/>
      <w:marBottom w:val="0"/>
      <w:divBdr>
        <w:top w:val="none" w:sz="0" w:space="0" w:color="auto"/>
        <w:left w:val="none" w:sz="0" w:space="0" w:color="auto"/>
        <w:bottom w:val="none" w:sz="0" w:space="0" w:color="auto"/>
        <w:right w:val="none" w:sz="0" w:space="0" w:color="auto"/>
      </w:divBdr>
    </w:div>
    <w:div w:id="1776288111">
      <w:bodyDiv w:val="1"/>
      <w:marLeft w:val="0"/>
      <w:marRight w:val="0"/>
      <w:marTop w:val="0"/>
      <w:marBottom w:val="0"/>
      <w:divBdr>
        <w:top w:val="none" w:sz="0" w:space="0" w:color="auto"/>
        <w:left w:val="none" w:sz="0" w:space="0" w:color="auto"/>
        <w:bottom w:val="none" w:sz="0" w:space="0" w:color="auto"/>
        <w:right w:val="none" w:sz="0" w:space="0" w:color="auto"/>
      </w:divBdr>
    </w:div>
    <w:div w:id="1789229845">
      <w:bodyDiv w:val="1"/>
      <w:marLeft w:val="0"/>
      <w:marRight w:val="0"/>
      <w:marTop w:val="0"/>
      <w:marBottom w:val="0"/>
      <w:divBdr>
        <w:top w:val="none" w:sz="0" w:space="0" w:color="auto"/>
        <w:left w:val="none" w:sz="0" w:space="0" w:color="auto"/>
        <w:bottom w:val="none" w:sz="0" w:space="0" w:color="auto"/>
        <w:right w:val="none" w:sz="0" w:space="0" w:color="auto"/>
      </w:divBdr>
    </w:div>
    <w:div w:id="1819422727">
      <w:bodyDiv w:val="1"/>
      <w:marLeft w:val="0"/>
      <w:marRight w:val="0"/>
      <w:marTop w:val="0"/>
      <w:marBottom w:val="0"/>
      <w:divBdr>
        <w:top w:val="none" w:sz="0" w:space="0" w:color="auto"/>
        <w:left w:val="none" w:sz="0" w:space="0" w:color="auto"/>
        <w:bottom w:val="none" w:sz="0" w:space="0" w:color="auto"/>
        <w:right w:val="none" w:sz="0" w:space="0" w:color="auto"/>
      </w:divBdr>
    </w:div>
    <w:div w:id="1853059801">
      <w:bodyDiv w:val="1"/>
      <w:marLeft w:val="0"/>
      <w:marRight w:val="0"/>
      <w:marTop w:val="0"/>
      <w:marBottom w:val="0"/>
      <w:divBdr>
        <w:top w:val="none" w:sz="0" w:space="0" w:color="auto"/>
        <w:left w:val="none" w:sz="0" w:space="0" w:color="auto"/>
        <w:bottom w:val="none" w:sz="0" w:space="0" w:color="auto"/>
        <w:right w:val="none" w:sz="0" w:space="0" w:color="auto"/>
      </w:divBdr>
    </w:div>
    <w:div w:id="1866400615">
      <w:bodyDiv w:val="1"/>
      <w:marLeft w:val="0"/>
      <w:marRight w:val="0"/>
      <w:marTop w:val="0"/>
      <w:marBottom w:val="0"/>
      <w:divBdr>
        <w:top w:val="none" w:sz="0" w:space="0" w:color="auto"/>
        <w:left w:val="none" w:sz="0" w:space="0" w:color="auto"/>
        <w:bottom w:val="none" w:sz="0" w:space="0" w:color="auto"/>
        <w:right w:val="none" w:sz="0" w:space="0" w:color="auto"/>
      </w:divBdr>
    </w:div>
    <w:div w:id="1886333678">
      <w:bodyDiv w:val="1"/>
      <w:marLeft w:val="0"/>
      <w:marRight w:val="0"/>
      <w:marTop w:val="0"/>
      <w:marBottom w:val="0"/>
      <w:divBdr>
        <w:top w:val="none" w:sz="0" w:space="0" w:color="auto"/>
        <w:left w:val="none" w:sz="0" w:space="0" w:color="auto"/>
        <w:bottom w:val="none" w:sz="0" w:space="0" w:color="auto"/>
        <w:right w:val="none" w:sz="0" w:space="0" w:color="auto"/>
      </w:divBdr>
    </w:div>
    <w:div w:id="1919516476">
      <w:bodyDiv w:val="1"/>
      <w:marLeft w:val="0"/>
      <w:marRight w:val="0"/>
      <w:marTop w:val="0"/>
      <w:marBottom w:val="0"/>
      <w:divBdr>
        <w:top w:val="none" w:sz="0" w:space="0" w:color="auto"/>
        <w:left w:val="none" w:sz="0" w:space="0" w:color="auto"/>
        <w:bottom w:val="none" w:sz="0" w:space="0" w:color="auto"/>
        <w:right w:val="none" w:sz="0" w:space="0" w:color="auto"/>
      </w:divBdr>
    </w:div>
    <w:div w:id="1937791068">
      <w:bodyDiv w:val="1"/>
      <w:marLeft w:val="0"/>
      <w:marRight w:val="0"/>
      <w:marTop w:val="0"/>
      <w:marBottom w:val="0"/>
      <w:divBdr>
        <w:top w:val="none" w:sz="0" w:space="0" w:color="auto"/>
        <w:left w:val="none" w:sz="0" w:space="0" w:color="auto"/>
        <w:bottom w:val="none" w:sz="0" w:space="0" w:color="auto"/>
        <w:right w:val="none" w:sz="0" w:space="0" w:color="auto"/>
      </w:divBdr>
    </w:div>
    <w:div w:id="1940866693">
      <w:bodyDiv w:val="1"/>
      <w:marLeft w:val="0"/>
      <w:marRight w:val="0"/>
      <w:marTop w:val="0"/>
      <w:marBottom w:val="0"/>
      <w:divBdr>
        <w:top w:val="none" w:sz="0" w:space="0" w:color="auto"/>
        <w:left w:val="none" w:sz="0" w:space="0" w:color="auto"/>
        <w:bottom w:val="none" w:sz="0" w:space="0" w:color="auto"/>
        <w:right w:val="none" w:sz="0" w:space="0" w:color="auto"/>
      </w:divBdr>
      <w:divsChild>
        <w:div w:id="681590364">
          <w:marLeft w:val="274"/>
          <w:marRight w:val="0"/>
          <w:marTop w:val="40"/>
          <w:marBottom w:val="0"/>
          <w:divBdr>
            <w:top w:val="none" w:sz="0" w:space="0" w:color="auto"/>
            <w:left w:val="none" w:sz="0" w:space="0" w:color="auto"/>
            <w:bottom w:val="none" w:sz="0" w:space="0" w:color="auto"/>
            <w:right w:val="none" w:sz="0" w:space="0" w:color="auto"/>
          </w:divBdr>
        </w:div>
      </w:divsChild>
    </w:div>
    <w:div w:id="1985773390">
      <w:bodyDiv w:val="1"/>
      <w:marLeft w:val="0"/>
      <w:marRight w:val="0"/>
      <w:marTop w:val="0"/>
      <w:marBottom w:val="0"/>
      <w:divBdr>
        <w:top w:val="none" w:sz="0" w:space="0" w:color="auto"/>
        <w:left w:val="none" w:sz="0" w:space="0" w:color="auto"/>
        <w:bottom w:val="none" w:sz="0" w:space="0" w:color="auto"/>
        <w:right w:val="none" w:sz="0" w:space="0" w:color="auto"/>
      </w:divBdr>
    </w:div>
    <w:div w:id="1993868546">
      <w:bodyDiv w:val="1"/>
      <w:marLeft w:val="0"/>
      <w:marRight w:val="0"/>
      <w:marTop w:val="0"/>
      <w:marBottom w:val="0"/>
      <w:divBdr>
        <w:top w:val="none" w:sz="0" w:space="0" w:color="auto"/>
        <w:left w:val="none" w:sz="0" w:space="0" w:color="auto"/>
        <w:bottom w:val="none" w:sz="0" w:space="0" w:color="auto"/>
        <w:right w:val="none" w:sz="0" w:space="0" w:color="auto"/>
      </w:divBdr>
    </w:div>
    <w:div w:id="2011440759">
      <w:bodyDiv w:val="1"/>
      <w:marLeft w:val="0"/>
      <w:marRight w:val="0"/>
      <w:marTop w:val="0"/>
      <w:marBottom w:val="0"/>
      <w:divBdr>
        <w:top w:val="none" w:sz="0" w:space="0" w:color="auto"/>
        <w:left w:val="none" w:sz="0" w:space="0" w:color="auto"/>
        <w:bottom w:val="none" w:sz="0" w:space="0" w:color="auto"/>
        <w:right w:val="none" w:sz="0" w:space="0" w:color="auto"/>
      </w:divBdr>
    </w:div>
    <w:div w:id="2076665739">
      <w:bodyDiv w:val="1"/>
      <w:marLeft w:val="0"/>
      <w:marRight w:val="0"/>
      <w:marTop w:val="0"/>
      <w:marBottom w:val="0"/>
      <w:divBdr>
        <w:top w:val="none" w:sz="0" w:space="0" w:color="auto"/>
        <w:left w:val="none" w:sz="0" w:space="0" w:color="auto"/>
        <w:bottom w:val="none" w:sz="0" w:space="0" w:color="auto"/>
        <w:right w:val="none" w:sz="0" w:space="0" w:color="auto"/>
      </w:divBdr>
    </w:div>
    <w:div w:id="2107119112">
      <w:bodyDiv w:val="1"/>
      <w:marLeft w:val="0"/>
      <w:marRight w:val="0"/>
      <w:marTop w:val="0"/>
      <w:marBottom w:val="0"/>
      <w:divBdr>
        <w:top w:val="none" w:sz="0" w:space="0" w:color="auto"/>
        <w:left w:val="none" w:sz="0" w:space="0" w:color="auto"/>
        <w:bottom w:val="none" w:sz="0" w:space="0" w:color="auto"/>
        <w:right w:val="none" w:sz="0" w:space="0" w:color="auto"/>
      </w:divBdr>
    </w:div>
    <w:div w:id="2121221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footnotes" Target="footnotes.xml"/><Relationship Id="rId12" Type="http://schemas.openxmlformats.org/officeDocument/2006/relationships/hyperlink" Target="https://ru.wikipedia.org/wiki/%D0%9D%D0%BE%D0%B2%D0%BE%D1%81%D0%B8%D0%B1%D0%B8%D1%80%D1%81%D0%BA" TargetMode="External"/><Relationship Id="rId17" Type="http://schemas.openxmlformats.org/officeDocument/2006/relationships/chart" Target="charts/chart3.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chart" Target="charts/chart6.xml"/><Relationship Id="rId28" Type="http://schemas.openxmlformats.org/officeDocument/2006/relationships/image" Target="media/image7.emf"/><Relationship Id="rId10" Type="http://schemas.openxmlformats.org/officeDocument/2006/relationships/image" Target="media/image1.png"/><Relationship Id="rId19" Type="http://schemas.openxmlformats.org/officeDocument/2006/relationships/footer" Target="footer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image" Target="media/image6.emf"/><Relationship Id="rId30" Type="http://schemas.openxmlformats.org/officeDocument/2006/relationships/image" Target="media/image9.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83;&#1080;&#1085;&#1072;\Desktop\&#1091;&#1095;&#1077;&#1073;&#1072;%202015\&#1057;&#1052;\&#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40;&#1083;&#1080;&#1085;&#1072;\Desktop\&#1091;&#1095;&#1077;&#1073;&#1072;%202015\&#1057;&#1052;\&#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1091;&#1095;&#1077;&#1073;&#1072;%202015\&#1057;&#1052;\&#1050;&#1085;&#1080;&#1075;&#1072;1.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1040;&#1083;&#1080;&#1085;&#1072;\Desktop\&#1091;&#1095;&#1077;&#1073;&#1072;%202015\&#1057;&#1052;\&#1050;&#1085;&#1080;&#1075;&#1072;1.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1040;&#1083;&#1080;&#1085;&#1072;\Desktop\&#1091;&#1095;&#1077;&#1073;&#1072;%202015\&#1057;&#1052;\&#1050;&#1085;&#1080;&#1075;&#1072;1.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1040;&#1083;&#1080;&#1085;&#1072;\Desktop\&#1091;&#1095;&#1077;&#1073;&#1072;%202015\&#1057;&#1052;\&#1050;&#1085;&#1080;&#1075;&#1072;1.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1040;&#1083;&#1080;&#1085;&#1072;\Desktop\&#1091;&#1095;&#1077;&#1073;&#1072;%202015\&#1057;&#1052;\&#1050;&#1085;&#1080;&#1075;&#1072;1.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1040;&#1083;&#1080;&#1085;&#1072;\Desktop\&#1091;&#1095;&#1077;&#1073;&#1072;%202015\&#1057;&#1052;\&#1050;&#1085;&#1080;&#1075;&#1072;1.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1040;&#1083;&#1080;&#1085;&#1072;\Desktop\&#1091;&#1095;&#1077;&#1073;&#1072;%202015\&#1057;&#105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75"/>
      <c:rotY val="0"/>
      <c:rAngAx val="0"/>
      <c:perspective val="3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Лист2!$A$9:$A$14</c:f>
              <c:strCache>
                <c:ptCount val="6"/>
                <c:pt idx="0">
                  <c:v>Проектные работы</c:v>
                </c:pt>
                <c:pt idx="1">
                  <c:v>Производство тепла</c:v>
                </c:pt>
                <c:pt idx="2">
                  <c:v>НИОКР</c:v>
                </c:pt>
                <c:pt idx="3">
                  <c:v>Авторский надзор</c:v>
                </c:pt>
                <c:pt idx="4">
                  <c:v>Разработка стратегии развития</c:v>
                </c:pt>
                <c:pt idx="5">
                  <c:v>Прочие виды деятельности</c:v>
                </c:pt>
              </c:strCache>
            </c:strRef>
          </c:cat>
          <c:val>
            <c:numRef>
              <c:f>Лист2!$B$9:$B$14</c:f>
              <c:numCache>
                <c:formatCode>General</c:formatCode>
                <c:ptCount val="6"/>
                <c:pt idx="0">
                  <c:v>893021</c:v>
                </c:pt>
                <c:pt idx="1">
                  <c:v>73871</c:v>
                </c:pt>
                <c:pt idx="2">
                  <c:v>76368</c:v>
                </c:pt>
                <c:pt idx="3">
                  <c:v>24736</c:v>
                </c:pt>
                <c:pt idx="4">
                  <c:v>32871</c:v>
                </c:pt>
                <c:pt idx="5">
                  <c:v>20985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2789651293588322"/>
          <c:y val="0.10376510027638319"/>
          <c:w val="0.37210348706411706"/>
          <c:h val="0.76236362056624618"/>
        </c:manualLayout>
      </c:layout>
      <c:overlay val="0"/>
      <c:txPr>
        <a:bodyPr/>
        <a:lstStyle/>
        <a:p>
          <a:pPr rtl="0">
            <a:defRPr sz="1050">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75"/>
      <c:rotY val="0"/>
      <c:rAngAx val="0"/>
      <c:perspective val="3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Лист3!$A$9:$A$14</c:f>
              <c:strCache>
                <c:ptCount val="6"/>
                <c:pt idx="0">
                  <c:v>Проектные работы</c:v>
                </c:pt>
                <c:pt idx="1">
                  <c:v>Производство тепла</c:v>
                </c:pt>
                <c:pt idx="2">
                  <c:v>НИОКР</c:v>
                </c:pt>
                <c:pt idx="3">
                  <c:v>Авторский надзор</c:v>
                </c:pt>
                <c:pt idx="4">
                  <c:v>Разработка стратегии развития</c:v>
                </c:pt>
                <c:pt idx="5">
                  <c:v>Прочие виды деятельности</c:v>
                </c:pt>
              </c:strCache>
            </c:strRef>
          </c:cat>
          <c:val>
            <c:numRef>
              <c:f>Лист3!$B$9:$B$14</c:f>
              <c:numCache>
                <c:formatCode>General</c:formatCode>
                <c:ptCount val="6"/>
                <c:pt idx="0">
                  <c:v>957921</c:v>
                </c:pt>
                <c:pt idx="1">
                  <c:v>85294</c:v>
                </c:pt>
                <c:pt idx="2">
                  <c:v>92372</c:v>
                </c:pt>
                <c:pt idx="3">
                  <c:v>22960</c:v>
                </c:pt>
                <c:pt idx="4">
                  <c:v>63022</c:v>
                </c:pt>
                <c:pt idx="5">
                  <c:v>16239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2789651293588322"/>
          <c:y val="0.10376510027638319"/>
          <c:w val="0.37210348706411706"/>
          <c:h val="0.76236362056624618"/>
        </c:manualLayout>
      </c:layout>
      <c:overlay val="0"/>
      <c:txPr>
        <a:bodyPr/>
        <a:lstStyle/>
        <a:p>
          <a:pPr rtl="0">
            <a:defRPr sz="1050">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400"/>
              <a:t>Среднесписочная численность</a:t>
            </a:r>
          </a:p>
        </c:rich>
      </c:tx>
      <c:layout>
        <c:manualLayout>
          <c:xMode val="edge"/>
          <c:yMode val="edge"/>
          <c:x val="0.1346216673573698"/>
          <c:y val="2.040816873109667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персонал!$C$10</c:f>
              <c:strCache>
                <c:ptCount val="1"/>
                <c:pt idx="0">
                  <c:v>Промышленно-производственный персонал</c:v>
                </c:pt>
              </c:strCache>
            </c:strRef>
          </c:tx>
          <c:invertIfNegative val="0"/>
          <c:dLbls>
            <c:dLbl>
              <c:idx val="2"/>
              <c:layout>
                <c:manualLayout>
                  <c:x val="0"/>
                  <c:y val="-2.219139760082453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персонал!$E$9:$F$9</c:f>
              <c:strCache>
                <c:ptCount val="2"/>
                <c:pt idx="0">
                  <c:v>2009 г.</c:v>
                </c:pt>
                <c:pt idx="1">
                  <c:v>2010 г.</c:v>
                </c:pt>
              </c:strCache>
            </c:strRef>
          </c:cat>
          <c:val>
            <c:numRef>
              <c:f>персонал!$E$10:$F$10</c:f>
              <c:numCache>
                <c:formatCode>0.0</c:formatCode>
                <c:ptCount val="2"/>
                <c:pt idx="0">
                  <c:v>1480</c:v>
                </c:pt>
                <c:pt idx="1">
                  <c:v>1378.8</c:v>
                </c:pt>
              </c:numCache>
            </c:numRef>
          </c:val>
        </c:ser>
        <c:ser>
          <c:idx val="1"/>
          <c:order val="1"/>
          <c:tx>
            <c:strRef>
              <c:f>персонал!$C$11</c:f>
              <c:strCache>
                <c:ptCount val="1"/>
                <c:pt idx="0">
                  <c:v>Производственный персонал</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персонал!$E$9:$F$9</c:f>
              <c:strCache>
                <c:ptCount val="2"/>
                <c:pt idx="0">
                  <c:v>2009 г.</c:v>
                </c:pt>
                <c:pt idx="1">
                  <c:v>2010 г.</c:v>
                </c:pt>
              </c:strCache>
            </c:strRef>
          </c:cat>
          <c:val>
            <c:numRef>
              <c:f>персонал!$E$11:$F$11</c:f>
              <c:numCache>
                <c:formatCode>0.0</c:formatCode>
                <c:ptCount val="2"/>
                <c:pt idx="0">
                  <c:v>1226</c:v>
                </c:pt>
                <c:pt idx="1">
                  <c:v>1138.0999999999999</c:v>
                </c:pt>
              </c:numCache>
            </c:numRef>
          </c:val>
        </c:ser>
        <c:ser>
          <c:idx val="2"/>
          <c:order val="2"/>
          <c:tx>
            <c:strRef>
              <c:f>персонал!$C$12</c:f>
              <c:strCache>
                <c:ptCount val="1"/>
                <c:pt idx="0">
                  <c:v>Работники основного производства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персонал!$E$9:$F$9</c:f>
              <c:strCache>
                <c:ptCount val="2"/>
                <c:pt idx="0">
                  <c:v>2009 г.</c:v>
                </c:pt>
                <c:pt idx="1">
                  <c:v>2010 г.</c:v>
                </c:pt>
              </c:strCache>
            </c:strRef>
          </c:cat>
          <c:val>
            <c:numRef>
              <c:f>персонал!$E$12:$F$12</c:f>
              <c:numCache>
                <c:formatCode>0.0</c:formatCode>
                <c:ptCount val="2"/>
                <c:pt idx="0">
                  <c:v>77</c:v>
                </c:pt>
                <c:pt idx="1">
                  <c:v>81.3</c:v>
                </c:pt>
              </c:numCache>
            </c:numRef>
          </c:val>
        </c:ser>
        <c:ser>
          <c:idx val="3"/>
          <c:order val="3"/>
          <c:tx>
            <c:strRef>
              <c:f>персонал!$C$13</c:f>
              <c:strCache>
                <c:ptCount val="1"/>
                <c:pt idx="0">
                  <c:v>Административно-управленческий персонал</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персонал!$E$9:$F$9</c:f>
              <c:strCache>
                <c:ptCount val="2"/>
                <c:pt idx="0">
                  <c:v>2009 г.</c:v>
                </c:pt>
                <c:pt idx="1">
                  <c:v>2010 г.</c:v>
                </c:pt>
              </c:strCache>
            </c:strRef>
          </c:cat>
          <c:val>
            <c:numRef>
              <c:f>персонал!$E$13:$F$13</c:f>
              <c:numCache>
                <c:formatCode>0.0</c:formatCode>
                <c:ptCount val="2"/>
                <c:pt idx="0">
                  <c:v>254</c:v>
                </c:pt>
                <c:pt idx="1">
                  <c:v>240.7</c:v>
                </c:pt>
              </c:numCache>
            </c:numRef>
          </c:val>
        </c:ser>
        <c:dLbls>
          <c:showLegendKey val="0"/>
          <c:showVal val="0"/>
          <c:showCatName val="0"/>
          <c:showSerName val="0"/>
          <c:showPercent val="0"/>
          <c:showBubbleSize val="0"/>
        </c:dLbls>
        <c:gapWidth val="150"/>
        <c:shape val="box"/>
        <c:axId val="148331904"/>
        <c:axId val="148354176"/>
        <c:axId val="0"/>
      </c:bar3DChart>
      <c:catAx>
        <c:axId val="148331904"/>
        <c:scaling>
          <c:orientation val="minMax"/>
        </c:scaling>
        <c:delete val="0"/>
        <c:axPos val="b"/>
        <c:numFmt formatCode="General" sourceLinked="1"/>
        <c:majorTickMark val="out"/>
        <c:minorTickMark val="none"/>
        <c:tickLblPos val="nextTo"/>
        <c:crossAx val="148354176"/>
        <c:crosses val="autoZero"/>
        <c:auto val="1"/>
        <c:lblAlgn val="ctr"/>
        <c:lblOffset val="100"/>
        <c:noMultiLvlLbl val="0"/>
      </c:catAx>
      <c:valAx>
        <c:axId val="148354176"/>
        <c:scaling>
          <c:orientation val="minMax"/>
        </c:scaling>
        <c:delete val="0"/>
        <c:axPos val="l"/>
        <c:majorGridlines/>
        <c:numFmt formatCode="0.0" sourceLinked="1"/>
        <c:majorTickMark val="out"/>
        <c:minorTickMark val="none"/>
        <c:tickLblPos val="nextTo"/>
        <c:crossAx val="148331904"/>
        <c:crosses val="autoZero"/>
        <c:crossBetween val="between"/>
      </c:valAx>
    </c:plotArea>
    <c:legend>
      <c:legendPos val="r"/>
      <c:layout>
        <c:manualLayout>
          <c:xMode val="edge"/>
          <c:yMode val="edge"/>
          <c:x val="0.6966364952044547"/>
          <c:y val="0.17387584616439078"/>
          <c:w val="0.27221085682046758"/>
          <c:h val="0.7188698186920186"/>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Лист5!$C$2:$C$17</c:f>
              <c:numCache>
                <c:formatCode>General</c:formatCode>
                <c:ptCount val="16"/>
                <c:pt idx="0">
                  <c:v>8</c:v>
                </c:pt>
                <c:pt idx="1">
                  <c:v>7</c:v>
                </c:pt>
                <c:pt idx="2">
                  <c:v>5</c:v>
                </c:pt>
                <c:pt idx="3">
                  <c:v>2</c:v>
                </c:pt>
                <c:pt idx="4">
                  <c:v>9</c:v>
                </c:pt>
                <c:pt idx="5">
                  <c:v>4</c:v>
                </c:pt>
                <c:pt idx="6">
                  <c:v>2</c:v>
                </c:pt>
                <c:pt idx="7">
                  <c:v>-4</c:v>
                </c:pt>
                <c:pt idx="8">
                  <c:v>5</c:v>
                </c:pt>
                <c:pt idx="9">
                  <c:v>5</c:v>
                </c:pt>
                <c:pt idx="10">
                  <c:v>-8</c:v>
                </c:pt>
                <c:pt idx="11">
                  <c:v>6</c:v>
                </c:pt>
                <c:pt idx="12">
                  <c:v>-5</c:v>
                </c:pt>
                <c:pt idx="13">
                  <c:v>-6</c:v>
                </c:pt>
                <c:pt idx="14">
                  <c:v>-7</c:v>
                </c:pt>
                <c:pt idx="15">
                  <c:v>-3</c:v>
                </c:pt>
              </c:numCache>
            </c:numRef>
          </c:xVal>
          <c:yVal>
            <c:numRef>
              <c:f>Лист5!$D$2:$D$17</c:f>
              <c:numCache>
                <c:formatCode>General</c:formatCode>
                <c:ptCount val="16"/>
                <c:pt idx="0">
                  <c:v>2.5999999999999999E-2</c:v>
                </c:pt>
                <c:pt idx="1">
                  <c:v>2.5000000000000001E-2</c:v>
                </c:pt>
                <c:pt idx="2">
                  <c:v>1.2E-2</c:v>
                </c:pt>
                <c:pt idx="3">
                  <c:v>1.7000000000000001E-2</c:v>
                </c:pt>
                <c:pt idx="4">
                  <c:v>1.9000000000000003E-2</c:v>
                </c:pt>
                <c:pt idx="5">
                  <c:v>1.7000000000000001E-2</c:v>
                </c:pt>
                <c:pt idx="6">
                  <c:v>1.4999999999999998E-2</c:v>
                </c:pt>
                <c:pt idx="7">
                  <c:v>9.0000000000000028E-3</c:v>
                </c:pt>
                <c:pt idx="8">
                  <c:v>6.000000000000001E-3</c:v>
                </c:pt>
                <c:pt idx="9">
                  <c:v>1.9000000000000003E-2</c:v>
                </c:pt>
                <c:pt idx="10">
                  <c:v>2.1000000000000005E-2</c:v>
                </c:pt>
                <c:pt idx="11">
                  <c:v>1.2999999999999998E-2</c:v>
                </c:pt>
                <c:pt idx="12">
                  <c:v>1.4E-2</c:v>
                </c:pt>
                <c:pt idx="13">
                  <c:v>2.5000000000000001E-2</c:v>
                </c:pt>
                <c:pt idx="14">
                  <c:v>4.000000000000001E-3</c:v>
                </c:pt>
                <c:pt idx="15">
                  <c:v>7.000000000000001E-3</c:v>
                </c:pt>
              </c:numCache>
            </c:numRef>
          </c:yVal>
          <c:smooth val="0"/>
        </c:ser>
        <c:dLbls>
          <c:showLegendKey val="0"/>
          <c:showVal val="0"/>
          <c:showCatName val="0"/>
          <c:showSerName val="0"/>
          <c:showPercent val="0"/>
          <c:showBubbleSize val="0"/>
        </c:dLbls>
        <c:axId val="148714240"/>
        <c:axId val="148716160"/>
      </c:scatterChart>
      <c:valAx>
        <c:axId val="1487142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716160"/>
        <c:crosses val="autoZero"/>
        <c:crossBetween val="midCat"/>
      </c:valAx>
      <c:valAx>
        <c:axId val="148716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714240"/>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Лист5!$C$18:$C$26</c:f>
              <c:numCache>
                <c:formatCode>General</c:formatCode>
                <c:ptCount val="9"/>
                <c:pt idx="0">
                  <c:v>5</c:v>
                </c:pt>
                <c:pt idx="1">
                  <c:v>-4</c:v>
                </c:pt>
                <c:pt idx="2">
                  <c:v>9</c:v>
                </c:pt>
                <c:pt idx="3">
                  <c:v>5</c:v>
                </c:pt>
                <c:pt idx="4">
                  <c:v>7</c:v>
                </c:pt>
                <c:pt idx="5">
                  <c:v>5</c:v>
                </c:pt>
                <c:pt idx="6">
                  <c:v>-4</c:v>
                </c:pt>
                <c:pt idx="7">
                  <c:v>-5</c:v>
                </c:pt>
                <c:pt idx="8">
                  <c:v>3</c:v>
                </c:pt>
              </c:numCache>
            </c:numRef>
          </c:xVal>
          <c:yVal>
            <c:numRef>
              <c:f>Лист5!$D$18:$D$26</c:f>
              <c:numCache>
                <c:formatCode>General</c:formatCode>
                <c:ptCount val="9"/>
                <c:pt idx="0">
                  <c:v>1.4E-2</c:v>
                </c:pt>
                <c:pt idx="1">
                  <c:v>1.7999999999999999E-2</c:v>
                </c:pt>
                <c:pt idx="2">
                  <c:v>2.5000000000000001E-2</c:v>
                </c:pt>
                <c:pt idx="3">
                  <c:v>2.0000000000000004E-2</c:v>
                </c:pt>
                <c:pt idx="4">
                  <c:v>1.4E-2</c:v>
                </c:pt>
                <c:pt idx="5">
                  <c:v>2.5999999999999999E-2</c:v>
                </c:pt>
                <c:pt idx="6">
                  <c:v>2.1000000000000005E-2</c:v>
                </c:pt>
                <c:pt idx="7">
                  <c:v>1.4E-2</c:v>
                </c:pt>
                <c:pt idx="8">
                  <c:v>1.2999999999999998E-2</c:v>
                </c:pt>
              </c:numCache>
            </c:numRef>
          </c:yVal>
          <c:smooth val="0"/>
        </c:ser>
        <c:dLbls>
          <c:showLegendKey val="0"/>
          <c:showVal val="0"/>
          <c:showCatName val="0"/>
          <c:showSerName val="0"/>
          <c:showPercent val="0"/>
          <c:showBubbleSize val="0"/>
        </c:dLbls>
        <c:axId val="148880000"/>
        <c:axId val="148882176"/>
      </c:scatterChart>
      <c:valAx>
        <c:axId val="1488800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882176"/>
        <c:crosses val="autoZero"/>
        <c:crossBetween val="midCat"/>
      </c:valAx>
      <c:valAx>
        <c:axId val="148882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880000"/>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Лист5!$C$27:$C$36</c:f>
              <c:numCache>
                <c:formatCode>General</c:formatCode>
                <c:ptCount val="10"/>
                <c:pt idx="0">
                  <c:v>10</c:v>
                </c:pt>
                <c:pt idx="1">
                  <c:v>2</c:v>
                </c:pt>
                <c:pt idx="2">
                  <c:v>8</c:v>
                </c:pt>
                <c:pt idx="3">
                  <c:v>5</c:v>
                </c:pt>
                <c:pt idx="4">
                  <c:v>9</c:v>
                </c:pt>
                <c:pt idx="5">
                  <c:v>-5</c:v>
                </c:pt>
                <c:pt idx="6">
                  <c:v>6</c:v>
                </c:pt>
                <c:pt idx="7">
                  <c:v>3</c:v>
                </c:pt>
                <c:pt idx="8">
                  <c:v>8</c:v>
                </c:pt>
                <c:pt idx="9">
                  <c:v>6</c:v>
                </c:pt>
              </c:numCache>
            </c:numRef>
          </c:xVal>
          <c:yVal>
            <c:numRef>
              <c:f>Лист5!$D$27:$D$36</c:f>
              <c:numCache>
                <c:formatCode>General</c:formatCode>
                <c:ptCount val="10"/>
                <c:pt idx="0">
                  <c:v>2.5999999999999999E-2</c:v>
                </c:pt>
                <c:pt idx="1">
                  <c:v>2.1000000000000005E-2</c:v>
                </c:pt>
                <c:pt idx="2">
                  <c:v>2.5999999999999999E-2</c:v>
                </c:pt>
                <c:pt idx="3">
                  <c:v>1.4E-2</c:v>
                </c:pt>
                <c:pt idx="4">
                  <c:v>6.000000000000001E-3</c:v>
                </c:pt>
                <c:pt idx="5">
                  <c:v>1.4E-2</c:v>
                </c:pt>
                <c:pt idx="6">
                  <c:v>1.4E-2</c:v>
                </c:pt>
                <c:pt idx="7">
                  <c:v>1.4E-2</c:v>
                </c:pt>
                <c:pt idx="8">
                  <c:v>1.2999999999999998E-2</c:v>
                </c:pt>
                <c:pt idx="9">
                  <c:v>1.2E-2</c:v>
                </c:pt>
              </c:numCache>
            </c:numRef>
          </c:yVal>
          <c:smooth val="0"/>
        </c:ser>
        <c:dLbls>
          <c:showLegendKey val="0"/>
          <c:showVal val="0"/>
          <c:showCatName val="0"/>
          <c:showSerName val="0"/>
          <c:showPercent val="0"/>
          <c:showBubbleSize val="0"/>
        </c:dLbls>
        <c:axId val="148952960"/>
        <c:axId val="148959232"/>
      </c:scatterChart>
      <c:valAx>
        <c:axId val="1489529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959232"/>
        <c:crosses val="autoZero"/>
        <c:crossBetween val="midCat"/>
      </c:valAx>
      <c:valAx>
        <c:axId val="148959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8952960"/>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Лист5!$C$37:$C$41</c:f>
              <c:numCache>
                <c:formatCode>General</c:formatCode>
                <c:ptCount val="5"/>
                <c:pt idx="0">
                  <c:v>8</c:v>
                </c:pt>
                <c:pt idx="1">
                  <c:v>9</c:v>
                </c:pt>
                <c:pt idx="2">
                  <c:v>7</c:v>
                </c:pt>
                <c:pt idx="3">
                  <c:v>4</c:v>
                </c:pt>
                <c:pt idx="4">
                  <c:v>-6</c:v>
                </c:pt>
              </c:numCache>
            </c:numRef>
          </c:xVal>
          <c:yVal>
            <c:numRef>
              <c:f>Лист5!$D$37:$D$41</c:f>
              <c:numCache>
                <c:formatCode>General</c:formatCode>
                <c:ptCount val="5"/>
                <c:pt idx="0">
                  <c:v>1.6000000000000004E-2</c:v>
                </c:pt>
                <c:pt idx="1">
                  <c:v>2.5999999999999999E-2</c:v>
                </c:pt>
                <c:pt idx="2">
                  <c:v>3.0000000000000002E-2</c:v>
                </c:pt>
                <c:pt idx="3">
                  <c:v>5.000000000000001E-3</c:v>
                </c:pt>
                <c:pt idx="4">
                  <c:v>1.2E-2</c:v>
                </c:pt>
              </c:numCache>
            </c:numRef>
          </c:yVal>
          <c:smooth val="0"/>
        </c:ser>
        <c:dLbls>
          <c:showLegendKey val="0"/>
          <c:showVal val="0"/>
          <c:showCatName val="0"/>
          <c:showSerName val="0"/>
          <c:showPercent val="0"/>
          <c:showBubbleSize val="0"/>
        </c:dLbls>
        <c:axId val="151193088"/>
        <c:axId val="151195008"/>
      </c:scatterChart>
      <c:valAx>
        <c:axId val="1511930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195008"/>
        <c:crosses val="autoZero"/>
        <c:crossBetween val="midCat"/>
      </c:valAx>
      <c:valAx>
        <c:axId val="151195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193088"/>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Лист5!$C$42:$C$50</c:f>
              <c:numCache>
                <c:formatCode>General</c:formatCode>
                <c:ptCount val="9"/>
                <c:pt idx="0">
                  <c:v>7</c:v>
                </c:pt>
                <c:pt idx="1">
                  <c:v>8</c:v>
                </c:pt>
                <c:pt idx="2">
                  <c:v>5</c:v>
                </c:pt>
                <c:pt idx="3">
                  <c:v>7</c:v>
                </c:pt>
                <c:pt idx="4">
                  <c:v>8</c:v>
                </c:pt>
                <c:pt idx="5">
                  <c:v>6</c:v>
                </c:pt>
                <c:pt idx="6">
                  <c:v>-8</c:v>
                </c:pt>
                <c:pt idx="7">
                  <c:v>5</c:v>
                </c:pt>
                <c:pt idx="8">
                  <c:v>7</c:v>
                </c:pt>
              </c:numCache>
            </c:numRef>
          </c:xVal>
          <c:yVal>
            <c:numRef>
              <c:f>Лист5!$D$42:$D$50</c:f>
              <c:numCache>
                <c:formatCode>General</c:formatCode>
                <c:ptCount val="9"/>
                <c:pt idx="0">
                  <c:v>3.0000000000000002E-2</c:v>
                </c:pt>
                <c:pt idx="1">
                  <c:v>2.4E-2</c:v>
                </c:pt>
                <c:pt idx="2">
                  <c:v>1.2999999999999998E-2</c:v>
                </c:pt>
                <c:pt idx="3">
                  <c:v>2.0000000000000004E-2</c:v>
                </c:pt>
                <c:pt idx="4">
                  <c:v>2.5999999999999999E-2</c:v>
                </c:pt>
                <c:pt idx="5">
                  <c:v>5.000000000000001E-3</c:v>
                </c:pt>
                <c:pt idx="6">
                  <c:v>1.4E-2</c:v>
                </c:pt>
                <c:pt idx="7">
                  <c:v>1.7000000000000001E-2</c:v>
                </c:pt>
                <c:pt idx="8">
                  <c:v>2.1999999999999999E-2</c:v>
                </c:pt>
              </c:numCache>
            </c:numRef>
          </c:yVal>
          <c:smooth val="0"/>
        </c:ser>
        <c:dLbls>
          <c:showLegendKey val="0"/>
          <c:showVal val="0"/>
          <c:showCatName val="0"/>
          <c:showSerName val="0"/>
          <c:showPercent val="0"/>
          <c:showBubbleSize val="0"/>
        </c:dLbls>
        <c:axId val="151235584"/>
        <c:axId val="151245952"/>
      </c:scatterChart>
      <c:valAx>
        <c:axId val="151235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245952"/>
        <c:crosses val="autoZero"/>
        <c:crossBetween val="midCat"/>
      </c:valAx>
      <c:valAx>
        <c:axId val="151245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235584"/>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251037102796818E-2"/>
          <c:y val="5.3439803439803438E-2"/>
          <c:w val="0.91410347536242953"/>
          <c:h val="0.80720449228736524"/>
        </c:manualLayout>
      </c:layout>
      <c:scatterChart>
        <c:scatterStyle val="lineMarker"/>
        <c:varyColors val="0"/>
        <c:ser>
          <c:idx val="0"/>
          <c:order val="0"/>
          <c:spPr>
            <a:ln w="25400" cap="rnd">
              <a:noFill/>
              <a:round/>
            </a:ln>
            <a:effectLst/>
          </c:spPr>
          <c:marker>
            <c:symbol val="diamond"/>
            <c:size val="6"/>
            <c:spPr>
              <a:solidFill>
                <a:schemeClr val="dk1">
                  <a:tint val="88500"/>
                </a:schemeClr>
              </a:solidFill>
              <a:ln w="9525">
                <a:solidFill>
                  <a:schemeClr val="dk1">
                    <a:tint val="88500"/>
                  </a:schemeClr>
                </a:solidFill>
                <a:round/>
              </a:ln>
              <a:effectLst/>
            </c:spPr>
          </c:marker>
          <c:xVal>
            <c:numRef>
              <c:f>Лист5!$C$51:$C$57</c:f>
              <c:numCache>
                <c:formatCode>General</c:formatCode>
                <c:ptCount val="7"/>
                <c:pt idx="0">
                  <c:v>8</c:v>
                </c:pt>
                <c:pt idx="1">
                  <c:v>5</c:v>
                </c:pt>
                <c:pt idx="2">
                  <c:v>7</c:v>
                </c:pt>
                <c:pt idx="3">
                  <c:v>-7</c:v>
                </c:pt>
                <c:pt idx="4">
                  <c:v>4</c:v>
                </c:pt>
                <c:pt idx="5">
                  <c:v>-6</c:v>
                </c:pt>
                <c:pt idx="6">
                  <c:v>-8</c:v>
                </c:pt>
              </c:numCache>
            </c:numRef>
          </c:xVal>
          <c:yVal>
            <c:numRef>
              <c:f>Лист5!$D$51:$D$57</c:f>
              <c:numCache>
                <c:formatCode>General</c:formatCode>
                <c:ptCount val="7"/>
                <c:pt idx="0">
                  <c:v>2.4E-2</c:v>
                </c:pt>
                <c:pt idx="1">
                  <c:v>2.7000000000000003E-2</c:v>
                </c:pt>
                <c:pt idx="2">
                  <c:v>1.4E-2</c:v>
                </c:pt>
                <c:pt idx="3">
                  <c:v>2.5999999999999999E-2</c:v>
                </c:pt>
                <c:pt idx="4">
                  <c:v>2.5000000000000001E-2</c:v>
                </c:pt>
                <c:pt idx="5">
                  <c:v>2.4E-2</c:v>
                </c:pt>
                <c:pt idx="6">
                  <c:v>2.5999999999999999E-2</c:v>
                </c:pt>
              </c:numCache>
            </c:numRef>
          </c:yVal>
          <c:smooth val="0"/>
        </c:ser>
        <c:dLbls>
          <c:showLegendKey val="0"/>
          <c:showVal val="0"/>
          <c:showCatName val="0"/>
          <c:showSerName val="0"/>
          <c:showPercent val="0"/>
          <c:showBubbleSize val="0"/>
        </c:dLbls>
        <c:axId val="151374464"/>
        <c:axId val="151388928"/>
      </c:scatterChart>
      <c:valAx>
        <c:axId val="151374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388928"/>
        <c:crosses val="autoZero"/>
        <c:crossBetween val="midCat"/>
      </c:valAx>
      <c:valAx>
        <c:axId val="151388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1374464"/>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0.80952</cdr:x>
      <cdr:y>0.1103</cdr:y>
    </cdr:from>
    <cdr:to>
      <cdr:x>0.85956</cdr:x>
      <cdr:y>0.18842</cdr:y>
    </cdr:to>
    <cdr:sp macro="" textlink="">
      <cdr:nvSpPr>
        <cdr:cNvPr id="3" name="TextBox 2"/>
        <cdr:cNvSpPr txBox="1"/>
      </cdr:nvSpPr>
      <cdr:spPr>
        <a:xfrm xmlns:a="http://schemas.openxmlformats.org/drawingml/2006/main">
          <a:off x="4765198" y="342483"/>
          <a:ext cx="294558" cy="2425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0.76511</cdr:x>
      <cdr:y>0.1213</cdr:y>
    </cdr:from>
    <cdr:to>
      <cdr:x>0.81515</cdr:x>
      <cdr:y>0.19942</cdr:y>
    </cdr:to>
    <cdr:sp macro="" textlink="">
      <cdr:nvSpPr>
        <cdr:cNvPr id="4" name="TextBox 1"/>
        <cdr:cNvSpPr txBox="1"/>
      </cdr:nvSpPr>
      <cdr:spPr>
        <a:xfrm xmlns:a="http://schemas.openxmlformats.org/drawingml/2006/main">
          <a:off x="4503759" y="376648"/>
          <a:ext cx="294558" cy="24257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0.67397</cdr:x>
      <cdr:y>0.50118</cdr:y>
    </cdr:from>
    <cdr:to>
      <cdr:x>0.72401</cdr:x>
      <cdr:y>0.57929</cdr:y>
    </cdr:to>
    <cdr:sp macro="" textlink="">
      <cdr:nvSpPr>
        <cdr:cNvPr id="5" name="TextBox 1"/>
        <cdr:cNvSpPr txBox="1"/>
      </cdr:nvSpPr>
      <cdr:spPr>
        <a:xfrm xmlns:a="http://schemas.openxmlformats.org/drawingml/2006/main">
          <a:off x="3967268" y="1556254"/>
          <a:ext cx="294558" cy="24254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0.53458</cdr:x>
      <cdr:y>0.36251</cdr:y>
    </cdr:from>
    <cdr:to>
      <cdr:x>0.58462</cdr:x>
      <cdr:y>0.44063</cdr:y>
    </cdr:to>
    <cdr:sp macro="" textlink="">
      <cdr:nvSpPr>
        <cdr:cNvPr id="6" name="TextBox 1"/>
        <cdr:cNvSpPr txBox="1"/>
      </cdr:nvSpPr>
      <cdr:spPr>
        <a:xfrm xmlns:a="http://schemas.openxmlformats.org/drawingml/2006/main">
          <a:off x="3146763" y="1125633"/>
          <a:ext cx="294558" cy="2425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0.85814</cdr:x>
      <cdr:y>0.30321</cdr:y>
    </cdr:from>
    <cdr:to>
      <cdr:x>0.90345</cdr:x>
      <cdr:y>0.37738</cdr:y>
    </cdr:to>
    <cdr:sp macro="" textlink="">
      <cdr:nvSpPr>
        <cdr:cNvPr id="7" name="TextBox 1"/>
        <cdr:cNvSpPr txBox="1"/>
      </cdr:nvSpPr>
      <cdr:spPr>
        <a:xfrm xmlns:a="http://schemas.openxmlformats.org/drawingml/2006/main">
          <a:off x="5051408" y="941498"/>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0.62697</cdr:x>
      <cdr:y>0.36085</cdr:y>
    </cdr:from>
    <cdr:to>
      <cdr:x>0.67228</cdr:x>
      <cdr:y>0.43502</cdr:y>
    </cdr:to>
    <cdr:sp macro="" textlink="">
      <cdr:nvSpPr>
        <cdr:cNvPr id="8" name="TextBox 1"/>
        <cdr:cNvSpPr txBox="1"/>
      </cdr:nvSpPr>
      <cdr:spPr>
        <a:xfrm xmlns:a="http://schemas.openxmlformats.org/drawingml/2006/main">
          <a:off x="3690649" y="1120479"/>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6</a:t>
          </a:r>
        </a:p>
      </cdr:txBody>
    </cdr:sp>
  </cdr:relSizeAnchor>
  <cdr:relSizeAnchor xmlns:cdr="http://schemas.openxmlformats.org/drawingml/2006/chartDrawing">
    <cdr:from>
      <cdr:x>0.53452</cdr:x>
      <cdr:y>0.41627</cdr:y>
    </cdr:from>
    <cdr:to>
      <cdr:x>0.57983</cdr:x>
      <cdr:y>0.49044</cdr:y>
    </cdr:to>
    <cdr:sp macro="" textlink="">
      <cdr:nvSpPr>
        <cdr:cNvPr id="9" name="TextBox 1"/>
        <cdr:cNvSpPr txBox="1"/>
      </cdr:nvSpPr>
      <cdr:spPr>
        <a:xfrm xmlns:a="http://schemas.openxmlformats.org/drawingml/2006/main">
          <a:off x="3146414" y="1292575"/>
          <a:ext cx="266715" cy="23030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7</a:t>
          </a:r>
        </a:p>
      </cdr:txBody>
    </cdr:sp>
  </cdr:relSizeAnchor>
  <cdr:relSizeAnchor xmlns:cdr="http://schemas.openxmlformats.org/drawingml/2006/chartDrawing">
    <cdr:from>
      <cdr:x>0.2643</cdr:x>
      <cdr:y>0.57301</cdr:y>
    </cdr:from>
    <cdr:to>
      <cdr:x>0.30961</cdr:x>
      <cdr:y>0.64718</cdr:y>
    </cdr:to>
    <cdr:sp macro="" textlink="">
      <cdr:nvSpPr>
        <cdr:cNvPr id="10" name="TextBox 1"/>
        <cdr:cNvSpPr txBox="1"/>
      </cdr:nvSpPr>
      <cdr:spPr>
        <a:xfrm xmlns:a="http://schemas.openxmlformats.org/drawingml/2006/main">
          <a:off x="1555762" y="1779275"/>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8</a:t>
          </a:r>
        </a:p>
      </cdr:txBody>
    </cdr:sp>
  </cdr:relSizeAnchor>
  <cdr:relSizeAnchor xmlns:cdr="http://schemas.openxmlformats.org/drawingml/2006/chartDrawing">
    <cdr:from>
      <cdr:x>0.6753</cdr:x>
      <cdr:y>0.65251</cdr:y>
    </cdr:from>
    <cdr:to>
      <cdr:x>0.7206</cdr:x>
      <cdr:y>0.72668</cdr:y>
    </cdr:to>
    <cdr:sp macro="" textlink="">
      <cdr:nvSpPr>
        <cdr:cNvPr id="11" name="TextBox 1"/>
        <cdr:cNvSpPr txBox="1"/>
      </cdr:nvSpPr>
      <cdr:spPr>
        <a:xfrm xmlns:a="http://schemas.openxmlformats.org/drawingml/2006/main">
          <a:off x="3975127" y="2026141"/>
          <a:ext cx="266657" cy="23030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9</a:t>
          </a:r>
        </a:p>
      </cdr:txBody>
    </cdr:sp>
  </cdr:relSizeAnchor>
  <cdr:relSizeAnchor xmlns:cdr="http://schemas.openxmlformats.org/drawingml/2006/chartDrawing">
    <cdr:from>
      <cdr:x>0.66073</cdr:x>
      <cdr:y>0.30286</cdr:y>
    </cdr:from>
    <cdr:to>
      <cdr:x>0.70226</cdr:x>
      <cdr:y>0.37703</cdr:y>
    </cdr:to>
    <cdr:sp macro="" textlink="">
      <cdr:nvSpPr>
        <cdr:cNvPr id="12" name="TextBox 1"/>
        <cdr:cNvSpPr txBox="1"/>
      </cdr:nvSpPr>
      <cdr:spPr>
        <a:xfrm xmlns:a="http://schemas.openxmlformats.org/drawingml/2006/main">
          <a:off x="3889364" y="940432"/>
          <a:ext cx="24446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10</a:t>
          </a:r>
        </a:p>
      </cdr:txBody>
    </cdr:sp>
  </cdr:relSizeAnchor>
  <cdr:relSizeAnchor xmlns:cdr="http://schemas.openxmlformats.org/drawingml/2006/chartDrawing">
    <cdr:from>
      <cdr:x>0.07173</cdr:x>
      <cdr:y>0.25874</cdr:y>
    </cdr:from>
    <cdr:to>
      <cdr:x>0.11704</cdr:x>
      <cdr:y>0.33291</cdr:y>
    </cdr:to>
    <cdr:sp macro="" textlink="">
      <cdr:nvSpPr>
        <cdr:cNvPr id="13" name="TextBox 1"/>
        <cdr:cNvSpPr txBox="1"/>
      </cdr:nvSpPr>
      <cdr:spPr>
        <a:xfrm xmlns:a="http://schemas.openxmlformats.org/drawingml/2006/main">
          <a:off x="422264" y="803429"/>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11</a:t>
          </a:r>
        </a:p>
      </cdr:txBody>
    </cdr:sp>
  </cdr:relSizeAnchor>
  <cdr:relSizeAnchor xmlns:cdr="http://schemas.openxmlformats.org/drawingml/2006/chartDrawing">
    <cdr:from>
      <cdr:x>0.70927</cdr:x>
      <cdr:y>0.47138</cdr:y>
    </cdr:from>
    <cdr:to>
      <cdr:x>0.75458</cdr:x>
      <cdr:y>0.54555</cdr:y>
    </cdr:to>
    <cdr:sp macro="" textlink="">
      <cdr:nvSpPr>
        <cdr:cNvPr id="14" name="TextBox 1"/>
        <cdr:cNvSpPr txBox="1"/>
      </cdr:nvSpPr>
      <cdr:spPr>
        <a:xfrm xmlns:a="http://schemas.openxmlformats.org/drawingml/2006/main">
          <a:off x="4175100" y="1463711"/>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12</a:t>
          </a:r>
        </a:p>
      </cdr:txBody>
    </cdr:sp>
  </cdr:relSizeAnchor>
  <cdr:relSizeAnchor xmlns:cdr="http://schemas.openxmlformats.org/drawingml/2006/chartDrawing">
    <cdr:from>
      <cdr:x>0.20119</cdr:x>
      <cdr:y>0.4412</cdr:y>
    </cdr:from>
    <cdr:to>
      <cdr:x>0.24649</cdr:x>
      <cdr:y>0.51537</cdr:y>
    </cdr:to>
    <cdr:sp macro="" textlink="">
      <cdr:nvSpPr>
        <cdr:cNvPr id="15" name="TextBox 1"/>
        <cdr:cNvSpPr txBox="1"/>
      </cdr:nvSpPr>
      <cdr:spPr>
        <a:xfrm xmlns:a="http://schemas.openxmlformats.org/drawingml/2006/main">
          <a:off x="1184294" y="1369982"/>
          <a:ext cx="266656"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13</a:t>
          </a:r>
        </a:p>
      </cdr:txBody>
    </cdr:sp>
  </cdr:relSizeAnchor>
  <cdr:relSizeAnchor xmlns:cdr="http://schemas.openxmlformats.org/drawingml/2006/chartDrawing">
    <cdr:from>
      <cdr:x>0.1575</cdr:x>
      <cdr:y>0.15197</cdr:y>
    </cdr:from>
    <cdr:to>
      <cdr:x>0.20281</cdr:x>
      <cdr:y>0.22614</cdr:y>
    </cdr:to>
    <cdr:sp macro="" textlink="">
      <cdr:nvSpPr>
        <cdr:cNvPr id="16" name="TextBox 1"/>
        <cdr:cNvSpPr txBox="1"/>
      </cdr:nvSpPr>
      <cdr:spPr>
        <a:xfrm xmlns:a="http://schemas.openxmlformats.org/drawingml/2006/main">
          <a:off x="927093" y="471904"/>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14</a:t>
          </a:r>
        </a:p>
      </cdr:txBody>
    </cdr:sp>
  </cdr:relSizeAnchor>
  <cdr:relSizeAnchor xmlns:cdr="http://schemas.openxmlformats.org/drawingml/2006/chartDrawing">
    <cdr:from>
      <cdr:x>0.11381</cdr:x>
      <cdr:y>0.71075</cdr:y>
    </cdr:from>
    <cdr:to>
      <cdr:x>0.15912</cdr:x>
      <cdr:y>0.78492</cdr:y>
    </cdr:to>
    <cdr:sp macro="" textlink="">
      <cdr:nvSpPr>
        <cdr:cNvPr id="17" name="TextBox 1"/>
        <cdr:cNvSpPr txBox="1"/>
      </cdr:nvSpPr>
      <cdr:spPr>
        <a:xfrm xmlns:a="http://schemas.openxmlformats.org/drawingml/2006/main">
          <a:off x="669919" y="2206975"/>
          <a:ext cx="266715" cy="23030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15</a:t>
          </a:r>
        </a:p>
      </cdr:txBody>
    </cdr:sp>
  </cdr:relSizeAnchor>
  <cdr:relSizeAnchor xmlns:cdr="http://schemas.openxmlformats.org/drawingml/2006/chartDrawing">
    <cdr:from>
      <cdr:x>0.29989</cdr:x>
      <cdr:y>0.63241</cdr:y>
    </cdr:from>
    <cdr:to>
      <cdr:x>0.3452</cdr:x>
      <cdr:y>0.70658</cdr:y>
    </cdr:to>
    <cdr:sp macro="" textlink="">
      <cdr:nvSpPr>
        <cdr:cNvPr id="18" name="TextBox 1"/>
        <cdr:cNvSpPr txBox="1"/>
      </cdr:nvSpPr>
      <cdr:spPr>
        <a:xfrm xmlns:a="http://schemas.openxmlformats.org/drawingml/2006/main">
          <a:off x="1765301" y="1963723"/>
          <a:ext cx="266715" cy="2303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16</a:t>
          </a:r>
        </a:p>
      </cdr:txBody>
    </cdr:sp>
  </cdr:relSizeAnchor>
  <cdr:relSizeAnchor xmlns:cdr="http://schemas.openxmlformats.org/drawingml/2006/chartDrawing">
    <cdr:from>
      <cdr:x>0.02912</cdr:x>
      <cdr:y>0.45452</cdr:y>
    </cdr:from>
    <cdr:to>
      <cdr:x>0.94175</cdr:x>
      <cdr:y>0.45707</cdr:y>
    </cdr:to>
    <cdr:cxnSp macro="">
      <cdr:nvCxnSpPr>
        <cdr:cNvPr id="22" name="Прямая соединительная линия 21"/>
        <cdr:cNvCxnSpPr/>
      </cdr:nvCxnSpPr>
      <cdr:spPr>
        <a:xfrm xmlns:a="http://schemas.openxmlformats.org/drawingml/2006/main" flipV="1">
          <a:off x="171424" y="1411345"/>
          <a:ext cx="5372150" cy="7919"/>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0.06958</cdr:x>
      <cdr:y>0.04348</cdr:y>
    </cdr:from>
    <cdr:to>
      <cdr:x>0.32686</cdr:x>
      <cdr:y>0.19018</cdr:y>
    </cdr:to>
    <cdr:sp macro="" textlink="">
      <cdr:nvSpPr>
        <cdr:cNvPr id="25" name="TextBox 24"/>
        <cdr:cNvSpPr txBox="1"/>
      </cdr:nvSpPr>
      <cdr:spPr>
        <a:xfrm xmlns:a="http://schemas.openxmlformats.org/drawingml/2006/main">
          <a:off x="409579" y="135011"/>
          <a:ext cx="1514470" cy="45553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0.53129</cdr:x>
      <cdr:y>0.05252</cdr:y>
    </cdr:from>
    <cdr:to>
      <cdr:x>0.7643</cdr:x>
      <cdr:y>0.14629</cdr:y>
    </cdr:to>
    <cdr:sp macro="" textlink="">
      <cdr:nvSpPr>
        <cdr:cNvPr id="26" name="TextBox 1"/>
        <cdr:cNvSpPr txBox="1"/>
      </cdr:nvSpPr>
      <cdr:spPr>
        <a:xfrm xmlns:a="http://schemas.openxmlformats.org/drawingml/2006/main">
          <a:off x="3127397" y="163075"/>
          <a:ext cx="1371602" cy="29116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актив </a:t>
          </a:r>
        </a:p>
      </cdr:txBody>
    </cdr:sp>
  </cdr:relSizeAnchor>
  <cdr:relSizeAnchor xmlns:cdr="http://schemas.openxmlformats.org/drawingml/2006/chartDrawing">
    <cdr:from>
      <cdr:x>0.01187</cdr:x>
      <cdr:y>0.53026</cdr:y>
    </cdr:from>
    <cdr:to>
      <cdr:x>0.24488</cdr:x>
      <cdr:y>0.65303</cdr:y>
    </cdr:to>
    <cdr:sp macro="" textlink="">
      <cdr:nvSpPr>
        <cdr:cNvPr id="27" name="TextBox 1"/>
        <cdr:cNvSpPr txBox="1"/>
      </cdr:nvSpPr>
      <cdr:spPr>
        <a:xfrm xmlns:a="http://schemas.openxmlformats.org/drawingml/2006/main">
          <a:off x="69850" y="1974850"/>
          <a:ext cx="1371600" cy="4572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0.74488</cdr:x>
      <cdr:y>0.52515</cdr:y>
    </cdr:from>
    <cdr:to>
      <cdr:x>0.97789</cdr:x>
      <cdr:y>0.64791</cdr:y>
    </cdr:to>
    <cdr:sp macro="" textlink="">
      <cdr:nvSpPr>
        <cdr:cNvPr id="28" name="TextBox 1"/>
        <cdr:cNvSpPr txBox="1"/>
      </cdr:nvSpPr>
      <cdr:spPr>
        <a:xfrm xmlns:a="http://schemas.openxmlformats.org/drawingml/2006/main">
          <a:off x="4384675" y="1955800"/>
          <a:ext cx="1371600" cy="4572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a:t>
          </a:r>
        </a:p>
        <a:p xmlns:a="http://schemas.openxmlformats.org/drawingml/2006/main">
          <a:pPr algn="ctr"/>
          <a:r>
            <a:rPr lang="ru-RU" sz="1100" b="1">
              <a:latin typeface="Times New Roman" panose="02020603050405020304" pitchFamily="18" charset="0"/>
              <a:cs typeface="Times New Roman" panose="02020603050405020304" pitchFamily="18" charset="0"/>
            </a:rPr>
            <a:t>усилия</a:t>
          </a:r>
        </a:p>
      </cdr:txBody>
    </cdr:sp>
  </cdr:relSizeAnchor>
  <cdr:relSizeAnchor xmlns:cdr="http://schemas.openxmlformats.org/drawingml/2006/chartDrawing">
    <cdr:from>
      <cdr:x>0.48598</cdr:x>
      <cdr:y>0.052</cdr:y>
    </cdr:from>
    <cdr:to>
      <cdr:x>0.48759</cdr:x>
      <cdr:y>0.86275</cdr:y>
    </cdr:to>
    <cdr:cxnSp macro="">
      <cdr:nvCxnSpPr>
        <cdr:cNvPr id="29" name="Прямая соединительная линия 28"/>
        <cdr:cNvCxnSpPr/>
      </cdr:nvCxnSpPr>
      <cdr:spPr>
        <a:xfrm xmlns:a="http://schemas.openxmlformats.org/drawingml/2006/main" flipH="1">
          <a:off x="2860675" y="193675"/>
          <a:ext cx="9524" cy="3019425"/>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0.61535</cdr:x>
      <cdr:y>0.44692</cdr:y>
    </cdr:from>
    <cdr:to>
      <cdr:x>0.66539</cdr:x>
      <cdr:y>0.52504</cdr:y>
    </cdr:to>
    <cdr:sp macro="" textlink="">
      <cdr:nvSpPr>
        <cdr:cNvPr id="3" name="TextBox 2"/>
        <cdr:cNvSpPr txBox="1"/>
      </cdr:nvSpPr>
      <cdr:spPr>
        <a:xfrm xmlns:a="http://schemas.openxmlformats.org/drawingml/2006/main">
          <a:off x="3622226" y="1298362"/>
          <a:ext cx="294558" cy="22694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0.10167</cdr:x>
      <cdr:y>0.32965</cdr:y>
    </cdr:from>
    <cdr:to>
      <cdr:x>0.15171</cdr:x>
      <cdr:y>0.40777</cdr:y>
    </cdr:to>
    <cdr:sp macro="" textlink="">
      <cdr:nvSpPr>
        <cdr:cNvPr id="4" name="TextBox 1"/>
        <cdr:cNvSpPr txBox="1"/>
      </cdr:nvSpPr>
      <cdr:spPr>
        <a:xfrm xmlns:a="http://schemas.openxmlformats.org/drawingml/2006/main">
          <a:off x="598486" y="957674"/>
          <a:ext cx="294558" cy="2269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0.84711</cdr:x>
      <cdr:y>0.14488</cdr:y>
    </cdr:from>
    <cdr:to>
      <cdr:x>0.89715</cdr:x>
      <cdr:y>0.22299</cdr:y>
    </cdr:to>
    <cdr:sp macro="" textlink="">
      <cdr:nvSpPr>
        <cdr:cNvPr id="5" name="TextBox 1"/>
        <cdr:cNvSpPr txBox="1"/>
      </cdr:nvSpPr>
      <cdr:spPr>
        <a:xfrm xmlns:a="http://schemas.openxmlformats.org/drawingml/2006/main">
          <a:off x="4986448" y="420894"/>
          <a:ext cx="294558" cy="2269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0.61872</cdr:x>
      <cdr:y>0.27465</cdr:y>
    </cdr:from>
    <cdr:to>
      <cdr:x>0.66876</cdr:x>
      <cdr:y>0.35277</cdr:y>
    </cdr:to>
    <cdr:sp macro="" textlink="">
      <cdr:nvSpPr>
        <cdr:cNvPr id="6" name="TextBox 1"/>
        <cdr:cNvSpPr txBox="1"/>
      </cdr:nvSpPr>
      <cdr:spPr>
        <a:xfrm xmlns:a="http://schemas.openxmlformats.org/drawingml/2006/main">
          <a:off x="3642064" y="797904"/>
          <a:ext cx="294558" cy="2269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0.73355</cdr:x>
      <cdr:y>0.44037</cdr:y>
    </cdr:from>
    <cdr:to>
      <cdr:x>0.77886</cdr:x>
      <cdr:y>0.51454</cdr:y>
    </cdr:to>
    <cdr:sp macro="" textlink="">
      <cdr:nvSpPr>
        <cdr:cNvPr id="7" name="TextBox 1"/>
        <cdr:cNvSpPr txBox="1"/>
      </cdr:nvSpPr>
      <cdr:spPr>
        <a:xfrm xmlns:a="http://schemas.openxmlformats.org/drawingml/2006/main">
          <a:off x="4317994" y="1279321"/>
          <a:ext cx="266715" cy="2154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0.61241</cdr:x>
      <cdr:y>0.12244</cdr:y>
    </cdr:from>
    <cdr:to>
      <cdr:x>0.65772</cdr:x>
      <cdr:y>0.19661</cdr:y>
    </cdr:to>
    <cdr:sp macro="" textlink="">
      <cdr:nvSpPr>
        <cdr:cNvPr id="8" name="TextBox 1"/>
        <cdr:cNvSpPr txBox="1"/>
      </cdr:nvSpPr>
      <cdr:spPr>
        <a:xfrm xmlns:a="http://schemas.openxmlformats.org/drawingml/2006/main">
          <a:off x="3604911" y="355703"/>
          <a:ext cx="266715" cy="2154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6</a:t>
          </a:r>
        </a:p>
      </cdr:txBody>
    </cdr:sp>
  </cdr:relSizeAnchor>
  <cdr:relSizeAnchor xmlns:cdr="http://schemas.openxmlformats.org/drawingml/2006/chartDrawing">
    <cdr:from>
      <cdr:x>0.10087</cdr:x>
      <cdr:y>0.24973</cdr:y>
    </cdr:from>
    <cdr:to>
      <cdr:x>0.14618</cdr:x>
      <cdr:y>0.3239</cdr:y>
    </cdr:to>
    <cdr:sp macro="" textlink="">
      <cdr:nvSpPr>
        <cdr:cNvPr id="9" name="TextBox 1"/>
        <cdr:cNvSpPr txBox="1"/>
      </cdr:nvSpPr>
      <cdr:spPr>
        <a:xfrm xmlns:a="http://schemas.openxmlformats.org/drawingml/2006/main">
          <a:off x="593741" y="725490"/>
          <a:ext cx="266715" cy="2154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7</a:t>
          </a:r>
        </a:p>
      </cdr:txBody>
    </cdr:sp>
  </cdr:relSizeAnchor>
  <cdr:relSizeAnchor xmlns:cdr="http://schemas.openxmlformats.org/drawingml/2006/chartDrawing">
    <cdr:from>
      <cdr:x>0.04746</cdr:x>
      <cdr:y>0.44526</cdr:y>
    </cdr:from>
    <cdr:to>
      <cdr:x>0.09277</cdr:x>
      <cdr:y>0.51943</cdr:y>
    </cdr:to>
    <cdr:sp macro="" textlink="">
      <cdr:nvSpPr>
        <cdr:cNvPr id="10" name="TextBox 1"/>
        <cdr:cNvSpPr txBox="1"/>
      </cdr:nvSpPr>
      <cdr:spPr>
        <a:xfrm xmlns:a="http://schemas.openxmlformats.org/drawingml/2006/main">
          <a:off x="279397" y="1293525"/>
          <a:ext cx="266715" cy="2154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8</a:t>
          </a:r>
        </a:p>
      </cdr:txBody>
    </cdr:sp>
  </cdr:relSizeAnchor>
  <cdr:relSizeAnchor xmlns:cdr="http://schemas.openxmlformats.org/drawingml/2006/chartDrawing">
    <cdr:from>
      <cdr:x>0.50055</cdr:x>
      <cdr:y>0.46153</cdr:y>
    </cdr:from>
    <cdr:to>
      <cdr:x>0.54585</cdr:x>
      <cdr:y>0.5357</cdr:y>
    </cdr:to>
    <cdr:sp macro="" textlink="">
      <cdr:nvSpPr>
        <cdr:cNvPr id="11" name="TextBox 1"/>
        <cdr:cNvSpPr txBox="1"/>
      </cdr:nvSpPr>
      <cdr:spPr>
        <a:xfrm xmlns:a="http://schemas.openxmlformats.org/drawingml/2006/main">
          <a:off x="2946441" y="1340812"/>
          <a:ext cx="266656" cy="21547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9</a:t>
          </a:r>
        </a:p>
      </cdr:txBody>
    </cdr:sp>
  </cdr:relSizeAnchor>
  <cdr:relSizeAnchor xmlns:cdr="http://schemas.openxmlformats.org/drawingml/2006/chartDrawing">
    <cdr:from>
      <cdr:x>0.03236</cdr:x>
      <cdr:y>0.46034</cdr:y>
    </cdr:from>
    <cdr:to>
      <cdr:x>0.94499</cdr:x>
      <cdr:y>0.46289</cdr:y>
    </cdr:to>
    <cdr:cxnSp macro="">
      <cdr:nvCxnSpPr>
        <cdr:cNvPr id="22" name="Прямая соединительная линия 21"/>
        <cdr:cNvCxnSpPr/>
      </cdr:nvCxnSpPr>
      <cdr:spPr>
        <a:xfrm xmlns:a="http://schemas.openxmlformats.org/drawingml/2006/main" flipV="1">
          <a:off x="190474" y="1337348"/>
          <a:ext cx="5372150" cy="7408"/>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0.05178</cdr:x>
      <cdr:y>0.04348</cdr:y>
    </cdr:from>
    <cdr:to>
      <cdr:x>0.30259</cdr:x>
      <cdr:y>0.2</cdr:y>
    </cdr:to>
    <cdr:sp macro="" textlink="">
      <cdr:nvSpPr>
        <cdr:cNvPr id="25" name="TextBox 24"/>
        <cdr:cNvSpPr txBox="1"/>
      </cdr:nvSpPr>
      <cdr:spPr>
        <a:xfrm xmlns:a="http://schemas.openxmlformats.org/drawingml/2006/main">
          <a:off x="304800" y="126315"/>
          <a:ext cx="1476381" cy="45471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0.51617</cdr:x>
      <cdr:y>0.04289</cdr:y>
    </cdr:from>
    <cdr:to>
      <cdr:x>0.80883</cdr:x>
      <cdr:y>0.13666</cdr:y>
    </cdr:to>
    <cdr:sp macro="" textlink="">
      <cdr:nvSpPr>
        <cdr:cNvPr id="26" name="TextBox 1"/>
        <cdr:cNvSpPr txBox="1"/>
      </cdr:nvSpPr>
      <cdr:spPr>
        <a:xfrm xmlns:a="http://schemas.openxmlformats.org/drawingml/2006/main">
          <a:off x="2983700" y="114224"/>
          <a:ext cx="1691667" cy="2497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актив </a:t>
          </a:r>
        </a:p>
      </cdr:txBody>
    </cdr:sp>
  </cdr:relSizeAnchor>
  <cdr:relSizeAnchor xmlns:cdr="http://schemas.openxmlformats.org/drawingml/2006/chartDrawing">
    <cdr:from>
      <cdr:x>0.03349</cdr:x>
      <cdr:y>0.75488</cdr:y>
    </cdr:from>
    <cdr:to>
      <cdr:x>0.2665</cdr:x>
      <cdr:y>0.87765</cdr:y>
    </cdr:to>
    <cdr:sp macro="" textlink="">
      <cdr:nvSpPr>
        <cdr:cNvPr id="27" name="TextBox 1"/>
        <cdr:cNvSpPr txBox="1"/>
      </cdr:nvSpPr>
      <cdr:spPr>
        <a:xfrm xmlns:a="http://schemas.openxmlformats.org/drawingml/2006/main">
          <a:off x="193586" y="2010391"/>
          <a:ext cx="1346892" cy="3269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0.54747</cdr:x>
      <cdr:y>0.75704</cdr:y>
    </cdr:from>
    <cdr:to>
      <cdr:x>0.8393</cdr:x>
      <cdr:y>0.8798</cdr:y>
    </cdr:to>
    <cdr:sp macro="" textlink="">
      <cdr:nvSpPr>
        <cdr:cNvPr id="28" name="TextBox 1"/>
        <cdr:cNvSpPr txBox="1"/>
      </cdr:nvSpPr>
      <cdr:spPr>
        <a:xfrm xmlns:a="http://schemas.openxmlformats.org/drawingml/2006/main">
          <a:off x="3164619" y="2016148"/>
          <a:ext cx="1686873" cy="3269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усилия</a:t>
          </a:r>
        </a:p>
      </cdr:txBody>
    </cdr:sp>
  </cdr:relSizeAnchor>
  <cdr:relSizeAnchor xmlns:cdr="http://schemas.openxmlformats.org/drawingml/2006/chartDrawing">
    <cdr:from>
      <cdr:x>0.36947</cdr:x>
      <cdr:y>0.052</cdr:y>
    </cdr:from>
    <cdr:to>
      <cdr:x>0.37109</cdr:x>
      <cdr:y>0.86275</cdr:y>
    </cdr:to>
    <cdr:cxnSp macro="">
      <cdr:nvCxnSpPr>
        <cdr:cNvPr id="19" name="Прямая соединительная линия 18"/>
        <cdr:cNvCxnSpPr/>
      </cdr:nvCxnSpPr>
      <cdr:spPr>
        <a:xfrm xmlns:a="http://schemas.openxmlformats.org/drawingml/2006/main" flipH="1">
          <a:off x="2174875" y="193675"/>
          <a:ext cx="9524" cy="3019425"/>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0.79819</cdr:x>
      <cdr:y>0.12663</cdr:y>
    </cdr:from>
    <cdr:to>
      <cdr:x>0.84823</cdr:x>
      <cdr:y>0.20475</cdr:y>
    </cdr:to>
    <cdr:sp macro="" textlink="">
      <cdr:nvSpPr>
        <cdr:cNvPr id="3" name="TextBox 2"/>
        <cdr:cNvSpPr txBox="1"/>
      </cdr:nvSpPr>
      <cdr:spPr>
        <a:xfrm xmlns:a="http://schemas.openxmlformats.org/drawingml/2006/main">
          <a:off x="4698494" y="471596"/>
          <a:ext cx="294558" cy="29094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0.39294</cdr:x>
      <cdr:y>0.25987</cdr:y>
    </cdr:from>
    <cdr:to>
      <cdr:x>0.44298</cdr:x>
      <cdr:y>0.33799</cdr:y>
    </cdr:to>
    <cdr:sp macro="" textlink="">
      <cdr:nvSpPr>
        <cdr:cNvPr id="4" name="TextBox 1"/>
        <cdr:cNvSpPr txBox="1"/>
      </cdr:nvSpPr>
      <cdr:spPr>
        <a:xfrm xmlns:a="http://schemas.openxmlformats.org/drawingml/2006/main">
          <a:off x="2313010" y="967817"/>
          <a:ext cx="294558" cy="2909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0.69824</cdr:x>
      <cdr:y>0.12625</cdr:y>
    </cdr:from>
    <cdr:to>
      <cdr:x>0.74828</cdr:x>
      <cdr:y>0.20436</cdr:y>
    </cdr:to>
    <cdr:sp macro="" textlink="">
      <cdr:nvSpPr>
        <cdr:cNvPr id="5" name="TextBox 1"/>
        <cdr:cNvSpPr txBox="1"/>
      </cdr:nvSpPr>
      <cdr:spPr>
        <a:xfrm xmlns:a="http://schemas.openxmlformats.org/drawingml/2006/main">
          <a:off x="4110165" y="470175"/>
          <a:ext cx="294558" cy="29090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0.5459</cdr:x>
      <cdr:y>0.44941</cdr:y>
    </cdr:from>
    <cdr:to>
      <cdr:x>0.59594</cdr:x>
      <cdr:y>0.52753</cdr:y>
    </cdr:to>
    <cdr:sp macro="" textlink="">
      <cdr:nvSpPr>
        <cdr:cNvPr id="6" name="TextBox 1"/>
        <cdr:cNvSpPr txBox="1"/>
      </cdr:nvSpPr>
      <cdr:spPr>
        <a:xfrm xmlns:a="http://schemas.openxmlformats.org/drawingml/2006/main">
          <a:off x="3213413" y="1673732"/>
          <a:ext cx="294557" cy="290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0.74972</cdr:x>
      <cdr:y>0.66325</cdr:y>
    </cdr:from>
    <cdr:to>
      <cdr:x>0.79503</cdr:x>
      <cdr:y>0.73742</cdr:y>
    </cdr:to>
    <cdr:sp macro="" textlink="">
      <cdr:nvSpPr>
        <cdr:cNvPr id="7" name="TextBox 1"/>
        <cdr:cNvSpPr txBox="1"/>
      </cdr:nvSpPr>
      <cdr:spPr>
        <a:xfrm xmlns:a="http://schemas.openxmlformats.org/drawingml/2006/main">
          <a:off x="4413211" y="2470142"/>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0.0396</cdr:x>
      <cdr:y>0.45031</cdr:y>
    </cdr:from>
    <cdr:to>
      <cdr:x>0.08491</cdr:x>
      <cdr:y>0.52448</cdr:y>
    </cdr:to>
    <cdr:sp macro="" textlink="">
      <cdr:nvSpPr>
        <cdr:cNvPr id="8" name="TextBox 1"/>
        <cdr:cNvSpPr txBox="1"/>
      </cdr:nvSpPr>
      <cdr:spPr>
        <a:xfrm xmlns:a="http://schemas.openxmlformats.org/drawingml/2006/main">
          <a:off x="233103" y="1677078"/>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6</a:t>
          </a:r>
        </a:p>
      </cdr:txBody>
    </cdr:sp>
  </cdr:relSizeAnchor>
  <cdr:relSizeAnchor xmlns:cdr="http://schemas.openxmlformats.org/drawingml/2006/chartDrawing">
    <cdr:from>
      <cdr:x>0.59762</cdr:x>
      <cdr:y>0.45098</cdr:y>
    </cdr:from>
    <cdr:to>
      <cdr:x>0.64293</cdr:x>
      <cdr:y>0.52515</cdr:y>
    </cdr:to>
    <cdr:sp macro="" textlink="">
      <cdr:nvSpPr>
        <cdr:cNvPr id="9" name="TextBox 1"/>
        <cdr:cNvSpPr txBox="1"/>
      </cdr:nvSpPr>
      <cdr:spPr>
        <a:xfrm xmlns:a="http://schemas.openxmlformats.org/drawingml/2006/main">
          <a:off x="3517860" y="1679579"/>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7</a:t>
          </a:r>
        </a:p>
      </cdr:txBody>
    </cdr:sp>
  </cdr:relSizeAnchor>
  <cdr:relSizeAnchor xmlns:cdr="http://schemas.openxmlformats.org/drawingml/2006/chartDrawing">
    <cdr:from>
      <cdr:x>0.44553</cdr:x>
      <cdr:y>0.45098</cdr:y>
    </cdr:from>
    <cdr:to>
      <cdr:x>0.49084</cdr:x>
      <cdr:y>0.52515</cdr:y>
    </cdr:to>
    <cdr:sp macro="" textlink="">
      <cdr:nvSpPr>
        <cdr:cNvPr id="10" name="TextBox 1"/>
        <cdr:cNvSpPr txBox="1"/>
      </cdr:nvSpPr>
      <cdr:spPr>
        <a:xfrm xmlns:a="http://schemas.openxmlformats.org/drawingml/2006/main">
          <a:off x="2622589" y="1679585"/>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8</a:t>
          </a:r>
        </a:p>
      </cdr:txBody>
    </cdr:sp>
  </cdr:relSizeAnchor>
  <cdr:relSizeAnchor xmlns:cdr="http://schemas.openxmlformats.org/drawingml/2006/chartDrawing">
    <cdr:from>
      <cdr:x>0.69795</cdr:x>
      <cdr:y>0.474</cdr:y>
    </cdr:from>
    <cdr:to>
      <cdr:x>0.74325</cdr:x>
      <cdr:y>0.54817</cdr:y>
    </cdr:to>
    <cdr:sp macro="" textlink="">
      <cdr:nvSpPr>
        <cdr:cNvPr id="11" name="TextBox 1"/>
        <cdr:cNvSpPr txBox="1"/>
      </cdr:nvSpPr>
      <cdr:spPr>
        <a:xfrm xmlns:a="http://schemas.openxmlformats.org/drawingml/2006/main">
          <a:off x="4108458" y="1765302"/>
          <a:ext cx="266656"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9</a:t>
          </a:r>
        </a:p>
      </cdr:txBody>
    </cdr:sp>
  </cdr:relSizeAnchor>
  <cdr:relSizeAnchor xmlns:cdr="http://schemas.openxmlformats.org/drawingml/2006/chartDrawing">
    <cdr:from>
      <cdr:x>0.58468</cdr:x>
      <cdr:y>0.50469</cdr:y>
    </cdr:from>
    <cdr:to>
      <cdr:x>0.62621</cdr:x>
      <cdr:y>0.57886</cdr:y>
    </cdr:to>
    <cdr:sp macro="" textlink="">
      <cdr:nvSpPr>
        <cdr:cNvPr id="12" name="TextBox 1"/>
        <cdr:cNvSpPr txBox="1"/>
      </cdr:nvSpPr>
      <cdr:spPr>
        <a:xfrm xmlns:a="http://schemas.openxmlformats.org/drawingml/2006/main">
          <a:off x="3441700" y="1879610"/>
          <a:ext cx="244464"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10</a:t>
          </a:r>
        </a:p>
      </cdr:txBody>
    </cdr:sp>
  </cdr:relSizeAnchor>
  <cdr:relSizeAnchor xmlns:cdr="http://schemas.openxmlformats.org/drawingml/2006/chartDrawing">
    <cdr:from>
      <cdr:x>0.03074</cdr:x>
      <cdr:y>0.45653</cdr:y>
    </cdr:from>
    <cdr:to>
      <cdr:x>0.94337</cdr:x>
      <cdr:y>0.45908</cdr:y>
    </cdr:to>
    <cdr:cxnSp macro="">
      <cdr:nvCxnSpPr>
        <cdr:cNvPr id="22" name="Прямая соединительная линия 21"/>
        <cdr:cNvCxnSpPr/>
      </cdr:nvCxnSpPr>
      <cdr:spPr>
        <a:xfrm xmlns:a="http://schemas.openxmlformats.org/drawingml/2006/main" flipV="1">
          <a:off x="180949" y="1700258"/>
          <a:ext cx="5372150" cy="9497"/>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0.05343</cdr:x>
      <cdr:y>0.04594</cdr:y>
    </cdr:from>
    <cdr:to>
      <cdr:x>0.28644</cdr:x>
      <cdr:y>0.18969</cdr:y>
    </cdr:to>
    <cdr:sp macro="" textlink="">
      <cdr:nvSpPr>
        <cdr:cNvPr id="25" name="TextBox 24"/>
        <cdr:cNvSpPr txBox="1"/>
      </cdr:nvSpPr>
      <cdr:spPr>
        <a:xfrm xmlns:a="http://schemas.openxmlformats.org/drawingml/2006/main">
          <a:off x="315577" y="148293"/>
          <a:ext cx="1376337" cy="46395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0.39375</cdr:x>
      <cdr:y>0.06224</cdr:y>
    </cdr:from>
    <cdr:to>
      <cdr:x>0.62676</cdr:x>
      <cdr:y>0.15601</cdr:y>
    </cdr:to>
    <cdr:sp macro="" textlink="">
      <cdr:nvSpPr>
        <cdr:cNvPr id="26" name="TextBox 1"/>
        <cdr:cNvSpPr txBox="1"/>
      </cdr:nvSpPr>
      <cdr:spPr>
        <a:xfrm xmlns:a="http://schemas.openxmlformats.org/drawingml/2006/main">
          <a:off x="2317801" y="231800"/>
          <a:ext cx="1371601" cy="3492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актив </a:t>
          </a:r>
        </a:p>
      </cdr:txBody>
    </cdr:sp>
  </cdr:relSizeAnchor>
  <cdr:relSizeAnchor xmlns:cdr="http://schemas.openxmlformats.org/drawingml/2006/chartDrawing">
    <cdr:from>
      <cdr:x>0.0054</cdr:x>
      <cdr:y>0.78346</cdr:y>
    </cdr:from>
    <cdr:to>
      <cdr:x>0.23841</cdr:x>
      <cdr:y>0.90623</cdr:y>
    </cdr:to>
    <cdr:sp macro="" textlink="">
      <cdr:nvSpPr>
        <cdr:cNvPr id="27" name="TextBox 1"/>
        <cdr:cNvSpPr txBox="1"/>
      </cdr:nvSpPr>
      <cdr:spPr>
        <a:xfrm xmlns:a="http://schemas.openxmlformats.org/drawingml/2006/main">
          <a:off x="31772" y="2917809"/>
          <a:ext cx="1371602" cy="457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0.37595</cdr:x>
      <cdr:y>0.78602</cdr:y>
    </cdr:from>
    <cdr:to>
      <cdr:x>0.63592</cdr:x>
      <cdr:y>0.87724</cdr:y>
    </cdr:to>
    <cdr:sp macro="" textlink="">
      <cdr:nvSpPr>
        <cdr:cNvPr id="28" name="TextBox 1"/>
        <cdr:cNvSpPr txBox="1"/>
      </cdr:nvSpPr>
      <cdr:spPr>
        <a:xfrm xmlns:a="http://schemas.openxmlformats.org/drawingml/2006/main">
          <a:off x="2213007" y="2927345"/>
          <a:ext cx="1530300" cy="3397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усилия</a:t>
          </a:r>
        </a:p>
      </cdr:txBody>
    </cdr:sp>
  </cdr:relSizeAnchor>
  <cdr:relSizeAnchor xmlns:cdr="http://schemas.openxmlformats.org/drawingml/2006/chartDrawing">
    <cdr:from>
      <cdr:x>0.33172</cdr:x>
      <cdr:y>0.05115</cdr:y>
    </cdr:from>
    <cdr:to>
      <cdr:x>0.33333</cdr:x>
      <cdr:y>0.86189</cdr:y>
    </cdr:to>
    <cdr:cxnSp macro="">
      <cdr:nvCxnSpPr>
        <cdr:cNvPr id="29" name="Прямая соединительная линия 28"/>
        <cdr:cNvCxnSpPr/>
      </cdr:nvCxnSpPr>
      <cdr:spPr>
        <a:xfrm xmlns:a="http://schemas.openxmlformats.org/drawingml/2006/main" flipH="1">
          <a:off x="1952626" y="190500"/>
          <a:ext cx="9524" cy="3019425"/>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0.7998</cdr:x>
      <cdr:y>0.45701</cdr:y>
    </cdr:from>
    <cdr:to>
      <cdr:x>0.84951</cdr:x>
      <cdr:y>0.53513</cdr:y>
    </cdr:to>
    <cdr:sp macro="" textlink="">
      <cdr:nvSpPr>
        <cdr:cNvPr id="3" name="TextBox 2"/>
        <cdr:cNvSpPr txBox="1"/>
      </cdr:nvSpPr>
      <cdr:spPr>
        <a:xfrm xmlns:a="http://schemas.openxmlformats.org/drawingml/2006/main">
          <a:off x="4707993" y="1889205"/>
          <a:ext cx="292632" cy="32293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0.84925</cdr:x>
      <cdr:y>0.23125</cdr:y>
    </cdr:from>
    <cdr:to>
      <cdr:x>0.89929</cdr:x>
      <cdr:y>0.30937</cdr:y>
    </cdr:to>
    <cdr:sp macro="" textlink="">
      <cdr:nvSpPr>
        <cdr:cNvPr id="4" name="TextBox 1"/>
        <cdr:cNvSpPr txBox="1"/>
      </cdr:nvSpPr>
      <cdr:spPr>
        <a:xfrm xmlns:a="http://schemas.openxmlformats.org/drawingml/2006/main">
          <a:off x="4999078" y="955952"/>
          <a:ext cx="294558" cy="3229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0.7484</cdr:x>
      <cdr:y>0.13136</cdr:y>
    </cdr:from>
    <cdr:to>
      <cdr:x>0.79844</cdr:x>
      <cdr:y>0.20947</cdr:y>
    </cdr:to>
    <cdr:sp macro="" textlink="">
      <cdr:nvSpPr>
        <cdr:cNvPr id="5" name="TextBox 1"/>
        <cdr:cNvSpPr txBox="1"/>
      </cdr:nvSpPr>
      <cdr:spPr>
        <a:xfrm xmlns:a="http://schemas.openxmlformats.org/drawingml/2006/main">
          <a:off x="4405440" y="489225"/>
          <a:ext cx="294558" cy="29090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0.59606</cdr:x>
      <cdr:y>0.71205</cdr:y>
    </cdr:from>
    <cdr:to>
      <cdr:x>0.6461</cdr:x>
      <cdr:y>0.79017</cdr:y>
    </cdr:to>
    <cdr:sp macro="" textlink="">
      <cdr:nvSpPr>
        <cdr:cNvPr id="6" name="TextBox 1"/>
        <cdr:cNvSpPr txBox="1"/>
      </cdr:nvSpPr>
      <cdr:spPr>
        <a:xfrm xmlns:a="http://schemas.openxmlformats.org/drawingml/2006/main">
          <a:off x="3508666" y="2943511"/>
          <a:ext cx="294558" cy="3229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0.08953</cdr:x>
      <cdr:y>0.54812</cdr:y>
    </cdr:from>
    <cdr:to>
      <cdr:x>0.13484</cdr:x>
      <cdr:y>0.62229</cdr:y>
    </cdr:to>
    <cdr:sp macro="" textlink="">
      <cdr:nvSpPr>
        <cdr:cNvPr id="7" name="TextBox 1"/>
        <cdr:cNvSpPr txBox="1"/>
      </cdr:nvSpPr>
      <cdr:spPr>
        <a:xfrm xmlns:a="http://schemas.openxmlformats.org/drawingml/2006/main">
          <a:off x="527003" y="2265833"/>
          <a:ext cx="266715" cy="30660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0.03074</cdr:x>
      <cdr:y>0.51535</cdr:y>
    </cdr:from>
    <cdr:to>
      <cdr:x>0.94337</cdr:x>
      <cdr:y>0.5179</cdr:y>
    </cdr:to>
    <cdr:cxnSp macro="">
      <cdr:nvCxnSpPr>
        <cdr:cNvPr id="22" name="Прямая соединительная линия 21"/>
        <cdr:cNvCxnSpPr/>
      </cdr:nvCxnSpPr>
      <cdr:spPr>
        <a:xfrm xmlns:a="http://schemas.openxmlformats.org/drawingml/2006/main" flipV="1">
          <a:off x="180949" y="1919318"/>
          <a:ext cx="5372150" cy="9497"/>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0.06958</cdr:x>
      <cdr:y>0.04348</cdr:y>
    </cdr:from>
    <cdr:to>
      <cdr:x>0.30259</cdr:x>
      <cdr:y>0.19005</cdr:y>
    </cdr:to>
    <cdr:sp macro="" textlink="">
      <cdr:nvSpPr>
        <cdr:cNvPr id="25" name="TextBox 24"/>
        <cdr:cNvSpPr txBox="1"/>
      </cdr:nvSpPr>
      <cdr:spPr>
        <a:xfrm xmlns:a="http://schemas.openxmlformats.org/drawingml/2006/main">
          <a:off x="409535" y="145530"/>
          <a:ext cx="1371454" cy="49057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0.57336</cdr:x>
      <cdr:y>0.05713</cdr:y>
    </cdr:from>
    <cdr:to>
      <cdr:x>0.80637</cdr:x>
      <cdr:y>0.1509</cdr:y>
    </cdr:to>
    <cdr:sp macro="" textlink="">
      <cdr:nvSpPr>
        <cdr:cNvPr id="26" name="TextBox 1"/>
        <cdr:cNvSpPr txBox="1"/>
      </cdr:nvSpPr>
      <cdr:spPr>
        <a:xfrm xmlns:a="http://schemas.openxmlformats.org/drawingml/2006/main">
          <a:off x="3375076" y="212750"/>
          <a:ext cx="1371601" cy="3492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актив </a:t>
          </a:r>
        </a:p>
      </cdr:txBody>
    </cdr:sp>
  </cdr:relSizeAnchor>
  <cdr:relSizeAnchor xmlns:cdr="http://schemas.openxmlformats.org/drawingml/2006/chartDrawing">
    <cdr:from>
      <cdr:x>0.09278</cdr:x>
      <cdr:y>0.77579</cdr:y>
    </cdr:from>
    <cdr:to>
      <cdr:x>0.32579</cdr:x>
      <cdr:y>0.89856</cdr:y>
    </cdr:to>
    <cdr:sp macro="" textlink="">
      <cdr:nvSpPr>
        <cdr:cNvPr id="27" name="TextBox 1"/>
        <cdr:cNvSpPr txBox="1"/>
      </cdr:nvSpPr>
      <cdr:spPr>
        <a:xfrm xmlns:a="http://schemas.openxmlformats.org/drawingml/2006/main">
          <a:off x="546137" y="2889245"/>
          <a:ext cx="1371601" cy="457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0.57983</cdr:x>
      <cdr:y>0.7809</cdr:y>
    </cdr:from>
    <cdr:to>
      <cdr:x>0.8398</cdr:x>
      <cdr:y>0.87212</cdr:y>
    </cdr:to>
    <cdr:sp macro="" textlink="">
      <cdr:nvSpPr>
        <cdr:cNvPr id="28" name="TextBox 1"/>
        <cdr:cNvSpPr txBox="1"/>
      </cdr:nvSpPr>
      <cdr:spPr>
        <a:xfrm xmlns:a="http://schemas.openxmlformats.org/drawingml/2006/main">
          <a:off x="3413157" y="2908295"/>
          <a:ext cx="1530300" cy="3397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усилия</a:t>
          </a:r>
        </a:p>
      </cdr:txBody>
    </cdr:sp>
  </cdr:relSizeAnchor>
  <cdr:relSizeAnchor xmlns:cdr="http://schemas.openxmlformats.org/drawingml/2006/chartDrawing">
    <cdr:from>
      <cdr:x>0.43528</cdr:x>
      <cdr:y>0.05115</cdr:y>
    </cdr:from>
    <cdr:to>
      <cdr:x>0.43689</cdr:x>
      <cdr:y>0.86189</cdr:y>
    </cdr:to>
    <cdr:cxnSp macro="">
      <cdr:nvCxnSpPr>
        <cdr:cNvPr id="29" name="Прямая соединительная линия 28"/>
        <cdr:cNvCxnSpPr/>
      </cdr:nvCxnSpPr>
      <cdr:spPr>
        <a:xfrm xmlns:a="http://schemas.openxmlformats.org/drawingml/2006/main" flipH="1">
          <a:off x="2562253" y="190497"/>
          <a:ext cx="9477" cy="3019418"/>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0.76421</cdr:x>
      <cdr:y>0.1343</cdr:y>
    </cdr:from>
    <cdr:to>
      <cdr:x>0.81425</cdr:x>
      <cdr:y>0.21242</cdr:y>
    </cdr:to>
    <cdr:sp macro="" textlink="">
      <cdr:nvSpPr>
        <cdr:cNvPr id="3" name="TextBox 2"/>
        <cdr:cNvSpPr txBox="1"/>
      </cdr:nvSpPr>
      <cdr:spPr>
        <a:xfrm xmlns:a="http://schemas.openxmlformats.org/drawingml/2006/main">
          <a:off x="4498472" y="500173"/>
          <a:ext cx="294558" cy="29094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0.81203</cdr:x>
      <cdr:y>0.27521</cdr:y>
    </cdr:from>
    <cdr:to>
      <cdr:x>0.86207</cdr:x>
      <cdr:y>0.35333</cdr:y>
    </cdr:to>
    <cdr:sp macro="" textlink="">
      <cdr:nvSpPr>
        <cdr:cNvPr id="4" name="TextBox 1"/>
        <cdr:cNvSpPr txBox="1"/>
      </cdr:nvSpPr>
      <cdr:spPr>
        <a:xfrm xmlns:a="http://schemas.openxmlformats.org/drawingml/2006/main">
          <a:off x="4779965" y="1024967"/>
          <a:ext cx="294558" cy="290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0.67397</cdr:x>
      <cdr:y>0.5237</cdr:y>
    </cdr:from>
    <cdr:to>
      <cdr:x>0.72401</cdr:x>
      <cdr:y>0.60181</cdr:y>
    </cdr:to>
    <cdr:sp macro="" textlink="">
      <cdr:nvSpPr>
        <cdr:cNvPr id="5" name="TextBox 1"/>
        <cdr:cNvSpPr txBox="1"/>
      </cdr:nvSpPr>
      <cdr:spPr>
        <a:xfrm xmlns:a="http://schemas.openxmlformats.org/drawingml/2006/main">
          <a:off x="3967298" y="1840653"/>
          <a:ext cx="294558" cy="2745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0.76435</cdr:x>
      <cdr:y>0.36246</cdr:y>
    </cdr:from>
    <cdr:to>
      <cdr:x>0.81439</cdr:x>
      <cdr:y>0.44058</cdr:y>
    </cdr:to>
    <cdr:sp macro="" textlink="">
      <cdr:nvSpPr>
        <cdr:cNvPr id="6" name="TextBox 1"/>
        <cdr:cNvSpPr txBox="1"/>
      </cdr:nvSpPr>
      <cdr:spPr>
        <a:xfrm xmlns:a="http://schemas.openxmlformats.org/drawingml/2006/main">
          <a:off x="4499307" y="1349887"/>
          <a:ext cx="294558" cy="290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0.81121</cdr:x>
      <cdr:y>0.22591</cdr:y>
    </cdr:from>
    <cdr:to>
      <cdr:x>0.85652</cdr:x>
      <cdr:y>0.30008</cdr:y>
    </cdr:to>
    <cdr:sp macro="" textlink="">
      <cdr:nvSpPr>
        <cdr:cNvPr id="7" name="TextBox 1"/>
        <cdr:cNvSpPr txBox="1"/>
      </cdr:nvSpPr>
      <cdr:spPr>
        <a:xfrm xmlns:a="http://schemas.openxmlformats.org/drawingml/2006/main">
          <a:off x="4775175" y="841355"/>
          <a:ext cx="266715"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0.71921</cdr:x>
      <cdr:y>0.70862</cdr:y>
    </cdr:from>
    <cdr:to>
      <cdr:x>0.76452</cdr:x>
      <cdr:y>0.78279</cdr:y>
    </cdr:to>
    <cdr:sp macro="" textlink="">
      <cdr:nvSpPr>
        <cdr:cNvPr id="8" name="TextBox 1"/>
        <cdr:cNvSpPr txBox="1"/>
      </cdr:nvSpPr>
      <cdr:spPr>
        <a:xfrm xmlns:a="http://schemas.openxmlformats.org/drawingml/2006/main">
          <a:off x="4233574" y="2639099"/>
          <a:ext cx="266715"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6</a:t>
          </a:r>
        </a:p>
      </cdr:txBody>
    </cdr:sp>
  </cdr:relSizeAnchor>
  <cdr:relSizeAnchor xmlns:cdr="http://schemas.openxmlformats.org/drawingml/2006/chartDrawing">
    <cdr:from>
      <cdr:x>0.0782</cdr:x>
      <cdr:y>0.49957</cdr:y>
    </cdr:from>
    <cdr:to>
      <cdr:x>0.12351</cdr:x>
      <cdr:y>0.57374</cdr:y>
    </cdr:to>
    <cdr:sp macro="" textlink="">
      <cdr:nvSpPr>
        <cdr:cNvPr id="9" name="TextBox 1"/>
        <cdr:cNvSpPr txBox="1"/>
      </cdr:nvSpPr>
      <cdr:spPr>
        <a:xfrm xmlns:a="http://schemas.openxmlformats.org/drawingml/2006/main">
          <a:off x="460346" y="1860542"/>
          <a:ext cx="266715"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7</a:t>
          </a:r>
        </a:p>
      </cdr:txBody>
    </cdr:sp>
  </cdr:relSizeAnchor>
  <cdr:relSizeAnchor xmlns:cdr="http://schemas.openxmlformats.org/drawingml/2006/chartDrawing">
    <cdr:from>
      <cdr:x>0.67369</cdr:x>
      <cdr:y>0.43564</cdr:y>
    </cdr:from>
    <cdr:to>
      <cdr:x>0.719</cdr:x>
      <cdr:y>0.50981</cdr:y>
    </cdr:to>
    <cdr:sp macro="" textlink="">
      <cdr:nvSpPr>
        <cdr:cNvPr id="10" name="TextBox 1"/>
        <cdr:cNvSpPr txBox="1"/>
      </cdr:nvSpPr>
      <cdr:spPr>
        <a:xfrm xmlns:a="http://schemas.openxmlformats.org/drawingml/2006/main">
          <a:off x="3965635" y="1622434"/>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8</a:t>
          </a:r>
        </a:p>
      </cdr:txBody>
    </cdr:sp>
  </cdr:relSizeAnchor>
  <cdr:relSizeAnchor xmlns:cdr="http://schemas.openxmlformats.org/drawingml/2006/chartDrawing">
    <cdr:from>
      <cdr:x>0.7643</cdr:x>
      <cdr:y>0.31543</cdr:y>
    </cdr:from>
    <cdr:to>
      <cdr:x>0.8096</cdr:x>
      <cdr:y>0.3896</cdr:y>
    </cdr:to>
    <cdr:sp macro="" textlink="">
      <cdr:nvSpPr>
        <cdr:cNvPr id="11" name="TextBox 1"/>
        <cdr:cNvSpPr txBox="1"/>
      </cdr:nvSpPr>
      <cdr:spPr>
        <a:xfrm xmlns:a="http://schemas.openxmlformats.org/drawingml/2006/main">
          <a:off x="4499002" y="1174744"/>
          <a:ext cx="266656"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9</a:t>
          </a:r>
        </a:p>
      </cdr:txBody>
    </cdr:sp>
  </cdr:relSizeAnchor>
  <cdr:relSizeAnchor xmlns:cdr="http://schemas.openxmlformats.org/drawingml/2006/chartDrawing">
    <cdr:from>
      <cdr:x>0.03074</cdr:x>
      <cdr:y>0.51024</cdr:y>
    </cdr:from>
    <cdr:to>
      <cdr:x>0.94337</cdr:x>
      <cdr:y>0.51279</cdr:y>
    </cdr:to>
    <cdr:cxnSp macro="">
      <cdr:nvCxnSpPr>
        <cdr:cNvPr id="22" name="Прямая соединительная линия 21"/>
        <cdr:cNvCxnSpPr/>
      </cdr:nvCxnSpPr>
      <cdr:spPr>
        <a:xfrm xmlns:a="http://schemas.openxmlformats.org/drawingml/2006/main" flipV="1">
          <a:off x="180949" y="1900268"/>
          <a:ext cx="5372150" cy="9497"/>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0.06958</cdr:x>
      <cdr:y>0.04348</cdr:y>
    </cdr:from>
    <cdr:to>
      <cdr:x>0.30259</cdr:x>
      <cdr:y>0.18784</cdr:y>
    </cdr:to>
    <cdr:sp macro="" textlink="">
      <cdr:nvSpPr>
        <cdr:cNvPr id="25" name="TextBox 24"/>
        <cdr:cNvSpPr txBox="1"/>
      </cdr:nvSpPr>
      <cdr:spPr>
        <a:xfrm xmlns:a="http://schemas.openxmlformats.org/drawingml/2006/main">
          <a:off x="413821" y="141721"/>
          <a:ext cx="1385806" cy="47053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0.52158</cdr:x>
      <cdr:y>0.04945</cdr:y>
    </cdr:from>
    <cdr:to>
      <cdr:x>0.75459</cdr:x>
      <cdr:y>0.14322</cdr:y>
    </cdr:to>
    <cdr:sp macro="" textlink="">
      <cdr:nvSpPr>
        <cdr:cNvPr id="26" name="TextBox 1"/>
        <cdr:cNvSpPr txBox="1"/>
      </cdr:nvSpPr>
      <cdr:spPr>
        <a:xfrm xmlns:a="http://schemas.openxmlformats.org/drawingml/2006/main">
          <a:off x="3070276" y="184175"/>
          <a:ext cx="1371601" cy="3492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актив </a:t>
          </a:r>
        </a:p>
      </cdr:txBody>
    </cdr:sp>
  </cdr:relSizeAnchor>
  <cdr:relSizeAnchor xmlns:cdr="http://schemas.openxmlformats.org/drawingml/2006/chartDrawing">
    <cdr:from>
      <cdr:x>0.0588</cdr:x>
      <cdr:y>0.7809</cdr:y>
    </cdr:from>
    <cdr:to>
      <cdr:x>0.29181</cdr:x>
      <cdr:y>0.90367</cdr:y>
    </cdr:to>
    <cdr:sp macro="" textlink="">
      <cdr:nvSpPr>
        <cdr:cNvPr id="27" name="TextBox 1"/>
        <cdr:cNvSpPr txBox="1"/>
      </cdr:nvSpPr>
      <cdr:spPr>
        <a:xfrm xmlns:a="http://schemas.openxmlformats.org/drawingml/2006/main">
          <a:off x="346112" y="2908295"/>
          <a:ext cx="1371601" cy="457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0.49245</cdr:x>
      <cdr:y>0.78602</cdr:y>
    </cdr:from>
    <cdr:to>
      <cdr:x>0.75242</cdr:x>
      <cdr:y>0.87724</cdr:y>
    </cdr:to>
    <cdr:sp macro="" textlink="">
      <cdr:nvSpPr>
        <cdr:cNvPr id="28" name="TextBox 1"/>
        <cdr:cNvSpPr txBox="1"/>
      </cdr:nvSpPr>
      <cdr:spPr>
        <a:xfrm xmlns:a="http://schemas.openxmlformats.org/drawingml/2006/main">
          <a:off x="2898807" y="2927345"/>
          <a:ext cx="1530300" cy="3397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усилия</a:t>
          </a:r>
        </a:p>
      </cdr:txBody>
    </cdr:sp>
  </cdr:relSizeAnchor>
  <cdr:relSizeAnchor xmlns:cdr="http://schemas.openxmlformats.org/drawingml/2006/chartDrawing">
    <cdr:from>
      <cdr:x>0.48706</cdr:x>
      <cdr:y>0.04859</cdr:y>
    </cdr:from>
    <cdr:to>
      <cdr:x>0.48867</cdr:x>
      <cdr:y>0.85933</cdr:y>
    </cdr:to>
    <cdr:cxnSp macro="">
      <cdr:nvCxnSpPr>
        <cdr:cNvPr id="29" name="Прямая соединительная линия 28"/>
        <cdr:cNvCxnSpPr/>
      </cdr:nvCxnSpPr>
      <cdr:spPr>
        <a:xfrm xmlns:a="http://schemas.openxmlformats.org/drawingml/2006/main" flipH="1">
          <a:off x="2867053" y="180972"/>
          <a:ext cx="9477" cy="3019418"/>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0.16798</cdr:x>
      <cdr:y>0.20472</cdr:y>
    </cdr:from>
    <cdr:to>
      <cdr:x>0.22695</cdr:x>
      <cdr:y>0.28553</cdr:y>
    </cdr:to>
    <cdr:sp macro="" textlink="">
      <cdr:nvSpPr>
        <cdr:cNvPr id="2" name="TextBox 1"/>
        <cdr:cNvSpPr txBox="1"/>
      </cdr:nvSpPr>
      <cdr:spPr>
        <a:xfrm xmlns:a="http://schemas.openxmlformats.org/drawingml/2006/main">
          <a:off x="895349" y="723899"/>
          <a:ext cx="3143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0.80952</cdr:x>
      <cdr:y>0.18034</cdr:y>
    </cdr:from>
    <cdr:to>
      <cdr:x>0.85956</cdr:x>
      <cdr:y>0.25846</cdr:y>
    </cdr:to>
    <cdr:sp macro="" textlink="">
      <cdr:nvSpPr>
        <cdr:cNvPr id="3" name="TextBox 2"/>
        <cdr:cNvSpPr txBox="1"/>
      </cdr:nvSpPr>
      <cdr:spPr>
        <a:xfrm xmlns:a="http://schemas.openxmlformats.org/drawingml/2006/main">
          <a:off x="4765198" y="671630"/>
          <a:ext cx="294558" cy="29094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0.67449</cdr:x>
      <cdr:y>0.09874</cdr:y>
    </cdr:from>
    <cdr:to>
      <cdr:x>0.72453</cdr:x>
      <cdr:y>0.17686</cdr:y>
    </cdr:to>
    <cdr:sp macro="" textlink="">
      <cdr:nvSpPr>
        <cdr:cNvPr id="4" name="TextBox 1"/>
        <cdr:cNvSpPr txBox="1"/>
      </cdr:nvSpPr>
      <cdr:spPr>
        <a:xfrm xmlns:a="http://schemas.openxmlformats.org/drawingml/2006/main">
          <a:off x="3970351" y="367739"/>
          <a:ext cx="294558" cy="290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0.76621</cdr:x>
      <cdr:y>0.45361</cdr:y>
    </cdr:from>
    <cdr:to>
      <cdr:x>0.81625</cdr:x>
      <cdr:y>0.53172</cdr:y>
    </cdr:to>
    <cdr:sp macro="" textlink="">
      <cdr:nvSpPr>
        <cdr:cNvPr id="5" name="TextBox 1"/>
        <cdr:cNvSpPr txBox="1"/>
      </cdr:nvSpPr>
      <cdr:spPr>
        <a:xfrm xmlns:a="http://schemas.openxmlformats.org/drawingml/2006/main">
          <a:off x="4510245" y="1689374"/>
          <a:ext cx="294558" cy="29090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0.1252</cdr:x>
      <cdr:y>0.12205</cdr:y>
    </cdr:from>
    <cdr:to>
      <cdr:x>0.17524</cdr:x>
      <cdr:y>0.20017</cdr:y>
    </cdr:to>
    <cdr:sp macro="" textlink="">
      <cdr:nvSpPr>
        <cdr:cNvPr id="6" name="TextBox 1"/>
        <cdr:cNvSpPr txBox="1"/>
      </cdr:nvSpPr>
      <cdr:spPr>
        <a:xfrm xmlns:a="http://schemas.openxmlformats.org/drawingml/2006/main">
          <a:off x="736961" y="454548"/>
          <a:ext cx="294558" cy="2909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0.62837</cdr:x>
      <cdr:y>0.15174</cdr:y>
    </cdr:from>
    <cdr:to>
      <cdr:x>0.67368</cdr:x>
      <cdr:y>0.22591</cdr:y>
    </cdr:to>
    <cdr:sp macro="" textlink="">
      <cdr:nvSpPr>
        <cdr:cNvPr id="7" name="TextBox 1"/>
        <cdr:cNvSpPr txBox="1"/>
      </cdr:nvSpPr>
      <cdr:spPr>
        <a:xfrm xmlns:a="http://schemas.openxmlformats.org/drawingml/2006/main">
          <a:off x="3698850" y="565130"/>
          <a:ext cx="266715"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0.16904</cdr:x>
      <cdr:y>0.17921</cdr:y>
    </cdr:from>
    <cdr:to>
      <cdr:x>0.21435</cdr:x>
      <cdr:y>0.25338</cdr:y>
    </cdr:to>
    <cdr:sp macro="" textlink="">
      <cdr:nvSpPr>
        <cdr:cNvPr id="8" name="TextBox 1"/>
        <cdr:cNvSpPr txBox="1"/>
      </cdr:nvSpPr>
      <cdr:spPr>
        <a:xfrm xmlns:a="http://schemas.openxmlformats.org/drawingml/2006/main">
          <a:off x="995074" y="667427"/>
          <a:ext cx="266715" cy="27623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6</a:t>
          </a:r>
        </a:p>
      </cdr:txBody>
    </cdr:sp>
  </cdr:relSizeAnchor>
  <cdr:relSizeAnchor xmlns:cdr="http://schemas.openxmlformats.org/drawingml/2006/chartDrawing">
    <cdr:from>
      <cdr:x>0.07659</cdr:x>
      <cdr:y>0.12362</cdr:y>
    </cdr:from>
    <cdr:to>
      <cdr:x>0.1219</cdr:x>
      <cdr:y>0.19779</cdr:y>
    </cdr:to>
    <cdr:sp macro="" textlink="">
      <cdr:nvSpPr>
        <cdr:cNvPr id="9" name="TextBox 1"/>
        <cdr:cNvSpPr txBox="1"/>
      </cdr:nvSpPr>
      <cdr:spPr>
        <a:xfrm xmlns:a="http://schemas.openxmlformats.org/drawingml/2006/main">
          <a:off x="450847" y="460384"/>
          <a:ext cx="266715" cy="276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a:latin typeface="Times New Roman" panose="02020603050405020304" pitchFamily="18" charset="0"/>
              <a:cs typeface="Times New Roman" panose="02020603050405020304" pitchFamily="18" charset="0"/>
            </a:rPr>
            <a:t>7</a:t>
          </a:r>
        </a:p>
      </cdr:txBody>
    </cdr:sp>
  </cdr:relSizeAnchor>
  <cdr:relSizeAnchor xmlns:cdr="http://schemas.openxmlformats.org/drawingml/2006/chartDrawing">
    <cdr:from>
      <cdr:x>0.03074</cdr:x>
      <cdr:y>0.45653</cdr:y>
    </cdr:from>
    <cdr:to>
      <cdr:x>0.94337</cdr:x>
      <cdr:y>0.45908</cdr:y>
    </cdr:to>
    <cdr:cxnSp macro="">
      <cdr:nvCxnSpPr>
        <cdr:cNvPr id="22" name="Прямая соединительная линия 21"/>
        <cdr:cNvCxnSpPr/>
      </cdr:nvCxnSpPr>
      <cdr:spPr>
        <a:xfrm xmlns:a="http://schemas.openxmlformats.org/drawingml/2006/main" flipV="1">
          <a:off x="180949" y="1700258"/>
          <a:ext cx="5372150" cy="9497"/>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dr:relSizeAnchor xmlns:cdr="http://schemas.openxmlformats.org/drawingml/2006/chartDrawing">
    <cdr:from>
      <cdr:x>0.19741</cdr:x>
      <cdr:y>0.03837</cdr:y>
    </cdr:from>
    <cdr:to>
      <cdr:x>0.43042</cdr:x>
      <cdr:y>0.20547</cdr:y>
    </cdr:to>
    <cdr:sp macro="" textlink="">
      <cdr:nvSpPr>
        <cdr:cNvPr id="25" name="TextBox 24"/>
        <cdr:cNvSpPr txBox="1"/>
      </cdr:nvSpPr>
      <cdr:spPr>
        <a:xfrm xmlns:a="http://schemas.openxmlformats.org/drawingml/2006/main">
          <a:off x="1145748" y="100966"/>
          <a:ext cx="1352367" cy="43972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Проблемы, </a:t>
          </a:r>
        </a:p>
        <a:p xmlns:a="http://schemas.openxmlformats.org/drawingml/2006/main">
          <a:pPr algn="ctr"/>
          <a:r>
            <a:rPr lang="ru-RU" sz="1100" b="1">
              <a:latin typeface="Times New Roman" panose="02020603050405020304" pitchFamily="18" charset="0"/>
              <a:cs typeface="Times New Roman" panose="02020603050405020304" pitchFamily="18" charset="0"/>
            </a:rPr>
            <a:t>требующие внимания</a:t>
          </a:r>
        </a:p>
      </cdr:txBody>
    </cdr:sp>
  </cdr:relSizeAnchor>
  <cdr:relSizeAnchor xmlns:cdr="http://schemas.openxmlformats.org/drawingml/2006/chartDrawing">
    <cdr:from>
      <cdr:x>0.72223</cdr:x>
      <cdr:y>0.04433</cdr:y>
    </cdr:from>
    <cdr:to>
      <cdr:x>0.95524</cdr:x>
      <cdr:y>0.13811</cdr:y>
    </cdr:to>
    <cdr:sp macro="" textlink="">
      <cdr:nvSpPr>
        <cdr:cNvPr id="26" name="TextBox 1"/>
        <cdr:cNvSpPr txBox="1"/>
      </cdr:nvSpPr>
      <cdr:spPr>
        <a:xfrm xmlns:a="http://schemas.openxmlformats.org/drawingml/2006/main">
          <a:off x="4251377" y="165115"/>
          <a:ext cx="1371601" cy="34922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Высокоценный </a:t>
          </a:r>
        </a:p>
        <a:p xmlns:a="http://schemas.openxmlformats.org/drawingml/2006/main">
          <a:pPr algn="ctr"/>
          <a:r>
            <a:rPr lang="ru-RU" sz="1100" b="1">
              <a:latin typeface="Times New Roman" panose="02020603050405020304" pitchFamily="18" charset="0"/>
              <a:cs typeface="Times New Roman" panose="02020603050405020304" pitchFamily="18" charset="0"/>
            </a:rPr>
            <a:t>актив </a:t>
          </a:r>
        </a:p>
      </cdr:txBody>
    </cdr:sp>
  </cdr:relSizeAnchor>
  <cdr:relSizeAnchor xmlns:cdr="http://schemas.openxmlformats.org/drawingml/2006/chartDrawing">
    <cdr:from>
      <cdr:x>0.11058</cdr:x>
      <cdr:y>0.78346</cdr:y>
    </cdr:from>
    <cdr:to>
      <cdr:x>0.34359</cdr:x>
      <cdr:y>0.90623</cdr:y>
    </cdr:to>
    <cdr:sp macro="" textlink="">
      <cdr:nvSpPr>
        <cdr:cNvPr id="27" name="TextBox 1"/>
        <cdr:cNvSpPr txBox="1"/>
      </cdr:nvSpPr>
      <cdr:spPr>
        <a:xfrm xmlns:a="http://schemas.openxmlformats.org/drawingml/2006/main">
          <a:off x="650923" y="2917811"/>
          <a:ext cx="1371602" cy="4572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Балласт</a:t>
          </a:r>
        </a:p>
      </cdr:txBody>
    </cdr:sp>
  </cdr:relSizeAnchor>
  <cdr:relSizeAnchor xmlns:cdr="http://schemas.openxmlformats.org/drawingml/2006/chartDrawing">
    <cdr:from>
      <cdr:x>0.62352</cdr:x>
      <cdr:y>0.78602</cdr:y>
    </cdr:from>
    <cdr:to>
      <cdr:x>0.88349</cdr:x>
      <cdr:y>0.87724</cdr:y>
    </cdr:to>
    <cdr:sp macro="" textlink="">
      <cdr:nvSpPr>
        <cdr:cNvPr id="28" name="TextBox 1"/>
        <cdr:cNvSpPr txBox="1"/>
      </cdr:nvSpPr>
      <cdr:spPr>
        <a:xfrm xmlns:a="http://schemas.openxmlformats.org/drawingml/2006/main">
          <a:off x="3670293" y="2927345"/>
          <a:ext cx="1530300" cy="3397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Бесполезные усилия</a:t>
          </a:r>
        </a:p>
      </cdr:txBody>
    </cdr:sp>
  </cdr:relSizeAnchor>
  <cdr:relSizeAnchor xmlns:cdr="http://schemas.openxmlformats.org/drawingml/2006/chartDrawing">
    <cdr:from>
      <cdr:x>0.48706</cdr:x>
      <cdr:y>0.04859</cdr:y>
    </cdr:from>
    <cdr:to>
      <cdr:x>0.48867</cdr:x>
      <cdr:y>0.85933</cdr:y>
    </cdr:to>
    <cdr:cxnSp macro="">
      <cdr:nvCxnSpPr>
        <cdr:cNvPr id="29" name="Прямая соединительная линия 28"/>
        <cdr:cNvCxnSpPr/>
      </cdr:nvCxnSpPr>
      <cdr:spPr>
        <a:xfrm xmlns:a="http://schemas.openxmlformats.org/drawingml/2006/main" flipH="1">
          <a:off x="2867053" y="180972"/>
          <a:ext cx="9477" cy="3019418"/>
        </a:xfrm>
        <a:prstGeom xmlns:a="http://schemas.openxmlformats.org/drawingml/2006/main" prst="line">
          <a:avLst/>
        </a:prstGeom>
      </cdr:spPr>
      <cdr:style>
        <a:lnRef xmlns:a="http://schemas.openxmlformats.org/drawingml/2006/main" idx="2">
          <a:schemeClr val="accent5"/>
        </a:lnRef>
        <a:fillRef xmlns:a="http://schemas.openxmlformats.org/drawingml/2006/main" idx="0">
          <a:schemeClr val="accent5"/>
        </a:fillRef>
        <a:effectRef xmlns:a="http://schemas.openxmlformats.org/drawingml/2006/main" idx="1">
          <a:schemeClr val="accent5"/>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E90210B-9144-48ED-9F7D-109E81407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102</Pages>
  <Words>24195</Words>
  <Characters>137917</Characters>
  <Application>Microsoft Office Word</Application>
  <DocSecurity>0</DocSecurity>
  <Lines>1149</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161789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Алина Татуйко</dc:creator>
  <cp:lastModifiedBy>Пользователь Windows</cp:lastModifiedBy>
  <cp:revision>3</cp:revision>
  <cp:lastPrinted>2015-05-13T06:01:00Z</cp:lastPrinted>
  <dcterms:created xsi:type="dcterms:W3CDTF">2016-09-08T05:30:00Z</dcterms:created>
  <dcterms:modified xsi:type="dcterms:W3CDTF">2017-02-03T05:49:00Z</dcterms:modified>
</cp:coreProperties>
</file>