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r w:rsidRPr="00A335DF">
        <w:rPr>
          <w:rFonts w:ascii="Times New Roman" w:eastAsia="Calibri" w:hAnsi="Times New Roman" w:cs="Times New Roman"/>
          <w:sz w:val="28"/>
          <w:szCs w:val="20"/>
          <w:lang w:eastAsia="ru-RU"/>
        </w:rPr>
        <w:t>МИНОБРНАУКИ РОССИИ</w:t>
      </w: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r w:rsidRPr="00A335DF">
        <w:rPr>
          <w:rFonts w:ascii="Times New Roman" w:eastAsia="Calibri" w:hAnsi="Times New Roman" w:cs="Times New Roman"/>
          <w:sz w:val="28"/>
          <w:szCs w:val="20"/>
          <w:lang w:eastAsia="ru-RU"/>
        </w:rPr>
        <w:t>Государственное образовательное учреждение</w:t>
      </w: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r w:rsidRPr="00A335DF">
        <w:rPr>
          <w:rFonts w:ascii="Times New Roman" w:eastAsia="Calibri" w:hAnsi="Times New Roman" w:cs="Times New Roman"/>
          <w:sz w:val="28"/>
          <w:szCs w:val="20"/>
          <w:lang w:eastAsia="ru-RU"/>
        </w:rPr>
        <w:t>высшего профессионального образования</w:t>
      </w: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r w:rsidRPr="00A335DF">
        <w:rPr>
          <w:rFonts w:ascii="Times New Roman" w:eastAsia="Calibri" w:hAnsi="Times New Roman" w:cs="Times New Roman"/>
          <w:sz w:val="28"/>
          <w:szCs w:val="20"/>
          <w:lang w:eastAsia="ru-RU"/>
        </w:rPr>
        <w:t>«Санкт-Петербургский государственный</w:t>
      </w: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r w:rsidRPr="00A335DF">
        <w:rPr>
          <w:rFonts w:ascii="Times New Roman" w:eastAsia="Calibri" w:hAnsi="Times New Roman" w:cs="Times New Roman"/>
          <w:sz w:val="28"/>
          <w:szCs w:val="20"/>
          <w:lang w:eastAsia="ru-RU"/>
        </w:rPr>
        <w:t>инженерно-экономический университет»</w:t>
      </w: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r w:rsidRPr="00A335DF">
        <w:rPr>
          <w:rFonts w:ascii="Times New Roman" w:eastAsia="Calibri" w:hAnsi="Times New Roman" w:cs="Times New Roman"/>
          <w:sz w:val="28"/>
          <w:szCs w:val="20"/>
          <w:lang w:eastAsia="ru-RU"/>
        </w:rPr>
        <w:t>Кафедра бухгалтерского учета и аудита</w:t>
      </w: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p>
    <w:p w:rsidR="00A335DF" w:rsidRPr="00A335DF" w:rsidRDefault="00A335DF" w:rsidP="00A335DF">
      <w:pPr>
        <w:spacing w:after="0" w:line="360" w:lineRule="auto"/>
        <w:jc w:val="center"/>
        <w:rPr>
          <w:rFonts w:ascii="Times New Roman" w:eastAsia="Calibri" w:hAnsi="Times New Roman" w:cs="Times New Roman"/>
          <w:b/>
          <w:sz w:val="28"/>
          <w:szCs w:val="20"/>
          <w:lang w:eastAsia="ru-RU"/>
        </w:rPr>
      </w:pPr>
      <w:r w:rsidRPr="00A335DF">
        <w:rPr>
          <w:rFonts w:ascii="Times New Roman" w:eastAsia="Calibri" w:hAnsi="Times New Roman" w:cs="Times New Roman"/>
          <w:b/>
          <w:sz w:val="28"/>
          <w:szCs w:val="20"/>
          <w:lang w:eastAsia="ru-RU"/>
        </w:rPr>
        <w:t>АУДИТ</w:t>
      </w:r>
    </w:p>
    <w:p w:rsidR="00A335DF" w:rsidRPr="00A335DF" w:rsidRDefault="00A335DF" w:rsidP="00A335DF">
      <w:pPr>
        <w:spacing w:after="0" w:line="360" w:lineRule="auto"/>
        <w:jc w:val="center"/>
        <w:rPr>
          <w:rFonts w:ascii="Times New Roman" w:eastAsia="Calibri" w:hAnsi="Times New Roman" w:cs="Times New Roman"/>
          <w:b/>
          <w:sz w:val="28"/>
          <w:szCs w:val="20"/>
          <w:lang w:eastAsia="ru-RU"/>
        </w:rPr>
      </w:pPr>
    </w:p>
    <w:p w:rsidR="00A335DF" w:rsidRPr="00A335DF" w:rsidRDefault="00A335DF" w:rsidP="00A335DF">
      <w:pPr>
        <w:spacing w:after="0" w:line="360" w:lineRule="auto"/>
        <w:jc w:val="center"/>
        <w:rPr>
          <w:rFonts w:ascii="Times New Roman" w:eastAsia="Calibri" w:hAnsi="Times New Roman" w:cs="Times New Roman"/>
          <w:b/>
          <w:sz w:val="28"/>
          <w:szCs w:val="20"/>
          <w:lang w:eastAsia="ru-RU"/>
        </w:rPr>
      </w:pPr>
      <w:r w:rsidRPr="00A335DF">
        <w:rPr>
          <w:rFonts w:ascii="Times New Roman" w:eastAsia="Calibri" w:hAnsi="Times New Roman" w:cs="Times New Roman"/>
          <w:sz w:val="28"/>
          <w:szCs w:val="20"/>
          <w:lang w:eastAsia="ru-RU"/>
        </w:rPr>
        <w:t>Курсовая работа</w:t>
      </w: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p>
    <w:p w:rsidR="00A335DF" w:rsidRPr="00A335DF" w:rsidRDefault="00A335DF" w:rsidP="00A335DF">
      <w:pPr>
        <w:keepNext/>
        <w:spacing w:after="0" w:line="240" w:lineRule="auto"/>
        <w:outlineLvl w:val="0"/>
        <w:rPr>
          <w:rFonts w:ascii="Times New Roman" w:eastAsia="Times New Roman" w:hAnsi="Times New Roman" w:cs="Times New Roman"/>
          <w:sz w:val="28"/>
          <w:szCs w:val="24"/>
          <w:lang w:eastAsia="ru-RU"/>
        </w:rPr>
      </w:pPr>
      <w:r w:rsidRPr="00A335DF">
        <w:rPr>
          <w:rFonts w:ascii="Times New Roman" w:eastAsia="Times New Roman" w:hAnsi="Times New Roman" w:cs="Times New Roman"/>
          <w:sz w:val="28"/>
          <w:szCs w:val="24"/>
          <w:lang w:eastAsia="ru-RU"/>
        </w:rPr>
        <w:t xml:space="preserve">          </w:t>
      </w:r>
      <w:proofErr w:type="gramStart"/>
      <w:r w:rsidRPr="00A335DF">
        <w:rPr>
          <w:rFonts w:ascii="Times New Roman" w:eastAsia="Times New Roman" w:hAnsi="Times New Roman" w:cs="Times New Roman"/>
          <w:sz w:val="28"/>
          <w:szCs w:val="24"/>
          <w:lang w:eastAsia="ru-RU"/>
        </w:rPr>
        <w:t>Выполнила</w:t>
      </w:r>
      <w:r w:rsidRPr="00A335DF">
        <w:rPr>
          <w:rFonts w:ascii="Times New Roman" w:eastAsia="Times New Roman" w:hAnsi="Times New Roman" w:cs="Times New Roman"/>
          <w:sz w:val="28"/>
          <w:szCs w:val="24"/>
          <w:u w:val="single"/>
          <w:lang w:eastAsia="ru-RU"/>
        </w:rPr>
        <w:t xml:space="preserve">:   </w:t>
      </w:r>
      <w:proofErr w:type="gramEnd"/>
      <w:r w:rsidRPr="00A335DF">
        <w:rPr>
          <w:rFonts w:ascii="Times New Roman" w:eastAsia="Times New Roman" w:hAnsi="Times New Roman" w:cs="Times New Roman"/>
          <w:sz w:val="28"/>
          <w:szCs w:val="24"/>
          <w:u w:val="single"/>
          <w:lang w:eastAsia="ru-RU"/>
        </w:rPr>
        <w:t xml:space="preserve">     Березина   Ольга   Ивановна                                      </w:t>
      </w:r>
      <w:r w:rsidRPr="00A335DF">
        <w:rPr>
          <w:rFonts w:ascii="Times New Roman" w:eastAsia="Times New Roman" w:hAnsi="Times New Roman" w:cs="Times New Roman"/>
          <w:sz w:val="16"/>
          <w:szCs w:val="16"/>
          <w:u w:val="single"/>
          <w:lang w:eastAsia="ru-RU"/>
        </w:rPr>
        <w:t>.</w:t>
      </w:r>
    </w:p>
    <w:p w:rsidR="00A335DF" w:rsidRPr="00A335DF" w:rsidRDefault="00A335DF" w:rsidP="00A335DF">
      <w:pPr>
        <w:spacing w:after="0" w:line="240" w:lineRule="auto"/>
        <w:rPr>
          <w:rFonts w:ascii="Times New Roman" w:eastAsia="Times New Roman" w:hAnsi="Times New Roman" w:cs="Times New Roman"/>
          <w:sz w:val="24"/>
          <w:szCs w:val="24"/>
          <w:vertAlign w:val="superscript"/>
          <w:lang w:eastAsia="ru-RU"/>
        </w:rPr>
      </w:pPr>
      <w:r w:rsidRPr="00A335DF">
        <w:rPr>
          <w:rFonts w:ascii="Times New Roman" w:eastAsia="Times New Roman" w:hAnsi="Times New Roman" w:cs="Times New Roman"/>
          <w:sz w:val="24"/>
          <w:szCs w:val="24"/>
          <w:vertAlign w:val="superscript"/>
          <w:lang w:eastAsia="ru-RU"/>
        </w:rPr>
        <w:t xml:space="preserve">                                                                                          (Фамилия И.О.)</w:t>
      </w:r>
    </w:p>
    <w:p w:rsidR="00A335DF" w:rsidRPr="00A335DF" w:rsidRDefault="00A335DF" w:rsidP="00A335DF">
      <w:pPr>
        <w:keepNext/>
        <w:spacing w:after="0" w:line="240" w:lineRule="auto"/>
        <w:outlineLvl w:val="0"/>
        <w:rPr>
          <w:rFonts w:ascii="Times New Roman" w:eastAsia="Times New Roman" w:hAnsi="Times New Roman" w:cs="Times New Roman"/>
          <w:sz w:val="28"/>
          <w:szCs w:val="24"/>
          <w:lang w:eastAsia="ru-RU"/>
        </w:rPr>
      </w:pPr>
      <w:r w:rsidRPr="00A335DF">
        <w:rPr>
          <w:rFonts w:ascii="Times New Roman" w:eastAsia="Times New Roman" w:hAnsi="Times New Roman" w:cs="Times New Roman"/>
          <w:sz w:val="28"/>
          <w:szCs w:val="24"/>
          <w:lang w:eastAsia="ru-RU"/>
        </w:rPr>
        <w:t xml:space="preserve">  </w:t>
      </w:r>
      <w:r w:rsidRPr="00A335DF">
        <w:rPr>
          <w:rFonts w:ascii="Times New Roman" w:eastAsia="Times New Roman" w:hAnsi="Times New Roman" w:cs="Times New Roman"/>
          <w:sz w:val="28"/>
          <w:szCs w:val="24"/>
          <w:lang w:eastAsia="ru-RU"/>
        </w:rPr>
        <w:tab/>
        <w:t>студентка 5 курса (5 лет) специальность</w:t>
      </w:r>
      <w:r w:rsidRPr="00A335DF">
        <w:rPr>
          <w:rFonts w:ascii="Times New Roman" w:eastAsia="Times New Roman" w:hAnsi="Times New Roman" w:cs="Times New Roman"/>
          <w:sz w:val="28"/>
          <w:szCs w:val="24"/>
          <w:u w:val="single"/>
          <w:lang w:eastAsia="ru-RU"/>
        </w:rPr>
        <w:t>: Бух. учет, анализ и аудит.</w:t>
      </w:r>
    </w:p>
    <w:p w:rsidR="00A335DF" w:rsidRPr="00A335DF" w:rsidRDefault="00A335DF" w:rsidP="00A335DF">
      <w:pPr>
        <w:tabs>
          <w:tab w:val="left" w:pos="708"/>
          <w:tab w:val="left" w:pos="1416"/>
          <w:tab w:val="left" w:pos="5985"/>
          <w:tab w:val="left" w:pos="6330"/>
          <w:tab w:val="left" w:pos="6555"/>
          <w:tab w:val="left" w:pos="6975"/>
        </w:tabs>
        <w:spacing w:after="0" w:line="240" w:lineRule="auto"/>
        <w:rPr>
          <w:rFonts w:ascii="Times New Roman" w:eastAsia="Times New Roman" w:hAnsi="Times New Roman" w:cs="Times New Roman"/>
          <w:sz w:val="24"/>
          <w:szCs w:val="24"/>
          <w:vertAlign w:val="superscript"/>
          <w:lang w:eastAsia="ru-RU"/>
        </w:rPr>
      </w:pPr>
      <w:r w:rsidRPr="00A335DF">
        <w:rPr>
          <w:rFonts w:ascii="Times New Roman" w:eastAsia="Times New Roman" w:hAnsi="Times New Roman" w:cs="Times New Roman"/>
          <w:sz w:val="24"/>
          <w:szCs w:val="24"/>
          <w:lang w:eastAsia="ru-RU"/>
        </w:rPr>
        <w:tab/>
      </w:r>
      <w:r w:rsidRPr="00A335DF">
        <w:rPr>
          <w:rFonts w:ascii="Times New Roman" w:eastAsia="Times New Roman" w:hAnsi="Times New Roman" w:cs="Times New Roman"/>
          <w:sz w:val="24"/>
          <w:szCs w:val="24"/>
          <w:lang w:eastAsia="ru-RU"/>
        </w:rPr>
        <w:tab/>
        <w:t xml:space="preserve">                       </w:t>
      </w:r>
      <w:r w:rsidRPr="00A335DF">
        <w:rPr>
          <w:rFonts w:ascii="Times New Roman" w:eastAsia="Times New Roman" w:hAnsi="Times New Roman" w:cs="Times New Roman"/>
          <w:sz w:val="24"/>
          <w:szCs w:val="24"/>
          <w:vertAlign w:val="superscript"/>
          <w:lang w:eastAsia="ru-RU"/>
        </w:rPr>
        <w:t>(срок обучения)</w:t>
      </w:r>
    </w:p>
    <w:p w:rsidR="00A335DF" w:rsidRPr="00A335DF" w:rsidRDefault="00A335DF" w:rsidP="00A335DF">
      <w:pPr>
        <w:tabs>
          <w:tab w:val="left" w:pos="708"/>
          <w:tab w:val="left" w:pos="1416"/>
          <w:tab w:val="left" w:pos="3360"/>
          <w:tab w:val="left" w:pos="5985"/>
          <w:tab w:val="left" w:pos="6330"/>
          <w:tab w:val="left" w:pos="6555"/>
          <w:tab w:val="left" w:pos="6975"/>
        </w:tabs>
        <w:spacing w:after="0" w:line="240" w:lineRule="auto"/>
        <w:rPr>
          <w:rFonts w:ascii="Times New Roman" w:eastAsia="Times New Roman" w:hAnsi="Times New Roman" w:cs="Times New Roman"/>
          <w:sz w:val="24"/>
          <w:szCs w:val="24"/>
          <w:vertAlign w:val="superscript"/>
          <w:lang w:eastAsia="ru-RU"/>
        </w:rPr>
      </w:pPr>
      <w:r w:rsidRPr="00A335DF">
        <w:rPr>
          <w:rFonts w:ascii="Times New Roman" w:eastAsia="Times New Roman" w:hAnsi="Times New Roman" w:cs="Times New Roman"/>
          <w:sz w:val="24"/>
          <w:szCs w:val="24"/>
          <w:lang w:eastAsia="ru-RU"/>
        </w:rPr>
        <w:tab/>
        <w:t xml:space="preserve"> </w:t>
      </w:r>
    </w:p>
    <w:p w:rsidR="00A335DF" w:rsidRPr="00A335DF" w:rsidRDefault="00A335DF" w:rsidP="00A335DF">
      <w:pPr>
        <w:spacing w:after="0" w:line="240" w:lineRule="auto"/>
        <w:rPr>
          <w:rFonts w:ascii="Times New Roman" w:eastAsia="Times New Roman" w:hAnsi="Times New Roman" w:cs="Times New Roman"/>
          <w:sz w:val="28"/>
          <w:szCs w:val="24"/>
          <w:lang w:eastAsia="ru-RU"/>
        </w:rPr>
      </w:pPr>
      <w:r w:rsidRPr="00A335DF">
        <w:rPr>
          <w:rFonts w:ascii="Times New Roman" w:eastAsia="Times New Roman" w:hAnsi="Times New Roman" w:cs="Times New Roman"/>
          <w:sz w:val="28"/>
          <w:szCs w:val="24"/>
          <w:lang w:eastAsia="ru-RU"/>
        </w:rPr>
        <w:t xml:space="preserve">   </w:t>
      </w:r>
      <w:r w:rsidRPr="00A335DF">
        <w:rPr>
          <w:rFonts w:ascii="Times New Roman" w:eastAsia="Times New Roman" w:hAnsi="Times New Roman" w:cs="Times New Roman"/>
          <w:sz w:val="28"/>
          <w:szCs w:val="24"/>
          <w:lang w:eastAsia="ru-RU"/>
        </w:rPr>
        <w:tab/>
        <w:t>Группа</w:t>
      </w:r>
      <w:r w:rsidRPr="00A335DF">
        <w:rPr>
          <w:rFonts w:ascii="Times New Roman" w:eastAsia="Times New Roman" w:hAnsi="Times New Roman" w:cs="Times New Roman"/>
          <w:sz w:val="28"/>
          <w:szCs w:val="24"/>
          <w:u w:val="single"/>
          <w:lang w:eastAsia="ru-RU"/>
        </w:rPr>
        <w:t xml:space="preserve">    П2/Э3121   </w:t>
      </w:r>
      <w:r w:rsidRPr="00A335DF">
        <w:rPr>
          <w:rFonts w:ascii="Times New Roman" w:eastAsia="Times New Roman" w:hAnsi="Times New Roman" w:cs="Times New Roman"/>
          <w:sz w:val="28"/>
          <w:szCs w:val="24"/>
          <w:lang w:eastAsia="ru-RU"/>
        </w:rPr>
        <w:t xml:space="preserve">№ </w:t>
      </w:r>
      <w:proofErr w:type="gramStart"/>
      <w:r w:rsidRPr="00A335DF">
        <w:rPr>
          <w:rFonts w:ascii="Times New Roman" w:eastAsia="Times New Roman" w:hAnsi="Times New Roman" w:cs="Times New Roman"/>
          <w:sz w:val="28"/>
          <w:szCs w:val="24"/>
          <w:lang w:eastAsia="ru-RU"/>
        </w:rPr>
        <w:t>зачетной  книжки</w:t>
      </w:r>
      <w:proofErr w:type="gramEnd"/>
      <w:r w:rsidRPr="00A335DF">
        <w:rPr>
          <w:rFonts w:ascii="Times New Roman" w:eastAsia="Times New Roman" w:hAnsi="Times New Roman" w:cs="Times New Roman"/>
          <w:sz w:val="28"/>
          <w:szCs w:val="24"/>
          <w:u w:val="single"/>
          <w:lang w:eastAsia="ru-RU"/>
        </w:rPr>
        <w:t xml:space="preserve">    БУ 076/12                      </w:t>
      </w:r>
      <w:r w:rsidRPr="00A335DF">
        <w:rPr>
          <w:rFonts w:ascii="Times New Roman" w:eastAsia="Times New Roman" w:hAnsi="Times New Roman" w:cs="Times New Roman"/>
          <w:sz w:val="16"/>
          <w:szCs w:val="16"/>
          <w:u w:val="single"/>
          <w:lang w:eastAsia="ru-RU"/>
        </w:rPr>
        <w:t>.</w:t>
      </w:r>
    </w:p>
    <w:p w:rsidR="00A335DF" w:rsidRPr="00A335DF" w:rsidRDefault="00A335DF" w:rsidP="00A335DF">
      <w:pPr>
        <w:spacing w:after="0" w:line="240" w:lineRule="auto"/>
        <w:rPr>
          <w:rFonts w:ascii="Times New Roman" w:eastAsia="Times New Roman" w:hAnsi="Times New Roman" w:cs="Times New Roman"/>
          <w:sz w:val="28"/>
          <w:szCs w:val="24"/>
          <w:lang w:eastAsia="ru-RU"/>
        </w:rPr>
      </w:pPr>
    </w:p>
    <w:p w:rsidR="00A335DF" w:rsidRPr="00A335DF" w:rsidRDefault="00A335DF" w:rsidP="00A335DF">
      <w:pPr>
        <w:spacing w:after="0" w:line="240" w:lineRule="auto"/>
        <w:rPr>
          <w:rFonts w:ascii="Times New Roman" w:eastAsia="Times New Roman" w:hAnsi="Times New Roman" w:cs="Times New Roman"/>
          <w:sz w:val="28"/>
          <w:szCs w:val="24"/>
          <w:lang w:eastAsia="ru-RU"/>
        </w:rPr>
      </w:pPr>
      <w:r w:rsidRPr="00A335DF">
        <w:rPr>
          <w:rFonts w:ascii="Times New Roman" w:eastAsia="Times New Roman" w:hAnsi="Times New Roman" w:cs="Times New Roman"/>
          <w:b/>
          <w:bCs/>
          <w:sz w:val="28"/>
          <w:szCs w:val="24"/>
          <w:lang w:eastAsia="ru-RU"/>
        </w:rPr>
        <w:t xml:space="preserve">    </w:t>
      </w:r>
      <w:r w:rsidRPr="00A335DF">
        <w:rPr>
          <w:rFonts w:ascii="Times New Roman" w:eastAsia="Times New Roman" w:hAnsi="Times New Roman" w:cs="Times New Roman"/>
          <w:b/>
          <w:bCs/>
          <w:sz w:val="28"/>
          <w:szCs w:val="24"/>
          <w:lang w:eastAsia="ru-RU"/>
        </w:rPr>
        <w:tab/>
      </w:r>
      <w:r w:rsidRPr="00A335DF">
        <w:rPr>
          <w:rFonts w:ascii="Times New Roman" w:eastAsia="Times New Roman" w:hAnsi="Times New Roman" w:cs="Times New Roman"/>
          <w:sz w:val="28"/>
          <w:szCs w:val="24"/>
          <w:lang w:eastAsia="ru-RU"/>
        </w:rPr>
        <w:t>Подпись</w:t>
      </w:r>
      <w:r w:rsidRPr="00A335DF">
        <w:rPr>
          <w:rFonts w:ascii="Times New Roman" w:eastAsia="Times New Roman" w:hAnsi="Times New Roman" w:cs="Times New Roman"/>
          <w:b/>
          <w:bCs/>
          <w:sz w:val="28"/>
          <w:szCs w:val="24"/>
          <w:lang w:eastAsia="ru-RU"/>
        </w:rPr>
        <w:t xml:space="preserve">: </w:t>
      </w:r>
      <w:r w:rsidRPr="00A335DF">
        <w:rPr>
          <w:rFonts w:ascii="Times New Roman" w:eastAsia="Times New Roman" w:hAnsi="Times New Roman" w:cs="Times New Roman"/>
          <w:sz w:val="28"/>
          <w:szCs w:val="24"/>
          <w:lang w:eastAsia="ru-RU"/>
        </w:rPr>
        <w:t>__________________________________</w:t>
      </w:r>
      <w:r w:rsidRPr="00A335DF">
        <w:rPr>
          <w:rFonts w:ascii="Times New Roman" w:eastAsia="Times New Roman" w:hAnsi="Times New Roman" w:cs="Times New Roman"/>
          <w:sz w:val="28"/>
          <w:szCs w:val="24"/>
          <w:lang w:eastAsia="ru-RU"/>
        </w:rPr>
        <w:softHyphen/>
      </w:r>
      <w:r w:rsidRPr="00A335DF">
        <w:rPr>
          <w:rFonts w:ascii="Times New Roman" w:eastAsia="Times New Roman" w:hAnsi="Times New Roman" w:cs="Times New Roman"/>
          <w:sz w:val="28"/>
          <w:szCs w:val="24"/>
          <w:lang w:eastAsia="ru-RU"/>
        </w:rPr>
        <w:softHyphen/>
        <w:t xml:space="preserve">_______________    </w:t>
      </w:r>
      <w:r w:rsidRPr="00A335DF">
        <w:rPr>
          <w:rFonts w:ascii="Times New Roman" w:eastAsia="Times New Roman" w:hAnsi="Times New Roman" w:cs="Times New Roman"/>
          <w:sz w:val="24"/>
          <w:szCs w:val="24"/>
          <w:lang w:eastAsia="ru-RU"/>
        </w:rPr>
        <w:t xml:space="preserve">                                                                                                     </w:t>
      </w:r>
      <w:r w:rsidRPr="00A335DF">
        <w:rPr>
          <w:rFonts w:ascii="Times New Roman" w:eastAsia="Times New Roman" w:hAnsi="Times New Roman" w:cs="Times New Roman"/>
          <w:sz w:val="28"/>
          <w:szCs w:val="24"/>
          <w:lang w:eastAsia="ru-RU"/>
        </w:rPr>
        <w:t xml:space="preserve">   </w:t>
      </w:r>
    </w:p>
    <w:p w:rsidR="00A335DF" w:rsidRPr="00A335DF" w:rsidRDefault="00A335DF" w:rsidP="00A335DF">
      <w:pPr>
        <w:spacing w:after="0" w:line="240" w:lineRule="auto"/>
        <w:rPr>
          <w:rFonts w:ascii="Times New Roman" w:eastAsia="Times New Roman" w:hAnsi="Times New Roman" w:cs="Times New Roman"/>
          <w:sz w:val="24"/>
          <w:szCs w:val="24"/>
          <w:vertAlign w:val="superscript"/>
          <w:lang w:eastAsia="ru-RU"/>
        </w:rPr>
      </w:pPr>
      <w:r w:rsidRPr="00A335DF">
        <w:rPr>
          <w:rFonts w:ascii="Times New Roman" w:eastAsia="Times New Roman" w:hAnsi="Times New Roman" w:cs="Times New Roman"/>
          <w:sz w:val="24"/>
          <w:szCs w:val="24"/>
          <w:lang w:eastAsia="ru-RU"/>
        </w:rPr>
        <w:tab/>
      </w:r>
      <w:r w:rsidRPr="00A335DF">
        <w:rPr>
          <w:rFonts w:ascii="Times New Roman" w:eastAsia="Times New Roman" w:hAnsi="Times New Roman" w:cs="Times New Roman"/>
          <w:sz w:val="24"/>
          <w:szCs w:val="24"/>
          <w:lang w:eastAsia="ru-RU"/>
        </w:rPr>
        <w:tab/>
      </w:r>
      <w:r w:rsidRPr="00A335DF">
        <w:rPr>
          <w:rFonts w:ascii="Times New Roman" w:eastAsia="Times New Roman" w:hAnsi="Times New Roman" w:cs="Times New Roman"/>
          <w:sz w:val="24"/>
          <w:szCs w:val="24"/>
          <w:lang w:eastAsia="ru-RU"/>
        </w:rPr>
        <w:tab/>
      </w:r>
      <w:r w:rsidRPr="00A335DF">
        <w:rPr>
          <w:rFonts w:ascii="Times New Roman" w:eastAsia="Times New Roman" w:hAnsi="Times New Roman" w:cs="Times New Roman"/>
          <w:sz w:val="24"/>
          <w:szCs w:val="24"/>
          <w:lang w:eastAsia="ru-RU"/>
        </w:rPr>
        <w:tab/>
      </w:r>
      <w:r w:rsidRPr="00A335DF">
        <w:rPr>
          <w:rFonts w:ascii="Times New Roman" w:eastAsia="Times New Roman" w:hAnsi="Times New Roman" w:cs="Times New Roman"/>
          <w:sz w:val="24"/>
          <w:szCs w:val="24"/>
          <w:lang w:eastAsia="ru-RU"/>
        </w:rPr>
        <w:tab/>
      </w:r>
      <w:r w:rsidRPr="00A335DF">
        <w:rPr>
          <w:rFonts w:ascii="Times New Roman" w:eastAsia="Times New Roman" w:hAnsi="Times New Roman" w:cs="Times New Roman"/>
          <w:sz w:val="24"/>
          <w:szCs w:val="24"/>
          <w:lang w:eastAsia="ru-RU"/>
        </w:rPr>
        <w:tab/>
      </w:r>
    </w:p>
    <w:p w:rsidR="00A335DF" w:rsidRPr="00A335DF" w:rsidRDefault="00A335DF" w:rsidP="00A335DF">
      <w:pPr>
        <w:spacing w:after="0" w:line="240" w:lineRule="auto"/>
        <w:ind w:firstLine="708"/>
        <w:rPr>
          <w:rFonts w:ascii="Times New Roman" w:eastAsia="Times New Roman" w:hAnsi="Times New Roman" w:cs="Times New Roman"/>
          <w:sz w:val="16"/>
          <w:szCs w:val="16"/>
          <w:u w:val="single"/>
          <w:lang w:eastAsia="ru-RU"/>
        </w:rPr>
      </w:pPr>
      <w:proofErr w:type="gramStart"/>
      <w:r w:rsidRPr="00A335DF">
        <w:rPr>
          <w:rFonts w:ascii="Times New Roman" w:eastAsia="Times New Roman" w:hAnsi="Times New Roman" w:cs="Times New Roman"/>
          <w:sz w:val="28"/>
          <w:szCs w:val="24"/>
          <w:lang w:eastAsia="ru-RU"/>
        </w:rPr>
        <w:t>Преподаватель</w:t>
      </w:r>
      <w:r w:rsidRPr="00A335DF">
        <w:rPr>
          <w:rFonts w:ascii="Times New Roman" w:eastAsia="Times New Roman" w:hAnsi="Times New Roman" w:cs="Times New Roman"/>
          <w:sz w:val="28"/>
          <w:szCs w:val="24"/>
          <w:u w:val="single"/>
          <w:lang w:eastAsia="ru-RU"/>
        </w:rPr>
        <w:t>:</w:t>
      </w:r>
      <w:r w:rsidRPr="00A335DF">
        <w:rPr>
          <w:rFonts w:ascii="Times New Roman" w:eastAsia="Times New Roman" w:hAnsi="Times New Roman" w:cs="Times New Roman"/>
          <w:b/>
          <w:bCs/>
          <w:sz w:val="28"/>
          <w:szCs w:val="24"/>
          <w:u w:val="single"/>
          <w:lang w:eastAsia="ru-RU"/>
        </w:rPr>
        <w:t xml:space="preserve">   </w:t>
      </w:r>
      <w:proofErr w:type="gramEnd"/>
      <w:r w:rsidRPr="00A335DF">
        <w:rPr>
          <w:rFonts w:ascii="Times New Roman" w:eastAsia="Times New Roman" w:hAnsi="Times New Roman" w:cs="Times New Roman"/>
          <w:b/>
          <w:bCs/>
          <w:sz w:val="28"/>
          <w:szCs w:val="24"/>
          <w:u w:val="single"/>
          <w:lang w:eastAsia="ru-RU"/>
        </w:rPr>
        <w:t xml:space="preserve"> </w:t>
      </w:r>
      <w:proofErr w:type="spellStart"/>
      <w:r w:rsidRPr="00A335DF">
        <w:rPr>
          <w:rFonts w:ascii="Times New Roman" w:hAnsi="Times New Roman" w:cs="Times New Roman"/>
          <w:color w:val="000000"/>
          <w:sz w:val="28"/>
          <w:szCs w:val="28"/>
          <w:u w:val="single"/>
          <w:shd w:val="clear" w:color="auto" w:fill="FFFFFF"/>
        </w:rPr>
        <w:t>Коноплянник</w:t>
      </w:r>
      <w:proofErr w:type="spellEnd"/>
      <w:r w:rsidRPr="00A335DF">
        <w:rPr>
          <w:rFonts w:ascii="Times New Roman" w:hAnsi="Times New Roman" w:cs="Times New Roman"/>
          <w:color w:val="000000"/>
          <w:sz w:val="28"/>
          <w:szCs w:val="28"/>
          <w:u w:val="single"/>
          <w:shd w:val="clear" w:color="auto" w:fill="FFFFFF"/>
        </w:rPr>
        <w:t xml:space="preserve"> Татьяна Михайловна                       </w:t>
      </w:r>
      <w:r w:rsidRPr="00A335DF">
        <w:rPr>
          <w:rFonts w:ascii="Times New Roman" w:hAnsi="Times New Roman" w:cs="Times New Roman"/>
          <w:color w:val="000000"/>
          <w:sz w:val="16"/>
          <w:szCs w:val="16"/>
          <w:u w:val="single"/>
          <w:shd w:val="clear" w:color="auto" w:fill="FFFFFF"/>
        </w:rPr>
        <w:t>.</w:t>
      </w:r>
    </w:p>
    <w:p w:rsidR="00A335DF" w:rsidRPr="00A335DF" w:rsidRDefault="00A335DF" w:rsidP="00A335DF">
      <w:pPr>
        <w:spacing w:after="0" w:line="240" w:lineRule="auto"/>
        <w:rPr>
          <w:rFonts w:ascii="Times New Roman" w:eastAsia="Times New Roman" w:hAnsi="Times New Roman" w:cs="Times New Roman"/>
          <w:sz w:val="24"/>
          <w:szCs w:val="24"/>
          <w:vertAlign w:val="superscript"/>
          <w:lang w:eastAsia="ru-RU"/>
        </w:rPr>
      </w:pPr>
      <w:r w:rsidRPr="00A335DF">
        <w:rPr>
          <w:rFonts w:ascii="Times New Roman" w:eastAsia="Times New Roman" w:hAnsi="Times New Roman" w:cs="Times New Roman"/>
          <w:sz w:val="24"/>
          <w:szCs w:val="24"/>
          <w:vertAlign w:val="superscript"/>
          <w:lang w:eastAsia="ru-RU"/>
        </w:rPr>
        <w:tab/>
      </w:r>
      <w:r w:rsidRPr="00A335DF">
        <w:rPr>
          <w:rFonts w:ascii="Times New Roman" w:eastAsia="Times New Roman" w:hAnsi="Times New Roman" w:cs="Times New Roman"/>
          <w:sz w:val="24"/>
          <w:szCs w:val="24"/>
          <w:vertAlign w:val="superscript"/>
          <w:lang w:eastAsia="ru-RU"/>
        </w:rPr>
        <w:tab/>
      </w:r>
      <w:r w:rsidRPr="00A335DF">
        <w:rPr>
          <w:rFonts w:ascii="Times New Roman" w:eastAsia="Times New Roman" w:hAnsi="Times New Roman" w:cs="Times New Roman"/>
          <w:sz w:val="24"/>
          <w:szCs w:val="24"/>
          <w:vertAlign w:val="superscript"/>
          <w:lang w:eastAsia="ru-RU"/>
        </w:rPr>
        <w:tab/>
        <w:t xml:space="preserve">                                (Фамилия И.О.)</w:t>
      </w:r>
      <w:r w:rsidRPr="00A335DF">
        <w:rPr>
          <w:rFonts w:ascii="Times New Roman" w:eastAsia="Times New Roman" w:hAnsi="Times New Roman" w:cs="Times New Roman"/>
          <w:sz w:val="24"/>
          <w:szCs w:val="24"/>
          <w:vertAlign w:val="superscript"/>
          <w:lang w:eastAsia="ru-RU"/>
        </w:rPr>
        <w:tab/>
      </w:r>
    </w:p>
    <w:p w:rsidR="00A335DF" w:rsidRPr="00A335DF" w:rsidRDefault="00A335DF" w:rsidP="00A335DF">
      <w:pPr>
        <w:spacing w:after="0" w:line="240" w:lineRule="auto"/>
        <w:ind w:firstLine="708"/>
        <w:rPr>
          <w:rFonts w:ascii="Times New Roman" w:eastAsia="Times New Roman" w:hAnsi="Times New Roman" w:cs="Times New Roman"/>
          <w:sz w:val="28"/>
          <w:szCs w:val="24"/>
          <w:lang w:eastAsia="ru-RU"/>
        </w:rPr>
      </w:pPr>
      <w:proofErr w:type="gramStart"/>
      <w:r w:rsidRPr="00A335DF">
        <w:rPr>
          <w:rFonts w:ascii="Times New Roman" w:eastAsia="Times New Roman" w:hAnsi="Times New Roman" w:cs="Times New Roman"/>
          <w:sz w:val="28"/>
          <w:szCs w:val="24"/>
          <w:lang w:eastAsia="ru-RU"/>
        </w:rPr>
        <w:t>Должность</w:t>
      </w:r>
      <w:r w:rsidRPr="00A335DF">
        <w:rPr>
          <w:rFonts w:ascii="Times New Roman" w:eastAsia="Times New Roman" w:hAnsi="Times New Roman" w:cs="Times New Roman"/>
          <w:sz w:val="28"/>
          <w:szCs w:val="24"/>
          <w:u w:val="single"/>
          <w:lang w:eastAsia="ru-RU"/>
        </w:rPr>
        <w:t>:</w:t>
      </w:r>
      <w:r w:rsidRPr="00A335DF">
        <w:rPr>
          <w:rFonts w:ascii="Times New Roman" w:eastAsia="Times New Roman" w:hAnsi="Times New Roman" w:cs="Times New Roman"/>
          <w:sz w:val="24"/>
          <w:szCs w:val="24"/>
          <w:u w:val="single"/>
          <w:lang w:eastAsia="ru-RU"/>
        </w:rPr>
        <w:t xml:space="preserve">  _</w:t>
      </w:r>
      <w:proofErr w:type="gramEnd"/>
      <w:r w:rsidRPr="00A335DF">
        <w:rPr>
          <w:rFonts w:ascii="Times New Roman" w:eastAsia="Times New Roman" w:hAnsi="Times New Roman" w:cs="Times New Roman"/>
          <w:sz w:val="24"/>
          <w:szCs w:val="24"/>
          <w:u w:val="single"/>
          <w:lang w:eastAsia="ru-RU"/>
        </w:rPr>
        <w:t>__К.Э.Н., доцент_______</w:t>
      </w:r>
      <w:r>
        <w:rPr>
          <w:rFonts w:ascii="Times New Roman" w:eastAsia="Times New Roman" w:hAnsi="Times New Roman" w:cs="Times New Roman"/>
          <w:sz w:val="24"/>
          <w:szCs w:val="24"/>
          <w:u w:val="single"/>
          <w:lang w:eastAsia="ru-RU"/>
        </w:rPr>
        <w:t>________________________</w:t>
      </w:r>
      <w:r w:rsidRPr="00A335DF">
        <w:rPr>
          <w:rFonts w:ascii="Times New Roman" w:eastAsia="Times New Roman" w:hAnsi="Times New Roman" w:cs="Times New Roman"/>
          <w:sz w:val="24"/>
          <w:szCs w:val="24"/>
          <w:u w:val="single"/>
          <w:lang w:eastAsia="ru-RU"/>
        </w:rPr>
        <w:t>__</w:t>
      </w:r>
      <w:r>
        <w:rPr>
          <w:rFonts w:ascii="Times New Roman" w:eastAsia="Times New Roman" w:hAnsi="Times New Roman" w:cs="Times New Roman"/>
          <w:sz w:val="24"/>
          <w:szCs w:val="24"/>
          <w:u w:val="single"/>
          <w:lang w:eastAsia="ru-RU"/>
        </w:rPr>
        <w:t>-</w:t>
      </w:r>
      <w:r w:rsidRPr="00A335DF">
        <w:rPr>
          <w:rFonts w:ascii="Times New Roman" w:eastAsia="Times New Roman" w:hAnsi="Times New Roman" w:cs="Times New Roman"/>
          <w:sz w:val="24"/>
          <w:szCs w:val="24"/>
          <w:u w:val="single"/>
          <w:lang w:eastAsia="ru-RU"/>
        </w:rPr>
        <w:t>_____</w:t>
      </w:r>
    </w:p>
    <w:p w:rsidR="00A335DF" w:rsidRPr="00A335DF" w:rsidRDefault="00A335DF" w:rsidP="00A335DF">
      <w:pPr>
        <w:spacing w:after="0" w:line="240" w:lineRule="auto"/>
        <w:rPr>
          <w:rFonts w:ascii="Times New Roman" w:eastAsia="Times New Roman" w:hAnsi="Times New Roman" w:cs="Times New Roman"/>
          <w:sz w:val="28"/>
          <w:szCs w:val="24"/>
          <w:lang w:eastAsia="ru-RU"/>
        </w:rPr>
      </w:pPr>
      <w:r w:rsidRPr="00A335DF">
        <w:rPr>
          <w:rFonts w:ascii="Times New Roman" w:eastAsia="Times New Roman" w:hAnsi="Times New Roman" w:cs="Times New Roman"/>
          <w:sz w:val="28"/>
          <w:szCs w:val="24"/>
          <w:lang w:eastAsia="ru-RU"/>
        </w:rPr>
        <w:tab/>
      </w:r>
      <w:r w:rsidRPr="00A335DF">
        <w:rPr>
          <w:rFonts w:ascii="Times New Roman" w:eastAsia="Times New Roman" w:hAnsi="Times New Roman" w:cs="Times New Roman"/>
          <w:sz w:val="28"/>
          <w:szCs w:val="24"/>
          <w:lang w:eastAsia="ru-RU"/>
        </w:rPr>
        <w:tab/>
      </w:r>
      <w:r w:rsidRPr="00A335DF">
        <w:rPr>
          <w:rFonts w:ascii="Times New Roman" w:eastAsia="Times New Roman" w:hAnsi="Times New Roman" w:cs="Times New Roman"/>
          <w:sz w:val="28"/>
          <w:szCs w:val="24"/>
          <w:lang w:eastAsia="ru-RU"/>
        </w:rPr>
        <w:tab/>
      </w:r>
      <w:r w:rsidRPr="00A335DF">
        <w:rPr>
          <w:rFonts w:ascii="Times New Roman" w:eastAsia="Times New Roman" w:hAnsi="Times New Roman" w:cs="Times New Roman"/>
          <w:sz w:val="28"/>
          <w:szCs w:val="24"/>
          <w:lang w:eastAsia="ru-RU"/>
        </w:rPr>
        <w:tab/>
        <w:t xml:space="preserve">      </w:t>
      </w:r>
      <w:r w:rsidRPr="00A335DF">
        <w:rPr>
          <w:rFonts w:ascii="Times New Roman" w:eastAsia="Times New Roman" w:hAnsi="Times New Roman" w:cs="Times New Roman"/>
          <w:sz w:val="28"/>
          <w:szCs w:val="24"/>
          <w:vertAlign w:val="superscript"/>
          <w:lang w:eastAsia="ru-RU"/>
        </w:rPr>
        <w:t>уч. степень, уч. звание</w:t>
      </w:r>
      <w:r w:rsidRPr="00A335DF">
        <w:rPr>
          <w:rFonts w:ascii="Times New Roman" w:eastAsia="Times New Roman" w:hAnsi="Times New Roman" w:cs="Times New Roman"/>
          <w:sz w:val="28"/>
          <w:szCs w:val="24"/>
          <w:vertAlign w:val="superscript"/>
          <w:lang w:eastAsia="ru-RU"/>
        </w:rPr>
        <w:tab/>
      </w:r>
    </w:p>
    <w:p w:rsidR="00A335DF" w:rsidRPr="00A335DF" w:rsidRDefault="00A335DF" w:rsidP="00A335DF">
      <w:pPr>
        <w:spacing w:after="0" w:line="240" w:lineRule="auto"/>
        <w:ind w:firstLine="708"/>
        <w:rPr>
          <w:rFonts w:ascii="Times New Roman" w:eastAsia="Times New Roman" w:hAnsi="Times New Roman" w:cs="Times New Roman"/>
          <w:sz w:val="28"/>
          <w:szCs w:val="24"/>
          <w:lang w:eastAsia="ru-RU"/>
        </w:rPr>
      </w:pPr>
      <w:r w:rsidRPr="00A335DF">
        <w:rPr>
          <w:rFonts w:ascii="Times New Roman" w:eastAsia="Times New Roman" w:hAnsi="Times New Roman" w:cs="Times New Roman"/>
          <w:sz w:val="28"/>
          <w:szCs w:val="24"/>
          <w:lang w:eastAsia="ru-RU"/>
        </w:rPr>
        <w:t>Оценка: _____________________ Дата: _______________________</w:t>
      </w:r>
    </w:p>
    <w:p w:rsidR="00A335DF" w:rsidRPr="00A335DF" w:rsidRDefault="00A335DF" w:rsidP="00A335DF">
      <w:pPr>
        <w:spacing w:after="0" w:line="240" w:lineRule="auto"/>
        <w:ind w:firstLine="708"/>
        <w:rPr>
          <w:rFonts w:ascii="Times New Roman" w:eastAsia="Times New Roman" w:hAnsi="Times New Roman" w:cs="Times New Roman"/>
          <w:sz w:val="28"/>
          <w:szCs w:val="24"/>
          <w:lang w:eastAsia="ru-RU"/>
        </w:rPr>
      </w:pP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r w:rsidRPr="00A335DF">
        <w:rPr>
          <w:rFonts w:ascii="Times New Roman" w:eastAsia="Times New Roman" w:hAnsi="Times New Roman" w:cs="Times New Roman"/>
          <w:sz w:val="28"/>
          <w:szCs w:val="24"/>
          <w:lang w:eastAsia="ru-RU"/>
        </w:rPr>
        <w:t>Подпись: _________________________________________________</w:t>
      </w:r>
      <w:r w:rsidRPr="00A335DF">
        <w:rPr>
          <w:rFonts w:ascii="Times New Roman" w:eastAsia="Times New Roman" w:hAnsi="Times New Roman" w:cs="Times New Roman"/>
          <w:sz w:val="24"/>
          <w:szCs w:val="24"/>
          <w:lang w:eastAsia="ru-RU"/>
        </w:rPr>
        <w:t xml:space="preserve">      </w:t>
      </w: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p>
    <w:p w:rsidR="00A335DF" w:rsidRPr="00A335DF" w:rsidRDefault="00A335DF" w:rsidP="00A335DF">
      <w:pPr>
        <w:spacing w:after="0" w:line="360" w:lineRule="auto"/>
        <w:jc w:val="center"/>
        <w:rPr>
          <w:rFonts w:ascii="Times New Roman" w:eastAsia="Calibri" w:hAnsi="Times New Roman" w:cs="Times New Roman"/>
          <w:sz w:val="28"/>
          <w:szCs w:val="20"/>
          <w:lang w:eastAsia="ru-RU"/>
        </w:rPr>
      </w:pPr>
    </w:p>
    <w:p w:rsidR="00A335DF" w:rsidRPr="00A335DF" w:rsidRDefault="00A335DF" w:rsidP="00A335DF">
      <w:pPr>
        <w:spacing w:after="0" w:line="360" w:lineRule="auto"/>
        <w:jc w:val="center"/>
        <w:rPr>
          <w:rFonts w:ascii="Times New Roman" w:eastAsia="Calibri" w:hAnsi="Times New Roman" w:cs="Times New Roman"/>
          <w:b/>
          <w:sz w:val="28"/>
          <w:szCs w:val="20"/>
          <w:lang w:eastAsia="ru-RU"/>
        </w:rPr>
      </w:pPr>
      <w:r w:rsidRPr="00A335DF">
        <w:rPr>
          <w:rFonts w:ascii="Times New Roman" w:eastAsia="Calibri" w:hAnsi="Times New Roman" w:cs="Times New Roman"/>
          <w:b/>
          <w:sz w:val="28"/>
          <w:szCs w:val="20"/>
          <w:lang w:eastAsia="ru-RU"/>
        </w:rPr>
        <w:t>Санкт-Петербург</w:t>
      </w:r>
    </w:p>
    <w:p w:rsidR="00A335DF" w:rsidRPr="00A335DF" w:rsidRDefault="00A335DF" w:rsidP="00A335DF">
      <w:pPr>
        <w:spacing w:after="0" w:line="360" w:lineRule="auto"/>
        <w:jc w:val="center"/>
        <w:rPr>
          <w:rFonts w:ascii="Times New Roman" w:eastAsia="Calibri" w:hAnsi="Times New Roman" w:cs="Times New Roman"/>
          <w:b/>
          <w:sz w:val="28"/>
          <w:szCs w:val="20"/>
          <w:lang w:eastAsia="ru-RU"/>
        </w:rPr>
      </w:pPr>
      <w:r w:rsidRPr="00A335DF">
        <w:rPr>
          <w:rFonts w:ascii="Times New Roman" w:eastAsia="Calibri" w:hAnsi="Times New Roman" w:cs="Times New Roman"/>
          <w:b/>
          <w:sz w:val="28"/>
          <w:szCs w:val="20"/>
          <w:lang w:eastAsia="ru-RU"/>
        </w:rPr>
        <w:t>2017</w:t>
      </w:r>
    </w:p>
    <w:p w:rsidR="00A335DF" w:rsidRPr="00A335DF" w:rsidRDefault="00A335DF" w:rsidP="00A335DF">
      <w:pPr>
        <w:spacing w:line="360" w:lineRule="auto"/>
        <w:jc w:val="center"/>
        <w:rPr>
          <w:rFonts w:ascii="Times New Roman" w:hAnsi="Times New Roman" w:cs="Times New Roman"/>
          <w:b/>
          <w:sz w:val="28"/>
          <w:szCs w:val="28"/>
          <w:lang w:eastAsia="ru-RU"/>
        </w:rPr>
      </w:pPr>
      <w:r w:rsidRPr="00A335DF">
        <w:rPr>
          <w:rFonts w:ascii="Times New Roman" w:hAnsi="Times New Roman" w:cs="Times New Roman"/>
          <w:b/>
          <w:sz w:val="28"/>
          <w:szCs w:val="28"/>
          <w:lang w:eastAsia="ru-RU"/>
        </w:rPr>
        <w:lastRenderedPageBreak/>
        <w:t>СОДЕРЖАНИЕ</w:t>
      </w:r>
    </w:p>
    <w:p w:rsidR="007D36E0" w:rsidRDefault="00A335DF" w:rsidP="00A335DF">
      <w:pPr>
        <w:spacing w:line="360" w:lineRule="auto"/>
        <w:rPr>
          <w:rFonts w:ascii="Times New Roman" w:hAnsi="Times New Roman" w:cs="Times New Roman"/>
          <w:b/>
          <w:sz w:val="28"/>
          <w:szCs w:val="28"/>
          <w:lang w:eastAsia="ru-RU"/>
        </w:rPr>
      </w:pPr>
      <w:r w:rsidRPr="00A335DF">
        <w:rPr>
          <w:rFonts w:ascii="Times New Roman" w:hAnsi="Times New Roman" w:cs="Times New Roman"/>
          <w:b/>
          <w:sz w:val="28"/>
          <w:szCs w:val="28"/>
          <w:lang w:val="en-US" w:eastAsia="ru-RU"/>
        </w:rPr>
        <w:t>I</w:t>
      </w:r>
      <w:r w:rsidRPr="00A335DF">
        <w:rPr>
          <w:rFonts w:ascii="Times New Roman" w:hAnsi="Times New Roman" w:cs="Times New Roman"/>
          <w:b/>
          <w:sz w:val="28"/>
          <w:szCs w:val="28"/>
          <w:lang w:eastAsia="ru-RU"/>
        </w:rPr>
        <w:t xml:space="preserve"> часть:</w:t>
      </w:r>
    </w:p>
    <w:p w:rsidR="00A335DF" w:rsidRPr="007D36E0" w:rsidRDefault="00A335DF" w:rsidP="00A335DF">
      <w:pPr>
        <w:spacing w:line="360" w:lineRule="auto"/>
        <w:rPr>
          <w:rFonts w:ascii="Times New Roman" w:hAnsi="Times New Roman" w:cs="Times New Roman"/>
          <w:b/>
          <w:sz w:val="28"/>
          <w:szCs w:val="28"/>
          <w:lang w:eastAsia="ru-RU"/>
        </w:rPr>
      </w:pPr>
      <w:r w:rsidRPr="00A335DF">
        <w:rPr>
          <w:rFonts w:ascii="Times New Roman" w:hAnsi="Times New Roman" w:cs="Times New Roman"/>
          <w:sz w:val="28"/>
          <w:szCs w:val="28"/>
          <w:lang w:eastAsia="ru-RU"/>
        </w:rPr>
        <w:t>Аудиторские услуги и сопутствующие аудиторские услуги…………….……3</w:t>
      </w:r>
    </w:p>
    <w:p w:rsidR="00A335DF" w:rsidRPr="00A335DF" w:rsidRDefault="00A335DF" w:rsidP="00A335DF">
      <w:pPr>
        <w:spacing w:line="360" w:lineRule="auto"/>
        <w:rPr>
          <w:rFonts w:ascii="Times New Roman" w:hAnsi="Times New Roman" w:cs="Times New Roman"/>
          <w:b/>
          <w:sz w:val="28"/>
          <w:szCs w:val="28"/>
          <w:lang w:eastAsia="ru-RU"/>
        </w:rPr>
      </w:pPr>
      <w:r w:rsidRPr="00A335DF">
        <w:rPr>
          <w:rFonts w:ascii="Times New Roman" w:hAnsi="Times New Roman" w:cs="Times New Roman"/>
          <w:b/>
          <w:sz w:val="28"/>
          <w:szCs w:val="28"/>
          <w:lang w:val="en-US" w:eastAsia="ru-RU"/>
        </w:rPr>
        <w:t>II</w:t>
      </w:r>
      <w:r w:rsidRPr="00A335DF">
        <w:rPr>
          <w:rFonts w:ascii="Times New Roman" w:hAnsi="Times New Roman" w:cs="Times New Roman"/>
          <w:b/>
          <w:sz w:val="28"/>
          <w:szCs w:val="28"/>
          <w:lang w:eastAsia="ru-RU"/>
        </w:rPr>
        <w:t xml:space="preserve"> часть:</w:t>
      </w:r>
    </w:p>
    <w:p w:rsidR="00A335DF" w:rsidRPr="00A335DF" w:rsidRDefault="00A335DF" w:rsidP="00A335DF">
      <w:pPr>
        <w:spacing w:line="360" w:lineRule="auto"/>
        <w:rPr>
          <w:rFonts w:ascii="Times New Roman" w:hAnsi="Times New Roman" w:cs="Times New Roman"/>
          <w:sz w:val="28"/>
          <w:szCs w:val="28"/>
          <w:lang w:eastAsia="ru-RU"/>
        </w:rPr>
      </w:pPr>
      <w:r w:rsidRPr="00A335DF">
        <w:rPr>
          <w:rFonts w:ascii="Times New Roman" w:hAnsi="Times New Roman" w:cs="Times New Roman"/>
          <w:sz w:val="28"/>
          <w:szCs w:val="28"/>
          <w:lang w:eastAsia="ru-RU"/>
        </w:rPr>
        <w:t>Аудит товаров (сч</w:t>
      </w:r>
      <w:r>
        <w:rPr>
          <w:rFonts w:ascii="Times New Roman" w:hAnsi="Times New Roman" w:cs="Times New Roman"/>
          <w:sz w:val="28"/>
          <w:szCs w:val="28"/>
          <w:lang w:eastAsia="ru-RU"/>
        </w:rPr>
        <w:t>. 41</w:t>
      </w:r>
      <w:r w:rsidRPr="00A335DF">
        <w:rPr>
          <w:rFonts w:ascii="Times New Roman" w:hAnsi="Times New Roman" w:cs="Times New Roman"/>
          <w:sz w:val="28"/>
          <w:szCs w:val="28"/>
          <w:lang w:eastAsia="ru-RU"/>
        </w:rPr>
        <w:t>)………………………………</w:t>
      </w:r>
      <w:r w:rsidR="009F48F3">
        <w:rPr>
          <w:rFonts w:ascii="Times New Roman" w:hAnsi="Times New Roman" w:cs="Times New Roman"/>
          <w:sz w:val="28"/>
          <w:szCs w:val="28"/>
          <w:lang w:eastAsia="ru-RU"/>
        </w:rPr>
        <w:t>..</w:t>
      </w:r>
      <w:r w:rsidRPr="00A335DF">
        <w:rPr>
          <w:rFonts w:ascii="Times New Roman" w:hAnsi="Times New Roman" w:cs="Times New Roman"/>
          <w:sz w:val="28"/>
          <w:szCs w:val="28"/>
          <w:lang w:eastAsia="ru-RU"/>
        </w:rPr>
        <w:t>………………………….</w:t>
      </w:r>
      <w:r w:rsidR="009F48F3">
        <w:rPr>
          <w:rFonts w:ascii="Times New Roman" w:hAnsi="Times New Roman" w:cs="Times New Roman"/>
          <w:sz w:val="28"/>
          <w:szCs w:val="28"/>
          <w:lang w:eastAsia="ru-RU"/>
        </w:rPr>
        <w:t>12</w:t>
      </w:r>
    </w:p>
    <w:p w:rsidR="00A335DF" w:rsidRPr="00A335DF" w:rsidRDefault="00A335DF" w:rsidP="00A335DF">
      <w:pPr>
        <w:spacing w:line="360" w:lineRule="auto"/>
        <w:rPr>
          <w:rFonts w:ascii="Times New Roman" w:hAnsi="Times New Roman" w:cs="Times New Roman"/>
          <w:sz w:val="28"/>
          <w:szCs w:val="28"/>
          <w:lang w:eastAsia="ru-RU"/>
        </w:rPr>
      </w:pPr>
      <w:r w:rsidRPr="00A335DF">
        <w:rPr>
          <w:rFonts w:ascii="Times New Roman" w:hAnsi="Times New Roman" w:cs="Times New Roman"/>
          <w:sz w:val="28"/>
          <w:szCs w:val="28"/>
          <w:lang w:eastAsia="ru-RU"/>
        </w:rPr>
        <w:t>Список литературы………………………………………………………………</w:t>
      </w:r>
      <w:r w:rsidR="009F48F3">
        <w:rPr>
          <w:rFonts w:ascii="Times New Roman" w:hAnsi="Times New Roman" w:cs="Times New Roman"/>
          <w:sz w:val="28"/>
          <w:szCs w:val="28"/>
          <w:lang w:eastAsia="ru-RU"/>
        </w:rPr>
        <w:t>19</w:t>
      </w:r>
    </w:p>
    <w:p w:rsidR="00A335DF" w:rsidRPr="00A335DF" w:rsidRDefault="00A335DF" w:rsidP="00A335DF">
      <w:pPr>
        <w:spacing w:line="360" w:lineRule="auto"/>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Приложе</w:t>
      </w:r>
      <w:r w:rsidR="009F48F3">
        <w:rPr>
          <w:rFonts w:ascii="Times New Roman" w:hAnsi="Times New Roman" w:cs="Times New Roman"/>
          <w:sz w:val="28"/>
          <w:szCs w:val="28"/>
          <w:lang w:val="uk-UA" w:eastAsia="ru-RU"/>
        </w:rPr>
        <w:t>ние…………………………………………………………………...….20</w:t>
      </w:r>
    </w:p>
    <w:p w:rsidR="00A335DF" w:rsidRPr="00A335DF" w:rsidRDefault="00A335DF" w:rsidP="00A335DF">
      <w:pPr>
        <w:spacing w:line="360" w:lineRule="auto"/>
        <w:rPr>
          <w:rFonts w:ascii="Times New Roman" w:hAnsi="Times New Roman" w:cs="Times New Roman"/>
          <w:sz w:val="28"/>
          <w:szCs w:val="28"/>
          <w:lang w:val="uk-UA" w:eastAsia="ru-RU"/>
        </w:rPr>
      </w:pPr>
    </w:p>
    <w:p w:rsidR="00A335DF" w:rsidRPr="00A335DF" w:rsidRDefault="00A335DF" w:rsidP="00A335DF">
      <w:pPr>
        <w:spacing w:line="360" w:lineRule="auto"/>
        <w:rPr>
          <w:rFonts w:ascii="Times New Roman" w:hAnsi="Times New Roman" w:cs="Times New Roman"/>
          <w:sz w:val="28"/>
          <w:szCs w:val="28"/>
          <w:lang w:eastAsia="ru-RU"/>
        </w:rPr>
      </w:pPr>
    </w:p>
    <w:p w:rsidR="00A335DF" w:rsidRPr="00A335DF" w:rsidRDefault="00A335DF" w:rsidP="00A335DF">
      <w:pPr>
        <w:spacing w:line="360" w:lineRule="auto"/>
        <w:rPr>
          <w:rFonts w:ascii="Times New Roman" w:hAnsi="Times New Roman" w:cs="Times New Roman"/>
          <w:b/>
          <w:sz w:val="28"/>
          <w:szCs w:val="28"/>
          <w:lang w:eastAsia="ru-RU"/>
        </w:rPr>
      </w:pPr>
    </w:p>
    <w:p w:rsidR="00A335DF" w:rsidRPr="00A335DF" w:rsidRDefault="00A335DF" w:rsidP="00A335DF">
      <w:pPr>
        <w:spacing w:line="360" w:lineRule="auto"/>
        <w:rPr>
          <w:rFonts w:ascii="Times New Roman" w:hAnsi="Times New Roman" w:cs="Times New Roman"/>
          <w:b/>
          <w:sz w:val="28"/>
          <w:szCs w:val="28"/>
          <w:lang w:eastAsia="ru-RU"/>
        </w:rPr>
      </w:pPr>
    </w:p>
    <w:p w:rsidR="00A335DF" w:rsidRPr="00A335DF" w:rsidRDefault="00A335DF" w:rsidP="00A335DF">
      <w:pPr>
        <w:spacing w:line="360" w:lineRule="auto"/>
        <w:rPr>
          <w:rFonts w:ascii="Times New Roman" w:hAnsi="Times New Roman" w:cs="Times New Roman"/>
          <w:b/>
          <w:sz w:val="32"/>
          <w:szCs w:val="32"/>
          <w:lang w:eastAsia="ru-RU"/>
        </w:rPr>
      </w:pPr>
    </w:p>
    <w:p w:rsidR="00A335DF" w:rsidRPr="00A335DF" w:rsidRDefault="00A335DF" w:rsidP="00A335DF">
      <w:pPr>
        <w:spacing w:line="360" w:lineRule="auto"/>
        <w:rPr>
          <w:rFonts w:ascii="Times New Roman" w:hAnsi="Times New Roman" w:cs="Times New Roman"/>
          <w:b/>
          <w:sz w:val="32"/>
          <w:szCs w:val="32"/>
          <w:lang w:eastAsia="ru-RU"/>
        </w:rPr>
      </w:pPr>
    </w:p>
    <w:p w:rsidR="00A335DF" w:rsidRPr="00A335DF" w:rsidRDefault="00A335DF" w:rsidP="00A335DF">
      <w:pPr>
        <w:spacing w:line="360" w:lineRule="auto"/>
        <w:rPr>
          <w:rFonts w:ascii="Times New Roman" w:hAnsi="Times New Roman" w:cs="Times New Roman"/>
          <w:b/>
          <w:sz w:val="32"/>
          <w:szCs w:val="32"/>
          <w:lang w:eastAsia="ru-RU"/>
        </w:rPr>
      </w:pPr>
    </w:p>
    <w:p w:rsidR="00A335DF" w:rsidRPr="00A335DF" w:rsidRDefault="00A335DF" w:rsidP="00A335DF">
      <w:pPr>
        <w:spacing w:line="360" w:lineRule="auto"/>
        <w:rPr>
          <w:rFonts w:ascii="Times New Roman" w:hAnsi="Times New Roman" w:cs="Times New Roman"/>
          <w:b/>
          <w:sz w:val="32"/>
          <w:szCs w:val="32"/>
          <w:lang w:eastAsia="ru-RU"/>
        </w:rPr>
      </w:pPr>
    </w:p>
    <w:p w:rsidR="00A335DF" w:rsidRPr="00A335DF" w:rsidRDefault="00A335DF" w:rsidP="00A335DF">
      <w:pPr>
        <w:spacing w:line="360" w:lineRule="auto"/>
        <w:rPr>
          <w:rFonts w:ascii="Times New Roman" w:hAnsi="Times New Roman" w:cs="Times New Roman"/>
          <w:b/>
          <w:sz w:val="32"/>
          <w:szCs w:val="32"/>
          <w:lang w:eastAsia="ru-RU"/>
        </w:rPr>
      </w:pPr>
    </w:p>
    <w:p w:rsidR="00A335DF" w:rsidRPr="00A335DF" w:rsidRDefault="00A335DF" w:rsidP="00A335DF">
      <w:pPr>
        <w:spacing w:line="360" w:lineRule="auto"/>
        <w:rPr>
          <w:rFonts w:ascii="Times New Roman" w:hAnsi="Times New Roman" w:cs="Times New Roman"/>
          <w:b/>
          <w:sz w:val="32"/>
          <w:szCs w:val="32"/>
          <w:lang w:eastAsia="ru-RU"/>
        </w:rPr>
      </w:pPr>
    </w:p>
    <w:p w:rsidR="00A335DF" w:rsidRDefault="00A335DF" w:rsidP="00A335DF">
      <w:pPr>
        <w:spacing w:line="360" w:lineRule="auto"/>
        <w:rPr>
          <w:rFonts w:ascii="Times New Roman" w:hAnsi="Times New Roman" w:cs="Times New Roman"/>
          <w:b/>
          <w:sz w:val="32"/>
          <w:szCs w:val="32"/>
          <w:lang w:eastAsia="ru-RU"/>
        </w:rPr>
      </w:pPr>
    </w:p>
    <w:p w:rsidR="00A335DF" w:rsidRDefault="00A335DF" w:rsidP="00A335DF">
      <w:pPr>
        <w:spacing w:line="360" w:lineRule="auto"/>
        <w:rPr>
          <w:rFonts w:ascii="Times New Roman" w:hAnsi="Times New Roman" w:cs="Times New Roman"/>
          <w:b/>
          <w:sz w:val="32"/>
          <w:szCs w:val="32"/>
          <w:lang w:eastAsia="ru-RU"/>
        </w:rPr>
      </w:pPr>
    </w:p>
    <w:p w:rsidR="0040449D" w:rsidRPr="009F48F3" w:rsidRDefault="0040449D" w:rsidP="00DC677B">
      <w:pPr>
        <w:spacing w:line="360" w:lineRule="auto"/>
        <w:rPr>
          <w:rFonts w:ascii="Times New Roman" w:hAnsi="Times New Roman" w:cs="Times New Roman"/>
          <w:b/>
          <w:sz w:val="28"/>
          <w:szCs w:val="28"/>
          <w:lang w:eastAsia="ru-RU"/>
        </w:rPr>
      </w:pPr>
    </w:p>
    <w:p w:rsidR="0040449D" w:rsidRPr="009F48F3" w:rsidRDefault="0040449D" w:rsidP="00DC677B">
      <w:pPr>
        <w:spacing w:line="360" w:lineRule="auto"/>
        <w:rPr>
          <w:rFonts w:ascii="Times New Roman" w:hAnsi="Times New Roman" w:cs="Times New Roman"/>
          <w:b/>
          <w:sz w:val="28"/>
          <w:szCs w:val="28"/>
          <w:lang w:eastAsia="ru-RU"/>
        </w:rPr>
      </w:pPr>
    </w:p>
    <w:p w:rsidR="0040449D" w:rsidRPr="009F48F3" w:rsidRDefault="0040449D" w:rsidP="00DC677B">
      <w:pPr>
        <w:spacing w:line="360" w:lineRule="auto"/>
        <w:rPr>
          <w:rFonts w:ascii="Times New Roman" w:hAnsi="Times New Roman" w:cs="Times New Roman"/>
          <w:b/>
          <w:sz w:val="28"/>
          <w:szCs w:val="28"/>
          <w:lang w:eastAsia="ru-RU"/>
        </w:rPr>
      </w:pPr>
    </w:p>
    <w:p w:rsidR="0040449D" w:rsidRPr="0040449D" w:rsidRDefault="0040449D" w:rsidP="0040449D">
      <w:pPr>
        <w:spacing w:after="0" w:line="360" w:lineRule="auto"/>
        <w:jc w:val="both"/>
        <w:rPr>
          <w:rFonts w:ascii="Times New Roman" w:hAnsi="Times New Roman" w:cs="Times New Roman"/>
          <w:b/>
          <w:sz w:val="28"/>
          <w:szCs w:val="28"/>
          <w:lang w:eastAsia="ru-RU"/>
        </w:rPr>
      </w:pPr>
      <w:r w:rsidRPr="0040449D">
        <w:rPr>
          <w:rFonts w:ascii="Times New Roman" w:hAnsi="Times New Roman" w:cs="Times New Roman"/>
          <w:b/>
          <w:sz w:val="28"/>
          <w:szCs w:val="28"/>
          <w:lang w:val="en-US" w:eastAsia="ru-RU"/>
        </w:rPr>
        <w:lastRenderedPageBreak/>
        <w:t>I</w:t>
      </w:r>
      <w:r w:rsidRPr="0040449D">
        <w:rPr>
          <w:rFonts w:ascii="Times New Roman" w:hAnsi="Times New Roman" w:cs="Times New Roman"/>
          <w:b/>
          <w:sz w:val="28"/>
          <w:szCs w:val="28"/>
          <w:lang w:eastAsia="ru-RU"/>
        </w:rPr>
        <w:t xml:space="preserve"> часть</w:t>
      </w:r>
    </w:p>
    <w:p w:rsidR="0040449D" w:rsidRPr="0040449D" w:rsidRDefault="0040449D" w:rsidP="0040449D">
      <w:pPr>
        <w:spacing w:after="0" w:line="360" w:lineRule="auto"/>
        <w:jc w:val="center"/>
        <w:rPr>
          <w:rFonts w:ascii="Times New Roman" w:hAnsi="Times New Roman" w:cs="Times New Roman"/>
          <w:b/>
          <w:sz w:val="28"/>
          <w:szCs w:val="28"/>
          <w:lang w:eastAsia="ru-RU"/>
        </w:rPr>
      </w:pPr>
      <w:r w:rsidRPr="0040449D">
        <w:rPr>
          <w:rFonts w:ascii="Times New Roman" w:hAnsi="Times New Roman" w:cs="Times New Roman"/>
          <w:b/>
          <w:sz w:val="28"/>
          <w:szCs w:val="28"/>
          <w:lang w:eastAsia="ru-RU"/>
        </w:rPr>
        <w:t>Аудиторские услуги и сопутствующие аудиторские услуги</w:t>
      </w:r>
    </w:p>
    <w:p w:rsidR="0040449D" w:rsidRPr="0040449D" w:rsidRDefault="0040449D" w:rsidP="0040449D">
      <w:pPr>
        <w:spacing w:after="0" w:line="360" w:lineRule="auto"/>
        <w:jc w:val="both"/>
        <w:rPr>
          <w:rFonts w:ascii="Times New Roman" w:hAnsi="Times New Roman" w:cs="Times New Roman"/>
          <w:i/>
          <w:iCs/>
          <w:sz w:val="28"/>
          <w:szCs w:val="28"/>
          <w:lang w:eastAsia="ru-RU"/>
        </w:rPr>
      </w:pPr>
      <w:r w:rsidRPr="0040449D">
        <w:rPr>
          <w:rFonts w:ascii="Times New Roman" w:hAnsi="Times New Roman" w:cs="Times New Roman"/>
          <w:i/>
          <w:iCs/>
          <w:sz w:val="28"/>
          <w:szCs w:val="28"/>
          <w:lang w:eastAsia="ru-RU"/>
        </w:rPr>
        <w:t>Сегодня услуги аудиторских компаний востребованы не только предприятиями, для которых аудит обязателен. Довольно часто к ним прибегают руководители, чтобы обрести уверенность в правильности организации учета процессов хозяйственной деятельности. </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xml:space="preserve">Услуги аудиторских компаний включают в себя разные виды проверок: полный аудит всего бухгалтерского и налогового учета, аудит отдельных участков бухгалтерии, аудит отчетности, финансовый аудит и пр. </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xml:space="preserve">Аудит также подразделяется на </w:t>
      </w:r>
      <w:r w:rsidRPr="0040449D">
        <w:rPr>
          <w:rFonts w:ascii="Times New Roman" w:eastAsia="Times New Roman" w:hAnsi="Times New Roman" w:cs="Times New Roman"/>
          <w:i/>
          <w:color w:val="000000"/>
          <w:sz w:val="28"/>
          <w:szCs w:val="28"/>
          <w:lang w:eastAsia="ru-RU"/>
        </w:rPr>
        <w:t>внешний</w:t>
      </w:r>
      <w:r w:rsidRPr="0040449D">
        <w:rPr>
          <w:rFonts w:ascii="Times New Roman" w:eastAsia="Times New Roman" w:hAnsi="Times New Roman" w:cs="Times New Roman"/>
          <w:color w:val="000000"/>
          <w:sz w:val="28"/>
          <w:szCs w:val="28"/>
          <w:lang w:eastAsia="ru-RU"/>
        </w:rPr>
        <w:t xml:space="preserve"> (обязательный, инициативный и аудит по специальным заданиям) и </w:t>
      </w:r>
      <w:r w:rsidRPr="0040449D">
        <w:rPr>
          <w:rFonts w:ascii="Times New Roman" w:eastAsia="Times New Roman" w:hAnsi="Times New Roman" w:cs="Times New Roman"/>
          <w:i/>
          <w:color w:val="000000"/>
          <w:sz w:val="28"/>
          <w:szCs w:val="28"/>
          <w:lang w:eastAsia="ru-RU"/>
        </w:rPr>
        <w:t>внутренний</w:t>
      </w:r>
      <w:r w:rsidRPr="0040449D">
        <w:rPr>
          <w:rFonts w:ascii="Times New Roman" w:eastAsia="Times New Roman" w:hAnsi="Times New Roman" w:cs="Times New Roman"/>
          <w:color w:val="000000"/>
          <w:sz w:val="28"/>
          <w:szCs w:val="28"/>
          <w:lang w:eastAsia="ru-RU"/>
        </w:rPr>
        <w:t>.</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b/>
          <w:bCs/>
          <w:color w:val="000000"/>
          <w:sz w:val="28"/>
          <w:szCs w:val="28"/>
          <w:lang w:eastAsia="ru-RU"/>
        </w:rPr>
        <w:t>Внешний аудит </w:t>
      </w:r>
      <w:r w:rsidRPr="0040449D">
        <w:rPr>
          <w:rFonts w:ascii="Times New Roman" w:eastAsia="Times New Roman" w:hAnsi="Times New Roman" w:cs="Times New Roman"/>
          <w:color w:val="000000"/>
          <w:sz w:val="28"/>
          <w:szCs w:val="28"/>
          <w:lang w:eastAsia="ru-RU"/>
        </w:rPr>
        <w:t xml:space="preserve">– это деятельность по независимой проверке бухгалтерского учета и </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xml:space="preserve">финансовой (бухгалтерской) отчетности организаций и индивидуальных предпринимателей; осуществляется независимыми аудиторами или аудиторскими фирмами. </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i/>
          <w:iCs/>
          <w:color w:val="000000"/>
          <w:sz w:val="28"/>
          <w:szCs w:val="28"/>
          <w:lang w:eastAsia="ru-RU"/>
        </w:rPr>
        <w:t>Особенность: аудиторы, проводящие проверку, не имеет на проверяемом предприятии никаких интересов.</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xml:space="preserve">Внешний аудитор осуществляет проверку финансово-хозяйственной деятельности согласно правовым актам Российской Федерации на основании заключенного с ним договора. </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Цель внешнего аудитора - получить разумную уверенность в том, что финансовая (бухгалтерская) отчетность не содержит существенных искажений.</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b/>
          <w:bCs/>
          <w:color w:val="000000"/>
          <w:sz w:val="28"/>
          <w:szCs w:val="28"/>
          <w:lang w:eastAsia="ru-RU"/>
        </w:rPr>
        <w:t>Внутренний аудит</w:t>
      </w:r>
      <w:r w:rsidRPr="0040449D">
        <w:rPr>
          <w:rFonts w:ascii="Times New Roman" w:eastAsia="Times New Roman" w:hAnsi="Times New Roman" w:cs="Times New Roman"/>
          <w:color w:val="000000"/>
          <w:sz w:val="28"/>
          <w:szCs w:val="28"/>
          <w:lang w:eastAsia="ru-RU"/>
        </w:rPr>
        <w:t xml:space="preserve">- контрольная деятельность, осуществляемая внутри </w:t>
      </w:r>
      <w:proofErr w:type="spellStart"/>
      <w:r w:rsidRPr="0040449D">
        <w:rPr>
          <w:rFonts w:ascii="Times New Roman" w:eastAsia="Times New Roman" w:hAnsi="Times New Roman" w:cs="Times New Roman"/>
          <w:color w:val="000000"/>
          <w:sz w:val="28"/>
          <w:szCs w:val="28"/>
          <w:lang w:eastAsia="ru-RU"/>
        </w:rPr>
        <w:t>аудируемого</w:t>
      </w:r>
      <w:proofErr w:type="spellEnd"/>
      <w:r w:rsidRPr="0040449D">
        <w:rPr>
          <w:rFonts w:ascii="Times New Roman" w:eastAsia="Times New Roman" w:hAnsi="Times New Roman" w:cs="Times New Roman"/>
          <w:color w:val="000000"/>
          <w:sz w:val="28"/>
          <w:szCs w:val="28"/>
          <w:lang w:eastAsia="ru-RU"/>
        </w:rPr>
        <w:t xml:space="preserve"> лица его подразделением - службой внутреннего аудита. Функции службы внутреннего аудита включают мониторинг адекватности и эффективности системы внутреннего контроля.</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xml:space="preserve">Роль службы внутреннего аудита определяется руководством </w:t>
      </w:r>
      <w:proofErr w:type="spellStart"/>
      <w:r w:rsidRPr="0040449D">
        <w:rPr>
          <w:rFonts w:ascii="Times New Roman" w:eastAsia="Times New Roman" w:hAnsi="Times New Roman" w:cs="Times New Roman"/>
          <w:color w:val="000000"/>
          <w:sz w:val="28"/>
          <w:szCs w:val="28"/>
          <w:lang w:eastAsia="ru-RU"/>
        </w:rPr>
        <w:t>аудируемого</w:t>
      </w:r>
      <w:proofErr w:type="spellEnd"/>
      <w:r w:rsidRPr="0040449D">
        <w:rPr>
          <w:rFonts w:ascii="Times New Roman" w:eastAsia="Times New Roman" w:hAnsi="Times New Roman" w:cs="Times New Roman"/>
          <w:color w:val="000000"/>
          <w:sz w:val="28"/>
          <w:szCs w:val="28"/>
          <w:lang w:eastAsia="ru-RU"/>
        </w:rPr>
        <w:t xml:space="preserve"> лица. Цель внутреннего аудита - помочь сотрудникам организации </w:t>
      </w:r>
      <w:r w:rsidRPr="0040449D">
        <w:rPr>
          <w:rFonts w:ascii="Times New Roman" w:eastAsia="Times New Roman" w:hAnsi="Times New Roman" w:cs="Times New Roman"/>
          <w:color w:val="000000"/>
          <w:sz w:val="28"/>
          <w:szCs w:val="28"/>
          <w:lang w:eastAsia="ru-RU"/>
        </w:rPr>
        <w:lastRenderedPageBreak/>
        <w:t>эффективно выполнять свои функции. Внутренний аудит проводят аудиторы, работающие непосредственно в данной фирме. В небольших организациях может и не быть штатных аудиторов.</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p>
    <w:p w:rsidR="0040449D" w:rsidRPr="0040449D" w:rsidRDefault="0040449D" w:rsidP="0040449D">
      <w:pPr>
        <w:spacing w:after="0" w:line="360" w:lineRule="auto"/>
        <w:jc w:val="both"/>
        <w:rPr>
          <w:rFonts w:ascii="Times New Roman" w:eastAsia="Times New Roman" w:hAnsi="Times New Roman" w:cs="Times New Roman"/>
          <w:color w:val="000000"/>
          <w:sz w:val="28"/>
          <w:szCs w:val="28"/>
          <w:u w:val="single"/>
          <w:lang w:eastAsia="ru-RU"/>
        </w:rPr>
      </w:pPr>
      <w:r w:rsidRPr="0040449D">
        <w:rPr>
          <w:rFonts w:ascii="Times New Roman" w:eastAsia="Times New Roman" w:hAnsi="Times New Roman" w:cs="Times New Roman"/>
          <w:color w:val="000000"/>
          <w:sz w:val="28"/>
          <w:szCs w:val="28"/>
          <w:u w:val="single"/>
          <w:lang w:eastAsia="ru-RU"/>
        </w:rPr>
        <w:t>Функции службы внутреннего аудита включают:</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а) мониторинг эффективности процедур внутреннего контроля (постановка необходимых систем бухгалтерского учета и внутреннего контроля входит в обязанности руководства, и этому следует постоянно уделять соответствующее внимание, а на службу внутреннего аудита обычно возлагаются обязанности по проверке этих систем, мониторингу эффективности их функционирования, а также представлению рекомендаций по их усовершенствованию);</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б) исследование финансовой и управленческой информации (включает обзорную проверку средств и способов, используемых для сбора, измерения, классификации этой информации и составления отчетности на ее основе, а также специфические запросы в отношении отдельных ее составляющих частей, включая детальное тестирование операций, остатков по счетам бухгалтерского учета и других процедур);</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xml:space="preserve">в) контроль экономности, эффективности и результативности, включая нефинансовые средства контроля </w:t>
      </w:r>
      <w:proofErr w:type="spellStart"/>
      <w:r w:rsidRPr="0040449D">
        <w:rPr>
          <w:rFonts w:ascii="Times New Roman" w:eastAsia="Times New Roman" w:hAnsi="Times New Roman" w:cs="Times New Roman"/>
          <w:color w:val="000000"/>
          <w:sz w:val="28"/>
          <w:szCs w:val="28"/>
          <w:lang w:eastAsia="ru-RU"/>
        </w:rPr>
        <w:t>аудируемого</w:t>
      </w:r>
      <w:proofErr w:type="spellEnd"/>
      <w:r w:rsidRPr="0040449D">
        <w:rPr>
          <w:rFonts w:ascii="Times New Roman" w:eastAsia="Times New Roman" w:hAnsi="Times New Roman" w:cs="Times New Roman"/>
          <w:color w:val="000000"/>
          <w:sz w:val="28"/>
          <w:szCs w:val="28"/>
          <w:lang w:eastAsia="ru-RU"/>
        </w:rPr>
        <w:t xml:space="preserve"> лица;</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г) контроль за соблюдением законодательства РФ, нормативных актов и прочих внешних требований, а также политики, директив и прочих внутренних требований руководства.</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p>
    <w:p w:rsidR="0040449D" w:rsidRPr="0040449D" w:rsidRDefault="0040449D" w:rsidP="0040449D">
      <w:pPr>
        <w:spacing w:after="0" w:line="360" w:lineRule="auto"/>
        <w:jc w:val="both"/>
        <w:rPr>
          <w:rFonts w:ascii="Times New Roman" w:eastAsia="Times New Roman" w:hAnsi="Times New Roman" w:cs="Times New Roman"/>
          <w:color w:val="000000"/>
          <w:sz w:val="28"/>
          <w:szCs w:val="28"/>
          <w:u w:val="single"/>
          <w:lang w:eastAsia="ru-RU"/>
        </w:rPr>
      </w:pPr>
      <w:r w:rsidRPr="0040449D">
        <w:rPr>
          <w:rFonts w:ascii="Times New Roman" w:eastAsia="Times New Roman" w:hAnsi="Times New Roman" w:cs="Times New Roman"/>
          <w:color w:val="000000"/>
          <w:sz w:val="28"/>
          <w:szCs w:val="28"/>
          <w:u w:val="single"/>
          <w:lang w:eastAsia="ru-RU"/>
        </w:rPr>
        <w:t>В число задач отдела (службы) внутреннего аудита входит:</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обеспечение более эффективного управления организацией;</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оперативное выявление текущих проблем в рамках отдельной организации;</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защита законных интересов организации и ее собственников;</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оценка эффективности и надежности системы внутреннего контроля.</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lastRenderedPageBreak/>
        <w:t>- проверка систем, предназначенных для реализации задач, планов и соблюдения процедур, законодательных актов и инструкций, а также их выполнения сотрудниками организации;</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проверка сохранности активов;</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 проверка эффективности использования ресурсов и т.д.</w:t>
      </w:r>
    </w:p>
    <w:p w:rsidR="0040449D" w:rsidRPr="0040449D" w:rsidRDefault="0040449D" w:rsidP="0040449D">
      <w:pPr>
        <w:spacing w:after="0" w:line="360" w:lineRule="auto"/>
        <w:jc w:val="both"/>
        <w:rPr>
          <w:rFonts w:ascii="Times New Roman" w:eastAsia="Times New Roman" w:hAnsi="Times New Roman" w:cs="Times New Roman"/>
          <w:color w:val="000000"/>
          <w:sz w:val="28"/>
          <w:szCs w:val="28"/>
          <w:lang w:eastAsia="ru-RU"/>
        </w:rPr>
      </w:pPr>
      <w:r w:rsidRPr="0040449D">
        <w:rPr>
          <w:rFonts w:ascii="Times New Roman" w:eastAsia="Times New Roman" w:hAnsi="Times New Roman" w:cs="Times New Roman"/>
          <w:color w:val="000000"/>
          <w:sz w:val="28"/>
          <w:szCs w:val="28"/>
          <w:lang w:eastAsia="ru-RU"/>
        </w:rPr>
        <w:t>Внутренние аудиторы должны представлять отчеты по результатам своей работы, содержащие общую информацию об объекте, анализ, оценку и рекомендации по устранению выявленных недостатков.</w:t>
      </w:r>
    </w:p>
    <w:p w:rsidR="0040449D" w:rsidRPr="0040449D" w:rsidRDefault="0040449D" w:rsidP="0040449D">
      <w:pPr>
        <w:spacing w:after="0" w:line="360" w:lineRule="auto"/>
        <w:jc w:val="both"/>
        <w:rPr>
          <w:rFonts w:ascii="Times New Roman" w:hAnsi="Times New Roman" w:cs="Times New Roman"/>
          <w:b/>
          <w:sz w:val="28"/>
          <w:szCs w:val="28"/>
          <w:lang w:eastAsia="ru-RU"/>
        </w:rPr>
      </w:pP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Под </w:t>
      </w:r>
      <w:r w:rsidRPr="0040449D">
        <w:rPr>
          <w:rFonts w:ascii="Times New Roman" w:hAnsi="Times New Roman" w:cs="Times New Roman"/>
          <w:i/>
          <w:sz w:val="28"/>
          <w:szCs w:val="28"/>
        </w:rPr>
        <w:t>обязательным аудитом</w:t>
      </w:r>
      <w:r w:rsidRPr="0040449D">
        <w:rPr>
          <w:rFonts w:ascii="Times New Roman" w:hAnsi="Times New Roman" w:cs="Times New Roman"/>
          <w:sz w:val="28"/>
          <w:szCs w:val="28"/>
        </w:rPr>
        <w:t xml:space="preserve"> понимается ежегодная обязательная аудиторская проверка ведения бухгалтерского учета и финансовой (бухгалтерской) отчетности организации или индивидуального предпринимателя. В соответствии с Законом об аудиторской деятельности обязательный аудит может осуществляться как аудиторскими организациями, так и индивидуальными аудиторами. С 1 января 2009 г. индивидуальный аудитор вправе проводить обязательный аудит бухгалтерской (финансовой) отчетности организаций, за исключением организаций, ценные бумаги которых допущены к обращению на торгах фондовых бирж и (или) иных организаторов торговли на рынке ценных бумаг, иных кредитных и страховых организаций, негосударственных пенсионных фондов, а также консолидированной отчетности. </w:t>
      </w:r>
    </w:p>
    <w:p w:rsidR="0040449D" w:rsidRPr="0040449D" w:rsidRDefault="0040449D" w:rsidP="0040449D">
      <w:pPr>
        <w:spacing w:after="0" w:line="360" w:lineRule="auto"/>
        <w:jc w:val="both"/>
        <w:rPr>
          <w:rFonts w:ascii="Times New Roman" w:hAnsi="Times New Roman" w:cs="Times New Roman"/>
          <w:sz w:val="28"/>
          <w:szCs w:val="28"/>
          <w:u w:val="single"/>
        </w:rPr>
      </w:pPr>
      <w:r w:rsidRPr="0040449D">
        <w:rPr>
          <w:rFonts w:ascii="Times New Roman" w:hAnsi="Times New Roman" w:cs="Times New Roman"/>
          <w:sz w:val="28"/>
          <w:szCs w:val="28"/>
          <w:u w:val="single"/>
        </w:rPr>
        <w:t xml:space="preserve">По Закону об аудиторской деятельности обязательный аудит осуществляется в случаях, когда: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1) организация имеет организационно-правовую форму открытого акционерного общества;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2) ценные бумаги организации допущены к обращению на торгах фондовых бирж и (или) иных организаторов торговли на рынке ценных бумаг;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3) организация является кредитной организацией, бюро кредитных историй, организацией, являющейся профессиональным участником рынка ценных бумаг, страховой организацией, клиринговой организацией, обществом </w:t>
      </w:r>
      <w:r w:rsidRPr="0040449D">
        <w:rPr>
          <w:rFonts w:ascii="Times New Roman" w:hAnsi="Times New Roman" w:cs="Times New Roman"/>
          <w:sz w:val="28"/>
          <w:szCs w:val="28"/>
        </w:rPr>
        <w:lastRenderedPageBreak/>
        <w:t xml:space="preserve">взаимного страхования, товарной, валютной или фондовой биржей, негосударственным пенсионным или иным фондом,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(за исключением государственных внебюджетных фондов);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4) объем выручки от продажи продукции (продажи товаров, выполнения работ, оказания услуг) организации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сельскохозяйственных кооперативов, союзов этих кооперативов) за предшествовавший от- четному год превышает 400 млн руб. или сумма активов бухгалтерского баланса по состоянию на конец предшествовавшего отчетному года превышает 60 млн руб.;</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5) организация (за исключением органа государственной власти, органа местного самоуправления, государственного внебюджетного фонда, а также государственного и муниципального учреждения) представляет и (или) публикует сводную (консолидированную) бухгалтерскую (финансовую) отчетность; </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rPr>
        <w:t>6) в иных случаях, установленных федеральными законами.</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w:t>
      </w:r>
      <w:r w:rsidRPr="0040449D">
        <w:rPr>
          <w:rFonts w:ascii="Times New Roman" w:hAnsi="Times New Roman" w:cs="Times New Roman"/>
          <w:sz w:val="28"/>
          <w:szCs w:val="28"/>
          <w:lang w:eastAsia="ru-RU"/>
        </w:rPr>
        <w:br/>
      </w:r>
      <w:r w:rsidRPr="0040449D">
        <w:rPr>
          <w:rFonts w:ascii="Times New Roman" w:hAnsi="Times New Roman" w:cs="Times New Roman"/>
          <w:i/>
          <w:sz w:val="28"/>
          <w:szCs w:val="28"/>
          <w:lang w:eastAsia="ru-RU"/>
        </w:rPr>
        <w:t>Инициативный аудит</w:t>
      </w:r>
      <w:r w:rsidRPr="0040449D">
        <w:rPr>
          <w:rFonts w:ascii="Times New Roman" w:hAnsi="Times New Roman" w:cs="Times New Roman"/>
          <w:sz w:val="28"/>
          <w:szCs w:val="28"/>
          <w:lang w:eastAsia="ru-RU"/>
        </w:rPr>
        <w:t>, как это видно из его названия, производится по инициативе самого предприятия. Руководитель прибегает к услугам аудиторских компаний, когда хочет быть уверенным в правильности организации и ведения бухгалтерского и налогового учета. Инициативный аудит также заказывают при смене собственника, увольнении главного бухгалтера, реорганизации предприятия.</w:t>
      </w:r>
    </w:p>
    <w:p w:rsidR="0040449D" w:rsidRPr="0040449D" w:rsidRDefault="0040449D" w:rsidP="0040449D">
      <w:pPr>
        <w:spacing w:after="0" w:line="360" w:lineRule="auto"/>
        <w:jc w:val="both"/>
        <w:rPr>
          <w:rFonts w:ascii="Times New Roman" w:hAnsi="Times New Roman" w:cs="Times New Roman"/>
          <w:sz w:val="28"/>
          <w:szCs w:val="28"/>
          <w:lang w:eastAsia="ru-RU"/>
        </w:rPr>
      </w:pPr>
    </w:p>
    <w:p w:rsidR="0040449D" w:rsidRPr="0040449D" w:rsidRDefault="0040449D" w:rsidP="0040449D">
      <w:pPr>
        <w:spacing w:after="0" w:line="360" w:lineRule="auto"/>
        <w:jc w:val="both"/>
        <w:rPr>
          <w:rFonts w:ascii="Times New Roman" w:hAnsi="Times New Roman" w:cs="Times New Roman"/>
          <w:sz w:val="28"/>
          <w:szCs w:val="28"/>
          <w:lang w:eastAsia="ru-RU"/>
        </w:rPr>
      </w:pPr>
    </w:p>
    <w:p w:rsidR="0040449D" w:rsidRPr="0040449D" w:rsidRDefault="0040449D" w:rsidP="0040449D">
      <w:pPr>
        <w:spacing w:after="0" w:line="360" w:lineRule="auto"/>
        <w:jc w:val="both"/>
        <w:rPr>
          <w:rFonts w:ascii="Times New Roman" w:hAnsi="Times New Roman" w:cs="Times New Roman"/>
          <w:sz w:val="28"/>
          <w:szCs w:val="28"/>
          <w:lang w:eastAsia="ru-RU"/>
        </w:rPr>
      </w:pPr>
    </w:p>
    <w:p w:rsidR="0040449D" w:rsidRPr="0040449D" w:rsidRDefault="0040449D" w:rsidP="0040449D">
      <w:pPr>
        <w:spacing w:after="0" w:line="360" w:lineRule="auto"/>
        <w:jc w:val="both"/>
        <w:rPr>
          <w:rFonts w:ascii="Times New Roman" w:hAnsi="Times New Roman" w:cs="Times New Roman"/>
          <w:sz w:val="28"/>
          <w:szCs w:val="28"/>
          <w:u w:val="single"/>
        </w:rPr>
      </w:pPr>
      <w:r w:rsidRPr="0040449D">
        <w:rPr>
          <w:rFonts w:ascii="Times New Roman" w:hAnsi="Times New Roman" w:cs="Times New Roman"/>
          <w:sz w:val="28"/>
          <w:szCs w:val="28"/>
          <w:u w:val="single"/>
        </w:rPr>
        <w:lastRenderedPageBreak/>
        <w:t xml:space="preserve">По направлению проверок выделяют так же следующие виды аудита: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финансовый - включает в себя проверку денежных оправдательных документов, бухгалтерских проводок, отчетности;</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управленческий — это систематизированная проверка организационной структуры, приемов и методов управления;</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аудит операций - уделяет внимание изучению целей деятельности организации, системам планирования, методам контроля;</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социальный аудит - дает информацию о социальной ответственности организации, внешних и внутренних условиях, оказывающих влияние на принятие решений;</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 экологический аудит - определяет фактически произведенные сбросы, которые могут нанести ущерб окружающей среде.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lang w:eastAsia="ru-RU"/>
        </w:rPr>
        <w:br/>
      </w:r>
      <w:r w:rsidRPr="0040449D">
        <w:rPr>
          <w:rFonts w:ascii="Times New Roman" w:hAnsi="Times New Roman" w:cs="Times New Roman"/>
          <w:sz w:val="28"/>
          <w:szCs w:val="28"/>
          <w:u w:val="single"/>
        </w:rPr>
        <w:t>По виду деятельности экономического субъекта аудит подразделяется на</w:t>
      </w:r>
      <w:r w:rsidRPr="0040449D">
        <w:rPr>
          <w:rFonts w:ascii="Times New Roman" w:hAnsi="Times New Roman" w:cs="Times New Roman"/>
          <w:sz w:val="28"/>
          <w:szCs w:val="28"/>
        </w:rPr>
        <w:t>:</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общий аудит;</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аудит страховых организаций и обществ взаимного страхования (страховой аудит);</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аудит бирж, внебюджетных фондов и инвестиционных институтов;</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аудит банков, кредитных учреждений, банковских групп и банковских холдингов (банковский аудит).</w:t>
      </w:r>
    </w:p>
    <w:p w:rsidR="0040449D" w:rsidRPr="0040449D" w:rsidRDefault="0040449D" w:rsidP="0040449D">
      <w:pPr>
        <w:spacing w:after="0" w:line="360" w:lineRule="auto"/>
        <w:jc w:val="both"/>
        <w:rPr>
          <w:rFonts w:ascii="Times New Roman" w:hAnsi="Times New Roman" w:cs="Times New Roman"/>
          <w:sz w:val="28"/>
          <w:szCs w:val="28"/>
        </w:rPr>
      </w:pP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C точки зрения эволюции развития аудит подразделяется на подтверждающий, системно-ориентированный аудит и аудит, базирующийся на риске.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Цель подтверждающего аудита — провести проверку и подтвердить достоверность отчетов. Системно-ориентированный аудит заключается в экспертизе на основе оценки СВК. Если система работает эффективно, то нет необходимости в детальной проверке, считается, что аудитор может доверять СВК.</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Аудит, базирующийся на риске, состоит в усиленной аудиторской работе в областях с более высоким риском, что может значительно упростить аудит в </w:t>
      </w:r>
      <w:r w:rsidRPr="0040449D">
        <w:rPr>
          <w:rFonts w:ascii="Times New Roman" w:hAnsi="Times New Roman" w:cs="Times New Roman"/>
          <w:sz w:val="28"/>
          <w:szCs w:val="28"/>
        </w:rPr>
        <w:lastRenderedPageBreak/>
        <w:t xml:space="preserve">областях с низким риском. В результате — более эффективное оказание услуг с меньшими затратами. </w:t>
      </w:r>
    </w:p>
    <w:p w:rsidR="0040449D" w:rsidRPr="0040449D" w:rsidRDefault="0040449D" w:rsidP="0040449D">
      <w:pPr>
        <w:spacing w:after="0" w:line="360" w:lineRule="auto"/>
        <w:jc w:val="both"/>
        <w:rPr>
          <w:rFonts w:ascii="Times New Roman" w:hAnsi="Times New Roman" w:cs="Times New Roman"/>
          <w:sz w:val="28"/>
          <w:szCs w:val="28"/>
        </w:rPr>
      </w:pP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 </w:t>
      </w:r>
      <w:r w:rsidRPr="0040449D">
        <w:rPr>
          <w:rFonts w:ascii="Times New Roman" w:hAnsi="Times New Roman" w:cs="Times New Roman"/>
          <w:sz w:val="28"/>
          <w:szCs w:val="28"/>
          <w:u w:val="single"/>
        </w:rPr>
        <w:t>По периодичности проведения аудит делится на</w:t>
      </w:r>
      <w:r w:rsidRPr="0040449D">
        <w:rPr>
          <w:rFonts w:ascii="Times New Roman" w:hAnsi="Times New Roman" w:cs="Times New Roman"/>
          <w:sz w:val="28"/>
          <w:szCs w:val="28"/>
        </w:rPr>
        <w:t>:</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первоначальный;</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согласованный (повторяющейся).</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Первоначальный аудит проводится аудиторской фирмой (аудитором) впервые для </w:t>
      </w:r>
      <w:proofErr w:type="spellStart"/>
      <w:r w:rsidRPr="0040449D">
        <w:rPr>
          <w:rFonts w:ascii="Times New Roman" w:hAnsi="Times New Roman" w:cs="Times New Roman"/>
          <w:sz w:val="28"/>
          <w:szCs w:val="28"/>
        </w:rPr>
        <w:t>аудируемого</w:t>
      </w:r>
      <w:proofErr w:type="spellEnd"/>
      <w:r w:rsidRPr="0040449D">
        <w:rPr>
          <w:rFonts w:ascii="Times New Roman" w:hAnsi="Times New Roman" w:cs="Times New Roman"/>
          <w:sz w:val="28"/>
          <w:szCs w:val="28"/>
        </w:rPr>
        <w:t xml:space="preserve"> лица. В этом случае увеличивается трудоемкость аудита, так как аудиторы не располагают необходимой информацией об особенностях деятельности клиента, его СВК и др.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Согласованный (повторяющийся) аудит осуществляется аудитором (аудиторской фирмой) повторно или регулярно. Он основан на знании специфики клиента, его положительных и отрицательных сторон в организации бухгалтерского учета, результатах длительного сотрудничества с клиентом.</w:t>
      </w:r>
    </w:p>
    <w:p w:rsidR="0040449D" w:rsidRPr="0040449D" w:rsidRDefault="0040449D" w:rsidP="0040449D">
      <w:pPr>
        <w:spacing w:after="0" w:line="360" w:lineRule="auto"/>
        <w:jc w:val="both"/>
        <w:rPr>
          <w:rFonts w:ascii="Times New Roman" w:hAnsi="Times New Roman" w:cs="Times New Roman"/>
          <w:sz w:val="28"/>
          <w:szCs w:val="28"/>
        </w:rPr>
      </w:pP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i/>
          <w:sz w:val="28"/>
          <w:szCs w:val="28"/>
        </w:rPr>
        <w:t>Аудиторская деятельность (аудит)</w:t>
      </w:r>
      <w:r w:rsidRPr="0040449D">
        <w:rPr>
          <w:rFonts w:ascii="Times New Roman" w:hAnsi="Times New Roman" w:cs="Times New Roman"/>
          <w:sz w:val="28"/>
          <w:szCs w:val="28"/>
        </w:rPr>
        <w:t xml:space="preserve"> включает проведение аудиторских проверок и оказание сопутствующих аудиту услуг. Сопутствующие услуги могут оказывать как аудиторские фирмы, так и предприниматели, осуществляющие свою деятельность без образования юридического лица (индивидуальные аудиторы).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Согласно новому Закону об аудиторской деятельности перечень сопутствующих аудиту услуг устанавливается федеральными стандартами аудиторской деятельности. </w:t>
      </w:r>
    </w:p>
    <w:p w:rsidR="0040449D" w:rsidRPr="0040449D" w:rsidRDefault="0040449D" w:rsidP="0040449D">
      <w:pPr>
        <w:spacing w:after="0" w:line="360" w:lineRule="auto"/>
        <w:jc w:val="both"/>
        <w:rPr>
          <w:rFonts w:ascii="Times New Roman" w:hAnsi="Times New Roman" w:cs="Times New Roman"/>
          <w:sz w:val="28"/>
          <w:szCs w:val="28"/>
          <w:u w:val="single"/>
          <w:lang w:eastAsia="ru-RU"/>
        </w:rPr>
      </w:pPr>
    </w:p>
    <w:p w:rsidR="0040449D" w:rsidRPr="0040449D" w:rsidRDefault="0040449D" w:rsidP="0040449D">
      <w:pPr>
        <w:spacing w:after="0" w:line="360" w:lineRule="auto"/>
        <w:jc w:val="both"/>
        <w:rPr>
          <w:rFonts w:ascii="Times New Roman" w:hAnsi="Times New Roman" w:cs="Times New Roman"/>
          <w:b/>
          <w:sz w:val="28"/>
          <w:szCs w:val="28"/>
          <w:lang w:eastAsia="ru-RU"/>
        </w:rPr>
      </w:pPr>
      <w:r w:rsidRPr="0040449D">
        <w:rPr>
          <w:rFonts w:ascii="Times New Roman" w:hAnsi="Times New Roman" w:cs="Times New Roman"/>
          <w:b/>
          <w:sz w:val="28"/>
          <w:szCs w:val="28"/>
          <w:lang w:eastAsia="ru-RU"/>
        </w:rPr>
        <w:t>К сопутствующим аудиторским услугам относят:</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постановка, ведение, восстановление бухучета, подготовка финансовой и бухгалтерской отчетности, консультирование по вопросам бухгалтерского учета;</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lastRenderedPageBreak/>
        <w:t>- финансово-хозяйственный анализ деятельности предприятия или предпринимателя, экономическое, финансовое консультирование;</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консультирование в области налогообложения;</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консультирование по управленческому учету, включая вопросы реструктуризации организации;</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правовые консультации, представительство в государственных органах по спорам в сфере налогового и таможенного законодательства;</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оценка имущества, имущественных комплексов, предпринимательских рисков;</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создание и анализ проектов инвестирования, разработка бизнес-планов;</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организация и проведение маркетинговых исследований;</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осуществление научно-исследовательских и экспериментальных работ в аудиторской сфере, распространение их результатов;</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обучение специалистов в смежных аудиторской областях;</w:t>
      </w:r>
    </w:p>
    <w:p w:rsidR="0040449D" w:rsidRPr="0040449D" w:rsidRDefault="0040449D" w:rsidP="0040449D">
      <w:pPr>
        <w:spacing w:after="0" w:line="360" w:lineRule="auto"/>
        <w:jc w:val="both"/>
        <w:rPr>
          <w:rFonts w:ascii="Times New Roman" w:hAnsi="Times New Roman" w:cs="Times New Roman"/>
          <w:sz w:val="28"/>
          <w:szCs w:val="28"/>
          <w:lang w:eastAsia="ru-RU"/>
        </w:rPr>
      </w:pPr>
      <w:r w:rsidRPr="0040449D">
        <w:rPr>
          <w:rFonts w:ascii="Times New Roman" w:hAnsi="Times New Roman" w:cs="Times New Roman"/>
          <w:sz w:val="28"/>
          <w:szCs w:val="28"/>
          <w:lang w:eastAsia="ru-RU"/>
        </w:rPr>
        <w:t>- прочие услуги, связанные с аудиторской деятельностью.</w:t>
      </w:r>
    </w:p>
    <w:p w:rsidR="0040449D" w:rsidRPr="0040449D" w:rsidRDefault="0040449D" w:rsidP="0040449D">
      <w:pPr>
        <w:spacing w:after="0" w:line="360" w:lineRule="auto"/>
        <w:jc w:val="both"/>
        <w:rPr>
          <w:rFonts w:ascii="Times New Roman" w:hAnsi="Times New Roman" w:cs="Times New Roman"/>
          <w:sz w:val="28"/>
          <w:szCs w:val="28"/>
          <w:lang w:eastAsia="ru-RU"/>
        </w:rPr>
      </w:pP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lang w:eastAsia="ru-RU"/>
        </w:rPr>
        <w:t>При этом аудиторским компаниям и аудиторам запрещено заниматься какой-то иной деятельностью, кроме как связанной непосредственно с аудитом или оказанием сопутствующих аудиторских услуг.</w:t>
      </w:r>
      <w:r w:rsidRPr="0040449D">
        <w:rPr>
          <w:rFonts w:ascii="Times New Roman" w:hAnsi="Times New Roman" w:cs="Times New Roman"/>
          <w:sz w:val="28"/>
          <w:szCs w:val="28"/>
          <w:lang w:eastAsia="ru-RU"/>
        </w:rPr>
        <w:br/>
        <w:t>Среди дополнительных услуг аудиторских компаний особенной популярностью пользуются налоговое планирование, восстановление, постановка и ведение бухгалтерского учета, различного вида консультации. </w:t>
      </w:r>
      <w:r w:rsidRPr="0040449D">
        <w:rPr>
          <w:rFonts w:ascii="Times New Roman" w:hAnsi="Times New Roman" w:cs="Times New Roman"/>
          <w:sz w:val="28"/>
          <w:szCs w:val="28"/>
          <w:lang w:eastAsia="ru-RU"/>
        </w:rPr>
        <w:br/>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Оказание услуг, сопутствующих аудиту, требует от аудиторских организаций выполнения следующих положений: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1) действовать в соответствии с заданием, выполнения которого ждет от них заказчик, сформулированного в письменном виде (в форме договора, контракта, технического задания, письма-обязательства, письменного запроса и т.п.);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2) планировать порядок выполнения работ или оказания услуг;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lastRenderedPageBreak/>
        <w:t xml:space="preserve">3) документировать ход выполнения работ или оказания услуг;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4) при выполнении части задания сторонними организациями или сотрудниками, не входящими в штат аудиторской организации, следует четко разграничивать ответственность и функции исполнителей;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5) рекомендуется подготовить типовые формы отчетности по наиболее часто выполняемым видам работ или услуг и применять на постоянной основе;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6) в крупных аудиторских организациях рекомендуется иметь систему контроля качества выполненных работ или оказанных услуг, сопутствующих аудиту;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7) по итогам выполнения работ (услуг) должен быть подготовлен документ, отражающий результаты выполнения задания и выводы аудиторской организации. Специалисты, оказывающие сопутствующие аудиту услуги, должны обладать необходимым опытом работы и квалификацией. В процессе оказания сопутствующих аудиту услуг аудиторская организация вправе привлекать к оказанию таких услуг экспертов в соответствии с правилом (стандартом) «Использование работы эксперта». Однако использование работы эксперта не снимает с аудиторской организации ответственности за качество оказываемых сопутствующих аудиту услуг. </w:t>
      </w:r>
    </w:p>
    <w:p w:rsidR="0040449D" w:rsidRPr="0040449D" w:rsidRDefault="0040449D" w:rsidP="0040449D">
      <w:pPr>
        <w:spacing w:after="0" w:line="360" w:lineRule="auto"/>
        <w:jc w:val="both"/>
        <w:rPr>
          <w:rFonts w:ascii="Times New Roman" w:hAnsi="Times New Roman" w:cs="Times New Roman"/>
          <w:sz w:val="28"/>
          <w:szCs w:val="28"/>
          <w:u w:val="single"/>
        </w:rPr>
      </w:pPr>
      <w:r w:rsidRPr="0040449D">
        <w:rPr>
          <w:rFonts w:ascii="Times New Roman" w:hAnsi="Times New Roman" w:cs="Times New Roman"/>
          <w:sz w:val="28"/>
          <w:szCs w:val="28"/>
          <w:u w:val="single"/>
        </w:rPr>
        <w:t xml:space="preserve">К сопутствующим услугам относятся: </w:t>
      </w:r>
    </w:p>
    <w:p w:rsidR="0040449D" w:rsidRPr="0040449D" w:rsidRDefault="0040449D" w:rsidP="0040449D">
      <w:pPr>
        <w:numPr>
          <w:ilvl w:val="0"/>
          <w:numId w:val="13"/>
        </w:num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обзорная проверка;</w:t>
      </w:r>
    </w:p>
    <w:p w:rsidR="0040449D" w:rsidRPr="0040449D" w:rsidRDefault="0040449D" w:rsidP="0040449D">
      <w:pPr>
        <w:numPr>
          <w:ilvl w:val="0"/>
          <w:numId w:val="13"/>
        </w:num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согласованные процедуры;</w:t>
      </w:r>
    </w:p>
    <w:p w:rsidR="0040449D" w:rsidRPr="0040449D" w:rsidRDefault="0040449D" w:rsidP="0040449D">
      <w:pPr>
        <w:numPr>
          <w:ilvl w:val="0"/>
          <w:numId w:val="13"/>
        </w:num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компиляция финансовой информации.</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 </w:t>
      </w:r>
      <w:r w:rsidRPr="0040449D">
        <w:rPr>
          <w:rFonts w:ascii="Times New Roman" w:hAnsi="Times New Roman" w:cs="Times New Roman"/>
          <w:i/>
          <w:sz w:val="28"/>
          <w:szCs w:val="28"/>
        </w:rPr>
        <w:t>Обзорная проверка</w:t>
      </w:r>
      <w:r w:rsidRPr="0040449D">
        <w:rPr>
          <w:rFonts w:ascii="Times New Roman" w:hAnsi="Times New Roman" w:cs="Times New Roman"/>
          <w:sz w:val="28"/>
          <w:szCs w:val="28"/>
        </w:rPr>
        <w:t xml:space="preserve"> включает в себя в основном запросы и аналитические процедуры, направленные на общую проверку надежности предпосылок составления отчетности.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i/>
          <w:sz w:val="28"/>
          <w:szCs w:val="28"/>
        </w:rPr>
        <w:t>Согласованные процедуры</w:t>
      </w:r>
      <w:r w:rsidRPr="0040449D">
        <w:rPr>
          <w:rFonts w:ascii="Times New Roman" w:hAnsi="Times New Roman" w:cs="Times New Roman"/>
          <w:sz w:val="28"/>
          <w:szCs w:val="28"/>
        </w:rPr>
        <w:t xml:space="preserve"> — это процедуры аудиторского характера, по которым достигнуто согласие между аудитором, хозяйствующим субъектом и третьими сторонами.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i/>
          <w:sz w:val="28"/>
          <w:szCs w:val="28"/>
        </w:rPr>
        <w:lastRenderedPageBreak/>
        <w:t>Компиляция финансовой информации</w:t>
      </w:r>
      <w:r w:rsidRPr="0040449D">
        <w:rPr>
          <w:rFonts w:ascii="Times New Roman" w:hAnsi="Times New Roman" w:cs="Times New Roman"/>
          <w:sz w:val="28"/>
          <w:szCs w:val="28"/>
        </w:rPr>
        <w:t xml:space="preserve"> подразумевает под собой сбор, классификацию и обобщение финансовой информации, а также возможную ее трансформацию. </w:t>
      </w:r>
    </w:p>
    <w:p w:rsidR="0040449D" w:rsidRPr="0040449D" w:rsidRDefault="0040449D" w:rsidP="0040449D">
      <w:pPr>
        <w:spacing w:after="0" w:line="360" w:lineRule="auto"/>
        <w:jc w:val="both"/>
        <w:rPr>
          <w:rFonts w:ascii="Times New Roman" w:hAnsi="Times New Roman" w:cs="Times New Roman"/>
          <w:i/>
          <w:sz w:val="28"/>
          <w:szCs w:val="28"/>
        </w:rPr>
      </w:pPr>
      <w:r w:rsidRPr="0040449D">
        <w:rPr>
          <w:rFonts w:ascii="Times New Roman" w:hAnsi="Times New Roman" w:cs="Times New Roman"/>
          <w:i/>
          <w:sz w:val="28"/>
          <w:szCs w:val="28"/>
        </w:rPr>
        <w:t>Сопутствующие аудиту услуги подразделяются на:</w:t>
      </w:r>
    </w:p>
    <w:p w:rsidR="0040449D" w:rsidRPr="0040449D" w:rsidRDefault="0040449D" w:rsidP="0040449D">
      <w:pPr>
        <w:numPr>
          <w:ilvl w:val="0"/>
          <w:numId w:val="14"/>
        </w:num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услуги действия,</w:t>
      </w:r>
    </w:p>
    <w:p w:rsidR="0040449D" w:rsidRPr="0040449D" w:rsidRDefault="0040449D" w:rsidP="0040449D">
      <w:pPr>
        <w:numPr>
          <w:ilvl w:val="0"/>
          <w:numId w:val="14"/>
        </w:num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услуги контроля;</w:t>
      </w:r>
    </w:p>
    <w:p w:rsidR="0040449D" w:rsidRPr="0040449D" w:rsidRDefault="0040449D" w:rsidP="0040449D">
      <w:pPr>
        <w:numPr>
          <w:ilvl w:val="0"/>
          <w:numId w:val="14"/>
        </w:num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информационные услуги</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 </w:t>
      </w:r>
      <w:r w:rsidRPr="0040449D">
        <w:rPr>
          <w:rFonts w:ascii="Times New Roman" w:hAnsi="Times New Roman" w:cs="Times New Roman"/>
          <w:i/>
          <w:sz w:val="28"/>
          <w:szCs w:val="28"/>
        </w:rPr>
        <w:t>К услугам действия относятся</w:t>
      </w:r>
      <w:r w:rsidRPr="0040449D">
        <w:rPr>
          <w:rFonts w:ascii="Times New Roman" w:hAnsi="Times New Roman" w:cs="Times New Roman"/>
          <w:sz w:val="28"/>
          <w:szCs w:val="28"/>
        </w:rPr>
        <w:t xml:space="preserve"> услуги по созданию документов, состав которых установлен в договоре с экономическим субъектом, ранее экономическим субъектом не созданных. Сопутствующие аудиту услуги действия, оказание которых экономический субъект возлагает на аудиторскую организацию, оформляются договором. К договору может прилагаться задание на выполнение работ и оказание услуг, которое должно содержать перечень вопросов, ответы на которые экономический субъект желает получить от аудиторской организации; источников данных (первичных документов), предоставляемых аудиторской организации для обработки;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xml:space="preserve">документов, которые должны быть созданы аудиторской организацией в результате обработки источников данных, с указанием носителя данных (например, бумажный, машинный).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i/>
          <w:sz w:val="28"/>
          <w:szCs w:val="28"/>
        </w:rPr>
        <w:t xml:space="preserve">К услугам контроля относятся </w:t>
      </w:r>
      <w:r w:rsidRPr="0040449D">
        <w:rPr>
          <w:rFonts w:ascii="Times New Roman" w:hAnsi="Times New Roman" w:cs="Times New Roman"/>
          <w:sz w:val="28"/>
          <w:szCs w:val="28"/>
        </w:rPr>
        <w:t xml:space="preserve">услуги по проверке документов на предмет их соответствия критериям, согласованным аудиторской организацией с экономическим субъектом; контроль ведения учета и составления отчетности; контроль начисления и уплаты налогов и иных обязательных платежей. </w:t>
      </w:r>
    </w:p>
    <w:p w:rsidR="0040449D" w:rsidRPr="0040449D" w:rsidRDefault="0040449D" w:rsidP="0040449D">
      <w:pPr>
        <w:spacing w:after="0" w:line="360" w:lineRule="auto"/>
        <w:jc w:val="both"/>
        <w:rPr>
          <w:rFonts w:ascii="Times New Roman" w:hAnsi="Times New Roman" w:cs="Times New Roman"/>
          <w:i/>
          <w:sz w:val="28"/>
          <w:szCs w:val="28"/>
        </w:rPr>
      </w:pPr>
      <w:r w:rsidRPr="0040449D">
        <w:rPr>
          <w:rFonts w:ascii="Times New Roman" w:hAnsi="Times New Roman" w:cs="Times New Roman"/>
          <w:i/>
          <w:sz w:val="28"/>
          <w:szCs w:val="28"/>
        </w:rPr>
        <w:t xml:space="preserve">К информационным услугам относятся: </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услуги по подготовке устных и письменных консультаций по различным вопросам;</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проведение обучения, семинаров;</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информационное обслуживание;</w:t>
      </w:r>
    </w:p>
    <w:p w:rsidR="0040449D" w:rsidRPr="0040449D" w:rsidRDefault="0040449D" w:rsidP="0040449D">
      <w:pPr>
        <w:spacing w:after="0" w:line="360" w:lineRule="auto"/>
        <w:jc w:val="both"/>
        <w:rPr>
          <w:rFonts w:ascii="Times New Roman" w:hAnsi="Times New Roman" w:cs="Times New Roman"/>
          <w:sz w:val="28"/>
          <w:szCs w:val="28"/>
        </w:rPr>
      </w:pPr>
      <w:r w:rsidRPr="0040449D">
        <w:rPr>
          <w:rFonts w:ascii="Times New Roman" w:hAnsi="Times New Roman" w:cs="Times New Roman"/>
          <w:sz w:val="28"/>
          <w:szCs w:val="28"/>
        </w:rPr>
        <w:t>- издание методических рекомендаций и т.д.</w:t>
      </w:r>
    </w:p>
    <w:p w:rsidR="0040449D" w:rsidRPr="00A70033" w:rsidRDefault="0040449D" w:rsidP="00DC677B">
      <w:pPr>
        <w:spacing w:line="360" w:lineRule="auto"/>
        <w:rPr>
          <w:rFonts w:ascii="Times New Roman" w:hAnsi="Times New Roman" w:cs="Times New Roman"/>
          <w:b/>
          <w:sz w:val="28"/>
          <w:szCs w:val="28"/>
          <w:lang w:eastAsia="ru-RU"/>
        </w:rPr>
      </w:pPr>
    </w:p>
    <w:p w:rsidR="00DC677B" w:rsidRPr="00A335DF" w:rsidRDefault="00DC677B" w:rsidP="00DC677B">
      <w:pPr>
        <w:spacing w:line="360" w:lineRule="auto"/>
        <w:rPr>
          <w:rFonts w:ascii="Times New Roman" w:hAnsi="Times New Roman" w:cs="Times New Roman"/>
          <w:b/>
          <w:sz w:val="28"/>
          <w:szCs w:val="28"/>
          <w:lang w:eastAsia="ru-RU"/>
        </w:rPr>
      </w:pPr>
      <w:r w:rsidRPr="00A335DF">
        <w:rPr>
          <w:rFonts w:ascii="Times New Roman" w:hAnsi="Times New Roman" w:cs="Times New Roman"/>
          <w:b/>
          <w:sz w:val="28"/>
          <w:szCs w:val="28"/>
          <w:lang w:val="en-US" w:eastAsia="ru-RU"/>
        </w:rPr>
        <w:lastRenderedPageBreak/>
        <w:t>II</w:t>
      </w:r>
      <w:r w:rsidRPr="00A335DF">
        <w:rPr>
          <w:rFonts w:ascii="Times New Roman" w:hAnsi="Times New Roman" w:cs="Times New Roman"/>
          <w:b/>
          <w:sz w:val="28"/>
          <w:szCs w:val="28"/>
          <w:lang w:eastAsia="ru-RU"/>
        </w:rPr>
        <w:t xml:space="preserve"> часть:</w:t>
      </w:r>
    </w:p>
    <w:p w:rsidR="00613DB1" w:rsidRDefault="00613DB1"/>
    <w:p w:rsidR="00DC677B" w:rsidRDefault="00DC677B" w:rsidP="00014BD3">
      <w:pPr>
        <w:pStyle w:val="a3"/>
        <w:numPr>
          <w:ilvl w:val="0"/>
          <w:numId w:val="1"/>
        </w:numPr>
        <w:spacing w:line="360" w:lineRule="auto"/>
        <w:rPr>
          <w:rFonts w:ascii="Times New Roman" w:hAnsi="Times New Roman" w:cs="Times New Roman"/>
          <w:b/>
          <w:sz w:val="28"/>
          <w:szCs w:val="28"/>
        </w:rPr>
      </w:pPr>
      <w:r w:rsidRPr="00DC677B">
        <w:rPr>
          <w:rFonts w:ascii="Times New Roman" w:hAnsi="Times New Roman" w:cs="Times New Roman"/>
          <w:b/>
          <w:sz w:val="28"/>
          <w:szCs w:val="28"/>
        </w:rPr>
        <w:t>Цель и задачи аудита</w:t>
      </w:r>
    </w:p>
    <w:p w:rsidR="00EE58C4" w:rsidRDefault="007D36E0" w:rsidP="00014BD3">
      <w:pPr>
        <w:pStyle w:val="a4"/>
        <w:spacing w:line="360" w:lineRule="auto"/>
        <w:ind w:firstLine="225"/>
        <w:rPr>
          <w:sz w:val="28"/>
          <w:szCs w:val="28"/>
        </w:rPr>
      </w:pPr>
      <w:bookmarkStart w:id="0" w:name="597"/>
      <w:r w:rsidRPr="00014BD3">
        <w:rPr>
          <w:b/>
          <w:i/>
          <w:color w:val="000000"/>
          <w:sz w:val="28"/>
          <w:szCs w:val="28"/>
          <w:shd w:val="clear" w:color="auto" w:fill="FFFFFF"/>
        </w:rPr>
        <w:t>Целью аудита</w:t>
      </w:r>
      <w:r w:rsidRPr="007D36E0">
        <w:rPr>
          <w:color w:val="000000"/>
          <w:sz w:val="28"/>
          <w:szCs w:val="28"/>
          <w:shd w:val="clear" w:color="auto" w:fill="FFFFFF"/>
        </w:rPr>
        <w:t xml:space="preserve"> является </w:t>
      </w:r>
      <w:r>
        <w:rPr>
          <w:color w:val="000000"/>
          <w:sz w:val="28"/>
          <w:szCs w:val="28"/>
          <w:shd w:val="clear" w:color="auto" w:fill="FFFFFF"/>
        </w:rPr>
        <w:t>выражение мнения о</w:t>
      </w:r>
      <w:r w:rsidRPr="007D36E0">
        <w:rPr>
          <w:color w:val="000000"/>
          <w:sz w:val="28"/>
          <w:szCs w:val="28"/>
          <w:shd w:val="clear" w:color="auto" w:fill="FFFFFF"/>
        </w:rPr>
        <w:t xml:space="preserve"> достоверности </w:t>
      </w:r>
      <w:bookmarkEnd w:id="0"/>
      <w:r>
        <w:rPr>
          <w:color w:val="000000"/>
          <w:sz w:val="28"/>
          <w:szCs w:val="28"/>
          <w:shd w:val="clear" w:color="auto" w:fill="FFFFFF"/>
        </w:rPr>
        <w:t xml:space="preserve">отражения в бухгалтерском учете и отчетности операций </w:t>
      </w:r>
      <w:r w:rsidR="00EE58C4">
        <w:rPr>
          <w:sz w:val="28"/>
          <w:szCs w:val="28"/>
        </w:rPr>
        <w:t>показателя «Товары»</w:t>
      </w:r>
      <w:r>
        <w:rPr>
          <w:sz w:val="28"/>
          <w:szCs w:val="28"/>
        </w:rPr>
        <w:t>.</w:t>
      </w:r>
    </w:p>
    <w:p w:rsidR="006E7D5E" w:rsidRPr="00014BD3" w:rsidRDefault="007D36E0" w:rsidP="00014BD3">
      <w:pPr>
        <w:pStyle w:val="a5"/>
        <w:spacing w:line="360" w:lineRule="auto"/>
        <w:rPr>
          <w:rFonts w:ascii="Times New Roman" w:hAnsi="Times New Roman" w:cs="Times New Roman"/>
          <w:i/>
          <w:sz w:val="28"/>
          <w:szCs w:val="28"/>
          <w:shd w:val="clear" w:color="auto" w:fill="FFFFFF"/>
        </w:rPr>
      </w:pPr>
      <w:r w:rsidRPr="00014BD3">
        <w:rPr>
          <w:rFonts w:ascii="Times New Roman" w:hAnsi="Times New Roman" w:cs="Times New Roman"/>
          <w:b/>
          <w:i/>
          <w:sz w:val="28"/>
          <w:szCs w:val="28"/>
          <w:shd w:val="clear" w:color="auto" w:fill="FFFFFF"/>
        </w:rPr>
        <w:t xml:space="preserve">Задачи аудита </w:t>
      </w:r>
      <w:r w:rsidR="006E7D5E" w:rsidRPr="00014BD3">
        <w:rPr>
          <w:rFonts w:ascii="Times New Roman" w:hAnsi="Times New Roman" w:cs="Times New Roman"/>
          <w:b/>
          <w:i/>
          <w:sz w:val="28"/>
          <w:szCs w:val="28"/>
          <w:shd w:val="clear" w:color="auto" w:fill="FFFFFF"/>
        </w:rPr>
        <w:t>товаров</w:t>
      </w:r>
      <w:r w:rsidRPr="00014BD3">
        <w:rPr>
          <w:rFonts w:ascii="Times New Roman" w:hAnsi="Times New Roman" w:cs="Times New Roman"/>
          <w:b/>
          <w:i/>
          <w:sz w:val="28"/>
          <w:szCs w:val="28"/>
          <w:shd w:val="clear" w:color="auto" w:fill="FFFFFF"/>
        </w:rPr>
        <w:t xml:space="preserve"> и ее реализации</w:t>
      </w:r>
      <w:r w:rsidR="006E7D5E" w:rsidRPr="00014BD3">
        <w:rPr>
          <w:rFonts w:ascii="Times New Roman" w:hAnsi="Times New Roman" w:cs="Times New Roman"/>
          <w:i/>
          <w:sz w:val="28"/>
          <w:szCs w:val="28"/>
          <w:shd w:val="clear" w:color="auto" w:fill="FFFFFF"/>
        </w:rPr>
        <w:t>:</w:t>
      </w:r>
    </w:p>
    <w:p w:rsidR="006E7D5E" w:rsidRPr="00014BD3" w:rsidRDefault="007D36E0" w:rsidP="00014BD3">
      <w:pPr>
        <w:pStyle w:val="a5"/>
        <w:numPr>
          <w:ilvl w:val="0"/>
          <w:numId w:val="7"/>
        </w:numPr>
        <w:spacing w:line="360" w:lineRule="auto"/>
        <w:rPr>
          <w:rFonts w:ascii="Times New Roman" w:hAnsi="Times New Roman" w:cs="Times New Roman"/>
          <w:sz w:val="28"/>
          <w:szCs w:val="28"/>
          <w:shd w:val="clear" w:color="auto" w:fill="FFFFFF"/>
        </w:rPr>
      </w:pPr>
      <w:r w:rsidRPr="00014BD3">
        <w:rPr>
          <w:rFonts w:ascii="Times New Roman" w:hAnsi="Times New Roman" w:cs="Times New Roman"/>
          <w:sz w:val="28"/>
          <w:szCs w:val="28"/>
          <w:shd w:val="clear" w:color="auto" w:fill="FFFFFF"/>
        </w:rPr>
        <w:t xml:space="preserve">подтверждение обоснованности выбора и правильности применения варианта оценки </w:t>
      </w:r>
      <w:r w:rsidR="006E7D5E" w:rsidRPr="00014BD3">
        <w:rPr>
          <w:rFonts w:ascii="Times New Roman" w:hAnsi="Times New Roman" w:cs="Times New Roman"/>
          <w:sz w:val="28"/>
          <w:szCs w:val="28"/>
          <w:shd w:val="clear" w:color="auto" w:fill="FFFFFF"/>
        </w:rPr>
        <w:t>товаров;</w:t>
      </w:r>
    </w:p>
    <w:p w:rsidR="006E7D5E" w:rsidRPr="00014BD3" w:rsidRDefault="007D36E0" w:rsidP="00014BD3">
      <w:pPr>
        <w:pStyle w:val="a5"/>
        <w:numPr>
          <w:ilvl w:val="0"/>
          <w:numId w:val="7"/>
        </w:numPr>
        <w:spacing w:line="360" w:lineRule="auto"/>
        <w:rPr>
          <w:rFonts w:ascii="Times New Roman" w:hAnsi="Times New Roman" w:cs="Times New Roman"/>
          <w:sz w:val="28"/>
          <w:szCs w:val="28"/>
          <w:shd w:val="clear" w:color="auto" w:fill="FFFFFF"/>
        </w:rPr>
      </w:pPr>
      <w:r w:rsidRPr="00014BD3">
        <w:rPr>
          <w:rFonts w:ascii="Times New Roman" w:hAnsi="Times New Roman" w:cs="Times New Roman"/>
          <w:sz w:val="28"/>
          <w:szCs w:val="28"/>
          <w:shd w:val="clear" w:color="auto" w:fill="FFFFFF"/>
        </w:rPr>
        <w:t>подтверждение первоначальной оценки систем бухгалтерско</w:t>
      </w:r>
      <w:r w:rsidR="00014BD3">
        <w:rPr>
          <w:rFonts w:ascii="Times New Roman" w:hAnsi="Times New Roman" w:cs="Times New Roman"/>
          <w:sz w:val="28"/>
          <w:szCs w:val="28"/>
          <w:shd w:val="clear" w:color="auto" w:fill="FFFFFF"/>
        </w:rPr>
        <w:t>го учета и внутреннего контроля;</w:t>
      </w:r>
    </w:p>
    <w:p w:rsidR="006E7D5E" w:rsidRPr="00014BD3" w:rsidRDefault="007D36E0" w:rsidP="00014BD3">
      <w:pPr>
        <w:pStyle w:val="a5"/>
        <w:numPr>
          <w:ilvl w:val="0"/>
          <w:numId w:val="7"/>
        </w:numPr>
        <w:spacing w:line="360" w:lineRule="auto"/>
        <w:rPr>
          <w:rFonts w:ascii="Times New Roman" w:hAnsi="Times New Roman" w:cs="Times New Roman"/>
          <w:sz w:val="28"/>
          <w:szCs w:val="28"/>
          <w:shd w:val="clear" w:color="auto" w:fill="FFFFFF"/>
        </w:rPr>
      </w:pPr>
      <w:r w:rsidRPr="00014BD3">
        <w:rPr>
          <w:rFonts w:ascii="Times New Roman" w:hAnsi="Times New Roman" w:cs="Times New Roman"/>
          <w:sz w:val="28"/>
          <w:szCs w:val="28"/>
          <w:shd w:val="clear" w:color="auto" w:fill="FFFFFF"/>
        </w:rPr>
        <w:t xml:space="preserve">установление полноты оприходования </w:t>
      </w:r>
      <w:r w:rsidR="006E7D5E" w:rsidRPr="00014BD3">
        <w:rPr>
          <w:rFonts w:ascii="Times New Roman" w:hAnsi="Times New Roman" w:cs="Times New Roman"/>
          <w:sz w:val="28"/>
          <w:szCs w:val="28"/>
          <w:shd w:val="clear" w:color="auto" w:fill="FFFFFF"/>
        </w:rPr>
        <w:t>товаров;</w:t>
      </w:r>
    </w:p>
    <w:p w:rsidR="007D36E0" w:rsidRPr="00014BD3" w:rsidRDefault="007D36E0" w:rsidP="00014BD3">
      <w:pPr>
        <w:pStyle w:val="a5"/>
        <w:numPr>
          <w:ilvl w:val="0"/>
          <w:numId w:val="7"/>
        </w:numPr>
        <w:spacing w:line="360" w:lineRule="auto"/>
        <w:rPr>
          <w:rFonts w:ascii="Times New Roman" w:hAnsi="Times New Roman" w:cs="Times New Roman"/>
          <w:sz w:val="28"/>
          <w:szCs w:val="28"/>
          <w:shd w:val="clear" w:color="auto" w:fill="FFFFFF"/>
        </w:rPr>
      </w:pPr>
      <w:r w:rsidRPr="00014BD3">
        <w:rPr>
          <w:rFonts w:ascii="Times New Roman" w:hAnsi="Times New Roman" w:cs="Times New Roman"/>
          <w:sz w:val="28"/>
          <w:szCs w:val="28"/>
          <w:shd w:val="clear" w:color="auto" w:fill="FFFFFF"/>
        </w:rPr>
        <w:t>подтверждение объемов реализованной продукции и себестоимости реализованной (отгруженной) продукции</w:t>
      </w:r>
      <w:r w:rsidR="006E7D5E" w:rsidRPr="00014BD3">
        <w:rPr>
          <w:rFonts w:ascii="Times New Roman" w:hAnsi="Times New Roman" w:cs="Times New Roman"/>
          <w:sz w:val="28"/>
          <w:szCs w:val="28"/>
          <w:shd w:val="clear" w:color="auto" w:fill="FFFFFF"/>
        </w:rPr>
        <w:t>;</w:t>
      </w:r>
    </w:p>
    <w:p w:rsidR="006E7D5E" w:rsidRPr="00014BD3" w:rsidRDefault="006E7D5E" w:rsidP="00014BD3">
      <w:pPr>
        <w:pStyle w:val="a5"/>
        <w:numPr>
          <w:ilvl w:val="0"/>
          <w:numId w:val="7"/>
        </w:numPr>
        <w:spacing w:line="360" w:lineRule="auto"/>
        <w:rPr>
          <w:rFonts w:ascii="Times New Roman" w:eastAsia="Times New Roman" w:hAnsi="Times New Roman" w:cs="Times New Roman"/>
          <w:sz w:val="32"/>
          <w:szCs w:val="32"/>
          <w:lang w:eastAsia="ru-RU"/>
        </w:rPr>
      </w:pPr>
      <w:r w:rsidRPr="00014BD3">
        <w:rPr>
          <w:rFonts w:ascii="Times New Roman" w:hAnsi="Times New Roman" w:cs="Times New Roman"/>
          <w:sz w:val="28"/>
          <w:szCs w:val="28"/>
          <w:shd w:val="clear" w:color="auto" w:fill="FFFFFF"/>
        </w:rPr>
        <w:t xml:space="preserve">подтверждение </w:t>
      </w:r>
      <w:r w:rsidRPr="007D36E0">
        <w:rPr>
          <w:rFonts w:ascii="Times New Roman" w:eastAsia="Times New Roman" w:hAnsi="Times New Roman" w:cs="Times New Roman"/>
          <w:sz w:val="32"/>
          <w:szCs w:val="32"/>
          <w:lang w:eastAsia="ru-RU"/>
        </w:rPr>
        <w:t>правильности отражения в учете возврата товаров покупателями</w:t>
      </w:r>
      <w:r w:rsidRPr="00014BD3">
        <w:rPr>
          <w:rFonts w:ascii="Times New Roman" w:eastAsia="Times New Roman" w:hAnsi="Times New Roman" w:cs="Times New Roman"/>
          <w:sz w:val="32"/>
          <w:szCs w:val="32"/>
          <w:lang w:eastAsia="ru-RU"/>
        </w:rPr>
        <w:t>;</w:t>
      </w:r>
    </w:p>
    <w:p w:rsidR="006E7D5E" w:rsidRPr="006953E0" w:rsidRDefault="006E7D5E" w:rsidP="00014BD3">
      <w:pPr>
        <w:pStyle w:val="a5"/>
        <w:numPr>
          <w:ilvl w:val="0"/>
          <w:numId w:val="7"/>
        </w:numPr>
        <w:spacing w:line="360" w:lineRule="auto"/>
        <w:rPr>
          <w:rFonts w:ascii="Times New Roman" w:hAnsi="Times New Roman" w:cs="Times New Roman"/>
          <w:sz w:val="28"/>
          <w:szCs w:val="28"/>
          <w:shd w:val="clear" w:color="auto" w:fill="FFFFFF"/>
        </w:rPr>
      </w:pPr>
      <w:r w:rsidRPr="00014BD3">
        <w:rPr>
          <w:rFonts w:ascii="Times New Roman" w:eastAsia="Times New Roman" w:hAnsi="Times New Roman" w:cs="Times New Roman"/>
          <w:sz w:val="32"/>
          <w:szCs w:val="32"/>
          <w:lang w:eastAsia="ru-RU"/>
        </w:rPr>
        <w:t>подтверждения правильности отражения</w:t>
      </w:r>
      <w:r w:rsidR="006953E0">
        <w:rPr>
          <w:rFonts w:ascii="Times New Roman" w:eastAsia="Times New Roman" w:hAnsi="Times New Roman" w:cs="Times New Roman"/>
          <w:sz w:val="32"/>
          <w:szCs w:val="32"/>
          <w:lang w:eastAsia="ru-RU"/>
        </w:rPr>
        <w:t xml:space="preserve"> списания товаров;</w:t>
      </w:r>
    </w:p>
    <w:p w:rsidR="006953E0" w:rsidRPr="006953E0" w:rsidRDefault="006953E0" w:rsidP="00014BD3">
      <w:pPr>
        <w:pStyle w:val="a5"/>
        <w:numPr>
          <w:ilvl w:val="0"/>
          <w:numId w:val="7"/>
        </w:numPr>
        <w:spacing w:line="360" w:lineRule="auto"/>
        <w:rPr>
          <w:rFonts w:ascii="Times New Roman" w:hAnsi="Times New Roman" w:cs="Times New Roman"/>
          <w:sz w:val="28"/>
          <w:szCs w:val="28"/>
          <w:shd w:val="clear" w:color="auto" w:fill="FFFFFF"/>
        </w:rPr>
      </w:pPr>
      <w:r>
        <w:rPr>
          <w:rFonts w:ascii="Times New Roman" w:eastAsia="Times New Roman" w:hAnsi="Times New Roman" w:cs="Times New Roman"/>
          <w:sz w:val="32"/>
          <w:szCs w:val="32"/>
          <w:lang w:eastAsia="ru-RU"/>
        </w:rPr>
        <w:t>установление правильности хранения продукции;</w:t>
      </w:r>
    </w:p>
    <w:p w:rsidR="006953E0" w:rsidRPr="006953E0" w:rsidRDefault="006953E0" w:rsidP="00014BD3">
      <w:pPr>
        <w:pStyle w:val="a5"/>
        <w:numPr>
          <w:ilvl w:val="0"/>
          <w:numId w:val="7"/>
        </w:numPr>
        <w:spacing w:line="360" w:lineRule="auto"/>
        <w:rPr>
          <w:rFonts w:ascii="Times New Roman" w:hAnsi="Times New Roman" w:cs="Times New Roman"/>
          <w:sz w:val="28"/>
          <w:szCs w:val="28"/>
          <w:shd w:val="clear" w:color="auto" w:fill="FFFFFF"/>
        </w:rPr>
      </w:pPr>
      <w:r>
        <w:rPr>
          <w:rFonts w:ascii="Times New Roman" w:eastAsia="Times New Roman" w:hAnsi="Times New Roman" w:cs="Times New Roman"/>
          <w:sz w:val="32"/>
          <w:szCs w:val="32"/>
          <w:lang w:eastAsia="ru-RU"/>
        </w:rPr>
        <w:t>подтверждение</w:t>
      </w:r>
      <w:r w:rsidR="00830479">
        <w:rPr>
          <w:rFonts w:ascii="Times New Roman" w:eastAsia="Times New Roman" w:hAnsi="Times New Roman" w:cs="Times New Roman"/>
          <w:sz w:val="32"/>
          <w:szCs w:val="32"/>
          <w:lang w:eastAsia="ru-RU"/>
        </w:rPr>
        <w:t xml:space="preserve"> итогов и качества проведенной инвентаризации.</w:t>
      </w:r>
    </w:p>
    <w:p w:rsidR="006953E0" w:rsidRPr="00014BD3" w:rsidRDefault="006953E0" w:rsidP="006953E0">
      <w:pPr>
        <w:pStyle w:val="a5"/>
        <w:spacing w:line="360" w:lineRule="auto"/>
        <w:ind w:left="720"/>
        <w:rPr>
          <w:rFonts w:ascii="Times New Roman" w:hAnsi="Times New Roman" w:cs="Times New Roman"/>
          <w:sz w:val="28"/>
          <w:szCs w:val="28"/>
          <w:shd w:val="clear" w:color="auto" w:fill="FFFFFF"/>
        </w:rPr>
      </w:pPr>
    </w:p>
    <w:p w:rsidR="00014BD3" w:rsidRPr="00014BD3" w:rsidRDefault="00014BD3" w:rsidP="0040449D">
      <w:pPr>
        <w:tabs>
          <w:tab w:val="left" w:pos="50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7030A0"/>
          <w:sz w:val="32"/>
          <w:szCs w:val="32"/>
          <w:lang w:eastAsia="ru-RU"/>
        </w:rPr>
      </w:pPr>
      <w:r w:rsidRPr="00014BD3">
        <w:rPr>
          <w:rFonts w:ascii="Times New Roman" w:eastAsia="Times New Roman" w:hAnsi="Times New Roman" w:cs="Times New Roman"/>
          <w:color w:val="7030A0"/>
          <w:sz w:val="32"/>
          <w:szCs w:val="32"/>
          <w:lang w:eastAsia="ru-RU"/>
        </w:rPr>
        <w:t xml:space="preserve">     </w:t>
      </w:r>
    </w:p>
    <w:p w:rsidR="00014BD3" w:rsidRPr="00014BD3" w:rsidRDefault="00014BD3" w:rsidP="00014BD3">
      <w:pPr>
        <w:pStyle w:val="a3"/>
        <w:numPr>
          <w:ilvl w:val="0"/>
          <w:numId w:val="1"/>
        </w:numPr>
        <w:tabs>
          <w:tab w:val="left" w:pos="50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r w:rsidRPr="00014BD3">
        <w:rPr>
          <w:rFonts w:ascii="Times New Roman" w:eastAsia="Times New Roman" w:hAnsi="Times New Roman" w:cs="Times New Roman"/>
          <w:b/>
          <w:sz w:val="28"/>
          <w:szCs w:val="28"/>
          <w:lang w:eastAsia="ru-RU"/>
        </w:rPr>
        <w:t>Объект аудита</w:t>
      </w:r>
    </w:p>
    <w:p w:rsidR="00014BD3" w:rsidRPr="00014BD3" w:rsidRDefault="00014BD3" w:rsidP="00014BD3">
      <w:pPr>
        <w:overflowPunct w:val="0"/>
        <w:autoSpaceDE w:val="0"/>
        <w:autoSpaceDN w:val="0"/>
        <w:adjustRightInd w:val="0"/>
        <w:spacing w:after="0" w:line="360" w:lineRule="auto"/>
        <w:jc w:val="right"/>
        <w:textAlignment w:val="baseline"/>
        <w:rPr>
          <w:rFonts w:ascii="Times New Roman" w:eastAsia="Times New Roman" w:hAnsi="Times New Roman" w:cs="Times New Roman"/>
          <w:i/>
          <w:sz w:val="32"/>
          <w:szCs w:val="32"/>
          <w:lang w:eastAsia="ru-RU"/>
        </w:rPr>
      </w:pPr>
      <w:r w:rsidRPr="00014BD3">
        <w:rPr>
          <w:rFonts w:ascii="Times New Roman" w:eastAsia="Times New Roman" w:hAnsi="Times New Roman" w:cs="Times New Roman"/>
          <w:i/>
          <w:sz w:val="32"/>
          <w:szCs w:val="32"/>
          <w:lang w:eastAsia="ru-RU"/>
        </w:rPr>
        <w:t>Таблица 1</w:t>
      </w:r>
    </w:p>
    <w:p w:rsidR="00014BD3" w:rsidRPr="00014BD3" w:rsidRDefault="00014BD3" w:rsidP="00263EF6">
      <w:pPr>
        <w:overflowPunct w:val="0"/>
        <w:autoSpaceDE w:val="0"/>
        <w:autoSpaceDN w:val="0"/>
        <w:adjustRightInd w:val="0"/>
        <w:spacing w:after="0" w:line="360" w:lineRule="auto"/>
        <w:jc w:val="center"/>
        <w:textAlignment w:val="baseline"/>
        <w:rPr>
          <w:rFonts w:ascii="Times New Roman" w:eastAsia="Times New Roman" w:hAnsi="Times New Roman" w:cs="Times New Roman"/>
          <w:i/>
          <w:sz w:val="28"/>
          <w:szCs w:val="28"/>
          <w:lang w:eastAsia="ru-RU"/>
        </w:rPr>
      </w:pPr>
      <w:r w:rsidRPr="00014BD3">
        <w:rPr>
          <w:rFonts w:ascii="Times New Roman" w:eastAsia="Times New Roman" w:hAnsi="Times New Roman" w:cs="Times New Roman"/>
          <w:i/>
          <w:sz w:val="28"/>
          <w:szCs w:val="28"/>
          <w:lang w:eastAsia="ru-RU"/>
        </w:rPr>
        <w:t>Объект аудита операций по учету товаров</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92"/>
        <w:gridCol w:w="1899"/>
        <w:gridCol w:w="1843"/>
        <w:gridCol w:w="1701"/>
        <w:gridCol w:w="1674"/>
      </w:tblGrid>
      <w:tr w:rsidR="00014BD3" w:rsidRPr="00014BD3" w:rsidTr="0040449D">
        <w:trPr>
          <w:trHeight w:val="307"/>
        </w:trPr>
        <w:tc>
          <w:tcPr>
            <w:tcW w:w="2376" w:type="dxa"/>
            <w:gridSpan w:val="2"/>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014BD3">
              <w:rPr>
                <w:rFonts w:ascii="Times New Roman" w:eastAsia="Times New Roman" w:hAnsi="Times New Roman" w:cs="Times New Roman"/>
                <w:sz w:val="24"/>
                <w:szCs w:val="24"/>
                <w:lang w:eastAsia="ru-RU"/>
              </w:rPr>
              <w:t>Показатели</w:t>
            </w:r>
          </w:p>
        </w:tc>
        <w:tc>
          <w:tcPr>
            <w:tcW w:w="7117" w:type="dxa"/>
            <w:gridSpan w:val="4"/>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014BD3">
              <w:rPr>
                <w:rFonts w:ascii="Times New Roman" w:eastAsia="Times New Roman" w:hAnsi="Times New Roman" w:cs="Times New Roman"/>
                <w:sz w:val="24"/>
                <w:szCs w:val="24"/>
                <w:lang w:eastAsia="ru-RU"/>
              </w:rPr>
              <w:t xml:space="preserve">Формы бухгалтерской отчетности, в которых </w:t>
            </w:r>
            <w:proofErr w:type="gramStart"/>
            <w:r w:rsidRPr="00014BD3">
              <w:rPr>
                <w:rFonts w:ascii="Times New Roman" w:eastAsia="Times New Roman" w:hAnsi="Times New Roman" w:cs="Times New Roman"/>
                <w:sz w:val="24"/>
                <w:szCs w:val="24"/>
                <w:lang w:eastAsia="ru-RU"/>
              </w:rPr>
              <w:t>приведен  проверяемый</w:t>
            </w:r>
            <w:proofErr w:type="gramEnd"/>
            <w:r w:rsidRPr="00014BD3">
              <w:rPr>
                <w:rFonts w:ascii="Times New Roman" w:eastAsia="Times New Roman" w:hAnsi="Times New Roman" w:cs="Times New Roman"/>
                <w:sz w:val="24"/>
                <w:szCs w:val="24"/>
                <w:lang w:eastAsia="ru-RU"/>
              </w:rPr>
              <w:t xml:space="preserve"> счет</w:t>
            </w:r>
          </w:p>
        </w:tc>
      </w:tr>
      <w:tr w:rsidR="00014BD3" w:rsidRPr="00014BD3" w:rsidTr="0040449D">
        <w:trPr>
          <w:trHeight w:val="473"/>
        </w:trPr>
        <w:tc>
          <w:tcPr>
            <w:tcW w:w="1384" w:type="dxa"/>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014BD3">
              <w:rPr>
                <w:rFonts w:ascii="Times New Roman" w:eastAsia="Times New Roman" w:hAnsi="Times New Roman" w:cs="Times New Roman"/>
                <w:sz w:val="24"/>
                <w:szCs w:val="24"/>
                <w:lang w:eastAsia="ru-RU"/>
              </w:rPr>
              <w:t>Наименование счета</w:t>
            </w:r>
          </w:p>
        </w:tc>
        <w:tc>
          <w:tcPr>
            <w:tcW w:w="992" w:type="dxa"/>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014BD3">
              <w:rPr>
                <w:rFonts w:ascii="Times New Roman" w:eastAsia="Times New Roman" w:hAnsi="Times New Roman" w:cs="Times New Roman"/>
                <w:sz w:val="24"/>
                <w:szCs w:val="24"/>
                <w:lang w:eastAsia="ru-RU"/>
              </w:rPr>
              <w:t>Номер счета</w:t>
            </w:r>
          </w:p>
        </w:tc>
        <w:tc>
          <w:tcPr>
            <w:tcW w:w="3742" w:type="dxa"/>
            <w:gridSpan w:val="2"/>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014BD3">
              <w:rPr>
                <w:rFonts w:ascii="Times New Roman" w:eastAsia="Times New Roman" w:hAnsi="Times New Roman" w:cs="Times New Roman"/>
                <w:sz w:val="24"/>
                <w:szCs w:val="24"/>
                <w:lang w:eastAsia="ru-RU"/>
              </w:rPr>
              <w:t>Форма № 1</w:t>
            </w:r>
          </w:p>
        </w:tc>
        <w:tc>
          <w:tcPr>
            <w:tcW w:w="3375" w:type="dxa"/>
            <w:gridSpan w:val="2"/>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014BD3">
              <w:rPr>
                <w:rFonts w:ascii="Times New Roman" w:eastAsia="Times New Roman" w:hAnsi="Times New Roman" w:cs="Times New Roman"/>
                <w:sz w:val="24"/>
                <w:szCs w:val="24"/>
                <w:lang w:eastAsia="ru-RU"/>
              </w:rPr>
              <w:t>Форма № 2</w:t>
            </w:r>
          </w:p>
        </w:tc>
      </w:tr>
      <w:tr w:rsidR="00014BD3" w:rsidRPr="00014BD3" w:rsidTr="0040449D">
        <w:trPr>
          <w:trHeight w:val="315"/>
        </w:trPr>
        <w:tc>
          <w:tcPr>
            <w:tcW w:w="1384" w:type="dxa"/>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992" w:type="dxa"/>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1899" w:type="dxa"/>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014BD3">
              <w:rPr>
                <w:rFonts w:ascii="Times New Roman" w:eastAsia="Times New Roman" w:hAnsi="Times New Roman" w:cs="Times New Roman"/>
                <w:sz w:val="24"/>
                <w:szCs w:val="24"/>
                <w:lang w:eastAsia="ru-RU"/>
              </w:rPr>
              <w:t>Номер строки</w:t>
            </w:r>
          </w:p>
        </w:tc>
        <w:tc>
          <w:tcPr>
            <w:tcW w:w="1843" w:type="dxa"/>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014BD3">
              <w:rPr>
                <w:rFonts w:ascii="Times New Roman" w:eastAsia="Times New Roman" w:hAnsi="Times New Roman" w:cs="Times New Roman"/>
                <w:sz w:val="24"/>
                <w:szCs w:val="24"/>
                <w:lang w:eastAsia="ru-RU"/>
              </w:rPr>
              <w:t>Номер графы</w:t>
            </w:r>
          </w:p>
        </w:tc>
        <w:tc>
          <w:tcPr>
            <w:tcW w:w="1701" w:type="dxa"/>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014BD3">
              <w:rPr>
                <w:rFonts w:ascii="Times New Roman" w:eastAsia="Times New Roman" w:hAnsi="Times New Roman" w:cs="Times New Roman"/>
                <w:sz w:val="24"/>
                <w:szCs w:val="24"/>
                <w:lang w:eastAsia="ru-RU"/>
              </w:rPr>
              <w:t>Номер строки</w:t>
            </w:r>
          </w:p>
        </w:tc>
        <w:tc>
          <w:tcPr>
            <w:tcW w:w="1674" w:type="dxa"/>
            <w:vAlign w:val="center"/>
          </w:tcPr>
          <w:p w:rsidR="00014BD3" w:rsidRPr="00014BD3" w:rsidRDefault="00014BD3" w:rsidP="00014BD3">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014BD3">
              <w:rPr>
                <w:rFonts w:ascii="Times New Roman" w:eastAsia="Times New Roman" w:hAnsi="Times New Roman" w:cs="Times New Roman"/>
                <w:sz w:val="24"/>
                <w:szCs w:val="24"/>
                <w:lang w:eastAsia="ru-RU"/>
              </w:rPr>
              <w:t>Номер графы</w:t>
            </w:r>
          </w:p>
        </w:tc>
      </w:tr>
      <w:tr w:rsidR="00014BD3" w:rsidRPr="00014BD3" w:rsidTr="0040449D">
        <w:trPr>
          <w:trHeight w:val="274"/>
        </w:trPr>
        <w:tc>
          <w:tcPr>
            <w:tcW w:w="1384" w:type="dxa"/>
          </w:tcPr>
          <w:p w:rsidR="00014BD3" w:rsidRPr="00014BD3" w:rsidRDefault="00014BD3" w:rsidP="00014BD3">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0"/>
                <w:lang w:eastAsia="ru-RU"/>
              </w:rPr>
            </w:pPr>
            <w:r w:rsidRPr="00014BD3">
              <w:rPr>
                <w:rFonts w:ascii="Times New Roman" w:eastAsia="Times New Roman" w:hAnsi="Times New Roman" w:cs="Times New Roman"/>
                <w:b/>
                <w:sz w:val="28"/>
                <w:szCs w:val="20"/>
                <w:lang w:eastAsia="ru-RU"/>
              </w:rPr>
              <w:t>Товары</w:t>
            </w:r>
          </w:p>
        </w:tc>
        <w:tc>
          <w:tcPr>
            <w:tcW w:w="992" w:type="dxa"/>
          </w:tcPr>
          <w:p w:rsidR="00014BD3" w:rsidRPr="00014BD3" w:rsidRDefault="00014BD3" w:rsidP="00014BD3">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0"/>
                <w:lang w:eastAsia="ru-RU"/>
              </w:rPr>
            </w:pPr>
            <w:r w:rsidRPr="00014BD3">
              <w:rPr>
                <w:rFonts w:ascii="Times New Roman" w:eastAsia="Times New Roman" w:hAnsi="Times New Roman" w:cs="Times New Roman"/>
                <w:b/>
                <w:sz w:val="28"/>
                <w:szCs w:val="20"/>
                <w:lang w:eastAsia="ru-RU"/>
              </w:rPr>
              <w:t>41</w:t>
            </w:r>
          </w:p>
        </w:tc>
        <w:tc>
          <w:tcPr>
            <w:tcW w:w="1899" w:type="dxa"/>
          </w:tcPr>
          <w:p w:rsidR="00014BD3" w:rsidRPr="00014BD3" w:rsidRDefault="00014BD3" w:rsidP="00014BD3">
            <w:pPr>
              <w:overflowPunct w:val="0"/>
              <w:autoSpaceDE w:val="0"/>
              <w:autoSpaceDN w:val="0"/>
              <w:adjustRightInd w:val="0"/>
              <w:spacing w:after="0" w:line="360" w:lineRule="auto"/>
              <w:ind w:left="142"/>
              <w:textAlignment w:val="baseline"/>
              <w:rPr>
                <w:rFonts w:ascii="Times New Roman" w:eastAsia="Times New Roman" w:hAnsi="Times New Roman" w:cs="Times New Roman"/>
                <w:b/>
                <w:sz w:val="28"/>
                <w:szCs w:val="20"/>
                <w:lang w:eastAsia="ru-RU"/>
              </w:rPr>
            </w:pPr>
            <w:r w:rsidRPr="00014BD3">
              <w:rPr>
                <w:rFonts w:ascii="Times New Roman" w:eastAsia="Times New Roman" w:hAnsi="Times New Roman" w:cs="Times New Roman"/>
                <w:b/>
                <w:sz w:val="28"/>
                <w:szCs w:val="20"/>
                <w:lang w:eastAsia="ru-RU"/>
              </w:rPr>
              <w:t>1210</w:t>
            </w:r>
          </w:p>
        </w:tc>
        <w:tc>
          <w:tcPr>
            <w:tcW w:w="1843" w:type="dxa"/>
          </w:tcPr>
          <w:p w:rsidR="00014BD3" w:rsidRPr="00014BD3" w:rsidRDefault="00014BD3" w:rsidP="00014BD3">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0"/>
                <w:lang w:eastAsia="ru-RU"/>
              </w:rPr>
            </w:pPr>
            <w:r w:rsidRPr="00014BD3">
              <w:rPr>
                <w:rFonts w:ascii="Times New Roman" w:eastAsia="Times New Roman" w:hAnsi="Times New Roman" w:cs="Times New Roman"/>
                <w:b/>
                <w:sz w:val="28"/>
                <w:szCs w:val="20"/>
                <w:lang w:eastAsia="ru-RU"/>
              </w:rPr>
              <w:t>2</w:t>
            </w:r>
          </w:p>
        </w:tc>
        <w:tc>
          <w:tcPr>
            <w:tcW w:w="1701" w:type="dxa"/>
          </w:tcPr>
          <w:p w:rsidR="00014BD3" w:rsidRPr="00014BD3" w:rsidRDefault="00014BD3" w:rsidP="00014BD3">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0"/>
                <w:lang w:eastAsia="ru-RU"/>
              </w:rPr>
            </w:pPr>
            <w:r w:rsidRPr="00014BD3">
              <w:rPr>
                <w:rFonts w:ascii="Times New Roman" w:eastAsia="Times New Roman" w:hAnsi="Times New Roman" w:cs="Times New Roman"/>
                <w:b/>
                <w:sz w:val="28"/>
                <w:szCs w:val="20"/>
                <w:lang w:eastAsia="ru-RU"/>
              </w:rPr>
              <w:t>2120</w:t>
            </w:r>
          </w:p>
        </w:tc>
        <w:tc>
          <w:tcPr>
            <w:tcW w:w="1674" w:type="dxa"/>
          </w:tcPr>
          <w:p w:rsidR="00014BD3" w:rsidRPr="00014BD3" w:rsidRDefault="00014BD3" w:rsidP="00014BD3">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0"/>
                <w:lang w:eastAsia="ru-RU"/>
              </w:rPr>
            </w:pPr>
            <w:r w:rsidRPr="00014BD3">
              <w:rPr>
                <w:rFonts w:ascii="Times New Roman" w:eastAsia="Times New Roman" w:hAnsi="Times New Roman" w:cs="Times New Roman"/>
                <w:b/>
                <w:sz w:val="28"/>
                <w:szCs w:val="20"/>
                <w:lang w:eastAsia="ru-RU"/>
              </w:rPr>
              <w:t>1</w:t>
            </w:r>
          </w:p>
        </w:tc>
      </w:tr>
    </w:tbl>
    <w:p w:rsidR="00014BD3" w:rsidRPr="005031E8" w:rsidRDefault="00014BD3" w:rsidP="005031E8">
      <w:pPr>
        <w:pStyle w:val="a5"/>
        <w:numPr>
          <w:ilvl w:val="0"/>
          <w:numId w:val="1"/>
        </w:numPr>
        <w:spacing w:line="360" w:lineRule="auto"/>
        <w:jc w:val="both"/>
        <w:rPr>
          <w:rFonts w:ascii="Times New Roman" w:hAnsi="Times New Roman" w:cs="Times New Roman"/>
          <w:b/>
          <w:sz w:val="28"/>
          <w:szCs w:val="28"/>
          <w:shd w:val="clear" w:color="auto" w:fill="FFFFFF"/>
        </w:rPr>
      </w:pPr>
      <w:r w:rsidRPr="005031E8">
        <w:rPr>
          <w:rFonts w:ascii="Times New Roman" w:hAnsi="Times New Roman" w:cs="Times New Roman"/>
          <w:b/>
          <w:sz w:val="28"/>
          <w:szCs w:val="28"/>
          <w:shd w:val="clear" w:color="auto" w:fill="FFFFFF"/>
        </w:rPr>
        <w:lastRenderedPageBreak/>
        <w:t>Нормативные документы:</w:t>
      </w:r>
    </w:p>
    <w:p w:rsidR="00014BD3" w:rsidRPr="005031E8" w:rsidRDefault="00014BD3" w:rsidP="005031E8">
      <w:pPr>
        <w:pStyle w:val="a3"/>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5031E8">
        <w:rPr>
          <w:rFonts w:ascii="Times New Roman" w:eastAsia="Times New Roman" w:hAnsi="Times New Roman" w:cs="Times New Roman"/>
          <w:sz w:val="28"/>
          <w:szCs w:val="28"/>
          <w:lang w:eastAsia="ru-RU"/>
        </w:rPr>
        <w:t>Федеральный закон от 21.11.1996 № 129-</w:t>
      </w:r>
      <w:r w:rsidR="00963E86" w:rsidRPr="005031E8">
        <w:rPr>
          <w:rFonts w:ascii="Times New Roman" w:eastAsia="Times New Roman" w:hAnsi="Times New Roman" w:cs="Times New Roman"/>
          <w:sz w:val="28"/>
          <w:szCs w:val="28"/>
          <w:lang w:eastAsia="ru-RU"/>
        </w:rPr>
        <w:t>ФЗ (</w:t>
      </w:r>
      <w:r w:rsidR="00963E86" w:rsidRPr="005031E8">
        <w:rPr>
          <w:rFonts w:ascii="Times New Roman" w:hAnsi="Times New Roman" w:cs="Times New Roman"/>
          <w:sz w:val="28"/>
          <w:szCs w:val="28"/>
          <w:shd w:val="clear" w:color="auto" w:fill="FFFFFF"/>
        </w:rPr>
        <w:t xml:space="preserve">ред. от 28.11.2011) </w:t>
      </w:r>
      <w:r w:rsidR="00963E86" w:rsidRPr="005031E8">
        <w:rPr>
          <w:rFonts w:ascii="Times New Roman" w:eastAsia="Times New Roman" w:hAnsi="Times New Roman" w:cs="Times New Roman"/>
          <w:sz w:val="28"/>
          <w:szCs w:val="28"/>
          <w:lang w:eastAsia="ru-RU"/>
        </w:rPr>
        <w:t>«</w:t>
      </w:r>
      <w:r w:rsidRPr="005031E8">
        <w:rPr>
          <w:rFonts w:ascii="Times New Roman" w:eastAsia="Times New Roman" w:hAnsi="Times New Roman" w:cs="Times New Roman"/>
          <w:sz w:val="28"/>
          <w:szCs w:val="28"/>
          <w:lang w:eastAsia="ru-RU"/>
        </w:rPr>
        <w:t>О бухгалтерском учете»;</w:t>
      </w:r>
    </w:p>
    <w:p w:rsidR="005031E8" w:rsidRPr="005031E8" w:rsidRDefault="00963E86" w:rsidP="005031E8">
      <w:pPr>
        <w:pStyle w:val="a3"/>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5031E8">
        <w:rPr>
          <w:rStyle w:val="b"/>
          <w:rFonts w:ascii="Times New Roman" w:hAnsi="Times New Roman" w:cs="Times New Roman"/>
          <w:bCs/>
          <w:sz w:val="28"/>
          <w:szCs w:val="28"/>
          <w:shd w:val="clear" w:color="auto" w:fill="FFFFFF"/>
        </w:rPr>
        <w:t>Федеральный</w:t>
      </w:r>
      <w:r w:rsidRPr="005031E8">
        <w:rPr>
          <w:rStyle w:val="apple-converted-space"/>
          <w:rFonts w:ascii="Times New Roman" w:hAnsi="Times New Roman" w:cs="Times New Roman"/>
          <w:sz w:val="28"/>
          <w:szCs w:val="28"/>
          <w:shd w:val="clear" w:color="auto" w:fill="FFFFFF"/>
        </w:rPr>
        <w:t> </w:t>
      </w:r>
      <w:r w:rsidRPr="005031E8">
        <w:rPr>
          <w:rStyle w:val="b"/>
          <w:rFonts w:ascii="Times New Roman" w:hAnsi="Times New Roman" w:cs="Times New Roman"/>
          <w:bCs/>
          <w:sz w:val="28"/>
          <w:szCs w:val="28"/>
          <w:shd w:val="clear" w:color="auto" w:fill="FFFFFF"/>
        </w:rPr>
        <w:t>закон</w:t>
      </w:r>
      <w:r w:rsidRPr="005031E8">
        <w:rPr>
          <w:rStyle w:val="apple-converted-space"/>
          <w:rFonts w:ascii="Times New Roman" w:hAnsi="Times New Roman" w:cs="Times New Roman"/>
          <w:sz w:val="28"/>
          <w:szCs w:val="28"/>
          <w:shd w:val="clear" w:color="auto" w:fill="FFFFFF"/>
        </w:rPr>
        <w:t> </w:t>
      </w:r>
      <w:r w:rsidRPr="005031E8">
        <w:rPr>
          <w:rFonts w:ascii="Times New Roman" w:hAnsi="Times New Roman" w:cs="Times New Roman"/>
          <w:sz w:val="28"/>
          <w:szCs w:val="28"/>
          <w:shd w:val="clear" w:color="auto" w:fill="FFFFFF"/>
        </w:rPr>
        <w:t>от 30.12.2008 N</w:t>
      </w:r>
      <w:r w:rsidRPr="005031E8">
        <w:rPr>
          <w:rStyle w:val="apple-converted-space"/>
          <w:rFonts w:ascii="Times New Roman" w:hAnsi="Times New Roman" w:cs="Times New Roman"/>
          <w:sz w:val="28"/>
          <w:szCs w:val="28"/>
          <w:shd w:val="clear" w:color="auto" w:fill="FFFFFF"/>
        </w:rPr>
        <w:t> </w:t>
      </w:r>
      <w:r w:rsidRPr="005031E8">
        <w:rPr>
          <w:rStyle w:val="b"/>
          <w:rFonts w:ascii="Times New Roman" w:hAnsi="Times New Roman" w:cs="Times New Roman"/>
          <w:bCs/>
          <w:sz w:val="28"/>
          <w:szCs w:val="28"/>
          <w:shd w:val="clear" w:color="auto" w:fill="FFFFFF"/>
        </w:rPr>
        <w:t>307</w:t>
      </w:r>
      <w:r w:rsidRPr="005031E8">
        <w:rPr>
          <w:rFonts w:ascii="Times New Roman" w:hAnsi="Times New Roman" w:cs="Times New Roman"/>
          <w:sz w:val="28"/>
          <w:szCs w:val="28"/>
          <w:shd w:val="clear" w:color="auto" w:fill="FFFFFF"/>
        </w:rPr>
        <w:t>-</w:t>
      </w:r>
      <w:r w:rsidRPr="005031E8">
        <w:rPr>
          <w:rStyle w:val="b"/>
          <w:rFonts w:ascii="Times New Roman" w:hAnsi="Times New Roman" w:cs="Times New Roman"/>
          <w:bCs/>
          <w:sz w:val="28"/>
          <w:szCs w:val="28"/>
          <w:shd w:val="clear" w:color="auto" w:fill="FFFFFF"/>
        </w:rPr>
        <w:t>ФЗ</w:t>
      </w:r>
      <w:r w:rsidRPr="005031E8">
        <w:rPr>
          <w:rStyle w:val="apple-converted-space"/>
          <w:rFonts w:ascii="Times New Roman" w:hAnsi="Times New Roman" w:cs="Times New Roman"/>
          <w:sz w:val="28"/>
          <w:szCs w:val="28"/>
          <w:shd w:val="clear" w:color="auto" w:fill="FFFFFF"/>
        </w:rPr>
        <w:t> </w:t>
      </w:r>
      <w:r w:rsidRPr="005031E8">
        <w:rPr>
          <w:rFonts w:ascii="Times New Roman" w:hAnsi="Times New Roman" w:cs="Times New Roman"/>
          <w:sz w:val="28"/>
          <w:szCs w:val="28"/>
          <w:shd w:val="clear" w:color="auto" w:fill="FFFFFF"/>
        </w:rPr>
        <w:t>(ред. от 03.07.2016)</w:t>
      </w:r>
      <w:r w:rsidR="005031E8" w:rsidRPr="005031E8">
        <w:rPr>
          <w:rFonts w:ascii="Times New Roman" w:hAnsi="Times New Roman" w:cs="Times New Roman"/>
          <w:sz w:val="28"/>
          <w:szCs w:val="28"/>
          <w:shd w:val="clear" w:color="auto" w:fill="FFFFFF"/>
        </w:rPr>
        <w:t xml:space="preserve">                                                        </w:t>
      </w:r>
      <w:r w:rsidRPr="005031E8">
        <w:rPr>
          <w:rFonts w:ascii="Times New Roman" w:hAnsi="Times New Roman" w:cs="Times New Roman"/>
          <w:sz w:val="28"/>
          <w:szCs w:val="28"/>
          <w:shd w:val="clear" w:color="auto" w:fill="FFFFFF"/>
        </w:rPr>
        <w:t xml:space="preserve"> </w:t>
      </w:r>
      <w:r w:rsidR="005031E8" w:rsidRPr="005031E8">
        <w:rPr>
          <w:rFonts w:ascii="Times New Roman" w:hAnsi="Times New Roman" w:cs="Times New Roman"/>
          <w:sz w:val="28"/>
          <w:szCs w:val="28"/>
          <w:shd w:val="clear" w:color="auto" w:fill="FFFFFF"/>
        </w:rPr>
        <w:t xml:space="preserve">            </w:t>
      </w:r>
      <w:r w:rsidRPr="005031E8">
        <w:rPr>
          <w:rFonts w:ascii="Times New Roman" w:hAnsi="Times New Roman" w:cs="Times New Roman"/>
          <w:sz w:val="28"/>
          <w:szCs w:val="28"/>
          <w:shd w:val="clear" w:color="auto" w:fill="FFFFFF"/>
        </w:rPr>
        <w:t>"</w:t>
      </w:r>
      <w:r w:rsidRPr="005031E8">
        <w:rPr>
          <w:rStyle w:val="b"/>
          <w:rFonts w:ascii="Times New Roman" w:hAnsi="Times New Roman" w:cs="Times New Roman"/>
          <w:bCs/>
          <w:sz w:val="28"/>
          <w:szCs w:val="28"/>
          <w:shd w:val="clear" w:color="auto" w:fill="FFFFFF"/>
        </w:rPr>
        <w:t>Об</w:t>
      </w:r>
      <w:r w:rsidR="005031E8" w:rsidRPr="005031E8">
        <w:rPr>
          <w:rStyle w:val="b"/>
          <w:rFonts w:ascii="Times New Roman" w:hAnsi="Times New Roman" w:cs="Times New Roman"/>
          <w:bCs/>
          <w:sz w:val="28"/>
          <w:szCs w:val="28"/>
          <w:shd w:val="clear" w:color="auto" w:fill="FFFFFF"/>
        </w:rPr>
        <w:t xml:space="preserve"> аудиторской деятельности</w:t>
      </w:r>
      <w:r w:rsidR="005031E8" w:rsidRPr="005031E8">
        <w:rPr>
          <w:rFonts w:ascii="Times New Roman" w:hAnsi="Times New Roman" w:cs="Times New Roman"/>
          <w:sz w:val="28"/>
          <w:szCs w:val="28"/>
          <w:shd w:val="clear" w:color="auto" w:fill="FFFFFF"/>
        </w:rPr>
        <w:t xml:space="preserve">»; </w:t>
      </w:r>
    </w:p>
    <w:p w:rsidR="00014BD3" w:rsidRPr="005031E8" w:rsidRDefault="005031E8" w:rsidP="005031E8">
      <w:pPr>
        <w:pStyle w:val="a3"/>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5031E8">
        <w:rPr>
          <w:rFonts w:ascii="Times New Roman" w:hAnsi="Times New Roman" w:cs="Times New Roman"/>
          <w:sz w:val="28"/>
          <w:szCs w:val="28"/>
          <w:shd w:val="clear" w:color="auto" w:fill="FFFFFF"/>
        </w:rPr>
        <w:t>Положение</w:t>
      </w:r>
      <w:r w:rsidR="00014BD3" w:rsidRPr="005031E8">
        <w:rPr>
          <w:rFonts w:ascii="Times New Roman" w:eastAsia="Times New Roman" w:hAnsi="Times New Roman" w:cs="Times New Roman"/>
          <w:sz w:val="28"/>
          <w:szCs w:val="28"/>
          <w:lang w:eastAsia="ru-RU"/>
        </w:rPr>
        <w:t xml:space="preserve"> по ведению бухгалтерского учета и бухгалтерской отчетности в Российской Федерации, утвержденное приказом Минфина Рос</w:t>
      </w:r>
      <w:r w:rsidR="00963E86" w:rsidRPr="005031E8">
        <w:rPr>
          <w:rFonts w:ascii="Times New Roman" w:eastAsia="Times New Roman" w:hAnsi="Times New Roman" w:cs="Times New Roman"/>
          <w:sz w:val="28"/>
          <w:szCs w:val="28"/>
          <w:lang w:eastAsia="ru-RU"/>
        </w:rPr>
        <w:t xml:space="preserve">сии от 29.07.1998 № 34н </w:t>
      </w:r>
      <w:r w:rsidR="00963E86" w:rsidRPr="005031E8">
        <w:rPr>
          <w:rFonts w:ascii="Times New Roman" w:hAnsi="Times New Roman" w:cs="Times New Roman"/>
          <w:sz w:val="28"/>
          <w:szCs w:val="28"/>
          <w:shd w:val="clear" w:color="auto" w:fill="FFFFFF"/>
        </w:rPr>
        <w:t>(ред. от 24.12.2010, с изм. от 08.07.2016)</w:t>
      </w:r>
      <w:r w:rsidRPr="005031E8">
        <w:rPr>
          <w:rFonts w:ascii="Times New Roman" w:hAnsi="Times New Roman" w:cs="Times New Roman"/>
          <w:sz w:val="28"/>
          <w:szCs w:val="28"/>
          <w:shd w:val="clear" w:color="auto" w:fill="FFFFFF"/>
        </w:rPr>
        <w:t>;</w:t>
      </w:r>
    </w:p>
    <w:p w:rsidR="00014BD3" w:rsidRPr="005031E8" w:rsidRDefault="00014BD3" w:rsidP="005031E8">
      <w:pPr>
        <w:pStyle w:val="a3"/>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5031E8">
        <w:rPr>
          <w:rFonts w:ascii="Times New Roman" w:eastAsia="Times New Roman" w:hAnsi="Times New Roman" w:cs="Times New Roman"/>
          <w:sz w:val="28"/>
          <w:szCs w:val="28"/>
          <w:lang w:eastAsia="ru-RU"/>
        </w:rPr>
        <w:t>Положение по бухгалтерскому учету «Учет материально-производственных запасов» ПБУ 5/01, утвержденное приказом Мин</w:t>
      </w:r>
      <w:r w:rsidR="00963E86" w:rsidRPr="005031E8">
        <w:rPr>
          <w:rFonts w:ascii="Times New Roman" w:eastAsia="Times New Roman" w:hAnsi="Times New Roman" w:cs="Times New Roman"/>
          <w:sz w:val="28"/>
          <w:szCs w:val="28"/>
          <w:lang w:eastAsia="ru-RU"/>
        </w:rPr>
        <w:t xml:space="preserve">фина России от 09.06.2001 № 44н </w:t>
      </w:r>
      <w:r w:rsidR="00963E86" w:rsidRPr="005031E8">
        <w:rPr>
          <w:rFonts w:ascii="Times New Roman" w:hAnsi="Times New Roman" w:cs="Times New Roman"/>
          <w:sz w:val="28"/>
          <w:szCs w:val="28"/>
          <w:shd w:val="clear" w:color="auto" w:fill="FFFFFF"/>
        </w:rPr>
        <w:t>(ред. от 16.05.2016)</w:t>
      </w:r>
      <w:r w:rsidR="005031E8" w:rsidRPr="005031E8">
        <w:rPr>
          <w:rFonts w:ascii="Times New Roman" w:hAnsi="Times New Roman" w:cs="Times New Roman"/>
          <w:sz w:val="28"/>
          <w:szCs w:val="28"/>
          <w:shd w:val="clear" w:color="auto" w:fill="FFFFFF"/>
        </w:rPr>
        <w:t>;</w:t>
      </w:r>
    </w:p>
    <w:p w:rsidR="00014BD3" w:rsidRPr="005031E8" w:rsidRDefault="00014BD3" w:rsidP="005031E8">
      <w:pPr>
        <w:pStyle w:val="a3"/>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5031E8">
        <w:rPr>
          <w:rFonts w:ascii="Times New Roman" w:eastAsia="Times New Roman" w:hAnsi="Times New Roman" w:cs="Times New Roman"/>
          <w:sz w:val="28"/>
          <w:szCs w:val="28"/>
          <w:lang w:eastAsia="ru-RU"/>
        </w:rPr>
        <w:t>Методические указания по бухгалтерскому учету материально-производственных запасов, утвержденные приказом Минф</w:t>
      </w:r>
      <w:r w:rsidR="00963E86" w:rsidRPr="005031E8">
        <w:rPr>
          <w:rFonts w:ascii="Times New Roman" w:eastAsia="Times New Roman" w:hAnsi="Times New Roman" w:cs="Times New Roman"/>
          <w:sz w:val="28"/>
          <w:szCs w:val="28"/>
          <w:lang w:eastAsia="ru-RU"/>
        </w:rPr>
        <w:t xml:space="preserve">ина России от 28.12.2001 № 119н </w:t>
      </w:r>
      <w:r w:rsidR="00963E86" w:rsidRPr="005031E8">
        <w:rPr>
          <w:rFonts w:ascii="Times New Roman" w:hAnsi="Times New Roman" w:cs="Times New Roman"/>
          <w:sz w:val="28"/>
          <w:szCs w:val="28"/>
          <w:shd w:val="clear" w:color="auto" w:fill="FFFFFF"/>
        </w:rPr>
        <w:t>(ред. от 24.10.2016)</w:t>
      </w:r>
      <w:r w:rsidR="005031E8" w:rsidRPr="005031E8">
        <w:rPr>
          <w:rFonts w:ascii="Times New Roman" w:hAnsi="Times New Roman" w:cs="Times New Roman"/>
          <w:sz w:val="28"/>
          <w:szCs w:val="28"/>
          <w:shd w:val="clear" w:color="auto" w:fill="FFFFFF"/>
        </w:rPr>
        <w:t>;</w:t>
      </w:r>
    </w:p>
    <w:p w:rsidR="005031E8" w:rsidRPr="005031E8" w:rsidRDefault="00014BD3" w:rsidP="005031E8">
      <w:pPr>
        <w:pStyle w:val="a3"/>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5031E8">
        <w:rPr>
          <w:rFonts w:ascii="Times New Roman" w:eastAsia="Times New Roman" w:hAnsi="Times New Roman" w:cs="Times New Roman"/>
          <w:sz w:val="28"/>
          <w:szCs w:val="28"/>
          <w:lang w:eastAsia="ru-RU"/>
        </w:rPr>
        <w:t>План счетов бухгалтерского учета финансово-хозяйственной деятельности организаций и Инструкция по его применению, утвержденные приказом Мин</w:t>
      </w:r>
      <w:r w:rsidR="00963E86" w:rsidRPr="005031E8">
        <w:rPr>
          <w:rFonts w:ascii="Times New Roman" w:eastAsia="Times New Roman" w:hAnsi="Times New Roman" w:cs="Times New Roman"/>
          <w:sz w:val="28"/>
          <w:szCs w:val="28"/>
          <w:lang w:eastAsia="ru-RU"/>
        </w:rPr>
        <w:t xml:space="preserve">фина России от 31.10.2000 № 94н </w:t>
      </w:r>
      <w:r w:rsidR="00963E86" w:rsidRPr="005031E8">
        <w:rPr>
          <w:rFonts w:ascii="Times New Roman" w:hAnsi="Times New Roman" w:cs="Times New Roman"/>
          <w:sz w:val="28"/>
          <w:szCs w:val="28"/>
          <w:shd w:val="clear" w:color="auto" w:fill="FFFFFF"/>
        </w:rPr>
        <w:t xml:space="preserve">(ред. от </w:t>
      </w:r>
      <w:r w:rsidR="005031E8" w:rsidRPr="005031E8">
        <w:rPr>
          <w:rFonts w:ascii="Times New Roman" w:hAnsi="Times New Roman" w:cs="Times New Roman"/>
          <w:sz w:val="28"/>
          <w:szCs w:val="28"/>
          <w:shd w:val="clear" w:color="auto" w:fill="FFFFFF"/>
        </w:rPr>
        <w:t>08.11.2010);</w:t>
      </w:r>
    </w:p>
    <w:p w:rsidR="00014BD3" w:rsidRPr="005031E8" w:rsidRDefault="005031E8" w:rsidP="005031E8">
      <w:pPr>
        <w:pStyle w:val="a3"/>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8"/>
          <w:szCs w:val="28"/>
          <w:lang w:eastAsia="ru-RU"/>
        </w:rPr>
      </w:pPr>
      <w:r w:rsidRPr="005031E8">
        <w:rPr>
          <w:rFonts w:ascii="Times New Roman" w:hAnsi="Times New Roman" w:cs="Times New Roman"/>
          <w:sz w:val="28"/>
          <w:szCs w:val="28"/>
        </w:rPr>
        <w:t xml:space="preserve"> Унифицированные</w:t>
      </w:r>
      <w:r w:rsidR="00014BD3" w:rsidRPr="005031E8">
        <w:rPr>
          <w:rFonts w:ascii="Times New Roman" w:eastAsia="Times New Roman" w:hAnsi="Times New Roman" w:cs="Times New Roman"/>
          <w:sz w:val="28"/>
          <w:szCs w:val="28"/>
          <w:lang w:eastAsia="ru-RU"/>
        </w:rPr>
        <w:t xml:space="preserve"> формы первичной учетной документации по учету продукции, товарно-материальных ценностей в местах хранения, утвержденные постановлением Росстата от 09.08.1999 № 66.</w:t>
      </w:r>
    </w:p>
    <w:p w:rsidR="005031E8" w:rsidRDefault="00963E86" w:rsidP="0066600A">
      <w:pPr>
        <w:pStyle w:val="a3"/>
        <w:numPr>
          <w:ilvl w:val="0"/>
          <w:numId w:val="10"/>
        </w:numPr>
        <w:shd w:val="clear" w:color="auto" w:fill="FFFFFF"/>
        <w:spacing w:before="100" w:beforeAutospacing="1" w:after="100" w:afterAutospacing="1" w:line="360" w:lineRule="auto"/>
        <w:ind w:left="360"/>
        <w:jc w:val="both"/>
        <w:rPr>
          <w:rFonts w:ascii="Times New Roman" w:hAnsi="Times New Roman" w:cs="Times New Roman"/>
          <w:sz w:val="28"/>
          <w:szCs w:val="28"/>
        </w:rPr>
      </w:pPr>
      <w:r w:rsidRPr="009F48F3">
        <w:rPr>
          <w:rStyle w:val="b"/>
          <w:rFonts w:ascii="Times New Roman" w:hAnsi="Times New Roman" w:cs="Times New Roman"/>
          <w:bCs/>
          <w:sz w:val="28"/>
          <w:szCs w:val="28"/>
          <w:shd w:val="clear" w:color="auto" w:fill="FFFFFF"/>
        </w:rPr>
        <w:t>Приказ</w:t>
      </w:r>
      <w:r w:rsidRPr="009F48F3">
        <w:rPr>
          <w:rStyle w:val="apple-converted-space"/>
          <w:rFonts w:ascii="Times New Roman" w:hAnsi="Times New Roman" w:cs="Times New Roman"/>
          <w:sz w:val="28"/>
          <w:szCs w:val="28"/>
          <w:shd w:val="clear" w:color="auto" w:fill="FFFFFF"/>
        </w:rPr>
        <w:t> </w:t>
      </w:r>
      <w:r w:rsidRPr="009F48F3">
        <w:rPr>
          <w:rFonts w:ascii="Times New Roman" w:hAnsi="Times New Roman" w:cs="Times New Roman"/>
          <w:sz w:val="28"/>
          <w:szCs w:val="28"/>
          <w:shd w:val="clear" w:color="auto" w:fill="FFFFFF"/>
        </w:rPr>
        <w:t>Минфина РФ от 13.06.1995 N</w:t>
      </w:r>
      <w:r w:rsidRPr="009F48F3">
        <w:rPr>
          <w:rStyle w:val="apple-converted-space"/>
          <w:rFonts w:ascii="Times New Roman" w:hAnsi="Times New Roman" w:cs="Times New Roman"/>
          <w:sz w:val="28"/>
          <w:szCs w:val="28"/>
          <w:shd w:val="clear" w:color="auto" w:fill="FFFFFF"/>
        </w:rPr>
        <w:t> </w:t>
      </w:r>
      <w:r w:rsidRPr="009F48F3">
        <w:rPr>
          <w:rStyle w:val="b"/>
          <w:rFonts w:ascii="Times New Roman" w:hAnsi="Times New Roman" w:cs="Times New Roman"/>
          <w:bCs/>
          <w:sz w:val="28"/>
          <w:szCs w:val="28"/>
          <w:shd w:val="clear" w:color="auto" w:fill="FFFFFF"/>
        </w:rPr>
        <w:t>49</w:t>
      </w:r>
      <w:r w:rsidRPr="009F48F3">
        <w:rPr>
          <w:rStyle w:val="apple-converted-space"/>
          <w:rFonts w:ascii="Times New Roman" w:hAnsi="Times New Roman" w:cs="Times New Roman"/>
          <w:sz w:val="28"/>
          <w:szCs w:val="28"/>
          <w:shd w:val="clear" w:color="auto" w:fill="FFFFFF"/>
        </w:rPr>
        <w:t> </w:t>
      </w:r>
      <w:r w:rsidRPr="009F48F3">
        <w:rPr>
          <w:rFonts w:ascii="Times New Roman" w:hAnsi="Times New Roman" w:cs="Times New Roman"/>
          <w:sz w:val="28"/>
          <w:szCs w:val="28"/>
          <w:shd w:val="clear" w:color="auto" w:fill="FFFFFF"/>
        </w:rPr>
        <w:t>(ред. от 08.11.2010) "Об утверждении Методических указаний по</w:t>
      </w:r>
      <w:r w:rsidRPr="009F48F3">
        <w:rPr>
          <w:rStyle w:val="apple-converted-space"/>
          <w:rFonts w:ascii="Times New Roman" w:hAnsi="Times New Roman" w:cs="Times New Roman"/>
          <w:sz w:val="28"/>
          <w:szCs w:val="28"/>
          <w:shd w:val="clear" w:color="auto" w:fill="FFFFFF"/>
        </w:rPr>
        <w:t> </w:t>
      </w:r>
      <w:r w:rsidRPr="009F48F3">
        <w:rPr>
          <w:rStyle w:val="b"/>
          <w:rFonts w:ascii="Times New Roman" w:hAnsi="Times New Roman" w:cs="Times New Roman"/>
          <w:bCs/>
          <w:sz w:val="28"/>
          <w:szCs w:val="28"/>
          <w:shd w:val="clear" w:color="auto" w:fill="FFFFFF"/>
        </w:rPr>
        <w:t>инвентаризации</w:t>
      </w:r>
      <w:r w:rsidRPr="009F48F3">
        <w:rPr>
          <w:rStyle w:val="apple-converted-space"/>
          <w:rFonts w:ascii="Times New Roman" w:hAnsi="Times New Roman" w:cs="Times New Roman"/>
          <w:sz w:val="28"/>
          <w:szCs w:val="28"/>
          <w:shd w:val="clear" w:color="auto" w:fill="FFFFFF"/>
        </w:rPr>
        <w:t> </w:t>
      </w:r>
      <w:r w:rsidRPr="009F48F3">
        <w:rPr>
          <w:rFonts w:ascii="Times New Roman" w:hAnsi="Times New Roman" w:cs="Times New Roman"/>
          <w:sz w:val="28"/>
          <w:szCs w:val="28"/>
          <w:shd w:val="clear" w:color="auto" w:fill="FFFFFF"/>
        </w:rPr>
        <w:t>имущества и финансовых обязательств"</w:t>
      </w:r>
      <w:r w:rsidRPr="009F48F3">
        <w:rPr>
          <w:rFonts w:ascii="Times New Roman" w:hAnsi="Times New Roman" w:cs="Times New Roman"/>
          <w:sz w:val="28"/>
          <w:szCs w:val="28"/>
        </w:rPr>
        <w:br/>
      </w:r>
    </w:p>
    <w:p w:rsidR="009F48F3" w:rsidRPr="009F48F3" w:rsidRDefault="009F48F3" w:rsidP="009F48F3">
      <w:pPr>
        <w:pStyle w:val="a3"/>
        <w:shd w:val="clear" w:color="auto" w:fill="FFFFFF"/>
        <w:spacing w:before="100" w:beforeAutospacing="1" w:after="100" w:afterAutospacing="1" w:line="360" w:lineRule="auto"/>
        <w:ind w:left="360"/>
        <w:jc w:val="both"/>
        <w:rPr>
          <w:rFonts w:ascii="Times New Roman" w:hAnsi="Times New Roman" w:cs="Times New Roman"/>
          <w:sz w:val="28"/>
          <w:szCs w:val="28"/>
        </w:rPr>
      </w:pPr>
    </w:p>
    <w:p w:rsidR="005031E8" w:rsidRPr="005031E8" w:rsidRDefault="005031E8" w:rsidP="006953E0">
      <w:pPr>
        <w:pStyle w:val="a3"/>
        <w:numPr>
          <w:ilvl w:val="0"/>
          <w:numId w:val="1"/>
        </w:numPr>
        <w:tabs>
          <w:tab w:val="left" w:pos="510"/>
        </w:tabs>
        <w:overflowPunct w:val="0"/>
        <w:autoSpaceDE w:val="0"/>
        <w:autoSpaceDN w:val="0"/>
        <w:adjustRightInd w:val="0"/>
        <w:spacing w:after="0" w:line="240" w:lineRule="auto"/>
        <w:textAlignment w:val="baseline"/>
        <w:rPr>
          <w:rFonts w:ascii="Times New Roman" w:eastAsia="Times New Roman" w:hAnsi="Times New Roman" w:cs="Times New Roman"/>
          <w:b/>
          <w:sz w:val="32"/>
          <w:szCs w:val="32"/>
          <w:lang w:eastAsia="ru-RU"/>
        </w:rPr>
      </w:pPr>
      <w:r w:rsidRPr="005031E8">
        <w:rPr>
          <w:rFonts w:ascii="Times New Roman" w:eastAsia="Times New Roman" w:hAnsi="Times New Roman" w:cs="Times New Roman"/>
          <w:b/>
          <w:sz w:val="32"/>
          <w:szCs w:val="32"/>
          <w:lang w:eastAsia="ru-RU"/>
        </w:rPr>
        <w:t>Источники информации и предоставленные документы:</w:t>
      </w:r>
    </w:p>
    <w:p w:rsidR="005031E8" w:rsidRDefault="005031E8" w:rsidP="006953E0">
      <w:pPr>
        <w:pStyle w:val="a3"/>
        <w:tabs>
          <w:tab w:val="left" w:pos="510"/>
        </w:tabs>
        <w:overflowPunct w:val="0"/>
        <w:autoSpaceDE w:val="0"/>
        <w:autoSpaceDN w:val="0"/>
        <w:adjustRightInd w:val="0"/>
        <w:spacing w:after="0" w:line="240" w:lineRule="auto"/>
        <w:textAlignment w:val="baseline"/>
        <w:rPr>
          <w:rFonts w:ascii="Times New Roman" w:eastAsia="Times New Roman" w:hAnsi="Times New Roman" w:cs="Times New Roman"/>
          <w:sz w:val="32"/>
          <w:szCs w:val="32"/>
          <w:lang w:eastAsia="ru-RU"/>
        </w:rPr>
      </w:pPr>
    </w:p>
    <w:p w:rsidR="005031E8" w:rsidRDefault="00587844" w:rsidP="00830479">
      <w:pPr>
        <w:pStyle w:val="a3"/>
        <w:numPr>
          <w:ilvl w:val="0"/>
          <w:numId w:val="11"/>
        </w:numPr>
        <w:tabs>
          <w:tab w:val="left" w:pos="510"/>
        </w:tabs>
        <w:overflowPunct w:val="0"/>
        <w:autoSpaceDE w:val="0"/>
        <w:autoSpaceDN w:val="0"/>
        <w:adjustRightInd w:val="0"/>
        <w:spacing w:after="0" w:line="360" w:lineRule="auto"/>
        <w:textAlignment w:val="baseline"/>
        <w:rPr>
          <w:rFonts w:ascii="Times New Roman" w:hAnsi="Times New Roman" w:cs="Times New Roman"/>
          <w:sz w:val="28"/>
          <w:szCs w:val="28"/>
        </w:rPr>
      </w:pPr>
      <w:hyperlink r:id="rId7" w:tgtFrame="_blank" w:history="1">
        <w:r w:rsidR="005031E8" w:rsidRPr="00830479">
          <w:rPr>
            <w:rStyle w:val="b"/>
            <w:rFonts w:ascii="Times New Roman" w:hAnsi="Times New Roman" w:cs="Times New Roman"/>
            <w:bCs/>
            <w:sz w:val="28"/>
            <w:szCs w:val="28"/>
            <w:shd w:val="clear" w:color="auto" w:fill="FFFFFF"/>
          </w:rPr>
          <w:t>Бухгалтерский</w:t>
        </w:r>
        <w:r w:rsidR="005031E8" w:rsidRPr="00830479">
          <w:rPr>
            <w:rStyle w:val="apple-converted-space"/>
            <w:rFonts w:ascii="Times New Roman" w:hAnsi="Times New Roman" w:cs="Times New Roman"/>
            <w:sz w:val="28"/>
            <w:szCs w:val="28"/>
            <w:shd w:val="clear" w:color="auto" w:fill="FFFFFF"/>
          </w:rPr>
          <w:t> </w:t>
        </w:r>
        <w:r w:rsidR="005031E8" w:rsidRPr="00830479">
          <w:rPr>
            <w:rStyle w:val="b"/>
            <w:rFonts w:ascii="Times New Roman" w:hAnsi="Times New Roman" w:cs="Times New Roman"/>
            <w:bCs/>
            <w:sz w:val="28"/>
            <w:szCs w:val="28"/>
            <w:shd w:val="clear" w:color="auto" w:fill="FFFFFF"/>
          </w:rPr>
          <w:t>баланс</w:t>
        </w:r>
        <w:r w:rsidR="005031E8" w:rsidRPr="00830479">
          <w:rPr>
            <w:rStyle w:val="apple-converted-space"/>
            <w:rFonts w:ascii="Times New Roman" w:hAnsi="Times New Roman" w:cs="Times New Roman"/>
            <w:sz w:val="28"/>
            <w:szCs w:val="28"/>
            <w:shd w:val="clear" w:color="auto" w:fill="FFFFFF"/>
          </w:rPr>
          <w:t> </w:t>
        </w:r>
        <w:r w:rsidR="005031E8" w:rsidRPr="00830479">
          <w:rPr>
            <w:rStyle w:val="blk"/>
            <w:rFonts w:ascii="Times New Roman" w:hAnsi="Times New Roman" w:cs="Times New Roman"/>
            <w:sz w:val="28"/>
            <w:szCs w:val="28"/>
            <w:shd w:val="clear" w:color="auto" w:fill="FFFFFF"/>
          </w:rPr>
          <w:t>(Форма по ОКУД 0710001)</w:t>
        </w:r>
      </w:hyperlink>
      <w:r w:rsidR="00830479">
        <w:rPr>
          <w:rFonts w:ascii="Times New Roman" w:hAnsi="Times New Roman" w:cs="Times New Roman"/>
          <w:sz w:val="28"/>
          <w:szCs w:val="28"/>
        </w:rPr>
        <w:t>;</w:t>
      </w:r>
    </w:p>
    <w:p w:rsidR="00830479" w:rsidRPr="00830479" w:rsidRDefault="006953E0" w:rsidP="00830479">
      <w:pPr>
        <w:pStyle w:val="a3"/>
        <w:numPr>
          <w:ilvl w:val="0"/>
          <w:numId w:val="11"/>
        </w:numPr>
        <w:tabs>
          <w:tab w:val="left" w:pos="510"/>
        </w:tabs>
        <w:overflowPunct w:val="0"/>
        <w:autoSpaceDE w:val="0"/>
        <w:autoSpaceDN w:val="0"/>
        <w:adjustRightInd w:val="0"/>
        <w:spacing w:after="0" w:line="360" w:lineRule="auto"/>
        <w:textAlignment w:val="baseline"/>
        <w:rPr>
          <w:rFonts w:ascii="Times New Roman" w:hAnsi="Times New Roman" w:cs="Times New Roman"/>
          <w:sz w:val="28"/>
          <w:szCs w:val="28"/>
        </w:rPr>
      </w:pPr>
      <w:r w:rsidRPr="00830479">
        <w:rPr>
          <w:rFonts w:ascii="Times New Roman" w:hAnsi="Times New Roman" w:cs="Times New Roman"/>
          <w:sz w:val="28"/>
          <w:szCs w:val="28"/>
        </w:rPr>
        <w:t>Отчет о финансовых результатах</w:t>
      </w:r>
      <w:r w:rsidRPr="00830479">
        <w:rPr>
          <w:rFonts w:ascii="Times New Roman" w:hAnsi="Times New Roman" w:cs="Times New Roman"/>
          <w:sz w:val="28"/>
          <w:szCs w:val="28"/>
          <w:shd w:val="clear" w:color="auto" w:fill="FFFFFF"/>
        </w:rPr>
        <w:t xml:space="preserve"> </w:t>
      </w:r>
      <w:r w:rsidR="005031E8" w:rsidRPr="00830479">
        <w:rPr>
          <w:rFonts w:ascii="Times New Roman" w:hAnsi="Times New Roman" w:cs="Times New Roman"/>
          <w:sz w:val="28"/>
          <w:szCs w:val="28"/>
          <w:shd w:val="clear" w:color="auto" w:fill="FFFFFF"/>
        </w:rPr>
        <w:t>(</w:t>
      </w:r>
      <w:r w:rsidRPr="00830479">
        <w:rPr>
          <w:rFonts w:ascii="Times New Roman" w:hAnsi="Times New Roman" w:cs="Times New Roman"/>
          <w:sz w:val="28"/>
          <w:szCs w:val="28"/>
          <w:shd w:val="clear" w:color="auto" w:fill="FFFFFF"/>
        </w:rPr>
        <w:t xml:space="preserve">Форма по </w:t>
      </w:r>
      <w:r w:rsidR="005031E8" w:rsidRPr="00830479">
        <w:rPr>
          <w:rFonts w:ascii="Times New Roman" w:hAnsi="Times New Roman" w:cs="Times New Roman"/>
          <w:sz w:val="28"/>
          <w:szCs w:val="28"/>
          <w:shd w:val="clear" w:color="auto" w:fill="FFFFFF"/>
        </w:rPr>
        <w:t>ОКУД 0710002)</w:t>
      </w:r>
      <w:r w:rsidR="00830479">
        <w:rPr>
          <w:rFonts w:ascii="Times New Roman" w:hAnsi="Times New Roman" w:cs="Times New Roman"/>
          <w:sz w:val="28"/>
          <w:szCs w:val="28"/>
          <w:shd w:val="clear" w:color="auto" w:fill="FFFFFF"/>
        </w:rPr>
        <w:t>;</w:t>
      </w:r>
    </w:p>
    <w:p w:rsidR="00830479" w:rsidRPr="00830479" w:rsidRDefault="006953E0" w:rsidP="00830479">
      <w:pPr>
        <w:pStyle w:val="a3"/>
        <w:numPr>
          <w:ilvl w:val="0"/>
          <w:numId w:val="11"/>
        </w:numPr>
        <w:tabs>
          <w:tab w:val="left" w:pos="510"/>
        </w:tabs>
        <w:overflowPunct w:val="0"/>
        <w:autoSpaceDE w:val="0"/>
        <w:autoSpaceDN w:val="0"/>
        <w:adjustRightInd w:val="0"/>
        <w:spacing w:after="0" w:line="360" w:lineRule="auto"/>
        <w:textAlignment w:val="baseline"/>
        <w:rPr>
          <w:rFonts w:ascii="Times New Roman" w:hAnsi="Times New Roman" w:cs="Times New Roman"/>
          <w:sz w:val="28"/>
          <w:szCs w:val="28"/>
        </w:rPr>
      </w:pPr>
      <w:r w:rsidRPr="00830479">
        <w:rPr>
          <w:rStyle w:val="b"/>
          <w:rFonts w:ascii="Times New Roman" w:hAnsi="Times New Roman" w:cs="Times New Roman"/>
          <w:bCs/>
          <w:sz w:val="28"/>
          <w:szCs w:val="28"/>
          <w:shd w:val="clear" w:color="auto" w:fill="FFFFFF"/>
        </w:rPr>
        <w:lastRenderedPageBreak/>
        <w:t>Отчет</w:t>
      </w:r>
      <w:r w:rsidRPr="00830479">
        <w:rPr>
          <w:rStyle w:val="apple-converted-space"/>
          <w:rFonts w:ascii="Times New Roman" w:hAnsi="Times New Roman" w:cs="Times New Roman"/>
          <w:sz w:val="28"/>
          <w:szCs w:val="28"/>
          <w:shd w:val="clear" w:color="auto" w:fill="FFFFFF"/>
        </w:rPr>
        <w:t> </w:t>
      </w:r>
      <w:r w:rsidRPr="00830479">
        <w:rPr>
          <w:rFonts w:ascii="Times New Roman" w:hAnsi="Times New Roman" w:cs="Times New Roman"/>
          <w:sz w:val="28"/>
          <w:szCs w:val="28"/>
          <w:shd w:val="clear" w:color="auto" w:fill="FFFFFF"/>
        </w:rPr>
        <w:t>о</w:t>
      </w:r>
      <w:r w:rsidRPr="00830479">
        <w:rPr>
          <w:rStyle w:val="apple-converted-space"/>
          <w:rFonts w:ascii="Times New Roman" w:hAnsi="Times New Roman" w:cs="Times New Roman"/>
          <w:sz w:val="28"/>
          <w:szCs w:val="28"/>
          <w:shd w:val="clear" w:color="auto" w:fill="FFFFFF"/>
        </w:rPr>
        <w:t> </w:t>
      </w:r>
      <w:r w:rsidRPr="00830479">
        <w:rPr>
          <w:rStyle w:val="b"/>
          <w:rFonts w:ascii="Times New Roman" w:hAnsi="Times New Roman" w:cs="Times New Roman"/>
          <w:bCs/>
          <w:sz w:val="28"/>
          <w:szCs w:val="28"/>
          <w:shd w:val="clear" w:color="auto" w:fill="FFFFFF"/>
        </w:rPr>
        <w:t>движении</w:t>
      </w:r>
      <w:r w:rsidRPr="00830479">
        <w:rPr>
          <w:rStyle w:val="apple-converted-space"/>
          <w:rFonts w:ascii="Times New Roman" w:hAnsi="Times New Roman" w:cs="Times New Roman"/>
          <w:sz w:val="28"/>
          <w:szCs w:val="28"/>
          <w:shd w:val="clear" w:color="auto" w:fill="FFFFFF"/>
        </w:rPr>
        <w:t> </w:t>
      </w:r>
      <w:r w:rsidRPr="00830479">
        <w:rPr>
          <w:rStyle w:val="b"/>
          <w:rFonts w:ascii="Times New Roman" w:hAnsi="Times New Roman" w:cs="Times New Roman"/>
          <w:bCs/>
          <w:sz w:val="28"/>
          <w:szCs w:val="28"/>
          <w:shd w:val="clear" w:color="auto" w:fill="FFFFFF"/>
        </w:rPr>
        <w:t>денежных</w:t>
      </w:r>
      <w:r w:rsidRPr="00830479">
        <w:rPr>
          <w:rStyle w:val="apple-converted-space"/>
          <w:rFonts w:ascii="Times New Roman" w:hAnsi="Times New Roman" w:cs="Times New Roman"/>
          <w:sz w:val="28"/>
          <w:szCs w:val="28"/>
          <w:shd w:val="clear" w:color="auto" w:fill="FFFFFF"/>
        </w:rPr>
        <w:t> </w:t>
      </w:r>
      <w:r w:rsidRPr="00830479">
        <w:rPr>
          <w:rStyle w:val="b"/>
          <w:rFonts w:ascii="Times New Roman" w:hAnsi="Times New Roman" w:cs="Times New Roman"/>
          <w:bCs/>
          <w:sz w:val="28"/>
          <w:szCs w:val="28"/>
          <w:shd w:val="clear" w:color="auto" w:fill="FFFFFF"/>
        </w:rPr>
        <w:t>средств</w:t>
      </w:r>
      <w:r w:rsidRPr="00830479">
        <w:rPr>
          <w:rStyle w:val="apple-converted-space"/>
          <w:rFonts w:ascii="Times New Roman" w:hAnsi="Times New Roman" w:cs="Times New Roman"/>
          <w:sz w:val="28"/>
          <w:szCs w:val="28"/>
          <w:shd w:val="clear" w:color="auto" w:fill="FFFFFF"/>
        </w:rPr>
        <w:t> </w:t>
      </w:r>
      <w:r w:rsidRPr="00830479">
        <w:rPr>
          <w:rFonts w:ascii="Times New Roman" w:hAnsi="Times New Roman" w:cs="Times New Roman"/>
          <w:sz w:val="28"/>
          <w:szCs w:val="28"/>
          <w:shd w:val="clear" w:color="auto" w:fill="FFFFFF"/>
        </w:rPr>
        <w:t>(ОКУД 0710004)</w:t>
      </w:r>
      <w:r w:rsidR="00830479">
        <w:rPr>
          <w:rFonts w:ascii="Times New Roman" w:hAnsi="Times New Roman" w:cs="Times New Roman"/>
          <w:sz w:val="28"/>
          <w:szCs w:val="28"/>
          <w:shd w:val="clear" w:color="auto" w:fill="FFFFFF"/>
        </w:rPr>
        <w:t>;</w:t>
      </w:r>
    </w:p>
    <w:p w:rsidR="006953E0" w:rsidRDefault="006953E0" w:rsidP="00830479">
      <w:pPr>
        <w:pStyle w:val="a3"/>
        <w:numPr>
          <w:ilvl w:val="0"/>
          <w:numId w:val="11"/>
        </w:numPr>
        <w:tabs>
          <w:tab w:val="left" w:pos="510"/>
        </w:tabs>
        <w:overflowPunct w:val="0"/>
        <w:autoSpaceDE w:val="0"/>
        <w:autoSpaceDN w:val="0"/>
        <w:adjustRightInd w:val="0"/>
        <w:spacing w:after="0" w:line="360" w:lineRule="auto"/>
        <w:textAlignment w:val="baseline"/>
        <w:rPr>
          <w:rFonts w:ascii="Times New Roman" w:hAnsi="Times New Roman" w:cs="Times New Roman"/>
          <w:sz w:val="28"/>
          <w:szCs w:val="28"/>
        </w:rPr>
      </w:pPr>
      <w:r w:rsidRPr="00830479">
        <w:rPr>
          <w:rFonts w:ascii="Times New Roman" w:hAnsi="Times New Roman" w:cs="Times New Roman"/>
          <w:sz w:val="28"/>
          <w:szCs w:val="28"/>
        </w:rPr>
        <w:t>Приказ по учетной политике;</w:t>
      </w:r>
    </w:p>
    <w:p w:rsidR="006953E0" w:rsidRDefault="006953E0" w:rsidP="00830479">
      <w:pPr>
        <w:pStyle w:val="a3"/>
        <w:numPr>
          <w:ilvl w:val="0"/>
          <w:numId w:val="11"/>
        </w:numPr>
        <w:tabs>
          <w:tab w:val="left" w:pos="510"/>
        </w:tabs>
        <w:overflowPunct w:val="0"/>
        <w:autoSpaceDE w:val="0"/>
        <w:autoSpaceDN w:val="0"/>
        <w:adjustRightInd w:val="0"/>
        <w:spacing w:after="0" w:line="360" w:lineRule="auto"/>
        <w:textAlignment w:val="baseline"/>
        <w:rPr>
          <w:rFonts w:ascii="Times New Roman" w:hAnsi="Times New Roman" w:cs="Times New Roman"/>
          <w:sz w:val="28"/>
          <w:szCs w:val="28"/>
        </w:rPr>
      </w:pPr>
      <w:r w:rsidRPr="00830479">
        <w:rPr>
          <w:rFonts w:ascii="Times New Roman" w:hAnsi="Times New Roman" w:cs="Times New Roman"/>
          <w:sz w:val="28"/>
          <w:szCs w:val="28"/>
        </w:rPr>
        <w:t xml:space="preserve">Регистры бухгалтерского учета по счетам </w:t>
      </w:r>
      <w:proofErr w:type="gramStart"/>
      <w:r w:rsidRPr="00830479">
        <w:rPr>
          <w:rFonts w:ascii="Times New Roman" w:hAnsi="Times New Roman" w:cs="Times New Roman"/>
          <w:sz w:val="28"/>
          <w:szCs w:val="28"/>
        </w:rPr>
        <w:t>41,</w:t>
      </w:r>
      <w:r w:rsidR="00830479" w:rsidRPr="00830479">
        <w:rPr>
          <w:rFonts w:ascii="Times New Roman" w:hAnsi="Times New Roman" w:cs="Times New Roman"/>
          <w:sz w:val="28"/>
          <w:szCs w:val="28"/>
        </w:rPr>
        <w:t>41.2</w:t>
      </w:r>
      <w:proofErr w:type="gramEnd"/>
      <w:r w:rsidR="00830479" w:rsidRPr="00830479">
        <w:rPr>
          <w:rFonts w:ascii="Times New Roman" w:hAnsi="Times New Roman" w:cs="Times New Roman"/>
          <w:sz w:val="28"/>
          <w:szCs w:val="28"/>
        </w:rPr>
        <w:t>, 42, 60, 76, 84</w:t>
      </w:r>
      <w:r w:rsidR="00830479">
        <w:rPr>
          <w:rFonts w:ascii="Times New Roman" w:hAnsi="Times New Roman" w:cs="Times New Roman"/>
          <w:sz w:val="28"/>
          <w:szCs w:val="28"/>
        </w:rPr>
        <w:t>, 90, 91;</w:t>
      </w:r>
    </w:p>
    <w:p w:rsidR="00830479" w:rsidRDefault="00830479" w:rsidP="00830479">
      <w:pPr>
        <w:pStyle w:val="a3"/>
        <w:numPr>
          <w:ilvl w:val="0"/>
          <w:numId w:val="11"/>
        </w:numPr>
        <w:tabs>
          <w:tab w:val="left" w:pos="510"/>
        </w:tabs>
        <w:overflowPunct w:val="0"/>
        <w:autoSpaceDE w:val="0"/>
        <w:autoSpaceDN w:val="0"/>
        <w:adjustRightInd w:val="0"/>
        <w:spacing w:after="0" w:line="360" w:lineRule="auto"/>
        <w:textAlignment w:val="baseline"/>
        <w:rPr>
          <w:rFonts w:ascii="Times New Roman" w:hAnsi="Times New Roman" w:cs="Times New Roman"/>
          <w:sz w:val="28"/>
          <w:szCs w:val="28"/>
        </w:rPr>
      </w:pPr>
      <w:r>
        <w:rPr>
          <w:rFonts w:ascii="Times New Roman" w:hAnsi="Times New Roman" w:cs="Times New Roman"/>
          <w:sz w:val="28"/>
          <w:szCs w:val="28"/>
        </w:rPr>
        <w:t>Первичные документы;</w:t>
      </w:r>
    </w:p>
    <w:p w:rsidR="00830479" w:rsidRDefault="00830479" w:rsidP="00830479">
      <w:pPr>
        <w:pStyle w:val="a3"/>
        <w:numPr>
          <w:ilvl w:val="0"/>
          <w:numId w:val="11"/>
        </w:numPr>
        <w:tabs>
          <w:tab w:val="left" w:pos="510"/>
        </w:tabs>
        <w:overflowPunct w:val="0"/>
        <w:autoSpaceDE w:val="0"/>
        <w:autoSpaceDN w:val="0"/>
        <w:adjustRightInd w:val="0"/>
        <w:spacing w:after="0" w:line="360" w:lineRule="auto"/>
        <w:textAlignment w:val="baseline"/>
        <w:rPr>
          <w:rFonts w:ascii="Times New Roman" w:hAnsi="Times New Roman" w:cs="Times New Roman"/>
          <w:sz w:val="28"/>
          <w:szCs w:val="28"/>
        </w:rPr>
      </w:pPr>
      <w:r w:rsidRPr="00830479">
        <w:rPr>
          <w:rFonts w:ascii="Times New Roman" w:hAnsi="Times New Roman" w:cs="Times New Roman"/>
          <w:sz w:val="28"/>
          <w:szCs w:val="28"/>
        </w:rPr>
        <w:t>Договора с поставщиками;</w:t>
      </w:r>
    </w:p>
    <w:p w:rsidR="005031E8" w:rsidRPr="00830479" w:rsidRDefault="00830479" w:rsidP="00830479">
      <w:pPr>
        <w:pStyle w:val="a3"/>
        <w:numPr>
          <w:ilvl w:val="0"/>
          <w:numId w:val="11"/>
        </w:numPr>
        <w:tabs>
          <w:tab w:val="left" w:pos="510"/>
        </w:tabs>
        <w:overflowPunct w:val="0"/>
        <w:autoSpaceDE w:val="0"/>
        <w:autoSpaceDN w:val="0"/>
        <w:adjustRightInd w:val="0"/>
        <w:spacing w:after="0" w:line="360" w:lineRule="auto"/>
        <w:textAlignment w:val="baseline"/>
        <w:rPr>
          <w:rFonts w:ascii="Times New Roman" w:hAnsi="Times New Roman" w:cs="Times New Roman"/>
          <w:sz w:val="28"/>
          <w:szCs w:val="28"/>
        </w:rPr>
      </w:pPr>
      <w:r w:rsidRPr="00830479">
        <w:rPr>
          <w:rFonts w:ascii="Times New Roman" w:hAnsi="Times New Roman" w:cs="Times New Roman"/>
          <w:sz w:val="28"/>
          <w:szCs w:val="28"/>
        </w:rPr>
        <w:t>Договора с покупателями.</w:t>
      </w:r>
      <w:r w:rsidR="006953E0" w:rsidRPr="00830479">
        <w:rPr>
          <w:rFonts w:ascii="Times New Roman" w:hAnsi="Times New Roman" w:cs="Times New Roman"/>
          <w:sz w:val="28"/>
          <w:szCs w:val="28"/>
        </w:rPr>
        <w:br/>
      </w:r>
    </w:p>
    <w:p w:rsidR="00830479" w:rsidRDefault="00830479" w:rsidP="008C2278">
      <w:pPr>
        <w:pStyle w:val="a3"/>
        <w:numPr>
          <w:ilvl w:val="0"/>
          <w:numId w:val="1"/>
        </w:numPr>
        <w:tabs>
          <w:tab w:val="left" w:pos="510"/>
          <w:tab w:val="left" w:pos="720"/>
        </w:tabs>
        <w:overflowPunct w:val="0"/>
        <w:autoSpaceDE w:val="0"/>
        <w:autoSpaceDN w:val="0"/>
        <w:adjustRightInd w:val="0"/>
        <w:spacing w:after="0" w:line="240" w:lineRule="auto"/>
        <w:jc w:val="both"/>
        <w:textAlignment w:val="baseline"/>
        <w:rPr>
          <w:rFonts w:ascii="Times New Roman" w:eastAsia="Times New Roman" w:hAnsi="Times New Roman"/>
          <w:b/>
          <w:sz w:val="28"/>
          <w:szCs w:val="28"/>
          <w:lang w:eastAsia="ru-RU"/>
        </w:rPr>
      </w:pPr>
      <w:r w:rsidRPr="00830479">
        <w:rPr>
          <w:rFonts w:ascii="Times New Roman" w:eastAsia="Times New Roman" w:hAnsi="Times New Roman"/>
          <w:b/>
          <w:sz w:val="28"/>
          <w:szCs w:val="28"/>
          <w:lang w:eastAsia="ru-RU"/>
        </w:rPr>
        <w:t>План и программа аудита.</w:t>
      </w:r>
    </w:p>
    <w:p w:rsidR="008C2278" w:rsidRDefault="008C2278" w:rsidP="008C2278">
      <w:pPr>
        <w:pStyle w:val="a3"/>
        <w:tabs>
          <w:tab w:val="left" w:pos="510"/>
          <w:tab w:val="left" w:pos="720"/>
        </w:tabs>
        <w:overflowPunct w:val="0"/>
        <w:autoSpaceDE w:val="0"/>
        <w:autoSpaceDN w:val="0"/>
        <w:adjustRightInd w:val="0"/>
        <w:spacing w:after="0" w:line="240" w:lineRule="auto"/>
        <w:jc w:val="both"/>
        <w:textAlignment w:val="baseline"/>
        <w:rPr>
          <w:rFonts w:ascii="Times New Roman" w:eastAsia="Times New Roman" w:hAnsi="Times New Roman"/>
          <w:b/>
          <w:sz w:val="28"/>
          <w:szCs w:val="28"/>
          <w:lang w:eastAsia="ru-RU"/>
        </w:rPr>
      </w:pPr>
    </w:p>
    <w:p w:rsidR="008C2278" w:rsidRPr="008C2278" w:rsidRDefault="008C2278" w:rsidP="008C2278">
      <w:pPr>
        <w:pStyle w:val="a3"/>
        <w:tabs>
          <w:tab w:val="left" w:pos="510"/>
          <w:tab w:val="left" w:pos="720"/>
        </w:tabs>
        <w:overflowPunct w:val="0"/>
        <w:autoSpaceDE w:val="0"/>
        <w:autoSpaceDN w:val="0"/>
        <w:adjustRightInd w:val="0"/>
        <w:spacing w:after="0" w:line="240" w:lineRule="auto"/>
        <w:jc w:val="both"/>
        <w:textAlignment w:val="baseline"/>
        <w:rPr>
          <w:rFonts w:ascii="Times New Roman" w:eastAsia="Times New Roman" w:hAnsi="Times New Roman"/>
          <w:b/>
          <w:i/>
          <w:sz w:val="28"/>
          <w:szCs w:val="28"/>
          <w:lang w:eastAsia="ru-RU"/>
        </w:rPr>
      </w:pPr>
      <w:r w:rsidRPr="008C2278">
        <w:rPr>
          <w:rFonts w:ascii="Times New Roman" w:eastAsia="Times New Roman" w:hAnsi="Times New Roman"/>
          <w:b/>
          <w:i/>
          <w:sz w:val="28"/>
          <w:szCs w:val="28"/>
          <w:lang w:eastAsia="ru-RU"/>
        </w:rPr>
        <w:t>План</w:t>
      </w:r>
      <w:r>
        <w:rPr>
          <w:rFonts w:ascii="Times New Roman" w:eastAsia="Times New Roman" w:hAnsi="Times New Roman"/>
          <w:b/>
          <w:i/>
          <w:sz w:val="28"/>
          <w:szCs w:val="28"/>
          <w:lang w:eastAsia="ru-RU"/>
        </w:rPr>
        <w:t>:</w:t>
      </w:r>
    </w:p>
    <w:p w:rsidR="004568C0" w:rsidRPr="004568C0" w:rsidRDefault="004568C0" w:rsidP="004568C0">
      <w:pPr>
        <w:rPr>
          <w:rFonts w:ascii="Times New Roman" w:hAnsi="Times New Roman" w:cs="Times New Roman"/>
          <w:sz w:val="28"/>
          <w:szCs w:val="28"/>
        </w:rPr>
      </w:pPr>
      <w:r w:rsidRPr="004568C0">
        <w:rPr>
          <w:rFonts w:ascii="Times New Roman" w:hAnsi="Times New Roman" w:cs="Times New Roman"/>
          <w:sz w:val="28"/>
          <w:szCs w:val="28"/>
        </w:rPr>
        <w:t>Проверяемая организация: ООО «</w:t>
      </w:r>
      <w:r w:rsidR="00263EF6">
        <w:rPr>
          <w:rFonts w:ascii="Times New Roman" w:hAnsi="Times New Roman" w:cs="Times New Roman"/>
          <w:sz w:val="28"/>
          <w:szCs w:val="28"/>
        </w:rPr>
        <w:t>Невский синдикат</w:t>
      </w:r>
      <w:r w:rsidRPr="004568C0">
        <w:rPr>
          <w:rFonts w:ascii="Times New Roman" w:hAnsi="Times New Roman" w:cs="Times New Roman"/>
          <w:sz w:val="28"/>
          <w:szCs w:val="28"/>
        </w:rPr>
        <w:t>»</w:t>
      </w:r>
    </w:p>
    <w:p w:rsidR="004568C0" w:rsidRPr="004568C0" w:rsidRDefault="004568C0" w:rsidP="004568C0">
      <w:pPr>
        <w:rPr>
          <w:rFonts w:ascii="Times New Roman" w:hAnsi="Times New Roman" w:cs="Times New Roman"/>
          <w:sz w:val="28"/>
          <w:szCs w:val="28"/>
        </w:rPr>
      </w:pPr>
      <w:r w:rsidRPr="004568C0">
        <w:rPr>
          <w:rFonts w:ascii="Times New Roman" w:hAnsi="Times New Roman" w:cs="Times New Roman"/>
          <w:sz w:val="28"/>
          <w:szCs w:val="28"/>
        </w:rPr>
        <w:t>Период аудита: с 1.01.2015 по 31.12.2015</w:t>
      </w:r>
    </w:p>
    <w:p w:rsidR="004568C0" w:rsidRPr="004568C0" w:rsidRDefault="004568C0" w:rsidP="004568C0">
      <w:pPr>
        <w:rPr>
          <w:rFonts w:ascii="Times New Roman" w:hAnsi="Times New Roman" w:cs="Times New Roman"/>
          <w:sz w:val="28"/>
          <w:szCs w:val="28"/>
        </w:rPr>
      </w:pPr>
      <w:r w:rsidRPr="004568C0">
        <w:rPr>
          <w:rFonts w:ascii="Times New Roman" w:hAnsi="Times New Roman" w:cs="Times New Roman"/>
          <w:sz w:val="28"/>
          <w:szCs w:val="28"/>
        </w:rPr>
        <w:t>Количество человеко-часов: 320</w:t>
      </w:r>
    </w:p>
    <w:p w:rsidR="004568C0" w:rsidRPr="004568C0" w:rsidRDefault="004568C0" w:rsidP="004568C0">
      <w:pPr>
        <w:rPr>
          <w:rFonts w:ascii="Times New Roman" w:hAnsi="Times New Roman" w:cs="Times New Roman"/>
          <w:sz w:val="28"/>
          <w:szCs w:val="28"/>
        </w:rPr>
      </w:pPr>
      <w:r w:rsidRPr="004568C0">
        <w:rPr>
          <w:rFonts w:ascii="Times New Roman" w:hAnsi="Times New Roman" w:cs="Times New Roman"/>
          <w:sz w:val="28"/>
          <w:szCs w:val="28"/>
        </w:rPr>
        <w:t xml:space="preserve">Руководитель аудиторской группы: </w:t>
      </w:r>
      <w:r w:rsidR="00263EF6">
        <w:rPr>
          <w:rFonts w:ascii="Times New Roman" w:hAnsi="Times New Roman" w:cs="Times New Roman"/>
          <w:sz w:val="28"/>
          <w:szCs w:val="28"/>
        </w:rPr>
        <w:t>Иванов А.А.</w:t>
      </w:r>
    </w:p>
    <w:p w:rsidR="004568C0" w:rsidRPr="004568C0" w:rsidRDefault="004568C0" w:rsidP="004568C0">
      <w:pPr>
        <w:rPr>
          <w:rFonts w:ascii="Times New Roman" w:hAnsi="Times New Roman" w:cs="Times New Roman"/>
          <w:sz w:val="28"/>
          <w:szCs w:val="28"/>
        </w:rPr>
      </w:pPr>
      <w:r w:rsidRPr="004568C0">
        <w:rPr>
          <w:rFonts w:ascii="Times New Roman" w:hAnsi="Times New Roman" w:cs="Times New Roman"/>
          <w:sz w:val="28"/>
          <w:szCs w:val="28"/>
        </w:rPr>
        <w:t xml:space="preserve">Состав аудиторской группы: </w:t>
      </w:r>
      <w:r w:rsidR="00263EF6">
        <w:rPr>
          <w:rFonts w:ascii="Times New Roman" w:hAnsi="Times New Roman" w:cs="Times New Roman"/>
          <w:sz w:val="28"/>
          <w:szCs w:val="28"/>
        </w:rPr>
        <w:t>Иванов А.А</w:t>
      </w:r>
      <w:r w:rsidRPr="004568C0">
        <w:rPr>
          <w:rFonts w:ascii="Times New Roman" w:hAnsi="Times New Roman" w:cs="Times New Roman"/>
          <w:sz w:val="28"/>
          <w:szCs w:val="28"/>
        </w:rPr>
        <w:t xml:space="preserve">., </w:t>
      </w:r>
      <w:r w:rsidR="00263EF6">
        <w:rPr>
          <w:rFonts w:ascii="Times New Roman" w:hAnsi="Times New Roman" w:cs="Times New Roman"/>
          <w:sz w:val="28"/>
          <w:szCs w:val="28"/>
        </w:rPr>
        <w:t>Петрова</w:t>
      </w:r>
      <w:r w:rsidRPr="004568C0">
        <w:rPr>
          <w:rFonts w:ascii="Times New Roman" w:hAnsi="Times New Roman" w:cs="Times New Roman"/>
          <w:sz w:val="28"/>
          <w:szCs w:val="28"/>
        </w:rPr>
        <w:t xml:space="preserve"> И.В., </w:t>
      </w:r>
      <w:r w:rsidR="00263EF6">
        <w:rPr>
          <w:rFonts w:ascii="Times New Roman" w:hAnsi="Times New Roman" w:cs="Times New Roman"/>
          <w:sz w:val="28"/>
          <w:szCs w:val="28"/>
        </w:rPr>
        <w:t>Сидоров А</w:t>
      </w:r>
      <w:r w:rsidRPr="004568C0">
        <w:rPr>
          <w:rFonts w:ascii="Times New Roman" w:hAnsi="Times New Roman" w:cs="Times New Roman"/>
          <w:sz w:val="28"/>
          <w:szCs w:val="28"/>
        </w:rPr>
        <w:t>.С.</w:t>
      </w:r>
    </w:p>
    <w:p w:rsidR="004568C0" w:rsidRPr="004568C0" w:rsidRDefault="004568C0" w:rsidP="004568C0">
      <w:pPr>
        <w:rPr>
          <w:rFonts w:ascii="Times New Roman" w:hAnsi="Times New Roman" w:cs="Times New Roman"/>
          <w:sz w:val="28"/>
          <w:szCs w:val="28"/>
        </w:rPr>
      </w:pPr>
      <w:r w:rsidRPr="004568C0">
        <w:rPr>
          <w:rFonts w:ascii="Times New Roman" w:hAnsi="Times New Roman" w:cs="Times New Roman"/>
          <w:sz w:val="28"/>
          <w:szCs w:val="28"/>
        </w:rPr>
        <w:t>Планируемый аудиторский риск: 5 %</w:t>
      </w:r>
    </w:p>
    <w:p w:rsidR="004568C0" w:rsidRPr="004568C0" w:rsidRDefault="004568C0" w:rsidP="004568C0">
      <w:pPr>
        <w:rPr>
          <w:rFonts w:ascii="Times New Roman" w:hAnsi="Times New Roman" w:cs="Times New Roman"/>
          <w:sz w:val="28"/>
          <w:szCs w:val="28"/>
        </w:rPr>
      </w:pPr>
      <w:r w:rsidRPr="004568C0">
        <w:rPr>
          <w:rFonts w:ascii="Times New Roman" w:hAnsi="Times New Roman" w:cs="Times New Roman"/>
          <w:sz w:val="28"/>
          <w:szCs w:val="28"/>
        </w:rPr>
        <w:t>Планируемый уровень существенности:</w:t>
      </w:r>
      <w:r>
        <w:rPr>
          <w:rFonts w:ascii="Times New Roman" w:hAnsi="Times New Roman" w:cs="Times New Roman"/>
          <w:sz w:val="28"/>
          <w:szCs w:val="28"/>
        </w:rPr>
        <w:t xml:space="preserve"> </w:t>
      </w:r>
      <w:r w:rsidR="00263EF6">
        <w:rPr>
          <w:rFonts w:ascii="Times New Roman" w:eastAsia="Times New Roman" w:hAnsi="Times New Roman"/>
          <w:sz w:val="28"/>
          <w:szCs w:val="28"/>
          <w:lang w:eastAsia="ru-RU"/>
        </w:rPr>
        <w:t>48</w:t>
      </w:r>
      <w:r w:rsidR="00263EF6" w:rsidRPr="00263EF6">
        <w:rPr>
          <w:rFonts w:ascii="Times New Roman" w:eastAsia="Times New Roman" w:hAnsi="Times New Roman"/>
          <w:sz w:val="28"/>
          <w:szCs w:val="28"/>
          <w:lang w:eastAsia="ru-RU"/>
        </w:rPr>
        <w:t>732</w:t>
      </w:r>
      <w:r w:rsidRPr="004568C0">
        <w:rPr>
          <w:rFonts w:ascii="Times New Roman" w:hAnsi="Times New Roman" w:cs="Times New Roman"/>
          <w:sz w:val="28"/>
          <w:szCs w:val="28"/>
        </w:rPr>
        <w:t xml:space="preserve"> тыс.</w:t>
      </w:r>
      <w:r w:rsidR="00263EF6">
        <w:rPr>
          <w:rFonts w:ascii="Times New Roman" w:hAnsi="Times New Roman" w:cs="Times New Roman"/>
          <w:sz w:val="28"/>
          <w:szCs w:val="28"/>
        </w:rPr>
        <w:t xml:space="preserve"> </w:t>
      </w:r>
      <w:r w:rsidRPr="004568C0">
        <w:rPr>
          <w:rFonts w:ascii="Times New Roman" w:hAnsi="Times New Roman" w:cs="Times New Roman"/>
          <w:sz w:val="28"/>
          <w:szCs w:val="28"/>
        </w:rPr>
        <w:t>руб.</w:t>
      </w:r>
    </w:p>
    <w:p w:rsidR="004568C0" w:rsidRPr="004568C0" w:rsidRDefault="004568C0" w:rsidP="004568C0">
      <w:pPr>
        <w:pStyle w:val="a3"/>
        <w:ind w:left="1440"/>
        <w:rPr>
          <w:rFonts w:ascii="Times New Roman" w:hAnsi="Times New Roman" w:cs="Times New Roman"/>
          <w:sz w:val="28"/>
          <w:szCs w:val="28"/>
        </w:rPr>
      </w:pPr>
    </w:p>
    <w:p w:rsidR="00830479" w:rsidRPr="004568C0" w:rsidRDefault="00830479" w:rsidP="004568C0">
      <w:pPr>
        <w:overflowPunct w:val="0"/>
        <w:autoSpaceDE w:val="0"/>
        <w:autoSpaceDN w:val="0"/>
        <w:adjustRightInd w:val="0"/>
        <w:spacing w:after="0" w:line="240" w:lineRule="auto"/>
        <w:ind w:left="720"/>
        <w:jc w:val="right"/>
        <w:textAlignment w:val="baseline"/>
        <w:rPr>
          <w:rFonts w:ascii="Times New Roman" w:eastAsia="Times New Roman" w:hAnsi="Times New Roman" w:cs="Times New Roman"/>
          <w:sz w:val="28"/>
          <w:szCs w:val="28"/>
          <w:lang w:eastAsia="ru-RU"/>
        </w:rPr>
      </w:pPr>
      <w:r w:rsidRPr="004568C0">
        <w:rPr>
          <w:rFonts w:ascii="Times New Roman" w:eastAsia="Times New Roman" w:hAnsi="Times New Roman" w:cs="Times New Roman"/>
          <w:sz w:val="28"/>
          <w:szCs w:val="28"/>
          <w:lang w:eastAsia="ru-RU"/>
        </w:rPr>
        <w:t>Таблица 2</w:t>
      </w:r>
    </w:p>
    <w:p w:rsidR="00830479" w:rsidRPr="008C2278" w:rsidRDefault="00830479" w:rsidP="004568C0">
      <w:pPr>
        <w:pStyle w:val="a3"/>
        <w:overflowPunct w:val="0"/>
        <w:autoSpaceDE w:val="0"/>
        <w:autoSpaceDN w:val="0"/>
        <w:adjustRightInd w:val="0"/>
        <w:spacing w:after="0" w:line="240" w:lineRule="auto"/>
        <w:ind w:left="1440"/>
        <w:jc w:val="center"/>
        <w:textAlignment w:val="baseline"/>
        <w:rPr>
          <w:rFonts w:ascii="Times New Roman" w:eastAsia="Times New Roman" w:hAnsi="Times New Roman"/>
          <w:b/>
          <w:i/>
          <w:sz w:val="32"/>
          <w:szCs w:val="32"/>
          <w:lang w:eastAsia="ru-RU"/>
        </w:rPr>
      </w:pPr>
      <w:r w:rsidRPr="008C2278">
        <w:rPr>
          <w:rFonts w:ascii="Times New Roman" w:eastAsia="Times New Roman" w:hAnsi="Times New Roman"/>
          <w:b/>
          <w:i/>
          <w:sz w:val="32"/>
          <w:szCs w:val="32"/>
          <w:lang w:eastAsia="ru-RU"/>
        </w:rPr>
        <w:t>Программа аудита</w:t>
      </w:r>
    </w:p>
    <w:p w:rsidR="00AE7BFA" w:rsidRPr="008C2278" w:rsidRDefault="00AE7BFA" w:rsidP="004568C0">
      <w:pPr>
        <w:pStyle w:val="a3"/>
        <w:overflowPunct w:val="0"/>
        <w:autoSpaceDE w:val="0"/>
        <w:autoSpaceDN w:val="0"/>
        <w:adjustRightInd w:val="0"/>
        <w:spacing w:after="0" w:line="240" w:lineRule="auto"/>
        <w:ind w:left="1440"/>
        <w:jc w:val="center"/>
        <w:textAlignment w:val="baseline"/>
        <w:rPr>
          <w:rFonts w:ascii="Times New Roman" w:eastAsia="Times New Roman" w:hAnsi="Times New Roman"/>
          <w:sz w:val="32"/>
          <w:szCs w:val="32"/>
          <w:lang w:eastAsia="ru-RU"/>
        </w:rPr>
      </w:pPr>
    </w:p>
    <w:tbl>
      <w:tblPr>
        <w:tblW w:w="9538" w:type="dxa"/>
        <w:tblCellMar>
          <w:left w:w="0" w:type="dxa"/>
          <w:right w:w="0" w:type="dxa"/>
        </w:tblCellMar>
        <w:tblLook w:val="04A0" w:firstRow="1" w:lastRow="0" w:firstColumn="1" w:lastColumn="0" w:noHBand="0" w:noVBand="1"/>
      </w:tblPr>
      <w:tblGrid>
        <w:gridCol w:w="749"/>
        <w:gridCol w:w="4678"/>
        <w:gridCol w:w="4111"/>
      </w:tblGrid>
      <w:tr w:rsidR="00AE7BFA" w:rsidRPr="00907ED2" w:rsidTr="00FB1C64">
        <w:trPr>
          <w:trHeight w:val="1336"/>
        </w:trPr>
        <w:tc>
          <w:tcPr>
            <w:tcW w:w="749"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vAlign w:val="center"/>
            <w:hideMark/>
          </w:tcPr>
          <w:p w:rsidR="00AE7BFA" w:rsidRPr="008C2278" w:rsidRDefault="00AE7BFA" w:rsidP="00FB1C64">
            <w:pPr>
              <w:spacing w:before="20" w:line="276" w:lineRule="auto"/>
              <w:jc w:val="center"/>
              <w:rPr>
                <w:rFonts w:ascii="Times New Roman" w:hAnsi="Times New Roman" w:cs="Times New Roman"/>
                <w:sz w:val="24"/>
                <w:szCs w:val="24"/>
              </w:rPr>
            </w:pPr>
            <w:r w:rsidRPr="008C2278">
              <w:rPr>
                <w:rFonts w:ascii="Times New Roman" w:hAnsi="Times New Roman" w:cs="Times New Roman"/>
                <w:b/>
                <w:bCs/>
                <w:i/>
                <w:iCs/>
                <w:kern w:val="24"/>
                <w:sz w:val="24"/>
                <w:szCs w:val="24"/>
              </w:rPr>
              <w:t>№</w:t>
            </w:r>
            <w:r w:rsidRPr="008C2278">
              <w:rPr>
                <w:rFonts w:ascii="Times New Roman" w:hAnsi="Times New Roman" w:cs="Times New Roman"/>
                <w:kern w:val="24"/>
                <w:sz w:val="24"/>
                <w:szCs w:val="24"/>
              </w:rPr>
              <w:t xml:space="preserve">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vAlign w:val="center"/>
            <w:hideMark/>
          </w:tcPr>
          <w:p w:rsidR="00AE7BFA" w:rsidRPr="008C2278" w:rsidRDefault="00AE7BFA" w:rsidP="00FB1C64">
            <w:pPr>
              <w:spacing w:before="20" w:line="276" w:lineRule="auto"/>
              <w:jc w:val="center"/>
              <w:rPr>
                <w:rFonts w:ascii="Times New Roman" w:hAnsi="Times New Roman" w:cs="Times New Roman"/>
                <w:sz w:val="24"/>
                <w:szCs w:val="24"/>
              </w:rPr>
            </w:pPr>
            <w:r w:rsidRPr="008C2278">
              <w:rPr>
                <w:rFonts w:ascii="Times New Roman" w:hAnsi="Times New Roman" w:cs="Times New Roman"/>
                <w:b/>
                <w:bCs/>
                <w:kern w:val="24"/>
                <w:sz w:val="24"/>
                <w:szCs w:val="24"/>
              </w:rPr>
              <w:t>Перечень аудиторских процедур</w:t>
            </w:r>
            <w:r w:rsidRPr="008C2278">
              <w:rPr>
                <w:rFonts w:ascii="Times New Roman" w:hAnsi="Times New Roman" w:cs="Times New Roman"/>
                <w:kern w:val="24"/>
                <w:sz w:val="24"/>
                <w:szCs w:val="24"/>
              </w:rPr>
              <w:t xml:space="preserve"> </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vAlign w:val="center"/>
            <w:hideMark/>
          </w:tcPr>
          <w:p w:rsidR="00AE7BFA" w:rsidRPr="008C2278" w:rsidRDefault="00AE7BFA" w:rsidP="00FB1C64">
            <w:pPr>
              <w:spacing w:before="20" w:line="276" w:lineRule="auto"/>
              <w:jc w:val="center"/>
              <w:rPr>
                <w:rFonts w:ascii="Times New Roman" w:hAnsi="Times New Roman" w:cs="Times New Roman"/>
                <w:sz w:val="24"/>
                <w:szCs w:val="24"/>
              </w:rPr>
            </w:pPr>
            <w:r w:rsidRPr="008C2278">
              <w:rPr>
                <w:rFonts w:ascii="Times New Roman" w:hAnsi="Times New Roman" w:cs="Times New Roman"/>
                <w:b/>
                <w:bCs/>
                <w:kern w:val="24"/>
                <w:sz w:val="24"/>
                <w:szCs w:val="24"/>
              </w:rPr>
              <w:t>Проверяемые документы</w:t>
            </w:r>
            <w:r w:rsidRPr="008C2278">
              <w:rPr>
                <w:rFonts w:ascii="Times New Roman" w:hAnsi="Times New Roman" w:cs="Times New Roman"/>
                <w:kern w:val="24"/>
                <w:sz w:val="24"/>
                <w:szCs w:val="24"/>
              </w:rPr>
              <w:t xml:space="preserve"> </w:t>
            </w:r>
          </w:p>
        </w:tc>
      </w:tr>
      <w:tr w:rsidR="00AE7BFA" w:rsidRPr="00907ED2" w:rsidTr="00FB1C64">
        <w:trPr>
          <w:trHeight w:val="1064"/>
        </w:trPr>
        <w:tc>
          <w:tcPr>
            <w:tcW w:w="749"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vAlign w:val="center"/>
            <w:hideMark/>
          </w:tcPr>
          <w:p w:rsidR="00AE7BFA" w:rsidRPr="008C2278" w:rsidRDefault="00AE7BFA" w:rsidP="00FB1C64">
            <w:pPr>
              <w:spacing w:line="276" w:lineRule="auto"/>
              <w:jc w:val="center"/>
              <w:rPr>
                <w:rFonts w:ascii="Times New Roman" w:hAnsi="Times New Roman" w:cs="Times New Roman"/>
                <w:sz w:val="24"/>
                <w:szCs w:val="24"/>
              </w:rPr>
            </w:pPr>
            <w:r w:rsidRPr="008C2278">
              <w:rPr>
                <w:rFonts w:ascii="Times New Roman" w:hAnsi="Times New Roman" w:cs="Times New Roman"/>
                <w:kern w:val="24"/>
                <w:sz w:val="24"/>
                <w:szCs w:val="24"/>
              </w:rPr>
              <w:t>1</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AE7BFA" w:rsidP="00FB1C64">
            <w:pPr>
              <w:spacing w:line="276" w:lineRule="auto"/>
              <w:rPr>
                <w:rFonts w:ascii="Times New Roman" w:hAnsi="Times New Roman" w:cs="Times New Roman"/>
                <w:sz w:val="24"/>
                <w:szCs w:val="24"/>
              </w:rPr>
            </w:pPr>
            <w:r w:rsidRPr="008C2278">
              <w:rPr>
                <w:rFonts w:ascii="Times New Roman" w:hAnsi="Times New Roman" w:cs="Times New Roman"/>
                <w:sz w:val="24"/>
                <w:szCs w:val="24"/>
                <w:shd w:val="clear" w:color="auto" w:fill="FFFFFF"/>
              </w:rPr>
              <w:t>Проверка источников поступления товаров</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AE7BFA" w:rsidP="00FB1C64">
            <w:pPr>
              <w:spacing w:line="276" w:lineRule="auto"/>
              <w:jc w:val="center"/>
              <w:rPr>
                <w:rFonts w:ascii="Times New Roman" w:hAnsi="Times New Roman" w:cs="Times New Roman"/>
                <w:sz w:val="24"/>
                <w:szCs w:val="24"/>
              </w:rPr>
            </w:pPr>
            <w:r w:rsidRPr="008C2278">
              <w:rPr>
                <w:rFonts w:ascii="Times New Roman" w:hAnsi="Times New Roman" w:cs="Times New Roman"/>
                <w:sz w:val="24"/>
                <w:szCs w:val="24"/>
                <w:shd w:val="clear" w:color="auto" w:fill="FFFFFF"/>
              </w:rPr>
              <w:t>Накладные, счета - фактуры</w:t>
            </w:r>
          </w:p>
        </w:tc>
      </w:tr>
      <w:tr w:rsidR="00AE7BFA" w:rsidRPr="00907ED2" w:rsidTr="00FB1C64">
        <w:trPr>
          <w:trHeight w:val="1004"/>
        </w:trPr>
        <w:tc>
          <w:tcPr>
            <w:tcW w:w="749"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AE7BFA" w:rsidP="00FB1C64">
            <w:pPr>
              <w:spacing w:line="276" w:lineRule="auto"/>
              <w:jc w:val="center"/>
              <w:rPr>
                <w:rFonts w:ascii="Times New Roman" w:hAnsi="Times New Roman" w:cs="Times New Roman"/>
                <w:sz w:val="24"/>
                <w:szCs w:val="24"/>
              </w:rPr>
            </w:pPr>
            <w:r w:rsidRPr="008C2278">
              <w:rPr>
                <w:rFonts w:ascii="Times New Roman" w:hAnsi="Times New Roman" w:cs="Times New Roman"/>
                <w:kern w:val="24"/>
                <w:sz w:val="24"/>
                <w:szCs w:val="24"/>
              </w:rPr>
              <w:t>2</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AE7BFA" w:rsidP="00FB1C64">
            <w:pPr>
              <w:spacing w:line="276" w:lineRule="auto"/>
              <w:jc w:val="center"/>
              <w:rPr>
                <w:rFonts w:ascii="Times New Roman" w:hAnsi="Times New Roman" w:cs="Times New Roman"/>
                <w:sz w:val="24"/>
                <w:szCs w:val="24"/>
              </w:rPr>
            </w:pPr>
            <w:r w:rsidRPr="008C2278">
              <w:rPr>
                <w:rFonts w:ascii="Times New Roman" w:hAnsi="Times New Roman" w:cs="Times New Roman"/>
                <w:sz w:val="24"/>
                <w:szCs w:val="24"/>
                <w:shd w:val="clear" w:color="auto" w:fill="FFFFFF"/>
              </w:rPr>
              <w:t>Проверка правильности оформления приобретенных товаров</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AE7BFA" w:rsidP="00FB1C64">
            <w:pPr>
              <w:spacing w:line="276" w:lineRule="auto"/>
              <w:jc w:val="center"/>
              <w:rPr>
                <w:rFonts w:ascii="Times New Roman" w:hAnsi="Times New Roman" w:cs="Times New Roman"/>
                <w:sz w:val="24"/>
                <w:szCs w:val="24"/>
              </w:rPr>
            </w:pPr>
            <w:r w:rsidRPr="008C2278">
              <w:rPr>
                <w:rFonts w:ascii="Times New Roman" w:hAnsi="Times New Roman" w:cs="Times New Roman"/>
                <w:sz w:val="24"/>
                <w:szCs w:val="24"/>
                <w:shd w:val="clear" w:color="auto" w:fill="FFFFFF"/>
              </w:rPr>
              <w:t>Акты приемки – поступления, акты оприходования товаров</w:t>
            </w:r>
          </w:p>
        </w:tc>
      </w:tr>
      <w:tr w:rsidR="00AE7BFA" w:rsidRPr="00907ED2" w:rsidTr="00FB1C64">
        <w:trPr>
          <w:trHeight w:val="477"/>
        </w:trPr>
        <w:tc>
          <w:tcPr>
            <w:tcW w:w="749"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AE7BFA" w:rsidP="00FB1C64">
            <w:pPr>
              <w:spacing w:line="276" w:lineRule="auto"/>
              <w:jc w:val="center"/>
              <w:rPr>
                <w:rFonts w:ascii="Times New Roman" w:hAnsi="Times New Roman" w:cs="Times New Roman"/>
                <w:sz w:val="24"/>
                <w:szCs w:val="24"/>
              </w:rPr>
            </w:pPr>
            <w:r w:rsidRPr="008C2278">
              <w:rPr>
                <w:rFonts w:ascii="Times New Roman" w:hAnsi="Times New Roman" w:cs="Times New Roman"/>
                <w:kern w:val="24"/>
                <w:sz w:val="24"/>
                <w:szCs w:val="24"/>
              </w:rPr>
              <w:lastRenderedPageBreak/>
              <w:t>3</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AE7BFA" w:rsidP="00FB1C64">
            <w:pPr>
              <w:spacing w:line="276" w:lineRule="auto"/>
              <w:jc w:val="center"/>
              <w:rPr>
                <w:rFonts w:ascii="Times New Roman" w:hAnsi="Times New Roman" w:cs="Times New Roman"/>
                <w:sz w:val="24"/>
                <w:szCs w:val="24"/>
              </w:rPr>
            </w:pPr>
            <w:r w:rsidRPr="008C2278">
              <w:rPr>
                <w:rFonts w:ascii="Times New Roman" w:hAnsi="Times New Roman" w:cs="Times New Roman"/>
                <w:sz w:val="24"/>
                <w:szCs w:val="24"/>
                <w:shd w:val="clear" w:color="auto" w:fill="FFFFFF"/>
              </w:rPr>
              <w:t>Проверка правильности привязки товаров к материально ответственным лицам</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AE7BFA" w:rsidP="00FB1C64">
            <w:pPr>
              <w:spacing w:line="276" w:lineRule="auto"/>
              <w:jc w:val="center"/>
              <w:rPr>
                <w:rFonts w:ascii="Times New Roman" w:hAnsi="Times New Roman" w:cs="Times New Roman"/>
                <w:sz w:val="24"/>
                <w:szCs w:val="24"/>
              </w:rPr>
            </w:pPr>
            <w:r w:rsidRPr="008C2278">
              <w:rPr>
                <w:rFonts w:ascii="Times New Roman" w:hAnsi="Times New Roman" w:cs="Times New Roman"/>
                <w:sz w:val="24"/>
                <w:szCs w:val="24"/>
                <w:shd w:val="clear" w:color="auto" w:fill="FFFFFF"/>
              </w:rPr>
              <w:t>Справочная документация, данные устных опросов, договоры материальной ответственности</w:t>
            </w:r>
          </w:p>
        </w:tc>
      </w:tr>
      <w:tr w:rsidR="00AE7BFA" w:rsidRPr="00907ED2" w:rsidTr="00FB1C64">
        <w:trPr>
          <w:trHeight w:val="586"/>
        </w:trPr>
        <w:tc>
          <w:tcPr>
            <w:tcW w:w="749"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AE7BFA" w:rsidP="00FB1C64">
            <w:pPr>
              <w:spacing w:line="276" w:lineRule="auto"/>
              <w:jc w:val="center"/>
              <w:rPr>
                <w:rFonts w:ascii="Times New Roman" w:hAnsi="Times New Roman" w:cs="Times New Roman"/>
                <w:sz w:val="24"/>
                <w:szCs w:val="24"/>
              </w:rPr>
            </w:pPr>
            <w:r w:rsidRPr="008C2278">
              <w:rPr>
                <w:rFonts w:ascii="Times New Roman" w:hAnsi="Times New Roman" w:cs="Times New Roman"/>
                <w:kern w:val="24"/>
                <w:sz w:val="24"/>
                <w:szCs w:val="24"/>
              </w:rPr>
              <w:t>4</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AE7BFA" w:rsidP="00FB1C64">
            <w:pPr>
              <w:spacing w:line="276" w:lineRule="auto"/>
              <w:jc w:val="center"/>
              <w:rPr>
                <w:rFonts w:ascii="Times New Roman" w:hAnsi="Times New Roman" w:cs="Times New Roman"/>
                <w:sz w:val="24"/>
                <w:szCs w:val="24"/>
              </w:rPr>
            </w:pPr>
            <w:r w:rsidRPr="008C2278">
              <w:rPr>
                <w:rFonts w:ascii="Times New Roman" w:hAnsi="Times New Roman" w:cs="Times New Roman"/>
                <w:sz w:val="24"/>
                <w:szCs w:val="24"/>
                <w:shd w:val="clear" w:color="auto" w:fill="FFFFFF"/>
              </w:rPr>
              <w:t>Проверка соблюдения положений учетной политики в отношении товаров</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hideMark/>
          </w:tcPr>
          <w:p w:rsidR="00AE7BFA" w:rsidRPr="008C2278" w:rsidRDefault="008C2278" w:rsidP="008C2278">
            <w:pPr>
              <w:spacing w:line="276" w:lineRule="auto"/>
              <w:jc w:val="center"/>
              <w:rPr>
                <w:rFonts w:ascii="Times New Roman" w:hAnsi="Times New Roman" w:cs="Times New Roman"/>
                <w:sz w:val="24"/>
                <w:szCs w:val="24"/>
              </w:rPr>
            </w:pPr>
            <w:r w:rsidRPr="008C2278">
              <w:rPr>
                <w:rFonts w:ascii="Times New Roman" w:hAnsi="Times New Roman" w:cs="Times New Roman"/>
                <w:sz w:val="24"/>
                <w:szCs w:val="24"/>
                <w:shd w:val="clear" w:color="auto" w:fill="FFFFFF"/>
              </w:rPr>
              <w:t>Учетная политика</w:t>
            </w:r>
          </w:p>
        </w:tc>
      </w:tr>
      <w:tr w:rsidR="008C2278" w:rsidRPr="00907ED2" w:rsidTr="00FB1C64">
        <w:trPr>
          <w:trHeight w:val="586"/>
        </w:trPr>
        <w:tc>
          <w:tcPr>
            <w:tcW w:w="749"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tcPr>
          <w:p w:rsidR="008C2278" w:rsidRPr="008C2278" w:rsidRDefault="008C2278" w:rsidP="00FB1C64">
            <w:pPr>
              <w:spacing w:line="276" w:lineRule="auto"/>
              <w:jc w:val="center"/>
              <w:rPr>
                <w:rFonts w:ascii="Times New Roman" w:hAnsi="Times New Roman" w:cs="Times New Roman"/>
                <w:kern w:val="24"/>
                <w:sz w:val="24"/>
                <w:szCs w:val="24"/>
              </w:rPr>
            </w:pPr>
            <w:r w:rsidRPr="008C2278">
              <w:rPr>
                <w:rFonts w:ascii="Times New Roman" w:hAnsi="Times New Roman" w:cs="Times New Roman"/>
                <w:kern w:val="24"/>
                <w:sz w:val="24"/>
                <w:szCs w:val="24"/>
              </w:rPr>
              <w:t>5.</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tcPr>
          <w:p w:rsidR="008C2278" w:rsidRPr="008C2278" w:rsidRDefault="008C2278" w:rsidP="008C2278">
            <w:pPr>
              <w:spacing w:line="276" w:lineRule="auto"/>
              <w:jc w:val="center"/>
              <w:rPr>
                <w:rFonts w:ascii="Times New Roman" w:hAnsi="Times New Roman" w:cs="Times New Roman"/>
                <w:sz w:val="24"/>
                <w:szCs w:val="24"/>
                <w:shd w:val="clear" w:color="auto" w:fill="FFFFFF"/>
              </w:rPr>
            </w:pPr>
            <w:r w:rsidRPr="008C2278">
              <w:rPr>
                <w:rFonts w:ascii="Times New Roman" w:hAnsi="Times New Roman" w:cs="Times New Roman"/>
                <w:sz w:val="24"/>
                <w:szCs w:val="24"/>
                <w:shd w:val="clear" w:color="auto" w:fill="FFFFFF"/>
              </w:rPr>
              <w:t>Проверка соответствия отчетных показателей (ф. № 1) соответствующим показателям в Главной книге, регистрам синтетического и аналитического учета</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20" w:type="dxa"/>
              <w:left w:w="40" w:type="dxa"/>
              <w:bottom w:w="0" w:type="dxa"/>
              <w:right w:w="40" w:type="dxa"/>
            </w:tcMar>
          </w:tcPr>
          <w:p w:rsidR="008C2278" w:rsidRPr="008C2278" w:rsidRDefault="008C2278" w:rsidP="008C2278">
            <w:pPr>
              <w:spacing w:line="276" w:lineRule="auto"/>
              <w:jc w:val="center"/>
              <w:rPr>
                <w:rFonts w:ascii="Times New Roman" w:hAnsi="Times New Roman" w:cs="Times New Roman"/>
                <w:sz w:val="24"/>
                <w:szCs w:val="24"/>
                <w:shd w:val="clear" w:color="auto" w:fill="FFFFFF"/>
              </w:rPr>
            </w:pPr>
            <w:r w:rsidRPr="008C2278">
              <w:rPr>
                <w:rFonts w:ascii="Times New Roman" w:hAnsi="Times New Roman" w:cs="Times New Roman"/>
                <w:sz w:val="24"/>
                <w:szCs w:val="24"/>
                <w:shd w:val="clear" w:color="auto" w:fill="FFFFFF"/>
              </w:rPr>
              <w:t>Квартальный, полугодовой и годовой балансы, приложение к балансу,</w:t>
            </w:r>
          </w:p>
        </w:tc>
      </w:tr>
    </w:tbl>
    <w:p w:rsidR="00AE7BFA" w:rsidRPr="00263EF6" w:rsidRDefault="00AE7BFA" w:rsidP="004568C0">
      <w:pPr>
        <w:pStyle w:val="a3"/>
        <w:overflowPunct w:val="0"/>
        <w:autoSpaceDE w:val="0"/>
        <w:autoSpaceDN w:val="0"/>
        <w:adjustRightInd w:val="0"/>
        <w:spacing w:after="0" w:line="240" w:lineRule="auto"/>
        <w:ind w:left="1440"/>
        <w:jc w:val="center"/>
        <w:textAlignment w:val="baseline"/>
        <w:rPr>
          <w:rFonts w:ascii="Times New Roman" w:eastAsia="Times New Roman" w:hAnsi="Times New Roman"/>
          <w:color w:val="FF0000"/>
          <w:sz w:val="32"/>
          <w:szCs w:val="32"/>
          <w:lang w:eastAsia="ru-RU"/>
        </w:rPr>
      </w:pPr>
    </w:p>
    <w:p w:rsidR="004568C0" w:rsidRPr="004568C0" w:rsidRDefault="004568C0" w:rsidP="004568C0">
      <w:pPr>
        <w:pStyle w:val="a3"/>
        <w:overflowPunct w:val="0"/>
        <w:autoSpaceDE w:val="0"/>
        <w:autoSpaceDN w:val="0"/>
        <w:adjustRightInd w:val="0"/>
        <w:spacing w:after="0" w:line="240" w:lineRule="auto"/>
        <w:ind w:left="1440"/>
        <w:jc w:val="center"/>
        <w:textAlignment w:val="baseline"/>
        <w:rPr>
          <w:rFonts w:ascii="Times New Roman" w:eastAsia="Times New Roman" w:hAnsi="Times New Roman"/>
          <w:sz w:val="32"/>
          <w:szCs w:val="32"/>
          <w:lang w:eastAsia="ru-RU"/>
        </w:rPr>
      </w:pPr>
    </w:p>
    <w:p w:rsidR="00263EF6" w:rsidRDefault="00263EF6" w:rsidP="00263EF6">
      <w:pPr>
        <w:rPr>
          <w:rFonts w:ascii="Times New Roman" w:hAnsi="Times New Roman" w:cs="Times New Roman"/>
          <w:sz w:val="28"/>
          <w:szCs w:val="28"/>
        </w:rPr>
      </w:pPr>
      <w:r w:rsidRPr="00263EF6">
        <w:rPr>
          <w:rFonts w:ascii="Times New Roman" w:hAnsi="Times New Roman" w:cs="Times New Roman"/>
          <w:sz w:val="28"/>
          <w:szCs w:val="28"/>
        </w:rPr>
        <w:t xml:space="preserve">Руководитель аудиторской организации: </w:t>
      </w:r>
      <w:r>
        <w:rPr>
          <w:rFonts w:ascii="Times New Roman" w:hAnsi="Times New Roman" w:cs="Times New Roman"/>
          <w:sz w:val="28"/>
          <w:szCs w:val="28"/>
        </w:rPr>
        <w:t>___________________/</w:t>
      </w:r>
      <w:r w:rsidRPr="00263EF6">
        <w:rPr>
          <w:rFonts w:ascii="Times New Roman" w:hAnsi="Times New Roman" w:cs="Times New Roman"/>
          <w:i/>
          <w:sz w:val="28"/>
          <w:szCs w:val="28"/>
        </w:rPr>
        <w:t>Иванов А.А</w:t>
      </w:r>
      <w:r>
        <w:rPr>
          <w:rFonts w:ascii="Times New Roman" w:hAnsi="Times New Roman" w:cs="Times New Roman"/>
          <w:sz w:val="28"/>
          <w:szCs w:val="28"/>
        </w:rPr>
        <w:t>./</w:t>
      </w:r>
    </w:p>
    <w:p w:rsidR="00263EF6" w:rsidRPr="00263EF6" w:rsidRDefault="00263EF6" w:rsidP="00263EF6">
      <w:pPr>
        <w:rPr>
          <w:rFonts w:ascii="Times New Roman" w:hAnsi="Times New Roman" w:cs="Times New Roman"/>
          <w:sz w:val="28"/>
          <w:szCs w:val="28"/>
        </w:rPr>
      </w:pPr>
      <w:r w:rsidRPr="00263EF6">
        <w:rPr>
          <w:rFonts w:ascii="Times New Roman" w:hAnsi="Times New Roman" w:cs="Times New Roman"/>
          <w:sz w:val="28"/>
          <w:szCs w:val="28"/>
        </w:rPr>
        <w:t xml:space="preserve">Руководитель аудиторской </w:t>
      </w:r>
      <w:proofErr w:type="gramStart"/>
      <w:r w:rsidRPr="00263EF6">
        <w:rPr>
          <w:rFonts w:ascii="Times New Roman" w:hAnsi="Times New Roman" w:cs="Times New Roman"/>
          <w:sz w:val="28"/>
          <w:szCs w:val="28"/>
        </w:rPr>
        <w:t>группы:</w:t>
      </w:r>
      <w:r>
        <w:rPr>
          <w:rFonts w:ascii="Times New Roman" w:hAnsi="Times New Roman" w:cs="Times New Roman"/>
          <w:sz w:val="28"/>
          <w:szCs w:val="28"/>
        </w:rPr>
        <w:t>_</w:t>
      </w:r>
      <w:proofErr w:type="gramEnd"/>
      <w:r>
        <w:rPr>
          <w:rFonts w:ascii="Times New Roman" w:hAnsi="Times New Roman" w:cs="Times New Roman"/>
          <w:sz w:val="28"/>
          <w:szCs w:val="28"/>
        </w:rPr>
        <w:t>_____________________/</w:t>
      </w:r>
      <w:r w:rsidRPr="00263EF6">
        <w:rPr>
          <w:rFonts w:ascii="Times New Roman" w:hAnsi="Times New Roman" w:cs="Times New Roman"/>
          <w:sz w:val="28"/>
          <w:szCs w:val="28"/>
        </w:rPr>
        <w:t xml:space="preserve"> </w:t>
      </w:r>
      <w:r w:rsidRPr="00263EF6">
        <w:rPr>
          <w:rFonts w:ascii="Times New Roman" w:hAnsi="Times New Roman" w:cs="Times New Roman"/>
          <w:i/>
          <w:sz w:val="28"/>
          <w:szCs w:val="28"/>
        </w:rPr>
        <w:t>Петрова И.В</w:t>
      </w:r>
      <w:r w:rsidRPr="004568C0">
        <w:rPr>
          <w:rFonts w:ascii="Times New Roman" w:hAnsi="Times New Roman" w:cs="Times New Roman"/>
          <w:sz w:val="28"/>
          <w:szCs w:val="28"/>
        </w:rPr>
        <w:t>.</w:t>
      </w:r>
      <w:r>
        <w:rPr>
          <w:rFonts w:ascii="Times New Roman" w:hAnsi="Times New Roman" w:cs="Times New Roman"/>
          <w:sz w:val="28"/>
          <w:szCs w:val="28"/>
        </w:rPr>
        <w:t>/</w:t>
      </w:r>
    </w:p>
    <w:p w:rsidR="004568C0" w:rsidRDefault="004568C0" w:rsidP="004568C0">
      <w:pPr>
        <w:overflowPunct w:val="0"/>
        <w:autoSpaceDE w:val="0"/>
        <w:autoSpaceDN w:val="0"/>
        <w:adjustRightInd w:val="0"/>
        <w:spacing w:after="0" w:line="240" w:lineRule="auto"/>
        <w:ind w:left="1080"/>
        <w:jc w:val="right"/>
        <w:textAlignment w:val="baseline"/>
        <w:rPr>
          <w:rFonts w:ascii="Times New Roman" w:eastAsia="Times New Roman" w:hAnsi="Times New Roman"/>
          <w:color w:val="7030A0"/>
          <w:sz w:val="32"/>
          <w:szCs w:val="32"/>
          <w:lang w:eastAsia="ru-RU"/>
        </w:rPr>
      </w:pPr>
    </w:p>
    <w:p w:rsidR="004568C0" w:rsidRDefault="004568C0" w:rsidP="004568C0">
      <w:pPr>
        <w:overflowPunct w:val="0"/>
        <w:autoSpaceDE w:val="0"/>
        <w:autoSpaceDN w:val="0"/>
        <w:adjustRightInd w:val="0"/>
        <w:spacing w:after="0" w:line="240" w:lineRule="auto"/>
        <w:ind w:left="1080"/>
        <w:jc w:val="right"/>
        <w:textAlignment w:val="baseline"/>
        <w:rPr>
          <w:rFonts w:ascii="Times New Roman" w:eastAsia="Times New Roman" w:hAnsi="Times New Roman"/>
          <w:color w:val="7030A0"/>
          <w:sz w:val="32"/>
          <w:szCs w:val="32"/>
          <w:lang w:eastAsia="ru-RU"/>
        </w:rPr>
      </w:pPr>
    </w:p>
    <w:p w:rsidR="009F48F3" w:rsidRDefault="009F48F3" w:rsidP="004568C0">
      <w:pPr>
        <w:overflowPunct w:val="0"/>
        <w:autoSpaceDE w:val="0"/>
        <w:autoSpaceDN w:val="0"/>
        <w:adjustRightInd w:val="0"/>
        <w:spacing w:after="0" w:line="240" w:lineRule="auto"/>
        <w:ind w:left="1080"/>
        <w:jc w:val="right"/>
        <w:textAlignment w:val="baseline"/>
        <w:rPr>
          <w:rFonts w:ascii="Times New Roman" w:eastAsia="Times New Roman" w:hAnsi="Times New Roman" w:cs="Times New Roman"/>
          <w:sz w:val="28"/>
          <w:szCs w:val="28"/>
          <w:lang w:eastAsia="ru-RU"/>
        </w:rPr>
      </w:pPr>
    </w:p>
    <w:p w:rsidR="00830479" w:rsidRDefault="00830479" w:rsidP="004568C0">
      <w:pPr>
        <w:overflowPunct w:val="0"/>
        <w:autoSpaceDE w:val="0"/>
        <w:autoSpaceDN w:val="0"/>
        <w:adjustRightInd w:val="0"/>
        <w:spacing w:after="0" w:line="240" w:lineRule="auto"/>
        <w:ind w:left="1080"/>
        <w:jc w:val="right"/>
        <w:textAlignment w:val="baseline"/>
        <w:rPr>
          <w:rFonts w:ascii="Times New Roman" w:eastAsia="Times New Roman" w:hAnsi="Times New Roman" w:cs="Times New Roman"/>
          <w:sz w:val="28"/>
          <w:szCs w:val="28"/>
          <w:lang w:eastAsia="ru-RU"/>
        </w:rPr>
      </w:pPr>
      <w:r w:rsidRPr="004568C0">
        <w:rPr>
          <w:rFonts w:ascii="Times New Roman" w:eastAsia="Times New Roman" w:hAnsi="Times New Roman" w:cs="Times New Roman"/>
          <w:sz w:val="28"/>
          <w:szCs w:val="28"/>
          <w:lang w:eastAsia="ru-RU"/>
        </w:rPr>
        <w:t>Таблица 3</w:t>
      </w:r>
    </w:p>
    <w:p w:rsidR="009F48F3" w:rsidRPr="004568C0" w:rsidRDefault="009F48F3" w:rsidP="004568C0">
      <w:pPr>
        <w:overflowPunct w:val="0"/>
        <w:autoSpaceDE w:val="0"/>
        <w:autoSpaceDN w:val="0"/>
        <w:adjustRightInd w:val="0"/>
        <w:spacing w:after="0" w:line="240" w:lineRule="auto"/>
        <w:ind w:left="1080"/>
        <w:jc w:val="right"/>
        <w:textAlignment w:val="baseline"/>
        <w:rPr>
          <w:rFonts w:ascii="Times New Roman" w:eastAsia="Times New Roman" w:hAnsi="Times New Roman" w:cs="Times New Roman"/>
          <w:sz w:val="28"/>
          <w:szCs w:val="28"/>
          <w:lang w:eastAsia="ru-RU"/>
        </w:rPr>
      </w:pPr>
    </w:p>
    <w:p w:rsidR="00830479" w:rsidRDefault="00830479" w:rsidP="004568C0">
      <w:pPr>
        <w:widowControl w:val="0"/>
        <w:overflowPunct w:val="0"/>
        <w:autoSpaceDE w:val="0"/>
        <w:autoSpaceDN w:val="0"/>
        <w:adjustRightInd w:val="0"/>
        <w:spacing w:after="0" w:line="240" w:lineRule="auto"/>
        <w:ind w:left="1418"/>
        <w:jc w:val="center"/>
        <w:textAlignment w:val="baseline"/>
        <w:rPr>
          <w:rFonts w:ascii="Times New Roman" w:eastAsia="Times New Roman" w:hAnsi="Times New Roman"/>
          <w:b/>
          <w:sz w:val="32"/>
          <w:szCs w:val="32"/>
          <w:lang w:eastAsia="ru-RU"/>
        </w:rPr>
      </w:pPr>
      <w:r w:rsidRPr="004568C0">
        <w:rPr>
          <w:rFonts w:ascii="Times New Roman" w:eastAsia="Times New Roman" w:hAnsi="Times New Roman"/>
          <w:b/>
          <w:sz w:val="32"/>
          <w:szCs w:val="32"/>
          <w:lang w:eastAsia="ru-RU"/>
        </w:rPr>
        <w:t>Рекомендуемая система базовых показателей и порядок нахождения уровня существенности</w:t>
      </w:r>
    </w:p>
    <w:p w:rsidR="00263EF6" w:rsidRDefault="00263EF6" w:rsidP="004568C0">
      <w:pPr>
        <w:widowControl w:val="0"/>
        <w:overflowPunct w:val="0"/>
        <w:autoSpaceDE w:val="0"/>
        <w:autoSpaceDN w:val="0"/>
        <w:adjustRightInd w:val="0"/>
        <w:spacing w:after="0" w:line="240" w:lineRule="auto"/>
        <w:ind w:left="1418"/>
        <w:jc w:val="center"/>
        <w:textAlignment w:val="baseline"/>
        <w:rPr>
          <w:rFonts w:ascii="Times New Roman" w:eastAsia="Times New Roman" w:hAnsi="Times New Roman"/>
          <w:b/>
          <w:sz w:val="32"/>
          <w:szCs w:val="32"/>
          <w:lang w:eastAsia="ru-RU"/>
        </w:rPr>
      </w:pPr>
    </w:p>
    <w:p w:rsidR="009F48F3" w:rsidRPr="004568C0" w:rsidRDefault="009F48F3" w:rsidP="004568C0">
      <w:pPr>
        <w:widowControl w:val="0"/>
        <w:overflowPunct w:val="0"/>
        <w:autoSpaceDE w:val="0"/>
        <w:autoSpaceDN w:val="0"/>
        <w:adjustRightInd w:val="0"/>
        <w:spacing w:after="0" w:line="240" w:lineRule="auto"/>
        <w:ind w:left="1418"/>
        <w:jc w:val="center"/>
        <w:textAlignment w:val="baseline"/>
        <w:rPr>
          <w:rFonts w:ascii="Times New Roman" w:eastAsia="Times New Roman" w:hAnsi="Times New Roman"/>
          <w:b/>
          <w:sz w:val="32"/>
          <w:szCs w:val="32"/>
          <w:lang w:eastAsia="ru-RU"/>
        </w:rPr>
      </w:pPr>
    </w:p>
    <w:tbl>
      <w:tblPr>
        <w:tblW w:w="9267" w:type="dxa"/>
        <w:tblInd w:w="40" w:type="dxa"/>
        <w:tblLayout w:type="fixed"/>
        <w:tblCellMar>
          <w:left w:w="40" w:type="dxa"/>
          <w:right w:w="40" w:type="dxa"/>
        </w:tblCellMar>
        <w:tblLook w:val="0000" w:firstRow="0" w:lastRow="0" w:firstColumn="0" w:lastColumn="0" w:noHBand="0" w:noVBand="0"/>
      </w:tblPr>
      <w:tblGrid>
        <w:gridCol w:w="2000"/>
        <w:gridCol w:w="2917"/>
        <w:gridCol w:w="853"/>
        <w:gridCol w:w="3497"/>
      </w:tblGrid>
      <w:tr w:rsidR="004568C0" w:rsidRPr="004568C0" w:rsidTr="00FB1C64">
        <w:trPr>
          <w:trHeight w:hRule="exact" w:val="1247"/>
        </w:trPr>
        <w:tc>
          <w:tcPr>
            <w:tcW w:w="2000" w:type="dxa"/>
            <w:tcBorders>
              <w:top w:val="single" w:sz="6" w:space="0" w:color="auto"/>
              <w:left w:val="single" w:sz="6" w:space="0" w:color="auto"/>
              <w:bottom w:val="single" w:sz="6" w:space="0" w:color="auto"/>
              <w:right w:val="single" w:sz="6" w:space="0" w:color="auto"/>
            </w:tcBorders>
            <w:vAlign w:val="center"/>
          </w:tcPr>
          <w:p w:rsidR="00830479" w:rsidRPr="004568C0" w:rsidRDefault="00830479" w:rsidP="00FB1C64">
            <w:pPr>
              <w:overflowPunct w:val="0"/>
              <w:autoSpaceDE w:val="0"/>
              <w:autoSpaceDN w:val="0"/>
              <w:adjustRightInd w:val="0"/>
              <w:spacing w:before="40" w:after="0" w:line="240" w:lineRule="auto"/>
              <w:jc w:val="center"/>
              <w:textAlignment w:val="baseline"/>
              <w:rPr>
                <w:rFonts w:ascii="Times New Roman" w:eastAsia="Times New Roman" w:hAnsi="Times New Roman"/>
                <w:sz w:val="24"/>
                <w:szCs w:val="24"/>
                <w:lang w:eastAsia="ru-RU"/>
              </w:rPr>
            </w:pPr>
            <w:r w:rsidRPr="004568C0">
              <w:rPr>
                <w:rFonts w:ascii="Times New Roman" w:eastAsia="Times New Roman" w:hAnsi="Times New Roman"/>
                <w:sz w:val="24"/>
                <w:szCs w:val="24"/>
                <w:lang w:eastAsia="ru-RU"/>
              </w:rPr>
              <w:t>Наименование базового показател</w:t>
            </w:r>
            <w:smartTag w:uri="urn:schemas-microsoft-com:office:smarttags" w:element="PersonName">
              <w:r w:rsidRPr="004568C0">
                <w:rPr>
                  <w:rFonts w:ascii="Times New Roman" w:eastAsia="Times New Roman" w:hAnsi="Times New Roman"/>
                  <w:sz w:val="24"/>
                  <w:szCs w:val="24"/>
                  <w:lang w:eastAsia="ru-RU"/>
                </w:rPr>
                <w:t>я</w:t>
              </w:r>
            </w:smartTag>
          </w:p>
        </w:tc>
        <w:tc>
          <w:tcPr>
            <w:tcW w:w="2917" w:type="dxa"/>
            <w:tcBorders>
              <w:top w:val="single" w:sz="6" w:space="0" w:color="auto"/>
              <w:left w:val="single" w:sz="6" w:space="0" w:color="auto"/>
              <w:bottom w:val="single" w:sz="6" w:space="0" w:color="auto"/>
              <w:right w:val="single" w:sz="6" w:space="0" w:color="auto"/>
            </w:tcBorders>
            <w:vAlign w:val="center"/>
          </w:tcPr>
          <w:p w:rsidR="00830479" w:rsidRPr="004568C0" w:rsidRDefault="00830479" w:rsidP="00FB1C64">
            <w:pPr>
              <w:overflowPunct w:val="0"/>
              <w:autoSpaceDE w:val="0"/>
              <w:autoSpaceDN w:val="0"/>
              <w:adjustRightInd w:val="0"/>
              <w:spacing w:before="40" w:after="0" w:line="240" w:lineRule="auto"/>
              <w:jc w:val="center"/>
              <w:textAlignment w:val="baseline"/>
              <w:rPr>
                <w:rFonts w:ascii="Times New Roman" w:eastAsia="Times New Roman" w:hAnsi="Times New Roman"/>
                <w:sz w:val="24"/>
                <w:szCs w:val="24"/>
                <w:lang w:eastAsia="ru-RU"/>
              </w:rPr>
            </w:pPr>
            <w:r w:rsidRPr="004568C0">
              <w:rPr>
                <w:rFonts w:ascii="Times New Roman" w:eastAsia="Times New Roman" w:hAnsi="Times New Roman"/>
                <w:sz w:val="24"/>
                <w:szCs w:val="24"/>
                <w:lang w:eastAsia="ru-RU"/>
              </w:rPr>
              <w:t>Значение базового показател</w:t>
            </w:r>
            <w:smartTag w:uri="urn:schemas-microsoft-com:office:smarttags" w:element="PersonName">
              <w:r w:rsidRPr="004568C0">
                <w:rPr>
                  <w:rFonts w:ascii="Times New Roman" w:eastAsia="Times New Roman" w:hAnsi="Times New Roman"/>
                  <w:sz w:val="24"/>
                  <w:szCs w:val="24"/>
                  <w:lang w:eastAsia="ru-RU"/>
                </w:rPr>
                <w:t>я</w:t>
              </w:r>
            </w:smartTag>
            <w:r w:rsidRPr="004568C0">
              <w:rPr>
                <w:rFonts w:ascii="Times New Roman" w:eastAsia="Times New Roman" w:hAnsi="Times New Roman"/>
                <w:sz w:val="24"/>
                <w:szCs w:val="24"/>
                <w:lang w:eastAsia="ru-RU"/>
              </w:rPr>
              <w:t xml:space="preserve"> бухгалтерской отчетности провер</w:t>
            </w:r>
            <w:smartTag w:uri="urn:schemas-microsoft-com:office:smarttags" w:element="PersonName">
              <w:r w:rsidRPr="004568C0">
                <w:rPr>
                  <w:rFonts w:ascii="Times New Roman" w:eastAsia="Times New Roman" w:hAnsi="Times New Roman"/>
                  <w:sz w:val="24"/>
                  <w:szCs w:val="24"/>
                  <w:lang w:eastAsia="ru-RU"/>
                </w:rPr>
                <w:t>я</w:t>
              </w:r>
            </w:smartTag>
            <w:r w:rsidRPr="004568C0">
              <w:rPr>
                <w:rFonts w:ascii="Times New Roman" w:eastAsia="Times New Roman" w:hAnsi="Times New Roman"/>
                <w:sz w:val="24"/>
                <w:szCs w:val="24"/>
                <w:lang w:eastAsia="ru-RU"/>
              </w:rPr>
              <w:t xml:space="preserve">емого экономического </w:t>
            </w:r>
            <w:proofErr w:type="gramStart"/>
            <w:r w:rsidRPr="004568C0">
              <w:rPr>
                <w:rFonts w:ascii="Times New Roman" w:eastAsia="Times New Roman" w:hAnsi="Times New Roman"/>
                <w:sz w:val="24"/>
                <w:szCs w:val="24"/>
                <w:lang w:eastAsia="ru-RU"/>
              </w:rPr>
              <w:t>субъекта  (</w:t>
            </w:r>
            <w:proofErr w:type="spellStart"/>
            <w:proofErr w:type="gramEnd"/>
            <w:r w:rsidRPr="004568C0">
              <w:rPr>
                <w:rFonts w:ascii="Times New Roman" w:eastAsia="Times New Roman" w:hAnsi="Times New Roman"/>
                <w:sz w:val="24"/>
                <w:szCs w:val="24"/>
                <w:lang w:eastAsia="ru-RU"/>
              </w:rPr>
              <w:t>т.р</w:t>
            </w:r>
            <w:proofErr w:type="spellEnd"/>
            <w:r w:rsidRPr="004568C0">
              <w:rPr>
                <w:rFonts w:ascii="Times New Roman" w:eastAsia="Times New Roman" w:hAnsi="Times New Roman"/>
                <w:sz w:val="24"/>
                <w:szCs w:val="24"/>
                <w:lang w:eastAsia="ru-RU"/>
              </w:rPr>
              <w:t>.)</w:t>
            </w:r>
          </w:p>
        </w:tc>
        <w:tc>
          <w:tcPr>
            <w:tcW w:w="853" w:type="dxa"/>
            <w:tcBorders>
              <w:top w:val="single" w:sz="6" w:space="0" w:color="auto"/>
              <w:left w:val="single" w:sz="6" w:space="0" w:color="auto"/>
              <w:bottom w:val="single" w:sz="6" w:space="0" w:color="auto"/>
              <w:right w:val="single" w:sz="6" w:space="0" w:color="auto"/>
            </w:tcBorders>
            <w:vAlign w:val="center"/>
          </w:tcPr>
          <w:p w:rsidR="00830479" w:rsidRPr="004568C0" w:rsidRDefault="00830479" w:rsidP="00FB1C64">
            <w:pPr>
              <w:overflowPunct w:val="0"/>
              <w:autoSpaceDE w:val="0"/>
              <w:autoSpaceDN w:val="0"/>
              <w:adjustRightInd w:val="0"/>
              <w:spacing w:before="40" w:after="0" w:line="240" w:lineRule="auto"/>
              <w:jc w:val="center"/>
              <w:textAlignment w:val="baseline"/>
              <w:rPr>
                <w:rFonts w:ascii="Times New Roman" w:eastAsia="Times New Roman" w:hAnsi="Times New Roman"/>
                <w:sz w:val="24"/>
                <w:szCs w:val="24"/>
                <w:lang w:eastAsia="ru-RU"/>
              </w:rPr>
            </w:pPr>
            <w:r w:rsidRPr="004568C0">
              <w:rPr>
                <w:rFonts w:ascii="Times New Roman" w:eastAsia="Times New Roman" w:hAnsi="Times New Roman"/>
                <w:sz w:val="24"/>
                <w:szCs w:val="24"/>
                <w:lang w:eastAsia="ru-RU"/>
              </w:rPr>
              <w:t>Дол</w:t>
            </w:r>
            <w:smartTag w:uri="urn:schemas-microsoft-com:office:smarttags" w:element="PersonName">
              <w:r w:rsidRPr="004568C0">
                <w:rPr>
                  <w:rFonts w:ascii="Times New Roman" w:eastAsia="Times New Roman" w:hAnsi="Times New Roman"/>
                  <w:sz w:val="24"/>
                  <w:szCs w:val="24"/>
                  <w:lang w:eastAsia="ru-RU"/>
                </w:rPr>
                <w:t>я</w:t>
              </w:r>
            </w:smartTag>
            <w:r w:rsidRPr="004568C0">
              <w:rPr>
                <w:rFonts w:ascii="Times New Roman" w:eastAsia="Times New Roman" w:hAnsi="Times New Roman"/>
                <w:sz w:val="24"/>
                <w:szCs w:val="24"/>
                <w:lang w:eastAsia="ru-RU"/>
              </w:rPr>
              <w:t xml:space="preserve"> </w:t>
            </w:r>
          </w:p>
          <w:p w:rsidR="00830479" w:rsidRPr="004568C0" w:rsidRDefault="00830479" w:rsidP="00FB1C64">
            <w:pPr>
              <w:overflowPunct w:val="0"/>
              <w:autoSpaceDE w:val="0"/>
              <w:autoSpaceDN w:val="0"/>
              <w:adjustRightInd w:val="0"/>
              <w:spacing w:before="40" w:after="0" w:line="240" w:lineRule="auto"/>
              <w:jc w:val="center"/>
              <w:textAlignment w:val="baseline"/>
              <w:rPr>
                <w:rFonts w:ascii="Times New Roman" w:eastAsia="Times New Roman" w:hAnsi="Times New Roman"/>
                <w:sz w:val="24"/>
                <w:szCs w:val="24"/>
                <w:lang w:eastAsia="ru-RU"/>
              </w:rPr>
            </w:pPr>
            <w:r w:rsidRPr="004568C0">
              <w:rPr>
                <w:rFonts w:ascii="Times New Roman" w:eastAsia="Times New Roman" w:hAnsi="Times New Roman"/>
                <w:sz w:val="24"/>
                <w:szCs w:val="24"/>
                <w:lang w:eastAsia="ru-RU"/>
              </w:rPr>
              <w:t>(%)</w:t>
            </w:r>
          </w:p>
        </w:tc>
        <w:tc>
          <w:tcPr>
            <w:tcW w:w="3497" w:type="dxa"/>
            <w:tcBorders>
              <w:top w:val="single" w:sz="6" w:space="0" w:color="auto"/>
              <w:left w:val="single" w:sz="6" w:space="0" w:color="auto"/>
              <w:bottom w:val="single" w:sz="6" w:space="0" w:color="auto"/>
              <w:right w:val="single" w:sz="6" w:space="0" w:color="auto"/>
            </w:tcBorders>
            <w:vAlign w:val="center"/>
          </w:tcPr>
          <w:p w:rsidR="00830479" w:rsidRPr="004568C0" w:rsidRDefault="00830479" w:rsidP="00FB1C64">
            <w:pPr>
              <w:overflowPunct w:val="0"/>
              <w:autoSpaceDE w:val="0"/>
              <w:autoSpaceDN w:val="0"/>
              <w:adjustRightInd w:val="0"/>
              <w:spacing w:before="40" w:after="0" w:line="240" w:lineRule="auto"/>
              <w:jc w:val="center"/>
              <w:textAlignment w:val="baseline"/>
              <w:rPr>
                <w:rFonts w:ascii="Times New Roman" w:eastAsia="Times New Roman" w:hAnsi="Times New Roman"/>
                <w:sz w:val="24"/>
                <w:szCs w:val="24"/>
                <w:lang w:eastAsia="ru-RU"/>
              </w:rPr>
            </w:pPr>
            <w:r w:rsidRPr="004568C0">
              <w:rPr>
                <w:rFonts w:ascii="Times New Roman" w:eastAsia="Times New Roman" w:hAnsi="Times New Roman"/>
                <w:sz w:val="24"/>
                <w:szCs w:val="24"/>
                <w:lang w:eastAsia="ru-RU"/>
              </w:rPr>
              <w:t>Значение, приме</w:t>
            </w:r>
            <w:r w:rsidRPr="004568C0">
              <w:rPr>
                <w:rFonts w:ascii="Times New Roman" w:eastAsia="Times New Roman" w:hAnsi="Times New Roman"/>
                <w:sz w:val="24"/>
                <w:szCs w:val="24"/>
                <w:lang w:eastAsia="ru-RU"/>
              </w:rPr>
              <w:softHyphen/>
              <w:t>н</w:t>
            </w:r>
            <w:smartTag w:uri="urn:schemas-microsoft-com:office:smarttags" w:element="PersonName">
              <w:r w:rsidRPr="004568C0">
                <w:rPr>
                  <w:rFonts w:ascii="Times New Roman" w:eastAsia="Times New Roman" w:hAnsi="Times New Roman"/>
                  <w:sz w:val="24"/>
                  <w:szCs w:val="24"/>
                  <w:lang w:eastAsia="ru-RU"/>
                </w:rPr>
                <w:t>я</w:t>
              </w:r>
            </w:smartTag>
            <w:r w:rsidRPr="004568C0">
              <w:rPr>
                <w:rFonts w:ascii="Times New Roman" w:eastAsia="Times New Roman" w:hAnsi="Times New Roman"/>
                <w:sz w:val="24"/>
                <w:szCs w:val="24"/>
                <w:lang w:eastAsia="ru-RU"/>
              </w:rPr>
              <w:t>емое дл</w:t>
            </w:r>
            <w:smartTag w:uri="urn:schemas-microsoft-com:office:smarttags" w:element="PersonName">
              <w:r w:rsidRPr="004568C0">
                <w:rPr>
                  <w:rFonts w:ascii="Times New Roman" w:eastAsia="Times New Roman" w:hAnsi="Times New Roman"/>
                  <w:sz w:val="24"/>
                  <w:szCs w:val="24"/>
                  <w:lang w:eastAsia="ru-RU"/>
                </w:rPr>
                <w:t>я</w:t>
              </w:r>
            </w:smartTag>
            <w:r w:rsidRPr="004568C0">
              <w:rPr>
                <w:rFonts w:ascii="Times New Roman" w:eastAsia="Times New Roman" w:hAnsi="Times New Roman"/>
                <w:sz w:val="24"/>
                <w:szCs w:val="24"/>
                <w:lang w:eastAsia="ru-RU"/>
              </w:rPr>
              <w:t xml:space="preserve"> нахождени</w:t>
            </w:r>
            <w:smartTag w:uri="urn:schemas-microsoft-com:office:smarttags" w:element="PersonName">
              <w:r w:rsidRPr="004568C0">
                <w:rPr>
                  <w:rFonts w:ascii="Times New Roman" w:eastAsia="Times New Roman" w:hAnsi="Times New Roman"/>
                  <w:sz w:val="24"/>
                  <w:szCs w:val="24"/>
                  <w:lang w:eastAsia="ru-RU"/>
                </w:rPr>
                <w:t>я</w:t>
              </w:r>
            </w:smartTag>
            <w:r w:rsidRPr="004568C0">
              <w:rPr>
                <w:rFonts w:ascii="Times New Roman" w:eastAsia="Times New Roman" w:hAnsi="Times New Roman"/>
                <w:sz w:val="24"/>
                <w:szCs w:val="24"/>
                <w:lang w:eastAsia="ru-RU"/>
              </w:rPr>
              <w:t xml:space="preserve"> уровн</w:t>
            </w:r>
            <w:smartTag w:uri="urn:schemas-microsoft-com:office:smarttags" w:element="PersonName">
              <w:r w:rsidRPr="004568C0">
                <w:rPr>
                  <w:rFonts w:ascii="Times New Roman" w:eastAsia="Times New Roman" w:hAnsi="Times New Roman"/>
                  <w:sz w:val="24"/>
                  <w:szCs w:val="24"/>
                  <w:lang w:eastAsia="ru-RU"/>
                </w:rPr>
                <w:t>я</w:t>
              </w:r>
            </w:smartTag>
            <w:r w:rsidRPr="004568C0">
              <w:rPr>
                <w:rFonts w:ascii="Times New Roman" w:eastAsia="Times New Roman" w:hAnsi="Times New Roman"/>
                <w:sz w:val="24"/>
                <w:szCs w:val="24"/>
                <w:lang w:eastAsia="ru-RU"/>
              </w:rPr>
              <w:t xml:space="preserve"> </w:t>
            </w:r>
            <w:proofErr w:type="gramStart"/>
            <w:r w:rsidRPr="004568C0">
              <w:rPr>
                <w:rFonts w:ascii="Times New Roman" w:eastAsia="Times New Roman" w:hAnsi="Times New Roman"/>
                <w:sz w:val="24"/>
                <w:szCs w:val="24"/>
                <w:lang w:eastAsia="ru-RU"/>
              </w:rPr>
              <w:t>существенности  (</w:t>
            </w:r>
            <w:proofErr w:type="spellStart"/>
            <w:proofErr w:type="gramEnd"/>
            <w:r w:rsidRPr="004568C0">
              <w:rPr>
                <w:rFonts w:ascii="Times New Roman" w:eastAsia="Times New Roman" w:hAnsi="Times New Roman"/>
                <w:sz w:val="24"/>
                <w:szCs w:val="24"/>
                <w:lang w:eastAsia="ru-RU"/>
              </w:rPr>
              <w:t>т.р</w:t>
            </w:r>
            <w:proofErr w:type="spellEnd"/>
            <w:r w:rsidRPr="004568C0">
              <w:rPr>
                <w:rFonts w:ascii="Times New Roman" w:eastAsia="Times New Roman" w:hAnsi="Times New Roman"/>
                <w:sz w:val="24"/>
                <w:szCs w:val="24"/>
                <w:lang w:eastAsia="ru-RU"/>
              </w:rPr>
              <w:t>.)</w:t>
            </w:r>
          </w:p>
        </w:tc>
      </w:tr>
      <w:tr w:rsidR="004568C0" w:rsidRPr="004568C0" w:rsidTr="00FB1C64">
        <w:trPr>
          <w:trHeight w:hRule="exact" w:val="847"/>
        </w:trPr>
        <w:tc>
          <w:tcPr>
            <w:tcW w:w="2000"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Балансова</w:t>
            </w:r>
            <w:smartTag w:uri="urn:schemas-microsoft-com:office:smarttags" w:element="PersonName">
              <w:r w:rsidRPr="004568C0">
                <w:rPr>
                  <w:rFonts w:ascii="Times New Roman" w:eastAsia="Times New Roman" w:hAnsi="Times New Roman"/>
                  <w:noProof/>
                  <w:sz w:val="24"/>
                  <w:szCs w:val="24"/>
                  <w:lang w:eastAsia="ru-RU"/>
                </w:rPr>
                <w:t>я</w:t>
              </w:r>
            </w:smartTag>
            <w:r w:rsidRPr="004568C0">
              <w:rPr>
                <w:rFonts w:ascii="Times New Roman" w:eastAsia="Times New Roman" w:hAnsi="Times New Roman"/>
                <w:noProof/>
                <w:sz w:val="24"/>
                <w:szCs w:val="24"/>
                <w:lang w:eastAsia="ru-RU"/>
              </w:rPr>
              <w:t xml:space="preserve"> прибыль предпри</w:t>
            </w:r>
            <w:smartTag w:uri="urn:schemas-microsoft-com:office:smarttags" w:element="PersonName">
              <w:r w:rsidRPr="004568C0">
                <w:rPr>
                  <w:rFonts w:ascii="Times New Roman" w:eastAsia="Times New Roman" w:hAnsi="Times New Roman"/>
                  <w:noProof/>
                  <w:sz w:val="24"/>
                  <w:szCs w:val="24"/>
                  <w:lang w:eastAsia="ru-RU"/>
                </w:rPr>
                <w:t>я</w:t>
              </w:r>
            </w:smartTag>
            <w:r w:rsidRPr="004568C0">
              <w:rPr>
                <w:rFonts w:ascii="Times New Roman" w:eastAsia="Times New Roman" w:hAnsi="Times New Roman"/>
                <w:noProof/>
                <w:sz w:val="24"/>
                <w:szCs w:val="24"/>
                <w:lang w:eastAsia="ru-RU"/>
              </w:rPr>
              <w:t>ти</w:t>
            </w:r>
            <w:smartTag w:uri="urn:schemas-microsoft-com:office:smarttags" w:element="PersonName">
              <w:r w:rsidRPr="004568C0">
                <w:rPr>
                  <w:rFonts w:ascii="Times New Roman" w:eastAsia="Times New Roman" w:hAnsi="Times New Roman"/>
                  <w:noProof/>
                  <w:sz w:val="24"/>
                  <w:szCs w:val="24"/>
                  <w:lang w:eastAsia="ru-RU"/>
                </w:rPr>
                <w:t>я</w:t>
              </w:r>
            </w:smartTag>
          </w:p>
        </w:tc>
        <w:tc>
          <w:tcPr>
            <w:tcW w:w="2917"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p>
          <w:p w:rsidR="00830479" w:rsidRPr="004568C0" w:rsidRDefault="004568C0"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103 207</w:t>
            </w:r>
          </w:p>
        </w:tc>
        <w:tc>
          <w:tcPr>
            <w:tcW w:w="853"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jc w:val="center"/>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5%</w:t>
            </w:r>
          </w:p>
        </w:tc>
        <w:tc>
          <w:tcPr>
            <w:tcW w:w="3497" w:type="dxa"/>
            <w:tcBorders>
              <w:top w:val="single" w:sz="6" w:space="0" w:color="auto"/>
              <w:left w:val="single" w:sz="6" w:space="0" w:color="auto"/>
              <w:bottom w:val="single" w:sz="6" w:space="0" w:color="auto"/>
              <w:right w:val="single" w:sz="6" w:space="0" w:color="auto"/>
            </w:tcBorders>
          </w:tcPr>
          <w:p w:rsidR="00263EF6" w:rsidRDefault="00263EF6"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p>
          <w:p w:rsidR="00830479" w:rsidRPr="004568C0" w:rsidRDefault="004568C0"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5 160</w:t>
            </w:r>
          </w:p>
        </w:tc>
      </w:tr>
      <w:tr w:rsidR="004568C0" w:rsidRPr="004568C0" w:rsidTr="00FB1C64">
        <w:trPr>
          <w:trHeight w:hRule="exact" w:val="874"/>
        </w:trPr>
        <w:tc>
          <w:tcPr>
            <w:tcW w:w="2000"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Валовый объем реализации без НДС</w:t>
            </w:r>
          </w:p>
        </w:tc>
        <w:tc>
          <w:tcPr>
            <w:tcW w:w="2917" w:type="dxa"/>
            <w:tcBorders>
              <w:top w:val="single" w:sz="6" w:space="0" w:color="auto"/>
              <w:left w:val="single" w:sz="6" w:space="0" w:color="auto"/>
              <w:bottom w:val="single" w:sz="6" w:space="0" w:color="auto"/>
              <w:right w:val="single" w:sz="6" w:space="0" w:color="auto"/>
            </w:tcBorders>
          </w:tcPr>
          <w:p w:rsidR="00830479" w:rsidRPr="004568C0" w:rsidRDefault="004568C0"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6 596 825</w:t>
            </w:r>
          </w:p>
          <w:p w:rsidR="00830479" w:rsidRPr="004568C0"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p>
        </w:tc>
        <w:tc>
          <w:tcPr>
            <w:tcW w:w="853"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jc w:val="center"/>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2%</w:t>
            </w:r>
          </w:p>
        </w:tc>
        <w:tc>
          <w:tcPr>
            <w:tcW w:w="3497" w:type="dxa"/>
            <w:tcBorders>
              <w:top w:val="single" w:sz="6" w:space="0" w:color="auto"/>
              <w:left w:val="single" w:sz="6" w:space="0" w:color="auto"/>
              <w:bottom w:val="single" w:sz="6" w:space="0" w:color="auto"/>
              <w:right w:val="single" w:sz="6" w:space="0" w:color="auto"/>
            </w:tcBorders>
          </w:tcPr>
          <w:p w:rsidR="00830479" w:rsidRPr="004568C0" w:rsidRDefault="004568C0"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131 937 </w:t>
            </w:r>
            <w:r w:rsidRPr="00263EF6">
              <w:rPr>
                <w:rFonts w:ascii="Times New Roman" w:eastAsia="Times New Roman" w:hAnsi="Times New Roman"/>
                <w:i/>
                <w:noProof/>
                <w:sz w:val="24"/>
                <w:szCs w:val="24"/>
                <w:lang w:eastAsia="ru-RU"/>
              </w:rPr>
              <w:t>(сильное отклонение)</w:t>
            </w:r>
          </w:p>
        </w:tc>
      </w:tr>
      <w:tr w:rsidR="004568C0" w:rsidRPr="004568C0" w:rsidTr="00FB1C64">
        <w:trPr>
          <w:trHeight w:hRule="exact" w:val="382"/>
        </w:trPr>
        <w:tc>
          <w:tcPr>
            <w:tcW w:w="2000"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Валюта баланса</w:t>
            </w:r>
          </w:p>
        </w:tc>
        <w:tc>
          <w:tcPr>
            <w:tcW w:w="2917" w:type="dxa"/>
            <w:tcBorders>
              <w:top w:val="single" w:sz="6" w:space="0" w:color="auto"/>
              <w:left w:val="single" w:sz="6" w:space="0" w:color="auto"/>
              <w:bottom w:val="single" w:sz="6" w:space="0" w:color="auto"/>
              <w:right w:val="single" w:sz="6" w:space="0" w:color="auto"/>
            </w:tcBorders>
          </w:tcPr>
          <w:p w:rsidR="00830479" w:rsidRPr="004568C0" w:rsidRDefault="004568C0"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2 900 297</w:t>
            </w:r>
          </w:p>
        </w:tc>
        <w:tc>
          <w:tcPr>
            <w:tcW w:w="853"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jc w:val="center"/>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2%</w:t>
            </w:r>
          </w:p>
        </w:tc>
        <w:tc>
          <w:tcPr>
            <w:tcW w:w="3497" w:type="dxa"/>
            <w:tcBorders>
              <w:top w:val="single" w:sz="6" w:space="0" w:color="auto"/>
              <w:left w:val="single" w:sz="6" w:space="0" w:color="auto"/>
              <w:bottom w:val="single" w:sz="6" w:space="0" w:color="auto"/>
              <w:right w:val="single" w:sz="6" w:space="0" w:color="auto"/>
            </w:tcBorders>
          </w:tcPr>
          <w:p w:rsidR="00830479" w:rsidRPr="004568C0" w:rsidRDefault="004568C0"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58 006</w:t>
            </w:r>
          </w:p>
        </w:tc>
      </w:tr>
      <w:tr w:rsidR="004568C0" w:rsidRPr="004568C0" w:rsidTr="00FB1C64">
        <w:trPr>
          <w:trHeight w:hRule="exact" w:val="556"/>
        </w:trPr>
        <w:tc>
          <w:tcPr>
            <w:tcW w:w="2000"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Собственный капитал</w:t>
            </w:r>
          </w:p>
        </w:tc>
        <w:tc>
          <w:tcPr>
            <w:tcW w:w="2917" w:type="dxa"/>
            <w:tcBorders>
              <w:top w:val="single" w:sz="6" w:space="0" w:color="auto"/>
              <w:left w:val="single" w:sz="6" w:space="0" w:color="auto"/>
              <w:bottom w:val="single" w:sz="6" w:space="0" w:color="auto"/>
              <w:right w:val="single" w:sz="6" w:space="0" w:color="auto"/>
            </w:tcBorders>
          </w:tcPr>
          <w:p w:rsidR="00830479" w:rsidRPr="004568C0" w:rsidRDefault="004568C0"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113 217</w:t>
            </w:r>
          </w:p>
        </w:tc>
        <w:tc>
          <w:tcPr>
            <w:tcW w:w="853"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jc w:val="center"/>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10 %</w:t>
            </w:r>
          </w:p>
        </w:tc>
        <w:tc>
          <w:tcPr>
            <w:tcW w:w="3497" w:type="dxa"/>
            <w:tcBorders>
              <w:top w:val="single" w:sz="6" w:space="0" w:color="auto"/>
              <w:left w:val="single" w:sz="6" w:space="0" w:color="auto"/>
              <w:bottom w:val="single" w:sz="6" w:space="0" w:color="auto"/>
              <w:right w:val="single" w:sz="6" w:space="0" w:color="auto"/>
            </w:tcBorders>
          </w:tcPr>
          <w:p w:rsidR="00830479" w:rsidRPr="004568C0" w:rsidRDefault="004568C0" w:rsidP="004568C0">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11 321</w:t>
            </w:r>
            <w:r w:rsidR="00830479" w:rsidRPr="004568C0">
              <w:rPr>
                <w:rFonts w:ascii="Times New Roman" w:eastAsia="Times New Roman" w:hAnsi="Times New Roman"/>
                <w:noProof/>
                <w:sz w:val="24"/>
                <w:szCs w:val="24"/>
                <w:lang w:eastAsia="ru-RU"/>
              </w:rPr>
              <w:t xml:space="preserve"> </w:t>
            </w:r>
          </w:p>
        </w:tc>
      </w:tr>
      <w:tr w:rsidR="004568C0" w:rsidRPr="004568C0" w:rsidTr="00FB1C64">
        <w:trPr>
          <w:trHeight w:hRule="exact" w:val="556"/>
        </w:trPr>
        <w:tc>
          <w:tcPr>
            <w:tcW w:w="2000"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Общие затраты предприятия</w:t>
            </w:r>
          </w:p>
        </w:tc>
        <w:tc>
          <w:tcPr>
            <w:tcW w:w="2917" w:type="dxa"/>
            <w:tcBorders>
              <w:top w:val="single" w:sz="6" w:space="0" w:color="auto"/>
              <w:left w:val="single" w:sz="6" w:space="0" w:color="auto"/>
              <w:bottom w:val="single" w:sz="6" w:space="0" w:color="auto"/>
              <w:right w:val="single" w:sz="6" w:space="0" w:color="auto"/>
            </w:tcBorders>
          </w:tcPr>
          <w:p w:rsidR="00830479" w:rsidRPr="004568C0" w:rsidRDefault="004568C0" w:rsidP="00FB1C64">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6 021 890</w:t>
            </w:r>
          </w:p>
        </w:tc>
        <w:tc>
          <w:tcPr>
            <w:tcW w:w="853" w:type="dxa"/>
            <w:tcBorders>
              <w:top w:val="single" w:sz="6" w:space="0" w:color="auto"/>
              <w:left w:val="single" w:sz="6" w:space="0" w:color="auto"/>
              <w:bottom w:val="single" w:sz="6" w:space="0" w:color="auto"/>
              <w:right w:val="single" w:sz="6" w:space="0" w:color="auto"/>
            </w:tcBorders>
          </w:tcPr>
          <w:p w:rsidR="00830479" w:rsidRPr="004568C0" w:rsidRDefault="00830479" w:rsidP="00FB1C64">
            <w:pPr>
              <w:overflowPunct w:val="0"/>
              <w:autoSpaceDE w:val="0"/>
              <w:autoSpaceDN w:val="0"/>
              <w:adjustRightInd w:val="0"/>
              <w:spacing w:before="20" w:after="0" w:line="240" w:lineRule="auto"/>
              <w:jc w:val="center"/>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2 %</w:t>
            </w:r>
          </w:p>
        </w:tc>
        <w:tc>
          <w:tcPr>
            <w:tcW w:w="3497" w:type="dxa"/>
            <w:tcBorders>
              <w:top w:val="single" w:sz="6" w:space="0" w:color="auto"/>
              <w:left w:val="single" w:sz="6" w:space="0" w:color="auto"/>
              <w:bottom w:val="single" w:sz="6" w:space="0" w:color="auto"/>
              <w:right w:val="single" w:sz="6" w:space="0" w:color="auto"/>
            </w:tcBorders>
          </w:tcPr>
          <w:p w:rsidR="00830479" w:rsidRPr="004568C0" w:rsidRDefault="00830479" w:rsidP="004568C0">
            <w:pPr>
              <w:overflowPunct w:val="0"/>
              <w:autoSpaceDE w:val="0"/>
              <w:autoSpaceDN w:val="0"/>
              <w:adjustRightInd w:val="0"/>
              <w:spacing w:before="20" w:after="0" w:line="240" w:lineRule="auto"/>
              <w:textAlignment w:val="baseline"/>
              <w:rPr>
                <w:rFonts w:ascii="Times New Roman" w:eastAsia="Times New Roman" w:hAnsi="Times New Roman"/>
                <w:noProof/>
                <w:sz w:val="24"/>
                <w:szCs w:val="24"/>
                <w:lang w:eastAsia="ru-RU"/>
              </w:rPr>
            </w:pPr>
            <w:r w:rsidRPr="004568C0">
              <w:rPr>
                <w:rFonts w:ascii="Times New Roman" w:eastAsia="Times New Roman" w:hAnsi="Times New Roman"/>
                <w:noProof/>
                <w:sz w:val="24"/>
                <w:szCs w:val="24"/>
                <w:lang w:eastAsia="ru-RU"/>
              </w:rPr>
              <w:t xml:space="preserve"> </w:t>
            </w:r>
            <w:r w:rsidR="004568C0">
              <w:rPr>
                <w:rFonts w:ascii="Times New Roman" w:eastAsia="Times New Roman" w:hAnsi="Times New Roman"/>
                <w:noProof/>
                <w:sz w:val="24"/>
                <w:szCs w:val="24"/>
                <w:lang w:eastAsia="ru-RU"/>
              </w:rPr>
              <w:t>120 438</w:t>
            </w:r>
          </w:p>
        </w:tc>
      </w:tr>
    </w:tbl>
    <w:p w:rsidR="00263EF6" w:rsidRDefault="00263EF6" w:rsidP="00263EF6">
      <w:pPr>
        <w:pStyle w:val="a3"/>
        <w:overflowPunct w:val="0"/>
        <w:autoSpaceDE w:val="0"/>
        <w:autoSpaceDN w:val="0"/>
        <w:adjustRightInd w:val="0"/>
        <w:spacing w:after="0" w:line="240" w:lineRule="auto"/>
        <w:ind w:left="1778"/>
        <w:jc w:val="both"/>
        <w:textAlignment w:val="baseline"/>
        <w:rPr>
          <w:rFonts w:ascii="Times New Roman" w:eastAsia="Times New Roman" w:hAnsi="Times New Roman"/>
          <w:b/>
          <w:i/>
          <w:sz w:val="28"/>
          <w:szCs w:val="28"/>
          <w:lang w:eastAsia="ru-RU"/>
        </w:rPr>
      </w:pPr>
    </w:p>
    <w:p w:rsidR="00263EF6" w:rsidRDefault="00263EF6" w:rsidP="00263EF6">
      <w:pPr>
        <w:pStyle w:val="a3"/>
        <w:overflowPunct w:val="0"/>
        <w:autoSpaceDE w:val="0"/>
        <w:autoSpaceDN w:val="0"/>
        <w:adjustRightInd w:val="0"/>
        <w:spacing w:after="0" w:line="240" w:lineRule="auto"/>
        <w:ind w:left="1778"/>
        <w:jc w:val="both"/>
        <w:textAlignment w:val="baseline"/>
        <w:rPr>
          <w:rFonts w:ascii="Times New Roman" w:eastAsia="Times New Roman" w:hAnsi="Times New Roman"/>
          <w:b/>
          <w:i/>
          <w:sz w:val="28"/>
          <w:szCs w:val="28"/>
          <w:lang w:eastAsia="ru-RU"/>
        </w:rPr>
      </w:pPr>
    </w:p>
    <w:p w:rsidR="00830479" w:rsidRPr="00263EF6" w:rsidRDefault="00830479" w:rsidP="00263EF6">
      <w:pPr>
        <w:pStyle w:val="a3"/>
        <w:overflowPunct w:val="0"/>
        <w:autoSpaceDE w:val="0"/>
        <w:autoSpaceDN w:val="0"/>
        <w:adjustRightInd w:val="0"/>
        <w:spacing w:after="0" w:line="240" w:lineRule="auto"/>
        <w:ind w:left="1778"/>
        <w:jc w:val="both"/>
        <w:textAlignment w:val="baseline"/>
        <w:rPr>
          <w:rFonts w:ascii="Times New Roman" w:eastAsia="Times New Roman" w:hAnsi="Times New Roman"/>
          <w:b/>
          <w:i/>
          <w:sz w:val="28"/>
          <w:szCs w:val="28"/>
          <w:lang w:eastAsia="ru-RU"/>
        </w:rPr>
      </w:pPr>
      <w:r w:rsidRPr="00263EF6">
        <w:rPr>
          <w:rFonts w:ascii="Times New Roman" w:eastAsia="Times New Roman" w:hAnsi="Times New Roman"/>
          <w:b/>
          <w:i/>
          <w:sz w:val="28"/>
          <w:szCs w:val="28"/>
          <w:lang w:eastAsia="ru-RU"/>
        </w:rPr>
        <w:t>УР.СУЩ = (5</w:t>
      </w:r>
      <w:r w:rsidR="00263EF6" w:rsidRPr="00263EF6">
        <w:rPr>
          <w:rFonts w:ascii="Times New Roman" w:eastAsia="Times New Roman" w:hAnsi="Times New Roman"/>
          <w:b/>
          <w:i/>
          <w:sz w:val="28"/>
          <w:szCs w:val="28"/>
          <w:lang w:eastAsia="ru-RU"/>
        </w:rPr>
        <w:t>160</w:t>
      </w:r>
      <w:r w:rsidRPr="00263EF6">
        <w:rPr>
          <w:rFonts w:ascii="Times New Roman" w:eastAsia="Times New Roman" w:hAnsi="Times New Roman"/>
          <w:b/>
          <w:i/>
          <w:sz w:val="28"/>
          <w:szCs w:val="28"/>
          <w:lang w:eastAsia="ru-RU"/>
        </w:rPr>
        <w:t>+</w:t>
      </w:r>
      <w:r w:rsidR="00263EF6" w:rsidRPr="00263EF6">
        <w:rPr>
          <w:rFonts w:ascii="Times New Roman" w:eastAsia="Times New Roman" w:hAnsi="Times New Roman"/>
          <w:b/>
          <w:i/>
          <w:sz w:val="28"/>
          <w:szCs w:val="28"/>
          <w:lang w:eastAsia="ru-RU"/>
        </w:rPr>
        <w:t>58 006</w:t>
      </w:r>
      <w:r w:rsidRPr="00263EF6">
        <w:rPr>
          <w:rFonts w:ascii="Times New Roman" w:eastAsia="Times New Roman" w:hAnsi="Times New Roman"/>
          <w:b/>
          <w:i/>
          <w:sz w:val="28"/>
          <w:szCs w:val="28"/>
          <w:lang w:eastAsia="ru-RU"/>
        </w:rPr>
        <w:t>+</w:t>
      </w:r>
      <w:r w:rsidR="00263EF6" w:rsidRPr="00263EF6">
        <w:rPr>
          <w:rFonts w:ascii="Times New Roman" w:eastAsia="Times New Roman" w:hAnsi="Times New Roman"/>
          <w:b/>
          <w:i/>
          <w:noProof/>
          <w:sz w:val="28"/>
          <w:szCs w:val="28"/>
          <w:lang w:eastAsia="ru-RU"/>
        </w:rPr>
        <w:t xml:space="preserve">11 321 </w:t>
      </w:r>
      <w:r w:rsidRPr="00263EF6">
        <w:rPr>
          <w:rFonts w:ascii="Times New Roman" w:eastAsia="Times New Roman" w:hAnsi="Times New Roman"/>
          <w:b/>
          <w:i/>
          <w:sz w:val="28"/>
          <w:szCs w:val="28"/>
          <w:lang w:eastAsia="ru-RU"/>
        </w:rPr>
        <w:t>+</w:t>
      </w:r>
      <w:r w:rsidR="00263EF6" w:rsidRPr="00263EF6">
        <w:rPr>
          <w:rFonts w:ascii="Times New Roman" w:eastAsia="Times New Roman" w:hAnsi="Times New Roman"/>
          <w:b/>
          <w:i/>
          <w:noProof/>
          <w:sz w:val="28"/>
          <w:szCs w:val="28"/>
          <w:lang w:eastAsia="ru-RU"/>
        </w:rPr>
        <w:t xml:space="preserve">120 </w:t>
      </w:r>
      <w:proofErr w:type="gramStart"/>
      <w:r w:rsidR="00263EF6" w:rsidRPr="00263EF6">
        <w:rPr>
          <w:rFonts w:ascii="Times New Roman" w:eastAsia="Times New Roman" w:hAnsi="Times New Roman"/>
          <w:b/>
          <w:i/>
          <w:noProof/>
          <w:sz w:val="28"/>
          <w:szCs w:val="28"/>
          <w:lang w:eastAsia="ru-RU"/>
        </w:rPr>
        <w:t>438</w:t>
      </w:r>
      <w:r w:rsidRPr="00263EF6">
        <w:rPr>
          <w:rFonts w:ascii="Times New Roman" w:eastAsia="Times New Roman" w:hAnsi="Times New Roman"/>
          <w:b/>
          <w:i/>
          <w:sz w:val="28"/>
          <w:szCs w:val="28"/>
          <w:lang w:eastAsia="ru-RU"/>
        </w:rPr>
        <w:t>)/</w:t>
      </w:r>
      <w:proofErr w:type="gramEnd"/>
      <w:r w:rsidRPr="00263EF6">
        <w:rPr>
          <w:rFonts w:ascii="Times New Roman" w:eastAsia="Times New Roman" w:hAnsi="Times New Roman"/>
          <w:b/>
          <w:i/>
          <w:sz w:val="28"/>
          <w:szCs w:val="28"/>
          <w:lang w:eastAsia="ru-RU"/>
        </w:rPr>
        <w:t>4=</w:t>
      </w:r>
      <w:r w:rsidR="00263EF6">
        <w:rPr>
          <w:rFonts w:ascii="Times New Roman" w:eastAsia="Times New Roman" w:hAnsi="Times New Roman"/>
          <w:b/>
          <w:i/>
          <w:sz w:val="28"/>
          <w:szCs w:val="28"/>
          <w:lang w:eastAsia="ru-RU"/>
        </w:rPr>
        <w:t>48 732</w:t>
      </w:r>
    </w:p>
    <w:p w:rsidR="00263EF6" w:rsidRPr="009F48F3" w:rsidRDefault="00263EF6" w:rsidP="009F48F3">
      <w:pPr>
        <w:pStyle w:val="a3"/>
        <w:tabs>
          <w:tab w:val="left" w:pos="510"/>
        </w:tabs>
        <w:overflowPunct w:val="0"/>
        <w:autoSpaceDE w:val="0"/>
        <w:autoSpaceDN w:val="0"/>
        <w:adjustRightInd w:val="0"/>
        <w:spacing w:after="0" w:line="240" w:lineRule="auto"/>
        <w:ind w:left="1778"/>
        <w:jc w:val="center"/>
        <w:textAlignment w:val="baseline"/>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                                 </w:t>
      </w:r>
      <w:r w:rsidR="009F48F3">
        <w:rPr>
          <w:rFonts w:ascii="Times New Roman" w:eastAsia="Times New Roman" w:hAnsi="Times New Roman"/>
          <w:sz w:val="32"/>
          <w:szCs w:val="32"/>
          <w:lang w:eastAsia="ru-RU"/>
        </w:rPr>
        <w:t xml:space="preserve">           </w:t>
      </w:r>
      <w:r w:rsidRPr="009F48F3">
        <w:rPr>
          <w:rFonts w:ascii="Times New Roman" w:eastAsia="Times New Roman" w:hAnsi="Times New Roman"/>
          <w:sz w:val="32"/>
          <w:szCs w:val="32"/>
          <w:lang w:eastAsia="ru-RU"/>
        </w:rPr>
        <w:t xml:space="preserve">   </w:t>
      </w:r>
    </w:p>
    <w:p w:rsidR="00830479" w:rsidRPr="004568C0" w:rsidRDefault="00830479" w:rsidP="00263EF6">
      <w:pPr>
        <w:pStyle w:val="a3"/>
        <w:tabs>
          <w:tab w:val="left" w:pos="510"/>
        </w:tabs>
        <w:overflowPunct w:val="0"/>
        <w:autoSpaceDE w:val="0"/>
        <w:autoSpaceDN w:val="0"/>
        <w:adjustRightInd w:val="0"/>
        <w:spacing w:after="0" w:line="240" w:lineRule="auto"/>
        <w:ind w:left="1778"/>
        <w:jc w:val="right"/>
        <w:textAlignment w:val="baseline"/>
        <w:rPr>
          <w:rFonts w:ascii="Times New Roman" w:eastAsia="Times New Roman" w:hAnsi="Times New Roman"/>
          <w:sz w:val="32"/>
          <w:szCs w:val="32"/>
          <w:lang w:eastAsia="ru-RU"/>
        </w:rPr>
      </w:pPr>
      <w:r w:rsidRPr="004568C0">
        <w:rPr>
          <w:rFonts w:ascii="Times New Roman" w:eastAsia="Times New Roman" w:hAnsi="Times New Roman"/>
          <w:sz w:val="32"/>
          <w:szCs w:val="32"/>
          <w:lang w:eastAsia="ru-RU"/>
        </w:rPr>
        <w:lastRenderedPageBreak/>
        <w:t>Таблица 4</w:t>
      </w:r>
    </w:p>
    <w:p w:rsidR="00830479" w:rsidRPr="00F96EC2" w:rsidRDefault="00830479" w:rsidP="00263EF6">
      <w:pPr>
        <w:pStyle w:val="a3"/>
        <w:tabs>
          <w:tab w:val="left" w:pos="510"/>
        </w:tabs>
        <w:overflowPunct w:val="0"/>
        <w:autoSpaceDE w:val="0"/>
        <w:autoSpaceDN w:val="0"/>
        <w:adjustRightInd w:val="0"/>
        <w:spacing w:after="0" w:line="240" w:lineRule="auto"/>
        <w:ind w:left="1778"/>
        <w:textAlignment w:val="baseline"/>
        <w:rPr>
          <w:rFonts w:ascii="Times New Roman" w:eastAsia="Times New Roman" w:hAnsi="Times New Roman"/>
          <w:b/>
          <w:sz w:val="32"/>
          <w:szCs w:val="32"/>
          <w:lang w:eastAsia="ru-RU"/>
        </w:rPr>
      </w:pPr>
      <w:r w:rsidRPr="00F96EC2">
        <w:rPr>
          <w:rFonts w:ascii="Times New Roman" w:eastAsia="Times New Roman" w:hAnsi="Times New Roman"/>
          <w:b/>
          <w:sz w:val="32"/>
          <w:szCs w:val="32"/>
          <w:lang w:eastAsia="ru-RU"/>
        </w:rPr>
        <w:t>Тесты средств контроля.</w:t>
      </w:r>
    </w:p>
    <w:p w:rsidR="00830479" w:rsidRPr="00F96EC2" w:rsidRDefault="00830479" w:rsidP="00263EF6">
      <w:pPr>
        <w:pStyle w:val="a3"/>
        <w:overflowPunct w:val="0"/>
        <w:autoSpaceDE w:val="0"/>
        <w:autoSpaceDN w:val="0"/>
        <w:adjustRightInd w:val="0"/>
        <w:spacing w:after="0" w:line="240" w:lineRule="auto"/>
        <w:ind w:left="1778"/>
        <w:jc w:val="center"/>
        <w:textAlignment w:val="baseline"/>
        <w:rPr>
          <w:rFonts w:ascii="Times New Roman" w:eastAsia="Times New Roman" w:hAnsi="Times New Roman"/>
          <w:sz w:val="32"/>
          <w:szCs w:val="32"/>
          <w:lang w:eastAsia="ru-RU"/>
        </w:rPr>
      </w:pPr>
    </w:p>
    <w:tbl>
      <w:tblPr>
        <w:tblW w:w="9422" w:type="dxa"/>
        <w:tblInd w:w="-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8"/>
        <w:gridCol w:w="7191"/>
        <w:gridCol w:w="754"/>
        <w:gridCol w:w="809"/>
      </w:tblGrid>
      <w:tr w:rsidR="00F96EC2" w:rsidRPr="00F96EC2" w:rsidTr="00FB1C64">
        <w:trPr>
          <w:trHeight w:hRule="exact" w:val="360"/>
        </w:trPr>
        <w:tc>
          <w:tcPr>
            <w:tcW w:w="668" w:type="dxa"/>
            <w:tcBorders>
              <w:top w:val="single" w:sz="6" w:space="0" w:color="auto"/>
              <w:left w:val="single" w:sz="6" w:space="0" w:color="auto"/>
              <w:bottom w:val="single" w:sz="6" w:space="0" w:color="auto"/>
              <w:right w:val="single" w:sz="6" w:space="0" w:color="auto"/>
            </w:tcBorders>
            <w:vAlign w:val="center"/>
          </w:tcPr>
          <w:p w:rsidR="00830479" w:rsidRPr="008176CB" w:rsidRDefault="00830479" w:rsidP="00FB1C64">
            <w:pPr>
              <w:overflowPunct w:val="0"/>
              <w:autoSpaceDE w:val="0"/>
              <w:autoSpaceDN w:val="0"/>
              <w:adjustRightInd w:val="0"/>
              <w:spacing w:before="20"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noProof/>
                <w:sz w:val="28"/>
                <w:szCs w:val="28"/>
                <w:lang w:eastAsia="ru-RU"/>
              </w:rPr>
              <w:t>№</w:t>
            </w:r>
          </w:p>
        </w:tc>
        <w:tc>
          <w:tcPr>
            <w:tcW w:w="7191" w:type="dxa"/>
            <w:tcBorders>
              <w:top w:val="single" w:sz="6" w:space="0" w:color="auto"/>
              <w:left w:val="single" w:sz="6" w:space="0" w:color="auto"/>
              <w:bottom w:val="single" w:sz="6" w:space="0" w:color="auto"/>
              <w:right w:val="single" w:sz="6" w:space="0" w:color="auto"/>
            </w:tcBorders>
            <w:vAlign w:val="center"/>
          </w:tcPr>
          <w:p w:rsidR="00830479" w:rsidRPr="008176CB" w:rsidRDefault="00830479" w:rsidP="00FB1C64">
            <w:pPr>
              <w:overflowPunct w:val="0"/>
              <w:autoSpaceDE w:val="0"/>
              <w:autoSpaceDN w:val="0"/>
              <w:adjustRightInd w:val="0"/>
              <w:spacing w:before="20"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Содержание теста</w:t>
            </w:r>
          </w:p>
        </w:tc>
        <w:tc>
          <w:tcPr>
            <w:tcW w:w="754" w:type="dxa"/>
            <w:tcBorders>
              <w:top w:val="single" w:sz="6" w:space="0" w:color="auto"/>
              <w:left w:val="single" w:sz="6" w:space="0" w:color="auto"/>
              <w:bottom w:val="single" w:sz="6" w:space="0" w:color="auto"/>
              <w:right w:val="single" w:sz="6" w:space="0" w:color="auto"/>
            </w:tcBorders>
            <w:vAlign w:val="center"/>
          </w:tcPr>
          <w:p w:rsidR="00830479" w:rsidRPr="008176CB" w:rsidRDefault="00830479" w:rsidP="00FB1C64">
            <w:pPr>
              <w:overflowPunct w:val="0"/>
              <w:autoSpaceDE w:val="0"/>
              <w:autoSpaceDN w:val="0"/>
              <w:adjustRightInd w:val="0"/>
              <w:spacing w:before="20"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Да</w:t>
            </w:r>
          </w:p>
        </w:tc>
        <w:tc>
          <w:tcPr>
            <w:tcW w:w="809" w:type="dxa"/>
            <w:tcBorders>
              <w:top w:val="single" w:sz="6" w:space="0" w:color="auto"/>
              <w:left w:val="single" w:sz="6" w:space="0" w:color="auto"/>
              <w:bottom w:val="single" w:sz="6" w:space="0" w:color="auto"/>
              <w:right w:val="single" w:sz="6" w:space="0" w:color="auto"/>
            </w:tcBorders>
            <w:vAlign w:val="center"/>
          </w:tcPr>
          <w:p w:rsidR="00830479" w:rsidRPr="008176CB" w:rsidRDefault="00830479" w:rsidP="00FB1C64">
            <w:pPr>
              <w:overflowPunct w:val="0"/>
              <w:autoSpaceDE w:val="0"/>
              <w:autoSpaceDN w:val="0"/>
              <w:adjustRightInd w:val="0"/>
              <w:spacing w:before="20"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Нет</w:t>
            </w:r>
          </w:p>
        </w:tc>
      </w:tr>
      <w:tr w:rsidR="00F96EC2" w:rsidRPr="00F96EC2" w:rsidTr="00FB1C64">
        <w:trPr>
          <w:trHeight w:val="795"/>
        </w:trPr>
        <w:tc>
          <w:tcPr>
            <w:tcW w:w="668" w:type="dxa"/>
            <w:tcBorders>
              <w:top w:val="single" w:sz="6" w:space="0" w:color="auto"/>
              <w:left w:val="single" w:sz="6" w:space="0" w:color="auto"/>
              <w:right w:val="single" w:sz="6" w:space="0" w:color="auto"/>
            </w:tcBorders>
          </w:tcPr>
          <w:p w:rsidR="00830479" w:rsidRPr="008176CB" w:rsidRDefault="00830479" w:rsidP="008176CB">
            <w:pPr>
              <w:overflowPunct w:val="0"/>
              <w:autoSpaceDE w:val="0"/>
              <w:autoSpaceDN w:val="0"/>
              <w:adjustRightInd w:val="0"/>
              <w:spacing w:before="20"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noProof/>
                <w:sz w:val="28"/>
                <w:szCs w:val="28"/>
                <w:lang w:eastAsia="ru-RU"/>
              </w:rPr>
              <w:t>1</w:t>
            </w:r>
            <w:r w:rsidRPr="008176CB">
              <w:rPr>
                <w:rFonts w:ascii="Times New Roman" w:eastAsia="Times New Roman" w:hAnsi="Times New Roman" w:cs="Times New Roman"/>
                <w:sz w:val="28"/>
                <w:szCs w:val="28"/>
                <w:lang w:eastAsia="ru-RU"/>
              </w:rPr>
              <w:t>.</w:t>
            </w:r>
          </w:p>
        </w:tc>
        <w:tc>
          <w:tcPr>
            <w:tcW w:w="7191" w:type="dxa"/>
            <w:tcBorders>
              <w:top w:val="single" w:sz="6" w:space="0" w:color="auto"/>
              <w:left w:val="single" w:sz="6" w:space="0" w:color="auto"/>
              <w:right w:val="single" w:sz="6" w:space="0" w:color="auto"/>
            </w:tcBorders>
          </w:tcPr>
          <w:p w:rsidR="00830479" w:rsidRPr="008176CB" w:rsidRDefault="008176CB"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r w:rsidRPr="008176CB">
              <w:rPr>
                <w:rFonts w:ascii="Times New Roman" w:hAnsi="Times New Roman" w:cs="Times New Roman"/>
                <w:sz w:val="28"/>
                <w:szCs w:val="28"/>
                <w:shd w:val="clear" w:color="auto" w:fill="FFFFFF"/>
              </w:rPr>
              <w:t>Использует ли организация унифицированные формы первичных документов</w:t>
            </w:r>
          </w:p>
        </w:tc>
        <w:tc>
          <w:tcPr>
            <w:tcW w:w="754" w:type="dxa"/>
            <w:tcBorders>
              <w:top w:val="single" w:sz="6" w:space="0" w:color="auto"/>
              <w:left w:val="single" w:sz="6" w:space="0" w:color="auto"/>
              <w:right w:val="single" w:sz="6" w:space="0" w:color="auto"/>
            </w:tcBorders>
          </w:tcPr>
          <w:p w:rsidR="00830479" w:rsidRPr="008176CB"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right w:val="single" w:sz="6" w:space="0" w:color="auto"/>
            </w:tcBorders>
          </w:tcPr>
          <w:p w:rsidR="00830479" w:rsidRPr="00EE1396" w:rsidRDefault="00830479" w:rsidP="00EE1396">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F96EC2" w:rsidRPr="00F96EC2" w:rsidTr="008176CB">
        <w:trPr>
          <w:trHeight w:val="490"/>
        </w:trPr>
        <w:tc>
          <w:tcPr>
            <w:tcW w:w="668" w:type="dxa"/>
            <w:tcBorders>
              <w:top w:val="single" w:sz="6" w:space="0" w:color="auto"/>
              <w:left w:val="single" w:sz="6" w:space="0" w:color="auto"/>
              <w:right w:val="single" w:sz="6" w:space="0" w:color="auto"/>
            </w:tcBorders>
          </w:tcPr>
          <w:p w:rsidR="00830479" w:rsidRPr="008176CB" w:rsidRDefault="00830479" w:rsidP="008176CB">
            <w:pPr>
              <w:overflowPunct w:val="0"/>
              <w:autoSpaceDE w:val="0"/>
              <w:autoSpaceDN w:val="0"/>
              <w:adjustRightInd w:val="0"/>
              <w:spacing w:before="20"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noProof/>
                <w:sz w:val="28"/>
                <w:szCs w:val="28"/>
                <w:lang w:eastAsia="ru-RU"/>
              </w:rPr>
              <w:t>2</w:t>
            </w:r>
            <w:r w:rsidRPr="008176CB">
              <w:rPr>
                <w:rFonts w:ascii="Times New Roman" w:eastAsia="Times New Roman" w:hAnsi="Times New Roman" w:cs="Times New Roman"/>
                <w:sz w:val="28"/>
                <w:szCs w:val="28"/>
                <w:lang w:eastAsia="ru-RU"/>
              </w:rPr>
              <w:t>.</w:t>
            </w:r>
          </w:p>
        </w:tc>
        <w:tc>
          <w:tcPr>
            <w:tcW w:w="7191" w:type="dxa"/>
            <w:tcBorders>
              <w:top w:val="single" w:sz="6" w:space="0" w:color="auto"/>
              <w:left w:val="single" w:sz="6" w:space="0" w:color="auto"/>
              <w:right w:val="single" w:sz="6" w:space="0" w:color="auto"/>
            </w:tcBorders>
          </w:tcPr>
          <w:p w:rsidR="00830479" w:rsidRPr="008176CB" w:rsidRDefault="008176CB"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r w:rsidRPr="008176CB">
              <w:rPr>
                <w:rFonts w:ascii="Times New Roman" w:hAnsi="Times New Roman" w:cs="Times New Roman"/>
                <w:sz w:val="28"/>
                <w:szCs w:val="28"/>
                <w:shd w:val="clear" w:color="auto" w:fill="FFFFFF"/>
              </w:rPr>
              <w:t>Разработан ли график документооборота по учету товаров</w:t>
            </w:r>
          </w:p>
        </w:tc>
        <w:tc>
          <w:tcPr>
            <w:tcW w:w="754" w:type="dxa"/>
            <w:tcBorders>
              <w:top w:val="single" w:sz="6" w:space="0" w:color="auto"/>
              <w:left w:val="single" w:sz="6" w:space="0" w:color="auto"/>
              <w:right w:val="single" w:sz="6" w:space="0" w:color="auto"/>
            </w:tcBorders>
          </w:tcPr>
          <w:p w:rsidR="00830479" w:rsidRPr="00576249" w:rsidRDefault="00830479" w:rsidP="00576249">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right w:val="single" w:sz="6" w:space="0" w:color="auto"/>
            </w:tcBorders>
          </w:tcPr>
          <w:p w:rsidR="00830479" w:rsidRPr="008176CB"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F96EC2"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30479" w:rsidRPr="008176CB" w:rsidRDefault="00830479"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3.</w:t>
            </w:r>
          </w:p>
        </w:tc>
        <w:tc>
          <w:tcPr>
            <w:tcW w:w="7191" w:type="dxa"/>
            <w:tcBorders>
              <w:top w:val="single" w:sz="6" w:space="0" w:color="auto"/>
              <w:left w:val="single" w:sz="6" w:space="0" w:color="auto"/>
              <w:bottom w:val="single" w:sz="6" w:space="0" w:color="auto"/>
              <w:right w:val="single" w:sz="6" w:space="0" w:color="auto"/>
            </w:tcBorders>
          </w:tcPr>
          <w:p w:rsidR="00830479" w:rsidRPr="008176CB" w:rsidRDefault="00830479" w:rsidP="00FB1C64">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Существует ли утвержденный руководителем организации перечень лиц, имеющих право подписи первичных учетных документов</w:t>
            </w:r>
          </w:p>
        </w:tc>
        <w:tc>
          <w:tcPr>
            <w:tcW w:w="754" w:type="dxa"/>
            <w:tcBorders>
              <w:top w:val="single" w:sz="6" w:space="0" w:color="auto"/>
              <w:left w:val="single" w:sz="6" w:space="0" w:color="auto"/>
              <w:bottom w:val="single" w:sz="6" w:space="0" w:color="auto"/>
              <w:right w:val="single" w:sz="6" w:space="0" w:color="auto"/>
            </w:tcBorders>
          </w:tcPr>
          <w:p w:rsidR="00830479" w:rsidRPr="008176CB"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30479" w:rsidRPr="00576249" w:rsidRDefault="00830479" w:rsidP="00576249">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F96EC2"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30479" w:rsidRPr="008176CB" w:rsidRDefault="00830479"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4.</w:t>
            </w:r>
          </w:p>
        </w:tc>
        <w:tc>
          <w:tcPr>
            <w:tcW w:w="7191" w:type="dxa"/>
            <w:tcBorders>
              <w:top w:val="single" w:sz="6" w:space="0" w:color="auto"/>
              <w:left w:val="single" w:sz="6" w:space="0" w:color="auto"/>
              <w:bottom w:val="single" w:sz="6" w:space="0" w:color="auto"/>
              <w:right w:val="single" w:sz="6" w:space="0" w:color="auto"/>
            </w:tcBorders>
          </w:tcPr>
          <w:p w:rsidR="00830479" w:rsidRPr="008176CB" w:rsidRDefault="00830479" w:rsidP="00FB1C64">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Заполнены ли обязательные реквизиты в документах</w:t>
            </w:r>
          </w:p>
        </w:tc>
        <w:tc>
          <w:tcPr>
            <w:tcW w:w="754" w:type="dxa"/>
            <w:tcBorders>
              <w:top w:val="single" w:sz="6" w:space="0" w:color="auto"/>
              <w:left w:val="single" w:sz="6" w:space="0" w:color="auto"/>
              <w:bottom w:val="single" w:sz="6" w:space="0" w:color="auto"/>
              <w:right w:val="single" w:sz="6" w:space="0" w:color="auto"/>
            </w:tcBorders>
          </w:tcPr>
          <w:p w:rsidR="00830479" w:rsidRPr="008176CB"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30479" w:rsidRPr="00576249" w:rsidRDefault="00830479" w:rsidP="00576249">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F96EC2"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30479" w:rsidRPr="008176CB" w:rsidRDefault="00830479"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5.</w:t>
            </w:r>
          </w:p>
        </w:tc>
        <w:tc>
          <w:tcPr>
            <w:tcW w:w="7191" w:type="dxa"/>
            <w:tcBorders>
              <w:top w:val="single" w:sz="6" w:space="0" w:color="auto"/>
              <w:left w:val="single" w:sz="6" w:space="0" w:color="auto"/>
              <w:bottom w:val="single" w:sz="6" w:space="0" w:color="auto"/>
              <w:right w:val="single" w:sz="6" w:space="0" w:color="auto"/>
            </w:tcBorders>
          </w:tcPr>
          <w:p w:rsidR="00830479" w:rsidRPr="008176CB" w:rsidRDefault="00830479" w:rsidP="00FB1C64">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Имеются ли незаверенные исправления в документах</w:t>
            </w:r>
          </w:p>
        </w:tc>
        <w:tc>
          <w:tcPr>
            <w:tcW w:w="754" w:type="dxa"/>
            <w:tcBorders>
              <w:top w:val="single" w:sz="6" w:space="0" w:color="auto"/>
              <w:left w:val="single" w:sz="6" w:space="0" w:color="auto"/>
              <w:bottom w:val="single" w:sz="6" w:space="0" w:color="auto"/>
              <w:right w:val="single" w:sz="6" w:space="0" w:color="auto"/>
            </w:tcBorders>
          </w:tcPr>
          <w:p w:rsidR="00830479" w:rsidRPr="008176CB"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30479" w:rsidRPr="00576249" w:rsidRDefault="00830479" w:rsidP="00576249">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F96EC2"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30479" w:rsidRPr="008176CB" w:rsidRDefault="00830479"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6.</w:t>
            </w:r>
          </w:p>
        </w:tc>
        <w:tc>
          <w:tcPr>
            <w:tcW w:w="7191" w:type="dxa"/>
            <w:tcBorders>
              <w:top w:val="single" w:sz="6" w:space="0" w:color="auto"/>
              <w:left w:val="single" w:sz="6" w:space="0" w:color="auto"/>
              <w:bottom w:val="single" w:sz="6" w:space="0" w:color="auto"/>
              <w:right w:val="single" w:sz="6" w:space="0" w:color="auto"/>
            </w:tcBorders>
          </w:tcPr>
          <w:p w:rsidR="00830479" w:rsidRPr="008176CB" w:rsidRDefault="00830479" w:rsidP="00FB1C64">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Стоит ли на документах подпись лица, ответственного за обработку документа</w:t>
            </w:r>
          </w:p>
        </w:tc>
        <w:tc>
          <w:tcPr>
            <w:tcW w:w="754" w:type="dxa"/>
            <w:tcBorders>
              <w:top w:val="single" w:sz="6" w:space="0" w:color="auto"/>
              <w:left w:val="single" w:sz="6" w:space="0" w:color="auto"/>
              <w:bottom w:val="single" w:sz="6" w:space="0" w:color="auto"/>
              <w:right w:val="single" w:sz="6" w:space="0" w:color="auto"/>
            </w:tcBorders>
          </w:tcPr>
          <w:p w:rsidR="00830479" w:rsidRPr="008176CB" w:rsidRDefault="00830479"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30479" w:rsidRPr="00576249" w:rsidRDefault="00830479" w:rsidP="00576249">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8176CB"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176CB" w:rsidRPr="008176CB" w:rsidRDefault="008176CB"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7.</w:t>
            </w:r>
          </w:p>
        </w:tc>
        <w:tc>
          <w:tcPr>
            <w:tcW w:w="7191"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widowControl w:val="0"/>
              <w:overflowPunct w:val="0"/>
              <w:autoSpaceDE w:val="0"/>
              <w:autoSpaceDN w:val="0"/>
              <w:adjustRightInd w:val="0"/>
              <w:spacing w:after="0" w:line="240" w:lineRule="auto"/>
              <w:textAlignment w:val="baseline"/>
              <w:rPr>
                <w:rFonts w:ascii="Times New Roman" w:eastAsia="Times New Roman" w:hAnsi="Times New Roman" w:cs="Times New Roman"/>
                <w:sz w:val="28"/>
                <w:szCs w:val="28"/>
                <w:lang w:eastAsia="ru-RU"/>
              </w:rPr>
            </w:pPr>
            <w:r w:rsidRPr="008176CB">
              <w:rPr>
                <w:rFonts w:ascii="Times New Roman" w:hAnsi="Times New Roman" w:cs="Times New Roman"/>
                <w:sz w:val="28"/>
                <w:szCs w:val="28"/>
                <w:shd w:val="clear" w:color="auto" w:fill="FFFFFF"/>
              </w:rPr>
              <w:t>Организован ли раздельный синтетический и аналитический учет в организации</w:t>
            </w:r>
          </w:p>
        </w:tc>
        <w:tc>
          <w:tcPr>
            <w:tcW w:w="754" w:type="dxa"/>
            <w:tcBorders>
              <w:top w:val="single" w:sz="6" w:space="0" w:color="auto"/>
              <w:left w:val="single" w:sz="6" w:space="0" w:color="auto"/>
              <w:bottom w:val="single" w:sz="6" w:space="0" w:color="auto"/>
              <w:right w:val="single" w:sz="6" w:space="0" w:color="auto"/>
            </w:tcBorders>
          </w:tcPr>
          <w:p w:rsidR="008176CB" w:rsidRPr="00576249" w:rsidRDefault="008176CB" w:rsidP="00576249">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8176CB"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176CB" w:rsidRPr="008176CB" w:rsidRDefault="008176CB"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8.</w:t>
            </w:r>
          </w:p>
        </w:tc>
        <w:tc>
          <w:tcPr>
            <w:tcW w:w="7191"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widowControl w:val="0"/>
              <w:overflowPunct w:val="0"/>
              <w:autoSpaceDE w:val="0"/>
              <w:autoSpaceDN w:val="0"/>
              <w:adjustRightInd w:val="0"/>
              <w:spacing w:after="0" w:line="240" w:lineRule="auto"/>
              <w:textAlignment w:val="baseline"/>
              <w:rPr>
                <w:rFonts w:ascii="Times New Roman" w:hAnsi="Times New Roman" w:cs="Times New Roman"/>
                <w:sz w:val="28"/>
                <w:szCs w:val="28"/>
                <w:shd w:val="clear" w:color="auto" w:fill="FFFFFF"/>
              </w:rPr>
            </w:pPr>
            <w:r w:rsidRPr="008176CB">
              <w:rPr>
                <w:rFonts w:ascii="Times New Roman" w:hAnsi="Times New Roman" w:cs="Times New Roman"/>
                <w:sz w:val="28"/>
                <w:szCs w:val="28"/>
                <w:shd w:val="clear" w:color="auto" w:fill="FFFFFF"/>
              </w:rPr>
              <w:t>Все ли наименования групп товаров отражены в аналитическом учете</w:t>
            </w:r>
          </w:p>
        </w:tc>
        <w:tc>
          <w:tcPr>
            <w:tcW w:w="754"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176CB" w:rsidRPr="00576249" w:rsidRDefault="008176CB" w:rsidP="00576249">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8176CB"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176CB" w:rsidRPr="008176CB" w:rsidRDefault="008176CB"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9.</w:t>
            </w:r>
          </w:p>
        </w:tc>
        <w:tc>
          <w:tcPr>
            <w:tcW w:w="7191"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widowControl w:val="0"/>
              <w:overflowPunct w:val="0"/>
              <w:autoSpaceDE w:val="0"/>
              <w:autoSpaceDN w:val="0"/>
              <w:adjustRightInd w:val="0"/>
              <w:spacing w:after="0" w:line="240" w:lineRule="auto"/>
              <w:textAlignment w:val="baseline"/>
              <w:rPr>
                <w:rFonts w:ascii="Times New Roman" w:hAnsi="Times New Roman" w:cs="Times New Roman"/>
                <w:sz w:val="28"/>
                <w:szCs w:val="28"/>
                <w:shd w:val="clear" w:color="auto" w:fill="FFFFFF"/>
              </w:rPr>
            </w:pPr>
            <w:r w:rsidRPr="008176CB">
              <w:rPr>
                <w:rFonts w:ascii="Times New Roman" w:hAnsi="Times New Roman" w:cs="Times New Roman"/>
                <w:sz w:val="28"/>
                <w:szCs w:val="28"/>
                <w:shd w:val="clear" w:color="auto" w:fill="FFFFFF"/>
              </w:rPr>
              <w:t>Имеется ли приказ о создании комиссии по списанию товаров</w:t>
            </w:r>
          </w:p>
        </w:tc>
        <w:tc>
          <w:tcPr>
            <w:tcW w:w="754"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176CB" w:rsidRPr="00EE1396" w:rsidRDefault="008176CB" w:rsidP="00EE1396">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8176CB"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176CB" w:rsidRPr="008176CB" w:rsidRDefault="008176CB"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10.</w:t>
            </w:r>
          </w:p>
        </w:tc>
        <w:tc>
          <w:tcPr>
            <w:tcW w:w="7191"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widowControl w:val="0"/>
              <w:overflowPunct w:val="0"/>
              <w:autoSpaceDE w:val="0"/>
              <w:autoSpaceDN w:val="0"/>
              <w:adjustRightInd w:val="0"/>
              <w:spacing w:after="0" w:line="240" w:lineRule="auto"/>
              <w:textAlignment w:val="baseline"/>
              <w:rPr>
                <w:rFonts w:ascii="Times New Roman" w:hAnsi="Times New Roman" w:cs="Times New Roman"/>
                <w:sz w:val="28"/>
                <w:szCs w:val="28"/>
                <w:shd w:val="clear" w:color="auto" w:fill="FFFFFF"/>
              </w:rPr>
            </w:pPr>
            <w:r w:rsidRPr="008176CB">
              <w:rPr>
                <w:rFonts w:ascii="Times New Roman" w:hAnsi="Times New Roman" w:cs="Times New Roman"/>
                <w:sz w:val="28"/>
                <w:szCs w:val="28"/>
                <w:shd w:val="clear" w:color="auto" w:fill="FFFFFF"/>
              </w:rPr>
              <w:t>Определены ли сроки проведения инвентаризации товаров в приказе по учетной политике</w:t>
            </w:r>
          </w:p>
        </w:tc>
        <w:tc>
          <w:tcPr>
            <w:tcW w:w="754" w:type="dxa"/>
            <w:tcBorders>
              <w:top w:val="single" w:sz="6" w:space="0" w:color="auto"/>
              <w:left w:val="single" w:sz="6" w:space="0" w:color="auto"/>
              <w:bottom w:val="single" w:sz="6" w:space="0" w:color="auto"/>
              <w:right w:val="single" w:sz="6" w:space="0" w:color="auto"/>
            </w:tcBorders>
          </w:tcPr>
          <w:p w:rsidR="008176CB" w:rsidRPr="00EE1396" w:rsidRDefault="008176CB" w:rsidP="00EE1396">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8176CB"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176CB" w:rsidRPr="008176CB" w:rsidRDefault="008176CB"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sidRPr="008176CB">
              <w:rPr>
                <w:rFonts w:ascii="Times New Roman" w:eastAsia="Times New Roman" w:hAnsi="Times New Roman" w:cs="Times New Roman"/>
                <w:sz w:val="28"/>
                <w:szCs w:val="28"/>
                <w:lang w:eastAsia="ru-RU"/>
              </w:rPr>
              <w:t>11.</w:t>
            </w:r>
          </w:p>
        </w:tc>
        <w:tc>
          <w:tcPr>
            <w:tcW w:w="7191"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widowControl w:val="0"/>
              <w:overflowPunct w:val="0"/>
              <w:autoSpaceDE w:val="0"/>
              <w:autoSpaceDN w:val="0"/>
              <w:adjustRightInd w:val="0"/>
              <w:spacing w:after="0" w:line="240" w:lineRule="auto"/>
              <w:textAlignment w:val="baseline"/>
              <w:rPr>
                <w:rFonts w:ascii="Times New Roman" w:hAnsi="Times New Roman" w:cs="Times New Roman"/>
                <w:sz w:val="28"/>
                <w:szCs w:val="28"/>
                <w:shd w:val="clear" w:color="auto" w:fill="FFFFFF"/>
              </w:rPr>
            </w:pPr>
            <w:r w:rsidRPr="008176CB">
              <w:rPr>
                <w:rFonts w:ascii="Times New Roman" w:hAnsi="Times New Roman" w:cs="Times New Roman"/>
                <w:sz w:val="28"/>
                <w:szCs w:val="28"/>
                <w:shd w:val="clear" w:color="auto" w:fill="FFFFFF"/>
              </w:rPr>
              <w:t>Проводятся ли инвентаризации товаров</w:t>
            </w:r>
          </w:p>
        </w:tc>
        <w:tc>
          <w:tcPr>
            <w:tcW w:w="754"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176CB" w:rsidRPr="00EE1396" w:rsidRDefault="008176CB" w:rsidP="00EE1396">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8176CB"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176CB" w:rsidRPr="008176CB" w:rsidRDefault="008176CB"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p>
        </w:tc>
        <w:tc>
          <w:tcPr>
            <w:tcW w:w="7191"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widowControl w:val="0"/>
              <w:overflowPunct w:val="0"/>
              <w:autoSpaceDE w:val="0"/>
              <w:autoSpaceDN w:val="0"/>
              <w:adjustRightInd w:val="0"/>
              <w:spacing w:after="0" w:line="240" w:lineRule="auto"/>
              <w:textAlignment w:val="baseline"/>
              <w:rPr>
                <w:rFonts w:ascii="Times New Roman" w:hAnsi="Times New Roman" w:cs="Times New Roman"/>
                <w:sz w:val="28"/>
                <w:szCs w:val="28"/>
                <w:shd w:val="clear" w:color="auto" w:fill="FFFFFF"/>
              </w:rPr>
            </w:pPr>
            <w:r w:rsidRPr="008176CB">
              <w:rPr>
                <w:rFonts w:ascii="Times New Roman" w:hAnsi="Times New Roman" w:cs="Times New Roman"/>
                <w:sz w:val="28"/>
                <w:szCs w:val="28"/>
                <w:shd w:val="clear" w:color="auto" w:fill="FFFFFF"/>
              </w:rPr>
              <w:t>Заключены ли договоры о полной материальной ответственности с лицами, ответственными за сохранность товаров</w:t>
            </w:r>
          </w:p>
        </w:tc>
        <w:tc>
          <w:tcPr>
            <w:tcW w:w="754"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176CB" w:rsidRPr="00EE1396" w:rsidRDefault="008176CB" w:rsidP="00EE1396">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r w:rsidR="008176CB" w:rsidRPr="00F96EC2" w:rsidTr="00FB1C64">
        <w:trPr>
          <w:trHeight w:val="409"/>
        </w:trPr>
        <w:tc>
          <w:tcPr>
            <w:tcW w:w="668" w:type="dxa"/>
            <w:tcBorders>
              <w:top w:val="single" w:sz="6" w:space="0" w:color="auto"/>
              <w:left w:val="single" w:sz="6" w:space="0" w:color="auto"/>
              <w:bottom w:val="single" w:sz="6" w:space="0" w:color="auto"/>
              <w:right w:val="single" w:sz="6" w:space="0" w:color="auto"/>
            </w:tcBorders>
          </w:tcPr>
          <w:p w:rsidR="008176CB" w:rsidRPr="008176CB" w:rsidRDefault="008176CB" w:rsidP="008176CB">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c>
          <w:tcPr>
            <w:tcW w:w="7191"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widowControl w:val="0"/>
              <w:overflowPunct w:val="0"/>
              <w:autoSpaceDE w:val="0"/>
              <w:autoSpaceDN w:val="0"/>
              <w:adjustRightInd w:val="0"/>
              <w:spacing w:after="0" w:line="240" w:lineRule="auto"/>
              <w:textAlignment w:val="baseline"/>
              <w:rPr>
                <w:rFonts w:ascii="Times New Roman" w:hAnsi="Times New Roman" w:cs="Times New Roman"/>
                <w:sz w:val="28"/>
                <w:szCs w:val="28"/>
                <w:shd w:val="clear" w:color="auto" w:fill="FFFFFF"/>
              </w:rPr>
            </w:pPr>
            <w:r w:rsidRPr="008176CB">
              <w:rPr>
                <w:rFonts w:ascii="Times New Roman" w:hAnsi="Times New Roman" w:cs="Times New Roman"/>
                <w:sz w:val="28"/>
                <w:szCs w:val="28"/>
                <w:shd w:val="clear" w:color="auto" w:fill="FFFFFF"/>
              </w:rPr>
              <w:t>Контролирует ли главный бухгалтер организацию учета товаров в филиалах:</w:t>
            </w:r>
          </w:p>
        </w:tc>
        <w:tc>
          <w:tcPr>
            <w:tcW w:w="754" w:type="dxa"/>
            <w:tcBorders>
              <w:top w:val="single" w:sz="6" w:space="0" w:color="auto"/>
              <w:left w:val="single" w:sz="6" w:space="0" w:color="auto"/>
              <w:bottom w:val="single" w:sz="6" w:space="0" w:color="auto"/>
              <w:right w:val="single" w:sz="6" w:space="0" w:color="auto"/>
            </w:tcBorders>
          </w:tcPr>
          <w:p w:rsidR="008176CB" w:rsidRPr="00EE1396" w:rsidRDefault="008176CB" w:rsidP="00EE1396">
            <w:pPr>
              <w:pStyle w:val="a3"/>
              <w:numPr>
                <w:ilvl w:val="0"/>
                <w:numId w:val="12"/>
              </w:num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c>
          <w:tcPr>
            <w:tcW w:w="809" w:type="dxa"/>
            <w:tcBorders>
              <w:top w:val="single" w:sz="6" w:space="0" w:color="auto"/>
              <w:left w:val="single" w:sz="6" w:space="0" w:color="auto"/>
              <w:bottom w:val="single" w:sz="6" w:space="0" w:color="auto"/>
              <w:right w:val="single" w:sz="6" w:space="0" w:color="auto"/>
            </w:tcBorders>
          </w:tcPr>
          <w:p w:rsidR="008176CB" w:rsidRPr="008176CB" w:rsidRDefault="008176CB" w:rsidP="00FB1C64">
            <w:pPr>
              <w:overflowPunct w:val="0"/>
              <w:autoSpaceDE w:val="0"/>
              <w:autoSpaceDN w:val="0"/>
              <w:adjustRightInd w:val="0"/>
              <w:spacing w:before="20" w:after="0" w:line="240" w:lineRule="auto"/>
              <w:textAlignment w:val="baseline"/>
              <w:rPr>
                <w:rFonts w:ascii="Times New Roman" w:eastAsia="Times New Roman" w:hAnsi="Times New Roman" w:cs="Times New Roman"/>
                <w:sz w:val="28"/>
                <w:szCs w:val="28"/>
                <w:lang w:eastAsia="ru-RU"/>
              </w:rPr>
            </w:pPr>
          </w:p>
        </w:tc>
      </w:tr>
    </w:tbl>
    <w:p w:rsidR="00395C63" w:rsidRPr="00F96EC2" w:rsidRDefault="00395C63" w:rsidP="005031E8">
      <w:pPr>
        <w:ind w:left="360"/>
        <w:jc w:val="both"/>
        <w:rPr>
          <w:rFonts w:ascii="Times New Roman" w:hAnsi="Times New Roman" w:cs="Times New Roman"/>
          <w:sz w:val="28"/>
          <w:szCs w:val="28"/>
        </w:rPr>
      </w:pPr>
    </w:p>
    <w:p w:rsidR="00F96EC2" w:rsidRDefault="00F96EC2"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p w:rsidR="009F48F3" w:rsidRDefault="009F48F3"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p w:rsidR="009F48F3" w:rsidRDefault="009F48F3"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p w:rsidR="009F48F3" w:rsidRDefault="009F48F3"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p w:rsidR="009F48F3" w:rsidRDefault="009F48F3"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p w:rsidR="009F48F3" w:rsidRDefault="009F48F3"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p w:rsidR="009F48F3" w:rsidRDefault="009F48F3"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p w:rsidR="009F48F3" w:rsidRDefault="009F48F3"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p w:rsidR="009F48F3" w:rsidRDefault="009F48F3"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p w:rsidR="009F48F3" w:rsidRPr="00F96EC2" w:rsidRDefault="009F48F3"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p w:rsidR="00F96EC2" w:rsidRPr="00F96EC2" w:rsidRDefault="00F96EC2"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32"/>
          <w:lang w:eastAsia="ru-RU"/>
        </w:rPr>
      </w:pPr>
      <w:r w:rsidRPr="00F96EC2">
        <w:rPr>
          <w:rFonts w:ascii="Times New Roman" w:eastAsia="Times New Roman" w:hAnsi="Times New Roman" w:cs="Times New Roman"/>
          <w:b/>
          <w:sz w:val="32"/>
          <w:szCs w:val="32"/>
          <w:lang w:eastAsia="ru-RU"/>
        </w:rPr>
        <w:lastRenderedPageBreak/>
        <w:t xml:space="preserve">Возможные нарушения и их влияние на достоверность </w:t>
      </w:r>
    </w:p>
    <w:p w:rsidR="00F96EC2" w:rsidRPr="00EE1396" w:rsidRDefault="009A6BA6"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32"/>
          <w:lang w:eastAsia="ru-RU"/>
        </w:rPr>
      </w:pPr>
      <w:r w:rsidRPr="00EE1396">
        <w:rPr>
          <w:rFonts w:ascii="Times New Roman" w:eastAsia="Times New Roman" w:hAnsi="Times New Roman" w:cs="Times New Roman"/>
          <w:b/>
          <w:sz w:val="32"/>
          <w:szCs w:val="32"/>
          <w:lang w:eastAsia="ru-RU"/>
        </w:rPr>
        <w:t>И</w:t>
      </w:r>
      <w:r w:rsidR="00F96EC2" w:rsidRPr="00F96EC2">
        <w:rPr>
          <w:rFonts w:ascii="Times New Roman" w:eastAsia="Times New Roman" w:hAnsi="Times New Roman" w:cs="Times New Roman"/>
          <w:b/>
          <w:sz w:val="32"/>
          <w:szCs w:val="32"/>
          <w:lang w:eastAsia="ru-RU"/>
        </w:rPr>
        <w:t>нформации</w:t>
      </w:r>
    </w:p>
    <w:p w:rsidR="009A6BA6" w:rsidRPr="00F96EC2" w:rsidRDefault="009A6BA6" w:rsidP="00F96EC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32"/>
          <w:szCs w:val="32"/>
          <w:lang w:eastAsia="ru-RU"/>
        </w:rPr>
      </w:pPr>
    </w:p>
    <w:tbl>
      <w:tblPr>
        <w:tblW w:w="0" w:type="auto"/>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54"/>
        <w:gridCol w:w="3775"/>
        <w:gridCol w:w="3775"/>
      </w:tblGrid>
      <w:tr w:rsidR="00EE1396" w:rsidRPr="00EE1396" w:rsidTr="00C31261">
        <w:tc>
          <w:tcPr>
            <w:tcW w:w="2454" w:type="dxa"/>
            <w:tcBorders>
              <w:top w:val="single" w:sz="6" w:space="0" w:color="auto"/>
              <w:left w:val="single" w:sz="6" w:space="0" w:color="auto"/>
              <w:bottom w:val="single" w:sz="6" w:space="0" w:color="auto"/>
              <w:right w:val="single" w:sz="6" w:space="0" w:color="auto"/>
            </w:tcBorders>
            <w:vAlign w:val="center"/>
          </w:tcPr>
          <w:p w:rsidR="008C2278" w:rsidRPr="0040449D" w:rsidRDefault="008C2278" w:rsidP="00EE1396">
            <w:pPr>
              <w:rPr>
                <w:rFonts w:ascii="Times New Roman" w:hAnsi="Times New Roman" w:cs="Times New Roman"/>
                <w:b/>
                <w:sz w:val="28"/>
                <w:szCs w:val="28"/>
              </w:rPr>
            </w:pPr>
            <w:r w:rsidRPr="0040449D">
              <w:rPr>
                <w:rFonts w:ascii="Times New Roman" w:hAnsi="Times New Roman" w:cs="Times New Roman"/>
                <w:b/>
                <w:sz w:val="28"/>
                <w:szCs w:val="28"/>
              </w:rPr>
              <w:t>Основание</w:t>
            </w:r>
          </w:p>
        </w:tc>
        <w:tc>
          <w:tcPr>
            <w:tcW w:w="3775" w:type="dxa"/>
            <w:tcBorders>
              <w:top w:val="single" w:sz="6" w:space="0" w:color="auto"/>
              <w:left w:val="single" w:sz="6" w:space="0" w:color="auto"/>
              <w:bottom w:val="single" w:sz="6" w:space="0" w:color="auto"/>
              <w:right w:val="single" w:sz="6" w:space="0" w:color="auto"/>
            </w:tcBorders>
            <w:vAlign w:val="center"/>
          </w:tcPr>
          <w:p w:rsidR="008C2278" w:rsidRPr="0040449D" w:rsidRDefault="008C2278" w:rsidP="00EE1396">
            <w:pPr>
              <w:rPr>
                <w:rFonts w:ascii="Times New Roman" w:hAnsi="Times New Roman" w:cs="Times New Roman"/>
                <w:b/>
                <w:sz w:val="28"/>
                <w:szCs w:val="28"/>
              </w:rPr>
            </w:pPr>
            <w:r w:rsidRPr="0040449D">
              <w:rPr>
                <w:rFonts w:ascii="Times New Roman" w:hAnsi="Times New Roman" w:cs="Times New Roman"/>
                <w:b/>
                <w:sz w:val="28"/>
                <w:szCs w:val="28"/>
              </w:rPr>
              <w:t>Характер возможных нарушений</w:t>
            </w:r>
          </w:p>
        </w:tc>
        <w:tc>
          <w:tcPr>
            <w:tcW w:w="3775" w:type="dxa"/>
            <w:tcBorders>
              <w:top w:val="single" w:sz="6" w:space="0" w:color="auto"/>
              <w:left w:val="single" w:sz="6" w:space="0" w:color="auto"/>
              <w:bottom w:val="single" w:sz="6" w:space="0" w:color="auto"/>
              <w:right w:val="single" w:sz="6" w:space="0" w:color="auto"/>
            </w:tcBorders>
            <w:vAlign w:val="center"/>
          </w:tcPr>
          <w:p w:rsidR="008C2278" w:rsidRPr="0040449D" w:rsidRDefault="008C2278" w:rsidP="00EE1396">
            <w:pPr>
              <w:rPr>
                <w:rFonts w:ascii="Times New Roman" w:hAnsi="Times New Roman" w:cs="Times New Roman"/>
                <w:b/>
                <w:sz w:val="28"/>
                <w:szCs w:val="28"/>
              </w:rPr>
            </w:pPr>
            <w:r w:rsidRPr="0040449D">
              <w:rPr>
                <w:rFonts w:ascii="Times New Roman" w:hAnsi="Times New Roman" w:cs="Times New Roman"/>
                <w:b/>
                <w:sz w:val="28"/>
                <w:szCs w:val="28"/>
              </w:rPr>
              <w:t>Влияние нарушения на достоверность бухгалтерской отчетности и соблюдения законодательства</w:t>
            </w:r>
          </w:p>
        </w:tc>
      </w:tr>
      <w:tr w:rsidR="00EE1396" w:rsidRPr="00EE1396" w:rsidTr="00C31261">
        <w:tc>
          <w:tcPr>
            <w:tcW w:w="2454" w:type="dxa"/>
            <w:tcBorders>
              <w:top w:val="single" w:sz="6" w:space="0" w:color="auto"/>
              <w:left w:val="single" w:sz="6" w:space="0" w:color="auto"/>
              <w:bottom w:val="single" w:sz="6" w:space="0" w:color="auto"/>
              <w:right w:val="single" w:sz="6" w:space="0" w:color="auto"/>
            </w:tcBorders>
            <w:vAlign w:val="center"/>
          </w:tcPr>
          <w:p w:rsidR="009A6BA6" w:rsidRPr="0040449D" w:rsidRDefault="009A6BA6" w:rsidP="00EE1396">
            <w:pPr>
              <w:rPr>
                <w:rFonts w:ascii="Times New Roman" w:hAnsi="Times New Roman" w:cs="Times New Roman"/>
                <w:sz w:val="28"/>
                <w:szCs w:val="28"/>
              </w:rPr>
            </w:pPr>
            <w:r w:rsidRPr="0040449D">
              <w:rPr>
                <w:rFonts w:ascii="Times New Roman" w:hAnsi="Times New Roman" w:cs="Times New Roman"/>
                <w:sz w:val="28"/>
                <w:szCs w:val="28"/>
              </w:rPr>
              <w:t>п. 49 Методических указаний по бухгалтерскому учету материально-производственных запасов (утв. приказом Минфина России от 28.12.2001 № 119н</w:t>
            </w:r>
          </w:p>
        </w:tc>
        <w:tc>
          <w:tcPr>
            <w:tcW w:w="3775" w:type="dxa"/>
            <w:tcBorders>
              <w:top w:val="single" w:sz="6" w:space="0" w:color="auto"/>
              <w:left w:val="single" w:sz="6" w:space="0" w:color="auto"/>
              <w:bottom w:val="single" w:sz="6" w:space="0" w:color="auto"/>
              <w:right w:val="single" w:sz="6" w:space="0" w:color="auto"/>
            </w:tcBorders>
            <w:vAlign w:val="center"/>
          </w:tcPr>
          <w:p w:rsidR="009A6BA6" w:rsidRPr="0040449D" w:rsidRDefault="009A6BA6" w:rsidP="00EE1396">
            <w:pPr>
              <w:rPr>
                <w:rFonts w:ascii="Times New Roman" w:hAnsi="Times New Roman" w:cs="Times New Roman"/>
                <w:sz w:val="28"/>
                <w:szCs w:val="28"/>
              </w:rPr>
            </w:pPr>
            <w:r w:rsidRPr="0040449D">
              <w:rPr>
                <w:rFonts w:ascii="Times New Roman" w:hAnsi="Times New Roman" w:cs="Times New Roman"/>
                <w:sz w:val="28"/>
                <w:szCs w:val="28"/>
              </w:rPr>
              <w:t>Оприходование поступающих товарно-материальных ценностей (МПЗ) производится организацией без оформления приходных ордеров унифицированной формы № М-4 или проставления штампа с реквизитами приходного ордера на накладной поставщика</w:t>
            </w:r>
          </w:p>
        </w:tc>
        <w:tc>
          <w:tcPr>
            <w:tcW w:w="3775" w:type="dxa"/>
            <w:tcBorders>
              <w:top w:val="single" w:sz="6" w:space="0" w:color="auto"/>
              <w:left w:val="single" w:sz="6" w:space="0" w:color="auto"/>
              <w:bottom w:val="single" w:sz="6" w:space="0" w:color="auto"/>
              <w:right w:val="single" w:sz="6" w:space="0" w:color="auto"/>
            </w:tcBorders>
            <w:vAlign w:val="center"/>
          </w:tcPr>
          <w:p w:rsidR="009A6BA6" w:rsidRPr="0040449D" w:rsidRDefault="009A6BA6" w:rsidP="00C31261">
            <w:pPr>
              <w:spacing w:line="276" w:lineRule="auto"/>
              <w:rPr>
                <w:rFonts w:ascii="Times New Roman" w:hAnsi="Times New Roman" w:cs="Times New Roman"/>
                <w:sz w:val="28"/>
                <w:szCs w:val="28"/>
              </w:rPr>
            </w:pPr>
            <w:r w:rsidRPr="0040449D">
              <w:rPr>
                <w:rFonts w:ascii="Times New Roman" w:hAnsi="Times New Roman" w:cs="Times New Roman"/>
                <w:sz w:val="28"/>
                <w:szCs w:val="28"/>
              </w:rPr>
              <w:t>Порядок оформления документов по приемке и оприходованию материалов должен быть закреплен в учетной политике организации.</w:t>
            </w:r>
          </w:p>
        </w:tc>
      </w:tr>
      <w:tr w:rsidR="00EE1396" w:rsidRPr="00EE1396" w:rsidTr="00C31261">
        <w:tc>
          <w:tcPr>
            <w:tcW w:w="2454"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 xml:space="preserve"> Налоговый Кодекс </w:t>
            </w:r>
          </w:p>
          <w:p w:rsidR="008C2278" w:rsidRPr="0040449D" w:rsidRDefault="008C2278" w:rsidP="00EE1396">
            <w:pPr>
              <w:rPr>
                <w:rFonts w:ascii="Times New Roman" w:hAnsi="Times New Roman" w:cs="Times New Roman"/>
                <w:sz w:val="28"/>
                <w:szCs w:val="28"/>
              </w:rPr>
            </w:pPr>
          </w:p>
          <w:p w:rsidR="008C2278" w:rsidRPr="0040449D" w:rsidRDefault="008C2278" w:rsidP="00EE1396">
            <w:pPr>
              <w:rPr>
                <w:rFonts w:ascii="Times New Roman" w:hAnsi="Times New Roman" w:cs="Times New Roman"/>
                <w:sz w:val="28"/>
                <w:szCs w:val="28"/>
              </w:rPr>
            </w:pPr>
          </w:p>
        </w:tc>
        <w:tc>
          <w:tcPr>
            <w:tcW w:w="3775"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Отсутствие в организации договоров о материальной ответственности с лицами, ответственными за сохранность товаров</w:t>
            </w:r>
          </w:p>
        </w:tc>
        <w:tc>
          <w:tcPr>
            <w:tcW w:w="3775"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Возможность злоупотреблений работниками, имеющими к товарно-материальным ценностям.</w:t>
            </w:r>
          </w:p>
        </w:tc>
      </w:tr>
      <w:tr w:rsidR="00EE1396" w:rsidRPr="00EE1396" w:rsidTr="00C31261">
        <w:tc>
          <w:tcPr>
            <w:tcW w:w="2454"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 xml:space="preserve"> Приказ </w:t>
            </w:r>
            <w:proofErr w:type="spellStart"/>
            <w:r w:rsidRPr="0040449D">
              <w:rPr>
                <w:rFonts w:ascii="Times New Roman" w:hAnsi="Times New Roman" w:cs="Times New Roman"/>
                <w:sz w:val="28"/>
                <w:szCs w:val="28"/>
              </w:rPr>
              <w:t>МинФин</w:t>
            </w:r>
            <w:proofErr w:type="spellEnd"/>
            <w:r w:rsidRPr="0040449D">
              <w:rPr>
                <w:rFonts w:ascii="Times New Roman" w:hAnsi="Times New Roman" w:cs="Times New Roman"/>
                <w:sz w:val="28"/>
                <w:szCs w:val="28"/>
              </w:rPr>
              <w:t xml:space="preserve"> №49</w:t>
            </w:r>
          </w:p>
        </w:tc>
        <w:tc>
          <w:tcPr>
            <w:tcW w:w="3775"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 xml:space="preserve">Проведение инвентаризации материально ответственным лицом </w:t>
            </w:r>
          </w:p>
        </w:tc>
        <w:tc>
          <w:tcPr>
            <w:tcW w:w="3775" w:type="dxa"/>
            <w:tcBorders>
              <w:top w:val="single" w:sz="6" w:space="0" w:color="auto"/>
              <w:left w:val="single" w:sz="6" w:space="0" w:color="auto"/>
              <w:bottom w:val="single" w:sz="6" w:space="0" w:color="auto"/>
              <w:right w:val="single" w:sz="6" w:space="0" w:color="auto"/>
            </w:tcBorders>
          </w:tcPr>
          <w:p w:rsidR="008C2278" w:rsidRPr="0040449D" w:rsidRDefault="00EE1396" w:rsidP="00EE1396">
            <w:pPr>
              <w:rPr>
                <w:rFonts w:ascii="Times New Roman" w:hAnsi="Times New Roman" w:cs="Times New Roman"/>
                <w:sz w:val="28"/>
                <w:szCs w:val="28"/>
              </w:rPr>
            </w:pPr>
            <w:r w:rsidRPr="0040449D">
              <w:rPr>
                <w:rFonts w:ascii="Times New Roman" w:hAnsi="Times New Roman" w:cs="Times New Roman"/>
                <w:sz w:val="28"/>
                <w:szCs w:val="28"/>
              </w:rPr>
              <w:t>Искажение</w:t>
            </w:r>
            <w:r w:rsidR="008C2278" w:rsidRPr="0040449D">
              <w:rPr>
                <w:rFonts w:ascii="Times New Roman" w:hAnsi="Times New Roman" w:cs="Times New Roman"/>
                <w:sz w:val="28"/>
                <w:szCs w:val="28"/>
              </w:rPr>
              <w:t xml:space="preserve"> информации о стоимости МПЗ предприятия, сокрытия потерь.</w:t>
            </w:r>
          </w:p>
        </w:tc>
      </w:tr>
      <w:tr w:rsidR="00EE1396" w:rsidRPr="00EE1396" w:rsidTr="00C31261">
        <w:tc>
          <w:tcPr>
            <w:tcW w:w="2454"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 402-ФЗ</w:t>
            </w:r>
          </w:p>
        </w:tc>
        <w:tc>
          <w:tcPr>
            <w:tcW w:w="3775"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Наличие незаверенных исправлений в первичных документах</w:t>
            </w:r>
          </w:p>
        </w:tc>
        <w:tc>
          <w:tcPr>
            <w:tcW w:w="3775" w:type="dxa"/>
            <w:tcBorders>
              <w:top w:val="single" w:sz="6" w:space="0" w:color="auto"/>
              <w:left w:val="single" w:sz="6" w:space="0" w:color="auto"/>
              <w:bottom w:val="single" w:sz="6" w:space="0" w:color="auto"/>
              <w:right w:val="single" w:sz="6" w:space="0" w:color="auto"/>
            </w:tcBorders>
          </w:tcPr>
          <w:p w:rsidR="008C2278" w:rsidRPr="0040449D" w:rsidRDefault="00EE1396" w:rsidP="00EE1396">
            <w:pPr>
              <w:rPr>
                <w:rFonts w:ascii="Times New Roman" w:hAnsi="Times New Roman" w:cs="Times New Roman"/>
                <w:sz w:val="28"/>
                <w:szCs w:val="28"/>
              </w:rPr>
            </w:pPr>
            <w:r w:rsidRPr="0040449D">
              <w:rPr>
                <w:rFonts w:ascii="Times New Roman" w:hAnsi="Times New Roman" w:cs="Times New Roman"/>
                <w:sz w:val="28"/>
                <w:szCs w:val="28"/>
              </w:rPr>
              <w:t>Искажение информации в</w:t>
            </w:r>
            <w:r w:rsidR="008C2278" w:rsidRPr="0040449D">
              <w:rPr>
                <w:rFonts w:ascii="Times New Roman" w:hAnsi="Times New Roman" w:cs="Times New Roman"/>
                <w:sz w:val="28"/>
                <w:szCs w:val="28"/>
              </w:rPr>
              <w:t xml:space="preserve"> отраженных в первичных документах фактов хоз. деятельности</w:t>
            </w:r>
          </w:p>
        </w:tc>
      </w:tr>
      <w:tr w:rsidR="00EE1396" w:rsidRPr="00EE1396" w:rsidTr="00C31261">
        <w:tc>
          <w:tcPr>
            <w:tcW w:w="2454"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402-ФЗ</w:t>
            </w:r>
          </w:p>
        </w:tc>
        <w:tc>
          <w:tcPr>
            <w:tcW w:w="3775"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Отсутствуют подписи ответственных лиц на первичных документах</w:t>
            </w:r>
          </w:p>
        </w:tc>
        <w:tc>
          <w:tcPr>
            <w:tcW w:w="3775"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 xml:space="preserve"> Возможность недостоверности отраженных в первичных документах фактов хоз. деятельности</w:t>
            </w:r>
          </w:p>
        </w:tc>
      </w:tr>
      <w:tr w:rsidR="00EE1396" w:rsidRPr="00EE1396" w:rsidTr="00C31261">
        <w:tc>
          <w:tcPr>
            <w:tcW w:w="2454"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lastRenderedPageBreak/>
              <w:t xml:space="preserve"> Приказ </w:t>
            </w:r>
            <w:proofErr w:type="spellStart"/>
            <w:r w:rsidRPr="0040449D">
              <w:rPr>
                <w:rFonts w:ascii="Times New Roman" w:hAnsi="Times New Roman" w:cs="Times New Roman"/>
                <w:sz w:val="28"/>
                <w:szCs w:val="28"/>
              </w:rPr>
              <w:t>МинФин</w:t>
            </w:r>
            <w:proofErr w:type="spellEnd"/>
            <w:r w:rsidRPr="0040449D">
              <w:rPr>
                <w:rFonts w:ascii="Times New Roman" w:hAnsi="Times New Roman" w:cs="Times New Roman"/>
                <w:sz w:val="28"/>
                <w:szCs w:val="28"/>
              </w:rPr>
              <w:t xml:space="preserve"> №49</w:t>
            </w:r>
          </w:p>
        </w:tc>
        <w:tc>
          <w:tcPr>
            <w:tcW w:w="3775"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Отсутствуют акты инвентаризаций</w:t>
            </w:r>
          </w:p>
        </w:tc>
        <w:tc>
          <w:tcPr>
            <w:tcW w:w="3775" w:type="dxa"/>
            <w:tcBorders>
              <w:top w:val="single" w:sz="6" w:space="0" w:color="auto"/>
              <w:left w:val="single" w:sz="6" w:space="0" w:color="auto"/>
              <w:bottom w:val="single" w:sz="6" w:space="0" w:color="auto"/>
              <w:right w:val="single" w:sz="6" w:space="0" w:color="auto"/>
            </w:tcBorders>
          </w:tcPr>
          <w:p w:rsidR="008C2278" w:rsidRPr="0040449D" w:rsidRDefault="008C2278" w:rsidP="00EE1396">
            <w:pPr>
              <w:rPr>
                <w:rFonts w:ascii="Times New Roman" w:hAnsi="Times New Roman" w:cs="Times New Roman"/>
                <w:sz w:val="28"/>
                <w:szCs w:val="28"/>
              </w:rPr>
            </w:pPr>
            <w:r w:rsidRPr="0040449D">
              <w:rPr>
                <w:rFonts w:ascii="Times New Roman" w:hAnsi="Times New Roman" w:cs="Times New Roman"/>
                <w:sz w:val="28"/>
                <w:szCs w:val="28"/>
              </w:rPr>
              <w:t>Возможность недостоверности информации о стоимости и сохранности МПЗ предприятия.</w:t>
            </w:r>
          </w:p>
        </w:tc>
      </w:tr>
      <w:tr w:rsidR="00EE1396" w:rsidRPr="00EE1396" w:rsidTr="00C31261">
        <w:tc>
          <w:tcPr>
            <w:tcW w:w="2454" w:type="dxa"/>
            <w:tcBorders>
              <w:top w:val="single" w:sz="6" w:space="0" w:color="auto"/>
              <w:left w:val="single" w:sz="6" w:space="0" w:color="auto"/>
              <w:bottom w:val="single" w:sz="6" w:space="0" w:color="auto"/>
              <w:right w:val="single" w:sz="6" w:space="0" w:color="auto"/>
            </w:tcBorders>
          </w:tcPr>
          <w:p w:rsidR="009A6BA6" w:rsidRPr="0040449D" w:rsidRDefault="00EE1396" w:rsidP="00EE1396">
            <w:pPr>
              <w:rPr>
                <w:rFonts w:ascii="Times New Roman" w:hAnsi="Times New Roman" w:cs="Times New Roman"/>
                <w:sz w:val="28"/>
                <w:szCs w:val="28"/>
              </w:rPr>
            </w:pPr>
            <w:r w:rsidRPr="0040449D">
              <w:rPr>
                <w:rFonts w:ascii="Times New Roman" w:hAnsi="Times New Roman" w:cs="Times New Roman"/>
                <w:sz w:val="28"/>
                <w:szCs w:val="28"/>
              </w:rPr>
              <w:t>ст. 9 Закона № 129-ФЗ</w:t>
            </w:r>
          </w:p>
        </w:tc>
        <w:tc>
          <w:tcPr>
            <w:tcW w:w="3775" w:type="dxa"/>
            <w:tcBorders>
              <w:top w:val="single" w:sz="6" w:space="0" w:color="auto"/>
              <w:left w:val="single" w:sz="6" w:space="0" w:color="auto"/>
              <w:bottom w:val="single" w:sz="6" w:space="0" w:color="auto"/>
              <w:right w:val="single" w:sz="6" w:space="0" w:color="auto"/>
            </w:tcBorders>
          </w:tcPr>
          <w:p w:rsidR="009A6BA6" w:rsidRPr="0040449D" w:rsidRDefault="00EE1396" w:rsidP="00EE1396">
            <w:pPr>
              <w:rPr>
                <w:rFonts w:ascii="Times New Roman" w:hAnsi="Times New Roman" w:cs="Times New Roman"/>
                <w:sz w:val="28"/>
                <w:szCs w:val="28"/>
              </w:rPr>
            </w:pPr>
            <w:r w:rsidRPr="0040449D">
              <w:rPr>
                <w:rFonts w:ascii="Times New Roman" w:hAnsi="Times New Roman" w:cs="Times New Roman"/>
                <w:sz w:val="28"/>
                <w:szCs w:val="28"/>
              </w:rPr>
              <w:t xml:space="preserve">Списание на расходы товарно-материальных ценностей по первичным </w:t>
            </w:r>
            <w:proofErr w:type="gramStart"/>
            <w:r w:rsidRPr="0040449D">
              <w:rPr>
                <w:rFonts w:ascii="Times New Roman" w:hAnsi="Times New Roman" w:cs="Times New Roman"/>
                <w:sz w:val="28"/>
                <w:szCs w:val="28"/>
              </w:rPr>
              <w:t>документам,  производится</w:t>
            </w:r>
            <w:proofErr w:type="gramEnd"/>
            <w:r w:rsidRPr="0040449D">
              <w:rPr>
                <w:rFonts w:ascii="Times New Roman" w:hAnsi="Times New Roman" w:cs="Times New Roman"/>
                <w:sz w:val="28"/>
                <w:szCs w:val="28"/>
              </w:rPr>
              <w:t xml:space="preserve"> документами, не содержащимся в альбомах унифицированных (типовых) форм, например расходной накладной унифицированной формы № М-11 </w:t>
            </w:r>
          </w:p>
        </w:tc>
        <w:tc>
          <w:tcPr>
            <w:tcW w:w="3775" w:type="dxa"/>
            <w:tcBorders>
              <w:top w:val="single" w:sz="6" w:space="0" w:color="auto"/>
              <w:left w:val="single" w:sz="6" w:space="0" w:color="auto"/>
              <w:bottom w:val="single" w:sz="6" w:space="0" w:color="auto"/>
              <w:right w:val="single" w:sz="6" w:space="0" w:color="auto"/>
            </w:tcBorders>
          </w:tcPr>
          <w:p w:rsidR="009A6BA6" w:rsidRPr="0040449D" w:rsidRDefault="00EE1396" w:rsidP="00EE1396">
            <w:pPr>
              <w:rPr>
                <w:rFonts w:ascii="Times New Roman" w:hAnsi="Times New Roman" w:cs="Times New Roman"/>
                <w:sz w:val="28"/>
                <w:szCs w:val="28"/>
              </w:rPr>
            </w:pPr>
            <w:r w:rsidRPr="0040449D">
              <w:rPr>
                <w:rFonts w:ascii="Times New Roman" w:hAnsi="Times New Roman" w:cs="Times New Roman"/>
                <w:sz w:val="28"/>
                <w:szCs w:val="28"/>
              </w:rPr>
              <w:t>Т.к. унифицированная форма акта отсутствует, разработанный организацией документ должен быть утвержден, например, в качестве приложения к учетной политике. Эта ошибка ведет к непринятию расходов для целей бухгалтерского учета и исчисления налога на прибыль.</w:t>
            </w:r>
          </w:p>
        </w:tc>
      </w:tr>
    </w:tbl>
    <w:p w:rsidR="00DC677B" w:rsidRDefault="00DC677B" w:rsidP="00EE1396">
      <w:pPr>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9F48F3" w:rsidRDefault="009F48F3" w:rsidP="006E276C">
      <w:pPr>
        <w:spacing w:line="360" w:lineRule="auto"/>
        <w:jc w:val="center"/>
        <w:rPr>
          <w:rFonts w:ascii="Times New Roman" w:hAnsi="Times New Roman" w:cs="Times New Roman"/>
          <w:b/>
          <w:sz w:val="28"/>
          <w:szCs w:val="28"/>
        </w:rPr>
      </w:pPr>
    </w:p>
    <w:p w:rsidR="009F48F3" w:rsidRDefault="009F48F3" w:rsidP="006E276C">
      <w:pPr>
        <w:spacing w:line="360" w:lineRule="auto"/>
        <w:jc w:val="center"/>
        <w:rPr>
          <w:rFonts w:ascii="Times New Roman" w:hAnsi="Times New Roman" w:cs="Times New Roman"/>
          <w:b/>
          <w:sz w:val="28"/>
          <w:szCs w:val="28"/>
        </w:rPr>
      </w:pPr>
    </w:p>
    <w:p w:rsidR="009F48F3" w:rsidRDefault="009F48F3" w:rsidP="006E276C">
      <w:pPr>
        <w:spacing w:line="360" w:lineRule="auto"/>
        <w:jc w:val="center"/>
        <w:rPr>
          <w:rFonts w:ascii="Times New Roman" w:hAnsi="Times New Roman" w:cs="Times New Roman"/>
          <w:b/>
          <w:sz w:val="28"/>
          <w:szCs w:val="28"/>
        </w:rPr>
      </w:pPr>
    </w:p>
    <w:p w:rsidR="009F48F3" w:rsidRDefault="009F48F3" w:rsidP="006E276C">
      <w:pPr>
        <w:spacing w:line="360" w:lineRule="auto"/>
        <w:jc w:val="center"/>
        <w:rPr>
          <w:rFonts w:ascii="Times New Roman" w:hAnsi="Times New Roman" w:cs="Times New Roman"/>
          <w:b/>
          <w:sz w:val="28"/>
          <w:szCs w:val="28"/>
        </w:rPr>
      </w:pPr>
    </w:p>
    <w:p w:rsidR="00C31261" w:rsidRDefault="00C31261" w:rsidP="006E276C">
      <w:pPr>
        <w:spacing w:line="360" w:lineRule="auto"/>
        <w:jc w:val="center"/>
        <w:rPr>
          <w:rFonts w:ascii="Times New Roman" w:hAnsi="Times New Roman" w:cs="Times New Roman"/>
          <w:b/>
          <w:sz w:val="28"/>
          <w:szCs w:val="28"/>
        </w:rPr>
      </w:pPr>
    </w:p>
    <w:p w:rsidR="00C31261" w:rsidRDefault="00C31261" w:rsidP="006E276C">
      <w:pPr>
        <w:spacing w:line="360" w:lineRule="auto"/>
        <w:jc w:val="center"/>
        <w:rPr>
          <w:rFonts w:ascii="Times New Roman" w:hAnsi="Times New Roman" w:cs="Times New Roman"/>
          <w:b/>
          <w:sz w:val="28"/>
          <w:szCs w:val="28"/>
        </w:rPr>
      </w:pPr>
    </w:p>
    <w:p w:rsidR="00C31261" w:rsidRDefault="00C31261" w:rsidP="006E276C">
      <w:pPr>
        <w:spacing w:line="360" w:lineRule="auto"/>
        <w:jc w:val="center"/>
        <w:rPr>
          <w:rFonts w:ascii="Times New Roman" w:hAnsi="Times New Roman" w:cs="Times New Roman"/>
          <w:b/>
          <w:sz w:val="28"/>
          <w:szCs w:val="28"/>
        </w:rPr>
      </w:pPr>
      <w:bookmarkStart w:id="1" w:name="_GoBack"/>
      <w:bookmarkEnd w:id="1"/>
    </w:p>
    <w:p w:rsidR="00A70033" w:rsidRDefault="00A70033" w:rsidP="006E276C">
      <w:pPr>
        <w:spacing w:line="360" w:lineRule="auto"/>
        <w:jc w:val="center"/>
        <w:rPr>
          <w:rFonts w:ascii="Times New Roman" w:hAnsi="Times New Roman" w:cs="Times New Roman"/>
          <w:b/>
          <w:sz w:val="28"/>
          <w:szCs w:val="28"/>
        </w:rPr>
      </w:pPr>
    </w:p>
    <w:p w:rsidR="006E276C" w:rsidRPr="006E276C" w:rsidRDefault="006E276C" w:rsidP="006E276C">
      <w:pPr>
        <w:spacing w:line="360" w:lineRule="auto"/>
        <w:jc w:val="center"/>
        <w:rPr>
          <w:rFonts w:ascii="Times New Roman" w:hAnsi="Times New Roman" w:cs="Times New Roman"/>
          <w:b/>
          <w:sz w:val="28"/>
          <w:szCs w:val="28"/>
        </w:rPr>
      </w:pPr>
      <w:r w:rsidRPr="006E276C">
        <w:rPr>
          <w:rFonts w:ascii="Times New Roman" w:hAnsi="Times New Roman" w:cs="Times New Roman"/>
          <w:b/>
          <w:sz w:val="28"/>
          <w:szCs w:val="28"/>
        </w:rPr>
        <w:lastRenderedPageBreak/>
        <w:t>СПИСОК ЛИТЕРАТУРЫ</w:t>
      </w:r>
    </w:p>
    <w:p w:rsidR="006E276C" w:rsidRPr="006E276C" w:rsidRDefault="006E276C" w:rsidP="0040449D">
      <w:pPr>
        <w:spacing w:line="360" w:lineRule="auto"/>
        <w:jc w:val="both"/>
        <w:rPr>
          <w:rFonts w:ascii="Times New Roman" w:hAnsi="Times New Roman" w:cs="Times New Roman"/>
          <w:sz w:val="28"/>
          <w:szCs w:val="28"/>
        </w:rPr>
      </w:pPr>
      <w:r w:rsidRPr="006E276C">
        <w:rPr>
          <w:rFonts w:ascii="Times New Roman" w:hAnsi="Times New Roman" w:cs="Times New Roman"/>
          <w:sz w:val="28"/>
          <w:szCs w:val="28"/>
        </w:rPr>
        <w:t>1. Федеральный закон «Об аудиторской деятельности» от 30.12.2008                     N 307- ФЗ</w:t>
      </w:r>
    </w:p>
    <w:p w:rsidR="006E276C" w:rsidRPr="006E276C" w:rsidRDefault="006E276C" w:rsidP="0040449D">
      <w:pPr>
        <w:spacing w:line="360" w:lineRule="auto"/>
        <w:jc w:val="both"/>
        <w:rPr>
          <w:rFonts w:ascii="Times New Roman" w:hAnsi="Times New Roman" w:cs="Times New Roman"/>
          <w:sz w:val="28"/>
          <w:szCs w:val="28"/>
        </w:rPr>
      </w:pPr>
      <w:r w:rsidRPr="006E276C">
        <w:rPr>
          <w:rFonts w:ascii="Times New Roman" w:hAnsi="Times New Roman" w:cs="Times New Roman"/>
          <w:sz w:val="28"/>
          <w:szCs w:val="28"/>
        </w:rPr>
        <w:t xml:space="preserve">2. Основы аудита: учебное пособие / Т.М. </w:t>
      </w:r>
      <w:proofErr w:type="spellStart"/>
      <w:r w:rsidRPr="006E276C">
        <w:rPr>
          <w:rFonts w:ascii="Times New Roman" w:hAnsi="Times New Roman" w:cs="Times New Roman"/>
          <w:sz w:val="28"/>
          <w:szCs w:val="28"/>
        </w:rPr>
        <w:t>Коноплянник</w:t>
      </w:r>
      <w:proofErr w:type="spellEnd"/>
      <w:r w:rsidRPr="006E276C">
        <w:rPr>
          <w:rFonts w:ascii="Times New Roman" w:hAnsi="Times New Roman" w:cs="Times New Roman"/>
          <w:sz w:val="28"/>
          <w:szCs w:val="28"/>
        </w:rPr>
        <w:t xml:space="preserve">, Н.А. </w:t>
      </w:r>
      <w:proofErr w:type="spellStart"/>
      <w:r w:rsidRPr="006E276C">
        <w:rPr>
          <w:rFonts w:ascii="Times New Roman" w:hAnsi="Times New Roman" w:cs="Times New Roman"/>
          <w:sz w:val="28"/>
          <w:szCs w:val="28"/>
        </w:rPr>
        <w:t>Мухарева</w:t>
      </w:r>
      <w:proofErr w:type="spellEnd"/>
      <w:r w:rsidRPr="006E276C">
        <w:rPr>
          <w:rFonts w:ascii="Times New Roman" w:hAnsi="Times New Roman" w:cs="Times New Roman"/>
          <w:sz w:val="28"/>
          <w:szCs w:val="28"/>
        </w:rPr>
        <w:t>. — М.: КНОРУС, 2016. — 320 c.</w:t>
      </w:r>
    </w:p>
    <w:p w:rsidR="006E276C" w:rsidRPr="006E276C" w:rsidRDefault="006E276C" w:rsidP="0040449D">
      <w:pPr>
        <w:spacing w:line="360" w:lineRule="auto"/>
        <w:jc w:val="both"/>
        <w:rPr>
          <w:rFonts w:ascii="Times New Roman" w:hAnsi="Times New Roman" w:cs="Times New Roman"/>
          <w:sz w:val="28"/>
          <w:szCs w:val="28"/>
          <w:lang w:eastAsia="ru-RU"/>
        </w:rPr>
      </w:pPr>
      <w:r w:rsidRPr="006E276C">
        <w:rPr>
          <w:rFonts w:ascii="Times New Roman" w:hAnsi="Times New Roman" w:cs="Times New Roman"/>
          <w:sz w:val="28"/>
          <w:szCs w:val="28"/>
        </w:rPr>
        <w:t xml:space="preserve">3. </w:t>
      </w:r>
      <w:hyperlink r:id="rId8" w:history="1">
        <w:r w:rsidRPr="0040449D">
          <w:rPr>
            <w:rFonts w:ascii="Times New Roman" w:hAnsi="Times New Roman" w:cs="Times New Roman"/>
            <w:bCs/>
            <w:sz w:val="28"/>
            <w:szCs w:val="28"/>
            <w:bdr w:val="none" w:sz="0" w:space="0" w:color="auto" w:frame="1"/>
          </w:rPr>
          <w:t xml:space="preserve">Подольский В.И. Аудит: учебник для студентов вузов, обучающихся по экономическим специальностям / под ред. В.И. Подольского. — 4-е изд., </w:t>
        </w:r>
        <w:proofErr w:type="spellStart"/>
        <w:r w:rsidRPr="0040449D">
          <w:rPr>
            <w:rFonts w:ascii="Times New Roman" w:hAnsi="Times New Roman" w:cs="Times New Roman"/>
            <w:bCs/>
            <w:sz w:val="28"/>
            <w:szCs w:val="28"/>
            <w:bdr w:val="none" w:sz="0" w:space="0" w:color="auto" w:frame="1"/>
          </w:rPr>
          <w:t>перераб</w:t>
        </w:r>
        <w:proofErr w:type="spellEnd"/>
        <w:r w:rsidRPr="0040449D">
          <w:rPr>
            <w:rFonts w:ascii="Times New Roman" w:hAnsi="Times New Roman" w:cs="Times New Roman"/>
            <w:bCs/>
            <w:sz w:val="28"/>
            <w:szCs w:val="28"/>
            <w:bdr w:val="none" w:sz="0" w:space="0" w:color="auto" w:frame="1"/>
          </w:rPr>
          <w:t>. и доп. — М.: ЮНИТИ-ДАНА: Аудит, — 744 с. — (Серия «Золотой фонд российских учебников»). 2010</w:t>
        </w:r>
      </w:hyperlink>
    </w:p>
    <w:p w:rsidR="006E276C" w:rsidRPr="0040449D" w:rsidRDefault="006E276C" w:rsidP="0040449D">
      <w:pPr>
        <w:spacing w:line="360" w:lineRule="auto"/>
        <w:ind w:firstLine="709"/>
        <w:jc w:val="both"/>
        <w:rPr>
          <w:rFonts w:ascii="Times New Roman" w:hAnsi="Times New Roman" w:cs="Times New Roman"/>
          <w:sz w:val="28"/>
          <w:szCs w:val="28"/>
        </w:rPr>
      </w:pPr>
      <w:r w:rsidRPr="0040449D">
        <w:rPr>
          <w:rFonts w:ascii="Times New Roman" w:hAnsi="Times New Roman" w:cs="Times New Roman"/>
          <w:sz w:val="28"/>
          <w:szCs w:val="28"/>
        </w:rPr>
        <w:t xml:space="preserve">4. Аудит: Учебник/ А.Д. </w:t>
      </w:r>
      <w:proofErr w:type="spellStart"/>
      <w:r w:rsidRPr="0040449D">
        <w:rPr>
          <w:rFonts w:ascii="Times New Roman" w:hAnsi="Times New Roman" w:cs="Times New Roman"/>
          <w:sz w:val="28"/>
          <w:szCs w:val="28"/>
        </w:rPr>
        <w:t>Шеремет</w:t>
      </w:r>
      <w:proofErr w:type="spellEnd"/>
      <w:r w:rsidRPr="0040449D">
        <w:rPr>
          <w:rFonts w:ascii="Times New Roman" w:hAnsi="Times New Roman" w:cs="Times New Roman"/>
          <w:sz w:val="28"/>
          <w:szCs w:val="28"/>
        </w:rPr>
        <w:t xml:space="preserve">, В.П. </w:t>
      </w:r>
      <w:proofErr w:type="spellStart"/>
      <w:proofErr w:type="gramStart"/>
      <w:r w:rsidRPr="0040449D">
        <w:rPr>
          <w:rFonts w:ascii="Times New Roman" w:hAnsi="Times New Roman" w:cs="Times New Roman"/>
          <w:sz w:val="28"/>
          <w:szCs w:val="28"/>
        </w:rPr>
        <w:t>Суйц</w:t>
      </w:r>
      <w:proofErr w:type="spellEnd"/>
      <w:r w:rsidRPr="0040449D">
        <w:rPr>
          <w:rFonts w:ascii="Times New Roman" w:hAnsi="Times New Roman" w:cs="Times New Roman"/>
          <w:sz w:val="28"/>
          <w:szCs w:val="28"/>
        </w:rPr>
        <w:t>.-</w:t>
      </w:r>
      <w:proofErr w:type="gramEnd"/>
      <w:r w:rsidRPr="0040449D">
        <w:rPr>
          <w:rFonts w:ascii="Times New Roman" w:hAnsi="Times New Roman" w:cs="Times New Roman"/>
          <w:sz w:val="28"/>
          <w:szCs w:val="28"/>
        </w:rPr>
        <w:t xml:space="preserve"> 5-е изд., </w:t>
      </w:r>
      <w:proofErr w:type="spellStart"/>
      <w:r w:rsidRPr="0040449D">
        <w:rPr>
          <w:rFonts w:ascii="Times New Roman" w:hAnsi="Times New Roman" w:cs="Times New Roman"/>
          <w:sz w:val="28"/>
          <w:szCs w:val="28"/>
        </w:rPr>
        <w:t>перераб</w:t>
      </w:r>
      <w:proofErr w:type="spellEnd"/>
      <w:r w:rsidRPr="0040449D">
        <w:rPr>
          <w:rFonts w:ascii="Times New Roman" w:hAnsi="Times New Roman" w:cs="Times New Roman"/>
          <w:sz w:val="28"/>
          <w:szCs w:val="28"/>
        </w:rPr>
        <w:t>. и доп..- М.: Инфра-М, 2009.- 448 с.</w:t>
      </w:r>
    </w:p>
    <w:p w:rsidR="0040449D" w:rsidRPr="0040449D" w:rsidRDefault="0040449D" w:rsidP="0040449D">
      <w:pPr>
        <w:spacing w:line="360" w:lineRule="auto"/>
        <w:ind w:firstLine="709"/>
        <w:jc w:val="both"/>
        <w:rPr>
          <w:rFonts w:ascii="Times New Roman" w:hAnsi="Times New Roman" w:cs="Times New Roman"/>
          <w:sz w:val="28"/>
          <w:szCs w:val="28"/>
        </w:rPr>
      </w:pPr>
      <w:r w:rsidRPr="0040449D">
        <w:rPr>
          <w:rFonts w:ascii="Times New Roman" w:hAnsi="Times New Roman" w:cs="Times New Roman"/>
          <w:sz w:val="28"/>
          <w:szCs w:val="28"/>
        </w:rPr>
        <w:t xml:space="preserve">5. Практический аудит: Учебное пособие/ </w:t>
      </w:r>
      <w:proofErr w:type="spellStart"/>
      <w:r w:rsidRPr="0040449D">
        <w:rPr>
          <w:rFonts w:ascii="Times New Roman" w:hAnsi="Times New Roman" w:cs="Times New Roman"/>
          <w:sz w:val="28"/>
          <w:szCs w:val="28"/>
        </w:rPr>
        <w:t>Финан</w:t>
      </w:r>
      <w:proofErr w:type="spellEnd"/>
      <w:r w:rsidRPr="0040449D">
        <w:rPr>
          <w:rFonts w:ascii="Times New Roman" w:hAnsi="Times New Roman" w:cs="Times New Roman"/>
          <w:sz w:val="28"/>
          <w:szCs w:val="28"/>
        </w:rPr>
        <w:t xml:space="preserve">. академия при Правительстве РФ; Под ред. </w:t>
      </w:r>
      <w:proofErr w:type="spellStart"/>
      <w:r w:rsidRPr="0040449D">
        <w:rPr>
          <w:rFonts w:ascii="Times New Roman" w:hAnsi="Times New Roman" w:cs="Times New Roman"/>
          <w:sz w:val="28"/>
          <w:szCs w:val="28"/>
        </w:rPr>
        <w:t>Н.Д.Бровкиной</w:t>
      </w:r>
      <w:proofErr w:type="spellEnd"/>
      <w:r w:rsidRPr="0040449D">
        <w:rPr>
          <w:rFonts w:ascii="Times New Roman" w:hAnsi="Times New Roman" w:cs="Times New Roman"/>
          <w:sz w:val="28"/>
          <w:szCs w:val="28"/>
        </w:rPr>
        <w:t xml:space="preserve">, </w:t>
      </w:r>
      <w:proofErr w:type="spellStart"/>
      <w:proofErr w:type="gramStart"/>
      <w:r w:rsidRPr="0040449D">
        <w:rPr>
          <w:rFonts w:ascii="Times New Roman" w:hAnsi="Times New Roman" w:cs="Times New Roman"/>
          <w:sz w:val="28"/>
          <w:szCs w:val="28"/>
        </w:rPr>
        <w:t>М.В.Мельник</w:t>
      </w:r>
      <w:proofErr w:type="spellEnd"/>
      <w:r w:rsidRPr="0040449D">
        <w:rPr>
          <w:rFonts w:ascii="Times New Roman" w:hAnsi="Times New Roman" w:cs="Times New Roman"/>
          <w:sz w:val="28"/>
          <w:szCs w:val="28"/>
        </w:rPr>
        <w:t>.-</w:t>
      </w:r>
      <w:proofErr w:type="gramEnd"/>
      <w:r w:rsidRPr="0040449D">
        <w:rPr>
          <w:rFonts w:ascii="Times New Roman" w:hAnsi="Times New Roman" w:cs="Times New Roman"/>
          <w:sz w:val="28"/>
          <w:szCs w:val="28"/>
        </w:rPr>
        <w:t xml:space="preserve"> М.: Инфра-М, 2008.- 205 с.</w:t>
      </w:r>
    </w:p>
    <w:p w:rsidR="0040449D" w:rsidRPr="0040449D" w:rsidRDefault="0040449D" w:rsidP="0040449D">
      <w:pPr>
        <w:spacing w:line="360" w:lineRule="auto"/>
        <w:ind w:firstLine="709"/>
        <w:jc w:val="both"/>
        <w:rPr>
          <w:rFonts w:ascii="Times New Roman" w:hAnsi="Times New Roman" w:cs="Times New Roman"/>
          <w:sz w:val="28"/>
          <w:szCs w:val="28"/>
        </w:rPr>
      </w:pPr>
    </w:p>
    <w:p w:rsidR="006E276C" w:rsidRPr="0040449D" w:rsidRDefault="006E276C" w:rsidP="0040449D">
      <w:pPr>
        <w:spacing w:line="360" w:lineRule="auto"/>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6E276C" w:rsidRDefault="006E276C" w:rsidP="00EE1396">
      <w:pPr>
        <w:rPr>
          <w:rFonts w:ascii="Times New Roman" w:hAnsi="Times New Roman" w:cs="Times New Roman"/>
          <w:sz w:val="28"/>
          <w:szCs w:val="28"/>
        </w:rPr>
      </w:pPr>
    </w:p>
    <w:p w:rsidR="006E276C" w:rsidRPr="00EE1396" w:rsidRDefault="006E276C" w:rsidP="00EE1396">
      <w:pPr>
        <w:rPr>
          <w:rFonts w:ascii="Times New Roman" w:hAnsi="Times New Roman" w:cs="Times New Roman"/>
          <w:sz w:val="28"/>
          <w:szCs w:val="28"/>
        </w:rPr>
      </w:pPr>
    </w:p>
    <w:sectPr w:rsidR="006E276C" w:rsidRPr="00EE1396" w:rsidSect="009F48F3">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844" w:rsidRDefault="00587844" w:rsidP="009F48F3">
      <w:pPr>
        <w:spacing w:after="0" w:line="240" w:lineRule="auto"/>
      </w:pPr>
      <w:r>
        <w:separator/>
      </w:r>
    </w:p>
  </w:endnote>
  <w:endnote w:type="continuationSeparator" w:id="0">
    <w:p w:rsidR="00587844" w:rsidRDefault="00587844" w:rsidP="009F4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161876"/>
      <w:docPartObj>
        <w:docPartGallery w:val="Page Numbers (Bottom of Page)"/>
        <w:docPartUnique/>
      </w:docPartObj>
    </w:sdtPr>
    <w:sdtEndPr/>
    <w:sdtContent>
      <w:p w:rsidR="009F48F3" w:rsidRDefault="009F48F3">
        <w:pPr>
          <w:pStyle w:val="a9"/>
          <w:jc w:val="right"/>
        </w:pPr>
        <w:r>
          <w:fldChar w:fldCharType="begin"/>
        </w:r>
        <w:r>
          <w:instrText>PAGE   \* MERGEFORMAT</w:instrText>
        </w:r>
        <w:r>
          <w:fldChar w:fldCharType="separate"/>
        </w:r>
        <w:r w:rsidR="00C31261">
          <w:rPr>
            <w:noProof/>
          </w:rPr>
          <w:t>19</w:t>
        </w:r>
        <w:r>
          <w:fldChar w:fldCharType="end"/>
        </w:r>
      </w:p>
    </w:sdtContent>
  </w:sdt>
  <w:p w:rsidR="009F48F3" w:rsidRDefault="009F48F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844" w:rsidRDefault="00587844" w:rsidP="009F48F3">
      <w:pPr>
        <w:spacing w:after="0" w:line="240" w:lineRule="auto"/>
      </w:pPr>
      <w:r>
        <w:separator/>
      </w:r>
    </w:p>
  </w:footnote>
  <w:footnote w:type="continuationSeparator" w:id="0">
    <w:p w:rsidR="00587844" w:rsidRDefault="00587844" w:rsidP="009F48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B7A95"/>
    <w:multiLevelType w:val="hybridMultilevel"/>
    <w:tmpl w:val="1CCADF4A"/>
    <w:lvl w:ilvl="0" w:tplc="04190003">
      <w:start w:val="1"/>
      <w:numFmt w:val="bullet"/>
      <w:lvlText w:val="o"/>
      <w:lvlJc w:val="left"/>
      <w:pPr>
        <w:ind w:left="795" w:hanging="360"/>
      </w:pPr>
      <w:rPr>
        <w:rFonts w:ascii="Courier New" w:hAnsi="Courier New" w:cs="Courier New"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nsid w:val="117F67ED"/>
    <w:multiLevelType w:val="hybridMultilevel"/>
    <w:tmpl w:val="744850C2"/>
    <w:lvl w:ilvl="0" w:tplc="B9F8CEA6">
      <w:start w:val="1"/>
      <w:numFmt w:val="bullet"/>
      <w:lvlText w:val="•"/>
      <w:lvlJc w:val="left"/>
      <w:pPr>
        <w:ind w:left="1515" w:hanging="360"/>
      </w:pPr>
      <w:rPr>
        <w:rFonts w:ascii="Georgia" w:hAnsi="Georgia"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2">
    <w:nsid w:val="138B7C75"/>
    <w:multiLevelType w:val="hybridMultilevel"/>
    <w:tmpl w:val="84A673DE"/>
    <w:lvl w:ilvl="0" w:tplc="1090C8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37D2D31"/>
    <w:multiLevelType w:val="hybridMultilevel"/>
    <w:tmpl w:val="3B1AAD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7A4290"/>
    <w:multiLevelType w:val="hybridMultilevel"/>
    <w:tmpl w:val="E4C62480"/>
    <w:lvl w:ilvl="0" w:tplc="04190003">
      <w:start w:val="1"/>
      <w:numFmt w:val="bullet"/>
      <w:lvlText w:val="o"/>
      <w:lvlJc w:val="left"/>
      <w:pPr>
        <w:ind w:left="795" w:hanging="360"/>
      </w:pPr>
      <w:rPr>
        <w:rFonts w:ascii="Courier New" w:hAnsi="Courier New" w:cs="Courier New"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2D277C6B"/>
    <w:multiLevelType w:val="hybridMultilevel"/>
    <w:tmpl w:val="DF12773A"/>
    <w:lvl w:ilvl="0" w:tplc="04190005">
      <w:start w:val="1"/>
      <w:numFmt w:val="bullet"/>
      <w:lvlText w:val=""/>
      <w:lvlJc w:val="left"/>
      <w:pPr>
        <w:ind w:left="2235" w:hanging="360"/>
      </w:pPr>
      <w:rPr>
        <w:rFonts w:ascii="Wingdings" w:hAnsi="Wingdings" w:hint="default"/>
      </w:rPr>
    </w:lvl>
    <w:lvl w:ilvl="1" w:tplc="04190003" w:tentative="1">
      <w:start w:val="1"/>
      <w:numFmt w:val="bullet"/>
      <w:lvlText w:val="o"/>
      <w:lvlJc w:val="left"/>
      <w:pPr>
        <w:ind w:left="2955" w:hanging="360"/>
      </w:pPr>
      <w:rPr>
        <w:rFonts w:ascii="Courier New" w:hAnsi="Courier New" w:cs="Courier New" w:hint="default"/>
      </w:rPr>
    </w:lvl>
    <w:lvl w:ilvl="2" w:tplc="04190005" w:tentative="1">
      <w:start w:val="1"/>
      <w:numFmt w:val="bullet"/>
      <w:lvlText w:val=""/>
      <w:lvlJc w:val="left"/>
      <w:pPr>
        <w:ind w:left="3675" w:hanging="360"/>
      </w:pPr>
      <w:rPr>
        <w:rFonts w:ascii="Wingdings" w:hAnsi="Wingdings" w:hint="default"/>
      </w:rPr>
    </w:lvl>
    <w:lvl w:ilvl="3" w:tplc="04190001" w:tentative="1">
      <w:start w:val="1"/>
      <w:numFmt w:val="bullet"/>
      <w:lvlText w:val=""/>
      <w:lvlJc w:val="left"/>
      <w:pPr>
        <w:ind w:left="4395" w:hanging="360"/>
      </w:pPr>
      <w:rPr>
        <w:rFonts w:ascii="Symbol" w:hAnsi="Symbol" w:hint="default"/>
      </w:rPr>
    </w:lvl>
    <w:lvl w:ilvl="4" w:tplc="04190003" w:tentative="1">
      <w:start w:val="1"/>
      <w:numFmt w:val="bullet"/>
      <w:lvlText w:val="o"/>
      <w:lvlJc w:val="left"/>
      <w:pPr>
        <w:ind w:left="5115" w:hanging="360"/>
      </w:pPr>
      <w:rPr>
        <w:rFonts w:ascii="Courier New" w:hAnsi="Courier New" w:cs="Courier New" w:hint="default"/>
      </w:rPr>
    </w:lvl>
    <w:lvl w:ilvl="5" w:tplc="04190005" w:tentative="1">
      <w:start w:val="1"/>
      <w:numFmt w:val="bullet"/>
      <w:lvlText w:val=""/>
      <w:lvlJc w:val="left"/>
      <w:pPr>
        <w:ind w:left="5835" w:hanging="360"/>
      </w:pPr>
      <w:rPr>
        <w:rFonts w:ascii="Wingdings" w:hAnsi="Wingdings" w:hint="default"/>
      </w:rPr>
    </w:lvl>
    <w:lvl w:ilvl="6" w:tplc="04190001" w:tentative="1">
      <w:start w:val="1"/>
      <w:numFmt w:val="bullet"/>
      <w:lvlText w:val=""/>
      <w:lvlJc w:val="left"/>
      <w:pPr>
        <w:ind w:left="6555" w:hanging="360"/>
      </w:pPr>
      <w:rPr>
        <w:rFonts w:ascii="Symbol" w:hAnsi="Symbol" w:hint="default"/>
      </w:rPr>
    </w:lvl>
    <w:lvl w:ilvl="7" w:tplc="04190003" w:tentative="1">
      <w:start w:val="1"/>
      <w:numFmt w:val="bullet"/>
      <w:lvlText w:val="o"/>
      <w:lvlJc w:val="left"/>
      <w:pPr>
        <w:ind w:left="7275" w:hanging="360"/>
      </w:pPr>
      <w:rPr>
        <w:rFonts w:ascii="Courier New" w:hAnsi="Courier New" w:cs="Courier New" w:hint="default"/>
      </w:rPr>
    </w:lvl>
    <w:lvl w:ilvl="8" w:tplc="04190005" w:tentative="1">
      <w:start w:val="1"/>
      <w:numFmt w:val="bullet"/>
      <w:lvlText w:val=""/>
      <w:lvlJc w:val="left"/>
      <w:pPr>
        <w:ind w:left="7995" w:hanging="360"/>
      </w:pPr>
      <w:rPr>
        <w:rFonts w:ascii="Wingdings" w:hAnsi="Wingdings" w:hint="default"/>
      </w:rPr>
    </w:lvl>
  </w:abstractNum>
  <w:abstractNum w:abstractNumId="6">
    <w:nsid w:val="35B177C3"/>
    <w:multiLevelType w:val="hybridMultilevel"/>
    <w:tmpl w:val="77FC8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8120BEA"/>
    <w:multiLevelType w:val="hybridMultilevel"/>
    <w:tmpl w:val="8C8AFF8C"/>
    <w:lvl w:ilvl="0" w:tplc="B9F8CEA6">
      <w:start w:val="1"/>
      <w:numFmt w:val="bullet"/>
      <w:lvlText w:val="•"/>
      <w:lvlJc w:val="left"/>
      <w:pPr>
        <w:ind w:left="795" w:hanging="360"/>
      </w:pPr>
      <w:rPr>
        <w:rFonts w:ascii="Georgia" w:hAnsi="Georgia"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4F926A29"/>
    <w:multiLevelType w:val="hybridMultilevel"/>
    <w:tmpl w:val="70FCE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5CA6A09"/>
    <w:multiLevelType w:val="hybridMultilevel"/>
    <w:tmpl w:val="DAF8D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CB6BE3"/>
    <w:multiLevelType w:val="hybridMultilevel"/>
    <w:tmpl w:val="63483B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876B91"/>
    <w:multiLevelType w:val="hybridMultilevel"/>
    <w:tmpl w:val="84CADB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3E565E2"/>
    <w:multiLevelType w:val="hybridMultilevel"/>
    <w:tmpl w:val="A9CEE44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7FC200B9"/>
    <w:multiLevelType w:val="hybridMultilevel"/>
    <w:tmpl w:val="5888DC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4"/>
  </w:num>
  <w:num w:numId="4">
    <w:abstractNumId w:val="7"/>
  </w:num>
  <w:num w:numId="5">
    <w:abstractNumId w:val="1"/>
  </w:num>
  <w:num w:numId="6">
    <w:abstractNumId w:val="5"/>
  </w:num>
  <w:num w:numId="7">
    <w:abstractNumId w:val="11"/>
  </w:num>
  <w:num w:numId="8">
    <w:abstractNumId w:val="10"/>
  </w:num>
  <w:num w:numId="9">
    <w:abstractNumId w:val="2"/>
  </w:num>
  <w:num w:numId="10">
    <w:abstractNumId w:val="6"/>
  </w:num>
  <w:num w:numId="11">
    <w:abstractNumId w:val="12"/>
  </w:num>
  <w:num w:numId="12">
    <w:abstractNumId w:val="3"/>
  </w:num>
  <w:num w:numId="13">
    <w:abstractNumId w:val="1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07E"/>
    <w:rsid w:val="00014BD3"/>
    <w:rsid w:val="00263EF6"/>
    <w:rsid w:val="0031507E"/>
    <w:rsid w:val="00395C63"/>
    <w:rsid w:val="0040449D"/>
    <w:rsid w:val="004568C0"/>
    <w:rsid w:val="004948B8"/>
    <w:rsid w:val="005031E8"/>
    <w:rsid w:val="00576249"/>
    <w:rsid w:val="005812E0"/>
    <w:rsid w:val="00587844"/>
    <w:rsid w:val="00613DB1"/>
    <w:rsid w:val="006953E0"/>
    <w:rsid w:val="006E276C"/>
    <w:rsid w:val="006E7D5E"/>
    <w:rsid w:val="007D36E0"/>
    <w:rsid w:val="008176CB"/>
    <w:rsid w:val="00830479"/>
    <w:rsid w:val="008C2278"/>
    <w:rsid w:val="00963E86"/>
    <w:rsid w:val="009A6BA6"/>
    <w:rsid w:val="009F48F3"/>
    <w:rsid w:val="00A335DF"/>
    <w:rsid w:val="00A70033"/>
    <w:rsid w:val="00AE7BFA"/>
    <w:rsid w:val="00C31261"/>
    <w:rsid w:val="00D5365A"/>
    <w:rsid w:val="00DB1AAA"/>
    <w:rsid w:val="00DC677B"/>
    <w:rsid w:val="00EE1396"/>
    <w:rsid w:val="00EE58C4"/>
    <w:rsid w:val="00F96E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CCEDB204-B074-4688-9217-B98A4BBB4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677B"/>
    <w:pPr>
      <w:ind w:left="720"/>
      <w:contextualSpacing/>
    </w:pPr>
  </w:style>
  <w:style w:type="paragraph" w:styleId="a4">
    <w:name w:val="Normal (Web)"/>
    <w:basedOn w:val="a"/>
    <w:uiPriority w:val="99"/>
    <w:unhideWhenUsed/>
    <w:rsid w:val="007D36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6E7D5E"/>
    <w:pPr>
      <w:spacing w:after="0" w:line="240" w:lineRule="auto"/>
    </w:pPr>
  </w:style>
  <w:style w:type="character" w:customStyle="1" w:styleId="b">
    <w:name w:val="b"/>
    <w:basedOn w:val="a0"/>
    <w:rsid w:val="005812E0"/>
  </w:style>
  <w:style w:type="character" w:customStyle="1" w:styleId="apple-converted-space">
    <w:name w:val="apple-converted-space"/>
    <w:basedOn w:val="a0"/>
    <w:rsid w:val="005812E0"/>
  </w:style>
  <w:style w:type="character" w:styleId="a6">
    <w:name w:val="Hyperlink"/>
    <w:basedOn w:val="a0"/>
    <w:uiPriority w:val="99"/>
    <w:semiHidden/>
    <w:unhideWhenUsed/>
    <w:rsid w:val="005812E0"/>
    <w:rPr>
      <w:color w:val="0000FF"/>
      <w:u w:val="single"/>
    </w:rPr>
  </w:style>
  <w:style w:type="character" w:customStyle="1" w:styleId="blk">
    <w:name w:val="blk"/>
    <w:basedOn w:val="a0"/>
    <w:rsid w:val="005031E8"/>
  </w:style>
  <w:style w:type="paragraph" w:customStyle="1" w:styleId="CharChar1CharChar1CharChar">
    <w:name w:val="Char Char Знак Знак1 Char Char1 Знак Знак Char Char"/>
    <w:basedOn w:val="a"/>
    <w:rsid w:val="006E276C"/>
    <w:pPr>
      <w:spacing w:before="100" w:beforeAutospacing="1" w:after="100" w:afterAutospacing="1" w:line="240" w:lineRule="auto"/>
    </w:pPr>
    <w:rPr>
      <w:rFonts w:ascii="Tahoma" w:eastAsia="Times New Roman" w:hAnsi="Tahoma" w:cs="Times New Roman"/>
      <w:sz w:val="20"/>
      <w:szCs w:val="20"/>
      <w:lang w:val="en-US"/>
    </w:rPr>
  </w:style>
  <w:style w:type="paragraph" w:styleId="a7">
    <w:name w:val="header"/>
    <w:basedOn w:val="a"/>
    <w:link w:val="a8"/>
    <w:uiPriority w:val="99"/>
    <w:unhideWhenUsed/>
    <w:rsid w:val="009F48F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F48F3"/>
  </w:style>
  <w:style w:type="paragraph" w:styleId="a9">
    <w:name w:val="footer"/>
    <w:basedOn w:val="a"/>
    <w:link w:val="aa"/>
    <w:uiPriority w:val="99"/>
    <w:unhideWhenUsed/>
    <w:rsid w:val="009F48F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F4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561359">
      <w:bodyDiv w:val="1"/>
      <w:marLeft w:val="0"/>
      <w:marRight w:val="0"/>
      <w:marTop w:val="0"/>
      <w:marBottom w:val="0"/>
      <w:divBdr>
        <w:top w:val="none" w:sz="0" w:space="0" w:color="auto"/>
        <w:left w:val="none" w:sz="0" w:space="0" w:color="auto"/>
        <w:bottom w:val="none" w:sz="0" w:space="0" w:color="auto"/>
        <w:right w:val="none" w:sz="0" w:space="0" w:color="auto"/>
      </w:divBdr>
    </w:div>
    <w:div w:id="1765876734">
      <w:bodyDiv w:val="1"/>
      <w:marLeft w:val="0"/>
      <w:marRight w:val="0"/>
      <w:marTop w:val="0"/>
      <w:marBottom w:val="0"/>
      <w:divBdr>
        <w:top w:val="none" w:sz="0" w:space="0" w:color="auto"/>
        <w:left w:val="none" w:sz="0" w:space="0" w:color="auto"/>
        <w:bottom w:val="none" w:sz="0" w:space="0" w:color="auto"/>
        <w:right w:val="none" w:sz="0" w:space="0" w:color="auto"/>
      </w:divBdr>
    </w:div>
    <w:div w:id="209743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nances.social/audit_805/audit-uchebnik-dlya-studentov-vuzov.html" TargetMode="External"/><Relationship Id="rId3" Type="http://schemas.openxmlformats.org/officeDocument/2006/relationships/settings" Target="settings.xml"/><Relationship Id="rId7" Type="http://schemas.openxmlformats.org/officeDocument/2006/relationships/hyperlink" Target="http://www.consultant.ru/cons/cgi/online.cgi?req=doc;base=LAW;n=179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536</TotalTime>
  <Pages>19</Pages>
  <Words>3612</Words>
  <Characters>20592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ООО "Невский Синдикат"</Company>
  <LinksUpToDate>false</LinksUpToDate>
  <CharactersWithSpaces>24156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2017-01-19T10:42:00Z</dcterms:created>
  <dcterms:modified xsi:type="dcterms:W3CDTF">2017-01-19T23:43:00Z</dcterms:modified>
</cp:coreProperties>
</file>