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287" w:rsidRPr="00C328B4" w:rsidRDefault="00C328B4" w:rsidP="00C328B4">
      <w:pPr>
        <w:spacing w:after="0" w:line="360" w:lineRule="auto"/>
        <w:jc w:val="center"/>
        <w:rPr>
          <w:rFonts w:ascii="Times New Roman" w:hAnsi="Times New Roman" w:cs="Times New Roman"/>
          <w:b/>
          <w:sz w:val="28"/>
          <w:szCs w:val="28"/>
        </w:rPr>
      </w:pPr>
      <w:r w:rsidRPr="00C328B4">
        <w:rPr>
          <w:rFonts w:ascii="Times New Roman" w:hAnsi="Times New Roman" w:cs="Times New Roman"/>
          <w:b/>
          <w:sz w:val="28"/>
          <w:szCs w:val="28"/>
        </w:rPr>
        <w:t>Содержание</w:t>
      </w:r>
    </w:p>
    <w:p w:rsidR="00C328B4" w:rsidRDefault="00C328B4" w:rsidP="00C328B4">
      <w:pPr>
        <w:spacing w:after="0" w:line="360" w:lineRule="auto"/>
        <w:jc w:val="center"/>
        <w:rPr>
          <w:rFonts w:ascii="Times New Roman" w:hAnsi="Times New Roman" w:cs="Times New Roman"/>
          <w:sz w:val="28"/>
          <w:szCs w:val="28"/>
        </w:rPr>
      </w:pPr>
    </w:p>
    <w:p w:rsidR="00C328B4" w:rsidRPr="004B4712"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4B4712">
        <w:rPr>
          <w:rFonts w:ascii="Times New Roman" w:hAnsi="Times New Roman" w:cs="Times New Roman"/>
          <w:sz w:val="28"/>
          <w:szCs w:val="28"/>
        </w:rPr>
        <w:t>…………………………………………………………………………...3</w:t>
      </w:r>
    </w:p>
    <w:p w:rsidR="00C328B4"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Условия и факторы возникновения и развития менеджмента</w:t>
      </w:r>
      <w:r w:rsidR="008C7950">
        <w:rPr>
          <w:rFonts w:ascii="Times New Roman" w:hAnsi="Times New Roman" w:cs="Times New Roman"/>
          <w:sz w:val="28"/>
          <w:szCs w:val="28"/>
        </w:rPr>
        <w:t>……</w:t>
      </w:r>
      <w:r w:rsidR="004B4712">
        <w:rPr>
          <w:rFonts w:ascii="Times New Roman" w:hAnsi="Times New Roman" w:cs="Times New Roman"/>
          <w:sz w:val="28"/>
          <w:szCs w:val="28"/>
        </w:rPr>
        <w:t>………..4</w:t>
      </w:r>
    </w:p>
    <w:p w:rsidR="004B4712"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Процессный, системный, ситуационный и целевой подходы </w:t>
      </w:r>
    </w:p>
    <w:p w:rsidR="00C328B4"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 </w:t>
      </w:r>
      <w:r w:rsidR="004B4712">
        <w:rPr>
          <w:rFonts w:ascii="Times New Roman" w:hAnsi="Times New Roman" w:cs="Times New Roman"/>
          <w:sz w:val="28"/>
          <w:szCs w:val="28"/>
        </w:rPr>
        <w:t>у</w:t>
      </w:r>
      <w:r>
        <w:rPr>
          <w:rFonts w:ascii="Times New Roman" w:hAnsi="Times New Roman" w:cs="Times New Roman"/>
          <w:sz w:val="28"/>
          <w:szCs w:val="28"/>
        </w:rPr>
        <w:t>правлению</w:t>
      </w:r>
      <w:r w:rsidR="008C7950">
        <w:rPr>
          <w:rFonts w:ascii="Times New Roman" w:hAnsi="Times New Roman" w:cs="Times New Roman"/>
          <w:sz w:val="28"/>
          <w:szCs w:val="28"/>
        </w:rPr>
        <w:t>…………………………...</w:t>
      </w:r>
      <w:r w:rsidR="004B4712">
        <w:rPr>
          <w:rFonts w:ascii="Times New Roman" w:hAnsi="Times New Roman" w:cs="Times New Roman"/>
          <w:sz w:val="28"/>
          <w:szCs w:val="28"/>
        </w:rPr>
        <w:t>………………………………………..10</w:t>
      </w:r>
    </w:p>
    <w:p w:rsidR="00C328B4"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4B4712">
        <w:rPr>
          <w:rFonts w:ascii="Times New Roman" w:hAnsi="Times New Roman" w:cs="Times New Roman"/>
          <w:sz w:val="28"/>
          <w:szCs w:val="28"/>
        </w:rPr>
        <w:t>……………………………………………………………………….24</w:t>
      </w:r>
    </w:p>
    <w:p w:rsidR="00197AF9" w:rsidRDefault="00197AF9"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Деловая ситуация</w:t>
      </w:r>
      <w:r w:rsidR="004B4712">
        <w:rPr>
          <w:rFonts w:ascii="Times New Roman" w:hAnsi="Times New Roman" w:cs="Times New Roman"/>
          <w:sz w:val="28"/>
          <w:szCs w:val="28"/>
        </w:rPr>
        <w:t>………………………………………………………………...25</w:t>
      </w:r>
    </w:p>
    <w:p w:rsidR="00197AF9" w:rsidRDefault="00197AF9"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Тесты</w:t>
      </w:r>
      <w:r w:rsidR="004B4712">
        <w:rPr>
          <w:rFonts w:ascii="Times New Roman" w:hAnsi="Times New Roman" w:cs="Times New Roman"/>
          <w:sz w:val="28"/>
          <w:szCs w:val="28"/>
        </w:rPr>
        <w:t>……………………………………………………………………………...33</w:t>
      </w:r>
    </w:p>
    <w:p w:rsidR="00C328B4" w:rsidRDefault="00C328B4" w:rsidP="00C328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4B4712">
        <w:rPr>
          <w:rFonts w:ascii="Times New Roman" w:hAnsi="Times New Roman" w:cs="Times New Roman"/>
          <w:sz w:val="28"/>
          <w:szCs w:val="28"/>
        </w:rPr>
        <w:t>………………………………………………………………34</w:t>
      </w: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C328B4">
      <w:pPr>
        <w:spacing w:after="0" w:line="360" w:lineRule="auto"/>
        <w:jc w:val="both"/>
        <w:rPr>
          <w:rFonts w:ascii="Times New Roman" w:hAnsi="Times New Roman" w:cs="Times New Roman"/>
          <w:sz w:val="28"/>
          <w:szCs w:val="28"/>
        </w:rPr>
      </w:pPr>
    </w:p>
    <w:p w:rsidR="00635362" w:rsidRDefault="00635362" w:rsidP="00635362">
      <w:pPr>
        <w:spacing w:after="0" w:line="360" w:lineRule="auto"/>
        <w:jc w:val="center"/>
        <w:rPr>
          <w:rFonts w:ascii="Times New Roman" w:hAnsi="Times New Roman" w:cs="Times New Roman"/>
          <w:b/>
          <w:sz w:val="28"/>
          <w:szCs w:val="28"/>
        </w:rPr>
      </w:pPr>
      <w:r w:rsidRPr="00635362">
        <w:rPr>
          <w:rFonts w:ascii="Times New Roman" w:hAnsi="Times New Roman" w:cs="Times New Roman"/>
          <w:b/>
          <w:sz w:val="28"/>
          <w:szCs w:val="28"/>
        </w:rPr>
        <w:lastRenderedPageBreak/>
        <w:t>Введение</w:t>
      </w:r>
    </w:p>
    <w:p w:rsidR="007F20FB" w:rsidRPr="007F20FB" w:rsidRDefault="007F20FB" w:rsidP="007F20FB">
      <w:pPr>
        <w:pStyle w:val="a4"/>
        <w:shd w:val="clear" w:color="auto" w:fill="FFFFFF"/>
        <w:spacing w:before="0" w:beforeAutospacing="0" w:after="0" w:afterAutospacing="0" w:line="360" w:lineRule="auto"/>
        <w:ind w:firstLine="709"/>
        <w:jc w:val="both"/>
        <w:rPr>
          <w:sz w:val="28"/>
          <w:szCs w:val="28"/>
        </w:rPr>
      </w:pPr>
      <w:r>
        <w:rPr>
          <w:sz w:val="28"/>
          <w:szCs w:val="28"/>
        </w:rPr>
        <w:t>Менеджмент -</w:t>
      </w:r>
      <w:r w:rsidRPr="007F20FB">
        <w:rPr>
          <w:sz w:val="28"/>
          <w:szCs w:val="28"/>
        </w:rPr>
        <w:t xml:space="preserve"> это умение добиваться поставленных целей, используя труд, интеллект, мотивы поведения других людей. Крупнейшие корпорации, банки составляют стержень экономической и политической силы великих наций. От них зависят правительства, многие из них имеют транснациональный характер, простирая свои производственные, распределительные, сервисные, информационные сети по всему миру. А значит, решения менеджеров, подобно решениям государственных деятелей, могут определять судьбы миллионов людей, государств и целых регионов.</w:t>
      </w:r>
    </w:p>
    <w:p w:rsidR="007F20FB" w:rsidRPr="007F20FB" w:rsidRDefault="007F20FB" w:rsidP="007F20FB">
      <w:pPr>
        <w:pStyle w:val="a4"/>
        <w:shd w:val="clear" w:color="auto" w:fill="FFFFFF"/>
        <w:spacing w:before="0" w:beforeAutospacing="0" w:after="0" w:afterAutospacing="0" w:line="360" w:lineRule="auto"/>
        <w:ind w:firstLine="709"/>
        <w:jc w:val="both"/>
        <w:rPr>
          <w:sz w:val="28"/>
          <w:szCs w:val="28"/>
        </w:rPr>
      </w:pPr>
      <w:r w:rsidRPr="007F20FB">
        <w:rPr>
          <w:sz w:val="28"/>
          <w:szCs w:val="28"/>
        </w:rPr>
        <w:t xml:space="preserve">Однако роль менеджеров не ограничивается их присутствием лишь в огромных многоуровневых и разветвленных корпоративных структурах управления или же в государственном аппарате. В зрелой рыночной экономике не менее важен и малый бизнес. По количеству это более 95% всех фирм, по значению это наибольшая приближенность к повседневным нуждам потребителей и в то же время полигон технического прогресса в сфере нововведений. Для большинства </w:t>
      </w:r>
      <w:r w:rsidR="00571A8C">
        <w:rPr>
          <w:sz w:val="28"/>
          <w:szCs w:val="28"/>
        </w:rPr>
        <w:t>населения -</w:t>
      </w:r>
      <w:r w:rsidR="00571A8C" w:rsidRPr="007F20FB">
        <w:rPr>
          <w:sz w:val="28"/>
          <w:szCs w:val="28"/>
        </w:rPr>
        <w:t xml:space="preserve"> это</w:t>
      </w:r>
      <w:r w:rsidRPr="007F20FB">
        <w:rPr>
          <w:sz w:val="28"/>
          <w:szCs w:val="28"/>
        </w:rPr>
        <w:t xml:space="preserve"> еще и работа. В нашей стране большинство мелких предприятий в производстве и сфере обслуживания приватизированы и, наряду с вновь созданными, относятся к малому бизнесу. Умело управлять ими - значит выжить, устоять, вырасти. Как это сделать – тоже вопрос эффективного менеджмента.</w:t>
      </w:r>
    </w:p>
    <w:p w:rsidR="007F20FB" w:rsidRPr="007F20FB" w:rsidRDefault="007F20FB" w:rsidP="007F20FB">
      <w:pPr>
        <w:pStyle w:val="a4"/>
        <w:shd w:val="clear" w:color="auto" w:fill="FFFFFF"/>
        <w:spacing w:before="0" w:beforeAutospacing="0" w:after="0" w:afterAutospacing="0" w:line="360" w:lineRule="auto"/>
        <w:ind w:firstLine="709"/>
        <w:jc w:val="both"/>
        <w:rPr>
          <w:sz w:val="28"/>
          <w:szCs w:val="28"/>
        </w:rPr>
      </w:pPr>
      <w:r w:rsidRPr="007F20FB">
        <w:rPr>
          <w:sz w:val="28"/>
          <w:szCs w:val="28"/>
        </w:rPr>
        <w:t>Термин «менеджмент» применим к любым типам организаций, но, если речь идет о государственных органах любого уровня, то более</w:t>
      </w:r>
      <w:r>
        <w:rPr>
          <w:sz w:val="28"/>
          <w:szCs w:val="28"/>
        </w:rPr>
        <w:t xml:space="preserve"> правильно использовать термин -</w:t>
      </w:r>
      <w:r w:rsidRPr="007F20FB">
        <w:rPr>
          <w:sz w:val="28"/>
          <w:szCs w:val="28"/>
        </w:rPr>
        <w:t xml:space="preserve"> «государственное управление», а для обозначения обезличенной системы управления употребляется термин «администрирование».</w:t>
      </w:r>
    </w:p>
    <w:p w:rsidR="00635362" w:rsidRPr="00635362" w:rsidRDefault="00635362" w:rsidP="00635362">
      <w:pPr>
        <w:pStyle w:val="a4"/>
        <w:spacing w:before="0" w:beforeAutospacing="0" w:after="0" w:afterAutospacing="0" w:line="360" w:lineRule="auto"/>
        <w:ind w:firstLine="709"/>
        <w:jc w:val="both"/>
        <w:textAlignment w:val="baseline"/>
        <w:rPr>
          <w:sz w:val="28"/>
          <w:szCs w:val="28"/>
        </w:rPr>
      </w:pPr>
    </w:p>
    <w:p w:rsidR="00635362" w:rsidRDefault="00635362" w:rsidP="00635362">
      <w:pPr>
        <w:spacing w:after="0" w:line="360" w:lineRule="auto"/>
        <w:jc w:val="both"/>
        <w:rPr>
          <w:rFonts w:ascii="Times New Roman" w:hAnsi="Times New Roman" w:cs="Times New Roman"/>
          <w:sz w:val="28"/>
          <w:szCs w:val="28"/>
        </w:rPr>
      </w:pPr>
    </w:p>
    <w:p w:rsidR="00635362" w:rsidRDefault="00635362" w:rsidP="00635362">
      <w:pPr>
        <w:spacing w:after="0" w:line="360" w:lineRule="auto"/>
        <w:jc w:val="both"/>
        <w:rPr>
          <w:rFonts w:ascii="Times New Roman" w:hAnsi="Times New Roman" w:cs="Times New Roman"/>
          <w:sz w:val="28"/>
          <w:szCs w:val="28"/>
        </w:rPr>
      </w:pPr>
    </w:p>
    <w:p w:rsidR="00635362" w:rsidRDefault="00635362" w:rsidP="00635362">
      <w:pPr>
        <w:spacing w:after="0" w:line="360" w:lineRule="auto"/>
        <w:jc w:val="both"/>
        <w:rPr>
          <w:rFonts w:ascii="Times New Roman" w:hAnsi="Times New Roman" w:cs="Times New Roman"/>
          <w:sz w:val="28"/>
          <w:szCs w:val="28"/>
        </w:rPr>
      </w:pPr>
    </w:p>
    <w:p w:rsidR="00635362" w:rsidRDefault="00635362" w:rsidP="00635362">
      <w:pPr>
        <w:spacing w:after="0" w:line="360" w:lineRule="auto"/>
        <w:jc w:val="both"/>
        <w:rPr>
          <w:rFonts w:ascii="Times New Roman" w:hAnsi="Times New Roman" w:cs="Times New Roman"/>
          <w:sz w:val="28"/>
          <w:szCs w:val="28"/>
        </w:rPr>
      </w:pPr>
    </w:p>
    <w:p w:rsidR="00635362" w:rsidRDefault="00635362" w:rsidP="00635362">
      <w:pPr>
        <w:spacing w:after="0" w:line="360" w:lineRule="auto"/>
        <w:jc w:val="center"/>
        <w:rPr>
          <w:rFonts w:ascii="Times New Roman" w:hAnsi="Times New Roman" w:cs="Times New Roman"/>
          <w:b/>
          <w:sz w:val="28"/>
          <w:szCs w:val="28"/>
        </w:rPr>
      </w:pPr>
      <w:r w:rsidRPr="00635362">
        <w:rPr>
          <w:rFonts w:ascii="Times New Roman" w:hAnsi="Times New Roman" w:cs="Times New Roman"/>
          <w:b/>
          <w:sz w:val="28"/>
          <w:szCs w:val="28"/>
        </w:rPr>
        <w:lastRenderedPageBreak/>
        <w:t>1. Условия и факторы возникновения и развития менеджмента</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Менеджмент как элемент практической деятельности является краеугольным камнем, обеспечивающим эффективное функционирование и развитие современных организаций. Без грамотно простроенных системы и процессов управления невозможно долгосрочное функционирование организации в постоянно меняющихся условиях внешней среды, особенно если речь идет о коммерческой организации, нацеленной на получение прибыли. Представления об управлении организацией, содержании управленческой деятельности, инструментах и методах неоднократно изменялись под влиянием следующих факторов: изменений характеристик и факторов внешней среды, технологических инноваций, изменений в трудовых отношениях, развитие информационных технологий и т. д. Вопрос о том, когда управленческая деятельность перестала быть толь- ко косвенным проявлением власти и превратилась в самостоятельную науку, давно интересует историков менеджмента (Л. Маммфорд, Р. Ходжеттс и др.). Согласно </w:t>
      </w:r>
      <w:r w:rsidR="00ED6F2B" w:rsidRPr="00ED6F2B">
        <w:rPr>
          <w:rFonts w:ascii="Times New Roman" w:hAnsi="Times New Roman" w:cs="Times New Roman"/>
          <w:sz w:val="28"/>
          <w:szCs w:val="28"/>
        </w:rPr>
        <w:t>концепции,</w:t>
      </w:r>
      <w:r w:rsidRPr="00ED6F2B">
        <w:rPr>
          <w:rFonts w:ascii="Times New Roman" w:hAnsi="Times New Roman" w:cs="Times New Roman"/>
          <w:sz w:val="28"/>
          <w:szCs w:val="28"/>
        </w:rPr>
        <w:t xml:space="preserve"> Р. Ходжеттса, менеджмент как вид деятельности сложился в результате трех управленческих революций, произошедших в древности</w:t>
      </w:r>
      <w:r w:rsidR="00ED6F2B">
        <w:rPr>
          <w:rFonts w:ascii="Times New Roman" w:hAnsi="Times New Roman" w:cs="Times New Roman"/>
          <w:sz w:val="28"/>
          <w:szCs w:val="28"/>
        </w:rPr>
        <w:t>, которые пробили определенную «нишу»</w:t>
      </w:r>
      <w:r w:rsidRPr="00ED6F2B">
        <w:rPr>
          <w:rFonts w:ascii="Times New Roman" w:hAnsi="Times New Roman" w:cs="Times New Roman"/>
          <w:sz w:val="28"/>
          <w:szCs w:val="28"/>
        </w:rPr>
        <w:t xml:space="preserve"> для его существования.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1. Религиозно-коммерческая. Она произошла в Шумерии в третьем тысячелетии до н. э., суть ее заключается в трансформации шумерских жрецов в менеджеров по роду своей деятельности: на определенном этапе они отказались от приношения кровавых жертв богам, а стали взимать дань продуктами. Продукты накапливали, обменивали и пускали в дело. Таким образом стали осуществляться первые коммерческие операции при помощи посредников. Собираемая с населения дань под видом отправления религиозного обряда не пропадала даром. Деньги для жрецов не служили самоцелью, они были побочным результатом религиозной и государственной деятельности. Жрецы, помимо соблюдения ритуальных почестей, заведовали сбором налогов, управляли государственной казной, распределяли государственный бюджет, ведали имущественными делами.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lastRenderedPageBreak/>
        <w:t>2. Светско-административная. Революция связана с деятельностью вавилон</w:t>
      </w:r>
      <w:r w:rsidR="00ED6F2B">
        <w:rPr>
          <w:rFonts w:ascii="Times New Roman" w:hAnsi="Times New Roman" w:cs="Times New Roman"/>
          <w:sz w:val="28"/>
          <w:szCs w:val="28"/>
        </w:rPr>
        <w:t>ского правителя Хаммурапи (1792-</w:t>
      </w:r>
      <w:r w:rsidRPr="00ED6F2B">
        <w:rPr>
          <w:rFonts w:ascii="Times New Roman" w:hAnsi="Times New Roman" w:cs="Times New Roman"/>
          <w:sz w:val="28"/>
          <w:szCs w:val="28"/>
        </w:rPr>
        <w:t xml:space="preserve">1750 гг. до н. э.), который попытался организовать эффективную систему управления своей огромной империей. Знаменитый свод законов Хаммурапи, содержащий 285 законов управления государством, является определенным этапом в развитии менеджмента. Хаммурапи, по мнению Ходжеттса, был первым, кто стал целенаправленно работать над созданием своего образа «заботливого покровителя народа». Выдающееся значение кодекса Хаммурапи, регулировавшего все многообразие общественных отношений между социальными группами населения, состоит в том, что он создал первую формальную систему администрирования. Даже если бы Хаммурапи не сделал больше ничего, пишет Р. Ходжеттс, то и в этом случае он занял бы достойное место в ряду исторических персоналий менеджмента. Суть второй революции в менеджменте заключается в появлении чисто светской манеры управления, возникновении формальной системы организации и регулирования отношений людей.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3. Производственно-строительная. Революция связана с правлением в Вавил</w:t>
      </w:r>
      <w:r w:rsidR="00ED6F2B">
        <w:rPr>
          <w:rFonts w:ascii="Times New Roman" w:hAnsi="Times New Roman" w:cs="Times New Roman"/>
          <w:sz w:val="28"/>
          <w:szCs w:val="28"/>
        </w:rPr>
        <w:t>оне царя Навуходоносора II (605-</w:t>
      </w:r>
      <w:r w:rsidRPr="00ED6F2B">
        <w:rPr>
          <w:rFonts w:ascii="Times New Roman" w:hAnsi="Times New Roman" w:cs="Times New Roman"/>
          <w:sz w:val="28"/>
          <w:szCs w:val="28"/>
        </w:rPr>
        <w:t>562 гг. до н. э.), который значительно усовершенствовал организацию труда на текстильных фабриках и зернохранилищах. На текстильных фабриках Навуходоносор применял цветные ярлыки. С их помощью метилась пряжа, поступающая в производство каждую неделю. Подобный метод контроля позволял точно установить, как долго находилась на фабрике та или иная партия сырья. В более современной форме этот метод применяется, по сведениям Р. Ходжеттса, и в современной промышленности. Достижения Навуходоносора II: строительная деятельность и разработка технически сложных проектов, эффективные методы управления и контроля качества продукции. Значительное количество управленческих нововведений можно обнаружить в Древнем Риме. Но самые знаменитые из них – система территориальн</w:t>
      </w:r>
      <w:r w:rsidR="00ED6F2B">
        <w:rPr>
          <w:rFonts w:ascii="Times New Roman" w:hAnsi="Times New Roman" w:cs="Times New Roman"/>
          <w:sz w:val="28"/>
          <w:szCs w:val="28"/>
        </w:rPr>
        <w:t>ого управления Диоклетиана (243-</w:t>
      </w:r>
      <w:r w:rsidRPr="00ED6F2B">
        <w:rPr>
          <w:rFonts w:ascii="Times New Roman" w:hAnsi="Times New Roman" w:cs="Times New Roman"/>
          <w:sz w:val="28"/>
          <w:szCs w:val="28"/>
        </w:rPr>
        <w:t xml:space="preserve">316 гг. н. э.) и административная иерархия </w:t>
      </w:r>
      <w:r w:rsidRPr="00ED6F2B">
        <w:rPr>
          <w:rFonts w:ascii="Times New Roman" w:hAnsi="Times New Roman" w:cs="Times New Roman"/>
          <w:sz w:val="28"/>
          <w:szCs w:val="28"/>
        </w:rPr>
        <w:lastRenderedPageBreak/>
        <w:t xml:space="preserve">Римской католической церкви, использовавшая принципы функционализма уже во втором столетии. И сейчас ее считают наиболее совершенной формальной организацией западного мира. Ее вклад высоко оценивается в таких областях менеджмента, как управление персоналом, система власти и авторитета, специализация функций. Платон называл управление «наукой о питании людей», тем самым подчеркивая ее важнейшее значение в обеспечении материального существования общества. Философ считал, что управлять страной должны законы, но поскольку они слишком абстрактны, то осуществлять надзор за их исполнением должен политик, владеющий искусством управления. Суть его управленческой деятельности должна заключаться в преломлении этих догматических законов к реально складывающейся ситуации. У Платона также мы находим зарождение идей о стилях управления и размышления о «современном» сейчас ситуационном подходе в управлении. Аристотель называл управление «господской наукой», смысл которой заключается в надзоре за рабами. В своей книге «История управленческой мысли» Клод Ст. Джордж мл. описывает развитие менеджмента с 5000 г. до нашей эры (шумеры открыли клинопись, тем самым сделав возможной регистрацию событий) до 50-х г. ХХ в. Древнегреческий философ Ксенофонт впервые определил менеджмент, как особый вид искусства. Сократ известен базовыми принципами формулирования менеджмента, он подчеркивает универсальность принципов менеджмента. А. И. Кравченко считает, что менеджмент как вид деятельности сложился в результате пяти управленческих революций. При этом под управленческой революцией он понимает переход от одного качественного состояния менеджмента к другому. При создании его классификации были использованы теории многих исследователей, в том числе и Р. Ходжеттса. Виды революций: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1) религиозно-коммерческая;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2) светско-административная;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3) производственно-строительная;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lastRenderedPageBreak/>
        <w:t xml:space="preserve">4) промышленная;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 xml:space="preserve">5) менеджерская.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Промышленная революция в менеджменте практически совпадает с великой индустриальной революцией XV</w:t>
      </w:r>
      <w:r w:rsidR="00ED6F2B">
        <w:rPr>
          <w:rFonts w:ascii="Times New Roman" w:hAnsi="Times New Roman" w:cs="Times New Roman"/>
          <w:sz w:val="28"/>
          <w:szCs w:val="28"/>
        </w:rPr>
        <w:t>III-</w:t>
      </w:r>
      <w:r w:rsidRPr="00ED6F2B">
        <w:rPr>
          <w:rFonts w:ascii="Times New Roman" w:hAnsi="Times New Roman" w:cs="Times New Roman"/>
          <w:sz w:val="28"/>
          <w:szCs w:val="28"/>
        </w:rPr>
        <w:t>XIX вв., которая стимулировала развитие европейского капитализма. Если раньше те или иные открытия, обогатившие менеджмент, происходили от случая к случаю и разделялись между собой значительными промежутками времени, то теперь они стали обычным явлением. Индустриальная революция оказала гораздо более существенное влияние на теорию и практику управления, чем все предыдущие революции. По мере того как индустрия перерастала границы вначале мануфактуры (ручной фабрики), а затем старой фабричной системы (ранней машинной фабрики XIX в.), и созревала современная система акционерного капитала, владельцы все более удалялись от занятия бизнесом как экономической деятельностью, нацеленной на извлечение прибыли. Руководитель-собственник постепенно был заменен сотнями, если не тысячами акционеров. Утвердилась новая, диверсифицированная (распыленная) форма собственности. Вместо единственного собственника появилось множество акционеров, т. е. совместных (долевых) владельцев капитала. Вместо собственника во главе бизнеса все чаще станов</w:t>
      </w:r>
      <w:r w:rsidR="00ED6F2B" w:rsidRPr="00ED6F2B">
        <w:rPr>
          <w:rFonts w:ascii="Times New Roman" w:hAnsi="Times New Roman" w:cs="Times New Roman"/>
          <w:sz w:val="28"/>
          <w:szCs w:val="28"/>
        </w:rPr>
        <w:t>ятся несколько наемных менедже</w:t>
      </w:r>
      <w:r w:rsidRPr="00ED6F2B">
        <w:rPr>
          <w:rFonts w:ascii="Times New Roman" w:hAnsi="Times New Roman" w:cs="Times New Roman"/>
          <w:sz w:val="28"/>
          <w:szCs w:val="28"/>
        </w:rPr>
        <w:t>ров. Новая система собственности ускорила развитие промышленности. Она привела к отделению управления от производст</w:t>
      </w:r>
      <w:r w:rsidR="00ED6F2B" w:rsidRPr="00ED6F2B">
        <w:rPr>
          <w:rFonts w:ascii="Times New Roman" w:hAnsi="Times New Roman" w:cs="Times New Roman"/>
          <w:sz w:val="28"/>
          <w:szCs w:val="28"/>
        </w:rPr>
        <w:t>ва и капитала, а затем и к пре</w:t>
      </w:r>
      <w:r w:rsidRPr="00ED6F2B">
        <w:rPr>
          <w:rFonts w:ascii="Times New Roman" w:hAnsi="Times New Roman" w:cs="Times New Roman"/>
          <w:sz w:val="28"/>
          <w:szCs w:val="28"/>
        </w:rPr>
        <w:t xml:space="preserve">вращению администрации и менеджмента в самостоятельную экономическую силу. Менеджерская революция есть этап </w:t>
      </w:r>
      <w:r w:rsidR="00ED6F2B" w:rsidRPr="00ED6F2B">
        <w:rPr>
          <w:rFonts w:ascii="Times New Roman" w:hAnsi="Times New Roman" w:cs="Times New Roman"/>
          <w:sz w:val="28"/>
          <w:szCs w:val="28"/>
        </w:rPr>
        <w:t>управленческой революции, кото</w:t>
      </w:r>
      <w:r w:rsidRPr="00ED6F2B">
        <w:rPr>
          <w:rFonts w:ascii="Times New Roman" w:hAnsi="Times New Roman" w:cs="Times New Roman"/>
          <w:sz w:val="28"/>
          <w:szCs w:val="28"/>
        </w:rPr>
        <w:t>рый характеризуется появлением класса профессиональных менеджеров. Промышленная революция и классический капитализм в целом все</w:t>
      </w:r>
      <w:r w:rsidR="00ED6F2B">
        <w:rPr>
          <w:rFonts w:ascii="Times New Roman" w:hAnsi="Times New Roman" w:cs="Times New Roman"/>
          <w:sz w:val="28"/>
          <w:szCs w:val="28"/>
        </w:rPr>
        <w:t xml:space="preserve"> </w:t>
      </w:r>
      <w:r w:rsidRPr="00ED6F2B">
        <w:rPr>
          <w:rFonts w:ascii="Times New Roman" w:hAnsi="Times New Roman" w:cs="Times New Roman"/>
          <w:sz w:val="28"/>
          <w:szCs w:val="28"/>
        </w:rPr>
        <w:t>- таки оставались временем буржуа. Менед</w:t>
      </w:r>
      <w:r w:rsidR="00ED6F2B" w:rsidRPr="00ED6F2B">
        <w:rPr>
          <w:rFonts w:ascii="Times New Roman" w:hAnsi="Times New Roman" w:cs="Times New Roman"/>
          <w:sz w:val="28"/>
          <w:szCs w:val="28"/>
        </w:rPr>
        <w:t>жер не стал еще ни профессиона</w:t>
      </w:r>
      <w:r w:rsidRPr="00ED6F2B">
        <w:rPr>
          <w:rFonts w:ascii="Times New Roman" w:hAnsi="Times New Roman" w:cs="Times New Roman"/>
          <w:sz w:val="28"/>
          <w:szCs w:val="28"/>
        </w:rPr>
        <w:t xml:space="preserve">лом, </w:t>
      </w:r>
      <w:r w:rsidR="00ED6F2B">
        <w:rPr>
          <w:rFonts w:ascii="Times New Roman" w:hAnsi="Times New Roman" w:cs="Times New Roman"/>
          <w:sz w:val="28"/>
          <w:szCs w:val="28"/>
        </w:rPr>
        <w:t>ни главным героем. В конце XIX -</w:t>
      </w:r>
      <w:r w:rsidRPr="00ED6F2B">
        <w:rPr>
          <w:rFonts w:ascii="Times New Roman" w:hAnsi="Times New Roman" w:cs="Times New Roman"/>
          <w:sz w:val="28"/>
          <w:szCs w:val="28"/>
        </w:rPr>
        <w:t xml:space="preserve"> начале XX в., теоретики германской социал-демократии Э. Бернштейн и К. Шмидт выдвинули гипотезу о том, что собственность в своей корпоративной форме есть признак наступающего </w:t>
      </w:r>
      <w:r w:rsidRPr="00ED6F2B">
        <w:rPr>
          <w:rFonts w:ascii="Times New Roman" w:hAnsi="Times New Roman" w:cs="Times New Roman"/>
          <w:sz w:val="28"/>
          <w:szCs w:val="28"/>
        </w:rPr>
        <w:lastRenderedPageBreak/>
        <w:t>процесса отчуждения сущности капитализма.</w:t>
      </w:r>
      <w:r w:rsidR="00ED6F2B" w:rsidRPr="00ED6F2B">
        <w:rPr>
          <w:rFonts w:ascii="Times New Roman" w:hAnsi="Times New Roman" w:cs="Times New Roman"/>
          <w:sz w:val="28"/>
          <w:szCs w:val="28"/>
        </w:rPr>
        <w:t xml:space="preserve"> Согласно этой теории, класс ка</w:t>
      </w:r>
      <w:r w:rsidRPr="00ED6F2B">
        <w:rPr>
          <w:rFonts w:ascii="Times New Roman" w:hAnsi="Times New Roman" w:cs="Times New Roman"/>
          <w:sz w:val="28"/>
          <w:szCs w:val="28"/>
        </w:rPr>
        <w:t>питалистов постепенно вытесняется административной стратой, интересы которой противоположны интересам собственников. В эпоху монополистического капитализма появляются первые школы бизнеса и система профессионального обуч</w:t>
      </w:r>
      <w:r w:rsidR="00ED6F2B" w:rsidRPr="00ED6F2B">
        <w:rPr>
          <w:rFonts w:ascii="Times New Roman" w:hAnsi="Times New Roman" w:cs="Times New Roman"/>
          <w:sz w:val="28"/>
          <w:szCs w:val="28"/>
        </w:rPr>
        <w:t>ения руководителей. С образова</w:t>
      </w:r>
      <w:r w:rsidRPr="00ED6F2B">
        <w:rPr>
          <w:rFonts w:ascii="Times New Roman" w:hAnsi="Times New Roman" w:cs="Times New Roman"/>
          <w:sz w:val="28"/>
          <w:szCs w:val="28"/>
        </w:rPr>
        <w:t xml:space="preserve">нием класса профессиональных менеджеров </w:t>
      </w:r>
      <w:r w:rsidR="00ED6F2B" w:rsidRPr="00ED6F2B">
        <w:rPr>
          <w:rFonts w:ascii="Times New Roman" w:hAnsi="Times New Roman" w:cs="Times New Roman"/>
          <w:sz w:val="28"/>
          <w:szCs w:val="28"/>
        </w:rPr>
        <w:t>и отделением его от класса соб</w:t>
      </w:r>
      <w:r w:rsidRPr="00ED6F2B">
        <w:rPr>
          <w:rFonts w:ascii="Times New Roman" w:hAnsi="Times New Roman" w:cs="Times New Roman"/>
          <w:sz w:val="28"/>
          <w:szCs w:val="28"/>
        </w:rPr>
        <w:t>ственников стало возможным говорить о новом радикальном перевороте в обществе, который нужно считать пятой революцией в управлении. Ее содержанием стало превращение менеджеров сначала в профессиональную страту, а затем в отдельный от собственника социальный класс. В 1941 г. Дж. Бернхайм пишет книг</w:t>
      </w:r>
      <w:r w:rsidR="00ED6F2B" w:rsidRPr="00ED6F2B">
        <w:rPr>
          <w:rFonts w:ascii="Times New Roman" w:hAnsi="Times New Roman" w:cs="Times New Roman"/>
          <w:sz w:val="28"/>
          <w:szCs w:val="28"/>
        </w:rPr>
        <w:t>у «Менеджерская революция», ос</w:t>
      </w:r>
      <w:r w:rsidRPr="00ED6F2B">
        <w:rPr>
          <w:rFonts w:ascii="Times New Roman" w:hAnsi="Times New Roman" w:cs="Times New Roman"/>
          <w:sz w:val="28"/>
          <w:szCs w:val="28"/>
        </w:rPr>
        <w:t>новная идея которой заключается в том, что класс капиталистов практически вытеснен классом управляющих. Он считает, что капиталист-собственник перестал быть необходимой предпосылкой нормального функционирован</w:t>
      </w:r>
      <w:r w:rsidR="00ED6F2B">
        <w:rPr>
          <w:rFonts w:ascii="Times New Roman" w:hAnsi="Times New Roman" w:cs="Times New Roman"/>
          <w:sz w:val="28"/>
          <w:szCs w:val="28"/>
        </w:rPr>
        <w:t>ия производства, что менеджеры -</w:t>
      </w:r>
      <w:r w:rsidRPr="00ED6F2B">
        <w:rPr>
          <w:rFonts w:ascii="Times New Roman" w:hAnsi="Times New Roman" w:cs="Times New Roman"/>
          <w:sz w:val="28"/>
          <w:szCs w:val="28"/>
        </w:rPr>
        <w:t xml:space="preserve"> такой же социальный класс, как бюрократы или буржуазия. Дж. Бернхайм</w:t>
      </w:r>
      <w:r w:rsidR="00ED6F2B">
        <w:rPr>
          <w:rFonts w:ascii="Times New Roman" w:hAnsi="Times New Roman" w:cs="Times New Roman"/>
          <w:sz w:val="28"/>
          <w:szCs w:val="28"/>
        </w:rPr>
        <w:t xml:space="preserve"> утверждает, что собственность -</w:t>
      </w:r>
      <w:r w:rsidRPr="00ED6F2B">
        <w:rPr>
          <w:rFonts w:ascii="Times New Roman" w:hAnsi="Times New Roman" w:cs="Times New Roman"/>
          <w:sz w:val="28"/>
          <w:szCs w:val="28"/>
        </w:rPr>
        <w:t xml:space="preserve"> это не просто капитал или овеществленный труд, а прежд</w:t>
      </w:r>
      <w:r w:rsidR="00ED6F2B" w:rsidRPr="00ED6F2B">
        <w:rPr>
          <w:rFonts w:ascii="Times New Roman" w:hAnsi="Times New Roman" w:cs="Times New Roman"/>
          <w:sz w:val="28"/>
          <w:szCs w:val="28"/>
        </w:rPr>
        <w:t>е всего контроль. Если нет кон</w:t>
      </w:r>
      <w:r w:rsidRPr="00ED6F2B">
        <w:rPr>
          <w:rFonts w:ascii="Times New Roman" w:hAnsi="Times New Roman" w:cs="Times New Roman"/>
          <w:sz w:val="28"/>
          <w:szCs w:val="28"/>
        </w:rPr>
        <w:t xml:space="preserve">троля, то нет и собственности. Но контроль </w:t>
      </w:r>
      <w:r w:rsidR="00ED6F2B" w:rsidRPr="00ED6F2B">
        <w:rPr>
          <w:rFonts w:ascii="Times New Roman" w:hAnsi="Times New Roman" w:cs="Times New Roman"/>
          <w:sz w:val="28"/>
          <w:szCs w:val="28"/>
        </w:rPr>
        <w:t>находится теперь в руках менед</w:t>
      </w:r>
      <w:r w:rsidRPr="00ED6F2B">
        <w:rPr>
          <w:rFonts w:ascii="Times New Roman" w:hAnsi="Times New Roman" w:cs="Times New Roman"/>
          <w:sz w:val="28"/>
          <w:szCs w:val="28"/>
        </w:rPr>
        <w:t>жеров, а собственности в прежнем ее понимании не существует. Своего апогея интерес к управлению достиг в середине 50-х годов ХХ в. П. Дракер говорит в связи</w:t>
      </w:r>
      <w:r w:rsidR="00ED6F2B">
        <w:rPr>
          <w:rFonts w:ascii="Times New Roman" w:hAnsi="Times New Roman" w:cs="Times New Roman"/>
          <w:sz w:val="28"/>
          <w:szCs w:val="28"/>
        </w:rPr>
        <w:t xml:space="preserve"> с этим о настоящем менеджмент -</w:t>
      </w:r>
      <w:r w:rsidRPr="00ED6F2B">
        <w:rPr>
          <w:rFonts w:ascii="Times New Roman" w:hAnsi="Times New Roman" w:cs="Times New Roman"/>
          <w:sz w:val="28"/>
          <w:szCs w:val="28"/>
        </w:rPr>
        <w:t xml:space="preserve"> буме, когда идея менеджерской революции (MP)</w:t>
      </w:r>
      <w:r w:rsidR="00ED6F2B" w:rsidRPr="00ED6F2B">
        <w:rPr>
          <w:rFonts w:ascii="Times New Roman" w:hAnsi="Times New Roman" w:cs="Times New Roman"/>
          <w:sz w:val="28"/>
          <w:szCs w:val="28"/>
        </w:rPr>
        <w:t xml:space="preserve"> охватила сферу не только науч</w:t>
      </w:r>
      <w:r w:rsidRPr="00ED6F2B">
        <w:rPr>
          <w:rFonts w:ascii="Times New Roman" w:hAnsi="Times New Roman" w:cs="Times New Roman"/>
          <w:sz w:val="28"/>
          <w:szCs w:val="28"/>
        </w:rPr>
        <w:t>ного, но и обыденного сознания. Акад</w:t>
      </w:r>
      <w:r w:rsidR="00ED6F2B" w:rsidRPr="00ED6F2B">
        <w:rPr>
          <w:rFonts w:ascii="Times New Roman" w:hAnsi="Times New Roman" w:cs="Times New Roman"/>
          <w:sz w:val="28"/>
          <w:szCs w:val="28"/>
        </w:rPr>
        <w:t>емическая социология «подключи</w:t>
      </w:r>
      <w:r w:rsidRPr="00ED6F2B">
        <w:rPr>
          <w:rFonts w:ascii="Times New Roman" w:hAnsi="Times New Roman" w:cs="Times New Roman"/>
          <w:sz w:val="28"/>
          <w:szCs w:val="28"/>
        </w:rPr>
        <w:t>ла» теорию MP к объяснению социальной структуры. В 1953 г. П. Сорокин заявил о трансформации капиталистического класса в мен</w:t>
      </w:r>
      <w:r w:rsidR="00ED6F2B">
        <w:rPr>
          <w:rFonts w:ascii="Times New Roman" w:hAnsi="Times New Roman" w:cs="Times New Roman"/>
          <w:sz w:val="28"/>
          <w:szCs w:val="28"/>
        </w:rPr>
        <w:t>еджментский, а Т. Парсонс -</w:t>
      </w:r>
      <w:r w:rsidRPr="00ED6F2B">
        <w:rPr>
          <w:rFonts w:ascii="Times New Roman" w:hAnsi="Times New Roman" w:cs="Times New Roman"/>
          <w:sz w:val="28"/>
          <w:szCs w:val="28"/>
        </w:rPr>
        <w:t xml:space="preserve"> о переходе контроля над производством, п</w:t>
      </w:r>
      <w:r w:rsidR="00ED6F2B">
        <w:rPr>
          <w:rFonts w:ascii="Times New Roman" w:hAnsi="Times New Roman" w:cs="Times New Roman"/>
          <w:sz w:val="28"/>
          <w:szCs w:val="28"/>
        </w:rPr>
        <w:t>ринадлежавшего когда-то семьям -</w:t>
      </w:r>
      <w:r w:rsidRPr="00ED6F2B">
        <w:rPr>
          <w:rFonts w:ascii="Times New Roman" w:hAnsi="Times New Roman" w:cs="Times New Roman"/>
          <w:sz w:val="28"/>
          <w:szCs w:val="28"/>
        </w:rPr>
        <w:t xml:space="preserve"> собственникам корпора</w:t>
      </w:r>
      <w:r w:rsidR="00ED6F2B" w:rsidRPr="00ED6F2B">
        <w:rPr>
          <w:rFonts w:ascii="Times New Roman" w:hAnsi="Times New Roman" w:cs="Times New Roman"/>
          <w:sz w:val="28"/>
          <w:szCs w:val="28"/>
        </w:rPr>
        <w:t>ций, к управленческому и техни</w:t>
      </w:r>
      <w:r w:rsidRPr="00ED6F2B">
        <w:rPr>
          <w:rFonts w:ascii="Times New Roman" w:hAnsi="Times New Roman" w:cs="Times New Roman"/>
          <w:sz w:val="28"/>
          <w:szCs w:val="28"/>
        </w:rPr>
        <w:t>ческому персоналу. Современная наука управления разв</w:t>
      </w:r>
      <w:r w:rsidR="00ED6F2B" w:rsidRPr="00ED6F2B">
        <w:rPr>
          <w:rFonts w:ascii="Times New Roman" w:hAnsi="Times New Roman" w:cs="Times New Roman"/>
          <w:sz w:val="28"/>
          <w:szCs w:val="28"/>
        </w:rPr>
        <w:t>ивается очень интенсивно, быст</w:t>
      </w:r>
      <w:r w:rsidRPr="00ED6F2B">
        <w:rPr>
          <w:rFonts w:ascii="Times New Roman" w:hAnsi="Times New Roman" w:cs="Times New Roman"/>
          <w:sz w:val="28"/>
          <w:szCs w:val="28"/>
        </w:rPr>
        <w:t xml:space="preserve">рыми темпами, она представляет собой синтез теоретических разработок и осмысление выводов, сделанных из многолетней практической деятельности. </w:t>
      </w:r>
      <w:r w:rsidRPr="00ED6F2B">
        <w:rPr>
          <w:rFonts w:ascii="Times New Roman" w:hAnsi="Times New Roman" w:cs="Times New Roman"/>
          <w:sz w:val="28"/>
          <w:szCs w:val="28"/>
        </w:rPr>
        <w:lastRenderedPageBreak/>
        <w:t>В современном представлении мен</w:t>
      </w:r>
      <w:r w:rsidR="00ED6F2B" w:rsidRPr="00ED6F2B">
        <w:rPr>
          <w:rFonts w:ascii="Times New Roman" w:hAnsi="Times New Roman" w:cs="Times New Roman"/>
          <w:sz w:val="28"/>
          <w:szCs w:val="28"/>
        </w:rPr>
        <w:t>еджмент как наука отражает дея</w:t>
      </w:r>
      <w:r w:rsidRPr="00ED6F2B">
        <w:rPr>
          <w:rFonts w:ascii="Times New Roman" w:hAnsi="Times New Roman" w:cs="Times New Roman"/>
          <w:sz w:val="28"/>
          <w:szCs w:val="28"/>
        </w:rPr>
        <w:t>тельность общества по генерированию и систематизации управленческой мысли, ее организации и актуализации для п</w:t>
      </w:r>
      <w:r w:rsidR="00ED6F2B" w:rsidRPr="00ED6F2B">
        <w:rPr>
          <w:rFonts w:ascii="Times New Roman" w:hAnsi="Times New Roman" w:cs="Times New Roman"/>
          <w:sz w:val="28"/>
          <w:szCs w:val="28"/>
        </w:rPr>
        <w:t>рименения в деятельности, регу</w:t>
      </w:r>
      <w:r w:rsidRPr="00ED6F2B">
        <w:rPr>
          <w:rFonts w:ascii="Times New Roman" w:hAnsi="Times New Roman" w:cs="Times New Roman"/>
          <w:sz w:val="28"/>
          <w:szCs w:val="28"/>
        </w:rPr>
        <w:t>лированию содержания теории в образовательной деятельности субъектов управленческих отношений, систематиз</w:t>
      </w:r>
      <w:r w:rsidR="00ED6F2B" w:rsidRPr="00ED6F2B">
        <w:rPr>
          <w:rFonts w:ascii="Times New Roman" w:hAnsi="Times New Roman" w:cs="Times New Roman"/>
          <w:sz w:val="28"/>
          <w:szCs w:val="28"/>
        </w:rPr>
        <w:t>ации предметной области менедж</w:t>
      </w:r>
      <w:r w:rsidRPr="00ED6F2B">
        <w:rPr>
          <w:rFonts w:ascii="Times New Roman" w:hAnsi="Times New Roman" w:cs="Times New Roman"/>
          <w:sz w:val="28"/>
          <w:szCs w:val="28"/>
        </w:rPr>
        <w:t>мента, самопознания в управленческой практике. О. С. Виханский и А. И. Наумов определяют, что развитие управления это непрекращающийся во времени процесс,</w:t>
      </w:r>
      <w:r w:rsidR="00ED6F2B" w:rsidRPr="00ED6F2B">
        <w:rPr>
          <w:rFonts w:ascii="Times New Roman" w:hAnsi="Times New Roman" w:cs="Times New Roman"/>
          <w:sz w:val="28"/>
          <w:szCs w:val="28"/>
        </w:rPr>
        <w:t xml:space="preserve"> но осуществляется он скачкооб</w:t>
      </w:r>
      <w:r w:rsidRPr="00ED6F2B">
        <w:rPr>
          <w:rFonts w:ascii="Times New Roman" w:hAnsi="Times New Roman" w:cs="Times New Roman"/>
          <w:sz w:val="28"/>
          <w:szCs w:val="28"/>
        </w:rPr>
        <w:t>разно, по мере накопления практического опыта и теоретических знаний. При достижении количественной критической мас</w:t>
      </w:r>
      <w:r w:rsidR="00ED6F2B" w:rsidRPr="00ED6F2B">
        <w:rPr>
          <w:rFonts w:ascii="Times New Roman" w:hAnsi="Times New Roman" w:cs="Times New Roman"/>
          <w:sz w:val="28"/>
          <w:szCs w:val="28"/>
        </w:rPr>
        <w:t>сы происходит качествен</w:t>
      </w:r>
      <w:r w:rsidRPr="00ED6F2B">
        <w:rPr>
          <w:rFonts w:ascii="Times New Roman" w:hAnsi="Times New Roman" w:cs="Times New Roman"/>
          <w:sz w:val="28"/>
          <w:szCs w:val="28"/>
        </w:rPr>
        <w:t xml:space="preserve">ный скачок, определяются новые направления развития менеджмента как в практической области, так и в теории. Исследуя историю развития менеджмента, О. С. Виханский и А. И. Наумов выделили ряд факторов, определяющих развитие управления. </w:t>
      </w:r>
    </w:p>
    <w:p w:rsid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1. Измерение, понимание и описание</w:t>
      </w:r>
      <w:r w:rsidR="00ED6F2B" w:rsidRPr="00ED6F2B">
        <w:rPr>
          <w:rFonts w:ascii="Times New Roman" w:hAnsi="Times New Roman" w:cs="Times New Roman"/>
          <w:sz w:val="28"/>
          <w:szCs w:val="28"/>
        </w:rPr>
        <w:t xml:space="preserve"> управления. Первые шаги и дос</w:t>
      </w:r>
      <w:r w:rsidRPr="00ED6F2B">
        <w:rPr>
          <w:rFonts w:ascii="Times New Roman" w:hAnsi="Times New Roman" w:cs="Times New Roman"/>
          <w:sz w:val="28"/>
          <w:szCs w:val="28"/>
        </w:rPr>
        <w:t>тижения в одной области определяют но</w:t>
      </w:r>
      <w:r w:rsidR="00ED6F2B" w:rsidRPr="00ED6F2B">
        <w:rPr>
          <w:rFonts w:ascii="Times New Roman" w:hAnsi="Times New Roman" w:cs="Times New Roman"/>
          <w:sz w:val="28"/>
          <w:szCs w:val="28"/>
        </w:rPr>
        <w:t>вые направления развития менедж</w:t>
      </w:r>
      <w:r w:rsidRPr="00ED6F2B">
        <w:rPr>
          <w:rFonts w:ascii="Times New Roman" w:hAnsi="Times New Roman" w:cs="Times New Roman"/>
          <w:sz w:val="28"/>
          <w:szCs w:val="28"/>
        </w:rPr>
        <w:t xml:space="preserve">мента, и процесс этот не прекращается. </w:t>
      </w:r>
    </w:p>
    <w:p w:rsidR="00635362" w:rsidRPr="00ED6F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2. Механизм соединения человека со средством труда. Во время цехового производства в центре человек, управление формируется как отношения между людьми, при мануфактуре управление строи</w:t>
      </w:r>
      <w:r w:rsidR="00ED6F2B">
        <w:rPr>
          <w:rFonts w:ascii="Times New Roman" w:hAnsi="Times New Roman" w:cs="Times New Roman"/>
          <w:sz w:val="28"/>
          <w:szCs w:val="28"/>
        </w:rPr>
        <w:t>тся из логики, задаваемой маши</w:t>
      </w:r>
      <w:r w:rsidR="005E5CA9">
        <w:rPr>
          <w:rFonts w:ascii="Times New Roman" w:hAnsi="Times New Roman" w:cs="Times New Roman"/>
          <w:sz w:val="28"/>
          <w:szCs w:val="28"/>
        </w:rPr>
        <w:t>ной. В 60-</w:t>
      </w:r>
      <w:r w:rsidRPr="00ED6F2B">
        <w:rPr>
          <w:rFonts w:ascii="Times New Roman" w:hAnsi="Times New Roman" w:cs="Times New Roman"/>
          <w:sz w:val="28"/>
          <w:szCs w:val="28"/>
        </w:rPr>
        <w:t>80 гг. ХХ в. человек начинает управл</w:t>
      </w:r>
      <w:r w:rsidR="00ED6F2B" w:rsidRPr="00ED6F2B">
        <w:rPr>
          <w:rFonts w:ascii="Times New Roman" w:hAnsi="Times New Roman" w:cs="Times New Roman"/>
          <w:sz w:val="28"/>
          <w:szCs w:val="28"/>
        </w:rPr>
        <w:t>ять машинами, в 90-е г. начина</w:t>
      </w:r>
      <w:r w:rsidRPr="00ED6F2B">
        <w:rPr>
          <w:rFonts w:ascii="Times New Roman" w:hAnsi="Times New Roman" w:cs="Times New Roman"/>
          <w:sz w:val="28"/>
          <w:szCs w:val="28"/>
        </w:rPr>
        <w:t>ется бум управления через информацию и информационные технологии.</w:t>
      </w:r>
    </w:p>
    <w:p w:rsidR="005E5CA9"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3. Продукт, определяющий логику уп</w:t>
      </w:r>
      <w:r w:rsidR="00ED6F2B" w:rsidRPr="00ED6F2B">
        <w:rPr>
          <w:rFonts w:ascii="Times New Roman" w:hAnsi="Times New Roman" w:cs="Times New Roman"/>
          <w:sz w:val="28"/>
          <w:szCs w:val="28"/>
        </w:rPr>
        <w:t>равления организацией, деятель</w:t>
      </w:r>
      <w:r w:rsidRPr="00ED6F2B">
        <w:rPr>
          <w:rFonts w:ascii="Times New Roman" w:hAnsi="Times New Roman" w:cs="Times New Roman"/>
          <w:sz w:val="28"/>
          <w:szCs w:val="28"/>
        </w:rPr>
        <w:t xml:space="preserve">ность которой направлена на удовлетворение общественных потребностей. </w:t>
      </w:r>
    </w:p>
    <w:p w:rsidR="00BE612B" w:rsidRDefault="00BE612B" w:rsidP="00ED6F2B">
      <w:pPr>
        <w:spacing w:after="0" w:line="360" w:lineRule="auto"/>
        <w:ind w:firstLine="709"/>
        <w:jc w:val="both"/>
        <w:rPr>
          <w:rFonts w:ascii="Times New Roman" w:hAnsi="Times New Roman" w:cs="Times New Roman"/>
          <w:sz w:val="28"/>
          <w:szCs w:val="28"/>
        </w:rPr>
      </w:pPr>
      <w:r w:rsidRPr="00ED6F2B">
        <w:rPr>
          <w:rFonts w:ascii="Times New Roman" w:hAnsi="Times New Roman" w:cs="Times New Roman"/>
          <w:sz w:val="28"/>
          <w:szCs w:val="28"/>
        </w:rPr>
        <w:t>4. Культура, которая определяет до</w:t>
      </w:r>
      <w:r w:rsidR="00ED6F2B" w:rsidRPr="00ED6F2B">
        <w:rPr>
          <w:rFonts w:ascii="Times New Roman" w:hAnsi="Times New Roman" w:cs="Times New Roman"/>
          <w:sz w:val="28"/>
          <w:szCs w:val="28"/>
        </w:rPr>
        <w:t>минирование какого-либо направ</w:t>
      </w:r>
      <w:r w:rsidRPr="00ED6F2B">
        <w:rPr>
          <w:rFonts w:ascii="Times New Roman" w:hAnsi="Times New Roman" w:cs="Times New Roman"/>
          <w:sz w:val="28"/>
          <w:szCs w:val="28"/>
        </w:rPr>
        <w:t>ления в менеджменте в зависимости от рез</w:t>
      </w:r>
      <w:r w:rsidR="00ED6F2B" w:rsidRPr="00ED6F2B">
        <w:rPr>
          <w:rFonts w:ascii="Times New Roman" w:hAnsi="Times New Roman" w:cs="Times New Roman"/>
          <w:sz w:val="28"/>
          <w:szCs w:val="28"/>
        </w:rPr>
        <w:t>ультативности национального ме</w:t>
      </w:r>
      <w:r w:rsidRPr="00ED6F2B">
        <w:rPr>
          <w:rFonts w:ascii="Times New Roman" w:hAnsi="Times New Roman" w:cs="Times New Roman"/>
          <w:sz w:val="28"/>
          <w:szCs w:val="28"/>
        </w:rPr>
        <w:t>неджмента и успехов экономики в целом.</w:t>
      </w:r>
    </w:p>
    <w:p w:rsidR="004632C9" w:rsidRDefault="004632C9" w:rsidP="00ED6F2B">
      <w:pPr>
        <w:spacing w:after="0" w:line="360" w:lineRule="auto"/>
        <w:ind w:firstLine="709"/>
        <w:jc w:val="both"/>
        <w:rPr>
          <w:rFonts w:ascii="Times New Roman" w:hAnsi="Times New Roman" w:cs="Times New Roman"/>
          <w:sz w:val="28"/>
          <w:szCs w:val="28"/>
        </w:rPr>
      </w:pPr>
    </w:p>
    <w:p w:rsidR="004632C9" w:rsidRDefault="004632C9" w:rsidP="004632C9">
      <w:pPr>
        <w:spacing w:after="0" w:line="360" w:lineRule="auto"/>
        <w:jc w:val="center"/>
        <w:rPr>
          <w:rFonts w:ascii="Times New Roman" w:hAnsi="Times New Roman" w:cs="Times New Roman"/>
          <w:b/>
          <w:sz w:val="28"/>
          <w:szCs w:val="28"/>
        </w:rPr>
      </w:pPr>
      <w:r w:rsidRPr="004632C9">
        <w:rPr>
          <w:rFonts w:ascii="Times New Roman" w:hAnsi="Times New Roman" w:cs="Times New Roman"/>
          <w:b/>
          <w:sz w:val="28"/>
          <w:szCs w:val="28"/>
        </w:rPr>
        <w:lastRenderedPageBreak/>
        <w:t>2. Процессный, системный, ситуационный и целевой подходы к управлению</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Наиболее известны четыре важнейших подхода, которые внесли существенный вклад в развитие теории и практики управления.</w:t>
      </w:r>
    </w:p>
    <w:p w:rsidR="00ED3693" w:rsidRDefault="00ED3693" w:rsidP="004632C9">
      <w:pPr>
        <w:widowControl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ПРОЦЕССНЫЙ ПОДХОД</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lang w:eastAsia="ru-RU"/>
        </w:rPr>
        <w:t>Процессный подход</w:t>
      </w:r>
      <w:r w:rsidRPr="00E9299C">
        <w:rPr>
          <w:rFonts w:ascii="Times New Roman" w:hAnsi="Times New Roman"/>
          <w:sz w:val="28"/>
          <w:szCs w:val="28"/>
          <w:lang w:eastAsia="ru-RU"/>
        </w:rPr>
        <w:t xml:space="preserve"> рассматривает управление как непрерывную серию взаимосвязанных управленческих функций.</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Процессный подход был впервые предложен приверженцами школы административного управления, которые пытались описать функции менеджера. Однако эти авторы были склонны рассматривать такого рода функции как независимые друг от друга. Процессный подход рассматривает функции управления как взаимосвязанные. Управление рассматривается как процесс, потому что работа по достижению цел</w:t>
      </w:r>
      <w:r>
        <w:rPr>
          <w:rFonts w:ascii="Times New Roman" w:hAnsi="Times New Roman"/>
          <w:sz w:val="28"/>
          <w:szCs w:val="28"/>
          <w:lang w:eastAsia="ru-RU"/>
        </w:rPr>
        <w:t>ей с помощью других -</w:t>
      </w:r>
      <w:r w:rsidRPr="00E9299C">
        <w:rPr>
          <w:rFonts w:ascii="Times New Roman" w:hAnsi="Times New Roman"/>
          <w:sz w:val="28"/>
          <w:szCs w:val="28"/>
          <w:lang w:eastAsia="ru-RU"/>
        </w:rPr>
        <w:t xml:space="preserve"> это не какое-то единовременное действие, а серия непрерывных взаимосвязанных действий. Эти действия, каждое из которых само по себе является процессом, очень важны для успеха организации. Их называют управленческими функциями. Каждая управленческая функция тоже представляет собой процесс, потому что также состоит из серии взаимосвязанных действий. Процесс управления является общей суммой всех функций.</w:t>
      </w:r>
    </w:p>
    <w:p w:rsidR="004632C9" w:rsidRPr="004632C9" w:rsidRDefault="004632C9" w:rsidP="004632C9">
      <w:pPr>
        <w:widowControl w:val="0"/>
        <w:spacing w:after="0" w:line="360" w:lineRule="auto"/>
        <w:ind w:firstLine="709"/>
        <w:jc w:val="both"/>
        <w:rPr>
          <w:rFonts w:ascii="Times New Roman" w:hAnsi="Times New Roman"/>
          <w:sz w:val="28"/>
          <w:szCs w:val="28"/>
          <w:u w:val="thick"/>
          <w:lang w:eastAsia="ru-RU"/>
        </w:rPr>
      </w:pPr>
      <w:r w:rsidRPr="004632C9">
        <w:rPr>
          <w:rFonts w:ascii="Times New Roman" w:hAnsi="Times New Roman"/>
          <w:sz w:val="28"/>
          <w:szCs w:val="28"/>
          <w:u w:val="thick"/>
          <w:lang w:eastAsia="ru-RU"/>
        </w:rPr>
        <w:t>Функции процесса управления</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Процесс управления состоит из четырех взаимосвязанных функций: планирования, организации, мотивации и контроля.</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4632C9">
        <w:rPr>
          <w:rFonts w:ascii="Times New Roman" w:hAnsi="Times New Roman"/>
          <w:sz w:val="28"/>
          <w:szCs w:val="28"/>
          <w:u w:val="single"/>
          <w:lang w:eastAsia="ru-RU"/>
        </w:rPr>
        <w:t>Планирование.</w:t>
      </w:r>
      <w:r w:rsidRPr="00E9299C">
        <w:rPr>
          <w:rFonts w:ascii="Times New Roman" w:hAnsi="Times New Roman"/>
          <w:sz w:val="28"/>
          <w:szCs w:val="28"/>
          <w:lang w:eastAsia="ru-RU"/>
        </w:rPr>
        <w:t xml:space="preserve"> Функция планирования предполагает решение о том, какими должны быть цели организации и что должны делать члены организации, чтобы достичь этих целей. По сути своей функция планирования отвечает на три следующие основные вопроса:</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1. Где мы находимся в настоящее время?</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2. Куда хотим двигаться?</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3. Как мы собираемся сделать это?</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Посредством планирования руководство стремится установить </w:t>
      </w:r>
      <w:r w:rsidRPr="00E9299C">
        <w:rPr>
          <w:rFonts w:ascii="Times New Roman" w:hAnsi="Times New Roman"/>
          <w:sz w:val="28"/>
          <w:szCs w:val="28"/>
          <w:lang w:eastAsia="ru-RU"/>
        </w:rPr>
        <w:lastRenderedPageBreak/>
        <w:t>основные направления усилий и принятия решений, которые обеспечат единство цели для всех членов организации.</w:t>
      </w:r>
      <w:r>
        <w:rPr>
          <w:rFonts w:ascii="Times New Roman" w:hAnsi="Times New Roman"/>
          <w:sz w:val="28"/>
          <w:szCs w:val="28"/>
          <w:lang w:eastAsia="ru-RU"/>
        </w:rPr>
        <w:t xml:space="preserve"> Другими словами, планирование -</w:t>
      </w:r>
      <w:r w:rsidRPr="00E9299C">
        <w:rPr>
          <w:rFonts w:ascii="Times New Roman" w:hAnsi="Times New Roman"/>
          <w:sz w:val="28"/>
          <w:szCs w:val="28"/>
          <w:lang w:eastAsia="ru-RU"/>
        </w:rPr>
        <w:t xml:space="preserve"> это один из способов, с помощью которого руководство обеспечивает единое направление усилий всех членов организации к достижению ее общих целей. Планирование в организации не представляет собой отдельного одноразового события в силу двух существенных причин. Во-первых, хотя некоторые организации прекращают существование после достижения цели, ради которой они первоначально создавались, многие стремятся продлить существование как можно дольше. Поэтому они заново определяют или меняют свои цели, если полное достижение первоначальных целей практически завершено. Вторая причина, по которой планирование должно осуществляться непрерывно, - это постоянная неопределенность будущего. В силу изменений в окружающей среде или ошибок в суждениях, события могут разворачиваться не так, как это предвидело руководство при выработке планов. Поэтому планы необходимо пересматривать, чтобы они согласовывались с реальностью.</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4632C9">
        <w:rPr>
          <w:rFonts w:ascii="Times New Roman" w:hAnsi="Times New Roman"/>
          <w:sz w:val="28"/>
          <w:szCs w:val="28"/>
          <w:u w:val="single"/>
          <w:lang w:eastAsia="ru-RU"/>
        </w:rPr>
        <w:t>Организация.</w:t>
      </w:r>
      <w:r w:rsidRPr="00E9299C">
        <w:rPr>
          <w:rFonts w:ascii="Times New Roman" w:hAnsi="Times New Roman"/>
          <w:sz w:val="28"/>
          <w:szCs w:val="28"/>
          <w:lang w:eastAsia="ru-RU"/>
        </w:rPr>
        <w:t xml:space="preserve"> Организовыв</w:t>
      </w:r>
      <w:r>
        <w:rPr>
          <w:rFonts w:ascii="Times New Roman" w:hAnsi="Times New Roman"/>
          <w:sz w:val="28"/>
          <w:szCs w:val="28"/>
          <w:lang w:eastAsia="ru-RU"/>
        </w:rPr>
        <w:t>ать -</w:t>
      </w:r>
      <w:r w:rsidRPr="00E9299C">
        <w:rPr>
          <w:rFonts w:ascii="Times New Roman" w:hAnsi="Times New Roman"/>
          <w:sz w:val="28"/>
          <w:szCs w:val="28"/>
          <w:lang w:eastAsia="ru-RU"/>
        </w:rPr>
        <w:t xml:space="preserve"> значит создавать некую структуру. Существует много элементов, которые необходимо структурировать чтобы организация могла выполнять свои планы и тем самым достигать своей цели. Одним из этих элементов является работа, конкретные задания организации. Поскольку работы выполняют люди, другим важным аспектом функции организации является определение, кто именно должен выполнять каждое конкретное задание из большого количества таких заданий, существующих в рамках организации, включая и работу по управлению. Руководитель подбирает людей для конкретной работы, делегируя отдельным людям задания и полномочия или права использовать ресурсы организации. Эти субъекты делегирования принимают на себя ответственность за успешное выполнение своих обязанностей. Поступая таким образом, они соглашаются считать себя подчиненными по отношению к руководителю.</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4632C9">
        <w:rPr>
          <w:rFonts w:ascii="Times New Roman" w:hAnsi="Times New Roman"/>
          <w:sz w:val="28"/>
          <w:szCs w:val="28"/>
          <w:u w:val="single"/>
          <w:lang w:eastAsia="ru-RU"/>
        </w:rPr>
        <w:t>Мотивация.</w:t>
      </w:r>
      <w:r w:rsidRPr="00E9299C">
        <w:rPr>
          <w:rFonts w:ascii="Times New Roman" w:hAnsi="Times New Roman"/>
          <w:sz w:val="28"/>
          <w:szCs w:val="28"/>
          <w:lang w:eastAsia="ru-RU"/>
        </w:rPr>
        <w:t xml:space="preserve"> Руководитель всегда должен помнить, что даже прекрасно </w:t>
      </w:r>
      <w:r w:rsidRPr="00E9299C">
        <w:rPr>
          <w:rFonts w:ascii="Times New Roman" w:hAnsi="Times New Roman"/>
          <w:sz w:val="28"/>
          <w:szCs w:val="28"/>
          <w:lang w:eastAsia="ru-RU"/>
        </w:rPr>
        <w:lastRenderedPageBreak/>
        <w:t>составленные планы и самая совершенная структура организации не имеют никакого смысла, если кто-то не выполняет фактическую работу организации. И задача функции мотивации заключается в том, чтобы члены организации выполняли работу в соответствии с делегированными им обязанностями и сообразуясь с планом. Руководители всегда осуществляли функцию мотивации своих работников, осознавали они это сами или нет. Раньш</w:t>
      </w:r>
      <w:r>
        <w:rPr>
          <w:rFonts w:ascii="Times New Roman" w:hAnsi="Times New Roman"/>
          <w:sz w:val="28"/>
          <w:szCs w:val="28"/>
          <w:lang w:eastAsia="ru-RU"/>
        </w:rPr>
        <w:t>е считалось, что мотивирование -</w:t>
      </w:r>
      <w:r w:rsidRPr="00E9299C">
        <w:rPr>
          <w:rFonts w:ascii="Times New Roman" w:hAnsi="Times New Roman"/>
          <w:sz w:val="28"/>
          <w:szCs w:val="28"/>
          <w:lang w:eastAsia="ru-RU"/>
        </w:rPr>
        <w:t xml:space="preserve"> это простой вопрос, сводящийся к предложению соответствующих денежных вознаграждений в обмен за прилагаемые усилия.</w:t>
      </w:r>
      <w:r>
        <w:rPr>
          <w:rFonts w:ascii="Times New Roman" w:hAnsi="Times New Roman"/>
          <w:sz w:val="28"/>
          <w:szCs w:val="28"/>
          <w:lang w:eastAsia="ru-RU"/>
        </w:rPr>
        <w:t xml:space="preserve"> </w:t>
      </w:r>
      <w:r w:rsidRPr="00E9299C">
        <w:rPr>
          <w:rFonts w:ascii="Times New Roman" w:hAnsi="Times New Roman"/>
          <w:sz w:val="28"/>
          <w:szCs w:val="28"/>
          <w:lang w:eastAsia="ru-RU"/>
        </w:rPr>
        <w:t>На этом основывался подход к мотивации школы научного управления.</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Исследования в области поведенческих наук продемонстрировали несостоятельность чисто экономического подхода. Руководители узнали, что мотивация, т.е. создание внутреннего побуждения к действиям, является результатом сложной совокупности потребностей, которые постоянно меняются. </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В настоящее время мы понимаем, что для того, чтобы мотивировать своих работников эффективно руководителю следует определить, каковы же на самом деле эти потребности, и обеспечить способ для работников удовлетворять эти потребности через хорошую работу.</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4632C9">
        <w:rPr>
          <w:rFonts w:ascii="Times New Roman" w:hAnsi="Times New Roman"/>
          <w:sz w:val="28"/>
          <w:szCs w:val="28"/>
          <w:u w:val="single"/>
          <w:lang w:eastAsia="ru-RU"/>
        </w:rPr>
        <w:t>Контроль.</w:t>
      </w:r>
      <w:r w:rsidRPr="00E9299C">
        <w:rPr>
          <w:rFonts w:ascii="Times New Roman" w:hAnsi="Times New Roman"/>
          <w:sz w:val="28"/>
          <w:szCs w:val="28"/>
          <w:lang w:eastAsia="ru-RU"/>
        </w:rPr>
        <w:t xml:space="preserve"> Непредвиденные обстоятельства могут заставить организацию отклониться от основного курса, намеченного руководством первоначально. И если руководство окажется неспособным найти и исправить эти отклонения от первоначальных планов, прежде чем организации будет нанесен серьезный ущерб, достижение целей, возможно даже само выживание, будет п</w:t>
      </w:r>
      <w:r>
        <w:rPr>
          <w:rFonts w:ascii="Times New Roman" w:hAnsi="Times New Roman"/>
          <w:sz w:val="28"/>
          <w:szCs w:val="28"/>
          <w:lang w:eastAsia="ru-RU"/>
        </w:rPr>
        <w:t>оставлено под угрозу. Контроль -</w:t>
      </w:r>
      <w:r w:rsidRPr="00E9299C">
        <w:rPr>
          <w:rFonts w:ascii="Times New Roman" w:hAnsi="Times New Roman"/>
          <w:sz w:val="28"/>
          <w:szCs w:val="28"/>
          <w:lang w:eastAsia="ru-RU"/>
        </w:rPr>
        <w:t xml:space="preserve"> это процесс обеспечения того, чтобы организация действительно достигает своих целей. Существуют три аспекта управленческого кон</w:t>
      </w:r>
      <w:r>
        <w:rPr>
          <w:rFonts w:ascii="Times New Roman" w:hAnsi="Times New Roman"/>
          <w:sz w:val="28"/>
          <w:szCs w:val="28"/>
          <w:lang w:eastAsia="ru-RU"/>
        </w:rPr>
        <w:t>троля. Установление стандартов -</w:t>
      </w:r>
      <w:r w:rsidRPr="00E9299C">
        <w:rPr>
          <w:rFonts w:ascii="Times New Roman" w:hAnsi="Times New Roman"/>
          <w:sz w:val="28"/>
          <w:szCs w:val="28"/>
          <w:lang w:eastAsia="ru-RU"/>
        </w:rPr>
        <w:t xml:space="preserve"> это точное определение целей, которые должны быть достигнуты в обозначенный отрезок времени. Оно основывается на планах, разработанных в процес</w:t>
      </w:r>
      <w:r>
        <w:rPr>
          <w:rFonts w:ascii="Times New Roman" w:hAnsi="Times New Roman"/>
          <w:sz w:val="28"/>
          <w:szCs w:val="28"/>
          <w:lang w:eastAsia="ru-RU"/>
        </w:rPr>
        <w:t>се планирования. Второй аспект -</w:t>
      </w:r>
      <w:r w:rsidRPr="00E9299C">
        <w:rPr>
          <w:rFonts w:ascii="Times New Roman" w:hAnsi="Times New Roman"/>
          <w:sz w:val="28"/>
          <w:szCs w:val="28"/>
          <w:lang w:eastAsia="ru-RU"/>
        </w:rPr>
        <w:t xml:space="preserve"> это измерение </w:t>
      </w:r>
      <w:r w:rsidRPr="00E9299C">
        <w:rPr>
          <w:rFonts w:ascii="Times New Roman" w:hAnsi="Times New Roman"/>
          <w:sz w:val="28"/>
          <w:szCs w:val="28"/>
          <w:lang w:eastAsia="ru-RU"/>
        </w:rPr>
        <w:lastRenderedPageBreak/>
        <w:t>того, что было в действительности достигнуто за определенный период, и сравнение достигнутого с ожидаемыми результатами. Если обе эти фазы выполнены правильно, то руководство организации не только знает о том, что в организации существует проблема, но и знает источник этой проблемы. Это знание необходимо для успешного осуществления третьей фазы, а именно, - стадии, на которой предпринимаются действия, если это необходимо, для коррекции серьезных отклонений от первоначального пла</w:t>
      </w:r>
      <w:r>
        <w:rPr>
          <w:rFonts w:ascii="Times New Roman" w:hAnsi="Times New Roman"/>
          <w:sz w:val="28"/>
          <w:szCs w:val="28"/>
          <w:lang w:eastAsia="ru-RU"/>
        </w:rPr>
        <w:t>на. Одно из возможных действий -</w:t>
      </w:r>
      <w:r w:rsidRPr="00E9299C">
        <w:rPr>
          <w:rFonts w:ascii="Times New Roman" w:hAnsi="Times New Roman"/>
          <w:sz w:val="28"/>
          <w:szCs w:val="28"/>
          <w:lang w:eastAsia="ru-RU"/>
        </w:rPr>
        <w:t xml:space="preserve"> пересмотр целей, для того, чтобы они стали более реалистичными и соответствовали ситуации.</w:t>
      </w:r>
    </w:p>
    <w:p w:rsidR="004632C9" w:rsidRPr="004632C9" w:rsidRDefault="004632C9" w:rsidP="004632C9">
      <w:pPr>
        <w:widowControl w:val="0"/>
        <w:spacing w:after="0" w:line="360" w:lineRule="auto"/>
        <w:ind w:firstLine="709"/>
        <w:jc w:val="both"/>
        <w:rPr>
          <w:rFonts w:ascii="Times New Roman" w:hAnsi="Times New Roman"/>
          <w:sz w:val="28"/>
          <w:szCs w:val="28"/>
          <w:u w:val="thick"/>
          <w:lang w:eastAsia="ru-RU"/>
        </w:rPr>
      </w:pPr>
      <w:r w:rsidRPr="004632C9">
        <w:rPr>
          <w:rFonts w:ascii="Times New Roman" w:hAnsi="Times New Roman"/>
          <w:sz w:val="28"/>
          <w:szCs w:val="28"/>
          <w:u w:val="thick"/>
          <w:lang w:eastAsia="ru-RU"/>
        </w:rPr>
        <w:t>Связующие процессы</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Четыре функции управления -</w:t>
      </w:r>
      <w:r w:rsidRPr="00E9299C">
        <w:rPr>
          <w:rFonts w:ascii="Times New Roman" w:hAnsi="Times New Roman"/>
          <w:sz w:val="28"/>
          <w:szCs w:val="28"/>
          <w:lang w:eastAsia="ru-RU"/>
        </w:rPr>
        <w:t xml:space="preserve"> планирование, орг</w:t>
      </w:r>
      <w:r w:rsidR="00ED3693">
        <w:rPr>
          <w:rFonts w:ascii="Times New Roman" w:hAnsi="Times New Roman"/>
          <w:sz w:val="28"/>
          <w:szCs w:val="28"/>
          <w:lang w:eastAsia="ru-RU"/>
        </w:rPr>
        <w:t>анизация, мотивация и контроль -</w:t>
      </w:r>
      <w:r w:rsidRPr="00E9299C">
        <w:rPr>
          <w:rFonts w:ascii="Times New Roman" w:hAnsi="Times New Roman"/>
          <w:sz w:val="28"/>
          <w:szCs w:val="28"/>
          <w:lang w:eastAsia="ru-RU"/>
        </w:rPr>
        <w:t xml:space="preserve"> имеют две общие характеристики: все они требуют принятия решений, и для всех необходима коммуникация, обмен информацией, чтобы получить информацию для принятия правильного решения и сделать это решение понятным для других членов организации. Из-за этого, а также вследствие того, что эти две характеристики связывают все четыре управленческие функции, обеспечивая их взаимозависимость, коммуникации и принятие решений часто называют связующими процессами.</w:t>
      </w:r>
    </w:p>
    <w:p w:rsidR="004632C9" w:rsidRPr="00E9299C" w:rsidRDefault="004632C9" w:rsidP="004632C9">
      <w:pPr>
        <w:widowControl w:val="0"/>
        <w:spacing w:after="0" w:line="360" w:lineRule="auto"/>
        <w:ind w:firstLine="709"/>
        <w:jc w:val="both"/>
        <w:rPr>
          <w:rFonts w:ascii="Times New Roman" w:hAnsi="Times New Roman"/>
          <w:sz w:val="28"/>
          <w:szCs w:val="28"/>
          <w:lang w:eastAsia="ru-RU"/>
        </w:rPr>
      </w:pPr>
      <w:r w:rsidRPr="004632C9">
        <w:rPr>
          <w:rFonts w:ascii="Times New Roman" w:hAnsi="Times New Roman"/>
          <w:sz w:val="28"/>
          <w:szCs w:val="28"/>
          <w:u w:val="single"/>
          <w:lang w:eastAsia="ru-RU"/>
        </w:rPr>
        <w:t>Принятие решений.</w:t>
      </w:r>
      <w:r w:rsidRPr="00E9299C">
        <w:rPr>
          <w:rFonts w:ascii="Times New Roman" w:hAnsi="Times New Roman"/>
          <w:sz w:val="28"/>
          <w:szCs w:val="28"/>
          <w:lang w:eastAsia="ru-RU"/>
        </w:rPr>
        <w:t xml:space="preserve"> По сути, чтобы организация могла четко работать, руководитель должен сделать серию правильных выборов из нескольких альтернативных возможност</w:t>
      </w:r>
      <w:r w:rsidR="00ED3693">
        <w:rPr>
          <w:rFonts w:ascii="Times New Roman" w:hAnsi="Times New Roman"/>
          <w:sz w:val="28"/>
          <w:szCs w:val="28"/>
          <w:lang w:eastAsia="ru-RU"/>
        </w:rPr>
        <w:t>ей. Выбор одной из альтернатив -</w:t>
      </w:r>
      <w:r w:rsidRPr="00E9299C">
        <w:rPr>
          <w:rFonts w:ascii="Times New Roman" w:hAnsi="Times New Roman"/>
          <w:sz w:val="28"/>
          <w:szCs w:val="28"/>
          <w:lang w:eastAsia="ru-RU"/>
        </w:rPr>
        <w:t xml:space="preserve"> это решение. С</w:t>
      </w:r>
      <w:r w:rsidR="00ED3693">
        <w:rPr>
          <w:rFonts w:ascii="Times New Roman" w:hAnsi="Times New Roman"/>
          <w:sz w:val="28"/>
          <w:szCs w:val="28"/>
          <w:lang w:eastAsia="ru-RU"/>
        </w:rPr>
        <w:t>ледовательно, принятие решения -</w:t>
      </w:r>
      <w:r w:rsidRPr="00E9299C">
        <w:rPr>
          <w:rFonts w:ascii="Times New Roman" w:hAnsi="Times New Roman"/>
          <w:sz w:val="28"/>
          <w:szCs w:val="28"/>
          <w:lang w:eastAsia="ru-RU"/>
        </w:rPr>
        <w:t xml:space="preserve"> это выбор того, как и что планировать, организовывать, мотивировать и контролировать. В самых общих чертах именно это составляет основное содержание деятельности руководителя. Основным требованием для принятия эффективного решения или даже для понимания истинных масштабов проблемы является наличие адекватной точной информации. Единственным способом получения такой информации является коммуникация.</w:t>
      </w:r>
    </w:p>
    <w:p w:rsidR="004632C9" w:rsidRDefault="004632C9" w:rsidP="004632C9">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Коммуникация.</w:t>
      </w:r>
      <w:r w:rsidR="00ED3693">
        <w:rPr>
          <w:rFonts w:ascii="Times New Roman" w:hAnsi="Times New Roman"/>
          <w:sz w:val="28"/>
          <w:szCs w:val="28"/>
          <w:lang w:eastAsia="ru-RU"/>
        </w:rPr>
        <w:t xml:space="preserve"> Коммуникация -</w:t>
      </w:r>
      <w:r w:rsidRPr="00E9299C">
        <w:rPr>
          <w:rFonts w:ascii="Times New Roman" w:hAnsi="Times New Roman"/>
          <w:sz w:val="28"/>
          <w:szCs w:val="28"/>
          <w:lang w:eastAsia="ru-RU"/>
        </w:rPr>
        <w:t xml:space="preserve"> это процесс обмена информацией, ее смысловым значением между двумя или более людьми. Поскольку </w:t>
      </w:r>
      <w:r w:rsidRPr="00E9299C">
        <w:rPr>
          <w:rFonts w:ascii="Times New Roman" w:hAnsi="Times New Roman"/>
          <w:sz w:val="28"/>
          <w:szCs w:val="28"/>
          <w:lang w:eastAsia="ru-RU"/>
        </w:rPr>
        <w:lastRenderedPageBreak/>
        <w:t xml:space="preserve">организация представляют собой структурированный тип отношений между людьми, она в значительной степени зависит от качества коммуникаций для обеспечения эффективного функционирования. Очевидно, </w:t>
      </w:r>
      <w:r w:rsidR="00ED3693" w:rsidRPr="00E9299C">
        <w:rPr>
          <w:rFonts w:ascii="Times New Roman" w:hAnsi="Times New Roman"/>
          <w:sz w:val="28"/>
          <w:szCs w:val="28"/>
          <w:lang w:eastAsia="ru-RU"/>
        </w:rPr>
        <w:t>что,</w:t>
      </w:r>
      <w:r w:rsidRPr="00E9299C">
        <w:rPr>
          <w:rFonts w:ascii="Times New Roman" w:hAnsi="Times New Roman"/>
          <w:sz w:val="28"/>
          <w:szCs w:val="28"/>
          <w:lang w:eastAsia="ru-RU"/>
        </w:rPr>
        <w:t xml:space="preserve"> если коммуникации между людьми не будут эффективными, люди не смогут договориться об общей цели, что составляет предпосылку существования организации как таковой. Информация в процессе коммуникации передается не только для того, чтобы могли приниматься здравые решения, но также, и, для, того, чтобы, они могли выполняться. Коммуникация также важна и в функции контроля. Руководители нуждаются в информации относительно того, что было выполнено, чтобы правильно оценить, были ли достигнуты цели организации.</w:t>
      </w:r>
    </w:p>
    <w:p w:rsidR="00ED3693" w:rsidRPr="00ED3693" w:rsidRDefault="00ED3693" w:rsidP="004632C9">
      <w:pPr>
        <w:widowControl w:val="0"/>
        <w:spacing w:after="0" w:line="360" w:lineRule="auto"/>
        <w:ind w:firstLine="709"/>
        <w:jc w:val="both"/>
        <w:rPr>
          <w:rFonts w:ascii="Times New Roman" w:hAnsi="Times New Roman"/>
          <w:b/>
          <w:sz w:val="28"/>
          <w:szCs w:val="28"/>
          <w:lang w:eastAsia="ru-RU"/>
        </w:rPr>
      </w:pPr>
      <w:r w:rsidRPr="00ED3693">
        <w:rPr>
          <w:rFonts w:ascii="Times New Roman" w:hAnsi="Times New Roman"/>
          <w:b/>
          <w:sz w:val="28"/>
          <w:szCs w:val="28"/>
          <w:lang w:eastAsia="ru-RU"/>
        </w:rPr>
        <w:t>СИСТЕМНЫЙ ПОДХОД</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lang w:eastAsia="ru-RU"/>
        </w:rPr>
        <w:t>В Системном подходе</w:t>
      </w:r>
      <w:r w:rsidRPr="00E9299C">
        <w:rPr>
          <w:rFonts w:ascii="Times New Roman" w:hAnsi="Times New Roman"/>
          <w:sz w:val="28"/>
          <w:szCs w:val="28"/>
          <w:lang w:eastAsia="ru-RU"/>
        </w:rPr>
        <w:t xml:space="preserve"> акцент делается на то, что руководитель должен рассматривать организацию как совокупность взаимозависимых элементов, таких как люди, структура, задачи и технология, которые ориентированы на достижение различных целей в условиях меняющейся внешней среды.</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Изначальный недостаток подходов различных школ к управлению заключается в том, что они сосредоточивают внимание только на каком-то одном важном элементе, а не рассматривают эффективность управления как результирующую, зависящую от многих различных факторов. Применение теории систем к управлению облегчило для руководителей задачу увидеть организацию в единстве составляющих ее частей, которые неразрывно переплетаются с внешним миром. Эта теория также помогла интегрировать вклады всех школ, которые в разное время доминировали в теории и практике управления.</w:t>
      </w:r>
    </w:p>
    <w:p w:rsidR="00ED3693" w:rsidRPr="00ED3693" w:rsidRDefault="00ED3693" w:rsidP="00ED3693">
      <w:pPr>
        <w:widowControl w:val="0"/>
        <w:spacing w:after="0" w:line="360" w:lineRule="auto"/>
        <w:ind w:firstLine="709"/>
        <w:jc w:val="both"/>
        <w:rPr>
          <w:rFonts w:ascii="Times New Roman" w:hAnsi="Times New Roman"/>
          <w:sz w:val="28"/>
          <w:szCs w:val="28"/>
          <w:u w:val="thick"/>
          <w:lang w:eastAsia="ru-RU"/>
        </w:rPr>
      </w:pPr>
      <w:r w:rsidRPr="00ED3693">
        <w:rPr>
          <w:rFonts w:ascii="Times New Roman" w:hAnsi="Times New Roman"/>
          <w:sz w:val="28"/>
          <w:szCs w:val="28"/>
          <w:u w:val="thick"/>
          <w:lang w:eastAsia="ru-RU"/>
        </w:rPr>
        <w:t>Системные концепции</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Теория систем была впервые применена в точных науках и в технике. Применение теории систем в управлении в конце 50-х годов явилось важнейшим вкладом школы науки управления. </w:t>
      </w:r>
      <w:r w:rsidRPr="00ED3693">
        <w:rPr>
          <w:rFonts w:ascii="Times New Roman" w:hAnsi="Times New Roman"/>
          <w:sz w:val="28"/>
          <w:szCs w:val="28"/>
          <w:u w:val="single"/>
          <w:lang w:eastAsia="ru-RU"/>
        </w:rPr>
        <w:t>Системный подход</w:t>
      </w:r>
      <w:r>
        <w:rPr>
          <w:rFonts w:ascii="Times New Roman" w:hAnsi="Times New Roman"/>
          <w:sz w:val="28"/>
          <w:szCs w:val="28"/>
          <w:lang w:eastAsia="ru-RU"/>
        </w:rPr>
        <w:t xml:space="preserve"> -</w:t>
      </w:r>
      <w:r w:rsidRPr="00E9299C">
        <w:rPr>
          <w:rFonts w:ascii="Times New Roman" w:hAnsi="Times New Roman"/>
          <w:sz w:val="28"/>
          <w:szCs w:val="28"/>
          <w:lang w:eastAsia="ru-RU"/>
        </w:rPr>
        <w:t xml:space="preserve"> это не есть набор каких-то руководств</w:t>
      </w:r>
      <w:r>
        <w:rPr>
          <w:rFonts w:ascii="Times New Roman" w:hAnsi="Times New Roman"/>
          <w:sz w:val="28"/>
          <w:szCs w:val="28"/>
          <w:lang w:eastAsia="ru-RU"/>
        </w:rPr>
        <w:t xml:space="preserve"> или принципов для управляющих -</w:t>
      </w:r>
      <w:r w:rsidRPr="00E9299C">
        <w:rPr>
          <w:rFonts w:ascii="Times New Roman" w:hAnsi="Times New Roman"/>
          <w:sz w:val="28"/>
          <w:szCs w:val="28"/>
          <w:lang w:eastAsia="ru-RU"/>
        </w:rPr>
        <w:t xml:space="preserve"> это </w:t>
      </w:r>
      <w:r w:rsidRPr="00E9299C">
        <w:rPr>
          <w:rFonts w:ascii="Times New Roman" w:hAnsi="Times New Roman"/>
          <w:sz w:val="28"/>
          <w:szCs w:val="28"/>
          <w:lang w:eastAsia="ru-RU"/>
        </w:rPr>
        <w:lastRenderedPageBreak/>
        <w:t>способ мышления по отношению к организации и управлению. Чтобы осознать, как системный подход помогает руководителю лучше понять организацию и более эффективно достичь целей, определим сначала, что такое система.</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Система</w:t>
      </w:r>
      <w:r>
        <w:rPr>
          <w:rFonts w:ascii="Times New Roman" w:hAnsi="Times New Roman"/>
          <w:sz w:val="28"/>
          <w:szCs w:val="28"/>
          <w:lang w:eastAsia="ru-RU"/>
        </w:rPr>
        <w:t xml:space="preserve"> -</w:t>
      </w:r>
      <w:r w:rsidRPr="00E9299C">
        <w:rPr>
          <w:rFonts w:ascii="Times New Roman" w:hAnsi="Times New Roman"/>
          <w:sz w:val="28"/>
          <w:szCs w:val="28"/>
          <w:lang w:eastAsia="ru-RU"/>
        </w:rPr>
        <w:t xml:space="preserve"> это некоторая целостность, состоящая из взаимосвязанных частей, каждая из которых вносит свой вклад в характеристики целого.</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Все организации являются системами. Поскольку люди являются, в общем смысле, компонентами организаций (социальные компоненты), наряду с техникой, которые вместе используются для выполнения работы, они называются социотехническими системами. Точно так же, как и в биологическом организме, в организации части ее взаимосвязаны.</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Открытые и закрытые системы.</w:t>
      </w:r>
      <w:r w:rsidRPr="00E9299C">
        <w:rPr>
          <w:rFonts w:ascii="Times New Roman" w:hAnsi="Times New Roman"/>
          <w:sz w:val="28"/>
          <w:szCs w:val="28"/>
          <w:lang w:eastAsia="ru-RU"/>
        </w:rPr>
        <w:t xml:space="preserve"> Существуют два основных вида систем: закрытые и открытые. Закрытая система имеет жесткие фиксированные границы, ее действия относительно независимы от с</w:t>
      </w:r>
      <w:r>
        <w:rPr>
          <w:rFonts w:ascii="Times New Roman" w:hAnsi="Times New Roman"/>
          <w:sz w:val="28"/>
          <w:szCs w:val="28"/>
          <w:lang w:eastAsia="ru-RU"/>
        </w:rPr>
        <w:t>реды, окружающей системы. Часы -</w:t>
      </w:r>
      <w:r w:rsidRPr="00E9299C">
        <w:rPr>
          <w:rFonts w:ascii="Times New Roman" w:hAnsi="Times New Roman"/>
          <w:sz w:val="28"/>
          <w:szCs w:val="28"/>
          <w:lang w:eastAsia="ru-RU"/>
        </w:rPr>
        <w:t xml:space="preserve"> знакомый пример закрытой системы.</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Открытая система характеризуется взаимодействием с внешней средой. </w:t>
      </w:r>
      <w:r>
        <w:rPr>
          <w:rFonts w:ascii="Times New Roman" w:hAnsi="Times New Roman"/>
          <w:sz w:val="28"/>
          <w:szCs w:val="28"/>
          <w:lang w:eastAsia="ru-RU"/>
        </w:rPr>
        <w:t>Энергия, информация, материалы -</w:t>
      </w:r>
      <w:r w:rsidRPr="00E9299C">
        <w:rPr>
          <w:rFonts w:ascii="Times New Roman" w:hAnsi="Times New Roman"/>
          <w:sz w:val="28"/>
          <w:szCs w:val="28"/>
          <w:lang w:eastAsia="ru-RU"/>
        </w:rPr>
        <w:t xml:space="preserve"> это объекты обмена с внешней средой проницаемые границы системы. Такая система не является само обеспечивающейся, она зависит от энергии, информации и материалов, поступающей извне. Кроме того, открытая система имеет способность приспосабливаться к изменениям во внешней среде и должна делать это для того, чтобы продолжить свое функционирование.</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Руководители в основном занимаются системами открытыми, потому что все организации являются открытыми системами. Выживание любой организации зависит от внешнего мира.</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Подсистемы.</w:t>
      </w:r>
      <w:r w:rsidRPr="00E9299C">
        <w:rPr>
          <w:rFonts w:ascii="Times New Roman" w:hAnsi="Times New Roman"/>
          <w:sz w:val="28"/>
          <w:szCs w:val="28"/>
          <w:lang w:eastAsia="ru-RU"/>
        </w:rPr>
        <w:t xml:space="preserve"> Крупные составляющие сложный систем, таких как организация, человек или машина, зачастую сами являются системами. Эти части называются подсистемами. Подсистемы могут, в свою очередь, состоять из более мелких подсистем. Поскольку все они взаимосвязаны, неправильное функционирование даже самой маленькой подсистемы может </w:t>
      </w:r>
      <w:r w:rsidRPr="00E9299C">
        <w:rPr>
          <w:rFonts w:ascii="Times New Roman" w:hAnsi="Times New Roman"/>
          <w:sz w:val="28"/>
          <w:szCs w:val="28"/>
          <w:lang w:eastAsia="ru-RU"/>
        </w:rPr>
        <w:lastRenderedPageBreak/>
        <w:t>повлиять на систему в целом.</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Понимание того, что организации представляют собой сложные открытые системы, состоящие из нескольких взаимозависимых подсистем, помогает объяснить, почему каждая из школ в управлении оказалась практически приемлемой лишь в ограниченных пределах. Каждая школа стремилась сосредоточить внимание на какой-то одной подсистеме организации. Бихевиористская школа в основном занималась социальной подсистемой. Школы научного</w:t>
      </w:r>
      <w:r>
        <w:rPr>
          <w:rFonts w:ascii="Times New Roman" w:hAnsi="Times New Roman"/>
          <w:sz w:val="28"/>
          <w:szCs w:val="28"/>
          <w:lang w:eastAsia="ru-RU"/>
        </w:rPr>
        <w:t xml:space="preserve"> управления и науки управления -</w:t>
      </w:r>
      <w:r w:rsidRPr="00E9299C">
        <w:rPr>
          <w:rFonts w:ascii="Times New Roman" w:hAnsi="Times New Roman"/>
          <w:sz w:val="28"/>
          <w:szCs w:val="28"/>
          <w:lang w:eastAsia="ru-RU"/>
        </w:rPr>
        <w:t xml:space="preserve"> главным образом, техническими подсистемами. Следовательно, они зачастую не могли правильно определить все основные компоненты организации.</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Сейчас широко распространена точка зрения, что, внешние силы могут быть основными детерминантами успеха орган</w:t>
      </w:r>
      <w:r>
        <w:rPr>
          <w:rFonts w:ascii="Times New Roman" w:hAnsi="Times New Roman"/>
          <w:sz w:val="28"/>
          <w:szCs w:val="28"/>
          <w:lang w:eastAsia="ru-RU"/>
        </w:rPr>
        <w:t>изации, которые предопределяют -</w:t>
      </w:r>
      <w:r w:rsidRPr="00E9299C">
        <w:rPr>
          <w:rFonts w:ascii="Times New Roman" w:hAnsi="Times New Roman"/>
          <w:sz w:val="28"/>
          <w:szCs w:val="28"/>
          <w:lang w:eastAsia="ru-RU"/>
        </w:rPr>
        <w:t xml:space="preserve"> какое из средств арсенала управления может оказаться успешным.</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Модель организации как открытой системы.</w:t>
      </w:r>
      <w:r w:rsidRPr="00E9299C">
        <w:rPr>
          <w:rFonts w:ascii="Times New Roman" w:hAnsi="Times New Roman"/>
          <w:sz w:val="28"/>
          <w:szCs w:val="28"/>
          <w:lang w:eastAsia="ru-RU"/>
        </w:rPr>
        <w:t xml:space="preserve"> На входе организация получает от окружающей среды информацию, капитал, человеческие ресурсы и материалы. Эти компоненты называются входами. В процессе преобразования организация обрабатывает эти входы, преобразуя их в продукцию или услуги. Эта продукция и услуги являются выходами организации, которые она выносит в окружающую среду. Если организация управления эффективна, то в ходе процесса преобразования образуется добавочная стоимость входов. В результате появляются многие возможные дополнительные выходы, такие как прибыль, увеличение доли рынка, увеличение объема продаж и т.п.</w:t>
      </w:r>
    </w:p>
    <w:p w:rsidR="00ED3693" w:rsidRDefault="00ED3693" w:rsidP="00ED3693">
      <w:pPr>
        <w:widowControl w:val="0"/>
        <w:spacing w:after="0" w:line="360" w:lineRule="auto"/>
        <w:ind w:firstLine="709"/>
        <w:jc w:val="both"/>
        <w:rPr>
          <w:rFonts w:ascii="Times New Roman" w:hAnsi="Times New Roman"/>
          <w:b/>
          <w:sz w:val="28"/>
          <w:szCs w:val="28"/>
          <w:lang w:eastAsia="ru-RU"/>
        </w:rPr>
      </w:pPr>
      <w:r w:rsidRPr="00ED3693">
        <w:rPr>
          <w:rFonts w:ascii="Times New Roman" w:hAnsi="Times New Roman"/>
          <w:b/>
          <w:sz w:val="28"/>
          <w:szCs w:val="28"/>
          <w:lang w:eastAsia="ru-RU"/>
        </w:rPr>
        <w:t>СИТУАЦИОННЫЙ ПОДХОД</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Ситуационный подход концентрируется на том, что пригодность различных методов управления определяется ситуацией. Поскольку существует такое обилие факторов, как в самой организации, так и в окружающей среде, не существует единого «лучшего» способа управлять организацией. Самым эффективным методом в конкретной ситуации </w:t>
      </w:r>
      <w:r w:rsidRPr="00E9299C">
        <w:rPr>
          <w:rFonts w:ascii="Times New Roman" w:hAnsi="Times New Roman"/>
          <w:sz w:val="28"/>
          <w:szCs w:val="28"/>
          <w:lang w:eastAsia="ru-RU"/>
        </w:rPr>
        <w:lastRenderedPageBreak/>
        <w:t>является метод, который более всего соответствует данной ситуации.</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Ситуационный подход внес большой вклад в теорию управления, используя возможности прямого приложения науки к конкретным ситуациям и условиям. Центральным моментом ситуационного подхода является ситуация, т.е. конкретный набор обстоятельств, которые сильно влияют на организацию в данное конкретное время. Из-за того, что в центре внимания оказывается ситуация, ситуационный подход подчеркивает значимость «ситуационного мышления». Используя этот подход, руководители могут лучше понять, какие приемы будут в большей степени способствовать достижению целей организации в конкретной ситуации.</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Ситуационный подход, разработанный в конце 60-х годов, не считает, что концепция традиционной теории управления, бихевиористской школы и школы науки управления неверны. Системный подход, с которым ситуационный тесно связан, пытается интегрировать различные частичные подходы.</w:t>
      </w:r>
    </w:p>
    <w:p w:rsidR="00ED3693" w:rsidRPr="00ED3693" w:rsidRDefault="00ED3693" w:rsidP="00ED3693">
      <w:pPr>
        <w:widowControl w:val="0"/>
        <w:spacing w:after="0" w:line="360" w:lineRule="auto"/>
        <w:ind w:firstLine="709"/>
        <w:jc w:val="both"/>
        <w:rPr>
          <w:rFonts w:ascii="Times New Roman" w:hAnsi="Times New Roman"/>
          <w:sz w:val="28"/>
          <w:szCs w:val="28"/>
          <w:u w:val="thick"/>
          <w:lang w:eastAsia="ru-RU"/>
        </w:rPr>
      </w:pPr>
      <w:r w:rsidRPr="00ED3693">
        <w:rPr>
          <w:rFonts w:ascii="Times New Roman" w:hAnsi="Times New Roman"/>
          <w:sz w:val="28"/>
          <w:szCs w:val="28"/>
          <w:u w:val="thick"/>
          <w:lang w:eastAsia="ru-RU"/>
        </w:rPr>
        <w:t>Ситуационный подход и процесс управления</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Как и системный, ситуационный подход не является простым набором предписывающих руководств, это скорее способ мышления об организационных проблемах и их решениях. В нем также сохранена концепция управления, применимая ко всем организациям. Но ситуационный подход признает, что, хотя общий процесс одинаков, специфические приемы, которые должен использовать руководитель для эффективного достижения целей организации, могут значительно варьировать.</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Ситуационный подход пытается увязать конкретные приемы и концепции с определенными конкретными ситуациями для того, чтобы достичь целей организации наиболее эффективно. </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 xml:space="preserve">Ситуационный подход концентрируется на ситуационных различиях между организациями и внутри самих организаций. Он пытается определить, каковы значимые переменные ситуации и как они влияют на эффективность организации. Методологию ситуационного подхода можно объяснить, как </w:t>
      </w:r>
      <w:r w:rsidRPr="00E9299C">
        <w:rPr>
          <w:rFonts w:ascii="Times New Roman" w:hAnsi="Times New Roman"/>
          <w:sz w:val="28"/>
          <w:szCs w:val="28"/>
          <w:lang w:eastAsia="ru-RU"/>
        </w:rPr>
        <w:lastRenderedPageBreak/>
        <w:t>четырехшаговый процесс:</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1. Руководитель должен быть знаком со средствами профессионального управления, которые доказали свою эффективность. Это подразумевает понимание процесса управления, индивидуального и группового поведения, системного анализа, методов планирования и контроля и количественных методов принятия решений.</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2. Каждая из управленческих концепций и методик имеет свои сильные и слабые стороны, или сравнительные характеристики в случае, когда они применяются к конкретной ситуации. Руководитель должен уметь предвидеть вероятные последствия, - как положительные, так и отрицательные, - от применения данной методики или концепции.</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3. Руководитель должен уметь правильно интерпретировать ситуацию. Необходимо правильно определить, какие факторы являются наиболее важными в данной ситуации и какой вероятный эффект может повлечь за собой изменение одной или нескольких переменных.</w:t>
      </w:r>
    </w:p>
    <w:p w:rsidR="00ED3693" w:rsidRPr="00E9299C"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4. Руководитель должен уметь увязывать конкретные приемы, которые вызвали бы наименьший отрицательный эффект и таили бы меньше всего недостатков, с конкретными ситуациями, тем самым обеспечивая достижение целей организации самым эффективным путем в условиях существующих обстоятельств.</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D3693">
        <w:rPr>
          <w:rFonts w:ascii="Times New Roman" w:hAnsi="Times New Roman"/>
          <w:sz w:val="28"/>
          <w:szCs w:val="28"/>
          <w:u w:val="single"/>
          <w:lang w:eastAsia="ru-RU"/>
        </w:rPr>
        <w:t xml:space="preserve">Ситуационные переменные. </w:t>
      </w:r>
      <w:r w:rsidRPr="00E9299C">
        <w:rPr>
          <w:rFonts w:ascii="Times New Roman" w:hAnsi="Times New Roman"/>
          <w:sz w:val="28"/>
          <w:szCs w:val="28"/>
          <w:lang w:eastAsia="ru-RU"/>
        </w:rPr>
        <w:t>Успех или неуспех ситуационного подхода в значительной степени зависит от третьего шага, определяющего переменные ситуации и их влияние. Если это не будет сделано правильно, нельзя будет полностью оценить сравнительные характеристики или приспособить метод к ситуации. Если можно проанализировать ситуацию, тогда не возникает необходимости п</w:t>
      </w:r>
      <w:r>
        <w:rPr>
          <w:rFonts w:ascii="Times New Roman" w:hAnsi="Times New Roman"/>
          <w:sz w:val="28"/>
          <w:szCs w:val="28"/>
          <w:lang w:eastAsia="ru-RU"/>
        </w:rPr>
        <w:t>рибегать к догадкам или методу «проб и ошибок»</w:t>
      </w:r>
      <w:r w:rsidRPr="00E9299C">
        <w:rPr>
          <w:rFonts w:ascii="Times New Roman" w:hAnsi="Times New Roman"/>
          <w:sz w:val="28"/>
          <w:szCs w:val="28"/>
          <w:lang w:eastAsia="ru-RU"/>
        </w:rPr>
        <w:t xml:space="preserve"> для определения наиболее подходящего решения организационных проблем. И хотя ситуационный метод еще не был полностью обоснован, недавние исследования указывают, что некоторые ситуационные переменные могут быть вычленены. Установление этих основных переменных, особенно, </w:t>
      </w:r>
      <w:r w:rsidRPr="00E9299C">
        <w:rPr>
          <w:rFonts w:ascii="Times New Roman" w:hAnsi="Times New Roman"/>
          <w:sz w:val="28"/>
          <w:szCs w:val="28"/>
          <w:lang w:eastAsia="ru-RU"/>
        </w:rPr>
        <w:lastRenderedPageBreak/>
        <w:t>в области лидерства и поведения организационных структур, а также количественных оценок, явилось наиболее важным вкладом ситуационного похода в управление.</w:t>
      </w:r>
    </w:p>
    <w:p w:rsidR="00ED3693" w:rsidRDefault="00ED3693" w:rsidP="00ED3693">
      <w:pPr>
        <w:widowControl w:val="0"/>
        <w:spacing w:after="0" w:line="360" w:lineRule="auto"/>
        <w:ind w:firstLine="709"/>
        <w:jc w:val="both"/>
        <w:rPr>
          <w:rFonts w:ascii="Times New Roman" w:hAnsi="Times New Roman"/>
          <w:sz w:val="28"/>
          <w:szCs w:val="28"/>
          <w:lang w:eastAsia="ru-RU"/>
        </w:rPr>
      </w:pPr>
      <w:r w:rsidRPr="00E9299C">
        <w:rPr>
          <w:rFonts w:ascii="Times New Roman" w:hAnsi="Times New Roman"/>
          <w:sz w:val="28"/>
          <w:szCs w:val="28"/>
          <w:lang w:eastAsia="ru-RU"/>
        </w:rPr>
        <w:t>Невозможно, однако, определить все переменные, влияющие на организацию. Буквально каждая грань человеческого характера и личности, каждое предыдущее управленческое решение и все, что происходит во внешнем окружении организации, определенным образом влияет на решения организации. Для практических целей можно рассматривать, однако, только те факторы, которые наиболее значимы для организации, и те, которые, скорее всего, могут повлиять на ее успех.</w:t>
      </w:r>
    </w:p>
    <w:p w:rsidR="00ED3693" w:rsidRDefault="00ED3693" w:rsidP="00ED3693">
      <w:pPr>
        <w:widowControl w:val="0"/>
        <w:spacing w:after="0" w:line="360" w:lineRule="auto"/>
        <w:ind w:firstLine="709"/>
        <w:jc w:val="both"/>
        <w:rPr>
          <w:rFonts w:ascii="Times New Roman" w:hAnsi="Times New Roman"/>
          <w:b/>
          <w:sz w:val="28"/>
          <w:szCs w:val="28"/>
          <w:lang w:eastAsia="ru-RU"/>
        </w:rPr>
      </w:pPr>
      <w:r w:rsidRPr="00ED3693">
        <w:rPr>
          <w:rFonts w:ascii="Times New Roman" w:hAnsi="Times New Roman"/>
          <w:b/>
          <w:sz w:val="28"/>
          <w:szCs w:val="28"/>
          <w:lang w:eastAsia="ru-RU"/>
        </w:rPr>
        <w:t>ЦЕЛЕВОЙ ПОДХОД</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Целевой подход является одним из популярных методов управления, объединяющий такие важные функции как планирование, внутреннюю организацию, мотивацию и контроль. Целевой подход является некой исходной точкой в процессе контроля и оценки результатов труда отдельных работников, подразделений и предприятия в целом. Цели оказывают непосредственное влияние на все компоненты деятельности предприятия. Управление любым объектом предполагает постановку целей и их достижение. Создание любой организации ведет к достижению определенных целей. Таким образом, без постановки цели нет управл</w:t>
      </w:r>
      <w:r>
        <w:rPr>
          <w:rFonts w:ascii="Times New Roman CYR" w:eastAsiaTheme="minorEastAsia" w:hAnsi="Times New Roman CYR" w:cs="Times New Roman CYR"/>
          <w:sz w:val="28"/>
          <w:szCs w:val="28"/>
          <w:lang w:eastAsia="ru-RU"/>
        </w:rPr>
        <w:t>ения</w:t>
      </w:r>
      <w:r w:rsidR="00114EF8" w:rsidRPr="00521B87">
        <w:rPr>
          <w:rFonts w:ascii="Times New Roman CYR" w:eastAsiaTheme="minorEastAsia" w:hAnsi="Times New Roman CYR" w:cs="Times New Roman CYR"/>
          <w:sz w:val="28"/>
          <w:szCs w:val="28"/>
          <w:lang w:eastAsia="ru-RU"/>
        </w:rPr>
        <w:t xml:space="preserve"> [6]</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 xml:space="preserve">Впервые данный метод - управление по целям (УПЦ) или </w:t>
      </w:r>
      <w:r w:rsidRPr="00993875">
        <w:rPr>
          <w:rFonts w:ascii="Times New Roman CYR" w:eastAsiaTheme="minorEastAsia" w:hAnsi="Times New Roman CYR" w:cs="Times New Roman CYR"/>
          <w:sz w:val="28"/>
          <w:szCs w:val="28"/>
          <w:lang w:val="en-US" w:eastAsia="ru-RU"/>
        </w:rPr>
        <w:t>management</w:t>
      </w:r>
      <w:r w:rsidRPr="00993875">
        <w:rPr>
          <w:rFonts w:ascii="Times New Roman CYR" w:eastAsiaTheme="minorEastAsia" w:hAnsi="Times New Roman CYR" w:cs="Times New Roman CYR"/>
          <w:sz w:val="28"/>
          <w:szCs w:val="28"/>
          <w:lang w:eastAsia="ru-RU"/>
        </w:rPr>
        <w:t xml:space="preserve"> </w:t>
      </w:r>
      <w:r w:rsidRPr="00993875">
        <w:rPr>
          <w:rFonts w:ascii="Times New Roman CYR" w:eastAsiaTheme="minorEastAsia" w:hAnsi="Times New Roman CYR" w:cs="Times New Roman CYR"/>
          <w:sz w:val="28"/>
          <w:szCs w:val="28"/>
          <w:lang w:val="en-US" w:eastAsia="ru-RU"/>
        </w:rPr>
        <w:t>by</w:t>
      </w:r>
      <w:r w:rsidRPr="00993875">
        <w:rPr>
          <w:rFonts w:ascii="Times New Roman CYR" w:eastAsiaTheme="minorEastAsia" w:hAnsi="Times New Roman CYR" w:cs="Times New Roman CYR"/>
          <w:sz w:val="28"/>
          <w:szCs w:val="28"/>
          <w:lang w:eastAsia="ru-RU"/>
        </w:rPr>
        <w:t xml:space="preserve"> </w:t>
      </w:r>
      <w:r w:rsidRPr="00993875">
        <w:rPr>
          <w:rFonts w:ascii="Times New Roman CYR" w:eastAsiaTheme="minorEastAsia" w:hAnsi="Times New Roman CYR" w:cs="Times New Roman CYR"/>
          <w:sz w:val="28"/>
          <w:szCs w:val="28"/>
          <w:lang w:val="en-US" w:eastAsia="ru-RU"/>
        </w:rPr>
        <w:t>objectives</w:t>
      </w:r>
      <w:r w:rsidRPr="00993875">
        <w:rPr>
          <w:rFonts w:ascii="Times New Roman CYR" w:eastAsiaTheme="minorEastAsia" w:hAnsi="Times New Roman CYR" w:cs="Times New Roman CYR"/>
          <w:sz w:val="28"/>
          <w:szCs w:val="28"/>
          <w:lang w:eastAsia="ru-RU"/>
        </w:rPr>
        <w:t xml:space="preserve"> (</w:t>
      </w:r>
      <w:r w:rsidRPr="00993875">
        <w:rPr>
          <w:rFonts w:ascii="Times New Roman CYR" w:eastAsiaTheme="minorEastAsia" w:hAnsi="Times New Roman CYR" w:cs="Times New Roman CYR"/>
          <w:sz w:val="28"/>
          <w:szCs w:val="28"/>
          <w:lang w:val="en-US" w:eastAsia="ru-RU"/>
        </w:rPr>
        <w:t>MBO</w:t>
      </w:r>
      <w:r w:rsidRPr="00993875">
        <w:rPr>
          <w:rFonts w:ascii="Times New Roman CYR" w:eastAsiaTheme="minorEastAsia" w:hAnsi="Times New Roman CYR" w:cs="Times New Roman CYR"/>
          <w:sz w:val="28"/>
          <w:szCs w:val="28"/>
          <w:lang w:eastAsia="ru-RU"/>
        </w:rPr>
        <w:t xml:space="preserve">) был предложен Питером Друкером для повышения эффективности организации. По его мнению, каждый руководитель в организации, от наивысшего до самого низшего уровня, должен иметь четкие цели и задачи, которые обеспечивают поддержку целей </w:t>
      </w:r>
      <w:r>
        <w:rPr>
          <w:rFonts w:ascii="Times New Roman CYR" w:eastAsiaTheme="minorEastAsia" w:hAnsi="Times New Roman CYR" w:cs="Times New Roman CYR"/>
          <w:sz w:val="28"/>
          <w:szCs w:val="28"/>
          <w:lang w:eastAsia="ru-RU"/>
        </w:rPr>
        <w:t>руководителей высшего уровня</w:t>
      </w:r>
      <w:r w:rsidR="00114EF8">
        <w:rPr>
          <w:rFonts w:ascii="Times New Roman CYR" w:eastAsiaTheme="minorEastAsia" w:hAnsi="Times New Roman CYR" w:cs="Times New Roman CYR"/>
          <w:sz w:val="28"/>
          <w:szCs w:val="28"/>
          <w:lang w:eastAsia="ru-RU"/>
        </w:rPr>
        <w:t xml:space="preserve"> [4</w:t>
      </w:r>
      <w:r w:rsidR="00114EF8" w:rsidRPr="00114EF8">
        <w:rPr>
          <w:rFonts w:ascii="Times New Roman CYR" w:eastAsiaTheme="minorEastAsia" w:hAnsi="Times New Roman CYR" w:cs="Times New Roman CYR"/>
          <w:sz w:val="28"/>
          <w:szCs w:val="28"/>
          <w:lang w:eastAsia="ru-RU"/>
        </w:rPr>
        <w:t>]</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 xml:space="preserve">Для понимания важности целеполагания в управлении предприятием необходимо определить понятие цели и ее функции. Под целью в теории управления понимается управленческая конструкция, постановка и </w:t>
      </w:r>
      <w:r w:rsidRPr="00993875">
        <w:rPr>
          <w:rFonts w:ascii="Times New Roman CYR" w:eastAsiaTheme="minorEastAsia" w:hAnsi="Times New Roman CYR" w:cs="Times New Roman CYR"/>
          <w:sz w:val="28"/>
          <w:szCs w:val="28"/>
          <w:lang w:eastAsia="ru-RU"/>
        </w:rPr>
        <w:lastRenderedPageBreak/>
        <w:t>реализация которой является одной из составляющих процесса управления. Другими словами, цель - это положение объекта управления, к достижению которого стремится субъект управления. Все что может способствовать достижению цели, называется средствами. Соответствие цели средствам - наиболее благоприятные условия для эффективного управления. Цели могут быть простыми и сложными в зависимости от того, для удовлетворения каких потребностей предприятия они формировались. Также цели подразделяются на траекторные и точечные.</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Траекторные задают общее направление, в котором должно измениться состояние управляемого объекта, а точечные направлены на решение конкретной проблемы, для достижения конкретного результата. Например, цель «увеличение прибыли предприятия» - это направляющая (траекторная) цель, а «достижение прибыли предприятия в размере 50 млн. долл. в текуще</w:t>
      </w:r>
      <w:r>
        <w:rPr>
          <w:rFonts w:ascii="Times New Roman CYR" w:eastAsiaTheme="minorEastAsia" w:hAnsi="Times New Roman CYR" w:cs="Times New Roman CYR"/>
          <w:sz w:val="28"/>
          <w:szCs w:val="28"/>
          <w:lang w:eastAsia="ru-RU"/>
        </w:rPr>
        <w:t>м году» - это точечная цель</w:t>
      </w:r>
      <w:r w:rsidR="00114EF8" w:rsidRPr="00114EF8">
        <w:rPr>
          <w:rFonts w:ascii="Times New Roman CYR" w:eastAsiaTheme="minorEastAsia" w:hAnsi="Times New Roman CYR" w:cs="Times New Roman CYR"/>
          <w:sz w:val="28"/>
          <w:szCs w:val="28"/>
          <w:lang w:eastAsia="ru-RU"/>
        </w:rPr>
        <w:t xml:space="preserve"> [8]</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Также цели можно поделить на две группы: стратегические и тактические. Стратегические отображают долговременную политику развития организации, а тактические в свою очередь используются при решении оперативных задач. Тактические цели формируются организацией для достижения ее стратегических задач.</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По временному интервалу достижения цели их можно разделить на долго-, средне- и краткосрочные. Долгосрочные цели реализовываются в течение длительного промежутка, от пяти и более лет, среднесрочные - от года до пяти и краткосрочные - до года. Долгосрочные цели свойственны стратегическому управлению, краткосрочные тактическому управлению, в то время как среднесрочные могут применяться в случае, как стратегического управления, так и тактического.</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 xml:space="preserve">По характеру выделяют нейтральные, кооперирующиеся и конкурирующие цели. Достижение нейтральных целей требуют, как правило, управленческих воздействий, которые не зависят друг от друга. В случае кооперирующихся целей воздействия взаимно дополняют друг друга и </w:t>
      </w:r>
      <w:r w:rsidRPr="00993875">
        <w:rPr>
          <w:rFonts w:ascii="Times New Roman CYR" w:eastAsiaTheme="minorEastAsia" w:hAnsi="Times New Roman CYR" w:cs="Times New Roman CYR"/>
          <w:sz w:val="28"/>
          <w:szCs w:val="28"/>
          <w:lang w:eastAsia="ru-RU"/>
        </w:rPr>
        <w:lastRenderedPageBreak/>
        <w:t>способствуют совместной реализации. Когда же перед руководителем стоят конкурирующие цели, ему предстоит отказаться от одной из них для достижения другой. Такая ситуация возникает, когда для реализации этих двух целей существует один и тот же ограниченный ресурс, например, за счет одного и того</w:t>
      </w:r>
      <w:r>
        <w:rPr>
          <w:rFonts w:ascii="Times New Roman CYR" w:eastAsiaTheme="minorEastAsia" w:hAnsi="Times New Roman CYR" w:cs="Times New Roman CYR"/>
          <w:sz w:val="28"/>
          <w:szCs w:val="28"/>
          <w:lang w:eastAsia="ru-RU"/>
        </w:rPr>
        <w:t xml:space="preserve"> же объема денежных средств</w:t>
      </w:r>
      <w:r w:rsidR="00114EF8" w:rsidRPr="00114EF8">
        <w:rPr>
          <w:rFonts w:ascii="Times New Roman CYR" w:eastAsiaTheme="minorEastAsia" w:hAnsi="Times New Roman CYR" w:cs="Times New Roman CYR"/>
          <w:sz w:val="28"/>
          <w:szCs w:val="28"/>
          <w:lang w:eastAsia="ru-RU"/>
        </w:rPr>
        <w:t xml:space="preserve"> [7]</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 xml:space="preserve">За постановку целей и организацию их достижения отвечает субъект управления - руководитель предприятия. В качестве объекта управления могут выступать любые вещи, люди, а также определенные процессы. Кроме этого объектом управления могут быть определенные ресурсы (природные, материальные, трудовые, финансовые и иные), а также экономический, научно-технический и иной потенциал страны, отрасли или конкретной организации. Целевое управление начинается с постановки и доведения целей организации до сведения подчиненных. Затем создается документ, отражающий личные цели каждого работника, связанные с реализацией официальных целей. Далее составляется конкретный план действий и возможных путей достижения цели под каждую личную цель (с указанием сроков, ресурсов и т.п.), уточняются должностные инструкции, критерии оценки и определяется сфера ответственности. Процесс поиска возможных путей достижения цели является одним из ключевых моментов целеполагания, который основывается на накопленном опыте и знаниям руководителя, учитывая при этом технологии и ресурсы, которыми располагает объект управления. От того, насколько верно управленцем выбрана цель, во многом зависит результат эффективного управления объектом. Цели руководителем ставятся на основании информации о внешней и внутренней среде объекта управления, их анализа и формирования собственного видения текущего и желательного положения организации. Недостоверная информация, неверно понятая управленческая ситуация и как результат неправильно поставленная цель может стать причиной принятия неэффективного управленческого решения. Также негативно на постановку цели может влиять наличие избыточной </w:t>
      </w:r>
      <w:r w:rsidRPr="00993875">
        <w:rPr>
          <w:rFonts w:ascii="Times New Roman CYR" w:eastAsiaTheme="minorEastAsia" w:hAnsi="Times New Roman CYR" w:cs="Times New Roman CYR"/>
          <w:sz w:val="28"/>
          <w:szCs w:val="28"/>
          <w:lang w:eastAsia="ru-RU"/>
        </w:rPr>
        <w:lastRenderedPageBreak/>
        <w:t>информации и отсутствие верного видения управленческой ситуации. Поэтому управленец должен уметь выделить из полученной информации достоверную и действитель</w:t>
      </w:r>
      <w:r>
        <w:rPr>
          <w:rFonts w:ascii="Times New Roman CYR" w:eastAsiaTheme="minorEastAsia" w:hAnsi="Times New Roman CYR" w:cs="Times New Roman CYR"/>
          <w:sz w:val="28"/>
          <w:szCs w:val="28"/>
          <w:lang w:eastAsia="ru-RU"/>
        </w:rPr>
        <w:t>но важную</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Цели руководителем ставятся исходя из потенциала, которым располагает организация, и ее целевых установок. Другими словами, поставленная цель должна быть обеспечена наличием необходимых технологий ее реализации и ресурсов. Здесь стоит отметить, что знаменитое высказывание Н. Макиавелли «цель оправдывает средства» невозможно безоговорочно применять в процессе эффективного управления</w:t>
      </w:r>
      <w:r w:rsidR="00114EF8" w:rsidRPr="00114EF8">
        <w:rPr>
          <w:rFonts w:ascii="Times New Roman CYR" w:eastAsiaTheme="minorEastAsia" w:hAnsi="Times New Roman CYR" w:cs="Times New Roman CYR"/>
          <w:sz w:val="28"/>
          <w:szCs w:val="28"/>
          <w:lang w:eastAsia="ru-RU"/>
        </w:rPr>
        <w:t xml:space="preserve"> [1,2]</w:t>
      </w:r>
      <w:r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u w:val="thick"/>
          <w:lang w:eastAsia="ru-RU"/>
        </w:rPr>
      </w:pPr>
      <w:r w:rsidRPr="00993875">
        <w:rPr>
          <w:rFonts w:ascii="Times New Roman CYR" w:eastAsiaTheme="minorEastAsia" w:hAnsi="Times New Roman CYR" w:cs="Times New Roman CYR"/>
          <w:sz w:val="28"/>
          <w:szCs w:val="28"/>
          <w:u w:val="thick"/>
          <w:lang w:eastAsia="ru-RU"/>
        </w:rPr>
        <w:t>Процесс целеполагания включает в себя следующие этапы:</w:t>
      </w:r>
    </w:p>
    <w:p w:rsidR="00993875" w:rsidRPr="00993875" w:rsidRDefault="00993875" w:rsidP="00993875">
      <w:pPr>
        <w:widowControl w:val="0"/>
        <w:tabs>
          <w:tab w:val="left" w:pos="1134"/>
          <w:tab w:val="left" w:pos="1440"/>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1.</w:t>
      </w:r>
      <w:r w:rsidRPr="00993875">
        <w:rPr>
          <w:rFonts w:ascii="Times New Roman CYR" w:eastAsiaTheme="minorEastAsia" w:hAnsi="Times New Roman CYR" w:cs="Times New Roman CYR"/>
          <w:sz w:val="28"/>
          <w:szCs w:val="28"/>
          <w:lang w:eastAsia="ru-RU"/>
        </w:rPr>
        <w:tab/>
        <w:t>Разработка долгосрочных целей (миссий) предприятия.</w:t>
      </w:r>
    </w:p>
    <w:p w:rsidR="00993875" w:rsidRPr="00993875" w:rsidRDefault="00993875" w:rsidP="00993875">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2.</w:t>
      </w:r>
      <w:r w:rsidRPr="00993875">
        <w:rPr>
          <w:rFonts w:ascii="Times New Roman CYR" w:eastAsiaTheme="minorEastAsia" w:hAnsi="Times New Roman CYR" w:cs="Times New Roman CYR"/>
          <w:sz w:val="28"/>
          <w:szCs w:val="28"/>
          <w:lang w:eastAsia="ru-RU"/>
        </w:rPr>
        <w:tab/>
        <w:t>Планирование управленческих действий.</w:t>
      </w:r>
    </w:p>
    <w:p w:rsidR="00993875" w:rsidRPr="00993875" w:rsidRDefault="00993875" w:rsidP="00993875">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w:t>
      </w:r>
      <w:r w:rsidRPr="00993875">
        <w:rPr>
          <w:rFonts w:ascii="Times New Roman CYR" w:eastAsiaTheme="minorEastAsia" w:hAnsi="Times New Roman CYR" w:cs="Times New Roman CYR"/>
          <w:sz w:val="28"/>
          <w:szCs w:val="28"/>
          <w:lang w:eastAsia="ru-RU"/>
        </w:rPr>
        <w:tab/>
        <w:t>Реализация целей.</w:t>
      </w:r>
    </w:p>
    <w:p w:rsidR="00993875" w:rsidRPr="00993875" w:rsidRDefault="00993875" w:rsidP="00993875">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w:t>
      </w:r>
      <w:r w:rsidRPr="00993875">
        <w:rPr>
          <w:rFonts w:ascii="Times New Roman CYR" w:eastAsiaTheme="minorEastAsia" w:hAnsi="Times New Roman CYR" w:cs="Times New Roman CYR"/>
          <w:sz w:val="28"/>
          <w:szCs w:val="28"/>
          <w:lang w:eastAsia="ru-RU"/>
        </w:rPr>
        <w:tab/>
        <w:t>Проверка и оценка достигнутых результатов.</w:t>
      </w:r>
    </w:p>
    <w:p w:rsidR="00993875" w:rsidRPr="00993875" w:rsidRDefault="00993875" w:rsidP="00993875">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w:t>
      </w:r>
      <w:r w:rsidRPr="00993875">
        <w:rPr>
          <w:rFonts w:ascii="Times New Roman CYR" w:eastAsiaTheme="minorEastAsia" w:hAnsi="Times New Roman CYR" w:cs="Times New Roman CYR"/>
          <w:sz w:val="28"/>
          <w:szCs w:val="28"/>
          <w:lang w:eastAsia="ru-RU"/>
        </w:rPr>
        <w:tab/>
        <w:t>Корректировка целей.</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u w:val="thick"/>
          <w:lang w:eastAsia="ru-RU"/>
        </w:rPr>
      </w:pPr>
      <w:r w:rsidRPr="00993875">
        <w:rPr>
          <w:rFonts w:ascii="Times New Roman CYR" w:eastAsiaTheme="minorEastAsia" w:hAnsi="Times New Roman CYR" w:cs="Times New Roman CYR"/>
          <w:sz w:val="28"/>
          <w:szCs w:val="28"/>
          <w:u w:val="thick"/>
          <w:lang w:eastAsia="ru-RU"/>
        </w:rPr>
        <w:t>В системе управления организацией на цели возлагаются определенные функции:</w:t>
      </w:r>
    </w:p>
    <w:p w:rsidR="00993875" w:rsidRPr="00993875" w:rsidRDefault="00993875" w:rsidP="00993875">
      <w:pPr>
        <w:widowControl w:val="0"/>
        <w:tabs>
          <w:tab w:val="left" w:pos="1080"/>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1.</w:t>
      </w:r>
      <w:r w:rsidRPr="00993875">
        <w:rPr>
          <w:rFonts w:ascii="Times New Roman CYR" w:eastAsiaTheme="minorEastAsia" w:hAnsi="Times New Roman CYR" w:cs="Times New Roman CYR"/>
          <w:sz w:val="28"/>
          <w:szCs w:val="28"/>
          <w:lang w:eastAsia="ru-RU"/>
        </w:rPr>
        <w:tab/>
        <w:t>Цели отражают концепцию развития предприятия.</w:t>
      </w:r>
    </w:p>
    <w:p w:rsidR="00993875" w:rsidRPr="00993875" w:rsidRDefault="00993875" w:rsidP="00993875">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2.</w:t>
      </w:r>
      <w:r w:rsidRPr="00993875">
        <w:rPr>
          <w:rFonts w:ascii="Times New Roman CYR" w:eastAsiaTheme="minorEastAsia" w:hAnsi="Times New Roman CYR" w:cs="Times New Roman CYR"/>
          <w:sz w:val="28"/>
          <w:szCs w:val="28"/>
          <w:lang w:eastAsia="ru-RU"/>
        </w:rPr>
        <w:tab/>
        <w:t xml:space="preserve">Цели задают направление деятельности организации, составляя тем самым </w:t>
      </w:r>
      <w:r w:rsidR="00432D07">
        <w:rPr>
          <w:rFonts w:ascii="Times New Roman CYR" w:eastAsiaTheme="minorEastAsia" w:hAnsi="Times New Roman CYR" w:cs="Times New Roman CYR"/>
          <w:sz w:val="28"/>
          <w:szCs w:val="28"/>
          <w:lang w:eastAsia="ru-RU"/>
        </w:rPr>
        <w:t>основу управленческой структуры:</w:t>
      </w:r>
    </w:p>
    <w:p w:rsidR="00993875" w:rsidRPr="00993875" w:rsidRDefault="00432D07" w:rsidP="00432D07">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ц</w:t>
      </w:r>
      <w:r w:rsidR="00993875" w:rsidRPr="00993875">
        <w:rPr>
          <w:rFonts w:ascii="Times New Roman CYR" w:eastAsiaTheme="minorEastAsia" w:hAnsi="Times New Roman CYR" w:cs="Times New Roman CYR"/>
          <w:sz w:val="28"/>
          <w:szCs w:val="28"/>
          <w:lang w:eastAsia="ru-RU"/>
        </w:rPr>
        <w:t>ели способствуют снижению неопределенности текущей ситуации, являясь для управлен</w:t>
      </w:r>
      <w:r>
        <w:rPr>
          <w:rFonts w:ascii="Times New Roman CYR" w:eastAsiaTheme="minorEastAsia" w:hAnsi="Times New Roman CYR" w:cs="Times New Roman CYR"/>
          <w:sz w:val="28"/>
          <w:szCs w:val="28"/>
          <w:lang w:eastAsia="ru-RU"/>
        </w:rPr>
        <w:t>ца ориентирами во внешней среде;</w:t>
      </w:r>
    </w:p>
    <w:p w:rsidR="00993875" w:rsidRPr="00993875" w:rsidRDefault="00432D07" w:rsidP="00432D07">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к</w:t>
      </w:r>
      <w:r w:rsidR="00993875" w:rsidRPr="00993875">
        <w:rPr>
          <w:rFonts w:ascii="Times New Roman CYR" w:eastAsiaTheme="minorEastAsia" w:hAnsi="Times New Roman CYR" w:cs="Times New Roman CYR"/>
          <w:sz w:val="28"/>
          <w:szCs w:val="28"/>
          <w:lang w:eastAsia="ru-RU"/>
        </w:rPr>
        <w:t>онцентрация на достижении поставленных перед организацией целей способствует действовать быстрее, эффекти</w:t>
      </w:r>
      <w:r>
        <w:rPr>
          <w:rFonts w:ascii="Times New Roman CYR" w:eastAsiaTheme="minorEastAsia" w:hAnsi="Times New Roman CYR" w:cs="Times New Roman CYR"/>
          <w:sz w:val="28"/>
          <w:szCs w:val="28"/>
          <w:lang w:eastAsia="ru-RU"/>
        </w:rPr>
        <w:t>внее и с минимальными затратами;</w:t>
      </w:r>
    </w:p>
    <w:p w:rsidR="00993875" w:rsidRPr="00993875" w:rsidRDefault="00432D07" w:rsidP="00432D07">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ц</w:t>
      </w:r>
      <w:r w:rsidR="00993875" w:rsidRPr="00993875">
        <w:rPr>
          <w:rFonts w:ascii="Times New Roman CYR" w:eastAsiaTheme="minorEastAsia" w:hAnsi="Times New Roman CYR" w:cs="Times New Roman CYR"/>
          <w:sz w:val="28"/>
          <w:szCs w:val="28"/>
          <w:lang w:eastAsia="ru-RU"/>
        </w:rPr>
        <w:t>ели используют как критерии выделения проблем, выбора альтернатив решений, контроля и оценки полученных результатов, а также материального и м</w:t>
      </w:r>
      <w:r>
        <w:rPr>
          <w:rFonts w:ascii="Times New Roman CYR" w:eastAsiaTheme="minorEastAsia" w:hAnsi="Times New Roman CYR" w:cs="Times New Roman CYR"/>
          <w:sz w:val="28"/>
          <w:szCs w:val="28"/>
          <w:lang w:eastAsia="ru-RU"/>
        </w:rPr>
        <w:t>орального поощрения сотрудников;</w:t>
      </w:r>
    </w:p>
    <w:p w:rsidR="00993875" w:rsidRPr="00993875" w:rsidRDefault="00432D07" w:rsidP="00432D07">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ц</w:t>
      </w:r>
      <w:r w:rsidR="00993875" w:rsidRPr="00993875">
        <w:rPr>
          <w:rFonts w:ascii="Times New Roman CYR" w:eastAsiaTheme="minorEastAsia" w:hAnsi="Times New Roman CYR" w:cs="Times New Roman CYR"/>
          <w:sz w:val="28"/>
          <w:szCs w:val="28"/>
          <w:lang w:eastAsia="ru-RU"/>
        </w:rPr>
        <w:t>ели способствуют сплочению коллектива, мотивируют брать на себя добровольно высокие обязательств</w:t>
      </w:r>
      <w:r w:rsidR="00993875">
        <w:rPr>
          <w:rFonts w:ascii="Times New Roman CYR" w:eastAsiaTheme="minorEastAsia" w:hAnsi="Times New Roman CYR" w:cs="Times New Roman CYR"/>
          <w:sz w:val="28"/>
          <w:szCs w:val="28"/>
          <w:lang w:eastAsia="ru-RU"/>
        </w:rPr>
        <w:t>а и добиваться их выполнения</w:t>
      </w:r>
      <w:r w:rsidR="00993875" w:rsidRPr="00993875">
        <w:rPr>
          <w:rFonts w:ascii="Times New Roman CYR" w:eastAsiaTheme="minorEastAsia" w:hAnsi="Times New Roman CYR" w:cs="Times New Roman CYR"/>
          <w:sz w:val="28"/>
          <w:szCs w:val="28"/>
          <w:lang w:eastAsia="ru-RU"/>
        </w:rPr>
        <w:t>.</w:t>
      </w:r>
    </w:p>
    <w:p w:rsidR="00993875" w:rsidRPr="00993875" w:rsidRDefault="00993875" w:rsidP="00993875">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lastRenderedPageBreak/>
        <w:t>В условиях жесткой конкурентной борьбы одной из приоритетных целей многих предприятий становится достижение лидирующих позиций или закрепление существующих позиций объектом управления. Для реализации этой миссии, последующие цели ставятся исходя из возможностей его развития. Согласно П. Друкеру для достижения таких целей приоритетом является не прибыль, а поиск новых благоприятных возможностей. Для того чтобы найти новые возможности, и чтобы они были реализованы, необходимы высокие управленческие качества руководителя и верно выбранная технология целеполагания. Среди многообразия методов постановки целей особую нишу заня</w:t>
      </w:r>
      <w:r>
        <w:rPr>
          <w:rFonts w:ascii="Times New Roman CYR" w:eastAsiaTheme="minorEastAsia" w:hAnsi="Times New Roman CYR" w:cs="Times New Roman CYR"/>
          <w:sz w:val="28"/>
          <w:szCs w:val="28"/>
          <w:lang w:eastAsia="ru-RU"/>
        </w:rPr>
        <w:t>ла технология «дерева целей»</w:t>
      </w:r>
      <w:r w:rsidR="00114EF8" w:rsidRPr="00114EF8">
        <w:rPr>
          <w:rFonts w:ascii="Times New Roman CYR" w:eastAsiaTheme="minorEastAsia" w:hAnsi="Times New Roman CYR" w:cs="Times New Roman CYR"/>
          <w:sz w:val="28"/>
          <w:szCs w:val="28"/>
          <w:lang w:eastAsia="ru-RU"/>
        </w:rPr>
        <w:t xml:space="preserve"> [3]</w:t>
      </w:r>
      <w:r w:rsidRPr="00993875">
        <w:rPr>
          <w:rFonts w:ascii="Times New Roman CYR" w:eastAsiaTheme="minorEastAsia" w:hAnsi="Times New Roman CYR" w:cs="Times New Roman CYR"/>
          <w:sz w:val="28"/>
          <w:szCs w:val="28"/>
          <w:lang w:eastAsia="ru-RU"/>
        </w:rPr>
        <w:t>.</w:t>
      </w:r>
    </w:p>
    <w:p w:rsidR="00ED3693" w:rsidRDefault="00ED3693"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D60E51" w:rsidRDefault="00D60E51" w:rsidP="00993875">
      <w:pPr>
        <w:widowControl w:val="0"/>
        <w:spacing w:after="0" w:line="360" w:lineRule="auto"/>
        <w:ind w:firstLine="709"/>
        <w:jc w:val="both"/>
        <w:rPr>
          <w:rFonts w:ascii="Times New Roman" w:hAnsi="Times New Roman"/>
          <w:sz w:val="28"/>
          <w:szCs w:val="28"/>
          <w:lang w:eastAsia="ru-RU"/>
        </w:rPr>
      </w:pPr>
    </w:p>
    <w:p w:rsidR="00A80B8D" w:rsidRDefault="00A80B8D" w:rsidP="00D60E51">
      <w:pPr>
        <w:widowControl w:val="0"/>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Заключение</w:t>
      </w:r>
    </w:p>
    <w:p w:rsidR="0006004D" w:rsidRPr="0006004D" w:rsidRDefault="0006004D" w:rsidP="0006004D">
      <w:pPr>
        <w:spacing w:after="0" w:line="360" w:lineRule="auto"/>
        <w:ind w:firstLine="709"/>
        <w:jc w:val="both"/>
        <w:rPr>
          <w:rFonts w:ascii="Times New Roman" w:hAnsi="Times New Roman" w:cs="Times New Roman"/>
          <w:sz w:val="28"/>
          <w:szCs w:val="28"/>
        </w:rPr>
      </w:pPr>
      <w:r w:rsidRPr="0006004D">
        <w:rPr>
          <w:rFonts w:ascii="Times New Roman" w:hAnsi="Times New Roman" w:cs="Times New Roman"/>
          <w:bCs/>
          <w:sz w:val="28"/>
          <w:szCs w:val="28"/>
        </w:rPr>
        <w:t>Процессный подход</w:t>
      </w:r>
      <w:r w:rsidRPr="0006004D">
        <w:rPr>
          <w:rFonts w:ascii="Times New Roman" w:hAnsi="Times New Roman" w:cs="Times New Roman"/>
          <w:sz w:val="28"/>
          <w:szCs w:val="28"/>
        </w:rPr>
        <w:t xml:space="preserve"> рассматривает управление как непрерывную серию взаимосвязанных управленческий функций.</w:t>
      </w:r>
    </w:p>
    <w:p w:rsidR="0006004D" w:rsidRPr="0006004D" w:rsidRDefault="0006004D" w:rsidP="0006004D">
      <w:pPr>
        <w:spacing w:after="0" w:line="360" w:lineRule="auto"/>
        <w:ind w:firstLine="709"/>
        <w:jc w:val="both"/>
        <w:rPr>
          <w:rFonts w:ascii="Times New Roman" w:hAnsi="Times New Roman" w:cs="Times New Roman"/>
          <w:sz w:val="28"/>
          <w:szCs w:val="28"/>
        </w:rPr>
      </w:pPr>
      <w:r w:rsidRPr="0006004D">
        <w:rPr>
          <w:rFonts w:ascii="Times New Roman" w:hAnsi="Times New Roman" w:cs="Times New Roman"/>
          <w:bCs/>
          <w:sz w:val="28"/>
          <w:szCs w:val="28"/>
        </w:rPr>
        <w:t>В системном подходе</w:t>
      </w:r>
      <w:r w:rsidRPr="0006004D">
        <w:rPr>
          <w:rFonts w:ascii="Times New Roman" w:hAnsi="Times New Roman" w:cs="Times New Roman"/>
          <w:sz w:val="28"/>
          <w:szCs w:val="28"/>
        </w:rPr>
        <w:t xml:space="preserve"> подчеркивается, что руководители должны рассматривать организацию как совокупность взаимосвязанных элементов, таких как люди, структура, задачи и технология, которые ориентированы на достижение различных целей в условиях меняющейся внешней среды.</w:t>
      </w:r>
    </w:p>
    <w:p w:rsidR="0006004D" w:rsidRPr="0006004D" w:rsidRDefault="0006004D" w:rsidP="0006004D">
      <w:pPr>
        <w:spacing w:after="0" w:line="360" w:lineRule="auto"/>
        <w:ind w:firstLine="709"/>
        <w:jc w:val="both"/>
        <w:rPr>
          <w:rFonts w:ascii="Times New Roman" w:hAnsi="Times New Roman" w:cs="Times New Roman"/>
          <w:sz w:val="28"/>
          <w:szCs w:val="28"/>
        </w:rPr>
      </w:pPr>
      <w:r w:rsidRPr="0006004D">
        <w:rPr>
          <w:rFonts w:ascii="Times New Roman" w:hAnsi="Times New Roman" w:cs="Times New Roman"/>
          <w:bCs/>
          <w:sz w:val="28"/>
          <w:szCs w:val="28"/>
        </w:rPr>
        <w:t>Ситуационный подход</w:t>
      </w:r>
      <w:r w:rsidRPr="0006004D">
        <w:rPr>
          <w:rFonts w:ascii="Times New Roman" w:hAnsi="Times New Roman" w:cs="Times New Roman"/>
          <w:sz w:val="28"/>
          <w:szCs w:val="28"/>
        </w:rPr>
        <w:t xml:space="preserve"> концентрируется на том, что пригодность различных методов управления определяется ситуацией. Поскольку существует такое обилие факторов как в самой организации, так и в окружающей среде, не существует единого «лучшего» способа управлять организацией. Самым эффективным методом в конкретной ситуации является метод, который более всего соответствует данной ситуации. </w:t>
      </w:r>
    </w:p>
    <w:p w:rsidR="0006004D" w:rsidRPr="00993875" w:rsidRDefault="0006004D" w:rsidP="0006004D">
      <w:pPr>
        <w:widowControl w:val="0"/>
        <w:tabs>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93875">
        <w:rPr>
          <w:rFonts w:ascii="Times New Roman CYR" w:eastAsiaTheme="minorEastAsia" w:hAnsi="Times New Roman CYR" w:cs="Times New Roman CYR"/>
          <w:sz w:val="28"/>
          <w:szCs w:val="28"/>
          <w:lang w:eastAsia="ru-RU"/>
        </w:rPr>
        <w:t>Целевой подход является одним из популярных методов управления, объединяющий такие важные функции как планирование, внутреннюю организацию, мотивацию и контроль. Целевой подход является некой исходной точкой в процессе контроля и оценки результатов труда отдельных работников, подразделений и предприятия в целом. Цели оказывают непосредственное влияние на все компоненты деятельности предприятия. Управление любым объектом предполагает постановку целей и их достижение. Создание любой организации ведет к достижению определенных целей. Таким образом, без постановки цели нет управл</w:t>
      </w:r>
      <w:r>
        <w:rPr>
          <w:rFonts w:ascii="Times New Roman CYR" w:eastAsiaTheme="minorEastAsia" w:hAnsi="Times New Roman CYR" w:cs="Times New Roman CYR"/>
          <w:sz w:val="28"/>
          <w:szCs w:val="28"/>
          <w:lang w:eastAsia="ru-RU"/>
        </w:rPr>
        <w:t>ения</w:t>
      </w:r>
      <w:r w:rsidRPr="00993875">
        <w:rPr>
          <w:rFonts w:ascii="Times New Roman CYR" w:eastAsiaTheme="minorEastAsia" w:hAnsi="Times New Roman CYR" w:cs="Times New Roman CYR"/>
          <w:sz w:val="28"/>
          <w:szCs w:val="28"/>
          <w:lang w:eastAsia="ru-RU"/>
        </w:rPr>
        <w:t>.</w:t>
      </w:r>
    </w:p>
    <w:p w:rsidR="00A80B8D" w:rsidRDefault="00A80B8D" w:rsidP="00A80B8D">
      <w:pPr>
        <w:widowControl w:val="0"/>
        <w:spacing w:after="0" w:line="360" w:lineRule="auto"/>
        <w:jc w:val="both"/>
        <w:rPr>
          <w:rFonts w:ascii="Times New Roman" w:hAnsi="Times New Roman"/>
          <w:b/>
          <w:sz w:val="28"/>
          <w:szCs w:val="28"/>
          <w:lang w:eastAsia="ru-RU"/>
        </w:rPr>
      </w:pPr>
    </w:p>
    <w:p w:rsidR="00A80B8D" w:rsidRDefault="00A80B8D" w:rsidP="0006004D">
      <w:pPr>
        <w:widowControl w:val="0"/>
        <w:spacing w:after="0" w:line="360" w:lineRule="auto"/>
        <w:jc w:val="both"/>
        <w:rPr>
          <w:rFonts w:ascii="Times New Roman" w:hAnsi="Times New Roman"/>
          <w:b/>
          <w:sz w:val="28"/>
          <w:szCs w:val="28"/>
          <w:lang w:eastAsia="ru-RU"/>
        </w:rPr>
      </w:pPr>
    </w:p>
    <w:p w:rsidR="00A80B8D" w:rsidRDefault="00A80B8D" w:rsidP="00D60E51">
      <w:pPr>
        <w:widowControl w:val="0"/>
        <w:spacing w:after="0" w:line="360" w:lineRule="auto"/>
        <w:jc w:val="center"/>
        <w:rPr>
          <w:rFonts w:ascii="Times New Roman" w:hAnsi="Times New Roman"/>
          <w:b/>
          <w:sz w:val="28"/>
          <w:szCs w:val="28"/>
          <w:lang w:eastAsia="ru-RU"/>
        </w:rPr>
      </w:pPr>
    </w:p>
    <w:p w:rsidR="00A80B8D" w:rsidRDefault="00A80B8D" w:rsidP="00D60E51">
      <w:pPr>
        <w:widowControl w:val="0"/>
        <w:spacing w:after="0" w:line="360" w:lineRule="auto"/>
        <w:jc w:val="center"/>
        <w:rPr>
          <w:rFonts w:ascii="Times New Roman" w:hAnsi="Times New Roman"/>
          <w:b/>
          <w:sz w:val="28"/>
          <w:szCs w:val="28"/>
          <w:lang w:eastAsia="ru-RU"/>
        </w:rPr>
      </w:pPr>
    </w:p>
    <w:p w:rsidR="005E0035" w:rsidRDefault="005E0035" w:rsidP="00D60E51">
      <w:pPr>
        <w:widowControl w:val="0"/>
        <w:spacing w:after="0" w:line="360" w:lineRule="auto"/>
        <w:jc w:val="center"/>
        <w:rPr>
          <w:rFonts w:ascii="Times New Roman" w:hAnsi="Times New Roman"/>
          <w:b/>
          <w:sz w:val="28"/>
          <w:szCs w:val="28"/>
          <w:lang w:eastAsia="ru-RU"/>
        </w:rPr>
      </w:pPr>
    </w:p>
    <w:p w:rsidR="00A80B8D" w:rsidRDefault="00A80B8D" w:rsidP="00D60E51">
      <w:pPr>
        <w:widowControl w:val="0"/>
        <w:spacing w:after="0" w:line="360" w:lineRule="auto"/>
        <w:jc w:val="center"/>
        <w:rPr>
          <w:rFonts w:ascii="Times New Roman" w:hAnsi="Times New Roman"/>
          <w:b/>
          <w:sz w:val="28"/>
          <w:szCs w:val="28"/>
          <w:lang w:eastAsia="ru-RU"/>
        </w:rPr>
      </w:pPr>
    </w:p>
    <w:p w:rsidR="00A80B8D" w:rsidRDefault="00A80B8D" w:rsidP="00D60E51">
      <w:pPr>
        <w:widowControl w:val="0"/>
        <w:spacing w:after="0" w:line="360" w:lineRule="auto"/>
        <w:jc w:val="center"/>
        <w:rPr>
          <w:rFonts w:ascii="Times New Roman" w:hAnsi="Times New Roman"/>
          <w:b/>
          <w:sz w:val="28"/>
          <w:szCs w:val="28"/>
          <w:lang w:eastAsia="ru-RU"/>
        </w:rPr>
      </w:pPr>
    </w:p>
    <w:p w:rsidR="00A80B8D" w:rsidRDefault="00A80B8D" w:rsidP="0006004D">
      <w:pPr>
        <w:widowControl w:val="0"/>
        <w:spacing w:after="0" w:line="360" w:lineRule="auto"/>
        <w:rPr>
          <w:rFonts w:ascii="Times New Roman" w:hAnsi="Times New Roman"/>
          <w:b/>
          <w:sz w:val="28"/>
          <w:szCs w:val="28"/>
          <w:lang w:eastAsia="ru-RU"/>
        </w:rPr>
      </w:pPr>
    </w:p>
    <w:p w:rsidR="00D60E51" w:rsidRPr="00D60E51" w:rsidRDefault="00D60E51" w:rsidP="00D60E51">
      <w:pPr>
        <w:widowControl w:val="0"/>
        <w:spacing w:after="0" w:line="360" w:lineRule="auto"/>
        <w:jc w:val="center"/>
        <w:rPr>
          <w:rFonts w:ascii="Times New Roman" w:hAnsi="Times New Roman"/>
          <w:b/>
          <w:sz w:val="28"/>
          <w:szCs w:val="28"/>
          <w:lang w:eastAsia="ru-RU"/>
        </w:rPr>
      </w:pPr>
      <w:r w:rsidRPr="00D60E51">
        <w:rPr>
          <w:rFonts w:ascii="Times New Roman" w:hAnsi="Times New Roman"/>
          <w:b/>
          <w:sz w:val="28"/>
          <w:szCs w:val="28"/>
          <w:lang w:eastAsia="ru-RU"/>
        </w:rPr>
        <w:lastRenderedPageBreak/>
        <w:t>Деловая ситуация</w:t>
      </w:r>
    </w:p>
    <w:p w:rsidR="00ED3693"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На основании анализа создания миссий вашей организации, раскройте ее сильные и слабые стороны и ответьте на вопросы:</w:t>
      </w:r>
    </w:p>
    <w:p w:rsidR="00D60E51"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 Что необходимо знать, чтобы сформулировать миссию компании?</w:t>
      </w:r>
    </w:p>
    <w:p w:rsidR="00D60E51"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2. Кто принимает участие в определении миссий?</w:t>
      </w:r>
    </w:p>
    <w:p w:rsidR="00D60E51"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3. Какова роль миссии в деятельности компании?</w:t>
      </w:r>
    </w:p>
    <w:p w:rsidR="00D60E51"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 </w:t>
      </w:r>
      <w:r w:rsidR="00923D34">
        <w:rPr>
          <w:rFonts w:ascii="Times New Roman" w:hAnsi="Times New Roman"/>
          <w:sz w:val="28"/>
          <w:szCs w:val="28"/>
          <w:lang w:eastAsia="ru-RU"/>
        </w:rPr>
        <w:t>Ч</w:t>
      </w:r>
      <w:r>
        <w:rPr>
          <w:rFonts w:ascii="Times New Roman" w:hAnsi="Times New Roman"/>
          <w:sz w:val="28"/>
          <w:szCs w:val="28"/>
          <w:lang w:eastAsia="ru-RU"/>
        </w:rPr>
        <w:t>ьи интересы, и каким образом отражает миссия компании?</w:t>
      </w:r>
    </w:p>
    <w:p w:rsidR="00D60E51" w:rsidRDefault="00D60E51"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5. Можно ли для формулирования миссии своей организации использовать миссию чужой организации?</w:t>
      </w:r>
    </w:p>
    <w:p w:rsidR="00D60E51" w:rsidRDefault="00BB15C5" w:rsidP="00993875">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6</w:t>
      </w:r>
      <w:r w:rsidR="00D60E51">
        <w:rPr>
          <w:rFonts w:ascii="Times New Roman" w:hAnsi="Times New Roman"/>
          <w:sz w:val="28"/>
          <w:szCs w:val="28"/>
          <w:lang w:eastAsia="ru-RU"/>
        </w:rPr>
        <w:t>. Как соотносятся между собой миссия и имидж организации?</w:t>
      </w:r>
    </w:p>
    <w:p w:rsidR="00D60E51" w:rsidRDefault="00D60E51" w:rsidP="00993875">
      <w:pPr>
        <w:widowControl w:val="0"/>
        <w:spacing w:after="0" w:line="360" w:lineRule="auto"/>
        <w:ind w:firstLine="709"/>
        <w:jc w:val="both"/>
        <w:rPr>
          <w:rFonts w:ascii="Times New Roman" w:hAnsi="Times New Roman"/>
          <w:b/>
          <w:sz w:val="28"/>
          <w:szCs w:val="28"/>
          <w:lang w:eastAsia="ru-RU"/>
        </w:rPr>
      </w:pPr>
      <w:r w:rsidRPr="00D60E51">
        <w:rPr>
          <w:rFonts w:ascii="Times New Roman" w:hAnsi="Times New Roman"/>
          <w:b/>
          <w:sz w:val="28"/>
          <w:szCs w:val="28"/>
          <w:lang w:eastAsia="ru-RU"/>
        </w:rPr>
        <w:t>Решение деловой ситуации:</w:t>
      </w:r>
    </w:p>
    <w:p w:rsidR="003743E6" w:rsidRDefault="009833F5" w:rsidP="00993875">
      <w:pPr>
        <w:widowControl w:val="0"/>
        <w:spacing w:after="0" w:line="360" w:lineRule="auto"/>
        <w:ind w:firstLine="709"/>
        <w:jc w:val="both"/>
        <w:rPr>
          <w:rFonts w:ascii="Times New Roman" w:hAnsi="Times New Roman" w:cs="Times New Roman"/>
          <w:sz w:val="28"/>
          <w:szCs w:val="28"/>
          <w:u w:val="thick"/>
        </w:rPr>
      </w:pPr>
      <w:r w:rsidRPr="009833F5">
        <w:rPr>
          <w:rFonts w:ascii="Times New Roman" w:hAnsi="Times New Roman" w:cs="Times New Roman"/>
          <w:sz w:val="28"/>
          <w:szCs w:val="28"/>
          <w:u w:val="thick"/>
        </w:rPr>
        <w:t>SWOT-анализ для компаний Philips</w:t>
      </w:r>
    </w:p>
    <w:p w:rsidR="009833F5" w:rsidRPr="009833F5" w:rsidRDefault="009833F5" w:rsidP="009833F5">
      <w:pPr>
        <w:tabs>
          <w:tab w:val="left" w:pos="726"/>
        </w:tabs>
        <w:spacing w:after="0" w:line="360" w:lineRule="auto"/>
        <w:ind w:firstLine="709"/>
        <w:jc w:val="both"/>
        <w:rPr>
          <w:rFonts w:ascii="Times New Roman" w:eastAsia="Times New Roman" w:hAnsi="Times New Roman" w:cs="Times New Roman"/>
          <w:iCs/>
          <w:sz w:val="28"/>
          <w:szCs w:val="36"/>
          <w:lang w:eastAsia="ru-RU"/>
        </w:rPr>
      </w:pPr>
      <w:r w:rsidRPr="009833F5">
        <w:rPr>
          <w:rFonts w:ascii="Times New Roman" w:eastAsia="Times New Roman" w:hAnsi="Times New Roman" w:cs="Times New Roman"/>
          <w:iCs/>
          <w:sz w:val="28"/>
          <w:szCs w:val="36"/>
          <w:lang w:val="en-US" w:eastAsia="ru-RU"/>
        </w:rPr>
        <w:t>Royal</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Philips</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Electronics</w:t>
      </w:r>
      <w:r w:rsidRPr="009833F5">
        <w:rPr>
          <w:rFonts w:ascii="Times New Roman" w:eastAsia="Times New Roman" w:hAnsi="Times New Roman" w:cs="Times New Roman"/>
          <w:iCs/>
          <w:sz w:val="28"/>
          <w:szCs w:val="36"/>
          <w:lang w:eastAsia="ru-RU"/>
        </w:rPr>
        <w:t xml:space="preserve"> - это международная ко</w:t>
      </w:r>
      <w:r>
        <w:rPr>
          <w:rFonts w:ascii="Times New Roman" w:eastAsia="Times New Roman" w:hAnsi="Times New Roman" w:cs="Times New Roman"/>
          <w:iCs/>
          <w:sz w:val="28"/>
          <w:szCs w:val="36"/>
          <w:lang w:eastAsia="ru-RU"/>
        </w:rPr>
        <w:t>мпания, работающая в индустрии «здоровья и благополучия»</w:t>
      </w:r>
      <w:r w:rsidRPr="009833F5">
        <w:rPr>
          <w:rFonts w:ascii="Times New Roman" w:eastAsia="Times New Roman" w:hAnsi="Times New Roman" w:cs="Times New Roman"/>
          <w:iCs/>
          <w:sz w:val="28"/>
          <w:szCs w:val="36"/>
          <w:lang w:eastAsia="ru-RU"/>
        </w:rPr>
        <w:t xml:space="preserve"> и нацеленная на улучшение жизни людей путем постоянного внедрения инноваций. Являясь мировым лидером в области здравоохранения, потребительских товаров и световых решений, </w:t>
      </w:r>
      <w:r w:rsidRPr="009833F5">
        <w:rPr>
          <w:rFonts w:ascii="Times New Roman" w:eastAsia="Times New Roman" w:hAnsi="Times New Roman" w:cs="Times New Roman"/>
          <w:iCs/>
          <w:sz w:val="28"/>
          <w:szCs w:val="36"/>
          <w:lang w:val="en-US" w:eastAsia="ru-RU"/>
        </w:rPr>
        <w:t>Philips</w:t>
      </w:r>
      <w:r w:rsidRPr="009833F5">
        <w:rPr>
          <w:rFonts w:ascii="Times New Roman" w:eastAsia="Times New Roman" w:hAnsi="Times New Roman" w:cs="Times New Roman"/>
          <w:iCs/>
          <w:sz w:val="28"/>
          <w:szCs w:val="36"/>
          <w:lang w:eastAsia="ru-RU"/>
        </w:rPr>
        <w:t xml:space="preserve"> в своих технологических и дизайнерских решениях ориентируется на людей. Потребности</w:t>
      </w:r>
      <w:r>
        <w:rPr>
          <w:rFonts w:ascii="Times New Roman" w:eastAsia="Times New Roman" w:hAnsi="Times New Roman" w:cs="Times New Roman"/>
          <w:iCs/>
          <w:sz w:val="28"/>
          <w:szCs w:val="36"/>
          <w:lang w:eastAsia="ru-RU"/>
        </w:rPr>
        <w:t xml:space="preserve"> потребителей и принцип «разумно и просто»</w:t>
      </w:r>
      <w:r w:rsidRPr="009833F5">
        <w:rPr>
          <w:rFonts w:ascii="Times New Roman" w:eastAsia="Times New Roman" w:hAnsi="Times New Roman" w:cs="Times New Roman"/>
          <w:iCs/>
          <w:sz w:val="28"/>
          <w:szCs w:val="36"/>
          <w:lang w:eastAsia="ru-RU"/>
        </w:rPr>
        <w:t xml:space="preserve"> лежат в </w:t>
      </w:r>
      <w:r>
        <w:rPr>
          <w:rFonts w:ascii="Times New Roman" w:eastAsia="Times New Roman" w:hAnsi="Times New Roman" w:cs="Times New Roman"/>
          <w:iCs/>
          <w:sz w:val="28"/>
          <w:szCs w:val="36"/>
          <w:lang w:eastAsia="ru-RU"/>
        </w:rPr>
        <w:t>основе всех разработок компании</w:t>
      </w:r>
      <w:r w:rsidRPr="009833F5">
        <w:rPr>
          <w:rFonts w:ascii="Times New Roman" w:eastAsia="Times New Roman" w:hAnsi="Times New Roman" w:cs="Times New Roman"/>
          <w:iCs/>
          <w:sz w:val="28"/>
          <w:szCs w:val="28"/>
          <w:lang w:eastAsia="ru-RU"/>
        </w:rPr>
        <w:t>.</w:t>
      </w:r>
    </w:p>
    <w:p w:rsidR="009833F5" w:rsidRPr="009833F5" w:rsidRDefault="009833F5" w:rsidP="009833F5">
      <w:pPr>
        <w:tabs>
          <w:tab w:val="left" w:pos="726"/>
        </w:tabs>
        <w:spacing w:after="0" w:line="360" w:lineRule="auto"/>
        <w:ind w:firstLine="709"/>
        <w:jc w:val="both"/>
        <w:rPr>
          <w:rFonts w:ascii="Times New Roman" w:eastAsia="Times New Roman" w:hAnsi="Times New Roman" w:cs="Times New Roman"/>
          <w:iCs/>
          <w:sz w:val="28"/>
          <w:szCs w:val="28"/>
          <w:lang w:eastAsia="ru-RU"/>
        </w:rPr>
      </w:pPr>
      <w:r w:rsidRPr="009833F5">
        <w:rPr>
          <w:rFonts w:ascii="Times New Roman" w:eastAsia="Times New Roman" w:hAnsi="Times New Roman" w:cs="Times New Roman"/>
          <w:iCs/>
          <w:sz w:val="28"/>
          <w:szCs w:val="28"/>
          <w:lang w:eastAsia="ru-RU"/>
        </w:rPr>
        <w:t xml:space="preserve">Рассмотрим проведение </w:t>
      </w:r>
      <w:r w:rsidRPr="009833F5">
        <w:rPr>
          <w:rFonts w:ascii="Times New Roman" w:eastAsia="Times New Roman" w:hAnsi="Times New Roman" w:cs="Times New Roman"/>
          <w:iCs/>
          <w:sz w:val="28"/>
          <w:szCs w:val="28"/>
          <w:lang w:val="en-US" w:eastAsia="ru-RU"/>
        </w:rPr>
        <w:t>SWOT</w:t>
      </w:r>
      <w:r w:rsidRPr="009833F5">
        <w:rPr>
          <w:rFonts w:ascii="Times New Roman" w:eastAsia="Times New Roman" w:hAnsi="Times New Roman" w:cs="Times New Roman"/>
          <w:iCs/>
          <w:sz w:val="28"/>
          <w:szCs w:val="28"/>
          <w:lang w:eastAsia="ru-RU"/>
        </w:rPr>
        <w:t xml:space="preserve">-анализа и построения матрицы решений для компании </w:t>
      </w:r>
      <w:r w:rsidRPr="009833F5">
        <w:rPr>
          <w:rFonts w:ascii="Times New Roman" w:eastAsia="Times New Roman" w:hAnsi="Times New Roman" w:cs="Times New Roman"/>
          <w:iCs/>
          <w:sz w:val="28"/>
          <w:szCs w:val="36"/>
          <w:lang w:val="en-US" w:eastAsia="ru-RU"/>
        </w:rPr>
        <w:t>Philips</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28"/>
          <w:lang w:eastAsia="ru-RU"/>
        </w:rPr>
        <w:t xml:space="preserve">На основе проведенного анализа внешней и внутренней среды получили следующий список возможностей и угроз, а также сильных и слабых сторон. </w:t>
      </w:r>
    </w:p>
    <w:p w:rsid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BB15C5" w:rsidRDefault="00BB15C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BB15C5" w:rsidRDefault="00BB15C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tbl>
      <w:tblPr>
        <w:tblStyle w:val="a5"/>
        <w:tblW w:w="0" w:type="auto"/>
        <w:jc w:val="center"/>
        <w:tblLook w:val="04A0"/>
      </w:tblPr>
      <w:tblGrid>
        <w:gridCol w:w="4672"/>
        <w:gridCol w:w="4673"/>
      </w:tblGrid>
      <w:tr w:rsidR="009833F5" w:rsidTr="009833F5">
        <w:trPr>
          <w:jc w:val="center"/>
        </w:trPr>
        <w:tc>
          <w:tcPr>
            <w:tcW w:w="4672" w:type="dxa"/>
            <w:vAlign w:val="center"/>
          </w:tcPr>
          <w:p w:rsidR="009833F5" w:rsidRPr="009833F5" w:rsidRDefault="009833F5" w:rsidP="009833F5">
            <w:pPr>
              <w:tabs>
                <w:tab w:val="left" w:pos="726"/>
              </w:tabs>
              <w:jc w:val="center"/>
              <w:rPr>
                <w:rFonts w:ascii="Times New Roman" w:eastAsia="Times New Roman" w:hAnsi="Times New Roman" w:cs="Times New Roman"/>
                <w:b/>
                <w:iCs/>
                <w:color w:val="000000"/>
                <w:sz w:val="28"/>
                <w:szCs w:val="28"/>
                <w:u w:val="single"/>
                <w:lang w:eastAsia="ru-RU"/>
              </w:rPr>
            </w:pPr>
            <w:r w:rsidRPr="009833F5">
              <w:rPr>
                <w:rFonts w:ascii="Times New Roman" w:eastAsia="Times New Roman" w:hAnsi="Times New Roman" w:cs="Times New Roman"/>
                <w:b/>
                <w:iCs/>
                <w:color w:val="000000"/>
                <w:sz w:val="28"/>
                <w:szCs w:val="28"/>
                <w:u w:val="single"/>
                <w:lang w:eastAsia="ru-RU"/>
              </w:rPr>
              <w:lastRenderedPageBreak/>
              <w:t>Возможности</w:t>
            </w:r>
          </w:p>
        </w:tc>
        <w:tc>
          <w:tcPr>
            <w:tcW w:w="4673" w:type="dxa"/>
            <w:vAlign w:val="center"/>
          </w:tcPr>
          <w:p w:rsidR="009833F5" w:rsidRPr="009833F5" w:rsidRDefault="009833F5" w:rsidP="009833F5">
            <w:pPr>
              <w:tabs>
                <w:tab w:val="left" w:pos="726"/>
              </w:tabs>
              <w:jc w:val="center"/>
              <w:rPr>
                <w:rFonts w:ascii="Times New Roman" w:eastAsia="Times New Roman" w:hAnsi="Times New Roman" w:cs="Times New Roman"/>
                <w:b/>
                <w:iCs/>
                <w:color w:val="000000"/>
                <w:sz w:val="28"/>
                <w:szCs w:val="28"/>
                <w:u w:val="single"/>
                <w:lang w:eastAsia="ru-RU"/>
              </w:rPr>
            </w:pPr>
            <w:r w:rsidRPr="009833F5">
              <w:rPr>
                <w:rFonts w:ascii="Times New Roman" w:eastAsia="Times New Roman" w:hAnsi="Times New Roman" w:cs="Times New Roman"/>
                <w:b/>
                <w:iCs/>
                <w:color w:val="000000"/>
                <w:sz w:val="28"/>
                <w:szCs w:val="28"/>
                <w:u w:val="single"/>
                <w:lang w:eastAsia="ru-RU"/>
              </w:rPr>
              <w:t>Угрозы</w:t>
            </w:r>
          </w:p>
        </w:tc>
      </w:tr>
      <w:tr w:rsidR="009833F5" w:rsidTr="00FD1097">
        <w:trPr>
          <w:jc w:val="center"/>
        </w:trPr>
        <w:tc>
          <w:tcPr>
            <w:tcW w:w="4672" w:type="dxa"/>
            <w:vAlign w:val="center"/>
          </w:tcPr>
          <w:p w:rsidR="009833F5" w:rsidRDefault="009833F5"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рост рынка бытовой техники (на 20-25% в год);</w:t>
            </w:r>
          </w:p>
          <w:p w:rsidR="009833F5" w:rsidRDefault="009833F5"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усовершенствование методов управления предприятиями;</w:t>
            </w:r>
          </w:p>
          <w:p w:rsidR="009833F5" w:rsidRDefault="009833F5"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снижение цен на комплектующие;</w:t>
            </w:r>
          </w:p>
          <w:p w:rsidR="009833F5" w:rsidRDefault="009833F5"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появление новых поставщиков;</w:t>
            </w:r>
          </w:p>
          <w:p w:rsidR="009833F5" w:rsidRDefault="009833F5"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 </w:t>
            </w:r>
            <w:r w:rsidR="00FD1097">
              <w:rPr>
                <w:rFonts w:ascii="Times New Roman" w:eastAsia="Times New Roman" w:hAnsi="Times New Roman" w:cs="Times New Roman"/>
                <w:iCs/>
                <w:color w:val="000000"/>
                <w:sz w:val="28"/>
                <w:szCs w:val="28"/>
                <w:lang w:eastAsia="ru-RU"/>
              </w:rPr>
              <w:t>совершенствование рекламных технологий;</w:t>
            </w:r>
          </w:p>
          <w:p w:rsidR="00FD1097" w:rsidRDefault="00FD1097"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использование новейших технологий производства;</w:t>
            </w:r>
          </w:p>
          <w:p w:rsidR="00FD1097" w:rsidRDefault="00FD1097"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снижение налогов и пошлин;</w:t>
            </w:r>
          </w:p>
          <w:p w:rsidR="00FD1097" w:rsidRDefault="00FD1097" w:rsidP="009833F5">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снижение безработицы.</w:t>
            </w:r>
          </w:p>
        </w:tc>
        <w:tc>
          <w:tcPr>
            <w:tcW w:w="4673" w:type="dxa"/>
          </w:tcPr>
          <w:p w:rsidR="009833F5"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нестабильность валютных курсов;</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усиление позиций потенциальных конкурентов;</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изменение правил ввоза продукции;</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предложение на рынок новых моделей бытовой техники;</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изменение покупательских потребностей и предпочтений;</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смена поставщиков комплектующих;</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нехватка квалифицированного персонала;</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снижение доверия потребителей к рекламе.</w:t>
            </w:r>
          </w:p>
        </w:tc>
      </w:tr>
      <w:tr w:rsidR="009833F5" w:rsidTr="009833F5">
        <w:trPr>
          <w:jc w:val="center"/>
        </w:trPr>
        <w:tc>
          <w:tcPr>
            <w:tcW w:w="4672" w:type="dxa"/>
            <w:vAlign w:val="center"/>
          </w:tcPr>
          <w:p w:rsidR="009833F5" w:rsidRPr="00FD1097" w:rsidRDefault="00FD1097" w:rsidP="009833F5">
            <w:pPr>
              <w:tabs>
                <w:tab w:val="left" w:pos="726"/>
              </w:tabs>
              <w:jc w:val="center"/>
              <w:rPr>
                <w:rFonts w:ascii="Times New Roman" w:eastAsia="Times New Roman" w:hAnsi="Times New Roman" w:cs="Times New Roman"/>
                <w:b/>
                <w:iCs/>
                <w:color w:val="000000"/>
                <w:sz w:val="28"/>
                <w:szCs w:val="28"/>
                <w:u w:val="single"/>
                <w:lang w:eastAsia="ru-RU"/>
              </w:rPr>
            </w:pPr>
            <w:r w:rsidRPr="00FD1097">
              <w:rPr>
                <w:rFonts w:ascii="Times New Roman" w:eastAsia="Times New Roman" w:hAnsi="Times New Roman" w:cs="Times New Roman"/>
                <w:b/>
                <w:iCs/>
                <w:color w:val="000000"/>
                <w:sz w:val="28"/>
                <w:szCs w:val="28"/>
                <w:u w:val="single"/>
                <w:lang w:eastAsia="ru-RU"/>
              </w:rPr>
              <w:t>Сильные стороны</w:t>
            </w:r>
          </w:p>
        </w:tc>
        <w:tc>
          <w:tcPr>
            <w:tcW w:w="4673" w:type="dxa"/>
            <w:vAlign w:val="center"/>
          </w:tcPr>
          <w:p w:rsidR="009833F5" w:rsidRPr="00FD1097" w:rsidRDefault="00FD1097" w:rsidP="009833F5">
            <w:pPr>
              <w:tabs>
                <w:tab w:val="left" w:pos="726"/>
              </w:tabs>
              <w:jc w:val="center"/>
              <w:rPr>
                <w:rFonts w:ascii="Times New Roman" w:eastAsia="Times New Roman" w:hAnsi="Times New Roman" w:cs="Times New Roman"/>
                <w:b/>
                <w:iCs/>
                <w:color w:val="000000"/>
                <w:sz w:val="28"/>
                <w:szCs w:val="28"/>
                <w:u w:val="single"/>
                <w:lang w:eastAsia="ru-RU"/>
              </w:rPr>
            </w:pPr>
            <w:r w:rsidRPr="00FD1097">
              <w:rPr>
                <w:rFonts w:ascii="Times New Roman" w:eastAsia="Times New Roman" w:hAnsi="Times New Roman" w:cs="Times New Roman"/>
                <w:b/>
                <w:iCs/>
                <w:color w:val="000000"/>
                <w:sz w:val="28"/>
                <w:szCs w:val="28"/>
                <w:u w:val="single"/>
                <w:lang w:eastAsia="ru-RU"/>
              </w:rPr>
              <w:t>Слабые стороны</w:t>
            </w:r>
          </w:p>
        </w:tc>
      </w:tr>
      <w:tr w:rsidR="009833F5" w:rsidTr="00FD1097">
        <w:trPr>
          <w:jc w:val="center"/>
        </w:trPr>
        <w:tc>
          <w:tcPr>
            <w:tcW w:w="4672" w:type="dxa"/>
            <w:vAlign w:val="center"/>
          </w:tcPr>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достаточная известность;</w:t>
            </w:r>
          </w:p>
          <w:p w:rsidR="009833F5"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высокий контроль качества;</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достоверный мониторинг рынка;</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высокий уровень сервиса;</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высокая рентабельность;</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финансовая стабильность.</w:t>
            </w:r>
          </w:p>
        </w:tc>
        <w:tc>
          <w:tcPr>
            <w:tcW w:w="4673" w:type="dxa"/>
          </w:tcPr>
          <w:p w:rsidR="009833F5"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уровень цен;</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маленький ассортимент продукции;</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недостаточное использование современной технологии;</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нехватка квалифицированного персонала;</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сбои в снабжении;</w:t>
            </w:r>
          </w:p>
          <w:p w:rsidR="00FD1097" w:rsidRDefault="00FD1097" w:rsidP="00FD1097">
            <w:pPr>
              <w:tabs>
                <w:tab w:val="left" w:pos="726"/>
              </w:tabs>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недостатки в рекламной политике.</w:t>
            </w:r>
          </w:p>
        </w:tc>
      </w:tr>
    </w:tbl>
    <w:p w:rsidR="009833F5" w:rsidRPr="009833F5" w:rsidRDefault="009833F5" w:rsidP="009833F5">
      <w:pPr>
        <w:tabs>
          <w:tab w:val="left" w:pos="726"/>
        </w:tabs>
        <w:spacing w:after="0" w:line="360" w:lineRule="auto"/>
        <w:ind w:firstLine="709"/>
        <w:jc w:val="both"/>
        <w:rPr>
          <w:rFonts w:ascii="Times New Roman" w:eastAsia="Times New Roman" w:hAnsi="Times New Roman" w:cs="Times New Roman"/>
          <w:iCs/>
          <w:color w:val="000000"/>
          <w:sz w:val="28"/>
          <w:szCs w:val="28"/>
          <w:lang w:eastAsia="ru-RU"/>
        </w:rPr>
      </w:pPr>
    </w:p>
    <w:p w:rsidR="009833F5" w:rsidRDefault="009833F5"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r w:rsidRPr="009833F5">
        <w:rPr>
          <w:rFonts w:ascii="Times New Roman" w:eastAsia="Times New Roman" w:hAnsi="Times New Roman" w:cs="Times New Roman"/>
          <w:iCs/>
          <w:sz w:val="28"/>
          <w:szCs w:val="28"/>
          <w:lang w:eastAsia="ru-RU"/>
        </w:rPr>
        <w:t xml:space="preserve">Из приведенного списка отбираются наиболее значимые параметры, а затем строится матрица. </w:t>
      </w: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p w:rsidR="000B3FD9" w:rsidRDefault="000B3FD9" w:rsidP="00FD1097">
      <w:pPr>
        <w:tabs>
          <w:tab w:val="left" w:pos="726"/>
        </w:tabs>
        <w:spacing w:after="0" w:line="360" w:lineRule="auto"/>
        <w:ind w:firstLine="709"/>
        <w:jc w:val="both"/>
        <w:rPr>
          <w:rFonts w:ascii="Times New Roman" w:eastAsia="Times New Roman" w:hAnsi="Times New Roman" w:cs="Times New Roman"/>
          <w:iCs/>
          <w:sz w:val="28"/>
          <w:szCs w:val="28"/>
          <w:lang w:eastAsia="ru-RU"/>
        </w:rPr>
      </w:pPr>
    </w:p>
    <w:tbl>
      <w:tblPr>
        <w:tblStyle w:val="a5"/>
        <w:tblW w:w="0" w:type="auto"/>
        <w:jc w:val="center"/>
        <w:tblLook w:val="04A0"/>
      </w:tblPr>
      <w:tblGrid>
        <w:gridCol w:w="3115"/>
        <w:gridCol w:w="3115"/>
        <w:gridCol w:w="3115"/>
      </w:tblGrid>
      <w:tr w:rsidR="000B3FD9" w:rsidTr="004B4531">
        <w:trPr>
          <w:trHeight w:val="270"/>
          <w:jc w:val="center"/>
        </w:trPr>
        <w:tc>
          <w:tcPr>
            <w:tcW w:w="3115" w:type="dxa"/>
            <w:vMerge w:val="restart"/>
            <w:vAlign w:val="center"/>
          </w:tcPr>
          <w:p w:rsidR="000B3FD9" w:rsidRDefault="000B3FD9" w:rsidP="00A23517">
            <w:pPr>
              <w:tabs>
                <w:tab w:val="left" w:pos="726"/>
              </w:tabs>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Организация</w:t>
            </w:r>
          </w:p>
        </w:tc>
        <w:tc>
          <w:tcPr>
            <w:tcW w:w="6230" w:type="dxa"/>
            <w:gridSpan w:val="2"/>
            <w:vAlign w:val="center"/>
          </w:tcPr>
          <w:p w:rsidR="000B3FD9" w:rsidRDefault="000B3FD9" w:rsidP="00A23517">
            <w:pPr>
              <w:tabs>
                <w:tab w:val="left" w:pos="726"/>
              </w:tabs>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Рынок</w:t>
            </w:r>
          </w:p>
        </w:tc>
      </w:tr>
      <w:tr w:rsidR="000B3FD9" w:rsidTr="000B3FD9">
        <w:trPr>
          <w:trHeight w:val="210"/>
          <w:jc w:val="center"/>
        </w:trPr>
        <w:tc>
          <w:tcPr>
            <w:tcW w:w="3115" w:type="dxa"/>
            <w:vMerge/>
            <w:vAlign w:val="center"/>
          </w:tcPr>
          <w:p w:rsidR="000B3FD9" w:rsidRDefault="000B3FD9" w:rsidP="00A23517">
            <w:pPr>
              <w:tabs>
                <w:tab w:val="left" w:pos="726"/>
              </w:tabs>
              <w:jc w:val="center"/>
              <w:rPr>
                <w:rFonts w:ascii="Times New Roman" w:eastAsia="Times New Roman" w:hAnsi="Times New Roman" w:cs="Times New Roman"/>
                <w:iCs/>
                <w:sz w:val="28"/>
                <w:szCs w:val="28"/>
                <w:lang w:eastAsia="ru-RU"/>
              </w:rPr>
            </w:pPr>
          </w:p>
        </w:tc>
        <w:tc>
          <w:tcPr>
            <w:tcW w:w="3115" w:type="dxa"/>
            <w:vAlign w:val="center"/>
          </w:tcPr>
          <w:p w:rsidR="000B3FD9" w:rsidRPr="000B3FD9" w:rsidRDefault="000B3FD9" w:rsidP="00A23517">
            <w:pPr>
              <w:tabs>
                <w:tab w:val="left" w:pos="726"/>
              </w:tabs>
              <w:jc w:val="center"/>
              <w:rPr>
                <w:rFonts w:ascii="Times New Roman" w:eastAsia="Times New Roman" w:hAnsi="Times New Roman" w:cs="Times New Roman"/>
                <w:b/>
                <w:iCs/>
                <w:sz w:val="28"/>
                <w:szCs w:val="28"/>
                <w:u w:val="single"/>
                <w:lang w:eastAsia="ru-RU"/>
              </w:rPr>
            </w:pPr>
            <w:r w:rsidRPr="000B3FD9">
              <w:rPr>
                <w:rFonts w:ascii="Times New Roman" w:eastAsia="Times New Roman" w:hAnsi="Times New Roman" w:cs="Times New Roman"/>
                <w:b/>
                <w:iCs/>
                <w:sz w:val="28"/>
                <w:szCs w:val="28"/>
                <w:u w:val="single"/>
                <w:lang w:eastAsia="ru-RU"/>
              </w:rPr>
              <w:t xml:space="preserve">Возможности </w:t>
            </w:r>
          </w:p>
        </w:tc>
        <w:tc>
          <w:tcPr>
            <w:tcW w:w="3115" w:type="dxa"/>
            <w:vAlign w:val="center"/>
          </w:tcPr>
          <w:p w:rsidR="000B3FD9" w:rsidRPr="000B3FD9" w:rsidRDefault="000B3FD9" w:rsidP="00A23517">
            <w:pPr>
              <w:tabs>
                <w:tab w:val="left" w:pos="726"/>
              </w:tabs>
              <w:jc w:val="center"/>
              <w:rPr>
                <w:rFonts w:ascii="Times New Roman" w:eastAsia="Times New Roman" w:hAnsi="Times New Roman" w:cs="Times New Roman"/>
                <w:b/>
                <w:iCs/>
                <w:sz w:val="28"/>
                <w:szCs w:val="28"/>
                <w:u w:val="single"/>
                <w:lang w:eastAsia="ru-RU"/>
              </w:rPr>
            </w:pPr>
            <w:r w:rsidRPr="000B3FD9">
              <w:rPr>
                <w:rFonts w:ascii="Times New Roman" w:eastAsia="Times New Roman" w:hAnsi="Times New Roman" w:cs="Times New Roman"/>
                <w:b/>
                <w:iCs/>
                <w:sz w:val="28"/>
                <w:szCs w:val="28"/>
                <w:u w:val="single"/>
                <w:lang w:eastAsia="ru-RU"/>
              </w:rPr>
              <w:t>Угрозы</w:t>
            </w:r>
          </w:p>
        </w:tc>
      </w:tr>
      <w:tr w:rsidR="000B3FD9" w:rsidTr="000B3FD9">
        <w:trPr>
          <w:jc w:val="center"/>
        </w:trPr>
        <w:tc>
          <w:tcPr>
            <w:tcW w:w="3115" w:type="dxa"/>
            <w:vAlign w:val="center"/>
          </w:tcPr>
          <w:p w:rsidR="000B3FD9" w:rsidRPr="000B3FD9" w:rsidRDefault="000B3FD9" w:rsidP="00A23517">
            <w:pPr>
              <w:tabs>
                <w:tab w:val="left" w:pos="726"/>
              </w:tabs>
              <w:jc w:val="center"/>
              <w:rPr>
                <w:rFonts w:ascii="Times New Roman" w:eastAsia="Times New Roman" w:hAnsi="Times New Roman" w:cs="Times New Roman"/>
                <w:b/>
                <w:iCs/>
                <w:sz w:val="28"/>
                <w:szCs w:val="28"/>
                <w:u w:val="single"/>
                <w:lang w:eastAsia="ru-RU"/>
              </w:rPr>
            </w:pPr>
            <w:r w:rsidRPr="000B3FD9">
              <w:rPr>
                <w:rFonts w:ascii="Times New Roman" w:eastAsia="Times New Roman" w:hAnsi="Times New Roman" w:cs="Times New Roman"/>
                <w:b/>
                <w:iCs/>
                <w:sz w:val="28"/>
                <w:szCs w:val="28"/>
                <w:u w:val="single"/>
                <w:lang w:eastAsia="ru-RU"/>
              </w:rPr>
              <w:t>Сильные стороны</w:t>
            </w:r>
          </w:p>
        </w:tc>
        <w:tc>
          <w:tcPr>
            <w:tcW w:w="3115" w:type="dxa"/>
          </w:tcPr>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достаточная известность;</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высокий контроль качества;</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достоверный мониторинг рынка;</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высокий уровень сервиса;</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высокая рентабельность;</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финансовая стабильность;</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рост рынка бытовой техники;</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появление новых поставщиков.</w:t>
            </w:r>
          </w:p>
        </w:tc>
        <w:tc>
          <w:tcPr>
            <w:tcW w:w="3115" w:type="dxa"/>
          </w:tcPr>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нестабильность валютных курсов;</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предложение на рынок новых моделей бытовой техники;</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усиление позиций потенциальных конкурентов;</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изменение покупательских потребностей и предпочтений.</w:t>
            </w:r>
          </w:p>
        </w:tc>
      </w:tr>
      <w:tr w:rsidR="000B3FD9" w:rsidTr="000B3FD9">
        <w:trPr>
          <w:jc w:val="center"/>
        </w:trPr>
        <w:tc>
          <w:tcPr>
            <w:tcW w:w="3115" w:type="dxa"/>
            <w:vAlign w:val="center"/>
          </w:tcPr>
          <w:p w:rsidR="000B3FD9" w:rsidRPr="000B3FD9" w:rsidRDefault="000B3FD9" w:rsidP="00A23517">
            <w:pPr>
              <w:tabs>
                <w:tab w:val="left" w:pos="726"/>
              </w:tabs>
              <w:jc w:val="center"/>
              <w:rPr>
                <w:rFonts w:ascii="Times New Roman" w:eastAsia="Times New Roman" w:hAnsi="Times New Roman" w:cs="Times New Roman"/>
                <w:b/>
                <w:iCs/>
                <w:sz w:val="28"/>
                <w:szCs w:val="28"/>
                <w:u w:val="single"/>
                <w:lang w:eastAsia="ru-RU"/>
              </w:rPr>
            </w:pPr>
            <w:r w:rsidRPr="000B3FD9">
              <w:rPr>
                <w:rFonts w:ascii="Times New Roman" w:eastAsia="Times New Roman" w:hAnsi="Times New Roman" w:cs="Times New Roman"/>
                <w:b/>
                <w:iCs/>
                <w:sz w:val="28"/>
                <w:szCs w:val="28"/>
                <w:u w:val="single"/>
                <w:lang w:eastAsia="ru-RU"/>
              </w:rPr>
              <w:t>Слабые стороны</w:t>
            </w:r>
          </w:p>
        </w:tc>
        <w:tc>
          <w:tcPr>
            <w:tcW w:w="3115" w:type="dxa"/>
          </w:tcPr>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уровень цен;</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маленький ассортимент продукции;</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недостаточное использование современной технологии.</w:t>
            </w:r>
          </w:p>
        </w:tc>
        <w:tc>
          <w:tcPr>
            <w:tcW w:w="3115" w:type="dxa"/>
          </w:tcPr>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нехватка квалифицированного персонала;</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сбои в снабжении;</w:t>
            </w:r>
          </w:p>
          <w:p w:rsidR="000B3FD9" w:rsidRDefault="000B3FD9" w:rsidP="00A23517">
            <w:pPr>
              <w:tabs>
                <w:tab w:val="left" w:pos="726"/>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недостатки в рекламной политике.</w:t>
            </w:r>
          </w:p>
        </w:tc>
      </w:tr>
    </w:tbl>
    <w:p w:rsidR="009833F5" w:rsidRPr="009833F5" w:rsidRDefault="009833F5" w:rsidP="009833F5">
      <w:pPr>
        <w:tabs>
          <w:tab w:val="left" w:pos="726"/>
        </w:tabs>
        <w:spacing w:after="0" w:line="360" w:lineRule="auto"/>
        <w:ind w:firstLine="709"/>
        <w:jc w:val="both"/>
        <w:rPr>
          <w:rFonts w:ascii="Times New Roman" w:eastAsia="Times New Roman" w:hAnsi="Times New Roman" w:cs="Times New Roman"/>
          <w:iCs/>
          <w:sz w:val="28"/>
          <w:szCs w:val="28"/>
          <w:lang w:eastAsia="ru-RU"/>
        </w:rPr>
      </w:pPr>
      <w:r w:rsidRPr="009833F5">
        <w:rPr>
          <w:rFonts w:ascii="Times New Roman" w:eastAsia="Times New Roman" w:hAnsi="Times New Roman" w:cs="Times New Roman"/>
          <w:iCs/>
          <w:sz w:val="28"/>
          <w:szCs w:val="28"/>
          <w:lang w:eastAsia="ru-RU"/>
        </w:rPr>
        <w:t xml:space="preserve">По результатам </w:t>
      </w:r>
      <w:r w:rsidRPr="009833F5">
        <w:rPr>
          <w:rFonts w:ascii="Times New Roman" w:eastAsia="Times New Roman" w:hAnsi="Times New Roman" w:cs="Times New Roman"/>
          <w:iCs/>
          <w:sz w:val="28"/>
          <w:szCs w:val="28"/>
          <w:lang w:val="en-US" w:eastAsia="ru-RU"/>
        </w:rPr>
        <w:t>SWOT</w:t>
      </w:r>
      <w:r w:rsidRPr="009833F5">
        <w:rPr>
          <w:rFonts w:ascii="Times New Roman" w:eastAsia="Times New Roman" w:hAnsi="Times New Roman" w:cs="Times New Roman"/>
          <w:iCs/>
          <w:sz w:val="28"/>
          <w:szCs w:val="28"/>
          <w:lang w:eastAsia="ru-RU"/>
        </w:rPr>
        <w:t xml:space="preserve">-анализа можно резюмировать, что для того, чтобы </w:t>
      </w:r>
      <w:r w:rsidRPr="009833F5">
        <w:rPr>
          <w:rFonts w:ascii="Times New Roman" w:eastAsia="Times New Roman" w:hAnsi="Times New Roman" w:cs="Times New Roman"/>
          <w:iCs/>
          <w:sz w:val="28"/>
          <w:szCs w:val="28"/>
          <w:lang w:val="en-US" w:eastAsia="ru-RU"/>
        </w:rPr>
        <w:t>Philips</w:t>
      </w:r>
      <w:r w:rsidRPr="009833F5">
        <w:rPr>
          <w:rFonts w:ascii="Times New Roman" w:eastAsia="Times New Roman" w:hAnsi="Times New Roman" w:cs="Times New Roman"/>
          <w:iCs/>
          <w:sz w:val="28"/>
          <w:szCs w:val="28"/>
          <w:lang w:eastAsia="ru-RU"/>
        </w:rPr>
        <w:t xml:space="preserve"> поднялся необходимо усилить рекламную политику с использованием усовершенствованных рекламных технологий и стратегий, так как доверие к рекламе у потребителя снижено.</w:t>
      </w:r>
    </w:p>
    <w:p w:rsidR="009833F5" w:rsidRDefault="009833F5" w:rsidP="009833F5">
      <w:pPr>
        <w:tabs>
          <w:tab w:val="left" w:pos="726"/>
        </w:tabs>
        <w:spacing w:after="0" w:line="360" w:lineRule="auto"/>
        <w:ind w:firstLine="709"/>
        <w:jc w:val="both"/>
        <w:rPr>
          <w:rFonts w:ascii="Times New Roman" w:eastAsia="Times New Roman" w:hAnsi="Times New Roman" w:cs="Times New Roman"/>
          <w:iCs/>
          <w:sz w:val="28"/>
          <w:szCs w:val="28"/>
          <w:lang w:eastAsia="ru-RU"/>
        </w:rPr>
      </w:pPr>
      <w:r w:rsidRPr="009833F5">
        <w:rPr>
          <w:rFonts w:ascii="Times New Roman" w:eastAsia="Times New Roman" w:hAnsi="Times New Roman" w:cs="Times New Roman"/>
          <w:iCs/>
          <w:sz w:val="28"/>
          <w:szCs w:val="28"/>
          <w:lang w:eastAsia="ru-RU"/>
        </w:rPr>
        <w:t>Необходимо усиленно заниматься исследовательской деятельностью, используя совершенствование технологий и научный прогресс. Такого рода действия позволят расширить ассортимент продукции и предлагать новые модели на рынок, обеспечивая достойную конкуренцию. Достоверный мониторинг рынка позволит компании предполагать потребности потенциальных покупателей. Финансовая стабильность позволяет вкладывать деньги в разработку новой продукции и проведению рекламных компаний.</w:t>
      </w:r>
    </w:p>
    <w:p w:rsidR="00A80B8D" w:rsidRDefault="00A80B8D" w:rsidP="009833F5">
      <w:pPr>
        <w:tabs>
          <w:tab w:val="left" w:pos="726"/>
        </w:tabs>
        <w:spacing w:after="0" w:line="360" w:lineRule="auto"/>
        <w:ind w:firstLine="709"/>
        <w:jc w:val="both"/>
        <w:rPr>
          <w:rFonts w:ascii="Times New Roman" w:eastAsia="Times New Roman" w:hAnsi="Times New Roman" w:cs="Times New Roman"/>
          <w:b/>
          <w:iCs/>
          <w:sz w:val="28"/>
          <w:szCs w:val="28"/>
          <w:u w:val="single"/>
          <w:lang w:eastAsia="ru-RU"/>
        </w:rPr>
      </w:pPr>
      <w:r w:rsidRPr="00A80B8D">
        <w:rPr>
          <w:rFonts w:ascii="Times New Roman" w:eastAsia="Times New Roman" w:hAnsi="Times New Roman" w:cs="Times New Roman"/>
          <w:b/>
          <w:iCs/>
          <w:sz w:val="28"/>
          <w:szCs w:val="28"/>
          <w:u w:val="single"/>
          <w:lang w:eastAsia="ru-RU"/>
        </w:rPr>
        <w:lastRenderedPageBreak/>
        <w:t>ВЫВОД:</w:t>
      </w:r>
    </w:p>
    <w:p w:rsidR="00A80B8D" w:rsidRPr="00A80B8D" w:rsidRDefault="00A80B8D" w:rsidP="00A80B8D">
      <w:pPr>
        <w:tabs>
          <w:tab w:val="left" w:pos="726"/>
        </w:tabs>
        <w:spacing w:after="0" w:line="360" w:lineRule="auto"/>
        <w:ind w:firstLine="709"/>
        <w:jc w:val="both"/>
        <w:rPr>
          <w:rFonts w:ascii="Times New Roman" w:eastAsia="Times New Roman" w:hAnsi="Times New Roman" w:cs="Times New Roman"/>
          <w:iCs/>
          <w:sz w:val="28"/>
          <w:szCs w:val="28"/>
          <w:lang w:eastAsia="ru-RU"/>
        </w:rPr>
      </w:pPr>
      <w:r w:rsidRPr="00A80B8D">
        <w:rPr>
          <w:rFonts w:ascii="Times New Roman" w:eastAsia="Times New Roman" w:hAnsi="Times New Roman" w:cs="Times New Roman"/>
          <w:iCs/>
          <w:sz w:val="28"/>
          <w:szCs w:val="28"/>
          <w:lang w:eastAsia="ru-RU"/>
        </w:rPr>
        <w:t xml:space="preserve">Проведение </w:t>
      </w:r>
      <w:r w:rsidRPr="00A80B8D">
        <w:rPr>
          <w:rFonts w:ascii="Times New Roman" w:eastAsia="Times New Roman" w:hAnsi="Times New Roman" w:cs="Times New Roman"/>
          <w:iCs/>
          <w:sz w:val="28"/>
          <w:szCs w:val="28"/>
          <w:lang w:val="en-US" w:eastAsia="ru-RU"/>
        </w:rPr>
        <w:t>SWOT</w:t>
      </w:r>
      <w:r>
        <w:rPr>
          <w:rFonts w:ascii="Times New Roman" w:eastAsia="Times New Roman" w:hAnsi="Times New Roman" w:cs="Times New Roman"/>
          <w:iCs/>
          <w:sz w:val="28"/>
          <w:szCs w:val="28"/>
          <w:lang w:eastAsia="ru-RU"/>
        </w:rPr>
        <w:t>-анализа</w:t>
      </w:r>
      <w:r w:rsidRPr="00A80B8D">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Royal</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Philips</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Electronics</w:t>
      </w:r>
      <w:r w:rsidRPr="00A80B8D">
        <w:rPr>
          <w:rFonts w:ascii="Times New Roman" w:eastAsia="Times New Roman" w:hAnsi="Times New Roman" w:cs="Times New Roman"/>
          <w:iCs/>
          <w:sz w:val="28"/>
          <w:szCs w:val="28"/>
          <w:lang w:eastAsia="ru-RU"/>
        </w:rPr>
        <w:t xml:space="preserve">, в ходе которого были определены сильные и слабые стороны, возможности и угрозы среды, построена матрица </w:t>
      </w:r>
      <w:r w:rsidRPr="00A80B8D">
        <w:rPr>
          <w:rFonts w:ascii="Times New Roman" w:eastAsia="Times New Roman" w:hAnsi="Times New Roman" w:cs="Times New Roman"/>
          <w:iCs/>
          <w:sz w:val="28"/>
          <w:szCs w:val="28"/>
          <w:lang w:val="en-US" w:eastAsia="ru-RU"/>
        </w:rPr>
        <w:t>SWOT</w:t>
      </w:r>
      <w:r w:rsidRPr="00A80B8D">
        <w:rPr>
          <w:rFonts w:ascii="Times New Roman" w:eastAsia="Times New Roman" w:hAnsi="Times New Roman" w:cs="Times New Roman"/>
          <w:iCs/>
          <w:sz w:val="28"/>
          <w:szCs w:val="28"/>
          <w:lang w:eastAsia="ru-RU"/>
        </w:rPr>
        <w:t>-анализа, позволило сформулировать стратегические проблемы данной компании, определить стра</w:t>
      </w:r>
      <w:r>
        <w:rPr>
          <w:rFonts w:ascii="Times New Roman" w:eastAsia="Times New Roman" w:hAnsi="Times New Roman" w:cs="Times New Roman"/>
          <w:iCs/>
          <w:sz w:val="28"/>
          <w:szCs w:val="28"/>
          <w:lang w:eastAsia="ru-RU"/>
        </w:rPr>
        <w:t xml:space="preserve">тегию развития для </w:t>
      </w:r>
      <w:r w:rsidRPr="009833F5">
        <w:rPr>
          <w:rFonts w:ascii="Times New Roman" w:eastAsia="Times New Roman" w:hAnsi="Times New Roman" w:cs="Times New Roman"/>
          <w:iCs/>
          <w:sz w:val="28"/>
          <w:szCs w:val="36"/>
          <w:lang w:val="en-US" w:eastAsia="ru-RU"/>
        </w:rPr>
        <w:t>Royal</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Philips</w:t>
      </w:r>
      <w:r w:rsidRPr="009833F5">
        <w:rPr>
          <w:rFonts w:ascii="Times New Roman" w:eastAsia="Times New Roman" w:hAnsi="Times New Roman" w:cs="Times New Roman"/>
          <w:iCs/>
          <w:sz w:val="28"/>
          <w:szCs w:val="36"/>
          <w:lang w:eastAsia="ru-RU"/>
        </w:rPr>
        <w:t xml:space="preserve"> </w:t>
      </w:r>
      <w:r w:rsidRPr="009833F5">
        <w:rPr>
          <w:rFonts w:ascii="Times New Roman" w:eastAsia="Times New Roman" w:hAnsi="Times New Roman" w:cs="Times New Roman"/>
          <w:iCs/>
          <w:sz w:val="28"/>
          <w:szCs w:val="36"/>
          <w:lang w:val="en-US" w:eastAsia="ru-RU"/>
        </w:rPr>
        <w:t>Electronics</w:t>
      </w:r>
      <w:r w:rsidRPr="00A80B8D">
        <w:rPr>
          <w:rFonts w:ascii="Times New Roman" w:eastAsia="Times New Roman" w:hAnsi="Times New Roman" w:cs="Times New Roman"/>
          <w:iCs/>
          <w:sz w:val="28"/>
          <w:szCs w:val="28"/>
          <w:lang w:eastAsia="ru-RU"/>
        </w:rPr>
        <w:t xml:space="preserve">. Практическая значимость исследования, проведенного в данной работе, состоит в том, что его результаты могут быть использованы в качестве базы для разработки и выбора стратегии развития предприятия. А </w:t>
      </w:r>
      <w:r w:rsidRPr="00A80B8D">
        <w:rPr>
          <w:rFonts w:ascii="Times New Roman" w:eastAsia="Times New Roman" w:hAnsi="Times New Roman" w:cs="Times New Roman"/>
          <w:iCs/>
          <w:sz w:val="28"/>
          <w:szCs w:val="28"/>
          <w:lang w:val="en-US" w:eastAsia="ru-RU"/>
        </w:rPr>
        <w:t>SWOT</w:t>
      </w:r>
      <w:r w:rsidRPr="00A80B8D">
        <w:rPr>
          <w:rFonts w:ascii="Times New Roman" w:eastAsia="Times New Roman" w:hAnsi="Times New Roman" w:cs="Times New Roman"/>
          <w:iCs/>
          <w:sz w:val="28"/>
          <w:szCs w:val="28"/>
          <w:lang w:eastAsia="ru-RU"/>
        </w:rPr>
        <w:t>-матрица предоставляет руководителям предприятия структурированное информационное поле, в котором они могут стратегически ориентироваться и принимать решения.</w:t>
      </w:r>
    </w:p>
    <w:p w:rsidR="003D78DD" w:rsidRDefault="003D78DD" w:rsidP="003D78DD">
      <w:pPr>
        <w:tabs>
          <w:tab w:val="left" w:pos="726"/>
        </w:tabs>
        <w:spacing w:after="0" w:line="360" w:lineRule="auto"/>
        <w:jc w:val="center"/>
        <w:rPr>
          <w:rFonts w:ascii="Times New Roman" w:eastAsia="Times New Roman" w:hAnsi="Times New Roman" w:cs="Times New Roman"/>
          <w:b/>
          <w:iCs/>
          <w:sz w:val="28"/>
          <w:szCs w:val="28"/>
          <w:u w:val="single"/>
          <w:lang w:eastAsia="ru-RU"/>
        </w:rPr>
      </w:pPr>
      <w:r w:rsidRPr="003D78DD">
        <w:rPr>
          <w:rFonts w:ascii="Times New Roman" w:eastAsia="Times New Roman" w:hAnsi="Times New Roman" w:cs="Times New Roman"/>
          <w:b/>
          <w:iCs/>
          <w:sz w:val="28"/>
          <w:szCs w:val="28"/>
          <w:u w:val="single"/>
          <w:lang w:eastAsia="ru-RU"/>
        </w:rPr>
        <w:t>ОТВЕТЫ НА ВОПРОСЫ</w:t>
      </w:r>
    </w:p>
    <w:p w:rsidR="003D78DD" w:rsidRPr="003D78DD" w:rsidRDefault="003D78DD" w:rsidP="003D78DD">
      <w:pPr>
        <w:widowControl w:val="0"/>
        <w:spacing w:after="0" w:line="360" w:lineRule="auto"/>
        <w:ind w:firstLine="709"/>
        <w:jc w:val="both"/>
        <w:rPr>
          <w:rFonts w:ascii="Times New Roman" w:hAnsi="Times New Roman"/>
          <w:sz w:val="28"/>
          <w:szCs w:val="28"/>
          <w:u w:val="single"/>
          <w:lang w:eastAsia="ru-RU"/>
        </w:rPr>
      </w:pPr>
      <w:r w:rsidRPr="003D78DD">
        <w:rPr>
          <w:rFonts w:ascii="Times New Roman" w:hAnsi="Times New Roman"/>
          <w:sz w:val="28"/>
          <w:szCs w:val="28"/>
          <w:u w:val="single"/>
          <w:lang w:eastAsia="ru-RU"/>
        </w:rPr>
        <w:t>1. Что необходимо знать, чтобы сформулировать миссию компании?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Style w:val="a6"/>
          <w:rFonts w:ascii="Times New Roman" w:hAnsi="Times New Roman"/>
          <w:b w:val="0"/>
          <w:sz w:val="28"/>
          <w:szCs w:val="28"/>
        </w:rPr>
        <w:t xml:space="preserve">Корпоративная миссия </w:t>
      </w:r>
      <w:r w:rsidRPr="003D78DD">
        <w:rPr>
          <w:rFonts w:ascii="Times New Roman" w:hAnsi="Times New Roman" w:cs="Times New Roman"/>
          <w:bCs/>
          <w:sz w:val="28"/>
          <w:szCs w:val="28"/>
        </w:rPr>
        <w:t xml:space="preserve">- смысл существования, основная цель деятельности; некое высшее предназначение; выражение общественной значимости деятельности; роль, которую </w:t>
      </w:r>
      <w:hyperlink r:id="rId7" w:history="1">
        <w:r w:rsidRPr="003D78DD">
          <w:rPr>
            <w:rFonts w:ascii="Times New Roman" w:hAnsi="Times New Roman" w:cs="Times New Roman"/>
            <w:bCs/>
            <w:sz w:val="28"/>
            <w:szCs w:val="28"/>
          </w:rPr>
          <w:t>компания</w:t>
        </w:r>
      </w:hyperlink>
      <w:r w:rsidRPr="003D78DD">
        <w:rPr>
          <w:rFonts w:ascii="Times New Roman" w:hAnsi="Times New Roman" w:cs="Times New Roman"/>
          <w:bCs/>
          <w:sz w:val="28"/>
          <w:szCs w:val="28"/>
        </w:rPr>
        <w:t xml:space="preserve"> собирается играть на рынке; качественное наполнение бизнеса, попытка бизнесмена найти смысл своей профессиональной деятельности; обоснование нефинансовых целей организации.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Миссия-предназначение - узкое, но конкретное понимание и обозначение вида деятельности, характера продукции и услуг и круга их потребителей; первое представление о причине возникновения и смысле существования предприятия.</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Миссия-ориентация - широкое, развернутое представление о системе ценностей, которых придерживается руководство и персонал фирмы, что, хотя бы в общих чертах позволяет судить о поведении фирмы, об ее отношениях к потребителям и партнерам.</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Миссия-политика - концентрация главных целей и более четкое представление о поведении фирмы на ближайший</w:t>
      </w:r>
      <w:r>
        <w:rPr>
          <w:rFonts w:ascii="Times New Roman" w:hAnsi="Times New Roman" w:cs="Times New Roman"/>
          <w:bCs/>
          <w:sz w:val="28"/>
          <w:szCs w:val="28"/>
        </w:rPr>
        <w:t xml:space="preserve"> период и на перспективу, т.е. «видение»</w:t>
      </w:r>
      <w:r w:rsidRPr="003D78DD">
        <w:rPr>
          <w:rFonts w:ascii="Times New Roman" w:hAnsi="Times New Roman" w:cs="Times New Roman"/>
          <w:bCs/>
          <w:sz w:val="28"/>
          <w:szCs w:val="28"/>
        </w:rPr>
        <w:t xml:space="preserve"> будущего состояния фирмы.</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lastRenderedPageBreak/>
        <w:t xml:space="preserve">Во-первых, миссия должна давать понятную всем интерпретацию деятельности организации. </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Формулировка миссии организации должна обеспечить краткую интерпретацию деятельности предприятия в терминах, которые легко понятны людям.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Какова наша сфера деятельности?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Каковы наши основные продукты и услуги?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Кто наши основные клиенты?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Какие потребности клиентов мы обеспечиваем?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Каким принципам мы следуем в нашей работе? </w:t>
      </w:r>
    </w:p>
    <w:p w:rsidR="003D78DD" w:rsidRPr="003D78DD" w:rsidRDefault="003D78DD" w:rsidP="003D78DD">
      <w:pPr>
        <w:pStyle w:val="a3"/>
        <w:numPr>
          <w:ilvl w:val="0"/>
          <w:numId w:val="2"/>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Каковы наши приоритеты в будущем? </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Таким образом, формулировка миссии организации должна меньше касаться технических и юридических вопросов и больше того, что организация обязуется делать.</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Во-вторых, миссия организации должна давать ориентиры для принятия повседневных решений и для долгосрочного планирования. Иными словами, действенная формулировка миссии организации должна представлять собой нечто гораздо большее, чем красноречивое, но невразумительное риторическое высказывание о цели организации. Скорее, она должна ясно и отчетливо формулировать основные ценности и рабочую философию организации.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В-третьих, миссия организации должна быть связана с ее стратегическим планом, описывая в краткой и сжатой форме задачи и планы организации на будущее. Часто стратегическое направление излагается в отдельном положении, прилагаемом к документу о миссии организации.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Таким образом, формулировка миссии организации должна включать, по крайней мере, три четких раздела:</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1) цель организации, выраженная в терминах производимых продуктов, услуг, целевой группы покупателей, потребностей клиентов;</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lastRenderedPageBreak/>
        <w:t>2) система ценностей и принципы работы, описанные с точки зрения имиджа организации - как организация, для того чтобы сохранить и усилить свой имидж, определяет свои отличительные черты, свою рыночную нишу, то, как принимаются решения и происходит управление ресурсами;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3) то, чем данная организация стремится быть, в терминах широких стратегических задач и приоритетов.</w:t>
      </w:r>
    </w:p>
    <w:p w:rsidR="003D78DD" w:rsidRDefault="003D78DD" w:rsidP="003D78DD">
      <w:pPr>
        <w:widowControl w:val="0"/>
        <w:spacing w:after="0" w:line="360" w:lineRule="auto"/>
        <w:ind w:firstLine="709"/>
        <w:jc w:val="both"/>
        <w:rPr>
          <w:rFonts w:ascii="Times New Roman" w:hAnsi="Times New Roman"/>
          <w:sz w:val="28"/>
          <w:szCs w:val="28"/>
          <w:u w:val="single"/>
          <w:lang w:eastAsia="ru-RU"/>
        </w:rPr>
      </w:pPr>
      <w:r w:rsidRPr="003D78DD">
        <w:rPr>
          <w:rFonts w:ascii="Times New Roman" w:hAnsi="Times New Roman"/>
          <w:sz w:val="28"/>
          <w:szCs w:val="28"/>
          <w:u w:val="single"/>
          <w:lang w:eastAsia="ru-RU"/>
        </w:rPr>
        <w:t>2. Кто принимает участие в определении миссий?</w:t>
      </w:r>
    </w:p>
    <w:p w:rsidR="003D78DD" w:rsidRDefault="003D78DD" w:rsidP="003D78DD">
      <w:pPr>
        <w:spacing w:after="0" w:line="360" w:lineRule="auto"/>
        <w:ind w:firstLine="709"/>
        <w:jc w:val="both"/>
        <w:rPr>
          <w:rFonts w:ascii="Times New Roman" w:hAnsi="Times New Roman" w:cs="Times New Roman"/>
          <w:sz w:val="28"/>
          <w:szCs w:val="28"/>
        </w:rPr>
      </w:pPr>
      <w:r w:rsidRPr="003D78DD">
        <w:rPr>
          <w:rFonts w:ascii="Times New Roman" w:hAnsi="Times New Roman" w:cs="Times New Roman"/>
          <w:sz w:val="28"/>
          <w:szCs w:val="28"/>
        </w:rPr>
        <w:t>В определении миссии принимают участие учредители предприятия и менеджеры или директор.</w:t>
      </w:r>
    </w:p>
    <w:p w:rsidR="003D78DD" w:rsidRDefault="003D78DD" w:rsidP="003D78DD">
      <w:pPr>
        <w:widowControl w:val="0"/>
        <w:spacing w:after="0" w:line="360" w:lineRule="auto"/>
        <w:ind w:firstLine="709"/>
        <w:jc w:val="both"/>
        <w:rPr>
          <w:rFonts w:ascii="Times New Roman" w:hAnsi="Times New Roman"/>
          <w:sz w:val="28"/>
          <w:szCs w:val="28"/>
          <w:u w:val="single"/>
          <w:lang w:eastAsia="ru-RU"/>
        </w:rPr>
      </w:pPr>
      <w:r w:rsidRPr="003D78DD">
        <w:rPr>
          <w:rFonts w:ascii="Times New Roman" w:hAnsi="Times New Roman"/>
          <w:sz w:val="28"/>
          <w:szCs w:val="28"/>
          <w:u w:val="single"/>
          <w:lang w:eastAsia="ru-RU"/>
        </w:rPr>
        <w:t>3. Какова роль миссии в деятельности компании?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Роль миссии организации состоит в том, что она как бы устанавливает связку, ориентирует в едином направлении интересы и ожидания тех людей, которые воспринимают организацию изнутри, и тех, кто воспринимает организацию извне. Более того, миссия позволяет сориентировать или же даже подчин</w:t>
      </w:r>
      <w:r>
        <w:rPr>
          <w:rFonts w:ascii="Times New Roman" w:hAnsi="Times New Roman" w:cs="Times New Roman"/>
          <w:bCs/>
          <w:sz w:val="28"/>
          <w:szCs w:val="28"/>
        </w:rPr>
        <w:t>ить интересы «внутренних»</w:t>
      </w:r>
      <w:r w:rsidRPr="003D78DD">
        <w:rPr>
          <w:rFonts w:ascii="Times New Roman" w:hAnsi="Times New Roman" w:cs="Times New Roman"/>
          <w:bCs/>
          <w:sz w:val="28"/>
          <w:szCs w:val="28"/>
        </w:rPr>
        <w:t xml:space="preserve"> по отношению</w:t>
      </w:r>
      <w:r>
        <w:rPr>
          <w:rFonts w:ascii="Times New Roman" w:hAnsi="Times New Roman" w:cs="Times New Roman"/>
          <w:bCs/>
          <w:sz w:val="28"/>
          <w:szCs w:val="28"/>
        </w:rPr>
        <w:t xml:space="preserve"> к организации людей интересам «внешних»</w:t>
      </w:r>
      <w:r w:rsidRPr="003D78DD">
        <w:rPr>
          <w:rFonts w:ascii="Times New Roman" w:hAnsi="Times New Roman" w:cs="Times New Roman"/>
          <w:bCs/>
          <w:sz w:val="28"/>
          <w:szCs w:val="28"/>
        </w:rPr>
        <w:t xml:space="preserve"> людей. Определяя то, для чего создана и существует организация, миссия придает действиям людей осмысленность и целенаправленность, позволяющие им лучше видеть и осознавать не только что они должны делать, но и для чего они осуществляют свои действия.</w:t>
      </w:r>
    </w:p>
    <w:p w:rsidR="003D78DD" w:rsidRDefault="003D78DD" w:rsidP="003D78DD">
      <w:pPr>
        <w:widowControl w:val="0"/>
        <w:spacing w:after="0" w:line="360" w:lineRule="auto"/>
        <w:ind w:firstLine="709"/>
        <w:jc w:val="both"/>
        <w:rPr>
          <w:rFonts w:ascii="Times New Roman" w:hAnsi="Times New Roman"/>
          <w:sz w:val="28"/>
          <w:szCs w:val="28"/>
          <w:u w:val="single"/>
          <w:lang w:eastAsia="ru-RU"/>
        </w:rPr>
      </w:pPr>
      <w:r w:rsidRPr="003D78DD">
        <w:rPr>
          <w:rFonts w:ascii="Times New Roman" w:hAnsi="Times New Roman"/>
          <w:sz w:val="28"/>
          <w:szCs w:val="28"/>
          <w:u w:val="single"/>
          <w:lang w:eastAsia="ru-RU"/>
        </w:rPr>
        <w:t>4. Чьи интересы, и каким образом отражает миссия компании?</w:t>
      </w:r>
    </w:p>
    <w:p w:rsidR="003D78DD" w:rsidRPr="003D78DD" w:rsidRDefault="003D78DD" w:rsidP="003D78DD">
      <w:pPr>
        <w:spacing w:after="0" w:line="360" w:lineRule="auto"/>
        <w:ind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Целевое начало в деятельности организации возникает как отражение целей и интересов различных групп людей, так или иначе связанных с деятельностью организации и вовлеченных в процесс ее функционирования. Основными группами людей, чьи интересы оказывают влияние на деятельность организации, а, следовательно, должны быть учтены при определении ее предназначения, являются: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собственники организации, создающие, приводящие в действие и развивающие организацию для того, чтобы за счет результатов деятельности организации решать свои жизненные проблемы;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lastRenderedPageBreak/>
        <w:t xml:space="preserve">сотрудники организации, своим трудом непосредственно обеспечивающие деятельность организации, создание и реализацию продукта, и продвижение ресурсов извне, получающие от организации за свой труд компенсацию и решающие с помощью этой компенсации свои жизненные проблемы;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покупатели продукта организации, отдающие ей свои ресурсы (чаще всего деньги) в обмен на продукт, предлагаемый им организацией, и удовлетворяющие с помощью этого продукта свои потребности;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деловые партнеры организации, находящиеся с ней в формальных и неформальных деловых отношениях, оказывающие организации коммерческие и некоммерческие услуги и получающие оплату своих услуг или же аналогичные услуги со стороны организации;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местное сообщество, находящееся с организацией во взаимодействии, имеющем многогранное содержание, связанном в первую очередь с формированием социальной и экологической сред обитания организации; </w:t>
      </w:r>
    </w:p>
    <w:p w:rsidR="003D78DD" w:rsidRPr="003D78DD" w:rsidRDefault="003D78DD" w:rsidP="003D78DD">
      <w:pPr>
        <w:pStyle w:val="a3"/>
        <w:numPr>
          <w:ilvl w:val="0"/>
          <w:numId w:val="4"/>
        </w:numPr>
        <w:spacing w:after="0" w:line="360" w:lineRule="auto"/>
        <w:ind w:left="0" w:firstLine="709"/>
        <w:jc w:val="both"/>
        <w:rPr>
          <w:rFonts w:ascii="Times New Roman" w:hAnsi="Times New Roman" w:cs="Times New Roman"/>
          <w:bCs/>
          <w:sz w:val="28"/>
          <w:szCs w:val="28"/>
        </w:rPr>
      </w:pPr>
      <w:r w:rsidRPr="003D78DD">
        <w:rPr>
          <w:rFonts w:ascii="Times New Roman" w:hAnsi="Times New Roman" w:cs="Times New Roman"/>
          <w:bCs/>
          <w:sz w:val="28"/>
          <w:szCs w:val="28"/>
        </w:rPr>
        <w:t xml:space="preserve">общество в целом, в первую очередь в лице государственных институтов, взаимодействующее с организацией в политической, правовой, экономической и других сферах макроокружения, получающее от организации часть создаваемого ею богатства для обеспечения общественного благополучия и развития, плодами которого наряду с другими членами общества пользуется и организация. </w:t>
      </w:r>
    </w:p>
    <w:p w:rsidR="003D78DD" w:rsidRDefault="003D78DD" w:rsidP="003D78DD">
      <w:pPr>
        <w:widowControl w:val="0"/>
        <w:spacing w:after="0" w:line="360" w:lineRule="auto"/>
        <w:ind w:firstLine="709"/>
        <w:jc w:val="both"/>
        <w:rPr>
          <w:rFonts w:ascii="Times New Roman" w:hAnsi="Times New Roman"/>
          <w:sz w:val="28"/>
          <w:szCs w:val="28"/>
          <w:u w:val="single"/>
          <w:lang w:eastAsia="ru-RU"/>
        </w:rPr>
      </w:pPr>
      <w:r w:rsidRPr="003D78DD">
        <w:rPr>
          <w:rFonts w:ascii="Times New Roman" w:hAnsi="Times New Roman"/>
          <w:sz w:val="28"/>
          <w:szCs w:val="28"/>
          <w:u w:val="single"/>
          <w:lang w:eastAsia="ru-RU"/>
        </w:rPr>
        <w:t>5. Можно ли для формулирования миссии своей организации использовать миссию чужой организации?</w:t>
      </w:r>
    </w:p>
    <w:p w:rsidR="003D78DD" w:rsidRDefault="003D78DD" w:rsidP="003D78DD">
      <w:pPr>
        <w:spacing w:after="0" w:line="360" w:lineRule="auto"/>
        <w:ind w:firstLine="709"/>
        <w:jc w:val="both"/>
        <w:rPr>
          <w:rFonts w:ascii="Times New Roman" w:hAnsi="Times New Roman" w:cs="Times New Roman"/>
          <w:sz w:val="28"/>
          <w:szCs w:val="28"/>
        </w:rPr>
      </w:pPr>
      <w:r w:rsidRPr="003D78DD">
        <w:rPr>
          <w:rFonts w:ascii="Times New Roman" w:hAnsi="Times New Roman" w:cs="Times New Roman"/>
          <w:sz w:val="28"/>
          <w:szCs w:val="28"/>
        </w:rPr>
        <w:t>Миссию чужой организации использовать нельзя, так как миссия рассказывает о специфике деятельности конкретной организации, поэтому она должна быть индивидуальной для каждой организации.</w:t>
      </w:r>
    </w:p>
    <w:p w:rsidR="00BB15C5" w:rsidRDefault="00BB15C5" w:rsidP="00BB15C5">
      <w:pPr>
        <w:widowControl w:val="0"/>
        <w:spacing w:after="0" w:line="360" w:lineRule="auto"/>
        <w:ind w:firstLine="709"/>
        <w:jc w:val="both"/>
        <w:rPr>
          <w:rFonts w:ascii="Times New Roman" w:hAnsi="Times New Roman"/>
          <w:sz w:val="28"/>
          <w:szCs w:val="28"/>
          <w:u w:val="single"/>
          <w:lang w:eastAsia="ru-RU"/>
        </w:rPr>
      </w:pPr>
      <w:r>
        <w:rPr>
          <w:rFonts w:ascii="Times New Roman" w:hAnsi="Times New Roman"/>
          <w:sz w:val="28"/>
          <w:szCs w:val="28"/>
          <w:u w:val="single"/>
          <w:lang w:eastAsia="ru-RU"/>
        </w:rPr>
        <w:t>6</w:t>
      </w:r>
      <w:r w:rsidRPr="00BB15C5">
        <w:rPr>
          <w:rFonts w:ascii="Times New Roman" w:hAnsi="Times New Roman"/>
          <w:sz w:val="28"/>
          <w:szCs w:val="28"/>
          <w:u w:val="single"/>
          <w:lang w:eastAsia="ru-RU"/>
        </w:rPr>
        <w:t>. Как соотносятся между собой миссия и имидж организации?</w:t>
      </w:r>
    </w:p>
    <w:p w:rsidR="00BB15C5" w:rsidRPr="00BB15C5" w:rsidRDefault="00BB15C5" w:rsidP="00BB15C5">
      <w:pPr>
        <w:spacing w:after="0" w:line="360" w:lineRule="auto"/>
        <w:ind w:firstLine="709"/>
        <w:jc w:val="both"/>
        <w:rPr>
          <w:rFonts w:ascii="Times New Roman" w:hAnsi="Times New Roman" w:cs="Times New Roman"/>
          <w:sz w:val="28"/>
          <w:szCs w:val="28"/>
        </w:rPr>
      </w:pPr>
      <w:r w:rsidRPr="00BB15C5">
        <w:rPr>
          <w:rFonts w:ascii="Times New Roman" w:hAnsi="Times New Roman" w:cs="Times New Roman"/>
          <w:sz w:val="28"/>
          <w:szCs w:val="28"/>
        </w:rPr>
        <w:t xml:space="preserve">В менеджменте под миссией организации понимают основную общую цель, четко выраженную причину существования организации, а имидж - </w:t>
      </w:r>
      <w:r w:rsidRPr="00BB15C5">
        <w:rPr>
          <w:rFonts w:ascii="Times New Roman" w:hAnsi="Times New Roman" w:cs="Times New Roman"/>
          <w:sz w:val="28"/>
          <w:szCs w:val="28"/>
        </w:rPr>
        <w:lastRenderedPageBreak/>
        <w:t>репутация, образ, который складывается у клиентов, партнеров под воздействием результатов деятельности. Миссия определяет основную цель фирмы.</w:t>
      </w:r>
    </w:p>
    <w:p w:rsidR="00BB15C5" w:rsidRPr="00BB15C5" w:rsidRDefault="00BB15C5" w:rsidP="00BB15C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И.В. Алешина, автор статьи «</w:t>
      </w:r>
      <w:r w:rsidRPr="00BB15C5">
        <w:rPr>
          <w:rFonts w:ascii="Times New Roman" w:hAnsi="Times New Roman" w:cs="Times New Roman"/>
          <w:sz w:val="28"/>
          <w:szCs w:val="28"/>
        </w:rPr>
        <w:t>Корпоративн</w:t>
      </w:r>
      <w:r>
        <w:rPr>
          <w:rFonts w:ascii="Times New Roman" w:hAnsi="Times New Roman" w:cs="Times New Roman"/>
          <w:sz w:val="28"/>
          <w:szCs w:val="28"/>
        </w:rPr>
        <w:t>ый имидж: стратегический аспект»</w:t>
      </w:r>
      <w:r w:rsidRPr="00BB15C5">
        <w:rPr>
          <w:rFonts w:ascii="Times New Roman" w:hAnsi="Times New Roman" w:cs="Times New Roman"/>
          <w:sz w:val="28"/>
          <w:szCs w:val="28"/>
        </w:rPr>
        <w:t>, говорит, что управление корпоративным имиджем как направление теории и практики появилось в США более полувека назад. К настоящему времени в этой сфере уже сложился понятийный аппарат. Далее приводятся его основные элементы:</w:t>
      </w:r>
    </w:p>
    <w:p w:rsidR="00BB15C5" w:rsidRPr="00BB15C5" w:rsidRDefault="00BB15C5" w:rsidP="00BB15C5">
      <w:pPr>
        <w:spacing w:after="0" w:line="360" w:lineRule="auto"/>
        <w:ind w:firstLine="709"/>
        <w:jc w:val="both"/>
        <w:rPr>
          <w:rFonts w:ascii="Times New Roman" w:hAnsi="Times New Roman" w:cs="Times New Roman"/>
          <w:sz w:val="28"/>
          <w:szCs w:val="28"/>
        </w:rPr>
      </w:pPr>
      <w:r w:rsidRPr="00BB15C5">
        <w:rPr>
          <w:rFonts w:ascii="Times New Roman" w:hAnsi="Times New Roman" w:cs="Times New Roman"/>
          <w:sz w:val="28"/>
          <w:szCs w:val="28"/>
        </w:rPr>
        <w:t>Видение - представление об окружающей действительности - настоящей или будущей. Формирование видения - одна из главных обязанностей руководителя организации. Для того чтобы вести корабль через рыночную стихию нестабильности и неопределенности в верном направлении, капитан обязан знать, где он плавает.</w:t>
      </w:r>
    </w:p>
    <w:p w:rsidR="00BB15C5" w:rsidRPr="00BB15C5" w:rsidRDefault="00BB15C5" w:rsidP="00BB15C5">
      <w:pPr>
        <w:spacing w:after="0" w:line="360" w:lineRule="auto"/>
        <w:ind w:firstLine="709"/>
        <w:jc w:val="both"/>
        <w:rPr>
          <w:rFonts w:ascii="Times New Roman" w:hAnsi="Times New Roman" w:cs="Times New Roman"/>
          <w:sz w:val="28"/>
          <w:szCs w:val="28"/>
        </w:rPr>
      </w:pPr>
      <w:r w:rsidRPr="00BB15C5">
        <w:rPr>
          <w:rFonts w:ascii="Times New Roman" w:hAnsi="Times New Roman" w:cs="Times New Roman"/>
          <w:sz w:val="28"/>
          <w:szCs w:val="28"/>
        </w:rPr>
        <w:t>Корпоративная миссия - общественно-значимый статус, социально значимая роль организации. Миссию можно рассматривать как стратегический инструмент, идентифицирующий целевой рынок и широко определяющий бизнес, или основную деятельность предприятия.</w:t>
      </w:r>
    </w:p>
    <w:p w:rsidR="00BB15C5" w:rsidRPr="00BB15C5" w:rsidRDefault="00BB15C5" w:rsidP="00BB15C5">
      <w:pPr>
        <w:spacing w:after="0" w:line="360" w:lineRule="auto"/>
        <w:ind w:firstLine="709"/>
        <w:jc w:val="both"/>
        <w:rPr>
          <w:rFonts w:ascii="Times New Roman" w:hAnsi="Times New Roman" w:cs="Times New Roman"/>
          <w:sz w:val="28"/>
          <w:szCs w:val="28"/>
        </w:rPr>
      </w:pPr>
      <w:r w:rsidRPr="00BB15C5">
        <w:rPr>
          <w:rFonts w:ascii="Times New Roman" w:hAnsi="Times New Roman" w:cs="Times New Roman"/>
          <w:sz w:val="28"/>
          <w:szCs w:val="28"/>
        </w:rPr>
        <w:t>Корпоративная индивидуальность - ценности, суждения и нормы поведения, разделяемые в компании и определяющие сущность индивидуальной корпоративной культуры. Корпоративная индивидуальность - это то, что компания есть на самом деле, аналог личности, индивидуальности человека.</w:t>
      </w:r>
    </w:p>
    <w:p w:rsidR="00BB15C5" w:rsidRPr="00BB15C5" w:rsidRDefault="00BB15C5" w:rsidP="00BB15C5">
      <w:pPr>
        <w:spacing w:after="0" w:line="360" w:lineRule="auto"/>
        <w:ind w:firstLine="709"/>
        <w:jc w:val="both"/>
        <w:rPr>
          <w:rFonts w:ascii="Times New Roman" w:hAnsi="Times New Roman" w:cs="Times New Roman"/>
          <w:sz w:val="28"/>
          <w:szCs w:val="28"/>
        </w:rPr>
      </w:pPr>
      <w:r w:rsidRPr="00BB15C5">
        <w:rPr>
          <w:rFonts w:ascii="Times New Roman" w:hAnsi="Times New Roman" w:cs="Times New Roman"/>
          <w:sz w:val="28"/>
          <w:szCs w:val="28"/>
        </w:rPr>
        <w:t>Корпоративная идентичность - это то, что организация сообщает о себе, о своей индивидуальности. Все, что организация говорит, делает и создает, формирует ее идентичность.</w:t>
      </w:r>
    </w:p>
    <w:p w:rsidR="00BB15C5" w:rsidRPr="00C26118" w:rsidRDefault="00BB15C5" w:rsidP="00BB15C5">
      <w:pPr>
        <w:spacing w:after="0" w:line="360" w:lineRule="auto"/>
        <w:ind w:firstLine="709"/>
        <w:jc w:val="both"/>
        <w:rPr>
          <w:sz w:val="28"/>
          <w:szCs w:val="28"/>
        </w:rPr>
      </w:pPr>
      <w:r w:rsidRPr="00BB15C5">
        <w:rPr>
          <w:rFonts w:ascii="Times New Roman" w:hAnsi="Times New Roman" w:cs="Times New Roman"/>
          <w:sz w:val="28"/>
          <w:szCs w:val="28"/>
        </w:rPr>
        <w:t>Корпоративный имидж - это восприятие организации группами общественности. Достижение благоприятного корпоративного имиджа и лояльности потребителей - основная цель управления корпоративной идентичностью.</w:t>
      </w:r>
    </w:p>
    <w:p w:rsidR="0077568B" w:rsidRDefault="0077568B" w:rsidP="0006004D">
      <w:pPr>
        <w:widowControl w:val="0"/>
        <w:spacing w:after="0" w:line="360" w:lineRule="auto"/>
        <w:jc w:val="both"/>
        <w:rPr>
          <w:rFonts w:ascii="Times New Roman" w:hAnsi="Times New Roman"/>
          <w:sz w:val="28"/>
          <w:szCs w:val="28"/>
          <w:lang w:eastAsia="ru-RU"/>
        </w:rPr>
      </w:pPr>
    </w:p>
    <w:p w:rsidR="0077568B" w:rsidRDefault="0077568B" w:rsidP="0077568B">
      <w:pPr>
        <w:widowControl w:val="0"/>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Тесты</w:t>
      </w:r>
    </w:p>
    <w:p w:rsidR="0077568B" w:rsidRPr="00571A8C" w:rsidRDefault="0077568B" w:rsidP="0077568B">
      <w:pPr>
        <w:spacing w:after="0" w:line="360" w:lineRule="auto"/>
        <w:ind w:firstLine="709"/>
        <w:jc w:val="both"/>
        <w:rPr>
          <w:rFonts w:ascii="Times New Roman" w:hAnsi="Times New Roman" w:cs="Times New Roman"/>
          <w:b/>
          <w:sz w:val="28"/>
          <w:szCs w:val="28"/>
        </w:rPr>
      </w:pPr>
      <w:r w:rsidRPr="00571A8C">
        <w:rPr>
          <w:rFonts w:ascii="Times New Roman" w:hAnsi="Times New Roman" w:cs="Times New Roman"/>
          <w:b/>
          <w:sz w:val="28"/>
          <w:szCs w:val="28"/>
        </w:rPr>
        <w:t>1. Известные научные подходы в менеджменте хронологически расположены так:</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а) поведенческий, ситуационный, количественный, системный </w:t>
      </w:r>
    </w:p>
    <w:p w:rsidR="0077568B" w:rsidRPr="0077568B" w:rsidRDefault="0077568B" w:rsidP="0077568B">
      <w:pPr>
        <w:spacing w:after="0" w:line="360" w:lineRule="auto"/>
        <w:ind w:firstLine="709"/>
        <w:jc w:val="both"/>
        <w:rPr>
          <w:rFonts w:ascii="Times New Roman" w:hAnsi="Times New Roman" w:cs="Times New Roman"/>
          <w:color w:val="FF0000"/>
          <w:sz w:val="28"/>
          <w:szCs w:val="28"/>
          <w:u w:val="single"/>
        </w:rPr>
      </w:pPr>
      <w:r w:rsidRPr="00D44959">
        <w:rPr>
          <w:rFonts w:ascii="Times New Roman" w:hAnsi="Times New Roman" w:cs="Times New Roman"/>
          <w:sz w:val="28"/>
          <w:szCs w:val="28"/>
          <w:u w:val="single"/>
        </w:rPr>
        <w:t>б) поведенческий, количественный, системный, ситуационный</w:t>
      </w:r>
      <w:r w:rsidRPr="0077568B">
        <w:rPr>
          <w:rFonts w:ascii="Times New Roman" w:hAnsi="Times New Roman" w:cs="Times New Roman"/>
          <w:color w:val="FF0000"/>
          <w:sz w:val="28"/>
          <w:szCs w:val="28"/>
          <w:u w:val="single"/>
        </w:rPr>
        <w:t xml:space="preserve"> </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в) количественный, ситуационный, поведенческий, системный</w:t>
      </w:r>
    </w:p>
    <w:p w:rsidR="0077568B" w:rsidRPr="00571A8C" w:rsidRDefault="0077568B" w:rsidP="0077568B">
      <w:pPr>
        <w:spacing w:after="0" w:line="360" w:lineRule="auto"/>
        <w:ind w:firstLine="709"/>
        <w:jc w:val="both"/>
        <w:rPr>
          <w:rFonts w:ascii="Times New Roman" w:hAnsi="Times New Roman" w:cs="Times New Roman"/>
          <w:b/>
          <w:sz w:val="28"/>
          <w:szCs w:val="28"/>
        </w:rPr>
      </w:pPr>
      <w:r w:rsidRPr="00571A8C">
        <w:rPr>
          <w:rFonts w:ascii="Times New Roman" w:hAnsi="Times New Roman" w:cs="Times New Roman"/>
          <w:b/>
          <w:sz w:val="28"/>
          <w:szCs w:val="28"/>
        </w:rPr>
        <w:t>2. Какое государство является родиной менеджмента?</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а) Германия </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б) Франция </w:t>
      </w:r>
    </w:p>
    <w:p w:rsidR="0077568B" w:rsidRPr="00D44959" w:rsidRDefault="0077568B" w:rsidP="0077568B">
      <w:pPr>
        <w:spacing w:after="0" w:line="360" w:lineRule="auto"/>
        <w:ind w:firstLine="709"/>
        <w:jc w:val="both"/>
        <w:rPr>
          <w:rFonts w:ascii="Times New Roman" w:hAnsi="Times New Roman" w:cs="Times New Roman"/>
          <w:sz w:val="28"/>
          <w:szCs w:val="28"/>
          <w:u w:val="single"/>
        </w:rPr>
      </w:pPr>
      <w:r w:rsidRPr="00D44959">
        <w:rPr>
          <w:rFonts w:ascii="Times New Roman" w:hAnsi="Times New Roman" w:cs="Times New Roman"/>
          <w:sz w:val="28"/>
          <w:szCs w:val="28"/>
          <w:u w:val="single"/>
        </w:rPr>
        <w:t xml:space="preserve">в) США </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г) Россия</w:t>
      </w:r>
    </w:p>
    <w:p w:rsidR="0077568B" w:rsidRPr="00571A8C" w:rsidRDefault="0077568B" w:rsidP="0077568B">
      <w:pPr>
        <w:spacing w:after="0" w:line="360" w:lineRule="auto"/>
        <w:ind w:firstLine="709"/>
        <w:jc w:val="both"/>
        <w:rPr>
          <w:rFonts w:ascii="Times New Roman" w:hAnsi="Times New Roman" w:cs="Times New Roman"/>
          <w:b/>
          <w:sz w:val="28"/>
          <w:szCs w:val="28"/>
        </w:rPr>
      </w:pPr>
      <w:r w:rsidRPr="00571A8C">
        <w:rPr>
          <w:rFonts w:ascii="Times New Roman" w:hAnsi="Times New Roman" w:cs="Times New Roman"/>
          <w:b/>
          <w:sz w:val="28"/>
          <w:szCs w:val="28"/>
        </w:rPr>
        <w:t>3. Когда менеджмент выделился в самостоятельную область знаний?</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а) в середине XX в. </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б) в XVIII в. </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 xml:space="preserve">в) в XIX в. </w:t>
      </w:r>
    </w:p>
    <w:p w:rsidR="0077568B" w:rsidRPr="00D44959" w:rsidRDefault="0077568B" w:rsidP="0077568B">
      <w:pPr>
        <w:spacing w:after="0" w:line="360" w:lineRule="auto"/>
        <w:ind w:firstLine="709"/>
        <w:jc w:val="both"/>
        <w:rPr>
          <w:rFonts w:ascii="Times New Roman" w:hAnsi="Times New Roman" w:cs="Times New Roman"/>
          <w:sz w:val="28"/>
          <w:szCs w:val="28"/>
          <w:u w:val="single"/>
        </w:rPr>
      </w:pPr>
      <w:r w:rsidRPr="00D44959">
        <w:rPr>
          <w:rFonts w:ascii="Times New Roman" w:hAnsi="Times New Roman" w:cs="Times New Roman"/>
          <w:sz w:val="28"/>
          <w:szCs w:val="28"/>
          <w:u w:val="single"/>
        </w:rPr>
        <w:t>г) на рубеже XIX и XX вв.</w:t>
      </w:r>
    </w:p>
    <w:p w:rsidR="0077568B" w:rsidRPr="00571A8C" w:rsidRDefault="0077568B" w:rsidP="0077568B">
      <w:pPr>
        <w:spacing w:after="0" w:line="360" w:lineRule="auto"/>
        <w:ind w:firstLine="709"/>
        <w:jc w:val="both"/>
        <w:rPr>
          <w:rFonts w:ascii="Times New Roman" w:hAnsi="Times New Roman" w:cs="Times New Roman"/>
          <w:b/>
          <w:sz w:val="28"/>
          <w:szCs w:val="28"/>
        </w:rPr>
      </w:pPr>
      <w:r w:rsidRPr="00571A8C">
        <w:rPr>
          <w:rFonts w:ascii="Times New Roman" w:hAnsi="Times New Roman" w:cs="Times New Roman"/>
          <w:b/>
          <w:sz w:val="28"/>
          <w:szCs w:val="28"/>
        </w:rPr>
        <w:t>4. Согласно теории менеджмента, последователем Ф. Тейлора не являлся:</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а) Г.</w:t>
      </w:r>
      <w:r>
        <w:rPr>
          <w:rFonts w:ascii="Times New Roman" w:hAnsi="Times New Roman" w:cs="Times New Roman"/>
          <w:sz w:val="28"/>
          <w:szCs w:val="28"/>
        </w:rPr>
        <w:t xml:space="preserve"> </w:t>
      </w:r>
      <w:r w:rsidRPr="0077568B">
        <w:rPr>
          <w:rFonts w:ascii="Times New Roman" w:hAnsi="Times New Roman" w:cs="Times New Roman"/>
          <w:sz w:val="28"/>
          <w:szCs w:val="28"/>
        </w:rPr>
        <w:t>Ганнт</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б) Г. Форд</w:t>
      </w:r>
    </w:p>
    <w:p w:rsidR="0077568B" w:rsidRPr="00D44959" w:rsidRDefault="0077568B" w:rsidP="0077568B">
      <w:pPr>
        <w:spacing w:after="0" w:line="360" w:lineRule="auto"/>
        <w:ind w:firstLine="709"/>
        <w:jc w:val="both"/>
        <w:rPr>
          <w:rFonts w:ascii="Times New Roman" w:hAnsi="Times New Roman" w:cs="Times New Roman"/>
          <w:sz w:val="28"/>
          <w:szCs w:val="28"/>
          <w:u w:val="single"/>
        </w:rPr>
      </w:pPr>
      <w:r w:rsidRPr="00D44959">
        <w:rPr>
          <w:rFonts w:ascii="Times New Roman" w:hAnsi="Times New Roman" w:cs="Times New Roman"/>
          <w:sz w:val="28"/>
          <w:szCs w:val="28"/>
          <w:u w:val="single"/>
        </w:rPr>
        <w:t>в) А.</w:t>
      </w:r>
      <w:bookmarkStart w:id="0" w:name="_GoBack"/>
      <w:bookmarkEnd w:id="0"/>
      <w:r w:rsidRPr="00D44959">
        <w:rPr>
          <w:rFonts w:ascii="Times New Roman" w:hAnsi="Times New Roman" w:cs="Times New Roman"/>
          <w:sz w:val="28"/>
          <w:szCs w:val="28"/>
          <w:u w:val="single"/>
        </w:rPr>
        <w:t xml:space="preserve"> Маслоу</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г) Ф.</w:t>
      </w:r>
      <w:r>
        <w:rPr>
          <w:rFonts w:ascii="Times New Roman" w:hAnsi="Times New Roman" w:cs="Times New Roman"/>
          <w:sz w:val="28"/>
          <w:szCs w:val="28"/>
        </w:rPr>
        <w:t xml:space="preserve"> </w:t>
      </w:r>
      <w:r w:rsidRPr="0077568B">
        <w:rPr>
          <w:rFonts w:ascii="Times New Roman" w:hAnsi="Times New Roman" w:cs="Times New Roman"/>
          <w:sz w:val="28"/>
          <w:szCs w:val="28"/>
        </w:rPr>
        <w:t>Гилбрет</w:t>
      </w:r>
    </w:p>
    <w:p w:rsidR="0077568B" w:rsidRPr="00571A8C" w:rsidRDefault="0077568B" w:rsidP="0077568B">
      <w:pPr>
        <w:spacing w:after="0" w:line="360" w:lineRule="auto"/>
        <w:ind w:firstLine="709"/>
        <w:jc w:val="both"/>
        <w:rPr>
          <w:rFonts w:ascii="Times New Roman" w:hAnsi="Times New Roman" w:cs="Times New Roman"/>
          <w:b/>
          <w:sz w:val="28"/>
          <w:szCs w:val="28"/>
        </w:rPr>
      </w:pPr>
      <w:r w:rsidRPr="00571A8C">
        <w:rPr>
          <w:rFonts w:ascii="Times New Roman" w:hAnsi="Times New Roman" w:cs="Times New Roman"/>
          <w:b/>
          <w:sz w:val="28"/>
          <w:szCs w:val="28"/>
        </w:rPr>
        <w:t>5. Понятие научное управление ввел:</w:t>
      </w:r>
    </w:p>
    <w:p w:rsidR="0077568B" w:rsidRPr="00D44959" w:rsidRDefault="0077568B" w:rsidP="0077568B">
      <w:pPr>
        <w:spacing w:after="0" w:line="360" w:lineRule="auto"/>
        <w:ind w:firstLine="709"/>
        <w:jc w:val="both"/>
        <w:rPr>
          <w:rFonts w:ascii="Times New Roman" w:hAnsi="Times New Roman" w:cs="Times New Roman"/>
          <w:sz w:val="28"/>
          <w:szCs w:val="28"/>
          <w:u w:val="single"/>
        </w:rPr>
      </w:pPr>
      <w:r w:rsidRPr="00D44959">
        <w:rPr>
          <w:rFonts w:ascii="Times New Roman" w:hAnsi="Times New Roman" w:cs="Times New Roman"/>
          <w:sz w:val="28"/>
          <w:szCs w:val="28"/>
          <w:u w:val="single"/>
        </w:rPr>
        <w:t>а) Л. Брандейс</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б) Ф.</w:t>
      </w:r>
      <w:r>
        <w:rPr>
          <w:rFonts w:ascii="Times New Roman" w:hAnsi="Times New Roman" w:cs="Times New Roman"/>
          <w:sz w:val="28"/>
          <w:szCs w:val="28"/>
        </w:rPr>
        <w:t xml:space="preserve"> </w:t>
      </w:r>
      <w:r w:rsidRPr="0077568B">
        <w:rPr>
          <w:rFonts w:ascii="Times New Roman" w:hAnsi="Times New Roman" w:cs="Times New Roman"/>
          <w:sz w:val="28"/>
          <w:szCs w:val="28"/>
        </w:rPr>
        <w:t>Тейлор</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в) А. Файоль</w:t>
      </w:r>
    </w:p>
    <w:p w:rsidR="0077568B" w:rsidRPr="0077568B" w:rsidRDefault="0077568B" w:rsidP="0077568B">
      <w:pPr>
        <w:spacing w:after="0" w:line="360" w:lineRule="auto"/>
        <w:ind w:firstLine="709"/>
        <w:jc w:val="both"/>
        <w:rPr>
          <w:rFonts w:ascii="Times New Roman" w:hAnsi="Times New Roman" w:cs="Times New Roman"/>
          <w:sz w:val="28"/>
          <w:szCs w:val="28"/>
        </w:rPr>
      </w:pPr>
      <w:r w:rsidRPr="0077568B">
        <w:rPr>
          <w:rFonts w:ascii="Times New Roman" w:hAnsi="Times New Roman" w:cs="Times New Roman"/>
          <w:sz w:val="28"/>
          <w:szCs w:val="28"/>
        </w:rPr>
        <w:t>г) У.</w:t>
      </w:r>
      <w:r>
        <w:rPr>
          <w:rFonts w:ascii="Times New Roman" w:hAnsi="Times New Roman" w:cs="Times New Roman"/>
          <w:sz w:val="28"/>
          <w:szCs w:val="28"/>
        </w:rPr>
        <w:t xml:space="preserve"> </w:t>
      </w:r>
      <w:r w:rsidRPr="0077568B">
        <w:rPr>
          <w:rFonts w:ascii="Times New Roman" w:hAnsi="Times New Roman" w:cs="Times New Roman"/>
          <w:sz w:val="28"/>
          <w:szCs w:val="28"/>
        </w:rPr>
        <w:t>Марч</w:t>
      </w:r>
    </w:p>
    <w:p w:rsidR="0077568B" w:rsidRDefault="0077568B" w:rsidP="0077568B">
      <w:pPr>
        <w:widowControl w:val="0"/>
        <w:spacing w:after="0" w:line="360" w:lineRule="auto"/>
        <w:jc w:val="both"/>
        <w:rPr>
          <w:rFonts w:ascii="Times New Roman" w:hAnsi="Times New Roman"/>
          <w:b/>
          <w:sz w:val="28"/>
          <w:szCs w:val="28"/>
          <w:lang w:eastAsia="ru-RU"/>
        </w:rPr>
      </w:pPr>
    </w:p>
    <w:p w:rsidR="00114EF8" w:rsidRDefault="00114EF8" w:rsidP="0077568B">
      <w:pPr>
        <w:widowControl w:val="0"/>
        <w:spacing w:after="0" w:line="360" w:lineRule="auto"/>
        <w:jc w:val="both"/>
        <w:rPr>
          <w:rFonts w:ascii="Times New Roman" w:hAnsi="Times New Roman"/>
          <w:b/>
          <w:sz w:val="28"/>
          <w:szCs w:val="28"/>
          <w:lang w:eastAsia="ru-RU"/>
        </w:rPr>
      </w:pPr>
    </w:p>
    <w:p w:rsidR="00114EF8" w:rsidRPr="00114EF8" w:rsidRDefault="00114EF8" w:rsidP="00114EF8">
      <w:pPr>
        <w:widowControl w:val="0"/>
        <w:tabs>
          <w:tab w:val="left" w:pos="284"/>
          <w:tab w:val="left" w:pos="567"/>
          <w:tab w:val="left" w:pos="851"/>
          <w:tab w:val="left" w:pos="1134"/>
        </w:tabs>
        <w:autoSpaceDE w:val="0"/>
        <w:autoSpaceDN w:val="0"/>
        <w:adjustRightInd w:val="0"/>
        <w:spacing w:after="0" w:line="360" w:lineRule="auto"/>
        <w:jc w:val="center"/>
        <w:rPr>
          <w:rFonts w:ascii="Times New Roman CYR" w:eastAsiaTheme="minorEastAsia" w:hAnsi="Times New Roman CYR" w:cs="Times New Roman CYR"/>
          <w:b/>
          <w:sz w:val="28"/>
          <w:szCs w:val="28"/>
          <w:lang w:eastAsia="ru-RU"/>
        </w:rPr>
      </w:pPr>
      <w:r w:rsidRPr="00114EF8">
        <w:rPr>
          <w:rFonts w:ascii="Times New Roman CYR" w:eastAsiaTheme="minorEastAsia" w:hAnsi="Times New Roman CYR" w:cs="Times New Roman CYR"/>
          <w:b/>
          <w:sz w:val="28"/>
          <w:szCs w:val="28"/>
          <w:lang w:eastAsia="ru-RU"/>
        </w:rPr>
        <w:lastRenderedPageBreak/>
        <w:t>Список литературы</w:t>
      </w:r>
    </w:p>
    <w:p w:rsidR="00114EF8" w:rsidRPr="00114EF8" w:rsidRDefault="00114EF8" w:rsidP="00114EF8">
      <w:pPr>
        <w:widowControl w:val="0"/>
        <w:tabs>
          <w:tab w:val="left" w:pos="284"/>
          <w:tab w:val="left" w:pos="567"/>
          <w:tab w:val="left" w:pos="851"/>
          <w:tab w:val="left" w:pos="1134"/>
        </w:tabs>
        <w:autoSpaceDE w:val="0"/>
        <w:autoSpaceDN w:val="0"/>
        <w:adjustRightInd w:val="0"/>
        <w:spacing w:after="0" w:line="360" w:lineRule="auto"/>
        <w:ind w:firstLine="709"/>
        <w:jc w:val="center"/>
        <w:rPr>
          <w:rFonts w:ascii="Times New Roman CYR" w:eastAsiaTheme="minorEastAsia" w:hAnsi="Times New Roman CYR" w:cs="Times New Roman CYR"/>
          <w:b/>
          <w:sz w:val="28"/>
          <w:szCs w:val="28"/>
          <w:lang w:eastAsia="ru-RU"/>
        </w:rPr>
      </w:pPr>
    </w:p>
    <w:p w:rsidR="00114EF8" w:rsidRPr="00114EF8" w:rsidRDefault="00114EF8" w:rsidP="00114EF8">
      <w:pPr>
        <w:widowControl w:val="0"/>
        <w:tabs>
          <w:tab w:val="left" w:pos="284"/>
          <w:tab w:val="left" w:pos="567"/>
          <w:tab w:val="left" w:pos="851"/>
          <w:tab w:val="left" w:pos="1134"/>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1. Батурин В.К. Общая теория управления: учебное пособие для студентов вузов, обучающихся по направлениям «Экономика» и «Меджемент» / В.К. Батурин. - М.: ЮНИТИ-ДАНА, 2012. - 487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2. Васильев Ю.В. Теория управления: учебник. / Ю.В. Васильев, В.Н. Парахина, Л.И. Ушвицкий. - М.: Финансы и статистика, 2008. - 608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3. Гусаков В.А. Ясная стратегия бизнеса / В.А. Гусаков. - М.: Вершина, 2009. - 360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 xml:space="preserve">4. Друкер П. Эффективное управление / П. Друкер. - М.: Вильямс, 2008. </w:t>
      </w:r>
      <w:r w:rsidR="00571A8C">
        <w:rPr>
          <w:rFonts w:ascii="Times New Roman CYR" w:eastAsiaTheme="minorEastAsia" w:hAnsi="Times New Roman CYR" w:cs="Times New Roman CYR"/>
          <w:sz w:val="28"/>
          <w:szCs w:val="28"/>
          <w:lang w:eastAsia="ru-RU"/>
        </w:rPr>
        <w:t>-</w:t>
      </w:r>
      <w:r w:rsidRPr="00114EF8">
        <w:rPr>
          <w:rFonts w:ascii="Times New Roman CYR" w:eastAsiaTheme="minorEastAsia" w:hAnsi="Times New Roman CYR" w:cs="Times New Roman CYR"/>
          <w:sz w:val="28"/>
          <w:szCs w:val="28"/>
          <w:lang w:eastAsia="ru-RU"/>
        </w:rPr>
        <w:t xml:space="preserve"> 224</w:t>
      </w:r>
      <w:r w:rsidR="00571A8C">
        <w:rPr>
          <w:rFonts w:ascii="Times New Roman CYR" w:eastAsiaTheme="minorEastAsia" w:hAnsi="Times New Roman CYR" w:cs="Times New Roman CYR"/>
          <w:sz w:val="28"/>
          <w:szCs w:val="28"/>
          <w:lang w:eastAsia="ru-RU"/>
        </w:rPr>
        <w:t xml:space="preserve"> </w:t>
      </w:r>
      <w:r w:rsidRPr="00114EF8">
        <w:rPr>
          <w:rFonts w:ascii="Times New Roman CYR" w:eastAsiaTheme="minorEastAsia" w:hAnsi="Times New Roman CYR" w:cs="Times New Roman CYR"/>
          <w:sz w:val="28"/>
          <w:szCs w:val="28"/>
          <w:lang w:eastAsia="ru-RU"/>
        </w:rPr>
        <w:t>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5. Друкер П. Эффективный руководитель / П. Друкер. - М.: Манн, Иванов и Фербер, 2012. - 240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6. Коробко В.И. Теория управления: учебное пособие для студентов вузов, обучающих по специальности «Государственное и муниципальное управление» и «Менеджмент организации» / В.И. Коробко. - М.: ЮНИТИ-ДАНА, 2013. - 383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7. Литвак Б.Г. Наука управления: теория и практика / Б.Г. Литвак. - М.: Дело, 2012. - 423 с.</w:t>
      </w:r>
    </w:p>
    <w:p w:rsidR="00114EF8" w:rsidRPr="00114EF8" w:rsidRDefault="00114EF8" w:rsidP="00114EF8">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114EF8">
        <w:rPr>
          <w:rFonts w:ascii="Times New Roman CYR" w:eastAsiaTheme="minorEastAsia" w:hAnsi="Times New Roman CYR" w:cs="Times New Roman CYR"/>
          <w:sz w:val="28"/>
          <w:szCs w:val="28"/>
          <w:lang w:eastAsia="ru-RU"/>
        </w:rPr>
        <w:t>8. Литвак Б.Г. Разработка управленческого решения / Б.Г. Литвак. - М.: Дело, 2008. - 440 с.</w:t>
      </w:r>
    </w:p>
    <w:p w:rsidR="00114EF8" w:rsidRPr="0077568B" w:rsidRDefault="00114EF8" w:rsidP="0077568B">
      <w:pPr>
        <w:widowControl w:val="0"/>
        <w:spacing w:after="0" w:line="360" w:lineRule="auto"/>
        <w:jc w:val="both"/>
        <w:rPr>
          <w:rFonts w:ascii="Times New Roman" w:hAnsi="Times New Roman"/>
          <w:b/>
          <w:sz w:val="28"/>
          <w:szCs w:val="28"/>
          <w:lang w:eastAsia="ru-RU"/>
        </w:rPr>
      </w:pPr>
    </w:p>
    <w:p w:rsidR="003D78DD" w:rsidRPr="003D78DD" w:rsidRDefault="003D78DD" w:rsidP="003D78DD">
      <w:pPr>
        <w:widowControl w:val="0"/>
        <w:spacing w:after="0" w:line="360" w:lineRule="auto"/>
        <w:ind w:firstLine="709"/>
        <w:jc w:val="both"/>
        <w:rPr>
          <w:rFonts w:ascii="Times New Roman" w:hAnsi="Times New Roman"/>
          <w:sz w:val="28"/>
          <w:szCs w:val="28"/>
          <w:lang w:eastAsia="ru-RU"/>
        </w:rPr>
      </w:pPr>
    </w:p>
    <w:p w:rsidR="003D78DD" w:rsidRPr="003D78DD" w:rsidRDefault="003D78DD" w:rsidP="003D78DD">
      <w:pPr>
        <w:spacing w:after="0" w:line="360" w:lineRule="auto"/>
        <w:ind w:firstLine="709"/>
        <w:jc w:val="both"/>
        <w:rPr>
          <w:rFonts w:ascii="Times New Roman" w:hAnsi="Times New Roman" w:cs="Times New Roman"/>
          <w:sz w:val="28"/>
          <w:szCs w:val="28"/>
        </w:rPr>
      </w:pPr>
    </w:p>
    <w:sectPr w:rsidR="003D78DD" w:rsidRPr="003D78DD" w:rsidSect="00521B8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F15" w:rsidRDefault="00D03F15" w:rsidP="003D78DD">
      <w:pPr>
        <w:spacing w:after="0" w:line="240" w:lineRule="auto"/>
      </w:pPr>
      <w:r>
        <w:separator/>
      </w:r>
    </w:p>
  </w:endnote>
  <w:endnote w:type="continuationSeparator" w:id="0">
    <w:p w:rsidR="00D03F15" w:rsidRDefault="00D03F15" w:rsidP="003D78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B87" w:rsidRDefault="00521B8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7435621"/>
    </w:sdtPr>
    <w:sdtContent>
      <w:p w:rsidR="00521B87" w:rsidRDefault="00110A2A">
        <w:pPr>
          <w:pStyle w:val="ac"/>
          <w:jc w:val="center"/>
        </w:pPr>
        <w:r>
          <w:fldChar w:fldCharType="begin"/>
        </w:r>
        <w:r w:rsidR="00521B87">
          <w:instrText>PAGE   \* MERGEFORMAT</w:instrText>
        </w:r>
        <w:r>
          <w:fldChar w:fldCharType="separate"/>
        </w:r>
        <w:r w:rsidR="005E0035">
          <w:rPr>
            <w:noProof/>
          </w:rPr>
          <w:t>34</w:t>
        </w:r>
        <w:r>
          <w:fldChar w:fldCharType="end"/>
        </w:r>
      </w:p>
    </w:sdtContent>
  </w:sdt>
  <w:p w:rsidR="00521B87" w:rsidRDefault="00521B87">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B87" w:rsidRDefault="00521B8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F15" w:rsidRDefault="00D03F15" w:rsidP="003D78DD">
      <w:pPr>
        <w:spacing w:after="0" w:line="240" w:lineRule="auto"/>
      </w:pPr>
      <w:r>
        <w:separator/>
      </w:r>
    </w:p>
  </w:footnote>
  <w:footnote w:type="continuationSeparator" w:id="0">
    <w:p w:rsidR="00D03F15" w:rsidRDefault="00D03F15" w:rsidP="003D78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B87" w:rsidRDefault="00521B87">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B87" w:rsidRDefault="00521B8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B87" w:rsidRDefault="00521B8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802B4"/>
    <w:multiLevelType w:val="hybridMultilevel"/>
    <w:tmpl w:val="D7B24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663258"/>
    <w:multiLevelType w:val="hybridMultilevel"/>
    <w:tmpl w:val="29D2BF3A"/>
    <w:lvl w:ilvl="0" w:tplc="04190001">
      <w:start w:val="1"/>
      <w:numFmt w:val="bullet"/>
      <w:lvlText w:val=""/>
      <w:lvlJc w:val="left"/>
      <w:pPr>
        <w:tabs>
          <w:tab w:val="num" w:pos="360"/>
        </w:tabs>
        <w:ind w:left="360" w:hanging="360"/>
      </w:pPr>
      <w:rPr>
        <w:rFonts w:ascii="Symbol" w:hAnsi="Symbol" w:hint="default"/>
      </w:rPr>
    </w:lvl>
    <w:lvl w:ilvl="1" w:tplc="8BACBBEE">
      <w:numFmt w:val="bullet"/>
      <w:lvlText w:val="•"/>
      <w:lvlJc w:val="left"/>
      <w:pPr>
        <w:ind w:left="1080" w:hanging="360"/>
      </w:pPr>
      <w:rPr>
        <w:rFonts w:ascii="Times New Roman" w:eastAsia="Times New Roman" w:hAnsi="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3204091A"/>
    <w:multiLevelType w:val="hybridMultilevel"/>
    <w:tmpl w:val="AB2400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9D02AB"/>
    <w:multiLevelType w:val="hybridMultilevel"/>
    <w:tmpl w:val="FF0899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C328B4"/>
    <w:rsid w:val="0006004D"/>
    <w:rsid w:val="000B3FD9"/>
    <w:rsid w:val="00110A2A"/>
    <w:rsid w:val="00114EF8"/>
    <w:rsid w:val="00133287"/>
    <w:rsid w:val="00197AF9"/>
    <w:rsid w:val="002C5FE2"/>
    <w:rsid w:val="003743E6"/>
    <w:rsid w:val="003D78DD"/>
    <w:rsid w:val="00432D07"/>
    <w:rsid w:val="004632C9"/>
    <w:rsid w:val="004B4712"/>
    <w:rsid w:val="00521B87"/>
    <w:rsid w:val="00571A8C"/>
    <w:rsid w:val="005872FC"/>
    <w:rsid w:val="005C1827"/>
    <w:rsid w:val="005C43CE"/>
    <w:rsid w:val="005C51DA"/>
    <w:rsid w:val="005C5C17"/>
    <w:rsid w:val="005E0035"/>
    <w:rsid w:val="005E5CA9"/>
    <w:rsid w:val="00601155"/>
    <w:rsid w:val="00635362"/>
    <w:rsid w:val="0064080C"/>
    <w:rsid w:val="007402B6"/>
    <w:rsid w:val="0077568B"/>
    <w:rsid w:val="007F20FB"/>
    <w:rsid w:val="007F28E8"/>
    <w:rsid w:val="0082655B"/>
    <w:rsid w:val="008C7950"/>
    <w:rsid w:val="009201B9"/>
    <w:rsid w:val="00923D34"/>
    <w:rsid w:val="009833F5"/>
    <w:rsid w:val="00993875"/>
    <w:rsid w:val="00A23517"/>
    <w:rsid w:val="00A603F7"/>
    <w:rsid w:val="00A80B8D"/>
    <w:rsid w:val="00B27FBA"/>
    <w:rsid w:val="00BB15C5"/>
    <w:rsid w:val="00BC7BCD"/>
    <w:rsid w:val="00BE612B"/>
    <w:rsid w:val="00C328B4"/>
    <w:rsid w:val="00D03F15"/>
    <w:rsid w:val="00D44959"/>
    <w:rsid w:val="00D44A9E"/>
    <w:rsid w:val="00D60E51"/>
    <w:rsid w:val="00D96CB2"/>
    <w:rsid w:val="00E736C4"/>
    <w:rsid w:val="00EA4F61"/>
    <w:rsid w:val="00EB1FD0"/>
    <w:rsid w:val="00ED3693"/>
    <w:rsid w:val="00ED6F2B"/>
    <w:rsid w:val="00F07E64"/>
    <w:rsid w:val="00F40380"/>
    <w:rsid w:val="00F44624"/>
    <w:rsid w:val="00F570C0"/>
    <w:rsid w:val="00FB00F8"/>
    <w:rsid w:val="00FC315D"/>
    <w:rsid w:val="00FC3952"/>
    <w:rsid w:val="00FD1097"/>
    <w:rsid w:val="00FF79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8B4"/>
    <w:pPr>
      <w:ind w:left="720"/>
      <w:contextualSpacing/>
    </w:pPr>
  </w:style>
  <w:style w:type="paragraph" w:styleId="a4">
    <w:name w:val="Normal (Web)"/>
    <w:basedOn w:val="a"/>
    <w:uiPriority w:val="99"/>
    <w:semiHidden/>
    <w:unhideWhenUsed/>
    <w:rsid w:val="0063536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5872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 таблицы1"/>
    <w:uiPriority w:val="99"/>
    <w:rsid w:val="009833F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character" w:styleId="a6">
    <w:name w:val="Strong"/>
    <w:basedOn w:val="a0"/>
    <w:uiPriority w:val="22"/>
    <w:qFormat/>
    <w:rsid w:val="003D78DD"/>
    <w:rPr>
      <w:rFonts w:cs="Times New Roman"/>
      <w:b/>
      <w:bCs/>
    </w:rPr>
  </w:style>
  <w:style w:type="paragraph" w:styleId="a7">
    <w:name w:val="footnote text"/>
    <w:basedOn w:val="a"/>
    <w:link w:val="a8"/>
    <w:uiPriority w:val="99"/>
    <w:semiHidden/>
    <w:rsid w:val="003D78DD"/>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3D78DD"/>
    <w:rPr>
      <w:rFonts w:ascii="Times New Roman" w:eastAsia="Times New Roman" w:hAnsi="Times New Roman" w:cs="Times New Roman"/>
      <w:sz w:val="20"/>
      <w:szCs w:val="20"/>
      <w:lang w:eastAsia="ru-RU"/>
    </w:rPr>
  </w:style>
  <w:style w:type="character" w:styleId="a9">
    <w:name w:val="footnote reference"/>
    <w:basedOn w:val="a0"/>
    <w:uiPriority w:val="99"/>
    <w:semiHidden/>
    <w:rsid w:val="003D78DD"/>
    <w:rPr>
      <w:rFonts w:cs="Times New Roman"/>
      <w:vertAlign w:val="superscript"/>
    </w:rPr>
  </w:style>
  <w:style w:type="paragraph" w:styleId="aa">
    <w:name w:val="header"/>
    <w:basedOn w:val="a"/>
    <w:link w:val="ab"/>
    <w:uiPriority w:val="99"/>
    <w:unhideWhenUsed/>
    <w:rsid w:val="00521B8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21B87"/>
  </w:style>
  <w:style w:type="paragraph" w:styleId="ac">
    <w:name w:val="footer"/>
    <w:basedOn w:val="a"/>
    <w:link w:val="ad"/>
    <w:uiPriority w:val="99"/>
    <w:unhideWhenUsed/>
    <w:rsid w:val="00521B8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21B87"/>
  </w:style>
  <w:style w:type="paragraph" w:styleId="ae">
    <w:name w:val="Balloon Text"/>
    <w:basedOn w:val="a"/>
    <w:link w:val="af"/>
    <w:uiPriority w:val="99"/>
    <w:semiHidden/>
    <w:unhideWhenUsed/>
    <w:rsid w:val="00D4495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4495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80370050">
      <w:bodyDiv w:val="1"/>
      <w:marLeft w:val="0"/>
      <w:marRight w:val="0"/>
      <w:marTop w:val="0"/>
      <w:marBottom w:val="0"/>
      <w:divBdr>
        <w:top w:val="none" w:sz="0" w:space="0" w:color="auto"/>
        <w:left w:val="none" w:sz="0" w:space="0" w:color="auto"/>
        <w:bottom w:val="none" w:sz="0" w:space="0" w:color="auto"/>
        <w:right w:val="none" w:sz="0" w:space="0" w:color="auto"/>
      </w:divBdr>
    </w:div>
    <w:div w:id="186949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lovoymir.biz/"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33</Pages>
  <Words>7976</Words>
  <Characters>45465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53335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Admin</cp:lastModifiedBy>
  <cp:revision>38</cp:revision>
  <cp:lastPrinted>2015-12-21T17:15:00Z</cp:lastPrinted>
  <dcterms:created xsi:type="dcterms:W3CDTF">2015-12-10T10:52:00Z</dcterms:created>
  <dcterms:modified xsi:type="dcterms:W3CDTF">2017-01-23T13:06:00Z</dcterms:modified>
</cp:coreProperties>
</file>