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225D">
        <w:rPr>
          <w:rFonts w:ascii="Times New Roman" w:eastAsia="Times New Roman" w:hAnsi="Times New Roman" w:cs="Times New Roman"/>
          <w:sz w:val="24"/>
          <w:szCs w:val="24"/>
          <w:lang w:eastAsia="zh-CN"/>
        </w:rPr>
        <w:t>ФЕДЕРАЛЬНОЕ ГОСУДАРСТВЕННОЕ ОБРАЗОВАТЕЛЬНОЕ БЮДЖЕТНОЕ УЧРЕЖДЕНИЕ ВЫСШЕГО ОБРАЗОВАНИЯ</w:t>
      </w:r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E9225D"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  <w:t xml:space="preserve">ФИНАНСОВЫЙ УНИВЕРСИТЕТ </w:t>
      </w:r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E9225D"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  <w:t>ПРИ ПРАВИТЕЛЬСТВЕ РОССИЙСКОЙ ФЕДЕРАЦИИ</w:t>
      </w:r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922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922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Краснодарский филиал </w:t>
      </w:r>
      <w:proofErr w:type="spellStart"/>
      <w:r w:rsidRPr="00E922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Финуниверситета</w:t>
      </w:r>
      <w:proofErr w:type="spellEnd"/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9225D">
        <w:rPr>
          <w:rFonts w:ascii="Times New Roman" w:eastAsia="Times New Roman" w:hAnsi="Times New Roman" w:cs="Times New Roman"/>
          <w:sz w:val="28"/>
          <w:szCs w:val="28"/>
          <w:lang w:eastAsia="zh-CN"/>
        </w:rPr>
        <w:t>Кафедра «Информационные технологии»</w:t>
      </w:r>
    </w:p>
    <w:p w:rsidR="00296624" w:rsidRPr="00E9225D" w:rsidRDefault="00296624" w:rsidP="0029662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zh-CN"/>
        </w:rPr>
      </w:pPr>
      <w:r w:rsidRPr="00E9225D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zh-CN"/>
        </w:rPr>
        <w:t>КОНТРОЛЬНАЯ  работа № 1</w:t>
      </w:r>
    </w:p>
    <w:p w:rsidR="00296624" w:rsidRPr="00E9225D" w:rsidRDefault="00A470C4" w:rsidP="00296624">
      <w:pPr>
        <w:widowControl w:val="0"/>
        <w:spacing w:after="0" w:line="360" w:lineRule="auto"/>
        <w:jc w:val="center"/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eastAsia="zh-CN"/>
        </w:rPr>
      </w:pPr>
      <w:r w:rsidRPr="00E9225D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zh-CN"/>
        </w:rPr>
        <w:t>по дисциплине</w:t>
      </w:r>
      <w:r w:rsidR="00296624" w:rsidRPr="00E9225D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zh-CN"/>
        </w:rPr>
        <w:t xml:space="preserve"> </w:t>
      </w:r>
      <w:r w:rsidR="00296624" w:rsidRPr="00E9225D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eastAsia="zh-CN"/>
        </w:rPr>
        <w:t>«</w:t>
      </w:r>
      <w:r w:rsidR="00296624" w:rsidRPr="00E922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Профессиональные компьютерные программы</w:t>
      </w:r>
      <w:r w:rsidR="00296624" w:rsidRPr="00E9225D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eastAsia="zh-CN"/>
        </w:rPr>
        <w:t>»</w:t>
      </w:r>
    </w:p>
    <w:p w:rsidR="00296624" w:rsidRPr="00E9225D" w:rsidRDefault="00296624" w:rsidP="0029662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 «Исследование рынка ИТ-решений для финансовой деятельности»</w:t>
      </w: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9094A" w:rsidRPr="00E9225D" w:rsidRDefault="0069094A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4678" w:type="dxa"/>
        <w:tblInd w:w="4786" w:type="dxa"/>
        <w:tblLook w:val="00A0" w:firstRow="1" w:lastRow="0" w:firstColumn="1" w:lastColumn="0" w:noHBand="0" w:noVBand="0"/>
      </w:tblPr>
      <w:tblGrid>
        <w:gridCol w:w="2010"/>
        <w:gridCol w:w="2668"/>
      </w:tblGrid>
      <w:tr w:rsidR="001A3364" w:rsidRPr="00E9225D" w:rsidTr="00924BB2">
        <w:trPr>
          <w:trHeight w:val="372"/>
        </w:trPr>
        <w:tc>
          <w:tcPr>
            <w:tcW w:w="2010" w:type="dxa"/>
          </w:tcPr>
          <w:p w:rsidR="001A3364" w:rsidRPr="00E9225D" w:rsidRDefault="001A3364" w:rsidP="00924BB2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  <w:r w:rsidRPr="00E922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668" w:type="dxa"/>
          </w:tcPr>
          <w:p w:rsidR="001A3364" w:rsidRPr="00E9225D" w:rsidRDefault="007E32F6" w:rsidP="00924BB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Личковаха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</w:tr>
      <w:tr w:rsidR="001A3364" w:rsidRPr="00E9225D" w:rsidTr="00924BB2">
        <w:tc>
          <w:tcPr>
            <w:tcW w:w="2010" w:type="dxa"/>
          </w:tcPr>
          <w:p w:rsidR="001A3364" w:rsidRPr="00E9225D" w:rsidRDefault="001A3364" w:rsidP="00924BB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курс</w:t>
            </w:r>
          </w:p>
        </w:tc>
        <w:tc>
          <w:tcPr>
            <w:tcW w:w="2668" w:type="dxa"/>
          </w:tcPr>
          <w:p w:rsidR="001A3364" w:rsidRPr="00E9225D" w:rsidRDefault="001A3364" w:rsidP="00924BB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462F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4 БЭСП</w:t>
            </w:r>
          </w:p>
        </w:tc>
      </w:tr>
      <w:tr w:rsidR="001A3364" w:rsidRPr="00E9225D" w:rsidTr="00924BB2">
        <w:tc>
          <w:tcPr>
            <w:tcW w:w="2010" w:type="dxa"/>
          </w:tcPr>
          <w:p w:rsidR="001A3364" w:rsidRPr="00E9225D" w:rsidRDefault="001A3364" w:rsidP="00924BB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2668" w:type="dxa"/>
          </w:tcPr>
          <w:p w:rsidR="001A3364" w:rsidRPr="00E9225D" w:rsidRDefault="001A3364" w:rsidP="00924BB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Эвелина Вячеславовна Кузьмина</w:t>
            </w:r>
          </w:p>
        </w:tc>
      </w:tr>
      <w:tr w:rsidR="001A3364" w:rsidRPr="00E9225D" w:rsidTr="00924BB2">
        <w:tc>
          <w:tcPr>
            <w:tcW w:w="2010" w:type="dxa"/>
          </w:tcPr>
          <w:p w:rsidR="001A3364" w:rsidRPr="00E9225D" w:rsidRDefault="001A3364" w:rsidP="00924BB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68" w:type="dxa"/>
          </w:tcPr>
          <w:p w:rsidR="001A3364" w:rsidRPr="00E9225D" w:rsidRDefault="00B90578" w:rsidP="0092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к.п.н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доцент кафедры «Информационные технологии»)</w:t>
            </w:r>
          </w:p>
        </w:tc>
      </w:tr>
    </w:tbl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922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</w:t>
      </w: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29662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96624" w:rsidRPr="00E9225D" w:rsidRDefault="00296624" w:rsidP="0069094A">
      <w:pPr>
        <w:widowControl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9225D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Краснодар  201</w:t>
      </w:r>
      <w:r w:rsidRPr="00E9225D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6</w:t>
      </w:r>
      <w:r w:rsidRPr="00E9225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296624" w:rsidRPr="00E9225D" w:rsidRDefault="00296624" w:rsidP="0029662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9225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содержание</w:t>
      </w:r>
    </w:p>
    <w:p w:rsidR="00296624" w:rsidRPr="00E9225D" w:rsidRDefault="00296624" w:rsidP="00296624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8664"/>
        <w:gridCol w:w="532"/>
      </w:tblGrid>
      <w:tr w:rsidR="00296624" w:rsidRPr="00E9225D" w:rsidTr="00924BB2">
        <w:tc>
          <w:tcPr>
            <w:tcW w:w="375" w:type="dxa"/>
          </w:tcPr>
          <w:p w:rsidR="00296624" w:rsidRPr="00E9225D" w:rsidRDefault="00296624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4" w:type="dxa"/>
          </w:tcPr>
          <w:p w:rsidR="00296624" w:rsidRPr="00E9225D" w:rsidRDefault="00B0474A" w:rsidP="00924BB2">
            <w:pPr>
              <w:tabs>
                <w:tab w:val="left" w:pos="993"/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ПОСТАНОВКА 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296624" w:rsidRPr="00E9225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532" w:type="dxa"/>
          </w:tcPr>
          <w:p w:rsidR="00296624" w:rsidRPr="00E9225D" w:rsidRDefault="00296624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96624" w:rsidRPr="00E9225D" w:rsidTr="00924BB2">
        <w:tc>
          <w:tcPr>
            <w:tcW w:w="375" w:type="dxa"/>
          </w:tcPr>
          <w:p w:rsidR="00296624" w:rsidRPr="00E9225D" w:rsidRDefault="00B0474A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64" w:type="dxa"/>
          </w:tcPr>
          <w:p w:rsidR="00296624" w:rsidRPr="00E9225D" w:rsidRDefault="00296624" w:rsidP="00296624">
            <w:pPr>
              <w:tabs>
                <w:tab w:val="left" w:pos="993"/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</w:rPr>
              <w:t xml:space="preserve">История становления рынка программных продуктов </w:t>
            </w:r>
            <w:proofErr w:type="gramStart"/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E922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296624" w:rsidRPr="00E9225D" w:rsidRDefault="00296624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624" w:rsidRPr="00E9225D" w:rsidTr="00924BB2">
        <w:tc>
          <w:tcPr>
            <w:tcW w:w="375" w:type="dxa"/>
          </w:tcPr>
          <w:p w:rsidR="00296624" w:rsidRPr="00E9225D" w:rsidRDefault="00296624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4" w:type="dxa"/>
          </w:tcPr>
          <w:p w:rsidR="00296624" w:rsidRPr="00E9225D" w:rsidRDefault="00296624" w:rsidP="00296624">
            <w:pPr>
              <w:tabs>
                <w:tab w:val="left" w:pos="993"/>
                <w:tab w:val="left" w:pos="113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автоматизации финансовой деятельности</w:t>
            </w:r>
            <w:proofErr w:type="gramStart"/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..……………………………...</w:t>
            </w:r>
            <w:proofErr w:type="gramEnd"/>
          </w:p>
        </w:tc>
        <w:tc>
          <w:tcPr>
            <w:tcW w:w="532" w:type="dxa"/>
          </w:tcPr>
          <w:p w:rsidR="00296624" w:rsidRPr="00E9225D" w:rsidRDefault="007E32F6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96624" w:rsidRPr="00E9225D" w:rsidTr="00924BB2">
        <w:tc>
          <w:tcPr>
            <w:tcW w:w="375" w:type="dxa"/>
          </w:tcPr>
          <w:p w:rsidR="00296624" w:rsidRPr="00E9225D" w:rsidRDefault="00B0474A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64" w:type="dxa"/>
          </w:tcPr>
          <w:p w:rsidR="00296624" w:rsidRPr="00E9225D" w:rsidRDefault="00296624" w:rsidP="002966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Обзор текущего состояния рынка</w:t>
            </w:r>
            <w:proofErr w:type="gramStart"/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..……………………………………….</w:t>
            </w:r>
            <w:proofErr w:type="gramEnd"/>
          </w:p>
        </w:tc>
        <w:tc>
          <w:tcPr>
            <w:tcW w:w="532" w:type="dxa"/>
          </w:tcPr>
          <w:p w:rsidR="00296624" w:rsidRPr="00E9225D" w:rsidRDefault="007E32F6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96624" w:rsidRPr="00E9225D" w:rsidTr="00924BB2">
        <w:tc>
          <w:tcPr>
            <w:tcW w:w="375" w:type="dxa"/>
          </w:tcPr>
          <w:p w:rsidR="00296624" w:rsidRPr="00E9225D" w:rsidRDefault="00B0474A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64" w:type="dxa"/>
          </w:tcPr>
          <w:p w:rsidR="00296624" w:rsidRPr="00E9225D" w:rsidRDefault="00296624" w:rsidP="002966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Анализ результатов………………………………………………………..</w:t>
            </w:r>
          </w:p>
        </w:tc>
        <w:tc>
          <w:tcPr>
            <w:tcW w:w="532" w:type="dxa"/>
          </w:tcPr>
          <w:p w:rsidR="00296624" w:rsidRPr="00E9225D" w:rsidRDefault="00FF52FE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96624" w:rsidRPr="00E9225D" w:rsidTr="00924BB2">
        <w:tc>
          <w:tcPr>
            <w:tcW w:w="375" w:type="dxa"/>
          </w:tcPr>
          <w:p w:rsidR="00296624" w:rsidRPr="00E9225D" w:rsidRDefault="00296624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4" w:type="dxa"/>
          </w:tcPr>
          <w:p w:rsidR="00296624" w:rsidRPr="00E9225D" w:rsidRDefault="00B0474A" w:rsidP="002966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296624" w:rsidRPr="00E9225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532" w:type="dxa"/>
          </w:tcPr>
          <w:p w:rsidR="00296624" w:rsidRPr="00E9225D" w:rsidRDefault="00FF52FE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96624" w:rsidRPr="00E9225D" w:rsidTr="00924BB2">
        <w:tc>
          <w:tcPr>
            <w:tcW w:w="375" w:type="dxa"/>
          </w:tcPr>
          <w:p w:rsidR="00296624" w:rsidRPr="00E9225D" w:rsidRDefault="00296624" w:rsidP="00924BB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664" w:type="dxa"/>
          </w:tcPr>
          <w:p w:rsidR="00296624" w:rsidRPr="00E9225D" w:rsidRDefault="008B7ADC" w:rsidP="00924B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2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СПИСОК ИСПОЛЬЗОВАННЫХ ИСТОЧНИКОВ</w:t>
            </w:r>
            <w:r w:rsidR="00296624" w:rsidRPr="00E92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……...……</w:t>
            </w:r>
            <w:r w:rsidRPr="00E92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A139F" w:rsidRPr="00E92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...</w:t>
            </w:r>
            <w:r w:rsidR="00296624" w:rsidRPr="00E92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532" w:type="dxa"/>
          </w:tcPr>
          <w:p w:rsidR="00296624" w:rsidRPr="00E9225D" w:rsidRDefault="00B76BF3" w:rsidP="000E5CF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F52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296624" w:rsidRPr="00E9225D" w:rsidRDefault="00296624">
      <w:pPr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9F" w:rsidRPr="00E9225D" w:rsidRDefault="001A139F">
      <w:pPr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br w:type="page"/>
      </w:r>
    </w:p>
    <w:p w:rsidR="001A139F" w:rsidRPr="00E9225D" w:rsidRDefault="00B0474A" w:rsidP="001A13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lastRenderedPageBreak/>
        <w:t>ПОСТАНОВКА ЗАДАЧИ</w:t>
      </w:r>
    </w:p>
    <w:p w:rsidR="001A139F" w:rsidRPr="00E9225D" w:rsidRDefault="001A139F">
      <w:pPr>
        <w:rPr>
          <w:rFonts w:ascii="Times New Roman" w:hAnsi="Times New Roman" w:cs="Times New Roman"/>
          <w:sz w:val="28"/>
          <w:szCs w:val="28"/>
        </w:rPr>
      </w:pPr>
    </w:p>
    <w:p w:rsidR="00072B97" w:rsidRPr="00E9225D" w:rsidRDefault="00072B97" w:rsidP="00072B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В условиях экономической нестабильности меняется спрос на информационные технологии: предприятия ищут недорогие решения, дающие быстрый эффект. И здесь особое внимание должно быть уделено программным продуктам, предназначенным для автоматизации финансовой деятельности, которые изначально разрабатывались как национально ориентированные. </w:t>
      </w:r>
    </w:p>
    <w:p w:rsidR="00072B97" w:rsidRPr="00E9225D" w:rsidRDefault="00072B97" w:rsidP="00072B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Российские компании-разработчики имеют большой опыт автоматизации финансовых задач, таких как: финансовый анализ, планирование финансово-экономической деятельности компании, оперативное управление финансовыми потоками, контроль состояния и учет финансовых ресурсов, сокращение времени на планирование, управление, контроль и анализ бюджета компании, управление дебиторской и кредиторской задолженностью, управление казначейскими операциями, автоматизированное распознавание входящих платежей, формирование</w:t>
      </w:r>
      <w:r w:rsidR="00BE5D70" w:rsidRPr="00E9225D">
        <w:rPr>
          <w:rFonts w:ascii="Times New Roman" w:hAnsi="Times New Roman" w:cs="Times New Roman"/>
          <w:sz w:val="28"/>
          <w:szCs w:val="28"/>
        </w:rPr>
        <w:t xml:space="preserve"> управленческой отчетности (в том числе</w:t>
      </w:r>
      <w:r w:rsidRPr="00E9225D">
        <w:rPr>
          <w:rFonts w:ascii="Times New Roman" w:hAnsi="Times New Roman" w:cs="Times New Roman"/>
          <w:sz w:val="28"/>
          <w:szCs w:val="28"/>
        </w:rPr>
        <w:t xml:space="preserve"> по стандартам МСФО), получение отчетности международного уровня на регулярной основе, оперативный план-фактный анализ и корректировка планов, минимизация риска влияния человеческого фактора за счет внедрения единой системы и др.</w:t>
      </w:r>
    </w:p>
    <w:p w:rsidR="008B7ADC" w:rsidRPr="00E9225D" w:rsidRDefault="008B7ADC" w:rsidP="008B7A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Цель данной работы - выявление тенденций развития рынка программных продуктов, предназначенных для автоматизации финансовой деятельности, а также всестороннее исследование возможностей использования современных информационных технологий в финансовой деятельности российских предприятий.</w:t>
      </w:r>
    </w:p>
    <w:p w:rsidR="008B7ADC" w:rsidRPr="00E9225D" w:rsidRDefault="008B7ADC" w:rsidP="008B7A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Предметом исследования является рынок программных продуктов.</w:t>
      </w:r>
    </w:p>
    <w:p w:rsidR="007C3C6B" w:rsidRPr="00E9225D" w:rsidRDefault="008B7ADC" w:rsidP="008B7A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Объектом исследования являются 10 программных продуктов </w:t>
      </w:r>
      <w:r w:rsidR="007C3C6B" w:rsidRPr="00E9225D">
        <w:rPr>
          <w:rFonts w:ascii="Times New Roman" w:hAnsi="Times New Roman" w:cs="Times New Roman"/>
          <w:sz w:val="28"/>
          <w:szCs w:val="28"/>
        </w:rPr>
        <w:t>для финансового анализа, анализа банковской деятельности и инвестиционных продуктов, на основе которых были составлены рейтинги и сделаны соответствующие выводы</w:t>
      </w:r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1A139F" w:rsidRPr="007E32F6" w:rsidRDefault="008B7ADC" w:rsidP="007E32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0474A">
        <w:rPr>
          <w:rFonts w:ascii="Times New Roman" w:hAnsi="Times New Roman" w:cs="Times New Roman"/>
          <w:sz w:val="28"/>
          <w:szCs w:val="28"/>
        </w:rPr>
        <w:t xml:space="preserve">1 </w:t>
      </w:r>
      <w:r w:rsidR="001A139F" w:rsidRPr="00E9225D">
        <w:rPr>
          <w:rFonts w:ascii="Times New Roman" w:hAnsi="Times New Roman" w:cs="Times New Roman"/>
          <w:sz w:val="28"/>
          <w:szCs w:val="28"/>
        </w:rPr>
        <w:t>История становления рынка программных продуктов для автоматизации финансовой деятельности</w:t>
      </w:r>
    </w:p>
    <w:p w:rsidR="001A139F" w:rsidRPr="00E9225D" w:rsidRDefault="001A139F">
      <w:pPr>
        <w:rPr>
          <w:rFonts w:ascii="Times New Roman" w:hAnsi="Times New Roman" w:cs="Times New Roman"/>
          <w:sz w:val="28"/>
          <w:szCs w:val="28"/>
        </w:rPr>
      </w:pPr>
    </w:p>
    <w:p w:rsidR="00FF7DC0" w:rsidRDefault="008D58AF" w:rsidP="008D58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8AF">
        <w:rPr>
          <w:rFonts w:ascii="Times New Roman" w:hAnsi="Times New Roman" w:cs="Times New Roman"/>
          <w:sz w:val="28"/>
          <w:szCs w:val="28"/>
        </w:rPr>
        <w:t xml:space="preserve">Становление российского рынка ИТ-решений для автоматизации финансовой деятельности началось в 50-е </w:t>
      </w:r>
      <w:proofErr w:type="spellStart"/>
      <w:r w:rsidRPr="008D58AF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8D58AF">
        <w:rPr>
          <w:rFonts w:ascii="Times New Roman" w:hAnsi="Times New Roman" w:cs="Times New Roman"/>
          <w:sz w:val="28"/>
          <w:szCs w:val="28"/>
        </w:rPr>
        <w:t xml:space="preserve">. XX в. с автоматизации решения отдельных финансовых функций. С появлением персональных компьютеров становится возможной автоматизация решения различных локальных финансовых задач и создание автоматизированных рабочих мест. Происходит переход от </w:t>
      </w:r>
      <w:proofErr w:type="spellStart"/>
      <w:r w:rsidRPr="008D58AF">
        <w:rPr>
          <w:rFonts w:ascii="Times New Roman" w:hAnsi="Times New Roman" w:cs="Times New Roman"/>
          <w:sz w:val="28"/>
          <w:szCs w:val="28"/>
        </w:rPr>
        <w:t>однофункциональных</w:t>
      </w:r>
      <w:proofErr w:type="spellEnd"/>
      <w:r w:rsidRPr="008D58AF">
        <w:rPr>
          <w:rFonts w:ascii="Times New Roman" w:hAnsi="Times New Roman" w:cs="Times New Roman"/>
          <w:sz w:val="28"/>
          <w:szCs w:val="28"/>
        </w:rPr>
        <w:t xml:space="preserve"> программ к тем, которые совмещают в себе множество функций – финансовый анализ, рекомендации по улучшению финансового состояния, планирование и бюджетирование,</w:t>
      </w:r>
      <w:r w:rsidR="0004159A">
        <w:rPr>
          <w:rFonts w:ascii="Times New Roman" w:hAnsi="Times New Roman" w:cs="Times New Roman"/>
          <w:sz w:val="28"/>
          <w:szCs w:val="28"/>
        </w:rPr>
        <w:t xml:space="preserve"> оценка стоимости компании и др</w:t>
      </w:r>
      <w:r w:rsidRPr="008D58AF">
        <w:rPr>
          <w:rFonts w:ascii="Times New Roman" w:hAnsi="Times New Roman" w:cs="Times New Roman"/>
          <w:sz w:val="28"/>
          <w:szCs w:val="28"/>
        </w:rPr>
        <w:t>. Объединение персональных компьютеров в локальные вычислительные сети сделало возможным интеграцию программного обеспечения автоматизации решения финансовых задач и создание единого информационного пространства</w:t>
      </w:r>
      <w:r w:rsidR="00637F1D">
        <w:rPr>
          <w:rFonts w:ascii="Times New Roman" w:hAnsi="Times New Roman" w:cs="Times New Roman"/>
          <w:sz w:val="28"/>
          <w:szCs w:val="28"/>
        </w:rPr>
        <w:t xml:space="preserve"> </w:t>
      </w:r>
      <w:r w:rsidR="00637F1D" w:rsidRPr="00E9225D">
        <w:rPr>
          <w:rFonts w:ascii="Times New Roman" w:hAnsi="Times New Roman" w:cs="Times New Roman"/>
          <w:sz w:val="28"/>
          <w:szCs w:val="28"/>
        </w:rPr>
        <w:t>[</w:t>
      </w:r>
      <w:r w:rsidR="00637F1D">
        <w:rPr>
          <w:rFonts w:ascii="Times New Roman" w:hAnsi="Times New Roman" w:cs="Times New Roman"/>
          <w:sz w:val="28"/>
          <w:szCs w:val="28"/>
        </w:rPr>
        <w:t>1</w:t>
      </w:r>
      <w:r w:rsidR="00637F1D" w:rsidRPr="00E9225D">
        <w:rPr>
          <w:rFonts w:ascii="Times New Roman" w:hAnsi="Times New Roman" w:cs="Times New Roman"/>
          <w:sz w:val="28"/>
          <w:szCs w:val="28"/>
        </w:rPr>
        <w:t>]</w:t>
      </w:r>
      <w:r w:rsidRPr="008D5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159A" w:rsidRPr="00E9225D" w:rsidRDefault="0004159A" w:rsidP="00041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Второй этап совпал с развитием свободного рынка в России, когда программисты начали образовывать кооперативы и заниматься частным предпринимательством. Для этого периода был характерен очень низкий уровень развития легального внутреннего рынка </w:t>
      </w:r>
      <w:proofErr w:type="gramStart"/>
      <w:r w:rsidRPr="00E9225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922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22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9225D">
        <w:rPr>
          <w:rFonts w:ascii="Times New Roman" w:hAnsi="Times New Roman" w:cs="Times New Roman"/>
          <w:sz w:val="28"/>
          <w:szCs w:val="28"/>
        </w:rPr>
        <w:t xml:space="preserve"> России, вследствие чего хорошую прибыль могла принести только ориентация на западный рынок. Поэтому начали появляться отечественные предприятия, оказывающие иностранным клиентам услуги в области оффшорного программирования. Наиболее успешный выход на западный рынок осуществила компания </w:t>
      </w:r>
      <w:proofErr w:type="spellStart"/>
      <w:r w:rsidRPr="00E9225D">
        <w:rPr>
          <w:rFonts w:ascii="Times New Roman" w:hAnsi="Times New Roman" w:cs="Times New Roman"/>
          <w:sz w:val="28"/>
          <w:szCs w:val="28"/>
        </w:rPr>
        <w:t>ParaGraph</w:t>
      </w:r>
      <w:proofErr w:type="spellEnd"/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04159A" w:rsidRPr="00E9225D" w:rsidRDefault="0004159A" w:rsidP="00041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Третий этап — появление внутреннего рынка </w:t>
      </w:r>
      <w:proofErr w:type="gramStart"/>
      <w:r w:rsidRPr="00E9225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922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22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9225D">
        <w:rPr>
          <w:rFonts w:ascii="Times New Roman" w:hAnsi="Times New Roman" w:cs="Times New Roman"/>
          <w:sz w:val="28"/>
          <w:szCs w:val="28"/>
        </w:rPr>
        <w:t xml:space="preserve"> России, который начинался, прежде всего, с бухгалтерского софта. Особую роль в развитии этого рынка сыграла компания «1С». На данном этапе начал активно развиваться так называемый деловой софт — бухгалтерские программы, программы автоматизации различного рода предприятий, торговли, строительства, банков и т.д. В этот период возникло отечественное </w:t>
      </w:r>
      <w:r w:rsidRPr="00E9225D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направление ERP-софта, где проявили себя такие компании, как «Галактика» и «Парус». </w:t>
      </w:r>
    </w:p>
    <w:p w:rsidR="0004159A" w:rsidRPr="00E9225D" w:rsidRDefault="0004159A" w:rsidP="00041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Четвертый этап. Этот период ознаменовался разорением одних компаний и укреплением и ростом других: объем рынка на какое-то время сократился, в результате мелкие компании разорились и влились </w:t>
      </w:r>
      <w:proofErr w:type="gramStart"/>
      <w:r w:rsidRPr="00E922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9225D">
        <w:rPr>
          <w:rFonts w:ascii="Times New Roman" w:hAnsi="Times New Roman" w:cs="Times New Roman"/>
          <w:sz w:val="28"/>
          <w:szCs w:val="28"/>
        </w:rPr>
        <w:t xml:space="preserve"> более крупные. Компании, которым к тому времени удалось закрепиться на западном рынке, пострадали меньше и продолжили развивать свой бизнес на зарубежных рынках.</w:t>
      </w:r>
    </w:p>
    <w:p w:rsidR="007A31C5" w:rsidRPr="00E9225D" w:rsidRDefault="0004159A" w:rsidP="008D58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время, благо</w:t>
      </w:r>
      <w:r w:rsidR="008D58AF" w:rsidRPr="008D58AF">
        <w:rPr>
          <w:rFonts w:ascii="Times New Roman" w:hAnsi="Times New Roman" w:cs="Times New Roman"/>
          <w:sz w:val="28"/>
          <w:szCs w:val="28"/>
        </w:rPr>
        <w:t xml:space="preserve">даря построению государственной интегрированной информационной системы управления общественными финансами «Электронный бюджет» информатизация позволяет осуществить полный охват бюджетного процесса, как на </w:t>
      </w:r>
      <w:proofErr w:type="gramStart"/>
      <w:r w:rsidR="008D58AF" w:rsidRPr="008D58AF">
        <w:rPr>
          <w:rFonts w:ascii="Times New Roman" w:hAnsi="Times New Roman" w:cs="Times New Roman"/>
          <w:sz w:val="28"/>
          <w:szCs w:val="28"/>
        </w:rPr>
        <w:t>региональном</w:t>
      </w:r>
      <w:proofErr w:type="gramEnd"/>
      <w:r w:rsidR="008D58AF" w:rsidRPr="008D58AF">
        <w:rPr>
          <w:rFonts w:ascii="Times New Roman" w:hAnsi="Times New Roman" w:cs="Times New Roman"/>
          <w:sz w:val="28"/>
          <w:szCs w:val="28"/>
        </w:rPr>
        <w:t>, так и на федеральном уровнях</w:t>
      </w:r>
      <w:r>
        <w:rPr>
          <w:rFonts w:ascii="Times New Roman" w:hAnsi="Times New Roman" w:cs="Times New Roman"/>
          <w:sz w:val="28"/>
          <w:szCs w:val="28"/>
        </w:rPr>
        <w:t xml:space="preserve"> [2]</w:t>
      </w:r>
      <w:r w:rsidR="008D58AF" w:rsidRPr="008D58AF">
        <w:rPr>
          <w:rFonts w:ascii="Times New Roman" w:hAnsi="Times New Roman" w:cs="Times New Roman"/>
          <w:sz w:val="28"/>
          <w:szCs w:val="28"/>
        </w:rPr>
        <w:t>.</w:t>
      </w:r>
    </w:p>
    <w:p w:rsidR="00FF7DC0" w:rsidRDefault="00FF7DC0" w:rsidP="00444B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C0" w:rsidRDefault="00FF7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31C5" w:rsidRPr="00E9225D" w:rsidRDefault="00B0474A" w:rsidP="003A0F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="007A31C5" w:rsidRPr="00E9225D">
        <w:rPr>
          <w:rFonts w:ascii="Times New Roman" w:hAnsi="Times New Roman" w:cs="Times New Roman"/>
          <w:sz w:val="28"/>
          <w:szCs w:val="28"/>
        </w:rPr>
        <w:t>Обзор текущего состояния рынка</w:t>
      </w:r>
    </w:p>
    <w:p w:rsidR="007A31C5" w:rsidRPr="00E9225D" w:rsidRDefault="007A31C5" w:rsidP="007A3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1C5" w:rsidRPr="00E9225D" w:rsidRDefault="0074749D" w:rsidP="007A3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A31C5" w:rsidRPr="00E9225D">
        <w:rPr>
          <w:rFonts w:ascii="Times New Roman" w:hAnsi="Times New Roman" w:cs="Times New Roman"/>
          <w:sz w:val="28"/>
          <w:szCs w:val="28"/>
        </w:rPr>
        <w:t>ровед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A31C5" w:rsidRPr="00E9225D">
        <w:rPr>
          <w:rFonts w:ascii="Times New Roman" w:hAnsi="Times New Roman" w:cs="Times New Roman"/>
          <w:sz w:val="28"/>
          <w:szCs w:val="28"/>
        </w:rPr>
        <w:t xml:space="preserve"> исследование текущего состояния российского рынка информационных технологий в сфере корпоративных финансов и перспектив его развития</w:t>
      </w:r>
      <w:r w:rsidR="00C7426B">
        <w:rPr>
          <w:rFonts w:ascii="Times New Roman" w:hAnsi="Times New Roman" w:cs="Times New Roman"/>
          <w:sz w:val="28"/>
          <w:szCs w:val="28"/>
        </w:rPr>
        <w:t>, мной были выбраны следующие программные продукты</w:t>
      </w:r>
      <w:r w:rsidR="00F10DF3">
        <w:rPr>
          <w:rFonts w:ascii="Times New Roman" w:hAnsi="Times New Roman" w:cs="Times New Roman"/>
          <w:sz w:val="28"/>
          <w:szCs w:val="28"/>
        </w:rPr>
        <w:t xml:space="preserve"> (ПП) </w:t>
      </w:r>
      <w:r w:rsidR="00C7426B">
        <w:rPr>
          <w:rFonts w:ascii="Times New Roman" w:hAnsi="Times New Roman" w:cs="Times New Roman"/>
          <w:sz w:val="28"/>
          <w:szCs w:val="28"/>
        </w:rPr>
        <w:t xml:space="preserve"> для анализа:</w:t>
      </w:r>
      <w:r w:rsidR="007A31C5" w:rsidRPr="00E922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1D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637F1D">
        <w:rPr>
          <w:rFonts w:ascii="Times New Roman" w:hAnsi="Times New Roman" w:cs="Times New Roman"/>
          <w:sz w:val="28"/>
          <w:szCs w:val="28"/>
        </w:rPr>
        <w:t>Альт-Финансы</w:t>
      </w:r>
      <w:proofErr w:type="gramEnd"/>
      <w:r w:rsidRPr="00637F1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37F1D">
        <w:rPr>
          <w:rFonts w:ascii="Times New Roman" w:hAnsi="Times New Roman" w:cs="Times New Roman"/>
          <w:sz w:val="28"/>
          <w:szCs w:val="28"/>
        </w:rPr>
        <w:t>"АЛЬТ"</w:t>
      </w:r>
      <w:r>
        <w:rPr>
          <w:rFonts w:ascii="Times New Roman" w:hAnsi="Times New Roman" w:cs="Times New Roman"/>
          <w:sz w:val="28"/>
          <w:szCs w:val="28"/>
        </w:rPr>
        <w:t>) [3]</w:t>
      </w:r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2D21B4" w:rsidRPr="00AB0083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83">
        <w:rPr>
          <w:rFonts w:ascii="Times New Roman" w:hAnsi="Times New Roman" w:cs="Times New Roman"/>
          <w:sz w:val="28"/>
          <w:szCs w:val="28"/>
        </w:rPr>
        <w:t>"Кредитный аналитик"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B0083">
        <w:rPr>
          <w:rFonts w:ascii="Times New Roman" w:hAnsi="Times New Roman" w:cs="Times New Roman"/>
          <w:sz w:val="28"/>
          <w:szCs w:val="28"/>
        </w:rPr>
        <w:t>ИНЭК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B0083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0083">
        <w:rPr>
          <w:rFonts w:ascii="Times New Roman" w:hAnsi="Times New Roman" w:cs="Times New Roman"/>
          <w:sz w:val="28"/>
          <w:szCs w:val="28"/>
        </w:rPr>
        <w:t>].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 «1С Предприятие 8» (ООО «1С»)</w:t>
      </w:r>
      <w:r>
        <w:rPr>
          <w:rFonts w:ascii="Times New Roman" w:hAnsi="Times New Roman" w:cs="Times New Roman"/>
          <w:sz w:val="28"/>
          <w:szCs w:val="28"/>
        </w:rPr>
        <w:t xml:space="preserve"> [5]</w:t>
      </w:r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2D21B4" w:rsidRPr="00AB0083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7F1D">
        <w:rPr>
          <w:rFonts w:ascii="Times New Roman" w:hAnsi="Times New Roman" w:cs="Times New Roman"/>
          <w:sz w:val="28"/>
          <w:szCs w:val="28"/>
          <w:lang w:val="en-US"/>
        </w:rPr>
        <w:t>«Галактика BI» (Корпорация «Галактика») 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7F1D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83">
        <w:rPr>
          <w:rFonts w:ascii="Times New Roman" w:hAnsi="Times New Roman" w:cs="Times New Roman"/>
          <w:sz w:val="28"/>
          <w:szCs w:val="28"/>
        </w:rPr>
        <w:t>«ИНТАЛЕВ: Корпоративный менеджмент» (ГК «ИНТАЛЕВ») [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B008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21B4" w:rsidRPr="00637F1D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Audit Expert (Компания "Про-Инвест Консалтинг")</w:t>
      </w:r>
      <w:r>
        <w:rPr>
          <w:rFonts w:ascii="Times New Roman" w:hAnsi="Times New Roman" w:cs="Times New Roman"/>
          <w:sz w:val="28"/>
          <w:szCs w:val="28"/>
        </w:rPr>
        <w:t xml:space="preserve"> [8]</w:t>
      </w:r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0083">
        <w:rPr>
          <w:rFonts w:ascii="Times New Roman" w:hAnsi="Times New Roman" w:cs="Times New Roman"/>
          <w:sz w:val="28"/>
          <w:szCs w:val="28"/>
        </w:rPr>
        <w:t>Diasoft</w:t>
      </w:r>
      <w:proofErr w:type="spellEnd"/>
      <w:r w:rsidRPr="00AB0083">
        <w:rPr>
          <w:rFonts w:ascii="Times New Roman" w:hAnsi="Times New Roman" w:cs="Times New Roman"/>
          <w:sz w:val="28"/>
          <w:szCs w:val="28"/>
        </w:rPr>
        <w:t xml:space="preserve"> FA#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B0083">
        <w:rPr>
          <w:rFonts w:ascii="Times New Roman" w:hAnsi="Times New Roman" w:cs="Times New Roman"/>
          <w:sz w:val="28"/>
          <w:szCs w:val="28"/>
        </w:rPr>
        <w:t>Компания «</w:t>
      </w:r>
      <w:proofErr w:type="spellStart"/>
      <w:r w:rsidRPr="00AB0083">
        <w:rPr>
          <w:rFonts w:ascii="Times New Roman" w:hAnsi="Times New Roman" w:cs="Times New Roman"/>
          <w:sz w:val="28"/>
          <w:szCs w:val="28"/>
        </w:rPr>
        <w:t>Диасофт</w:t>
      </w:r>
      <w:proofErr w:type="spellEnd"/>
      <w:r w:rsidRPr="00AB00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B008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B0083">
        <w:rPr>
          <w:rFonts w:ascii="Times New Roman" w:hAnsi="Times New Roman" w:cs="Times New Roman"/>
          <w:sz w:val="28"/>
          <w:szCs w:val="28"/>
        </w:rPr>
        <w:t>].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OmegaProduction (OmegaSoftware)</w:t>
      </w:r>
      <w:r>
        <w:rPr>
          <w:rFonts w:ascii="Times New Roman" w:hAnsi="Times New Roman" w:cs="Times New Roman"/>
          <w:sz w:val="28"/>
          <w:szCs w:val="28"/>
        </w:rPr>
        <w:t xml:space="preserve"> [10]</w:t>
      </w:r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1D">
        <w:rPr>
          <w:rFonts w:ascii="Times New Roman" w:hAnsi="Times New Roman" w:cs="Times New Roman"/>
          <w:sz w:val="28"/>
          <w:szCs w:val="28"/>
        </w:rPr>
        <w:t>ИТАН: Управленческий баланс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F1D">
        <w:rPr>
          <w:rFonts w:ascii="Times New Roman" w:hAnsi="Times New Roman" w:cs="Times New Roman"/>
          <w:sz w:val="28"/>
          <w:szCs w:val="28"/>
        </w:rPr>
        <w:t>«Стандарт»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37F1D">
        <w:rPr>
          <w:rFonts w:ascii="Times New Roman" w:hAnsi="Times New Roman" w:cs="Times New Roman"/>
          <w:sz w:val="28"/>
          <w:szCs w:val="28"/>
        </w:rPr>
        <w:t>Компания «ИТАН»</w:t>
      </w:r>
      <w:r>
        <w:rPr>
          <w:rFonts w:ascii="Times New Roman" w:hAnsi="Times New Roman" w:cs="Times New Roman"/>
          <w:sz w:val="28"/>
          <w:szCs w:val="28"/>
        </w:rPr>
        <w:t>) [11].</w:t>
      </w:r>
    </w:p>
    <w:p w:rsidR="002D21B4" w:rsidRDefault="002D21B4" w:rsidP="00AB0083">
      <w:pPr>
        <w:pStyle w:val="aa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1D">
        <w:rPr>
          <w:rFonts w:ascii="Times New Roman" w:hAnsi="Times New Roman" w:cs="Times New Roman"/>
          <w:sz w:val="28"/>
          <w:szCs w:val="28"/>
        </w:rPr>
        <w:t>Комплект «Аналитик»</w:t>
      </w:r>
      <w:r w:rsidRPr="00E9225D">
        <w:rPr>
          <w:rFonts w:ascii="Times New Roman" w:hAnsi="Times New Roman" w:cs="Times New Roman"/>
          <w:sz w:val="28"/>
          <w:szCs w:val="28"/>
        </w:rPr>
        <w:t xml:space="preserve"> (</w:t>
      </w:r>
      <w:r w:rsidRPr="00637F1D">
        <w:rPr>
          <w:rFonts w:ascii="Times New Roman" w:hAnsi="Times New Roman" w:cs="Times New Roman"/>
          <w:sz w:val="28"/>
          <w:szCs w:val="28"/>
        </w:rPr>
        <w:t xml:space="preserve">ООО «Константа») </w:t>
      </w:r>
      <w:r>
        <w:rPr>
          <w:rFonts w:ascii="Times New Roman" w:hAnsi="Times New Roman" w:cs="Times New Roman"/>
          <w:sz w:val="28"/>
          <w:szCs w:val="28"/>
        </w:rPr>
        <w:t>[12]</w:t>
      </w:r>
      <w:r w:rsidRPr="00637F1D">
        <w:rPr>
          <w:rFonts w:ascii="Times New Roman" w:hAnsi="Times New Roman" w:cs="Times New Roman"/>
          <w:sz w:val="28"/>
          <w:szCs w:val="28"/>
        </w:rPr>
        <w:t>.</w:t>
      </w:r>
    </w:p>
    <w:p w:rsidR="007A31C5" w:rsidRPr="00E9225D" w:rsidRDefault="00AB0083" w:rsidP="00332DD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проведением анализа по данным ПП на основе информации, предоставленной фирмами-разработчиками на своих официальных сайтах, з</w:t>
      </w:r>
      <w:r w:rsidR="00332DD8">
        <w:rPr>
          <w:rFonts w:ascii="Times New Roman" w:hAnsi="Times New Roman" w:cs="Times New Roman"/>
          <w:sz w:val="28"/>
          <w:szCs w:val="28"/>
        </w:rPr>
        <w:t xml:space="preserve">аполним </w:t>
      </w:r>
      <w:r w:rsidR="004058E4">
        <w:rPr>
          <w:rFonts w:ascii="Times New Roman" w:hAnsi="Times New Roman" w:cs="Times New Roman"/>
          <w:bCs/>
          <w:sz w:val="28"/>
          <w:szCs w:val="28"/>
        </w:rPr>
        <w:t>с</w:t>
      </w:r>
      <w:r w:rsidR="004058E4" w:rsidRPr="00E9225D">
        <w:rPr>
          <w:rFonts w:ascii="Times New Roman" w:hAnsi="Times New Roman" w:cs="Times New Roman"/>
          <w:bCs/>
          <w:sz w:val="28"/>
          <w:szCs w:val="28"/>
        </w:rPr>
        <w:t>равнительн</w:t>
      </w:r>
      <w:r w:rsidR="004058E4">
        <w:rPr>
          <w:rFonts w:ascii="Times New Roman" w:hAnsi="Times New Roman" w:cs="Times New Roman"/>
          <w:bCs/>
          <w:sz w:val="28"/>
          <w:szCs w:val="28"/>
        </w:rPr>
        <w:t>ую</w:t>
      </w:r>
      <w:r w:rsidR="004058E4" w:rsidRPr="00E9225D">
        <w:rPr>
          <w:rFonts w:ascii="Times New Roman" w:hAnsi="Times New Roman" w:cs="Times New Roman"/>
          <w:bCs/>
          <w:sz w:val="28"/>
          <w:szCs w:val="28"/>
        </w:rPr>
        <w:t xml:space="preserve"> таблиц</w:t>
      </w:r>
      <w:r w:rsidR="004058E4">
        <w:rPr>
          <w:rFonts w:ascii="Times New Roman" w:hAnsi="Times New Roman" w:cs="Times New Roman"/>
          <w:bCs/>
          <w:sz w:val="28"/>
          <w:szCs w:val="28"/>
        </w:rPr>
        <w:t>у</w:t>
      </w:r>
      <w:r w:rsidR="004058E4" w:rsidRPr="00E9225D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определенным</w:t>
      </w:r>
      <w:r w:rsidR="004058E4" w:rsidRPr="00E9225D">
        <w:rPr>
          <w:rFonts w:ascii="Times New Roman" w:hAnsi="Times New Roman" w:cs="Times New Roman"/>
          <w:bCs/>
          <w:sz w:val="28"/>
          <w:szCs w:val="28"/>
        </w:rPr>
        <w:t xml:space="preserve"> критериям</w:t>
      </w:r>
      <w:r w:rsidR="00332DD8">
        <w:rPr>
          <w:rFonts w:ascii="Times New Roman" w:hAnsi="Times New Roman" w:cs="Times New Roman"/>
          <w:sz w:val="28"/>
          <w:szCs w:val="28"/>
        </w:rPr>
        <w:t xml:space="preserve"> (табл. 1)</w:t>
      </w:r>
      <w:r w:rsidR="007A31C5" w:rsidRPr="00E922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B82" w:rsidRPr="00E9225D" w:rsidRDefault="004058E4">
      <w:pPr>
        <w:rPr>
          <w:rFonts w:ascii="Times New Roman" w:hAnsi="Times New Roman" w:cs="Times New Roman"/>
          <w:sz w:val="28"/>
          <w:szCs w:val="28"/>
        </w:rPr>
        <w:sectPr w:rsidR="00435B82" w:rsidRPr="00E9225D" w:rsidSect="001C7F6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9F" w:rsidRPr="00E9225D" w:rsidRDefault="00340805" w:rsidP="003408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Таблица 1</w:t>
      </w:r>
      <w:r w:rsidR="009071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D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0556" w:rsidRPr="00E9225D">
        <w:rPr>
          <w:rFonts w:ascii="Times New Roman" w:hAnsi="Times New Roman" w:cs="Times New Roman"/>
          <w:bCs/>
          <w:sz w:val="28"/>
          <w:szCs w:val="28"/>
        </w:rPr>
        <w:t>Сравнительная таблица исследуемых финансовых программных продуктов (ПП) по критериям</w:t>
      </w:r>
    </w:p>
    <w:tbl>
      <w:tblPr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1985"/>
        <w:gridCol w:w="1985"/>
        <w:gridCol w:w="1985"/>
        <w:gridCol w:w="2126"/>
        <w:gridCol w:w="2126"/>
      </w:tblGrid>
      <w:tr w:rsidR="002D21B4" w:rsidRPr="00E9225D" w:rsidTr="005C194B">
        <w:trPr>
          <w:trHeight w:val="142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827" w:type="dxa"/>
          </w:tcPr>
          <w:p w:rsidR="002D21B4" w:rsidRPr="00E9225D" w:rsidRDefault="002D21B4" w:rsidP="005F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Название системы</w:t>
            </w:r>
          </w:p>
        </w:tc>
        <w:tc>
          <w:tcPr>
            <w:tcW w:w="1985" w:type="dxa"/>
            <w:vAlign w:val="center"/>
          </w:tcPr>
          <w:p w:rsidR="002D21B4" w:rsidRPr="00C71B89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71B89">
              <w:rPr>
                <w:rFonts w:ascii="Times New Roman" w:hAnsi="Times New Roman" w:cs="Times New Roman"/>
                <w:bCs/>
                <w:color w:val="000000"/>
              </w:rPr>
              <w:t>"</w:t>
            </w:r>
            <w:proofErr w:type="gramStart"/>
            <w:r w:rsidRPr="00C71B89">
              <w:rPr>
                <w:rFonts w:ascii="Times New Roman" w:hAnsi="Times New Roman" w:cs="Times New Roman"/>
                <w:bCs/>
                <w:color w:val="000000"/>
              </w:rPr>
              <w:t>Альт-Финансы</w:t>
            </w:r>
            <w:proofErr w:type="gramEnd"/>
            <w:r w:rsidRPr="00C71B89">
              <w:rPr>
                <w:rFonts w:ascii="Times New Roman" w:hAnsi="Times New Roman" w:cs="Times New Roman"/>
                <w:bCs/>
                <w:color w:val="000000"/>
              </w:rPr>
              <w:t>"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"Кредитный аналитик"</w:t>
            </w:r>
          </w:p>
        </w:tc>
        <w:tc>
          <w:tcPr>
            <w:tcW w:w="1985" w:type="dxa"/>
            <w:vAlign w:val="center"/>
          </w:tcPr>
          <w:p w:rsidR="002D21B4" w:rsidRPr="00CE6C77" w:rsidRDefault="002D21B4" w:rsidP="00623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«1С Предприятие 8»</w:t>
            </w:r>
          </w:p>
        </w:tc>
        <w:tc>
          <w:tcPr>
            <w:tcW w:w="2126" w:type="dxa"/>
            <w:vAlign w:val="center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«Галактика BI»</w:t>
            </w:r>
          </w:p>
        </w:tc>
        <w:tc>
          <w:tcPr>
            <w:tcW w:w="2126" w:type="dxa"/>
            <w:vAlign w:val="center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«ИНТАЛЕВ: Корпоративный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менеджмент»</w:t>
            </w:r>
          </w:p>
        </w:tc>
      </w:tr>
      <w:tr w:rsidR="002D21B4" w:rsidRPr="006C462F" w:rsidTr="002D21B4">
        <w:trPr>
          <w:trHeight w:val="142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Фирма-разработчик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1B89">
              <w:rPr>
                <w:rFonts w:ascii="Times New Roman" w:hAnsi="Times New Roman" w:cs="Times New Roman"/>
                <w:color w:val="000000"/>
              </w:rPr>
              <w:t>"АЛЬТ"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bCs/>
                <w:color w:val="000000"/>
              </w:rPr>
              <w:t>ИНЭК 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ООО «1С»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Корпорация «Галактика»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ГК «ИНТАЛЕВ»</w:t>
            </w:r>
          </w:p>
        </w:tc>
      </w:tr>
      <w:tr w:rsidR="002D21B4" w:rsidRPr="00E9225D" w:rsidTr="002D21B4">
        <w:trPr>
          <w:trHeight w:val="142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Адрес сайта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21E0">
              <w:rPr>
                <w:rFonts w:ascii="Times New Roman" w:hAnsi="Times New Roman" w:cs="Times New Roman"/>
                <w:color w:val="000000"/>
              </w:rPr>
              <w:t>http://www.alt-invest.ru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http://inec.ru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http://v8.1c.ru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http://www.galaktika.ru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http://www.intalev.ru</w:t>
            </w:r>
          </w:p>
        </w:tc>
      </w:tr>
      <w:tr w:rsidR="002D21B4" w:rsidRPr="00E9225D" w:rsidTr="002D21B4">
        <w:trPr>
          <w:trHeight w:val="611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Назначение ПП (управление финансами, финансовое планирование, финансовый анализ и т.д.)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8C21E0">
              <w:rPr>
                <w:rFonts w:ascii="Times New Roman" w:hAnsi="Times New Roman" w:cs="Times New Roman"/>
                <w:color w:val="000000"/>
              </w:rPr>
              <w:t>омплексн</w:t>
            </w:r>
            <w:r>
              <w:rPr>
                <w:rFonts w:ascii="Times New Roman" w:hAnsi="Times New Roman" w:cs="Times New Roman"/>
                <w:color w:val="000000"/>
              </w:rPr>
              <w:t>ая</w:t>
            </w:r>
            <w:r w:rsidRPr="008C21E0">
              <w:rPr>
                <w:rFonts w:ascii="Times New Roman" w:hAnsi="Times New Roman" w:cs="Times New Roman"/>
                <w:color w:val="000000"/>
              </w:rPr>
              <w:t xml:space="preserve"> оценк</w:t>
            </w:r>
            <w:r>
              <w:rPr>
                <w:rFonts w:ascii="Times New Roman" w:hAnsi="Times New Roman" w:cs="Times New Roman"/>
                <w:color w:val="000000"/>
              </w:rPr>
              <w:t xml:space="preserve">а </w:t>
            </w:r>
            <w:r w:rsidRPr="008C21E0">
              <w:rPr>
                <w:rFonts w:ascii="Times New Roman" w:hAnsi="Times New Roman" w:cs="Times New Roman"/>
                <w:color w:val="000000"/>
              </w:rPr>
              <w:t>деятельности предприятия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Автоматизация профессиональной деятельности аналитиков </w:t>
            </w:r>
          </w:p>
        </w:tc>
        <w:tc>
          <w:tcPr>
            <w:tcW w:w="1985" w:type="dxa"/>
          </w:tcPr>
          <w:p w:rsidR="002D21B4" w:rsidRPr="00CE6C77" w:rsidRDefault="002D21B4" w:rsidP="005D5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Управление финансами, прикладные решения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Управление предприятием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Управление стоимостью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бизнеса</w:t>
            </w:r>
          </w:p>
        </w:tc>
      </w:tr>
      <w:tr w:rsidR="002D21B4" w:rsidRPr="00E9225D" w:rsidTr="002D21B4">
        <w:trPr>
          <w:trHeight w:val="142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Набор решаемых задач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Детальный </w:t>
            </w:r>
            <w:r w:rsidRPr="008C21E0">
              <w:rPr>
                <w:rFonts w:ascii="Times New Roman" w:hAnsi="Times New Roman" w:cs="Times New Roman"/>
                <w:color w:val="000000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</w:rPr>
              <w:t>ый</w:t>
            </w:r>
            <w:r w:rsidRPr="008C21E0">
              <w:rPr>
                <w:rFonts w:ascii="Times New Roman" w:hAnsi="Times New Roman" w:cs="Times New Roman"/>
                <w:color w:val="000000"/>
              </w:rPr>
              <w:t xml:space="preserve"> анализ и управленческая интерпретация полученных результатов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Оценка финансового положения юридических лиц, оценка стоимости бизнеса, оценка кредитных рисков по ссудам и расчет РВПС</w:t>
            </w:r>
          </w:p>
        </w:tc>
        <w:tc>
          <w:tcPr>
            <w:tcW w:w="1985" w:type="dxa"/>
          </w:tcPr>
          <w:p w:rsidR="002D21B4" w:rsidRPr="00CE6C77" w:rsidRDefault="002D21B4" w:rsidP="005D5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Оперативное планирование,</w:t>
            </w:r>
          </w:p>
          <w:p w:rsidR="002D21B4" w:rsidRPr="00CE6C77" w:rsidRDefault="002D21B4" w:rsidP="005D5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контроль, автоматизация</w:t>
            </w:r>
          </w:p>
        </w:tc>
        <w:tc>
          <w:tcPr>
            <w:tcW w:w="2126" w:type="dxa"/>
          </w:tcPr>
          <w:p w:rsidR="002D21B4" w:rsidRPr="002F6ACA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Оперативное управление,</w:t>
            </w:r>
          </w:p>
          <w:p w:rsidR="002D21B4" w:rsidRPr="002F6ACA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 xml:space="preserve">аналитика, </w:t>
            </w:r>
            <w:proofErr w:type="gramStart"/>
            <w:r w:rsidRPr="002F6ACA">
              <w:rPr>
                <w:rFonts w:ascii="Times New Roman" w:hAnsi="Times New Roman" w:cs="Times New Roman"/>
                <w:color w:val="000000"/>
              </w:rPr>
              <w:t>оперативный</w:t>
            </w:r>
            <w:proofErr w:type="gramEnd"/>
          </w:p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контроль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 xml:space="preserve">Автоматизация </w:t>
            </w:r>
            <w:proofErr w:type="gramStart"/>
            <w:r w:rsidRPr="002D21B4">
              <w:rPr>
                <w:rFonts w:ascii="Times New Roman" w:hAnsi="Times New Roman" w:cs="Times New Roman"/>
                <w:color w:val="000000"/>
              </w:rPr>
              <w:t>финансового</w:t>
            </w:r>
            <w:proofErr w:type="gramEnd"/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менеджмента, управление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проектами и центрами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финансовой ответственности,</w:t>
            </w:r>
          </w:p>
          <w:p w:rsidR="002D21B4" w:rsidRPr="002D21B4" w:rsidRDefault="002D21B4" w:rsidP="002D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документооборот</w:t>
            </w:r>
          </w:p>
        </w:tc>
      </w:tr>
      <w:tr w:rsidR="002D21B4" w:rsidRPr="00E9225D" w:rsidTr="002D21B4">
        <w:trPr>
          <w:trHeight w:val="449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Наличие Демо-версии на сайте разработчика и возможность ее скачивания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3A21">
              <w:rPr>
                <w:rFonts w:ascii="Times New Roman" w:hAnsi="Times New Roman" w:cs="Times New Roman"/>
                <w:color w:val="000000"/>
              </w:rPr>
              <w:t>Доступна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Деморолики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Деморолики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Заказ демонстрации</w:t>
            </w:r>
          </w:p>
        </w:tc>
      </w:tr>
      <w:tr w:rsidR="002D21B4" w:rsidRPr="00E9225D" w:rsidTr="002D21B4">
        <w:trPr>
          <w:trHeight w:val="288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Наличие документации, руководства пользователя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D93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Есть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</w:tr>
      <w:tr w:rsidR="002D21B4" w:rsidRPr="009B5E7E" w:rsidTr="002D21B4">
        <w:trPr>
          <w:trHeight w:val="449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Совместимость с другими ПП, в </w:t>
            </w:r>
            <w:proofErr w:type="spellStart"/>
            <w:r w:rsidRPr="00E9225D">
              <w:rPr>
                <w:rFonts w:ascii="Times New Roman" w:hAnsi="Times New Roman" w:cs="Times New Roman"/>
              </w:rPr>
              <w:t>т.ч</w:t>
            </w:r>
            <w:proofErr w:type="spellEnd"/>
            <w:r w:rsidRPr="00E9225D">
              <w:rPr>
                <w:rFonts w:ascii="Times New Roman" w:hAnsi="Times New Roman" w:cs="Times New Roman"/>
              </w:rPr>
              <w:t xml:space="preserve">. офисными приложениями (с какими)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D93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8144E1" w:rsidRDefault="002D21B4" w:rsidP="00DE5C9E">
            <w:r w:rsidRPr="008144E1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«</w:t>
            </w:r>
            <w:proofErr w:type="spellStart"/>
            <w:r w:rsidRPr="00CE6C77">
              <w:rPr>
                <w:rFonts w:ascii="Times New Roman" w:hAnsi="Times New Roman" w:cs="Times New Roman"/>
              </w:rPr>
              <w:t>Инталев</w:t>
            </w:r>
            <w:proofErr w:type="spellEnd"/>
            <w:r w:rsidRPr="00CE6C7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D21B4">
              <w:rPr>
                <w:rFonts w:ascii="Times New Roman" w:hAnsi="Times New Roman" w:cs="Times New Roman"/>
                <w:color w:val="000000"/>
                <w:lang w:val="en-US"/>
              </w:rPr>
              <w:t xml:space="preserve">Excel, </w:t>
            </w:r>
            <w:proofErr w:type="spellStart"/>
            <w:r w:rsidRPr="002D21B4">
              <w:rPr>
                <w:rFonts w:ascii="Times New Roman" w:hAnsi="Times New Roman" w:cs="Times New Roman"/>
                <w:color w:val="000000"/>
                <w:lang w:val="en-US"/>
              </w:rPr>
              <w:t>sql</w:t>
            </w:r>
            <w:proofErr w:type="spellEnd"/>
            <w:r w:rsidRPr="002D21B4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2D21B4">
              <w:rPr>
                <w:rFonts w:ascii="Times New Roman" w:hAnsi="Times New Roman" w:cs="Times New Roman"/>
                <w:color w:val="000000"/>
                <w:lang w:val="en-US"/>
              </w:rPr>
              <w:t>odbc</w:t>
            </w:r>
            <w:proofErr w:type="spellEnd"/>
            <w:r w:rsidRPr="002D21B4">
              <w:rPr>
                <w:rFonts w:ascii="Times New Roman" w:hAnsi="Times New Roman" w:cs="Times New Roman"/>
                <w:color w:val="000000"/>
                <w:lang w:val="en-US"/>
              </w:rPr>
              <w:t>, xml, 1c</w:t>
            </w:r>
          </w:p>
        </w:tc>
      </w:tr>
      <w:tr w:rsidR="002D21B4" w:rsidRPr="00E9225D" w:rsidTr="002D21B4">
        <w:trPr>
          <w:trHeight w:val="288"/>
        </w:trPr>
        <w:tc>
          <w:tcPr>
            <w:tcW w:w="534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Требования к техническому обеспечению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Microsoft Excel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rPr>
                <w:rFonts w:ascii="Times New Roman" w:hAnsi="Times New Roman" w:cs="Times New Roman"/>
              </w:rPr>
            </w:pPr>
            <w:r w:rsidRPr="008144E1">
              <w:rPr>
                <w:rFonts w:ascii="Times New Roman" w:hAnsi="Times New Roman" w:cs="Times New Roman"/>
              </w:rPr>
              <w:t xml:space="preserve">MS Windows 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 xml:space="preserve">От Windows XP до 8.1, </w:t>
            </w:r>
            <w:proofErr w:type="spellStart"/>
            <w:r w:rsidRPr="00CE6C77">
              <w:rPr>
                <w:rFonts w:ascii="Times New Roman" w:hAnsi="Times New Roman" w:cs="Times New Roman"/>
              </w:rPr>
              <w:t>Linux</w:t>
            </w:r>
            <w:proofErr w:type="spellEnd"/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</w:tr>
      <w:tr w:rsidR="002D21B4" w:rsidRPr="00E9225D" w:rsidTr="002D21B4">
        <w:trPr>
          <w:trHeight w:val="227"/>
        </w:trPr>
        <w:tc>
          <w:tcPr>
            <w:tcW w:w="534" w:type="dxa"/>
          </w:tcPr>
          <w:p w:rsidR="002D21B4" w:rsidRPr="00E9225D" w:rsidRDefault="002D21B4" w:rsidP="005D5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Обеспечение безопасности </w:t>
            </w:r>
          </w:p>
        </w:tc>
        <w:tc>
          <w:tcPr>
            <w:tcW w:w="1985" w:type="dxa"/>
          </w:tcPr>
          <w:p w:rsidR="002D21B4" w:rsidRDefault="002D21B4" w:rsidP="00DE5C9E">
            <w:pPr>
              <w:spacing w:after="0"/>
            </w:pPr>
            <w:r w:rsidRPr="00E50608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spacing w:after="0"/>
            </w:pPr>
            <w:r w:rsidRPr="008144E1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 xml:space="preserve">ФСТЭК </w:t>
            </w:r>
            <w:proofErr w:type="spellStart"/>
            <w:r w:rsidRPr="002F6ACA">
              <w:rPr>
                <w:rFonts w:ascii="Times New Roman" w:hAnsi="Times New Roman" w:cs="Times New Roman"/>
                <w:color w:val="000000"/>
              </w:rPr>
              <w:t>Росии</w:t>
            </w:r>
            <w:proofErr w:type="spellEnd"/>
            <w:r w:rsidRPr="002F6ACA">
              <w:rPr>
                <w:rFonts w:ascii="Times New Roman" w:hAnsi="Times New Roman" w:cs="Times New Roman"/>
                <w:color w:val="000000"/>
              </w:rPr>
              <w:t xml:space="preserve"> № 2186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</w:tr>
      <w:tr w:rsidR="002D21B4" w:rsidRPr="00E9225D" w:rsidTr="002D21B4">
        <w:trPr>
          <w:trHeight w:val="227"/>
        </w:trPr>
        <w:tc>
          <w:tcPr>
            <w:tcW w:w="534" w:type="dxa"/>
          </w:tcPr>
          <w:p w:rsidR="002D21B4" w:rsidRPr="00E9225D" w:rsidRDefault="002D21B4" w:rsidP="005D5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Стоимость </w:t>
            </w:r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65000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44E1"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</w:tr>
      <w:tr w:rsidR="002D21B4" w:rsidRPr="00E9225D" w:rsidTr="002D21B4">
        <w:trPr>
          <w:trHeight w:val="288"/>
        </w:trPr>
        <w:tc>
          <w:tcPr>
            <w:tcW w:w="534" w:type="dxa"/>
          </w:tcPr>
          <w:p w:rsidR="002D21B4" w:rsidRPr="00E9225D" w:rsidRDefault="002D21B4" w:rsidP="005D5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827" w:type="dxa"/>
          </w:tcPr>
          <w:p w:rsidR="002D21B4" w:rsidRPr="00E9225D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Отзывы в комментариях, рейтинг</w:t>
            </w:r>
            <w:proofErr w:type="gramStart"/>
            <w:r w:rsidRPr="00E9225D">
              <w:rPr>
                <w:rFonts w:ascii="Times New Roman" w:hAnsi="Times New Roman" w:cs="Times New Roman"/>
              </w:rPr>
              <w:t xml:space="preserve"> (+ -) </w:t>
            </w:r>
            <w:proofErr w:type="gramEnd"/>
          </w:p>
        </w:tc>
        <w:tc>
          <w:tcPr>
            <w:tcW w:w="1985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227B">
              <w:rPr>
                <w:rFonts w:ascii="Times New Roman" w:hAnsi="Times New Roman" w:cs="Times New Roman"/>
                <w:color w:val="000000"/>
              </w:rPr>
              <w:t>Много «+»</w:t>
            </w:r>
          </w:p>
        </w:tc>
        <w:tc>
          <w:tcPr>
            <w:tcW w:w="1985" w:type="dxa"/>
          </w:tcPr>
          <w:p w:rsidR="002D21B4" w:rsidRPr="008144E1" w:rsidRDefault="002D21B4" w:rsidP="00DE5C9E">
            <w:pPr>
              <w:spacing w:after="0"/>
            </w:pPr>
            <w:r w:rsidRPr="008144E1">
              <w:rPr>
                <w:rFonts w:ascii="Times New Roman" w:hAnsi="Times New Roman" w:cs="Times New Roman"/>
                <w:color w:val="000000"/>
              </w:rPr>
              <w:t>Много «+»</w:t>
            </w:r>
          </w:p>
        </w:tc>
        <w:tc>
          <w:tcPr>
            <w:tcW w:w="1985" w:type="dxa"/>
          </w:tcPr>
          <w:p w:rsidR="002D21B4" w:rsidRPr="00CE6C77" w:rsidRDefault="002D21B4" w:rsidP="001A1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2126" w:type="dxa"/>
          </w:tcPr>
          <w:p w:rsidR="002D21B4" w:rsidRPr="005F3A21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ACA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Много «+»</w:t>
            </w:r>
          </w:p>
        </w:tc>
      </w:tr>
    </w:tbl>
    <w:p w:rsidR="002D21B4" w:rsidRDefault="002D21B4" w:rsidP="005F3A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3A21" w:rsidRPr="00E9225D" w:rsidRDefault="005F3A21" w:rsidP="005F3A21">
      <w:pPr>
        <w:jc w:val="right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</w:t>
      </w:r>
      <w:r w:rsidR="00340805">
        <w:rPr>
          <w:rFonts w:ascii="Times New Roman" w:hAnsi="Times New Roman" w:cs="Times New Roman"/>
          <w:sz w:val="28"/>
          <w:szCs w:val="28"/>
        </w:rPr>
        <w:t>Таблицы 1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2268"/>
        <w:gridCol w:w="1843"/>
        <w:gridCol w:w="2126"/>
        <w:gridCol w:w="1984"/>
        <w:gridCol w:w="1985"/>
      </w:tblGrid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827" w:type="dxa"/>
          </w:tcPr>
          <w:p w:rsidR="002D21B4" w:rsidRPr="00E9225D" w:rsidRDefault="002D21B4" w:rsidP="005F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Название системы</w:t>
            </w:r>
          </w:p>
        </w:tc>
        <w:tc>
          <w:tcPr>
            <w:tcW w:w="2268" w:type="dxa"/>
            <w:vAlign w:val="center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Audit Expert</w:t>
            </w:r>
          </w:p>
        </w:tc>
        <w:tc>
          <w:tcPr>
            <w:tcW w:w="1843" w:type="dxa"/>
            <w:vAlign w:val="center"/>
          </w:tcPr>
          <w:p w:rsidR="002D21B4" w:rsidRPr="002D21B4" w:rsidRDefault="002D21B4" w:rsidP="002D2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D21B4">
              <w:rPr>
                <w:rFonts w:ascii="Times New Roman" w:hAnsi="Times New Roman" w:cs="Times New Roman"/>
                <w:color w:val="000000"/>
              </w:rPr>
              <w:t>Diasoft</w:t>
            </w:r>
            <w:proofErr w:type="spellEnd"/>
            <w:r w:rsidRPr="002D21B4">
              <w:rPr>
                <w:rFonts w:ascii="Times New Roman" w:hAnsi="Times New Roman" w:cs="Times New Roman"/>
                <w:color w:val="000000"/>
              </w:rPr>
              <w:t xml:space="preserve"> FA#</w:t>
            </w:r>
          </w:p>
        </w:tc>
        <w:tc>
          <w:tcPr>
            <w:tcW w:w="2126" w:type="dxa"/>
            <w:vAlign w:val="center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OmegaProduction</w:t>
            </w:r>
          </w:p>
        </w:tc>
        <w:tc>
          <w:tcPr>
            <w:tcW w:w="1984" w:type="dxa"/>
            <w:vAlign w:val="center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ИТАН: Управленческий баланс</w:t>
            </w:r>
          </w:p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«Стандарт»</w:t>
            </w:r>
          </w:p>
        </w:tc>
        <w:tc>
          <w:tcPr>
            <w:tcW w:w="1985" w:type="dxa"/>
            <w:vAlign w:val="center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Комплект «Аналитик»</w:t>
            </w:r>
          </w:p>
        </w:tc>
      </w:tr>
      <w:tr w:rsidR="002D21B4" w:rsidRPr="008144E1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Фирма-разработчик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Компания "Про-Инвест Консалтинг"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Компания «Диасофт»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OmegaSoftware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Компания «ИТАН»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ООО «Константа»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Адрес сайта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https://www.expert-systems.com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http://www.diasoft.ru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http://www.omegasoftware.ru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http://www.finprosoft.ru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http://www.finanalis.ru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Назначение ПП (управление финансами, финансовое планирование, финансовый анализ и т.д.)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 xml:space="preserve">Диагностика, оценка и мониторинг </w:t>
            </w:r>
          </w:p>
          <w:p w:rsidR="002D21B4" w:rsidRPr="00CE6C77" w:rsidRDefault="002D21B4" w:rsidP="002D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 xml:space="preserve">финансового состояния 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 xml:space="preserve">Автоматизация </w:t>
            </w:r>
            <w:proofErr w:type="gramStart"/>
            <w:r w:rsidRPr="002D21B4">
              <w:rPr>
                <w:rFonts w:ascii="Times New Roman" w:hAnsi="Times New Roman" w:cs="Times New Roman"/>
                <w:color w:val="000000"/>
              </w:rPr>
              <w:t>финансовых</w:t>
            </w:r>
            <w:proofErr w:type="gramEnd"/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институтов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Автоматизация процессов</w:t>
            </w:r>
          </w:p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предприятий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Стратегическое планирование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Анализ финансового состояния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Набор решаемых задач </w:t>
            </w:r>
          </w:p>
        </w:tc>
        <w:tc>
          <w:tcPr>
            <w:tcW w:w="2268" w:type="dxa"/>
          </w:tcPr>
          <w:p w:rsidR="002D21B4" w:rsidRPr="00CE6C77" w:rsidRDefault="002D21B4" w:rsidP="002D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Экспресс-анализ финансового состояния</w:t>
            </w:r>
            <w:r>
              <w:rPr>
                <w:rFonts w:ascii="Times New Roman" w:hAnsi="Times New Roman" w:cs="Times New Roman"/>
              </w:rPr>
              <w:t xml:space="preserve">, горизонтальный и вертикальный </w:t>
            </w:r>
            <w:r w:rsidRPr="00CE6C77">
              <w:rPr>
                <w:rFonts w:ascii="Times New Roman" w:hAnsi="Times New Roman" w:cs="Times New Roman"/>
              </w:rPr>
              <w:t xml:space="preserve">анализ 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Бюджетирование и учет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 xml:space="preserve">для банков и </w:t>
            </w:r>
            <w:proofErr w:type="gramStart"/>
            <w:r w:rsidRPr="002D21B4">
              <w:rPr>
                <w:rFonts w:ascii="Times New Roman" w:hAnsi="Times New Roman" w:cs="Times New Roman"/>
                <w:color w:val="000000"/>
              </w:rPr>
              <w:t>финансового</w:t>
            </w:r>
            <w:proofErr w:type="gramEnd"/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бизнеса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Планирование и управление</w:t>
            </w:r>
          </w:p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промышленным производством</w:t>
            </w:r>
          </w:p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и качеством продукции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Планирование, контроль бизнес</w:t>
            </w:r>
          </w:p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процессов, консолидация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Аналитический отчет, финансовый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бизнес - план, аналитический</w:t>
            </w:r>
          </w:p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баланс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Наличие Демо-версии на сайте разработчика и возможность ее скачивания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Деморолики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Заказ установки демо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Деморолики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Наличие документации, руководства пользователя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Есть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Совместимость с другими ПП, в </w:t>
            </w:r>
            <w:proofErr w:type="spellStart"/>
            <w:r w:rsidRPr="00E9225D">
              <w:rPr>
                <w:rFonts w:ascii="Times New Roman" w:hAnsi="Times New Roman" w:cs="Times New Roman"/>
              </w:rPr>
              <w:t>т.ч</w:t>
            </w:r>
            <w:proofErr w:type="spellEnd"/>
            <w:r w:rsidRPr="00E9225D">
              <w:rPr>
                <w:rFonts w:ascii="Times New Roman" w:hAnsi="Times New Roman" w:cs="Times New Roman"/>
              </w:rPr>
              <w:t xml:space="preserve">. офисными приложениями (с какими)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rPr>
                <w:rFonts w:ascii="Times New Roman" w:hAnsi="Times New Roman" w:cs="Times New Roman"/>
              </w:rPr>
            </w:pPr>
            <w:r w:rsidRPr="002D21B4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1С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</w:tr>
      <w:tr w:rsidR="002D21B4" w:rsidRPr="008144E1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Требования к техническому обеспечению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Windows 95, 98, NT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rPr>
                <w:rFonts w:ascii="Times New Roman" w:hAnsi="Times New Roman" w:cs="Times New Roman"/>
              </w:rPr>
            </w:pPr>
            <w:r w:rsidRPr="002D21B4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2126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Windows Vista-W8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Обеспечение безопасности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spacing w:after="0"/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Аутентификация в СУБД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 xml:space="preserve">Стоимость </w:t>
            </w:r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54000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160000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43 500</w:t>
            </w:r>
          </w:p>
        </w:tc>
      </w:tr>
      <w:tr w:rsidR="002D21B4" w:rsidRPr="00E9225D" w:rsidTr="003F1CAA">
        <w:trPr>
          <w:trHeight w:val="288"/>
        </w:trPr>
        <w:tc>
          <w:tcPr>
            <w:tcW w:w="534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827" w:type="dxa"/>
          </w:tcPr>
          <w:p w:rsidR="002D21B4" w:rsidRPr="00E9225D" w:rsidRDefault="002D21B4" w:rsidP="0092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225D">
              <w:rPr>
                <w:rFonts w:ascii="Times New Roman" w:hAnsi="Times New Roman" w:cs="Times New Roman"/>
              </w:rPr>
              <w:t>Отзывы в комментариях, рейтинг</w:t>
            </w:r>
            <w:proofErr w:type="gramStart"/>
            <w:r w:rsidRPr="00E9225D">
              <w:rPr>
                <w:rFonts w:ascii="Times New Roman" w:hAnsi="Times New Roman" w:cs="Times New Roman"/>
              </w:rPr>
              <w:t xml:space="preserve"> (+ -) </w:t>
            </w:r>
            <w:proofErr w:type="gramEnd"/>
          </w:p>
        </w:tc>
        <w:tc>
          <w:tcPr>
            <w:tcW w:w="2268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6C77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1843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2126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27B">
              <w:rPr>
                <w:rFonts w:ascii="Times New Roman" w:hAnsi="Times New Roman" w:cs="Times New Roman"/>
                <w:color w:val="000000"/>
              </w:rPr>
              <w:t>Много «+»</w:t>
            </w:r>
          </w:p>
        </w:tc>
        <w:tc>
          <w:tcPr>
            <w:tcW w:w="1984" w:type="dxa"/>
          </w:tcPr>
          <w:p w:rsidR="002D21B4" w:rsidRPr="00CE6C77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6C77">
              <w:rPr>
                <w:rFonts w:ascii="Times New Roman" w:hAnsi="Times New Roman" w:cs="Times New Roman"/>
                <w:color w:val="000000"/>
              </w:rPr>
              <w:t>Нет данных</w:t>
            </w:r>
          </w:p>
        </w:tc>
        <w:tc>
          <w:tcPr>
            <w:tcW w:w="1985" w:type="dxa"/>
          </w:tcPr>
          <w:p w:rsidR="002D21B4" w:rsidRPr="002D21B4" w:rsidRDefault="002D21B4" w:rsidP="00DE5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21B4">
              <w:rPr>
                <w:rFonts w:ascii="Times New Roman" w:hAnsi="Times New Roman" w:cs="Times New Roman"/>
                <w:color w:val="000000"/>
              </w:rPr>
              <w:t>6 «+», 1 «-»</w:t>
            </w:r>
          </w:p>
        </w:tc>
      </w:tr>
    </w:tbl>
    <w:p w:rsidR="00435B82" w:rsidRPr="00E9225D" w:rsidRDefault="00435B82">
      <w:pPr>
        <w:rPr>
          <w:rFonts w:ascii="Times New Roman" w:hAnsi="Times New Roman" w:cs="Times New Roman"/>
          <w:sz w:val="28"/>
          <w:szCs w:val="28"/>
        </w:rPr>
        <w:sectPr w:rsidR="00435B82" w:rsidRPr="00E9225D" w:rsidSect="00435B82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6B0556" w:rsidRPr="00E9225D" w:rsidRDefault="00B0474A" w:rsidP="003A0F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6B0556" w:rsidRPr="00E9225D">
        <w:rPr>
          <w:rFonts w:ascii="Times New Roman" w:hAnsi="Times New Roman" w:cs="Times New Roman"/>
          <w:sz w:val="28"/>
          <w:szCs w:val="28"/>
        </w:rPr>
        <w:t>Анализ результатов</w:t>
      </w:r>
    </w:p>
    <w:p w:rsidR="00D94087" w:rsidRPr="00E9225D" w:rsidRDefault="00D94087" w:rsidP="006B05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4087" w:rsidRDefault="00DB37CE" w:rsidP="00D940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Для </w:t>
      </w:r>
      <w:r w:rsidR="002B4D86">
        <w:rPr>
          <w:rFonts w:ascii="Times New Roman" w:hAnsi="Times New Roman" w:cs="Times New Roman"/>
          <w:sz w:val="28"/>
          <w:szCs w:val="28"/>
        </w:rPr>
        <w:t xml:space="preserve">более удобного </w:t>
      </w:r>
      <w:r w:rsidRPr="00E9225D">
        <w:rPr>
          <w:rFonts w:ascii="Times New Roman" w:hAnsi="Times New Roman" w:cs="Times New Roman"/>
          <w:sz w:val="28"/>
          <w:szCs w:val="28"/>
        </w:rPr>
        <w:t xml:space="preserve">проведения анализа </w:t>
      </w:r>
      <w:proofErr w:type="gramStart"/>
      <w:r w:rsidR="00BC33B5">
        <w:rPr>
          <w:rFonts w:ascii="Times New Roman" w:hAnsi="Times New Roman" w:cs="Times New Roman"/>
          <w:sz w:val="28"/>
          <w:szCs w:val="28"/>
        </w:rPr>
        <w:t>рассматриваемых</w:t>
      </w:r>
      <w:proofErr w:type="gramEnd"/>
      <w:r w:rsidRPr="00E9225D">
        <w:rPr>
          <w:rFonts w:ascii="Times New Roman" w:hAnsi="Times New Roman" w:cs="Times New Roman"/>
          <w:sz w:val="28"/>
          <w:szCs w:val="28"/>
        </w:rPr>
        <w:t xml:space="preserve"> </w:t>
      </w:r>
      <w:r w:rsidR="002B4D86">
        <w:rPr>
          <w:rFonts w:ascii="Times New Roman" w:hAnsi="Times New Roman" w:cs="Times New Roman"/>
          <w:sz w:val="28"/>
          <w:szCs w:val="28"/>
        </w:rPr>
        <w:t>ПП,</w:t>
      </w:r>
      <w:r w:rsidRPr="00E9225D">
        <w:rPr>
          <w:rFonts w:ascii="Times New Roman" w:hAnsi="Times New Roman" w:cs="Times New Roman"/>
          <w:sz w:val="28"/>
          <w:szCs w:val="28"/>
        </w:rPr>
        <w:t xml:space="preserve"> разделим данные продукты на 3 группы </w:t>
      </w:r>
      <w:r w:rsidR="00BC33B5">
        <w:rPr>
          <w:rFonts w:ascii="Times New Roman" w:hAnsi="Times New Roman" w:cs="Times New Roman"/>
          <w:sz w:val="28"/>
          <w:szCs w:val="28"/>
        </w:rPr>
        <w:t>по</w:t>
      </w:r>
      <w:r w:rsidRPr="00E9225D">
        <w:rPr>
          <w:rFonts w:ascii="Times New Roman" w:hAnsi="Times New Roman" w:cs="Times New Roman"/>
          <w:sz w:val="28"/>
          <w:szCs w:val="28"/>
        </w:rPr>
        <w:t xml:space="preserve"> их назначени</w:t>
      </w:r>
      <w:r w:rsidR="00BC33B5">
        <w:rPr>
          <w:rFonts w:ascii="Times New Roman" w:hAnsi="Times New Roman" w:cs="Times New Roman"/>
          <w:sz w:val="28"/>
          <w:szCs w:val="28"/>
        </w:rPr>
        <w:t>ю</w:t>
      </w:r>
      <w:r w:rsidRPr="00E9225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4D86" w:rsidRDefault="002B4D86" w:rsidP="002B4D86">
      <w:pPr>
        <w:pStyle w:val="aa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Планирование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- «1С Предприятие 8» (ООО «1С»</w:t>
      </w:r>
      <w:r w:rsidR="009071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[3], </w:t>
      </w:r>
      <w:r w:rsidRPr="002B4D86">
        <w:rPr>
          <w:rFonts w:ascii="Times New Roman" w:hAnsi="Times New Roman" w:cs="Times New Roman"/>
          <w:sz w:val="28"/>
          <w:szCs w:val="28"/>
        </w:rPr>
        <w:t>ИТАН: Управленческий баланс «</w:t>
      </w:r>
      <w:r>
        <w:rPr>
          <w:rFonts w:ascii="Times New Roman" w:hAnsi="Times New Roman" w:cs="Times New Roman"/>
          <w:sz w:val="28"/>
          <w:szCs w:val="28"/>
        </w:rPr>
        <w:t xml:space="preserve">Стандарт» (Компания «ИТАН») [4], </w:t>
      </w:r>
      <w:r w:rsidRPr="002B4D86">
        <w:rPr>
          <w:rFonts w:ascii="Times New Roman" w:hAnsi="Times New Roman" w:cs="Times New Roman"/>
          <w:sz w:val="28"/>
          <w:szCs w:val="28"/>
        </w:rPr>
        <w:t>OmegaProduction (OmegaSoftware) [5].</w:t>
      </w:r>
    </w:p>
    <w:p w:rsidR="002B4D86" w:rsidRPr="002B4D86" w:rsidRDefault="002B4D86" w:rsidP="002B4D86">
      <w:pPr>
        <w:pStyle w:val="aa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Анализ финансового состояние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- "</w:t>
      </w:r>
      <w:proofErr w:type="gramStart"/>
      <w:r>
        <w:rPr>
          <w:rFonts w:ascii="Times New Roman" w:hAnsi="Times New Roman" w:cs="Times New Roman"/>
          <w:sz w:val="28"/>
          <w:szCs w:val="28"/>
        </w:rPr>
        <w:t>Альт-Финансы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" ("АЛЬТ") [6], </w:t>
      </w:r>
      <w:r w:rsidRPr="002B4D86">
        <w:rPr>
          <w:rFonts w:ascii="Times New Roman" w:hAnsi="Times New Roman" w:cs="Times New Roman"/>
          <w:sz w:val="28"/>
          <w:szCs w:val="28"/>
        </w:rPr>
        <w:t>Audit Expert (Компан</w:t>
      </w:r>
      <w:r>
        <w:rPr>
          <w:rFonts w:ascii="Times New Roman" w:hAnsi="Times New Roman" w:cs="Times New Roman"/>
          <w:sz w:val="28"/>
          <w:szCs w:val="28"/>
        </w:rPr>
        <w:t xml:space="preserve">ия "Про-Инвест Консалтинг") [7], </w:t>
      </w:r>
      <w:r w:rsidRPr="002B4D86">
        <w:rPr>
          <w:rFonts w:ascii="Times New Roman" w:hAnsi="Times New Roman" w:cs="Times New Roman"/>
          <w:sz w:val="28"/>
          <w:szCs w:val="28"/>
        </w:rPr>
        <w:t>Комплект «</w:t>
      </w:r>
      <w:r>
        <w:rPr>
          <w:rFonts w:ascii="Times New Roman" w:hAnsi="Times New Roman" w:cs="Times New Roman"/>
          <w:sz w:val="28"/>
          <w:szCs w:val="28"/>
        </w:rPr>
        <w:t xml:space="preserve">Аналитик» (ООО «Константа») [8], </w:t>
      </w:r>
      <w:r w:rsidRPr="002B4D86">
        <w:rPr>
          <w:rFonts w:ascii="Times New Roman" w:hAnsi="Times New Roman" w:cs="Times New Roman"/>
          <w:sz w:val="28"/>
          <w:szCs w:val="28"/>
        </w:rPr>
        <w:t>"Бизнес аналитик" (ИНЭК) [9].</w:t>
      </w:r>
    </w:p>
    <w:p w:rsidR="002B4D86" w:rsidRPr="002B4D86" w:rsidRDefault="00EA5163" w:rsidP="002B4D86">
      <w:pPr>
        <w:pStyle w:val="aa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>Анализ</w:t>
      </w:r>
      <w:r w:rsidR="00DB37CE" w:rsidRPr="00E9225D">
        <w:rPr>
          <w:rFonts w:ascii="Times New Roman" w:hAnsi="Times New Roman" w:cs="Times New Roman"/>
          <w:sz w:val="28"/>
          <w:szCs w:val="28"/>
        </w:rPr>
        <w:t xml:space="preserve"> эффективности деятельности</w:t>
      </w:r>
      <w:r w:rsidR="002B4D86">
        <w:rPr>
          <w:rFonts w:ascii="Times New Roman" w:hAnsi="Times New Roman" w:cs="Times New Roman"/>
          <w:sz w:val="28"/>
          <w:szCs w:val="28"/>
        </w:rPr>
        <w:t xml:space="preserve"> - </w:t>
      </w:r>
      <w:r w:rsidR="002B4D86" w:rsidRPr="002B4D86">
        <w:rPr>
          <w:rFonts w:ascii="Times New Roman" w:hAnsi="Times New Roman" w:cs="Times New Roman"/>
          <w:sz w:val="28"/>
          <w:szCs w:val="28"/>
        </w:rPr>
        <w:t>«ИС-ПРО» (Ко</w:t>
      </w:r>
      <w:r w:rsidR="002B4D86">
        <w:rPr>
          <w:rFonts w:ascii="Times New Roman" w:hAnsi="Times New Roman" w:cs="Times New Roman"/>
          <w:sz w:val="28"/>
          <w:szCs w:val="28"/>
        </w:rPr>
        <w:t xml:space="preserve">мпания «Интеллект-Сервис») [10], </w:t>
      </w:r>
      <w:r w:rsidR="002B4D86" w:rsidRPr="002B4D86">
        <w:rPr>
          <w:rFonts w:ascii="Times New Roman" w:hAnsi="Times New Roman" w:cs="Times New Roman"/>
          <w:sz w:val="28"/>
          <w:szCs w:val="28"/>
        </w:rPr>
        <w:t>RS-Balance (Компания «R-Style Software Lab</w:t>
      </w:r>
      <w:r w:rsidR="002B4D86">
        <w:rPr>
          <w:rFonts w:ascii="Times New Roman" w:hAnsi="Times New Roman" w:cs="Times New Roman"/>
          <w:sz w:val="28"/>
          <w:szCs w:val="28"/>
        </w:rPr>
        <w:t xml:space="preserve">»)[11], </w:t>
      </w:r>
      <w:r w:rsidR="002B4D86" w:rsidRPr="002B4D86">
        <w:rPr>
          <w:rFonts w:ascii="Times New Roman" w:hAnsi="Times New Roman" w:cs="Times New Roman"/>
          <w:sz w:val="28"/>
          <w:szCs w:val="28"/>
        </w:rPr>
        <w:t>«Галактика BI» (Корпорация «Галактика») [12].</w:t>
      </w:r>
    </w:p>
    <w:p w:rsidR="00BC33B5" w:rsidRDefault="00AF211C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сравним эти ПП по одному из важнейших признаков – стоимости. Результат анализа представим в виде диаграммы (рис. 1).</w:t>
      </w:r>
    </w:p>
    <w:p w:rsidR="00AF211C" w:rsidRDefault="00AF211C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E2E3B" w:rsidRDefault="005E2E3B" w:rsidP="005E2E3B">
      <w:pPr>
        <w:pStyle w:val="aa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Анализ стоимости ПП</w:t>
      </w:r>
    </w:p>
    <w:p w:rsidR="005E2E3B" w:rsidRDefault="005E2E3B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E3B" w:rsidRDefault="005E2E3B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как три компании (</w:t>
      </w:r>
      <w:r w:rsidRPr="005E2E3B">
        <w:rPr>
          <w:rFonts w:ascii="Times New Roman" w:hAnsi="Times New Roman" w:cs="Times New Roman"/>
          <w:sz w:val="28"/>
          <w:szCs w:val="28"/>
        </w:rPr>
        <w:t>OmegaSoftware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2E3B">
        <w:rPr>
          <w:rFonts w:ascii="Times New Roman" w:hAnsi="Times New Roman" w:cs="Times New Roman"/>
          <w:sz w:val="28"/>
          <w:szCs w:val="28"/>
        </w:rPr>
        <w:t>Компания «Интеллект-Сервис»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E2E3B">
        <w:rPr>
          <w:rFonts w:ascii="Times New Roman" w:hAnsi="Times New Roman" w:cs="Times New Roman"/>
          <w:sz w:val="28"/>
          <w:szCs w:val="28"/>
        </w:rPr>
        <w:t>Корпорация «Галактика»</w:t>
      </w:r>
      <w:r>
        <w:rPr>
          <w:rFonts w:ascii="Times New Roman" w:hAnsi="Times New Roman" w:cs="Times New Roman"/>
          <w:sz w:val="28"/>
          <w:szCs w:val="28"/>
        </w:rPr>
        <w:t xml:space="preserve">) из 10 анализируемых не предоставили информацию о стоимости своих ПП, то на диаграмме отражаются только те ПП, по которым известен данных критерий. </w:t>
      </w:r>
      <w:r w:rsidR="007F1B74">
        <w:rPr>
          <w:rFonts w:ascii="Times New Roman" w:hAnsi="Times New Roman" w:cs="Times New Roman"/>
          <w:sz w:val="28"/>
          <w:szCs w:val="28"/>
        </w:rPr>
        <w:t>Из рисунка 1 следует, что самым дорогим ПП из всех исследуемых является «1С Предприятие 8» (ООО «1С»)</w:t>
      </w:r>
      <w:r w:rsidR="003852CE" w:rsidRPr="003852CE">
        <w:rPr>
          <w:rFonts w:ascii="Times New Roman" w:hAnsi="Times New Roman" w:cs="Times New Roman"/>
          <w:sz w:val="28"/>
          <w:szCs w:val="28"/>
        </w:rPr>
        <w:t xml:space="preserve"> </w:t>
      </w:r>
      <w:r w:rsidR="003852CE">
        <w:rPr>
          <w:rFonts w:ascii="Times New Roman" w:hAnsi="Times New Roman" w:cs="Times New Roman"/>
          <w:sz w:val="28"/>
          <w:szCs w:val="28"/>
        </w:rPr>
        <w:t>[3]</w:t>
      </w:r>
      <w:r w:rsidR="007F1B74">
        <w:rPr>
          <w:rFonts w:ascii="Times New Roman" w:hAnsi="Times New Roman" w:cs="Times New Roman"/>
          <w:sz w:val="28"/>
          <w:szCs w:val="28"/>
        </w:rPr>
        <w:t xml:space="preserve">, стоимость которого составляет 186000 руб. На втором месте находится </w:t>
      </w:r>
      <w:r w:rsidR="007F1B74" w:rsidRPr="002B4D86">
        <w:rPr>
          <w:rFonts w:ascii="Times New Roman" w:hAnsi="Times New Roman" w:cs="Times New Roman"/>
          <w:sz w:val="28"/>
          <w:szCs w:val="28"/>
        </w:rPr>
        <w:t>ИТАН: Управленческий баланс «</w:t>
      </w:r>
      <w:r w:rsidR="007F1B74">
        <w:rPr>
          <w:rFonts w:ascii="Times New Roman" w:hAnsi="Times New Roman" w:cs="Times New Roman"/>
          <w:sz w:val="28"/>
          <w:szCs w:val="28"/>
        </w:rPr>
        <w:t>Стандарт» (Компания «ИТАН»)</w:t>
      </w:r>
      <w:r w:rsidR="003852CE" w:rsidRPr="003852CE">
        <w:rPr>
          <w:rFonts w:ascii="Times New Roman" w:hAnsi="Times New Roman" w:cs="Times New Roman"/>
          <w:sz w:val="28"/>
          <w:szCs w:val="28"/>
        </w:rPr>
        <w:t xml:space="preserve"> </w:t>
      </w:r>
      <w:r w:rsidR="003852CE">
        <w:rPr>
          <w:rFonts w:ascii="Times New Roman" w:hAnsi="Times New Roman" w:cs="Times New Roman"/>
          <w:sz w:val="28"/>
          <w:szCs w:val="28"/>
        </w:rPr>
        <w:t>[4]</w:t>
      </w:r>
      <w:r w:rsidR="007F1B74">
        <w:rPr>
          <w:rFonts w:ascii="Times New Roman" w:hAnsi="Times New Roman" w:cs="Times New Roman"/>
          <w:sz w:val="28"/>
          <w:szCs w:val="28"/>
        </w:rPr>
        <w:t xml:space="preserve">, который также входит в состав 1 группы. </w:t>
      </w:r>
      <w:r w:rsidR="003852CE">
        <w:rPr>
          <w:rFonts w:ascii="Times New Roman" w:hAnsi="Times New Roman" w:cs="Times New Roman"/>
          <w:sz w:val="28"/>
          <w:szCs w:val="28"/>
        </w:rPr>
        <w:t xml:space="preserve">На третьем месте по стоимости ПП находится ПП третьей группы </w:t>
      </w:r>
      <w:r w:rsidR="003852CE" w:rsidRPr="002B4D86">
        <w:rPr>
          <w:rFonts w:ascii="Times New Roman" w:hAnsi="Times New Roman" w:cs="Times New Roman"/>
          <w:sz w:val="28"/>
          <w:szCs w:val="28"/>
        </w:rPr>
        <w:t>RS-Balance (Компания «R-Style Software Lab</w:t>
      </w:r>
      <w:r w:rsidR="003852CE">
        <w:rPr>
          <w:rFonts w:ascii="Times New Roman" w:hAnsi="Times New Roman" w:cs="Times New Roman"/>
          <w:sz w:val="28"/>
          <w:szCs w:val="28"/>
        </w:rPr>
        <w:t>»)[11]</w:t>
      </w:r>
      <w:r w:rsidR="00562AAA">
        <w:rPr>
          <w:rFonts w:ascii="Times New Roman" w:hAnsi="Times New Roman" w:cs="Times New Roman"/>
          <w:sz w:val="28"/>
          <w:szCs w:val="28"/>
        </w:rPr>
        <w:t>, его стоимость равна 120000 руб. Во второй группе самым дорогим и собственно на 4 месте является "Бизнес аналитик" (ИНЭК) [9], стоимость которого равна 96000 руб.</w:t>
      </w:r>
    </w:p>
    <w:p w:rsidR="000F44D5" w:rsidRDefault="00405CD1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немаловажным критерием, по которому мы будем анализировать наши ПП, является наличие </w:t>
      </w:r>
      <w:r w:rsidRPr="00405CD1">
        <w:rPr>
          <w:rFonts w:ascii="Times New Roman" w:hAnsi="Times New Roman" w:cs="Times New Roman"/>
          <w:sz w:val="28"/>
          <w:szCs w:val="28"/>
        </w:rPr>
        <w:t>Демо-версии на сайте разработчика и возможность ее скачивания</w:t>
      </w:r>
      <w:r w:rsidR="000F44D5">
        <w:rPr>
          <w:rFonts w:ascii="Times New Roman" w:hAnsi="Times New Roman" w:cs="Times New Roman"/>
          <w:sz w:val="28"/>
          <w:szCs w:val="28"/>
        </w:rPr>
        <w:t xml:space="preserve"> (рис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44D5">
        <w:rPr>
          <w:rFonts w:ascii="Times New Roman" w:hAnsi="Times New Roman" w:cs="Times New Roman"/>
          <w:sz w:val="28"/>
          <w:szCs w:val="28"/>
        </w:rPr>
        <w:t>2).</w:t>
      </w:r>
    </w:p>
    <w:p w:rsidR="00562AAA" w:rsidRDefault="000F44D5" w:rsidP="002256DA">
      <w:pPr>
        <w:pStyle w:val="aa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256DA" w:rsidRDefault="002256DA" w:rsidP="002256DA">
      <w:pPr>
        <w:pStyle w:val="aa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 </w:t>
      </w:r>
      <w:r w:rsidRPr="002256DA">
        <w:rPr>
          <w:rFonts w:ascii="Times New Roman" w:hAnsi="Times New Roman" w:cs="Times New Roman"/>
          <w:sz w:val="28"/>
          <w:szCs w:val="28"/>
        </w:rPr>
        <w:t>Наличие Демо-версии на сайте разработчика и возможность ее скачивания</w:t>
      </w:r>
    </w:p>
    <w:p w:rsidR="007F1B74" w:rsidRDefault="007F1B74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6DA" w:rsidRDefault="002256DA" w:rsidP="005E4452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Из рисунка следует, что из 10 анализируемых ПП 5 имеют деморолики, одна имеет демо-версию и ее можно скачать, </w:t>
      </w:r>
      <w:r w:rsidR="00C63DD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тре</w:t>
      </w:r>
      <w:r w:rsidR="00C63DD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ПП отсутствуют демо-версии на сайте разработчика и еще по одной совсем нет информации по данному критерию.</w:t>
      </w:r>
      <w:proofErr w:type="gramEnd"/>
    </w:p>
    <w:p w:rsidR="002256DA" w:rsidRPr="002256DA" w:rsidRDefault="002256DA" w:rsidP="002256DA">
      <w:pPr>
        <w:pStyle w:val="aa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рассмотрим этот критерий по группам. В первой группе две из трех имеют деморолики,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такой ПП как </w:t>
      </w:r>
      <w:r w:rsidRPr="002256DA">
        <w:rPr>
          <w:rFonts w:ascii="Times New Roman" w:hAnsi="Times New Roman" w:cs="Times New Roman"/>
          <w:sz w:val="28"/>
          <w:szCs w:val="28"/>
        </w:rPr>
        <w:t>OmegaProduction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демо-версия. Во второй группе ПП у двух – есть деморолики (</w:t>
      </w:r>
      <w:r w:rsidRPr="002256DA">
        <w:rPr>
          <w:rFonts w:ascii="Times New Roman" w:hAnsi="Times New Roman" w:cs="Times New Roman"/>
          <w:sz w:val="28"/>
          <w:szCs w:val="28"/>
        </w:rPr>
        <w:t xml:space="preserve">Audit Expert </w:t>
      </w:r>
      <w:r w:rsidR="00C63DD1">
        <w:rPr>
          <w:rFonts w:ascii="Times New Roman" w:hAnsi="Times New Roman" w:cs="Times New Roman"/>
          <w:sz w:val="28"/>
          <w:szCs w:val="28"/>
        </w:rPr>
        <w:t xml:space="preserve"> </w:t>
      </w:r>
      <w:r w:rsidRPr="002256DA">
        <w:rPr>
          <w:rFonts w:ascii="Times New Roman" w:hAnsi="Times New Roman" w:cs="Times New Roman"/>
          <w:sz w:val="28"/>
          <w:szCs w:val="28"/>
        </w:rPr>
        <w:t>[7]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256DA">
        <w:rPr>
          <w:rFonts w:ascii="Times New Roman" w:hAnsi="Times New Roman" w:cs="Times New Roman"/>
          <w:sz w:val="28"/>
          <w:szCs w:val="28"/>
        </w:rPr>
        <w:t>"Бизнес аналитик" [9]</w:t>
      </w:r>
      <w:r>
        <w:rPr>
          <w:rFonts w:ascii="Times New Roman" w:hAnsi="Times New Roman" w:cs="Times New Roman"/>
          <w:sz w:val="28"/>
          <w:szCs w:val="28"/>
        </w:rPr>
        <w:t>)</w:t>
      </w:r>
      <w:r w:rsidR="00C63DD1">
        <w:rPr>
          <w:rFonts w:ascii="Times New Roman" w:hAnsi="Times New Roman" w:cs="Times New Roman"/>
          <w:sz w:val="28"/>
          <w:szCs w:val="28"/>
        </w:rPr>
        <w:t xml:space="preserve">; у </w:t>
      </w:r>
      <w:r w:rsidR="00C63DD1" w:rsidRPr="00C63DD1">
        <w:rPr>
          <w:rFonts w:ascii="Times New Roman" w:hAnsi="Times New Roman" w:cs="Times New Roman"/>
          <w:sz w:val="28"/>
          <w:szCs w:val="28"/>
        </w:rPr>
        <w:t>"Альт-Финансы" ("АЛЬТ") [6]</w:t>
      </w:r>
      <w:r w:rsidR="00C63DD1">
        <w:rPr>
          <w:rFonts w:ascii="Times New Roman" w:hAnsi="Times New Roman" w:cs="Times New Roman"/>
          <w:sz w:val="28"/>
          <w:szCs w:val="28"/>
        </w:rPr>
        <w:t xml:space="preserve"> – доступна демо-версия и ее можно скачать; а </w:t>
      </w:r>
      <w:proofErr w:type="gramStart"/>
      <w:r w:rsidR="00C63DD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63D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3DD1" w:rsidRPr="00C63DD1">
        <w:rPr>
          <w:rFonts w:ascii="Times New Roman" w:hAnsi="Times New Roman" w:cs="Times New Roman"/>
          <w:sz w:val="28"/>
          <w:szCs w:val="28"/>
        </w:rPr>
        <w:t>Комплект</w:t>
      </w:r>
      <w:proofErr w:type="gramEnd"/>
      <w:r w:rsidR="00C63DD1" w:rsidRPr="00C63DD1">
        <w:rPr>
          <w:rFonts w:ascii="Times New Roman" w:hAnsi="Times New Roman" w:cs="Times New Roman"/>
          <w:sz w:val="28"/>
          <w:szCs w:val="28"/>
        </w:rPr>
        <w:t xml:space="preserve"> «Аналитик» (ООО «Константа») [8]</w:t>
      </w:r>
      <w:r w:rsidR="00C63DD1">
        <w:rPr>
          <w:rFonts w:ascii="Times New Roman" w:hAnsi="Times New Roman" w:cs="Times New Roman"/>
          <w:sz w:val="28"/>
          <w:szCs w:val="28"/>
        </w:rPr>
        <w:t xml:space="preserve"> </w:t>
      </w:r>
      <w:r w:rsidR="00B075DC">
        <w:rPr>
          <w:rFonts w:ascii="Times New Roman" w:hAnsi="Times New Roman" w:cs="Times New Roman"/>
          <w:sz w:val="28"/>
          <w:szCs w:val="28"/>
        </w:rPr>
        <w:t>–</w:t>
      </w:r>
      <w:r w:rsidR="00C63DD1">
        <w:rPr>
          <w:rFonts w:ascii="Times New Roman" w:hAnsi="Times New Roman" w:cs="Times New Roman"/>
          <w:sz w:val="28"/>
          <w:szCs w:val="28"/>
        </w:rPr>
        <w:t xml:space="preserve"> </w:t>
      </w:r>
      <w:r w:rsidR="00B075DC">
        <w:rPr>
          <w:rFonts w:ascii="Times New Roman" w:hAnsi="Times New Roman" w:cs="Times New Roman"/>
          <w:sz w:val="28"/>
          <w:szCs w:val="28"/>
        </w:rPr>
        <w:t xml:space="preserve">отсутствует демо-версия. В третьей группе у </w:t>
      </w:r>
      <w:r w:rsidR="00B075DC" w:rsidRPr="002B4D86">
        <w:rPr>
          <w:rFonts w:ascii="Times New Roman" w:hAnsi="Times New Roman" w:cs="Times New Roman"/>
          <w:sz w:val="28"/>
          <w:szCs w:val="28"/>
        </w:rPr>
        <w:t>«ИС-ПРО» (Ко</w:t>
      </w:r>
      <w:r w:rsidR="00B075DC">
        <w:rPr>
          <w:rFonts w:ascii="Times New Roman" w:hAnsi="Times New Roman" w:cs="Times New Roman"/>
          <w:sz w:val="28"/>
          <w:szCs w:val="28"/>
        </w:rPr>
        <w:t xml:space="preserve">мпания «Интеллект-Сервис») [10] – есть демо-ролики; у </w:t>
      </w:r>
      <w:r w:rsidR="00B075DC" w:rsidRPr="002B4D86">
        <w:rPr>
          <w:rFonts w:ascii="Times New Roman" w:hAnsi="Times New Roman" w:cs="Times New Roman"/>
          <w:sz w:val="28"/>
          <w:szCs w:val="28"/>
        </w:rPr>
        <w:t>«Галактика BI» (Корпорация «Галактика») [12]</w:t>
      </w:r>
      <w:r w:rsidR="00B075DC">
        <w:rPr>
          <w:rFonts w:ascii="Times New Roman" w:hAnsi="Times New Roman" w:cs="Times New Roman"/>
          <w:sz w:val="28"/>
          <w:szCs w:val="28"/>
        </w:rPr>
        <w:t xml:space="preserve"> – отсутствуют демо-ролики; а у </w:t>
      </w:r>
      <w:r w:rsidR="00B075DC" w:rsidRPr="002B4D86">
        <w:rPr>
          <w:rFonts w:ascii="Times New Roman" w:hAnsi="Times New Roman" w:cs="Times New Roman"/>
          <w:sz w:val="28"/>
          <w:szCs w:val="28"/>
        </w:rPr>
        <w:t>RS-Balance (Компания «R-Style Software Lab</w:t>
      </w:r>
      <w:r w:rsidR="00B075DC">
        <w:rPr>
          <w:rFonts w:ascii="Times New Roman" w:hAnsi="Times New Roman" w:cs="Times New Roman"/>
          <w:sz w:val="28"/>
          <w:szCs w:val="28"/>
        </w:rPr>
        <w:t xml:space="preserve">»)[11] совсем </w:t>
      </w:r>
      <w:r w:rsidR="005C2B24">
        <w:rPr>
          <w:rFonts w:ascii="Times New Roman" w:hAnsi="Times New Roman" w:cs="Times New Roman"/>
          <w:sz w:val="28"/>
          <w:szCs w:val="28"/>
        </w:rPr>
        <w:t xml:space="preserve">нет </w:t>
      </w:r>
      <w:r w:rsidR="00B075DC">
        <w:rPr>
          <w:rFonts w:ascii="Times New Roman" w:hAnsi="Times New Roman" w:cs="Times New Roman"/>
          <w:sz w:val="28"/>
          <w:szCs w:val="28"/>
        </w:rPr>
        <w:t>информаци</w:t>
      </w:r>
      <w:r w:rsidR="005C2B24">
        <w:rPr>
          <w:rFonts w:ascii="Times New Roman" w:hAnsi="Times New Roman" w:cs="Times New Roman"/>
          <w:sz w:val="28"/>
          <w:szCs w:val="28"/>
        </w:rPr>
        <w:t>и</w:t>
      </w:r>
      <w:r w:rsidR="00B075DC">
        <w:rPr>
          <w:rFonts w:ascii="Times New Roman" w:hAnsi="Times New Roman" w:cs="Times New Roman"/>
          <w:sz w:val="28"/>
          <w:szCs w:val="28"/>
        </w:rPr>
        <w:t xml:space="preserve"> по данному критерию.</w:t>
      </w:r>
      <w:r w:rsidR="005C2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A21" w:rsidRPr="00E9225D" w:rsidRDefault="00D054F3" w:rsidP="008A2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Еще одним из важнейших критериев является наличие</w:t>
      </w:r>
      <w:r w:rsidR="008A2D7D" w:rsidRPr="00E9225D">
        <w:rPr>
          <w:rFonts w:ascii="Times New Roman" w:hAnsi="Times New Roman" w:cs="Times New Roman"/>
          <w:sz w:val="28"/>
          <w:szCs w:val="28"/>
        </w:rPr>
        <w:t xml:space="preserve"> </w:t>
      </w:r>
      <w:r w:rsidRPr="00E9225D">
        <w:rPr>
          <w:rFonts w:ascii="Times New Roman" w:hAnsi="Times New Roman" w:cs="Times New Roman"/>
          <w:sz w:val="28"/>
          <w:szCs w:val="28"/>
        </w:rPr>
        <w:t xml:space="preserve">руководства пользователя </w:t>
      </w:r>
      <w:r>
        <w:rPr>
          <w:rFonts w:ascii="Times New Roman" w:hAnsi="Times New Roman" w:cs="Times New Roman"/>
          <w:sz w:val="28"/>
          <w:szCs w:val="28"/>
        </w:rPr>
        <w:t>по анализируемым ПП (рис.3)</w:t>
      </w:r>
      <w:r w:rsidR="00A73FAD" w:rsidRPr="00E922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3C2B" w:rsidRPr="00E9225D" w:rsidRDefault="00C2272F" w:rsidP="00C43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3C2B" w:rsidRDefault="00D054F3" w:rsidP="00D054F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3 </w:t>
      </w:r>
      <w:r w:rsidRPr="00D054F3">
        <w:rPr>
          <w:rFonts w:ascii="Times New Roman" w:hAnsi="Times New Roman" w:cs="Times New Roman"/>
          <w:sz w:val="28"/>
          <w:szCs w:val="28"/>
        </w:rPr>
        <w:t>Наличие руководства пользователя</w:t>
      </w:r>
    </w:p>
    <w:p w:rsidR="00D054F3" w:rsidRDefault="00D054F3" w:rsidP="00D054F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54F3" w:rsidRDefault="00D054F3" w:rsidP="00D05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первой группе у двух ПП есть руководство пользователя, а у </w:t>
      </w:r>
      <w:r w:rsidRPr="002B4D86">
        <w:rPr>
          <w:rFonts w:ascii="Times New Roman" w:hAnsi="Times New Roman" w:cs="Times New Roman"/>
          <w:sz w:val="28"/>
          <w:szCs w:val="28"/>
        </w:rPr>
        <w:t>OmegaProduction (OmegaSoftware) [5]</w:t>
      </w:r>
      <w:r>
        <w:rPr>
          <w:rFonts w:ascii="Times New Roman" w:hAnsi="Times New Roman" w:cs="Times New Roman"/>
          <w:sz w:val="28"/>
          <w:szCs w:val="28"/>
        </w:rPr>
        <w:t xml:space="preserve"> – отсутствует. Во второй группе у </w:t>
      </w:r>
      <w:r w:rsidRPr="00D054F3">
        <w:rPr>
          <w:rFonts w:ascii="Times New Roman" w:hAnsi="Times New Roman" w:cs="Times New Roman"/>
          <w:sz w:val="28"/>
          <w:szCs w:val="28"/>
        </w:rPr>
        <w:t>Audit Expert (Компан</w:t>
      </w:r>
      <w:r>
        <w:rPr>
          <w:rFonts w:ascii="Times New Roman" w:hAnsi="Times New Roman" w:cs="Times New Roman"/>
          <w:sz w:val="28"/>
          <w:szCs w:val="28"/>
        </w:rPr>
        <w:t xml:space="preserve">ия "Про-Инвест Консалтинг") [7] и </w:t>
      </w:r>
      <w:r w:rsidRPr="00D054F3">
        <w:rPr>
          <w:rFonts w:ascii="Times New Roman" w:hAnsi="Times New Roman" w:cs="Times New Roman"/>
          <w:sz w:val="28"/>
          <w:szCs w:val="28"/>
        </w:rPr>
        <w:t>"Бизнес аналитик" (ИНЭК) [9]</w:t>
      </w:r>
      <w:r>
        <w:rPr>
          <w:rFonts w:ascii="Times New Roman" w:hAnsi="Times New Roman" w:cs="Times New Roman"/>
          <w:sz w:val="28"/>
          <w:szCs w:val="28"/>
        </w:rPr>
        <w:t xml:space="preserve"> – имеются в наличии руководства пользователя;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4D86">
        <w:rPr>
          <w:rFonts w:ascii="Times New Roman" w:hAnsi="Times New Roman" w:cs="Times New Roman"/>
          <w:sz w:val="28"/>
          <w:szCs w:val="28"/>
        </w:rPr>
        <w:t>Комплект</w:t>
      </w:r>
      <w:proofErr w:type="gramEnd"/>
      <w:r w:rsidRPr="002B4D8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Аналитик» (ООО «Константа») [8] – отсутствует руководство пользователя; а у "Альт-Финансы" ("АЛЬТ") [6] – нет данных об этом признаке. В третьей группе у </w:t>
      </w:r>
      <w:r w:rsidRPr="002B4D86">
        <w:rPr>
          <w:rFonts w:ascii="Times New Roman" w:hAnsi="Times New Roman" w:cs="Times New Roman"/>
          <w:sz w:val="28"/>
          <w:szCs w:val="28"/>
        </w:rPr>
        <w:t>«ИС-ПРО» (Ко</w:t>
      </w:r>
      <w:r>
        <w:rPr>
          <w:rFonts w:ascii="Times New Roman" w:hAnsi="Times New Roman" w:cs="Times New Roman"/>
          <w:sz w:val="28"/>
          <w:szCs w:val="28"/>
        </w:rPr>
        <w:t>мпания «Интеллект-Сервис») [10] - имеются в наличии руководства пользователя; а у остальных ПП либо нет руководства, либо совсем отсутствует информация по данному критерию.</w:t>
      </w:r>
    </w:p>
    <w:p w:rsidR="008227DD" w:rsidRDefault="008227DD" w:rsidP="00D05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Пожалуй, не маловажным критерием будет и такой показатель как т</w:t>
      </w:r>
      <w:r w:rsidRPr="008227DD">
        <w:rPr>
          <w:rFonts w:ascii="Times New Roman" w:hAnsi="Times New Roman" w:cs="Times New Roman"/>
          <w:sz w:val="28"/>
          <w:szCs w:val="28"/>
        </w:rPr>
        <w:t>ребования к техническому обеспечению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75648">
        <w:rPr>
          <w:rFonts w:ascii="Times New Roman" w:hAnsi="Times New Roman" w:cs="Times New Roman"/>
          <w:sz w:val="28"/>
          <w:szCs w:val="28"/>
        </w:rPr>
        <w:t>Проанализируем наши ПП на наличие данной информации (рис.4).</w:t>
      </w:r>
      <w:proofErr w:type="gramEnd"/>
    </w:p>
    <w:p w:rsidR="00540681" w:rsidRDefault="00540681" w:rsidP="00D05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2902688"/>
            <wp:effectExtent l="0" t="0" r="19050" b="1206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054F3" w:rsidRDefault="00540681" w:rsidP="005406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4 </w:t>
      </w:r>
      <w:r w:rsidRPr="00540681">
        <w:rPr>
          <w:rFonts w:ascii="Times New Roman" w:hAnsi="Times New Roman" w:cs="Times New Roman"/>
          <w:sz w:val="28"/>
          <w:szCs w:val="28"/>
        </w:rPr>
        <w:t>Наличие требований к техническому обеспечению</w:t>
      </w:r>
    </w:p>
    <w:p w:rsidR="00540681" w:rsidRDefault="00540681" w:rsidP="005406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40681" w:rsidRDefault="003F6848" w:rsidP="00F46C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видно из диаграммы, </w:t>
      </w:r>
      <w:r w:rsidR="00F46CA5">
        <w:rPr>
          <w:rFonts w:ascii="Times New Roman" w:hAnsi="Times New Roman" w:cs="Times New Roman"/>
          <w:sz w:val="28"/>
          <w:szCs w:val="28"/>
        </w:rPr>
        <w:t>почти</w:t>
      </w:r>
      <w:r>
        <w:rPr>
          <w:rFonts w:ascii="Times New Roman" w:hAnsi="Times New Roman" w:cs="Times New Roman"/>
          <w:sz w:val="28"/>
          <w:szCs w:val="28"/>
        </w:rPr>
        <w:t xml:space="preserve"> половин</w:t>
      </w:r>
      <w:r w:rsidR="00F46CA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ПП имеют минимальные системные требования к техническому обеспечению, т.е. систему </w:t>
      </w:r>
      <w:r w:rsidRPr="003F6848">
        <w:rPr>
          <w:rFonts w:ascii="Times New Roman" w:hAnsi="Times New Roman" w:cs="Times New Roman"/>
          <w:sz w:val="28"/>
          <w:szCs w:val="28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. Только </w:t>
      </w:r>
      <w:r w:rsidR="00F46CA5">
        <w:rPr>
          <w:rFonts w:ascii="Times New Roman" w:hAnsi="Times New Roman" w:cs="Times New Roman"/>
          <w:sz w:val="28"/>
          <w:szCs w:val="28"/>
        </w:rPr>
        <w:t xml:space="preserve">3 ПП требуют наличия других программ, таких как </w:t>
      </w:r>
      <w:r w:rsidR="00F46CA5" w:rsidRPr="00F46CA5">
        <w:rPr>
          <w:rFonts w:ascii="Times New Roman" w:hAnsi="Times New Roman" w:cs="Times New Roman"/>
          <w:sz w:val="28"/>
          <w:szCs w:val="28"/>
        </w:rPr>
        <w:t>Oracle</w:t>
      </w:r>
      <w:r w:rsidR="00F46CA5">
        <w:rPr>
          <w:rFonts w:ascii="Times New Roman" w:hAnsi="Times New Roman" w:cs="Times New Roman"/>
          <w:sz w:val="28"/>
          <w:szCs w:val="28"/>
        </w:rPr>
        <w:t xml:space="preserve"> и </w:t>
      </w:r>
      <w:r w:rsidR="00F46CA5" w:rsidRPr="00F46CA5">
        <w:rPr>
          <w:rFonts w:ascii="Times New Roman" w:hAnsi="Times New Roman" w:cs="Times New Roman"/>
          <w:sz w:val="28"/>
          <w:szCs w:val="28"/>
        </w:rPr>
        <w:t>Microsoft Excel</w:t>
      </w:r>
      <w:r w:rsidR="00F46CA5">
        <w:rPr>
          <w:rFonts w:ascii="Times New Roman" w:hAnsi="Times New Roman" w:cs="Times New Roman"/>
          <w:sz w:val="28"/>
          <w:szCs w:val="28"/>
        </w:rPr>
        <w:t xml:space="preserve"> (</w:t>
      </w:r>
      <w:r w:rsidR="00F46CA5" w:rsidRPr="00F46CA5">
        <w:rPr>
          <w:rFonts w:ascii="Times New Roman" w:hAnsi="Times New Roman" w:cs="Times New Roman"/>
          <w:sz w:val="28"/>
          <w:szCs w:val="28"/>
        </w:rPr>
        <w:t>Omeg</w:t>
      </w:r>
      <w:r w:rsidR="00F46CA5">
        <w:rPr>
          <w:rFonts w:ascii="Times New Roman" w:hAnsi="Times New Roman" w:cs="Times New Roman"/>
          <w:sz w:val="28"/>
          <w:szCs w:val="28"/>
        </w:rPr>
        <w:t>aProduction (OmegaSoftware) [5], "</w:t>
      </w:r>
      <w:proofErr w:type="gramStart"/>
      <w:r w:rsidR="00F46CA5">
        <w:rPr>
          <w:rFonts w:ascii="Times New Roman" w:hAnsi="Times New Roman" w:cs="Times New Roman"/>
          <w:sz w:val="28"/>
          <w:szCs w:val="28"/>
        </w:rPr>
        <w:t>Альт-Финансы</w:t>
      </w:r>
      <w:proofErr w:type="gramEnd"/>
      <w:r w:rsidR="00F46CA5">
        <w:rPr>
          <w:rFonts w:ascii="Times New Roman" w:hAnsi="Times New Roman" w:cs="Times New Roman"/>
          <w:sz w:val="28"/>
          <w:szCs w:val="28"/>
        </w:rPr>
        <w:t xml:space="preserve">" ("АЛЬТ") [6], </w:t>
      </w:r>
      <w:r w:rsidR="00F46CA5" w:rsidRPr="00F46CA5">
        <w:rPr>
          <w:rFonts w:ascii="Times New Roman" w:hAnsi="Times New Roman" w:cs="Times New Roman"/>
          <w:sz w:val="28"/>
          <w:szCs w:val="28"/>
        </w:rPr>
        <w:t>«ИС-ПРО» (Компания «Интеллект-Сервис») [10]</w:t>
      </w:r>
      <w:r w:rsidR="00F46CA5">
        <w:rPr>
          <w:rFonts w:ascii="Times New Roman" w:hAnsi="Times New Roman" w:cs="Times New Roman"/>
          <w:sz w:val="28"/>
          <w:szCs w:val="28"/>
        </w:rPr>
        <w:t>). И по трем ПП совсем нет информации по данному критерию.</w:t>
      </w:r>
    </w:p>
    <w:p w:rsidR="00F46CA5" w:rsidRDefault="009B6A14" w:rsidP="00F46C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Поскольку только у </w:t>
      </w:r>
      <w:r w:rsidRPr="002B4D86">
        <w:rPr>
          <w:rFonts w:ascii="Times New Roman" w:hAnsi="Times New Roman" w:cs="Times New Roman"/>
          <w:sz w:val="28"/>
          <w:szCs w:val="28"/>
        </w:rPr>
        <w:t>«Галактика BI» (Корпорация «Галактика») [12]</w:t>
      </w:r>
      <w:r>
        <w:rPr>
          <w:rFonts w:ascii="Times New Roman" w:hAnsi="Times New Roman" w:cs="Times New Roman"/>
          <w:sz w:val="28"/>
          <w:szCs w:val="28"/>
        </w:rPr>
        <w:t xml:space="preserve"> есть информация об о</w:t>
      </w:r>
      <w:r w:rsidRPr="009B6A14">
        <w:rPr>
          <w:rFonts w:ascii="Times New Roman" w:hAnsi="Times New Roman" w:cs="Times New Roman"/>
          <w:sz w:val="28"/>
          <w:szCs w:val="28"/>
        </w:rPr>
        <w:t>беспечение безопасности</w:t>
      </w:r>
      <w:r>
        <w:rPr>
          <w:rFonts w:ascii="Times New Roman" w:hAnsi="Times New Roman" w:cs="Times New Roman"/>
          <w:sz w:val="28"/>
          <w:szCs w:val="28"/>
        </w:rPr>
        <w:t>, то нет смысла проводить анализ по данному критерию.</w:t>
      </w:r>
    </w:p>
    <w:p w:rsidR="009B6A14" w:rsidRDefault="00524315" w:rsidP="00F46C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Выведем лидеров в каждой группе ПП путем сравнения наличия данных на официальных сайтах фирм</w:t>
      </w:r>
      <w:r w:rsidRPr="00524315">
        <w:rPr>
          <w:rFonts w:ascii="Times New Roman" w:hAnsi="Times New Roman" w:cs="Times New Roman"/>
          <w:sz w:val="28"/>
          <w:szCs w:val="28"/>
        </w:rPr>
        <w:t>-разработчик</w:t>
      </w:r>
      <w:r>
        <w:rPr>
          <w:rFonts w:ascii="Times New Roman" w:hAnsi="Times New Roman" w:cs="Times New Roman"/>
          <w:sz w:val="28"/>
          <w:szCs w:val="28"/>
        </w:rPr>
        <w:t>ов по рассматриваемым критериям (рис. 5-7).</w:t>
      </w:r>
    </w:p>
    <w:p w:rsidR="00524315" w:rsidRDefault="00524315" w:rsidP="00F46C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48176" cy="3072809"/>
            <wp:effectExtent l="57150" t="57150" r="43180" b="5143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24315" w:rsidRDefault="00050843" w:rsidP="0005084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5 </w:t>
      </w:r>
      <w:r w:rsidRPr="00050843">
        <w:rPr>
          <w:rFonts w:ascii="Times New Roman" w:hAnsi="Times New Roman" w:cs="Times New Roman"/>
          <w:sz w:val="28"/>
          <w:szCs w:val="28"/>
        </w:rPr>
        <w:t>Наличие данных по критериям (группа 1)</w:t>
      </w:r>
    </w:p>
    <w:p w:rsidR="00D8237C" w:rsidRDefault="00D8237C" w:rsidP="0005084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50843" w:rsidRDefault="00D8237C" w:rsidP="0005084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0CEE90" wp14:editId="472902DF">
            <wp:extent cx="5326912" cy="3051544"/>
            <wp:effectExtent l="0" t="0" r="26670" b="1587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8237C" w:rsidRDefault="00D8237C" w:rsidP="00D82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6 </w:t>
      </w:r>
      <w:r w:rsidRPr="00050843">
        <w:rPr>
          <w:rFonts w:ascii="Times New Roman" w:hAnsi="Times New Roman" w:cs="Times New Roman"/>
          <w:sz w:val="28"/>
          <w:szCs w:val="28"/>
        </w:rPr>
        <w:t xml:space="preserve">Наличие данных по критериям (группа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50843">
        <w:rPr>
          <w:rFonts w:ascii="Times New Roman" w:hAnsi="Times New Roman" w:cs="Times New Roman"/>
          <w:sz w:val="28"/>
          <w:szCs w:val="28"/>
        </w:rPr>
        <w:t>)</w:t>
      </w:r>
    </w:p>
    <w:p w:rsidR="00050843" w:rsidRDefault="00D8237C" w:rsidP="0005084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009D3" w:rsidRDefault="00D8237C" w:rsidP="00D82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6 </w:t>
      </w:r>
      <w:r w:rsidRPr="00050843">
        <w:rPr>
          <w:rFonts w:ascii="Times New Roman" w:hAnsi="Times New Roman" w:cs="Times New Roman"/>
          <w:sz w:val="28"/>
          <w:szCs w:val="28"/>
        </w:rPr>
        <w:t xml:space="preserve">Наличие данных по критериям (группа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0843">
        <w:rPr>
          <w:rFonts w:ascii="Times New Roman" w:hAnsi="Times New Roman" w:cs="Times New Roman"/>
          <w:sz w:val="28"/>
          <w:szCs w:val="28"/>
        </w:rPr>
        <w:t>)</w:t>
      </w:r>
    </w:p>
    <w:p w:rsidR="00D8237C" w:rsidRDefault="00D8237C" w:rsidP="00D82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237C" w:rsidRDefault="00344BB3" w:rsidP="000C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группе 1 и 2 есть явные лидеры (</w:t>
      </w:r>
      <w:r w:rsidRPr="00344BB3">
        <w:rPr>
          <w:rFonts w:ascii="Times New Roman" w:hAnsi="Times New Roman" w:cs="Times New Roman"/>
          <w:sz w:val="28"/>
          <w:szCs w:val="28"/>
        </w:rPr>
        <w:t>«1</w:t>
      </w:r>
      <w:r>
        <w:rPr>
          <w:rFonts w:ascii="Times New Roman" w:hAnsi="Times New Roman" w:cs="Times New Roman"/>
          <w:sz w:val="28"/>
          <w:szCs w:val="28"/>
        </w:rPr>
        <w:t xml:space="preserve">С Предприятие 8» (ООО «1С») [3] </w:t>
      </w:r>
      <w:r w:rsidR="000C61AA">
        <w:rPr>
          <w:rFonts w:ascii="Times New Roman" w:hAnsi="Times New Roman" w:cs="Times New Roman"/>
          <w:sz w:val="28"/>
          <w:szCs w:val="28"/>
        </w:rPr>
        <w:t xml:space="preserve">и </w:t>
      </w:r>
      <w:r w:rsidRPr="00344BB3">
        <w:rPr>
          <w:rFonts w:ascii="Times New Roman" w:hAnsi="Times New Roman" w:cs="Times New Roman"/>
          <w:sz w:val="28"/>
          <w:szCs w:val="28"/>
        </w:rPr>
        <w:t>"Бизнес аналитик" (ИНЭК) [9]</w:t>
      </w:r>
      <w:r w:rsidR="000C61AA">
        <w:rPr>
          <w:rFonts w:ascii="Times New Roman" w:hAnsi="Times New Roman" w:cs="Times New Roman"/>
          <w:sz w:val="28"/>
          <w:szCs w:val="28"/>
        </w:rPr>
        <w:t>)</w:t>
      </w:r>
      <w:r w:rsidRPr="00344BB3">
        <w:rPr>
          <w:rFonts w:ascii="Times New Roman" w:hAnsi="Times New Roman" w:cs="Times New Roman"/>
          <w:sz w:val="28"/>
          <w:szCs w:val="28"/>
        </w:rPr>
        <w:t>.</w:t>
      </w:r>
      <w:r w:rsidR="000C61AA">
        <w:rPr>
          <w:rFonts w:ascii="Times New Roman" w:hAnsi="Times New Roman" w:cs="Times New Roman"/>
          <w:sz w:val="28"/>
          <w:szCs w:val="28"/>
        </w:rPr>
        <w:t xml:space="preserve"> А вот в 3 группе есть 2 номинанта </w:t>
      </w:r>
      <w:r w:rsidR="000C61AA" w:rsidRPr="000C61AA">
        <w:rPr>
          <w:rFonts w:ascii="Times New Roman" w:hAnsi="Times New Roman" w:cs="Times New Roman"/>
          <w:sz w:val="28"/>
          <w:szCs w:val="28"/>
        </w:rPr>
        <w:t>«ИС-ПРО» (Ко</w:t>
      </w:r>
      <w:r w:rsidR="000C61AA">
        <w:rPr>
          <w:rFonts w:ascii="Times New Roman" w:hAnsi="Times New Roman" w:cs="Times New Roman"/>
          <w:sz w:val="28"/>
          <w:szCs w:val="28"/>
        </w:rPr>
        <w:t xml:space="preserve">мпания «Интеллект-Сервис») [10] и </w:t>
      </w:r>
      <w:r w:rsidR="000C61AA" w:rsidRPr="000C61AA">
        <w:rPr>
          <w:rFonts w:ascii="Times New Roman" w:hAnsi="Times New Roman" w:cs="Times New Roman"/>
          <w:sz w:val="28"/>
          <w:szCs w:val="28"/>
        </w:rPr>
        <w:t>RS-Balance (Компания «R-Style Software Lab»)[11]</w:t>
      </w:r>
      <w:r w:rsidR="000C61AA">
        <w:rPr>
          <w:rFonts w:ascii="Times New Roman" w:hAnsi="Times New Roman" w:cs="Times New Roman"/>
          <w:sz w:val="28"/>
          <w:szCs w:val="28"/>
        </w:rPr>
        <w:t xml:space="preserve">, так как у них обоих имеется информация по 3 критериям из 7. Если рассматривать предоставленную информацию отдельно по каждому номинанту, то у </w:t>
      </w:r>
      <w:r w:rsidR="000C61AA" w:rsidRPr="000C61AA">
        <w:rPr>
          <w:rFonts w:ascii="Times New Roman" w:hAnsi="Times New Roman" w:cs="Times New Roman"/>
          <w:sz w:val="28"/>
          <w:szCs w:val="28"/>
        </w:rPr>
        <w:t>RS-Balance (Компания «R-Style Software Lab»)[11]</w:t>
      </w:r>
      <w:r w:rsidR="000C61AA">
        <w:rPr>
          <w:rFonts w:ascii="Times New Roman" w:hAnsi="Times New Roman" w:cs="Times New Roman"/>
          <w:sz w:val="28"/>
          <w:szCs w:val="28"/>
        </w:rPr>
        <w:t xml:space="preserve"> предоставлена, </w:t>
      </w:r>
      <w:proofErr w:type="gramStart"/>
      <w:r w:rsidR="000C61AA">
        <w:rPr>
          <w:rFonts w:ascii="Times New Roman" w:hAnsi="Times New Roman" w:cs="Times New Roman"/>
          <w:sz w:val="28"/>
          <w:szCs w:val="28"/>
        </w:rPr>
        <w:t>пожалуй</w:t>
      </w:r>
      <w:proofErr w:type="gramEnd"/>
      <w:r w:rsidR="000C61AA">
        <w:rPr>
          <w:rFonts w:ascii="Times New Roman" w:hAnsi="Times New Roman" w:cs="Times New Roman"/>
          <w:sz w:val="28"/>
          <w:szCs w:val="28"/>
        </w:rPr>
        <w:t xml:space="preserve"> более важная информация, чем у </w:t>
      </w:r>
      <w:r w:rsidR="000C61AA" w:rsidRPr="000C61AA">
        <w:rPr>
          <w:rFonts w:ascii="Times New Roman" w:hAnsi="Times New Roman" w:cs="Times New Roman"/>
          <w:sz w:val="28"/>
          <w:szCs w:val="28"/>
        </w:rPr>
        <w:t>«ИС-ПРО» (Ко</w:t>
      </w:r>
      <w:r w:rsidR="000C61AA">
        <w:rPr>
          <w:rFonts w:ascii="Times New Roman" w:hAnsi="Times New Roman" w:cs="Times New Roman"/>
          <w:sz w:val="28"/>
          <w:szCs w:val="28"/>
        </w:rPr>
        <w:t xml:space="preserve">мпания «Интеллект-Сервис») [10]. Следовательно, лидером третьей группы является </w:t>
      </w:r>
      <w:r w:rsidR="000C61AA" w:rsidRPr="000C61AA">
        <w:rPr>
          <w:rFonts w:ascii="Times New Roman" w:hAnsi="Times New Roman" w:cs="Times New Roman"/>
          <w:sz w:val="28"/>
          <w:szCs w:val="28"/>
        </w:rPr>
        <w:t>RS-Balance (Компания «R-Style Software Lab»)[11]</w:t>
      </w:r>
      <w:r w:rsidR="000C61AA">
        <w:rPr>
          <w:rFonts w:ascii="Times New Roman" w:hAnsi="Times New Roman" w:cs="Times New Roman"/>
          <w:sz w:val="28"/>
          <w:szCs w:val="28"/>
        </w:rPr>
        <w:t>.</w:t>
      </w:r>
    </w:p>
    <w:p w:rsidR="000C61AA" w:rsidRPr="000C61AA" w:rsidRDefault="000C61AA" w:rsidP="000C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заметим, что у каждого лидера есть информация не больше чем по пяти критериям из 7. </w:t>
      </w:r>
    </w:p>
    <w:p w:rsidR="006B0556" w:rsidRPr="000C61AA" w:rsidRDefault="006B0556" w:rsidP="00E14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1AA">
        <w:rPr>
          <w:rFonts w:ascii="Times New Roman" w:hAnsi="Times New Roman" w:cs="Times New Roman"/>
          <w:sz w:val="28"/>
          <w:szCs w:val="28"/>
        </w:rPr>
        <w:br w:type="page"/>
      </w:r>
    </w:p>
    <w:p w:rsidR="006B0556" w:rsidRPr="00E9225D" w:rsidRDefault="00B0474A" w:rsidP="006B05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6B0556" w:rsidRDefault="006B0556" w:rsidP="002B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1A5" w:rsidRPr="00E9225D" w:rsidRDefault="002B3A44" w:rsidP="0023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данной работы </w:t>
      </w:r>
      <w:r w:rsidR="002341A5">
        <w:rPr>
          <w:rFonts w:ascii="Times New Roman" w:hAnsi="Times New Roman" w:cs="Times New Roman"/>
          <w:sz w:val="28"/>
          <w:szCs w:val="28"/>
        </w:rPr>
        <w:t xml:space="preserve">можно сделать следующие выводы: </w:t>
      </w:r>
      <w:r w:rsidR="002341A5" w:rsidRPr="00E9225D">
        <w:rPr>
          <w:rFonts w:ascii="Times New Roman" w:hAnsi="Times New Roman" w:cs="Times New Roman"/>
          <w:sz w:val="28"/>
          <w:szCs w:val="28"/>
        </w:rPr>
        <w:t xml:space="preserve">большинство компаний предоставляют информацию не более чем по </w:t>
      </w:r>
      <w:r w:rsidR="002341A5">
        <w:rPr>
          <w:rFonts w:ascii="Times New Roman" w:hAnsi="Times New Roman" w:cs="Times New Roman"/>
          <w:sz w:val="28"/>
          <w:szCs w:val="28"/>
        </w:rPr>
        <w:t>5</w:t>
      </w:r>
      <w:r w:rsidR="002341A5" w:rsidRPr="00E9225D">
        <w:rPr>
          <w:rFonts w:ascii="Times New Roman" w:hAnsi="Times New Roman" w:cs="Times New Roman"/>
          <w:sz w:val="28"/>
          <w:szCs w:val="28"/>
        </w:rPr>
        <w:t xml:space="preserve"> критериям из </w:t>
      </w:r>
      <w:r w:rsidR="002341A5">
        <w:rPr>
          <w:rFonts w:ascii="Times New Roman" w:hAnsi="Times New Roman" w:cs="Times New Roman"/>
          <w:sz w:val="28"/>
          <w:szCs w:val="28"/>
        </w:rPr>
        <w:t>7</w:t>
      </w:r>
      <w:r w:rsidR="002341A5" w:rsidRPr="00E9225D">
        <w:rPr>
          <w:rFonts w:ascii="Times New Roman" w:hAnsi="Times New Roman" w:cs="Times New Roman"/>
          <w:sz w:val="28"/>
          <w:szCs w:val="28"/>
        </w:rPr>
        <w:t xml:space="preserve">. Лидерами </w:t>
      </w:r>
      <w:r w:rsidR="00AF3C8F">
        <w:rPr>
          <w:rFonts w:ascii="Times New Roman" w:hAnsi="Times New Roman" w:cs="Times New Roman"/>
          <w:sz w:val="28"/>
          <w:szCs w:val="28"/>
        </w:rPr>
        <w:t xml:space="preserve">в своих группах </w:t>
      </w:r>
      <w:r w:rsidR="002341A5" w:rsidRPr="00E9225D">
        <w:rPr>
          <w:rFonts w:ascii="Times New Roman" w:hAnsi="Times New Roman" w:cs="Times New Roman"/>
          <w:sz w:val="28"/>
          <w:szCs w:val="28"/>
        </w:rPr>
        <w:t xml:space="preserve">являются:  </w:t>
      </w:r>
      <w:r w:rsidR="003A50B2" w:rsidRPr="00344BB3">
        <w:rPr>
          <w:rFonts w:ascii="Times New Roman" w:hAnsi="Times New Roman" w:cs="Times New Roman"/>
          <w:sz w:val="28"/>
          <w:szCs w:val="28"/>
        </w:rPr>
        <w:t>«1</w:t>
      </w:r>
      <w:r w:rsidR="003A50B2">
        <w:rPr>
          <w:rFonts w:ascii="Times New Roman" w:hAnsi="Times New Roman" w:cs="Times New Roman"/>
          <w:sz w:val="28"/>
          <w:szCs w:val="28"/>
        </w:rPr>
        <w:t>С Предприятие 8» (ООО «1С») [3]</w:t>
      </w:r>
      <w:r w:rsidR="002341A5" w:rsidRPr="00E9225D">
        <w:rPr>
          <w:rFonts w:ascii="Times New Roman" w:hAnsi="Times New Roman" w:cs="Times New Roman"/>
          <w:sz w:val="28"/>
          <w:szCs w:val="28"/>
        </w:rPr>
        <w:t xml:space="preserve">, </w:t>
      </w:r>
      <w:r w:rsidR="003A50B2" w:rsidRPr="00344BB3">
        <w:rPr>
          <w:rFonts w:ascii="Times New Roman" w:hAnsi="Times New Roman" w:cs="Times New Roman"/>
          <w:sz w:val="28"/>
          <w:szCs w:val="28"/>
        </w:rPr>
        <w:t>"Бизнес аналитик" (ИНЭК) [9]</w:t>
      </w:r>
      <w:r w:rsidR="00EB58F5">
        <w:rPr>
          <w:rFonts w:ascii="Times New Roman" w:hAnsi="Times New Roman" w:cs="Times New Roman"/>
          <w:sz w:val="28"/>
          <w:szCs w:val="28"/>
        </w:rPr>
        <w:t xml:space="preserve"> и </w:t>
      </w:r>
      <w:r w:rsidR="00EB58F5" w:rsidRPr="000C61AA">
        <w:rPr>
          <w:rFonts w:ascii="Times New Roman" w:hAnsi="Times New Roman" w:cs="Times New Roman"/>
          <w:sz w:val="28"/>
          <w:szCs w:val="28"/>
        </w:rPr>
        <w:t>RS-Balance (Компания «R-Style Software Lab»)[11]</w:t>
      </w:r>
      <w:r w:rsidR="00EB58F5">
        <w:rPr>
          <w:rFonts w:ascii="Times New Roman" w:hAnsi="Times New Roman" w:cs="Times New Roman"/>
          <w:sz w:val="28"/>
          <w:szCs w:val="28"/>
        </w:rPr>
        <w:t xml:space="preserve">. </w:t>
      </w:r>
      <w:r w:rsidR="002341A5">
        <w:rPr>
          <w:rFonts w:ascii="Times New Roman" w:hAnsi="Times New Roman" w:cs="Times New Roman"/>
          <w:sz w:val="28"/>
          <w:szCs w:val="28"/>
        </w:rPr>
        <w:t xml:space="preserve">Вкратце рассмотрим предоставление информации по каждому критерию исследуемыми компаниями. </w:t>
      </w:r>
    </w:p>
    <w:p w:rsidR="002B3A44" w:rsidRDefault="002B3A44" w:rsidP="002B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44">
        <w:rPr>
          <w:rFonts w:ascii="Times New Roman" w:hAnsi="Times New Roman" w:cs="Times New Roman"/>
          <w:sz w:val="28"/>
          <w:szCs w:val="28"/>
        </w:rPr>
        <w:t xml:space="preserve">Проведенное </w:t>
      </w:r>
      <w:r>
        <w:rPr>
          <w:rFonts w:ascii="Times New Roman" w:hAnsi="Times New Roman" w:cs="Times New Roman"/>
          <w:sz w:val="28"/>
          <w:szCs w:val="28"/>
        </w:rPr>
        <w:t>исследование показало, что ком</w:t>
      </w:r>
      <w:r w:rsidRPr="002B3A44">
        <w:rPr>
          <w:rFonts w:ascii="Times New Roman" w:hAnsi="Times New Roman" w:cs="Times New Roman"/>
          <w:sz w:val="28"/>
          <w:szCs w:val="28"/>
        </w:rPr>
        <w:t xml:space="preserve">пании неохотно </w:t>
      </w:r>
      <w:r>
        <w:rPr>
          <w:rFonts w:ascii="Times New Roman" w:hAnsi="Times New Roman" w:cs="Times New Roman"/>
          <w:sz w:val="28"/>
          <w:szCs w:val="28"/>
        </w:rPr>
        <w:t xml:space="preserve">идут на контакт с существующими </w:t>
      </w:r>
      <w:r w:rsidRPr="002B3A44">
        <w:rPr>
          <w:rFonts w:ascii="Times New Roman" w:hAnsi="Times New Roman" w:cs="Times New Roman"/>
          <w:sz w:val="28"/>
          <w:szCs w:val="28"/>
        </w:rPr>
        <w:t>клиентами:</w:t>
      </w:r>
      <w:r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0143E6">
        <w:rPr>
          <w:rFonts w:ascii="Times New Roman" w:hAnsi="Times New Roman" w:cs="Times New Roman"/>
          <w:sz w:val="28"/>
          <w:szCs w:val="28"/>
        </w:rPr>
        <w:t>половина</w:t>
      </w:r>
      <w:r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0143E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представ</w:t>
      </w:r>
      <w:r w:rsidRPr="002B3A44">
        <w:rPr>
          <w:rFonts w:ascii="Times New Roman" w:hAnsi="Times New Roman" w:cs="Times New Roman"/>
          <w:sz w:val="28"/>
          <w:szCs w:val="28"/>
        </w:rPr>
        <w:t>ля</w:t>
      </w:r>
      <w:r w:rsidR="000143E6">
        <w:rPr>
          <w:rFonts w:ascii="Times New Roman" w:hAnsi="Times New Roman" w:cs="Times New Roman"/>
          <w:sz w:val="28"/>
          <w:szCs w:val="28"/>
        </w:rPr>
        <w:t>е</w:t>
      </w:r>
      <w:r w:rsidRPr="002B3A44">
        <w:rPr>
          <w:rFonts w:ascii="Times New Roman" w:hAnsi="Times New Roman" w:cs="Times New Roman"/>
          <w:sz w:val="28"/>
          <w:szCs w:val="28"/>
        </w:rPr>
        <w:t>т комментарии пользователей ПП на сайтах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3A44" w:rsidRDefault="002B3A44" w:rsidP="002B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0143E6">
        <w:rPr>
          <w:rFonts w:ascii="Times New Roman" w:hAnsi="Times New Roman" w:cs="Times New Roman"/>
          <w:sz w:val="28"/>
          <w:szCs w:val="28"/>
        </w:rPr>
        <w:t>1</w:t>
      </w:r>
      <w:r w:rsidRPr="00E9225D">
        <w:rPr>
          <w:rFonts w:ascii="Times New Roman" w:hAnsi="Times New Roman" w:cs="Times New Roman"/>
          <w:sz w:val="28"/>
          <w:szCs w:val="28"/>
        </w:rPr>
        <w:t xml:space="preserve"> из 10 компаний  - предоставля</w:t>
      </w:r>
      <w:r w:rsidR="000143E6">
        <w:rPr>
          <w:rFonts w:ascii="Times New Roman" w:hAnsi="Times New Roman" w:cs="Times New Roman"/>
          <w:sz w:val="28"/>
          <w:szCs w:val="28"/>
        </w:rPr>
        <w:t>е</w:t>
      </w:r>
      <w:r w:rsidRPr="00E9225D">
        <w:rPr>
          <w:rFonts w:ascii="Times New Roman" w:hAnsi="Times New Roman" w:cs="Times New Roman"/>
          <w:sz w:val="28"/>
          <w:szCs w:val="28"/>
        </w:rPr>
        <w:t xml:space="preserve">т возможность скачать демо-версию, </w:t>
      </w:r>
      <w:r w:rsidR="000143E6">
        <w:rPr>
          <w:rFonts w:ascii="Times New Roman" w:hAnsi="Times New Roman" w:cs="Times New Roman"/>
          <w:sz w:val="28"/>
          <w:szCs w:val="28"/>
        </w:rPr>
        <w:t>5</w:t>
      </w:r>
      <w:r w:rsidRPr="00E9225D">
        <w:rPr>
          <w:rFonts w:ascii="Times New Roman" w:hAnsi="Times New Roman" w:cs="Times New Roman"/>
          <w:sz w:val="28"/>
          <w:szCs w:val="28"/>
        </w:rPr>
        <w:t xml:space="preserve"> компании - проводят онлайн-показы демороликов и оставшиеся </w:t>
      </w:r>
      <w:r w:rsidR="000143E6">
        <w:rPr>
          <w:rFonts w:ascii="Times New Roman" w:hAnsi="Times New Roman" w:cs="Times New Roman"/>
          <w:sz w:val="28"/>
          <w:szCs w:val="28"/>
        </w:rPr>
        <w:t xml:space="preserve">4 </w:t>
      </w:r>
      <w:r w:rsidRPr="00E9225D">
        <w:rPr>
          <w:rFonts w:ascii="Times New Roman" w:hAnsi="Times New Roman" w:cs="Times New Roman"/>
          <w:sz w:val="28"/>
          <w:szCs w:val="28"/>
        </w:rPr>
        <w:t>вообще не предоставляет информацию.</w:t>
      </w:r>
    </w:p>
    <w:p w:rsidR="002341A5" w:rsidRPr="00E9225D" w:rsidRDefault="002341A5" w:rsidP="0023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9225D">
        <w:rPr>
          <w:rFonts w:ascii="Times New Roman" w:hAnsi="Times New Roman" w:cs="Times New Roman"/>
          <w:sz w:val="28"/>
          <w:szCs w:val="28"/>
        </w:rPr>
        <w:t xml:space="preserve">оловина компаний не желает предоставлять руководство пользователя для потенциальных клиентов. </w:t>
      </w:r>
    </w:p>
    <w:p w:rsidR="002341A5" w:rsidRDefault="002341A5" w:rsidP="0023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Российские компании, судя по всему, не считают обеспечение безопасности конкурентным преимуществом, так как информация о данных системах присутствует на сайте только одной компании </w:t>
      </w:r>
      <w:r w:rsidR="000143E6" w:rsidRPr="002B4D86">
        <w:rPr>
          <w:rFonts w:ascii="Times New Roman" w:hAnsi="Times New Roman" w:cs="Times New Roman"/>
          <w:sz w:val="28"/>
          <w:szCs w:val="28"/>
        </w:rPr>
        <w:t>(Корпорация «Галактика») [12]</w:t>
      </w:r>
      <w:r w:rsidRPr="00E9225D">
        <w:rPr>
          <w:rFonts w:ascii="Times New Roman" w:hAnsi="Times New Roman" w:cs="Times New Roman"/>
          <w:sz w:val="28"/>
          <w:szCs w:val="28"/>
        </w:rPr>
        <w:t>.</w:t>
      </w:r>
    </w:p>
    <w:p w:rsidR="002341A5" w:rsidRPr="002341A5" w:rsidRDefault="002341A5" w:rsidP="0023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1A5">
        <w:rPr>
          <w:rFonts w:ascii="Times New Roman" w:hAnsi="Times New Roman" w:cs="Times New Roman"/>
          <w:sz w:val="28"/>
          <w:szCs w:val="28"/>
        </w:rPr>
        <w:t>Результаты анали</w:t>
      </w:r>
      <w:r>
        <w:rPr>
          <w:rFonts w:ascii="Times New Roman" w:hAnsi="Times New Roman" w:cs="Times New Roman"/>
          <w:sz w:val="28"/>
          <w:szCs w:val="28"/>
        </w:rPr>
        <w:t xml:space="preserve">за позволяют сделать вывод, что </w:t>
      </w:r>
      <w:r w:rsidRPr="002341A5">
        <w:rPr>
          <w:rFonts w:ascii="Times New Roman" w:hAnsi="Times New Roman" w:cs="Times New Roman"/>
          <w:sz w:val="28"/>
          <w:szCs w:val="28"/>
        </w:rPr>
        <w:t>рынок программн</w:t>
      </w:r>
      <w:r>
        <w:rPr>
          <w:rFonts w:ascii="Times New Roman" w:hAnsi="Times New Roman" w:cs="Times New Roman"/>
          <w:sz w:val="28"/>
          <w:szCs w:val="28"/>
        </w:rPr>
        <w:t>ых продуктов нацелен на универ</w:t>
      </w:r>
      <w:r w:rsidRPr="002341A5">
        <w:rPr>
          <w:rFonts w:ascii="Times New Roman" w:hAnsi="Times New Roman" w:cs="Times New Roman"/>
          <w:sz w:val="28"/>
          <w:szCs w:val="28"/>
        </w:rPr>
        <w:t xml:space="preserve">сальные решения, </w:t>
      </w:r>
      <w:r>
        <w:rPr>
          <w:rFonts w:ascii="Times New Roman" w:hAnsi="Times New Roman" w:cs="Times New Roman"/>
          <w:sz w:val="28"/>
          <w:szCs w:val="28"/>
        </w:rPr>
        <w:t>предлагающие пользователю авто</w:t>
      </w:r>
      <w:r w:rsidRPr="002341A5">
        <w:rPr>
          <w:rFonts w:ascii="Times New Roman" w:hAnsi="Times New Roman" w:cs="Times New Roman"/>
          <w:sz w:val="28"/>
          <w:szCs w:val="28"/>
        </w:rPr>
        <w:t>матизацию бизнес-пр</w:t>
      </w:r>
      <w:r>
        <w:rPr>
          <w:rFonts w:ascii="Times New Roman" w:hAnsi="Times New Roman" w:cs="Times New Roman"/>
          <w:sz w:val="28"/>
          <w:szCs w:val="28"/>
        </w:rPr>
        <w:t>оцессов, иногда добавляя к это</w:t>
      </w:r>
      <w:r w:rsidRPr="002341A5">
        <w:rPr>
          <w:rFonts w:ascii="Times New Roman" w:hAnsi="Times New Roman" w:cs="Times New Roman"/>
          <w:sz w:val="28"/>
          <w:szCs w:val="28"/>
        </w:rPr>
        <w:t>му функции анализа и стратегического планирования.</w:t>
      </w:r>
    </w:p>
    <w:p w:rsidR="00296624" w:rsidRPr="00E9225D" w:rsidRDefault="00296624" w:rsidP="006B05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br w:type="page"/>
      </w:r>
    </w:p>
    <w:p w:rsidR="00296624" w:rsidRPr="00E9225D" w:rsidRDefault="008B7ADC" w:rsidP="008B7A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2B1C57" w:rsidRPr="00E9225D" w:rsidRDefault="002B1C57" w:rsidP="008B7A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0216" w:rsidRDefault="00296624" w:rsidP="00296624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Мамонтова Е.А., Андреева А.К. Российский рынок ИТ-решений для автоматизации финансовой деятельности: состояние и перспективы. Развитие современной России: проблемы воспроизводства и созидания: сборник научных трудов / под ред. Р.М. Нуреева, М.Л. </w:t>
      </w:r>
      <w:proofErr w:type="spellStart"/>
      <w:r w:rsidRPr="00E9225D">
        <w:rPr>
          <w:rFonts w:ascii="Times New Roman" w:hAnsi="Times New Roman" w:cs="Times New Roman"/>
          <w:sz w:val="28"/>
          <w:szCs w:val="28"/>
        </w:rPr>
        <w:t>Альпидовской</w:t>
      </w:r>
      <w:proofErr w:type="spellEnd"/>
      <w:r w:rsidRPr="00E9225D">
        <w:rPr>
          <w:rFonts w:ascii="Times New Roman" w:hAnsi="Times New Roman" w:cs="Times New Roman"/>
          <w:sz w:val="28"/>
          <w:szCs w:val="28"/>
        </w:rPr>
        <w:t>. – М.: Финансовый университет, 2015. –С. 1635-1645.</w:t>
      </w:r>
    </w:p>
    <w:p w:rsidR="00AB0083" w:rsidRPr="00E9225D" w:rsidRDefault="00AB0083" w:rsidP="00AB0083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Фирма «1С». Официальный сайт продукта «1С: Предприятие 8». http://v8.1c.ru/ 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9225D">
        <w:rPr>
          <w:rFonts w:ascii="Times New Roman" w:hAnsi="Times New Roman" w:cs="Times New Roman"/>
          <w:sz w:val="28"/>
          <w:szCs w:val="28"/>
        </w:rPr>
        <w:t>.10.2016)</w:t>
      </w:r>
    </w:p>
    <w:p w:rsidR="00AB0083" w:rsidRPr="0097552E" w:rsidRDefault="00AB0083" w:rsidP="00AB0083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1D">
        <w:rPr>
          <w:rFonts w:ascii="Times New Roman" w:hAnsi="Times New Roman" w:cs="Times New Roman"/>
          <w:sz w:val="28"/>
          <w:szCs w:val="28"/>
        </w:rPr>
        <w:t>Корпорация «Галактика»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25D">
        <w:rPr>
          <w:rFonts w:ascii="Times New Roman" w:hAnsi="Times New Roman" w:cs="Times New Roman"/>
          <w:sz w:val="28"/>
          <w:szCs w:val="28"/>
        </w:rPr>
        <w:t>Официальный сайт</w:t>
      </w:r>
      <w:r w:rsidRPr="0097552E">
        <w:rPr>
          <w:rFonts w:ascii="Times New Roman" w:hAnsi="Times New Roman" w:cs="Times New Roman"/>
          <w:sz w:val="28"/>
          <w:szCs w:val="28"/>
        </w:rPr>
        <w:t xml:space="preserve"> http://www.galaktika.ru </w:t>
      </w:r>
      <w:r w:rsidRPr="00E9225D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9225D">
        <w:rPr>
          <w:rFonts w:ascii="Times New Roman" w:hAnsi="Times New Roman" w:cs="Times New Roman"/>
          <w:sz w:val="28"/>
          <w:szCs w:val="28"/>
        </w:rPr>
        <w:t>.10.2016)</w:t>
      </w:r>
    </w:p>
    <w:p w:rsidR="00AB0083" w:rsidRPr="00AB0083" w:rsidRDefault="00AB0083" w:rsidP="00AB0083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83">
        <w:rPr>
          <w:rFonts w:ascii="Times New Roman" w:hAnsi="Times New Roman" w:cs="Times New Roman"/>
          <w:sz w:val="28"/>
          <w:szCs w:val="28"/>
        </w:rPr>
        <w:t xml:space="preserve"> «ИНТАЛЕВ: Корпоративный менеджмент» (ГК «ИНТАЛЕВ») Официальный сайт </w:t>
      </w:r>
      <w:hyperlink r:id="rId17" w:history="1">
        <w:r w:rsidRPr="00AB0083">
          <w:rPr>
            <w:rFonts w:ascii="Times New Roman" w:hAnsi="Times New Roman" w:cs="Times New Roman"/>
            <w:sz w:val="28"/>
            <w:szCs w:val="28"/>
          </w:rPr>
          <w:t>http://www.intalev.ru</w:t>
        </w:r>
      </w:hyperlink>
      <w:r w:rsidRPr="00AB0083">
        <w:rPr>
          <w:rFonts w:ascii="Times New Roman" w:hAnsi="Times New Roman" w:cs="Times New Roman"/>
          <w:sz w:val="28"/>
          <w:szCs w:val="28"/>
        </w:rPr>
        <w:t xml:space="preserve"> (дата обращения: 25.10.2016)</w:t>
      </w:r>
    </w:p>
    <w:p w:rsidR="00AB0083" w:rsidRPr="00E9225D" w:rsidRDefault="00AB0083" w:rsidP="00AB0083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5D">
        <w:rPr>
          <w:rFonts w:ascii="Times New Roman" w:hAnsi="Times New Roman" w:cs="Times New Roman"/>
          <w:sz w:val="28"/>
          <w:szCs w:val="28"/>
        </w:rPr>
        <w:t xml:space="preserve">Компания "Про-Инвест Консалтинг" Официальный сайт. </w:t>
      </w:r>
      <w:hyperlink r:id="rId18" w:history="1">
        <w:r w:rsidRPr="00E9225D">
          <w:rPr>
            <w:rFonts w:ascii="Times New Roman" w:hAnsi="Times New Roman" w:cs="Times New Roman"/>
            <w:sz w:val="28"/>
            <w:szCs w:val="28"/>
          </w:rPr>
          <w:t>https://www.expert-systems.com</w:t>
        </w:r>
      </w:hyperlink>
      <w:r w:rsidRPr="00E9225D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9225D">
        <w:rPr>
          <w:rFonts w:ascii="Times New Roman" w:hAnsi="Times New Roman" w:cs="Times New Roman"/>
          <w:sz w:val="28"/>
          <w:szCs w:val="28"/>
        </w:rPr>
        <w:t>.10.2016)</w:t>
      </w:r>
    </w:p>
    <w:p w:rsidR="00AB0083" w:rsidRDefault="00AB0083" w:rsidP="00AB0083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1D">
        <w:rPr>
          <w:rFonts w:ascii="Times New Roman" w:hAnsi="Times New Roman" w:cs="Times New Roman"/>
          <w:sz w:val="28"/>
          <w:szCs w:val="28"/>
        </w:rPr>
        <w:t>Компания «ИТАН»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25D">
        <w:rPr>
          <w:rFonts w:ascii="Times New Roman" w:hAnsi="Times New Roman" w:cs="Times New Roman"/>
          <w:sz w:val="28"/>
          <w:szCs w:val="28"/>
        </w:rPr>
        <w:t>Официальный сайт</w:t>
      </w:r>
      <w:r w:rsidRPr="0097552E">
        <w:rPr>
          <w:rFonts w:ascii="Times New Roman" w:hAnsi="Times New Roman" w:cs="Times New Roman"/>
          <w:sz w:val="28"/>
          <w:szCs w:val="28"/>
        </w:rPr>
        <w:t xml:space="preserve"> http://www.finprosoft.ru </w:t>
      </w:r>
      <w:r w:rsidRPr="00E9225D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9225D">
        <w:rPr>
          <w:rFonts w:ascii="Times New Roman" w:hAnsi="Times New Roman" w:cs="Times New Roman"/>
          <w:sz w:val="28"/>
          <w:szCs w:val="28"/>
        </w:rPr>
        <w:t>.10.2016)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0083" w:rsidRDefault="00AB0083" w:rsidP="00AB0083">
      <w:pPr>
        <w:pStyle w:val="aa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1D">
        <w:rPr>
          <w:rFonts w:ascii="Times New Roman" w:hAnsi="Times New Roman" w:cs="Times New Roman"/>
          <w:sz w:val="28"/>
          <w:szCs w:val="28"/>
        </w:rPr>
        <w:t>ООО «Константа»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25D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4668">
        <w:rPr>
          <w:rFonts w:ascii="Times New Roman" w:hAnsi="Times New Roman" w:cs="Times New Roman"/>
          <w:sz w:val="28"/>
          <w:szCs w:val="28"/>
        </w:rPr>
        <w:t>5</w:t>
      </w:r>
      <w:r w:rsidRPr="00E9225D">
        <w:rPr>
          <w:rFonts w:ascii="Times New Roman" w:hAnsi="Times New Roman" w:cs="Times New Roman"/>
          <w:sz w:val="28"/>
          <w:szCs w:val="28"/>
        </w:rPr>
        <w:t>.10.2016)</w:t>
      </w:r>
      <w:r w:rsidRPr="00637F1D">
        <w:rPr>
          <w:rFonts w:ascii="Times New Roman" w:hAnsi="Times New Roman" w:cs="Times New Roman"/>
          <w:sz w:val="28"/>
          <w:szCs w:val="28"/>
        </w:rPr>
        <w:t>.</w:t>
      </w:r>
    </w:p>
    <w:p w:rsidR="00637F1D" w:rsidRPr="00AB0083" w:rsidRDefault="00637F1D" w:rsidP="00AB0083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7F1D" w:rsidRPr="00AB0083" w:rsidSect="0029662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21" w:rsidRDefault="00681C21" w:rsidP="00296624">
      <w:pPr>
        <w:spacing w:after="0" w:line="240" w:lineRule="auto"/>
      </w:pPr>
      <w:r>
        <w:separator/>
      </w:r>
    </w:p>
  </w:endnote>
  <w:endnote w:type="continuationSeparator" w:id="0">
    <w:p w:rsidR="00681C21" w:rsidRDefault="00681C21" w:rsidP="0029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111050"/>
      <w:docPartObj>
        <w:docPartGallery w:val="Page Numbers (Bottom of Page)"/>
        <w:docPartUnique/>
      </w:docPartObj>
    </w:sdtPr>
    <w:sdtEndPr/>
    <w:sdtContent>
      <w:p w:rsidR="003A0F5B" w:rsidRDefault="003A0F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E7E">
          <w:rPr>
            <w:noProof/>
          </w:rPr>
          <w:t>16</w:t>
        </w:r>
        <w:r>
          <w:fldChar w:fldCharType="end"/>
        </w:r>
      </w:p>
    </w:sdtContent>
  </w:sdt>
  <w:p w:rsidR="003A0F5B" w:rsidRDefault="003A0F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21" w:rsidRDefault="00681C21" w:rsidP="00296624">
      <w:pPr>
        <w:spacing w:after="0" w:line="240" w:lineRule="auto"/>
      </w:pPr>
      <w:r>
        <w:separator/>
      </w:r>
    </w:p>
  </w:footnote>
  <w:footnote w:type="continuationSeparator" w:id="0">
    <w:p w:rsidR="00681C21" w:rsidRDefault="00681C21" w:rsidP="00296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5C19"/>
    <w:multiLevelType w:val="hybridMultilevel"/>
    <w:tmpl w:val="08424428"/>
    <w:lvl w:ilvl="0" w:tplc="D6C4BED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69779A"/>
    <w:multiLevelType w:val="hybridMultilevel"/>
    <w:tmpl w:val="D5D61C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8620CBB"/>
    <w:multiLevelType w:val="hybridMultilevel"/>
    <w:tmpl w:val="39C80E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AC45AC5"/>
    <w:multiLevelType w:val="hybridMultilevel"/>
    <w:tmpl w:val="D5D61C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2CC3B2A"/>
    <w:multiLevelType w:val="hybridMultilevel"/>
    <w:tmpl w:val="0250FEEE"/>
    <w:lvl w:ilvl="0" w:tplc="D6C4BED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624"/>
    <w:rsid w:val="00005557"/>
    <w:rsid w:val="000143E6"/>
    <w:rsid w:val="000248A0"/>
    <w:rsid w:val="0004159A"/>
    <w:rsid w:val="00050843"/>
    <w:rsid w:val="00061A3E"/>
    <w:rsid w:val="00071225"/>
    <w:rsid w:val="00072B97"/>
    <w:rsid w:val="00077F65"/>
    <w:rsid w:val="000C61AA"/>
    <w:rsid w:val="000E2205"/>
    <w:rsid w:val="000E5CF2"/>
    <w:rsid w:val="000F44D5"/>
    <w:rsid w:val="00130216"/>
    <w:rsid w:val="00136CB8"/>
    <w:rsid w:val="00142541"/>
    <w:rsid w:val="00150F92"/>
    <w:rsid w:val="001613F1"/>
    <w:rsid w:val="001A139F"/>
    <w:rsid w:val="001A3364"/>
    <w:rsid w:val="001C7F6B"/>
    <w:rsid w:val="002116D4"/>
    <w:rsid w:val="002256DA"/>
    <w:rsid w:val="002341A5"/>
    <w:rsid w:val="00244952"/>
    <w:rsid w:val="002510F9"/>
    <w:rsid w:val="00254901"/>
    <w:rsid w:val="00281DDE"/>
    <w:rsid w:val="00296624"/>
    <w:rsid w:val="002B1C57"/>
    <w:rsid w:val="002B3A44"/>
    <w:rsid w:val="002B4D86"/>
    <w:rsid w:val="002C0192"/>
    <w:rsid w:val="002D21B4"/>
    <w:rsid w:val="002D4489"/>
    <w:rsid w:val="002F6ACA"/>
    <w:rsid w:val="00314C71"/>
    <w:rsid w:val="00332DD8"/>
    <w:rsid w:val="00340805"/>
    <w:rsid w:val="00344BB3"/>
    <w:rsid w:val="0037122E"/>
    <w:rsid w:val="0037531D"/>
    <w:rsid w:val="00375369"/>
    <w:rsid w:val="003852CE"/>
    <w:rsid w:val="003A041B"/>
    <w:rsid w:val="003A0F5B"/>
    <w:rsid w:val="003A50B2"/>
    <w:rsid w:val="003B78AC"/>
    <w:rsid w:val="003E0FFA"/>
    <w:rsid w:val="003F1733"/>
    <w:rsid w:val="003F1CAA"/>
    <w:rsid w:val="003F6848"/>
    <w:rsid w:val="004058E4"/>
    <w:rsid w:val="00405CD1"/>
    <w:rsid w:val="00435B82"/>
    <w:rsid w:val="00444B66"/>
    <w:rsid w:val="00455399"/>
    <w:rsid w:val="004646B7"/>
    <w:rsid w:val="00466E01"/>
    <w:rsid w:val="004A037F"/>
    <w:rsid w:val="00500D19"/>
    <w:rsid w:val="00524315"/>
    <w:rsid w:val="0052595E"/>
    <w:rsid w:val="00540681"/>
    <w:rsid w:val="005605FB"/>
    <w:rsid w:val="00562AAA"/>
    <w:rsid w:val="005659D1"/>
    <w:rsid w:val="00572DCF"/>
    <w:rsid w:val="00574668"/>
    <w:rsid w:val="00577D2F"/>
    <w:rsid w:val="00585250"/>
    <w:rsid w:val="005C2B24"/>
    <w:rsid w:val="005D5E86"/>
    <w:rsid w:val="005E2E3B"/>
    <w:rsid w:val="005E4452"/>
    <w:rsid w:val="005F3A21"/>
    <w:rsid w:val="006009D3"/>
    <w:rsid w:val="006178B4"/>
    <w:rsid w:val="0062341C"/>
    <w:rsid w:val="0063261C"/>
    <w:rsid w:val="00634EEA"/>
    <w:rsid w:val="00637F1D"/>
    <w:rsid w:val="0067567C"/>
    <w:rsid w:val="00681C21"/>
    <w:rsid w:val="0068673C"/>
    <w:rsid w:val="0069094A"/>
    <w:rsid w:val="006B0556"/>
    <w:rsid w:val="006C462F"/>
    <w:rsid w:val="006C5208"/>
    <w:rsid w:val="006E2920"/>
    <w:rsid w:val="006E3B71"/>
    <w:rsid w:val="0071022C"/>
    <w:rsid w:val="007449E8"/>
    <w:rsid w:val="0074749D"/>
    <w:rsid w:val="007A31C5"/>
    <w:rsid w:val="007A53D0"/>
    <w:rsid w:val="007C3C6B"/>
    <w:rsid w:val="007D055F"/>
    <w:rsid w:val="007E32F6"/>
    <w:rsid w:val="007F1B74"/>
    <w:rsid w:val="007F2B01"/>
    <w:rsid w:val="008139E9"/>
    <w:rsid w:val="008144E1"/>
    <w:rsid w:val="008227DD"/>
    <w:rsid w:val="00824100"/>
    <w:rsid w:val="00833BE7"/>
    <w:rsid w:val="008505C8"/>
    <w:rsid w:val="00865F9B"/>
    <w:rsid w:val="00876E9B"/>
    <w:rsid w:val="008976E9"/>
    <w:rsid w:val="008A2D7D"/>
    <w:rsid w:val="008B4A04"/>
    <w:rsid w:val="008B7ADC"/>
    <w:rsid w:val="008D58AF"/>
    <w:rsid w:val="008E4262"/>
    <w:rsid w:val="008E6501"/>
    <w:rsid w:val="00907128"/>
    <w:rsid w:val="0090798F"/>
    <w:rsid w:val="00924BB2"/>
    <w:rsid w:val="0097552E"/>
    <w:rsid w:val="009810CB"/>
    <w:rsid w:val="00982A21"/>
    <w:rsid w:val="009B3151"/>
    <w:rsid w:val="009B32FA"/>
    <w:rsid w:val="009B5B1F"/>
    <w:rsid w:val="009B5E7E"/>
    <w:rsid w:val="009B6A14"/>
    <w:rsid w:val="00A26BA0"/>
    <w:rsid w:val="00A46CC5"/>
    <w:rsid w:val="00A470C4"/>
    <w:rsid w:val="00A50858"/>
    <w:rsid w:val="00A539F8"/>
    <w:rsid w:val="00A64D23"/>
    <w:rsid w:val="00A655CA"/>
    <w:rsid w:val="00A66D62"/>
    <w:rsid w:val="00A73FAD"/>
    <w:rsid w:val="00AB0083"/>
    <w:rsid w:val="00AF211C"/>
    <w:rsid w:val="00AF3C8F"/>
    <w:rsid w:val="00B0474A"/>
    <w:rsid w:val="00B075DC"/>
    <w:rsid w:val="00B31431"/>
    <w:rsid w:val="00B6349D"/>
    <w:rsid w:val="00B678E2"/>
    <w:rsid w:val="00B72DF6"/>
    <w:rsid w:val="00B76BF3"/>
    <w:rsid w:val="00B90578"/>
    <w:rsid w:val="00BA4044"/>
    <w:rsid w:val="00BC32FD"/>
    <w:rsid w:val="00BC33B5"/>
    <w:rsid w:val="00BD0F7A"/>
    <w:rsid w:val="00BE3564"/>
    <w:rsid w:val="00BE5D70"/>
    <w:rsid w:val="00C2272F"/>
    <w:rsid w:val="00C43C2B"/>
    <w:rsid w:val="00C63DD1"/>
    <w:rsid w:val="00C66DC8"/>
    <w:rsid w:val="00C7426B"/>
    <w:rsid w:val="00CC045B"/>
    <w:rsid w:val="00CE4DDA"/>
    <w:rsid w:val="00CE6C77"/>
    <w:rsid w:val="00D04035"/>
    <w:rsid w:val="00D054F3"/>
    <w:rsid w:val="00D266AB"/>
    <w:rsid w:val="00D5199F"/>
    <w:rsid w:val="00D8237C"/>
    <w:rsid w:val="00D94087"/>
    <w:rsid w:val="00DB37CE"/>
    <w:rsid w:val="00DE6DDE"/>
    <w:rsid w:val="00DF50EA"/>
    <w:rsid w:val="00DF5F16"/>
    <w:rsid w:val="00E0457B"/>
    <w:rsid w:val="00E04A6B"/>
    <w:rsid w:val="00E143A4"/>
    <w:rsid w:val="00E60459"/>
    <w:rsid w:val="00E80C25"/>
    <w:rsid w:val="00E87AA2"/>
    <w:rsid w:val="00E9225D"/>
    <w:rsid w:val="00EA5163"/>
    <w:rsid w:val="00EB58F5"/>
    <w:rsid w:val="00EC22D1"/>
    <w:rsid w:val="00EF1BAF"/>
    <w:rsid w:val="00F10DF3"/>
    <w:rsid w:val="00F16DFA"/>
    <w:rsid w:val="00F46606"/>
    <w:rsid w:val="00F46CA5"/>
    <w:rsid w:val="00F7487F"/>
    <w:rsid w:val="00F75648"/>
    <w:rsid w:val="00F764AB"/>
    <w:rsid w:val="00F91F83"/>
    <w:rsid w:val="00FC672A"/>
    <w:rsid w:val="00FF0053"/>
    <w:rsid w:val="00FF52FE"/>
    <w:rsid w:val="00FF6A61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49D"/>
  </w:style>
  <w:style w:type="paragraph" w:styleId="1">
    <w:name w:val="heading 1"/>
    <w:basedOn w:val="a"/>
    <w:next w:val="a"/>
    <w:link w:val="10"/>
    <w:uiPriority w:val="9"/>
    <w:qFormat/>
    <w:rsid w:val="00B634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4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B634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634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5">
    <w:name w:val="Table Grid"/>
    <w:basedOn w:val="a1"/>
    <w:uiPriority w:val="59"/>
    <w:rsid w:val="00296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9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6624"/>
  </w:style>
  <w:style w:type="paragraph" w:styleId="a8">
    <w:name w:val="footer"/>
    <w:basedOn w:val="a"/>
    <w:link w:val="a9"/>
    <w:uiPriority w:val="99"/>
    <w:unhideWhenUsed/>
    <w:rsid w:val="0029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6624"/>
  </w:style>
  <w:style w:type="paragraph" w:styleId="aa">
    <w:name w:val="List Paragraph"/>
    <w:basedOn w:val="a"/>
    <w:uiPriority w:val="34"/>
    <w:qFormat/>
    <w:rsid w:val="0029662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14254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A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03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49D"/>
  </w:style>
  <w:style w:type="paragraph" w:styleId="1">
    <w:name w:val="heading 1"/>
    <w:basedOn w:val="a"/>
    <w:next w:val="a"/>
    <w:link w:val="10"/>
    <w:uiPriority w:val="9"/>
    <w:qFormat/>
    <w:rsid w:val="00B634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4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B634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634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5">
    <w:name w:val="Table Grid"/>
    <w:basedOn w:val="a1"/>
    <w:uiPriority w:val="59"/>
    <w:rsid w:val="00296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9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6624"/>
  </w:style>
  <w:style w:type="paragraph" w:styleId="a8">
    <w:name w:val="footer"/>
    <w:basedOn w:val="a"/>
    <w:link w:val="a9"/>
    <w:uiPriority w:val="99"/>
    <w:unhideWhenUsed/>
    <w:rsid w:val="0029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6624"/>
  </w:style>
  <w:style w:type="paragraph" w:styleId="aa">
    <w:name w:val="List Paragraph"/>
    <w:basedOn w:val="a"/>
    <w:uiPriority w:val="34"/>
    <w:qFormat/>
    <w:rsid w:val="0029662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14254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A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03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hyperlink" Target="https://www.expert-systems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hyperlink" Target="http://www.intalev.ru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Стоимость ПП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«1С Предприятие 8»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186000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ИТАН: «Стандарт»</c:v>
                </c:pt>
              </c:strCache>
            </c:strRef>
          </c:tx>
          <c:spPr>
            <a:solidFill>
              <a:srgbClr val="CC3300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160000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"Альт-Финансы"</c:v>
                </c:pt>
              </c:strCache>
            </c:strRef>
          </c:tx>
          <c:spPr>
            <a:solidFill>
              <a:srgbClr val="00B050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65000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Audit Expert</c:v>
                </c:pt>
              </c:strCache>
            </c:strRef>
          </c:tx>
          <c:spPr>
            <a:solidFill>
              <a:srgbClr val="9900CC"/>
            </a:solidFill>
            <a:ln>
              <a:solidFill>
                <a:srgbClr val="9900CC"/>
              </a:solidFill>
            </a:ln>
            <a:scene3d>
              <a:camera prst="orthographicFront"/>
              <a:lightRig rig="balanced" dir="t">
                <a:rot lat="0" lon="0" rev="8700000"/>
              </a:lightRig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54000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Комплект «Аналитик»</c:v>
                </c:pt>
              </c:strCache>
            </c:strRef>
          </c:tx>
          <c:spPr>
            <a:solidFill>
              <a:srgbClr val="FF0066"/>
            </a:solidFill>
            <a:ln>
              <a:solidFill>
                <a:srgbClr val="FF0066"/>
              </a:solidFill>
            </a:ln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Лист1!$F$2:$F$4</c:f>
              <c:numCache>
                <c:formatCode>#,##0</c:formatCode>
                <c:ptCount val="3"/>
                <c:pt idx="1">
                  <c:v>43500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"Бизнес аналитик"</c:v>
                </c:pt>
              </c:strCache>
            </c:strRef>
          </c:tx>
          <c:spPr>
            <a:solidFill>
              <a:srgbClr val="FFC000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1">
                  <c:v>96000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RS-Balance</c:v>
                </c:pt>
              </c:strCache>
            </c:strRef>
          </c:tx>
          <c:spPr>
            <a:solidFill>
              <a:srgbClr val="CC0099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Лист1!$A$2:$A$4</c:f>
              <c:strCache>
                <c:ptCount val="3"/>
                <c:pt idx="0">
                  <c:v>Группа 1</c:v>
                </c:pt>
                <c:pt idx="1">
                  <c:v>Группа 2</c:v>
                </c:pt>
                <c:pt idx="2">
                  <c:v>Группа 3</c:v>
                </c:pt>
              </c:strCache>
            </c:strRef>
          </c:cat>
          <c:val>
            <c:numRef>
              <c:f>Лист1!$H$2:$H$4</c:f>
              <c:numCache>
                <c:formatCode>General</c:formatCode>
                <c:ptCount val="3"/>
                <c:pt idx="2">
                  <c:v>120000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2903040"/>
        <c:axId val="82904576"/>
      </c:barChart>
      <c:catAx>
        <c:axId val="82903040"/>
        <c:scaling>
          <c:orientation val="minMax"/>
        </c:scaling>
        <c:delete val="0"/>
        <c:axPos val="b"/>
        <c:majorTickMark val="out"/>
        <c:minorTickMark val="none"/>
        <c:tickLblPos val="nextTo"/>
        <c:crossAx val="82904576"/>
        <c:crosses val="autoZero"/>
        <c:auto val="1"/>
        <c:lblAlgn val="ctr"/>
        <c:lblOffset val="100"/>
        <c:noMultiLvlLbl val="0"/>
      </c:catAx>
      <c:valAx>
        <c:axId val="829045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903040"/>
        <c:crosses val="autoZero"/>
        <c:crossBetween val="between"/>
      </c:valAx>
      <c:spPr>
        <a:scene3d>
          <a:camera prst="orthographicFront"/>
          <a:lightRig rig="threePt" dir="t"/>
        </a:scene3d>
        <a:sp3d>
          <a:bevelT w="190500" h="38100"/>
        </a:sp3d>
      </c:spPr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Наличие Демо-версии</c:v>
                </c:pt>
              </c:strCache>
            </c:strRef>
          </c:tx>
          <c:spPr>
            <a:scene3d>
              <a:camera prst="orthographicFront"/>
              <a:lightRig rig="balanced" dir="t">
                <a:rot lat="0" lon="0" rev="8700000"/>
              </a:lightRig>
            </a:scene3d>
            <a:sp3d>
              <a:bevelT w="190500" h="38100"/>
            </a:sp3d>
          </c:spPr>
          <c:dPt>
            <c:idx val="0"/>
            <c:bubble3D val="0"/>
            <c:spPr>
              <a:solidFill>
                <a:srgbClr val="00CC99"/>
              </a:solidFill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2"/>
            <c:bubble3D val="0"/>
            <c:spPr>
              <a:solidFill>
                <a:srgbClr val="FFC000"/>
              </a:solidFill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Деморолики</c:v>
                </c:pt>
                <c:pt idx="1">
                  <c:v>Доступна</c:v>
                </c:pt>
                <c:pt idx="2">
                  <c:v>Отсутствует</c:v>
                </c:pt>
                <c:pt idx="3">
                  <c:v>Нет данных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654525736366288"/>
          <c:y val="0.3028637045369329"/>
          <c:w val="0.25815853747448236"/>
          <c:h val="0.382268466441694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Наличие руководства пользователя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33974919802E-2"/>
          <c:y val="0.15516872890888639"/>
          <c:w val="0.6567468649752114"/>
          <c:h val="0.76129296337957753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Есть</c:v>
                </c:pt>
              </c:strCache>
            </c:strRef>
          </c:tx>
          <c:spPr>
            <a:solidFill>
              <a:srgbClr val="FFCC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C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cat>
            <c:strRef>
              <c:f>Лист1!$A$2</c:f>
              <c:strCache>
                <c:ptCount val="1"/>
                <c:pt idx="0">
                  <c:v>Наличие руководства пользователя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Отсутствует</c:v>
                </c:pt>
              </c:strCache>
            </c:strRef>
          </c:tx>
          <c:spPr>
            <a:solidFill>
              <a:srgbClr val="CC0099"/>
            </a:solidFill>
          </c:spPr>
          <c:invertIfNegative val="0"/>
          <c:cat>
            <c:strRef>
              <c:f>Лист1!$A$2</c:f>
              <c:strCache>
                <c:ptCount val="1"/>
                <c:pt idx="0">
                  <c:v>Наличие руководства пользователя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Нет данных</c:v>
                </c:pt>
              </c:strCache>
            </c:strRef>
          </c:tx>
          <c:spPr>
            <a:solidFill>
              <a:srgbClr val="00CC99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Наличие руководства пользователя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4087552"/>
        <c:axId val="64089088"/>
        <c:axId val="0"/>
      </c:bar3DChart>
      <c:catAx>
        <c:axId val="64087552"/>
        <c:scaling>
          <c:orientation val="minMax"/>
        </c:scaling>
        <c:delete val="1"/>
        <c:axPos val="b"/>
        <c:majorTickMark val="out"/>
        <c:minorTickMark val="none"/>
        <c:tickLblPos val="nextTo"/>
        <c:crossAx val="64089088"/>
        <c:crosses val="autoZero"/>
        <c:auto val="1"/>
        <c:lblAlgn val="ctr"/>
        <c:lblOffset val="100"/>
        <c:noMultiLvlLbl val="0"/>
      </c:catAx>
      <c:valAx>
        <c:axId val="64089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40875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988535287255752"/>
          <c:y val="0.3169666291713536"/>
          <c:w val="0.23233686934966463"/>
          <c:h val="0.2073362704661917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>
                <a:effectLst/>
              </a:rPr>
              <a:t>Наличие требований к техническому обеспечению</a:t>
            </a:r>
            <a:endParaRPr lang="ru-RU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Windows </c:v>
                </c:pt>
              </c:strCache>
            </c:strRef>
          </c:tx>
          <c:spPr>
            <a:solidFill>
              <a:srgbClr val="CC3300"/>
            </a:solidFill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Другие требования</c:v>
                </c:pt>
              </c:strCache>
            </c:strRef>
          </c:tx>
          <c:spPr>
            <a:solidFill>
              <a:srgbClr val="FFCC00"/>
            </a:solidFill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Нет данных</c:v>
                </c:pt>
              </c:strCache>
            </c:strRef>
          </c:tx>
          <c:spPr>
            <a:solidFill>
              <a:srgbClr val="00CC99"/>
            </a:solidFill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64259200"/>
        <c:axId val="64260736"/>
        <c:axId val="0"/>
      </c:bar3DChart>
      <c:catAx>
        <c:axId val="64259200"/>
        <c:scaling>
          <c:orientation val="minMax"/>
        </c:scaling>
        <c:delete val="1"/>
        <c:axPos val="l"/>
        <c:majorTickMark val="out"/>
        <c:minorTickMark val="none"/>
        <c:tickLblPos val="nextTo"/>
        <c:crossAx val="64260736"/>
        <c:crosses val="autoZero"/>
        <c:auto val="1"/>
        <c:lblAlgn val="ctr"/>
        <c:lblOffset val="100"/>
        <c:noMultiLvlLbl val="0"/>
      </c:catAx>
      <c:valAx>
        <c:axId val="642607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64259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520942694663173"/>
          <c:y val="0.41805805524309464"/>
          <c:w val="0.22932761009040536"/>
          <c:h val="0.237360490734982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Наличие данных по критериям (группа 1)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589359992855795E-2"/>
          <c:y val="0.182847456567929"/>
          <c:w val="0.67513287401574806"/>
          <c:h val="0.7730949256342957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«1С Предприятие 8»</c:v>
                </c:pt>
              </c:strCache>
            </c:strRef>
          </c:tx>
          <c:spPr>
            <a:solidFill>
              <a:srgbClr val="CC0099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Количество предоставленной информации по критериям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ИТАН: «Стандарт»</c:v>
                </c:pt>
              </c:strCache>
            </c:strRef>
          </c:tx>
          <c:spPr>
            <a:solidFill>
              <a:srgbClr val="00CC99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Количество предоставленной информации по критериям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OmegaProduction</c:v>
                </c:pt>
              </c:strCache>
            </c:strRef>
          </c:tx>
          <c:spPr>
            <a:solidFill>
              <a:srgbClr val="9999FF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Количество предоставленной информации по критериям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2964864"/>
        <c:axId val="82966400"/>
      </c:barChart>
      <c:catAx>
        <c:axId val="82964864"/>
        <c:scaling>
          <c:orientation val="minMax"/>
        </c:scaling>
        <c:delete val="1"/>
        <c:axPos val="b"/>
        <c:majorTickMark val="out"/>
        <c:minorTickMark val="none"/>
        <c:tickLblPos val="nextTo"/>
        <c:crossAx val="82966400"/>
        <c:crosses val="autoZero"/>
        <c:auto val="1"/>
        <c:lblAlgn val="ctr"/>
        <c:lblOffset val="100"/>
        <c:noMultiLvlLbl val="0"/>
      </c:catAx>
      <c:valAx>
        <c:axId val="82966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964864"/>
        <c:crosses val="autoZero"/>
        <c:crossBetween val="between"/>
        <c:minorUnit val="1"/>
      </c:valAx>
    </c:plotArea>
    <c:legend>
      <c:legendPos val="r"/>
      <c:overlay val="0"/>
    </c:legend>
    <c:plotVisOnly val="1"/>
    <c:dispBlanksAs val="gap"/>
    <c:showDLblsOverMax val="0"/>
  </c:chart>
  <c:spPr>
    <a:scene3d>
      <a:camera prst="orthographicFront"/>
      <a:lightRig rig="threePt" dir="t"/>
    </a:scene3d>
    <a:sp3d>
      <a:bevelT w="190500" h="38100"/>
    </a:sp3d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>
                <a:effectLst/>
              </a:rPr>
              <a:t>Наличие данных по критериям (группа 2)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"Альт-Финансы"</c:v>
                </c:pt>
              </c:strCache>
            </c:strRef>
          </c:tx>
          <c:spPr>
            <a:solidFill>
              <a:srgbClr val="00B050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Audit Expert</c:v>
                </c:pt>
              </c:strCache>
            </c:strRef>
          </c:tx>
          <c:spPr>
            <a:solidFill>
              <a:srgbClr val="CC3300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Комплект «Аналитик»</c:v>
                </c:pt>
              </c:strCache>
            </c:strRef>
          </c:tx>
          <c:spPr>
            <a:solidFill>
              <a:srgbClr val="00CC99"/>
            </a:solidFill>
            <a:ln>
              <a:solidFill>
                <a:srgbClr val="00CC99"/>
              </a:solidFill>
            </a:ln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FFCC00"/>
              </a:solidFill>
              <a:ln>
                <a:solidFill>
                  <a:srgbClr val="FFCC00"/>
                </a:solidFill>
              </a:ln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"Бизнес аналитик"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9900CC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2363520"/>
        <c:axId val="82365056"/>
      </c:barChart>
      <c:catAx>
        <c:axId val="82363520"/>
        <c:scaling>
          <c:orientation val="minMax"/>
        </c:scaling>
        <c:delete val="1"/>
        <c:axPos val="b"/>
        <c:majorTickMark val="out"/>
        <c:minorTickMark val="none"/>
        <c:tickLblPos val="nextTo"/>
        <c:crossAx val="82365056"/>
        <c:crosses val="autoZero"/>
        <c:auto val="1"/>
        <c:lblAlgn val="ctr"/>
        <c:lblOffset val="100"/>
        <c:noMultiLvlLbl val="0"/>
      </c:catAx>
      <c:valAx>
        <c:axId val="82365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3635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>
                <a:effectLst/>
              </a:rPr>
              <a:t>Наличие данных по критериям (группа 3)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«ИС-ПРО»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RS-Balance</c:v>
                </c:pt>
              </c:strCache>
            </c:strRef>
          </c:tx>
          <c:spPr>
            <a:solidFill>
              <a:srgbClr val="FF66CC"/>
            </a:solidFill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«Галактика BI»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90500" h="381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7909504"/>
        <c:axId val="107911040"/>
      </c:barChart>
      <c:catAx>
        <c:axId val="107909504"/>
        <c:scaling>
          <c:orientation val="minMax"/>
        </c:scaling>
        <c:delete val="1"/>
        <c:axPos val="b"/>
        <c:majorTickMark val="out"/>
        <c:minorTickMark val="none"/>
        <c:tickLblPos val="nextTo"/>
        <c:crossAx val="107911040"/>
        <c:crosses val="autoZero"/>
        <c:auto val="1"/>
        <c:lblAlgn val="ctr"/>
        <c:lblOffset val="100"/>
        <c:noMultiLvlLbl val="0"/>
      </c:catAx>
      <c:valAx>
        <c:axId val="107911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7909504"/>
        <c:crosses val="autoZero"/>
        <c:crossBetween val="between"/>
        <c:minorUnit val="1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A94F-0674-4C89-B716-22C05BAB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16</Pages>
  <Words>2587</Words>
  <Characters>14749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Аня</cp:lastModifiedBy>
  <cp:revision>120</cp:revision>
  <dcterms:created xsi:type="dcterms:W3CDTF">2016-09-26T13:56:00Z</dcterms:created>
  <dcterms:modified xsi:type="dcterms:W3CDTF">2017-01-13T19:26:00Z</dcterms:modified>
</cp:coreProperties>
</file>