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897" w:rsidRPr="00800752" w:rsidRDefault="00EF7897" w:rsidP="00EF7897">
      <w:pPr>
        <w:jc w:val="center"/>
        <w:rPr>
          <w:rFonts w:ascii="Times New Roman" w:hAnsi="Times New Roman" w:cs="Times New Roman"/>
          <w:b/>
          <w:sz w:val="28"/>
          <w:szCs w:val="28"/>
        </w:rPr>
      </w:pPr>
      <w:r w:rsidRPr="00800752">
        <w:rPr>
          <w:rFonts w:ascii="Times New Roman" w:hAnsi="Times New Roman" w:cs="Times New Roman"/>
          <w:b/>
          <w:sz w:val="28"/>
          <w:szCs w:val="28"/>
        </w:rPr>
        <w:t>Федеральное государственное бюджетное образовательное учреждение высшего профессионального образования</w:t>
      </w:r>
    </w:p>
    <w:p w:rsidR="00EF7897" w:rsidRPr="00800752" w:rsidRDefault="00EF7897" w:rsidP="00EF7897">
      <w:pPr>
        <w:jc w:val="center"/>
        <w:rPr>
          <w:rFonts w:ascii="Times New Roman" w:hAnsi="Times New Roman" w:cs="Times New Roman"/>
          <w:sz w:val="28"/>
          <w:szCs w:val="28"/>
        </w:rPr>
      </w:pPr>
      <w:r w:rsidRPr="00800752">
        <w:rPr>
          <w:rFonts w:ascii="Times New Roman" w:hAnsi="Times New Roman" w:cs="Times New Roman"/>
          <w:sz w:val="28"/>
          <w:szCs w:val="28"/>
        </w:rPr>
        <w:t>«Московский государственный технический университет имени Н.Э.Баумана»</w:t>
      </w:r>
    </w:p>
    <w:p w:rsidR="00EF7897" w:rsidRPr="00800752" w:rsidRDefault="008A42BA" w:rsidP="00EF7897">
      <w:pPr>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64pt;margin-top:20.25pt;width:557.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"/>
        </w:pict>
      </w:r>
      <w:r w:rsidR="00EF7897" w:rsidRPr="00800752">
        <w:rPr>
          <w:rFonts w:ascii="Times New Roman" w:hAnsi="Times New Roman" w:cs="Times New Roman"/>
          <w:sz w:val="28"/>
          <w:szCs w:val="28"/>
        </w:rPr>
        <w:t>(МГТУ им Н.Э.Баумана)</w:t>
      </w:r>
    </w:p>
    <w:p w:rsidR="00EF7897" w:rsidRPr="00800752" w:rsidRDefault="00EF7897" w:rsidP="00EF7897">
      <w:pPr>
        <w:jc w:val="center"/>
        <w:rPr>
          <w:rFonts w:ascii="Times New Roman" w:hAnsi="Times New Roman" w:cs="Times New Roman"/>
          <w:sz w:val="28"/>
          <w:szCs w:val="28"/>
        </w:rPr>
      </w:pPr>
      <w:r w:rsidRPr="00800752">
        <w:rPr>
          <w:rFonts w:ascii="Times New Roman" w:hAnsi="Times New Roman" w:cs="Times New Roman"/>
          <w:sz w:val="28"/>
          <w:szCs w:val="28"/>
        </w:rPr>
        <w:t xml:space="preserve">Факультет </w:t>
      </w:r>
    </w:p>
    <w:p w:rsidR="00EF7897" w:rsidRPr="00800752" w:rsidRDefault="00EF7897" w:rsidP="00EF7897">
      <w:pPr>
        <w:jc w:val="center"/>
        <w:rPr>
          <w:rFonts w:ascii="Times New Roman" w:hAnsi="Times New Roman" w:cs="Times New Roman"/>
          <w:sz w:val="28"/>
          <w:szCs w:val="28"/>
        </w:rPr>
      </w:pPr>
      <w:r w:rsidRPr="00800752">
        <w:rPr>
          <w:rFonts w:ascii="Times New Roman" w:hAnsi="Times New Roman" w:cs="Times New Roman"/>
          <w:sz w:val="28"/>
          <w:szCs w:val="28"/>
        </w:rPr>
        <w:t>«ИНЖЕНЕРНЫЙ БИЗНЕС И МЕНЕДЖМЕНТ»</w:t>
      </w:r>
    </w:p>
    <w:p w:rsidR="00EF7897" w:rsidRPr="00382D7A" w:rsidRDefault="00EF7897" w:rsidP="00EF7897">
      <w:pPr>
        <w:jc w:val="center"/>
        <w:rPr>
          <w:rFonts w:ascii="Times New Roman" w:hAnsi="Times New Roman" w:cs="Times New Roman"/>
          <w:noProof/>
          <w:sz w:val="28"/>
          <w:szCs w:val="28"/>
          <w:lang w:eastAsia="ru-RU"/>
        </w:rPr>
      </w:pPr>
    </w:p>
    <w:p w:rsidR="00EF7897" w:rsidRDefault="00EF7897" w:rsidP="00EF7897">
      <w:pPr>
        <w:jc w:val="center"/>
        <w:rPr>
          <w:rFonts w:ascii="Times New Roman" w:hAnsi="Times New Roman" w:cs="Times New Roman"/>
          <w:noProof/>
          <w:sz w:val="28"/>
          <w:szCs w:val="28"/>
          <w:lang w:eastAsia="ru-RU"/>
        </w:rPr>
      </w:pPr>
    </w:p>
    <w:p w:rsidR="00EF7897" w:rsidRPr="00382D7A" w:rsidRDefault="00EF7897" w:rsidP="00EF7897">
      <w:pPr>
        <w:jc w:val="center"/>
        <w:rPr>
          <w:rFonts w:ascii="Times New Roman" w:hAnsi="Times New Roman" w:cs="Times New Roman"/>
          <w:noProof/>
          <w:sz w:val="28"/>
          <w:szCs w:val="28"/>
          <w:lang w:eastAsia="ru-RU"/>
        </w:rPr>
      </w:pPr>
    </w:p>
    <w:p w:rsidR="00EF7897" w:rsidRPr="000B04B4" w:rsidRDefault="00EF7897" w:rsidP="00EF7897">
      <w:pPr>
        <w:rPr>
          <w:rFonts w:ascii="Times New Roman" w:hAnsi="Times New Roman" w:cs="Times New Roman"/>
          <w:b/>
          <w:sz w:val="28"/>
          <w:szCs w:val="28"/>
        </w:rPr>
      </w:pPr>
    </w:p>
    <w:p w:rsidR="00EF7897" w:rsidRPr="00382D7A" w:rsidRDefault="00EF7897" w:rsidP="00EF7897">
      <w:pPr>
        <w:jc w:val="center"/>
        <w:rPr>
          <w:rFonts w:ascii="Times New Roman" w:hAnsi="Times New Roman" w:cs="Times New Roman"/>
          <w:b/>
          <w:sz w:val="28"/>
          <w:szCs w:val="28"/>
        </w:rPr>
      </w:pPr>
    </w:p>
    <w:p w:rsidR="00EF7897" w:rsidRPr="00800752" w:rsidRDefault="00EF7897" w:rsidP="00EF7897">
      <w:pPr>
        <w:jc w:val="center"/>
        <w:rPr>
          <w:rFonts w:ascii="Times New Roman" w:hAnsi="Times New Roman" w:cs="Times New Roman"/>
          <w:b/>
          <w:sz w:val="28"/>
          <w:szCs w:val="28"/>
        </w:rPr>
      </w:pPr>
      <w:r w:rsidRPr="00800752">
        <w:rPr>
          <w:rFonts w:ascii="Times New Roman" w:hAnsi="Times New Roman" w:cs="Times New Roman"/>
          <w:b/>
          <w:sz w:val="28"/>
          <w:szCs w:val="28"/>
        </w:rPr>
        <w:t xml:space="preserve">Курсовая работа  </w:t>
      </w:r>
    </w:p>
    <w:p w:rsidR="00EF7897" w:rsidRPr="007650A6" w:rsidRDefault="00EF7897" w:rsidP="00EF7897">
      <w:pPr>
        <w:jc w:val="center"/>
        <w:rPr>
          <w:rFonts w:ascii="Times New Roman" w:hAnsi="Times New Roman" w:cs="Times New Roman"/>
          <w:b/>
          <w:sz w:val="28"/>
          <w:szCs w:val="28"/>
        </w:rPr>
      </w:pPr>
      <w:r w:rsidRPr="00800752">
        <w:rPr>
          <w:rFonts w:ascii="Times New Roman" w:hAnsi="Times New Roman" w:cs="Times New Roman"/>
          <w:b/>
          <w:sz w:val="28"/>
          <w:szCs w:val="28"/>
        </w:rPr>
        <w:t>«</w:t>
      </w:r>
      <w:r w:rsidR="006172CF" w:rsidRPr="006172CF">
        <w:rPr>
          <w:rFonts w:ascii="Times New Roman" w:hAnsi="Times New Roman" w:cs="Times New Roman"/>
          <w:b/>
          <w:sz w:val="28"/>
          <w:szCs w:val="28"/>
        </w:rPr>
        <w:t xml:space="preserve">Разработка проекта по организации торгового процесса на примере </w:t>
      </w:r>
      <w:r w:rsidR="001F4D9F">
        <w:rPr>
          <w:rFonts w:ascii="Times New Roman" w:hAnsi="Times New Roman" w:cs="Times New Roman"/>
          <w:b/>
          <w:sz w:val="28"/>
          <w:szCs w:val="28"/>
        </w:rPr>
        <w:t>гипермаркет</w:t>
      </w:r>
      <w:r w:rsidR="006172CF" w:rsidRPr="006172CF">
        <w:rPr>
          <w:rFonts w:ascii="Times New Roman" w:hAnsi="Times New Roman" w:cs="Times New Roman"/>
          <w:b/>
          <w:sz w:val="28"/>
          <w:szCs w:val="28"/>
        </w:rPr>
        <w:t>а “Глобус”</w:t>
      </w:r>
      <w:r w:rsidRPr="00073BAB">
        <w:rPr>
          <w:rFonts w:ascii="Times New Roman" w:hAnsi="Times New Roman" w:cs="Times New Roman"/>
          <w:b/>
          <w:sz w:val="28"/>
          <w:szCs w:val="28"/>
        </w:rPr>
        <w:t>»</w:t>
      </w:r>
    </w:p>
    <w:p w:rsidR="00EF7897" w:rsidRDefault="00EF7897" w:rsidP="00EF7897">
      <w:pPr>
        <w:jc w:val="center"/>
        <w:rPr>
          <w:rFonts w:ascii="Times New Roman" w:hAnsi="Times New Roman" w:cs="Times New Roman"/>
          <w:b/>
          <w:sz w:val="28"/>
          <w:szCs w:val="28"/>
        </w:rPr>
      </w:pPr>
    </w:p>
    <w:p w:rsidR="00EF7897" w:rsidRDefault="00EF7897" w:rsidP="00EF7897">
      <w:pPr>
        <w:jc w:val="center"/>
        <w:rPr>
          <w:rFonts w:ascii="Times New Roman" w:hAnsi="Times New Roman" w:cs="Times New Roman"/>
          <w:b/>
          <w:sz w:val="28"/>
          <w:szCs w:val="28"/>
        </w:rPr>
      </w:pPr>
    </w:p>
    <w:p w:rsidR="00EF7897" w:rsidRPr="00800752" w:rsidRDefault="00EF7897" w:rsidP="00EF7897">
      <w:pPr>
        <w:jc w:val="center"/>
        <w:rPr>
          <w:rFonts w:ascii="Times New Roman" w:hAnsi="Times New Roman" w:cs="Times New Roman"/>
          <w:b/>
          <w:sz w:val="28"/>
          <w:szCs w:val="28"/>
        </w:rPr>
      </w:pPr>
    </w:p>
    <w:p w:rsidR="00EF7897" w:rsidRPr="00800752" w:rsidRDefault="00EF7897" w:rsidP="00EF7897">
      <w:pPr>
        <w:spacing w:after="0"/>
        <w:rPr>
          <w:rFonts w:ascii="Times New Roman" w:hAnsi="Times New Roman" w:cs="Times New Roman"/>
          <w:sz w:val="28"/>
          <w:szCs w:val="28"/>
        </w:rPr>
      </w:pPr>
    </w:p>
    <w:p w:rsidR="00EF7897" w:rsidRPr="00800752" w:rsidRDefault="00EF7897" w:rsidP="00EF7897">
      <w:pPr>
        <w:spacing w:after="0"/>
        <w:rPr>
          <w:rFonts w:ascii="Times New Roman" w:hAnsi="Times New Roman" w:cs="Times New Roman"/>
          <w:sz w:val="28"/>
          <w:szCs w:val="28"/>
        </w:rPr>
      </w:pPr>
      <w:r w:rsidRPr="00800752">
        <w:rPr>
          <w:rFonts w:ascii="Times New Roman" w:hAnsi="Times New Roman" w:cs="Times New Roman"/>
          <w:sz w:val="28"/>
          <w:szCs w:val="28"/>
        </w:rPr>
        <w:t>Студент                        _____________                         Кузьмин А.А.</w:t>
      </w:r>
    </w:p>
    <w:p w:rsidR="00EF7897" w:rsidRPr="00800752" w:rsidRDefault="00EF7897" w:rsidP="00EF7897">
      <w:pPr>
        <w:spacing w:after="0"/>
        <w:rPr>
          <w:rFonts w:ascii="Times New Roman" w:hAnsi="Times New Roman" w:cs="Times New Roman"/>
          <w:sz w:val="28"/>
          <w:szCs w:val="28"/>
        </w:rPr>
      </w:pPr>
      <w:r w:rsidRPr="00800752">
        <w:rPr>
          <w:rFonts w:ascii="Times New Roman" w:hAnsi="Times New Roman" w:cs="Times New Roman"/>
          <w:sz w:val="28"/>
          <w:szCs w:val="28"/>
        </w:rPr>
        <w:t xml:space="preserve">                                          (подпись)</w:t>
      </w:r>
    </w:p>
    <w:p w:rsidR="00EF7897" w:rsidRPr="00800752" w:rsidRDefault="00EF7897" w:rsidP="00EF7897">
      <w:pPr>
        <w:spacing w:after="0"/>
        <w:rPr>
          <w:rFonts w:ascii="Times New Roman" w:hAnsi="Times New Roman" w:cs="Times New Roman"/>
          <w:sz w:val="28"/>
          <w:szCs w:val="28"/>
        </w:rPr>
      </w:pPr>
    </w:p>
    <w:p w:rsidR="00EF7897" w:rsidRPr="00800752" w:rsidRDefault="00EF7897" w:rsidP="00EF7897">
      <w:pPr>
        <w:spacing w:after="0"/>
        <w:rPr>
          <w:rFonts w:ascii="Times New Roman" w:hAnsi="Times New Roman" w:cs="Times New Roman"/>
          <w:sz w:val="28"/>
          <w:szCs w:val="28"/>
        </w:rPr>
      </w:pPr>
      <w:r w:rsidRPr="00800752">
        <w:rPr>
          <w:rFonts w:ascii="Times New Roman" w:hAnsi="Times New Roman" w:cs="Times New Roman"/>
          <w:sz w:val="28"/>
          <w:szCs w:val="28"/>
        </w:rPr>
        <w:t xml:space="preserve">Преподаватель            ______________                       </w:t>
      </w:r>
      <w:proofErr w:type="spellStart"/>
      <w:r w:rsidR="00623B04" w:rsidRPr="00623B04">
        <w:rPr>
          <w:rFonts w:ascii="Times New Roman" w:hAnsi="Times New Roman" w:cs="Times New Roman"/>
          <w:sz w:val="28"/>
          <w:szCs w:val="28"/>
        </w:rPr>
        <w:t>Еркович</w:t>
      </w:r>
      <w:proofErr w:type="spellEnd"/>
      <w:r w:rsidR="00623B04" w:rsidRPr="00623B04">
        <w:rPr>
          <w:rFonts w:ascii="Times New Roman" w:hAnsi="Times New Roman" w:cs="Times New Roman"/>
          <w:sz w:val="28"/>
          <w:szCs w:val="28"/>
        </w:rPr>
        <w:t xml:space="preserve"> </w:t>
      </w:r>
      <w:r w:rsidR="00623B04" w:rsidRPr="00623B04">
        <w:rPr>
          <w:rFonts w:ascii="Times New Roman" w:hAnsi="Times New Roman" w:cs="Times New Roman"/>
          <w:color w:val="000000"/>
          <w:sz w:val="28"/>
          <w:szCs w:val="28"/>
          <w:shd w:val="clear" w:color="auto" w:fill="FFFFFF"/>
        </w:rPr>
        <w:t>Е</w:t>
      </w:r>
      <w:r w:rsidR="00623B04">
        <w:rPr>
          <w:rFonts w:ascii="Times New Roman" w:hAnsi="Times New Roman" w:cs="Times New Roman"/>
          <w:color w:val="000000"/>
          <w:sz w:val="28"/>
          <w:szCs w:val="28"/>
          <w:shd w:val="clear" w:color="auto" w:fill="FFFFFF"/>
        </w:rPr>
        <w:t>.</w:t>
      </w:r>
      <w:r w:rsidR="00623B04" w:rsidRPr="00623B04">
        <w:rPr>
          <w:rFonts w:ascii="Times New Roman" w:hAnsi="Times New Roman" w:cs="Times New Roman"/>
          <w:color w:val="000000"/>
          <w:sz w:val="28"/>
          <w:szCs w:val="28"/>
          <w:shd w:val="clear" w:color="auto" w:fill="FFFFFF"/>
        </w:rPr>
        <w:t>А.</w:t>
      </w:r>
    </w:p>
    <w:p w:rsidR="00EF7897" w:rsidRPr="00800752" w:rsidRDefault="00EF7897" w:rsidP="00EF7897">
      <w:pPr>
        <w:spacing w:after="0"/>
        <w:rPr>
          <w:rFonts w:ascii="Times New Roman" w:hAnsi="Times New Roman" w:cs="Times New Roman"/>
          <w:sz w:val="28"/>
          <w:szCs w:val="28"/>
        </w:rPr>
      </w:pPr>
      <w:r w:rsidRPr="00800752">
        <w:rPr>
          <w:rFonts w:ascii="Times New Roman" w:hAnsi="Times New Roman" w:cs="Times New Roman"/>
          <w:sz w:val="28"/>
          <w:szCs w:val="28"/>
        </w:rPr>
        <w:t xml:space="preserve">                                          (подпись)</w:t>
      </w:r>
    </w:p>
    <w:p w:rsidR="00EF7897" w:rsidRPr="00004AAE" w:rsidRDefault="00EF7897" w:rsidP="00EF7897">
      <w:pPr>
        <w:spacing w:after="0"/>
        <w:rPr>
          <w:rFonts w:ascii="Times New Roman" w:hAnsi="Times New Roman" w:cs="Times New Roman"/>
          <w:sz w:val="28"/>
          <w:szCs w:val="28"/>
        </w:rPr>
      </w:pPr>
    </w:p>
    <w:p w:rsidR="00EF7897" w:rsidRPr="00800752" w:rsidRDefault="00EF7897" w:rsidP="00EF7897">
      <w:pPr>
        <w:spacing w:after="0"/>
        <w:rPr>
          <w:rFonts w:ascii="Times New Roman" w:hAnsi="Times New Roman" w:cs="Times New Roman"/>
          <w:sz w:val="28"/>
          <w:szCs w:val="28"/>
        </w:rPr>
      </w:pPr>
    </w:p>
    <w:p w:rsidR="00EF7897" w:rsidRPr="00800752" w:rsidRDefault="00EF7897" w:rsidP="00EF7897">
      <w:pPr>
        <w:spacing w:after="0"/>
        <w:rPr>
          <w:rFonts w:ascii="Times New Roman" w:hAnsi="Times New Roman" w:cs="Times New Roman"/>
          <w:sz w:val="28"/>
          <w:szCs w:val="28"/>
        </w:rPr>
      </w:pPr>
      <w:r w:rsidRPr="00800752">
        <w:rPr>
          <w:rFonts w:ascii="Times New Roman" w:hAnsi="Times New Roman" w:cs="Times New Roman"/>
          <w:sz w:val="28"/>
          <w:szCs w:val="28"/>
        </w:rPr>
        <w:t xml:space="preserve">Оценка       ___________________                  </w:t>
      </w:r>
    </w:p>
    <w:p w:rsidR="00EF7897" w:rsidRPr="00800752" w:rsidRDefault="00EF7897" w:rsidP="00EF7897">
      <w:pPr>
        <w:spacing w:line="360" w:lineRule="auto"/>
        <w:jc w:val="center"/>
        <w:rPr>
          <w:rFonts w:ascii="Times New Roman" w:hAnsi="Times New Roman" w:cs="Times New Roman"/>
          <w:sz w:val="28"/>
          <w:szCs w:val="28"/>
        </w:rPr>
      </w:pPr>
    </w:p>
    <w:p w:rsidR="00EF7897" w:rsidRPr="007650A6" w:rsidRDefault="00EF7897" w:rsidP="00EF789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Москва, 20</w:t>
      </w:r>
      <w:r w:rsidRPr="007650A6">
        <w:rPr>
          <w:rFonts w:ascii="Times New Roman" w:hAnsi="Times New Roman" w:cs="Times New Roman"/>
          <w:b/>
          <w:sz w:val="28"/>
          <w:szCs w:val="28"/>
        </w:rPr>
        <w:t>16</w:t>
      </w:r>
    </w:p>
    <w:sdt>
      <w:sdtPr>
        <w:rPr>
          <w:rFonts w:ascii="Times New Roman" w:eastAsiaTheme="minorHAnsi" w:hAnsi="Times New Roman" w:cs="Times New Roman"/>
          <w:b w:val="0"/>
          <w:bCs w:val="0"/>
          <w:color w:val="auto"/>
          <w:sz w:val="22"/>
          <w:szCs w:val="22"/>
        </w:rPr>
        <w:id w:val="1747460219"/>
        <w:docPartObj>
          <w:docPartGallery w:val="Table of Contents"/>
          <w:docPartUnique/>
        </w:docPartObj>
      </w:sdtPr>
      <w:sdtContent>
        <w:p w:rsidR="004D4C6C" w:rsidRPr="009428EE" w:rsidRDefault="004D4C6C" w:rsidP="004D4C6C">
          <w:pPr>
            <w:pStyle w:val="a8"/>
            <w:jc w:val="center"/>
            <w:rPr>
              <w:rFonts w:ascii="Times New Roman" w:hAnsi="Times New Roman" w:cs="Times New Roman"/>
              <w:b w:val="0"/>
            </w:rPr>
          </w:pPr>
          <w:r w:rsidRPr="009428EE">
            <w:rPr>
              <w:rFonts w:ascii="Times New Roman" w:hAnsi="Times New Roman" w:cs="Times New Roman"/>
              <w:b w:val="0"/>
              <w:color w:val="auto"/>
            </w:rPr>
            <w:t>ОГЛАВЛЕНИЕ</w:t>
          </w:r>
        </w:p>
        <w:p w:rsidR="004D4C6C" w:rsidRPr="009428EE" w:rsidRDefault="004D4C6C" w:rsidP="004D4C6C">
          <w:pPr>
            <w:rPr>
              <w:rFonts w:ascii="Times New Roman" w:hAnsi="Times New Roman" w:cs="Times New Roman"/>
              <w:sz w:val="28"/>
              <w:szCs w:val="28"/>
            </w:rPr>
          </w:pPr>
        </w:p>
        <w:p w:rsidR="009428EE" w:rsidRPr="009428EE" w:rsidRDefault="008A42BA">
          <w:pPr>
            <w:pStyle w:val="11"/>
            <w:tabs>
              <w:tab w:val="right" w:leader="dot" w:pos="9345"/>
            </w:tabs>
            <w:rPr>
              <w:rFonts w:ascii="Times New Roman" w:eastAsiaTheme="minorEastAsia" w:hAnsi="Times New Roman" w:cs="Times New Roman"/>
              <w:noProof/>
              <w:sz w:val="28"/>
              <w:szCs w:val="28"/>
              <w:lang w:eastAsia="ru-RU"/>
            </w:rPr>
          </w:pPr>
          <w:r w:rsidRPr="009428EE">
            <w:rPr>
              <w:rFonts w:ascii="Times New Roman" w:hAnsi="Times New Roman" w:cs="Times New Roman"/>
              <w:sz w:val="28"/>
              <w:szCs w:val="28"/>
            </w:rPr>
            <w:fldChar w:fldCharType="begin"/>
          </w:r>
          <w:r w:rsidR="004D4C6C" w:rsidRPr="009428EE">
            <w:rPr>
              <w:rFonts w:ascii="Times New Roman" w:hAnsi="Times New Roman" w:cs="Times New Roman"/>
              <w:sz w:val="28"/>
              <w:szCs w:val="28"/>
            </w:rPr>
            <w:instrText xml:space="preserve"> TOC \o "1-3" \h \z \u </w:instrText>
          </w:r>
          <w:r w:rsidRPr="009428EE">
            <w:rPr>
              <w:rFonts w:ascii="Times New Roman" w:hAnsi="Times New Roman" w:cs="Times New Roman"/>
              <w:sz w:val="28"/>
              <w:szCs w:val="28"/>
            </w:rPr>
            <w:fldChar w:fldCharType="separate"/>
          </w:r>
          <w:hyperlink w:anchor="_Toc470131642" w:history="1">
            <w:r w:rsidR="009428EE" w:rsidRPr="009428EE">
              <w:rPr>
                <w:rStyle w:val="a4"/>
                <w:rFonts w:ascii="Times New Roman" w:hAnsi="Times New Roman" w:cs="Times New Roman"/>
                <w:noProof/>
                <w:sz w:val="28"/>
                <w:szCs w:val="28"/>
              </w:rPr>
              <w:t>ВВЕДЕНИЕ</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_Toc470131642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3</w:t>
            </w:r>
            <w:r w:rsidRPr="009428EE">
              <w:rPr>
                <w:rFonts w:ascii="Times New Roman" w:hAnsi="Times New Roman" w:cs="Times New Roman"/>
                <w:noProof/>
                <w:webHidden/>
                <w:sz w:val="28"/>
                <w:szCs w:val="28"/>
              </w:rPr>
              <w:fldChar w:fldCharType="end"/>
            </w:r>
          </w:hyperlink>
        </w:p>
        <w:p w:rsidR="009428EE" w:rsidRPr="009428EE" w:rsidRDefault="008A42BA">
          <w:pPr>
            <w:pStyle w:val="11"/>
            <w:tabs>
              <w:tab w:val="right" w:leader="dot" w:pos="9345"/>
            </w:tabs>
            <w:rPr>
              <w:rFonts w:ascii="Times New Roman" w:eastAsiaTheme="minorEastAsia" w:hAnsi="Times New Roman" w:cs="Times New Roman"/>
              <w:noProof/>
              <w:sz w:val="28"/>
              <w:szCs w:val="28"/>
              <w:lang w:eastAsia="ru-RU"/>
            </w:rPr>
          </w:pPr>
          <w:hyperlink w:anchor="_Toc470131643" w:history="1">
            <w:r w:rsidR="009428EE" w:rsidRPr="009428EE">
              <w:rPr>
                <w:rStyle w:val="a4"/>
                <w:rFonts w:ascii="Times New Roman" w:hAnsi="Times New Roman" w:cs="Times New Roman"/>
                <w:noProof/>
                <w:sz w:val="28"/>
                <w:szCs w:val="28"/>
              </w:rPr>
              <w:t>ГЛАВА 1. СОВЕРШЕНСТВОВАНИЕ ТОРГОВО-ТЕХНОЛОГИЧЕСКОГО ПРОЦЕССА В ГИПЕРМАРКИТЕ «ГЛОБУС»</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_Toc470131643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5</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44" w:history="1">
            <w:r w:rsidR="009428EE" w:rsidRPr="009428EE">
              <w:rPr>
                <w:rStyle w:val="a4"/>
                <w:rFonts w:ascii="Times New Roman" w:hAnsi="Times New Roman" w:cs="Times New Roman"/>
                <w:noProof/>
                <w:sz w:val="28"/>
                <w:szCs w:val="28"/>
              </w:rPr>
              <w:t>1.1 Анализ торгово-технологического процесса гипермаркета “ГЛОБУС”</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_Toc470131644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5</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45" w:history="1">
            <w:r w:rsidR="009428EE" w:rsidRPr="009428EE">
              <w:rPr>
                <w:rStyle w:val="a4"/>
                <w:rFonts w:ascii="Times New Roman" w:hAnsi="Times New Roman" w:cs="Times New Roman"/>
                <w:noProof/>
                <w:sz w:val="28"/>
                <w:szCs w:val="28"/>
              </w:rPr>
              <w:t>1.2 Мероприятия по совершенствованию торгово-технологического процесса</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_Toc470131645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6</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46" w:history="1">
            <w:r w:rsidR="009428EE" w:rsidRPr="009428EE">
              <w:rPr>
                <w:rStyle w:val="a4"/>
                <w:rFonts w:ascii="Times New Roman" w:hAnsi="Times New Roman" w:cs="Times New Roman"/>
                <w:noProof/>
                <w:sz w:val="28"/>
                <w:szCs w:val="28"/>
              </w:rPr>
              <w:t>1.3 Оценка экономической эффективности предложенных мероприятий</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_Toc470131646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8</w:t>
            </w:r>
            <w:r w:rsidRPr="009428EE">
              <w:rPr>
                <w:rFonts w:ascii="Times New Roman" w:hAnsi="Times New Roman" w:cs="Times New Roman"/>
                <w:noProof/>
                <w:webHidden/>
                <w:sz w:val="28"/>
                <w:szCs w:val="28"/>
              </w:rPr>
              <w:fldChar w:fldCharType="end"/>
            </w:r>
          </w:hyperlink>
        </w:p>
        <w:p w:rsidR="009428EE" w:rsidRPr="009428EE" w:rsidRDefault="008A42BA">
          <w:pPr>
            <w:pStyle w:val="11"/>
            <w:tabs>
              <w:tab w:val="right" w:leader="dot" w:pos="9345"/>
            </w:tabs>
            <w:rPr>
              <w:rFonts w:ascii="Times New Roman" w:eastAsiaTheme="minorEastAsia" w:hAnsi="Times New Roman" w:cs="Times New Roman"/>
              <w:noProof/>
              <w:sz w:val="28"/>
              <w:szCs w:val="28"/>
              <w:lang w:eastAsia="ru-RU"/>
            </w:rPr>
          </w:pPr>
          <w:hyperlink w:anchor="_Toc470131647" w:history="1">
            <w:r w:rsidR="009428EE" w:rsidRPr="009428EE">
              <w:rPr>
                <w:rStyle w:val="a4"/>
                <w:rFonts w:ascii="Times New Roman" w:hAnsi="Times New Roman" w:cs="Times New Roman"/>
                <w:noProof/>
                <w:sz w:val="28"/>
                <w:szCs w:val="28"/>
              </w:rPr>
              <w:t>ГЛАВА 2. ТЕОРЕТИЧЕСКИЕ АСПЕКТЫ ПЛАНИРОВАНИЯ И ОРГАНИЗАЦИИ ТОРГОВО-ТЕХНОЛОГИЧЕСКОГО ПРОЦЕССА</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_Toc470131647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12</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48" w:history="1">
            <w:r w:rsidR="009428EE" w:rsidRPr="009428EE">
              <w:rPr>
                <w:rStyle w:val="a4"/>
                <w:rFonts w:ascii="Times New Roman" w:hAnsi="Times New Roman" w:cs="Times New Roman"/>
                <w:noProof/>
                <w:sz w:val="28"/>
                <w:szCs w:val="28"/>
              </w:rPr>
              <w:t>2.1 Сущность планирования</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_Toc470131648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12</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49" w:history="1">
            <w:r w:rsidR="009428EE" w:rsidRPr="009428EE">
              <w:rPr>
                <w:rStyle w:val="a4"/>
                <w:rFonts w:ascii="Times New Roman" w:hAnsi="Times New Roman" w:cs="Times New Roman"/>
                <w:noProof/>
                <w:sz w:val="28"/>
                <w:szCs w:val="28"/>
              </w:rPr>
              <w:t>2.2 Сущность организации торгово-технологического процесса</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_Toc470131649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13</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50" w:history="1">
            <w:r w:rsidR="009428EE" w:rsidRPr="009428EE">
              <w:rPr>
                <w:rStyle w:val="a4"/>
                <w:rFonts w:ascii="Times New Roman" w:hAnsi="Times New Roman" w:cs="Times New Roman"/>
                <w:noProof/>
                <w:sz w:val="28"/>
                <w:szCs w:val="28"/>
              </w:rPr>
              <w:t>2.3 Операции с товарами до предложения их покупателям</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_Toc470131650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15</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51" w:history="1">
            <w:r w:rsidR="009428EE" w:rsidRPr="009428EE">
              <w:rPr>
                <w:rStyle w:val="a4"/>
                <w:rFonts w:ascii="Times New Roman" w:hAnsi="Times New Roman" w:cs="Times New Roman"/>
                <w:noProof/>
                <w:sz w:val="28"/>
                <w:szCs w:val="28"/>
              </w:rPr>
              <w:t>2.4 Операции по обслуживанию покупателей</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_Toc470131651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18</w:t>
            </w:r>
            <w:r w:rsidRPr="009428EE">
              <w:rPr>
                <w:rFonts w:ascii="Times New Roman" w:hAnsi="Times New Roman" w:cs="Times New Roman"/>
                <w:noProof/>
                <w:webHidden/>
                <w:sz w:val="28"/>
                <w:szCs w:val="28"/>
              </w:rPr>
              <w:fldChar w:fldCharType="end"/>
            </w:r>
          </w:hyperlink>
        </w:p>
        <w:p w:rsidR="009428EE" w:rsidRPr="009428EE" w:rsidRDefault="008A42BA">
          <w:pPr>
            <w:pStyle w:val="21"/>
            <w:tabs>
              <w:tab w:val="right" w:leader="dot" w:pos="9345"/>
            </w:tabs>
            <w:rPr>
              <w:rFonts w:ascii="Times New Roman" w:eastAsiaTheme="minorEastAsia" w:hAnsi="Times New Roman" w:cs="Times New Roman"/>
              <w:noProof/>
              <w:sz w:val="28"/>
              <w:szCs w:val="28"/>
              <w:lang w:eastAsia="ru-RU"/>
            </w:rPr>
          </w:pPr>
          <w:hyperlink w:anchor="_Toc470131652" w:history="1">
            <w:r w:rsidR="009428EE" w:rsidRPr="009428EE">
              <w:rPr>
                <w:rStyle w:val="a4"/>
                <w:rFonts w:ascii="Times New Roman" w:hAnsi="Times New Roman" w:cs="Times New Roman"/>
                <w:noProof/>
                <w:sz w:val="28"/>
                <w:szCs w:val="28"/>
              </w:rPr>
              <w:t>2.5 Дополнительные операции по обслуживанию покупателей</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_Toc470131652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21</w:t>
            </w:r>
            <w:r w:rsidRPr="009428EE">
              <w:rPr>
                <w:rFonts w:ascii="Times New Roman" w:hAnsi="Times New Roman" w:cs="Times New Roman"/>
                <w:noProof/>
                <w:webHidden/>
                <w:sz w:val="28"/>
                <w:szCs w:val="28"/>
              </w:rPr>
              <w:fldChar w:fldCharType="end"/>
            </w:r>
          </w:hyperlink>
        </w:p>
        <w:p w:rsidR="009428EE" w:rsidRPr="009428EE" w:rsidRDefault="008A42BA">
          <w:pPr>
            <w:pStyle w:val="11"/>
            <w:tabs>
              <w:tab w:val="right" w:leader="dot" w:pos="9345"/>
            </w:tabs>
            <w:rPr>
              <w:rFonts w:ascii="Times New Roman" w:eastAsiaTheme="minorEastAsia" w:hAnsi="Times New Roman" w:cs="Times New Roman"/>
              <w:noProof/>
              <w:sz w:val="28"/>
              <w:szCs w:val="28"/>
              <w:lang w:eastAsia="ru-RU"/>
            </w:rPr>
          </w:pPr>
          <w:hyperlink w:anchor="_Toc470131653" w:history="1">
            <w:r w:rsidR="009428EE" w:rsidRPr="009428EE">
              <w:rPr>
                <w:rStyle w:val="a4"/>
                <w:rFonts w:ascii="Times New Roman" w:hAnsi="Times New Roman" w:cs="Times New Roman"/>
                <w:noProof/>
                <w:sz w:val="28"/>
                <w:szCs w:val="28"/>
              </w:rPr>
              <w:t>ЗАКЛЮЧЕНИЕ</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_Toc470131653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23</w:t>
            </w:r>
            <w:r w:rsidRPr="009428EE">
              <w:rPr>
                <w:rFonts w:ascii="Times New Roman" w:hAnsi="Times New Roman" w:cs="Times New Roman"/>
                <w:noProof/>
                <w:webHidden/>
                <w:sz w:val="28"/>
                <w:szCs w:val="28"/>
              </w:rPr>
              <w:fldChar w:fldCharType="end"/>
            </w:r>
          </w:hyperlink>
        </w:p>
        <w:p w:rsidR="009428EE" w:rsidRPr="009428EE" w:rsidRDefault="008A42BA">
          <w:pPr>
            <w:pStyle w:val="11"/>
            <w:tabs>
              <w:tab w:val="right" w:leader="dot" w:pos="9345"/>
            </w:tabs>
            <w:rPr>
              <w:rFonts w:ascii="Times New Roman" w:eastAsiaTheme="minorEastAsia" w:hAnsi="Times New Roman" w:cs="Times New Roman"/>
              <w:noProof/>
              <w:sz w:val="28"/>
              <w:szCs w:val="28"/>
              <w:lang w:eastAsia="ru-RU"/>
            </w:rPr>
          </w:pPr>
          <w:hyperlink w:anchor="_Toc470131654" w:history="1">
            <w:r w:rsidR="009428EE" w:rsidRPr="009428EE">
              <w:rPr>
                <w:rStyle w:val="a4"/>
                <w:rFonts w:ascii="Times New Roman" w:hAnsi="Times New Roman" w:cs="Times New Roman"/>
                <w:noProof/>
                <w:sz w:val="28"/>
                <w:szCs w:val="28"/>
              </w:rPr>
              <w:t>СПИСОК ИСПОЛЬЗОВАННЫХ ИСТОЧНИКОВ</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_Toc470131654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25</w:t>
            </w:r>
            <w:r w:rsidRPr="009428EE">
              <w:rPr>
                <w:rFonts w:ascii="Times New Roman" w:hAnsi="Times New Roman" w:cs="Times New Roman"/>
                <w:noProof/>
                <w:webHidden/>
                <w:sz w:val="28"/>
                <w:szCs w:val="28"/>
              </w:rPr>
              <w:fldChar w:fldCharType="end"/>
            </w:r>
          </w:hyperlink>
        </w:p>
        <w:p w:rsidR="009428EE" w:rsidRPr="009428EE" w:rsidRDefault="008A42BA">
          <w:pPr>
            <w:pStyle w:val="11"/>
            <w:tabs>
              <w:tab w:val="right" w:leader="dot" w:pos="9345"/>
            </w:tabs>
            <w:rPr>
              <w:rFonts w:ascii="Times New Roman" w:eastAsiaTheme="minorEastAsia" w:hAnsi="Times New Roman" w:cs="Times New Roman"/>
              <w:noProof/>
              <w:sz w:val="28"/>
              <w:szCs w:val="28"/>
              <w:lang w:eastAsia="ru-RU"/>
            </w:rPr>
          </w:pPr>
          <w:hyperlink w:anchor="_Toc470131655" w:history="1">
            <w:r w:rsidR="009428EE" w:rsidRPr="009428EE">
              <w:rPr>
                <w:rStyle w:val="a4"/>
                <w:rFonts w:ascii="Times New Roman" w:hAnsi="Times New Roman" w:cs="Times New Roman"/>
                <w:noProof/>
                <w:sz w:val="28"/>
                <w:szCs w:val="28"/>
              </w:rPr>
              <w:t>ПРИЛОЖЕНИЕ 1</w:t>
            </w:r>
            <w:r w:rsidR="009428EE" w:rsidRPr="009428EE">
              <w:rPr>
                <w:rFonts w:ascii="Times New Roman" w:hAnsi="Times New Roman" w:cs="Times New Roman"/>
                <w:noProof/>
                <w:webHidden/>
                <w:sz w:val="28"/>
                <w:szCs w:val="28"/>
              </w:rPr>
              <w:tab/>
            </w:r>
            <w:r w:rsidRPr="009428EE">
              <w:rPr>
                <w:rFonts w:ascii="Times New Roman" w:hAnsi="Times New Roman" w:cs="Times New Roman"/>
                <w:noProof/>
                <w:webHidden/>
                <w:sz w:val="28"/>
                <w:szCs w:val="28"/>
              </w:rPr>
              <w:fldChar w:fldCharType="begin"/>
            </w:r>
            <w:r w:rsidR="009428EE" w:rsidRPr="009428EE">
              <w:rPr>
                <w:rFonts w:ascii="Times New Roman" w:hAnsi="Times New Roman" w:cs="Times New Roman"/>
                <w:noProof/>
                <w:webHidden/>
                <w:sz w:val="28"/>
                <w:szCs w:val="28"/>
              </w:rPr>
              <w:instrText xml:space="preserve"> PAGEREF _Toc470131655 \h </w:instrText>
            </w:r>
            <w:r w:rsidRPr="009428EE">
              <w:rPr>
                <w:rFonts w:ascii="Times New Roman" w:hAnsi="Times New Roman" w:cs="Times New Roman"/>
                <w:noProof/>
                <w:webHidden/>
                <w:sz w:val="28"/>
                <w:szCs w:val="28"/>
              </w:rPr>
            </w:r>
            <w:r w:rsidRPr="009428EE">
              <w:rPr>
                <w:rFonts w:ascii="Times New Roman" w:hAnsi="Times New Roman" w:cs="Times New Roman"/>
                <w:noProof/>
                <w:webHidden/>
                <w:sz w:val="28"/>
                <w:szCs w:val="28"/>
              </w:rPr>
              <w:fldChar w:fldCharType="separate"/>
            </w:r>
            <w:r w:rsidR="009428EE">
              <w:rPr>
                <w:rFonts w:ascii="Times New Roman" w:hAnsi="Times New Roman" w:cs="Times New Roman"/>
                <w:noProof/>
                <w:webHidden/>
                <w:sz w:val="28"/>
                <w:szCs w:val="28"/>
              </w:rPr>
              <w:t>27</w:t>
            </w:r>
            <w:r w:rsidRPr="009428EE">
              <w:rPr>
                <w:rFonts w:ascii="Times New Roman" w:hAnsi="Times New Roman" w:cs="Times New Roman"/>
                <w:noProof/>
                <w:webHidden/>
                <w:sz w:val="28"/>
                <w:szCs w:val="28"/>
              </w:rPr>
              <w:fldChar w:fldCharType="end"/>
            </w:r>
          </w:hyperlink>
        </w:p>
        <w:p w:rsidR="004D4C6C" w:rsidRPr="00484973" w:rsidRDefault="008A42BA">
          <w:pPr>
            <w:rPr>
              <w:rFonts w:ascii="Times New Roman" w:hAnsi="Times New Roman" w:cs="Times New Roman"/>
              <w:b/>
              <w:sz w:val="28"/>
              <w:szCs w:val="28"/>
            </w:rPr>
          </w:pPr>
          <w:r w:rsidRPr="009428EE">
            <w:rPr>
              <w:rFonts w:ascii="Times New Roman" w:hAnsi="Times New Roman" w:cs="Times New Roman"/>
              <w:sz w:val="28"/>
              <w:szCs w:val="28"/>
            </w:rPr>
            <w:fldChar w:fldCharType="end"/>
          </w:r>
        </w:p>
      </w:sdtContent>
    </w:sdt>
    <w:p w:rsidR="00CC3753" w:rsidRPr="00405F05" w:rsidRDefault="00CC3753">
      <w:pPr>
        <w:rPr>
          <w:rFonts w:ascii="Times New Roman" w:hAnsi="Times New Roman" w:cs="Times New Roman"/>
          <w:b/>
          <w:sz w:val="28"/>
          <w:szCs w:val="28"/>
          <w:lang w:val="en-US"/>
        </w:rPr>
      </w:pPr>
      <w:r w:rsidRPr="00405F05">
        <w:rPr>
          <w:rFonts w:ascii="Times New Roman" w:hAnsi="Times New Roman" w:cs="Times New Roman"/>
          <w:b/>
          <w:sz w:val="28"/>
          <w:szCs w:val="28"/>
        </w:rPr>
        <w:br w:type="page"/>
      </w:r>
    </w:p>
    <w:p w:rsidR="00AF578C" w:rsidRPr="00CC3753" w:rsidRDefault="00CC3753" w:rsidP="00CC3753">
      <w:pPr>
        <w:pStyle w:val="1"/>
        <w:jc w:val="center"/>
        <w:rPr>
          <w:rFonts w:ascii="Times New Roman" w:hAnsi="Times New Roman" w:cs="Times New Roman"/>
          <w:color w:val="auto"/>
        </w:rPr>
      </w:pPr>
      <w:bookmarkStart w:id="0" w:name="_Toc470131642"/>
      <w:r w:rsidRPr="00CC3753">
        <w:rPr>
          <w:rFonts w:ascii="Times New Roman" w:hAnsi="Times New Roman" w:cs="Times New Roman"/>
          <w:color w:val="auto"/>
        </w:rPr>
        <w:lastRenderedPageBreak/>
        <w:t>ВВЕДЕНИЕ</w:t>
      </w:r>
      <w:bookmarkEnd w:id="0"/>
      <w:r w:rsidR="006172CF" w:rsidRPr="00CC3753">
        <w:rPr>
          <w:rFonts w:ascii="Times New Roman" w:hAnsi="Times New Roman" w:cs="Times New Roman"/>
          <w:color w:val="auto"/>
        </w:rPr>
        <w:br/>
      </w:r>
      <w:r w:rsidR="006172CF" w:rsidRPr="00CC3753">
        <w:rPr>
          <w:rFonts w:ascii="Times New Roman" w:hAnsi="Times New Roman" w:cs="Times New Roman"/>
          <w:color w:val="auto"/>
        </w:rPr>
        <w:br/>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В современной быстроизменяющейся экономической ситуации невозможно добиться положительных результатов, не планируя своих действий и, не прогнозируя последствий. Процесс планирования позволяет увидеть весь комплекс будущих операций в розничном торговом предприятии и предвосхитить то, что может случиться.</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В условиях рыночной экономики успех деятельности торгового предприятия определяется тем, насколько профессионально подходит руководство к выбору стратегии и тактики ее ведения то есть насколько грамотно оно реализует процесс планирования.</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Функционирование предприятия розничной торговли и выполнение основных функций невозможно без четкой организации технологического процесса.</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Она включает:</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1. обеспечение взаимосвязанного и четкого функционирования всех элементов и частей технологического процесса;</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2. сохранение потребительских свойств товаров и доведение их до покупателей с наименьшими совокупными затратами;</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3. обеспечение высокой культуры обслуживания.</w:t>
      </w:r>
    </w:p>
    <w:p w:rsidR="00DD1A69" w:rsidRPr="00E14670" w:rsidRDefault="00E14670" w:rsidP="00DD1A69">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 xml:space="preserve">Целью </w:t>
      </w:r>
      <w:r w:rsidR="00DD1A69">
        <w:rPr>
          <w:rFonts w:ascii="Times New Roman" w:hAnsi="Times New Roman" w:cs="Times New Roman"/>
          <w:sz w:val="28"/>
          <w:szCs w:val="28"/>
        </w:rPr>
        <w:t>данной курсовой работы является совершенствование торгового процесса для увеличения прибыли гипермаркета.</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Основные задачи выполнения курсовой работы:</w:t>
      </w:r>
    </w:p>
    <w:p w:rsidR="00E14670" w:rsidRPr="00E14670" w:rsidRDefault="00004AAE" w:rsidP="00E14670">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E14670" w:rsidRPr="00E14670">
        <w:rPr>
          <w:rFonts w:ascii="Times New Roman" w:hAnsi="Times New Roman" w:cs="Times New Roman"/>
          <w:sz w:val="28"/>
          <w:szCs w:val="28"/>
        </w:rPr>
        <w:t>Изучить теоретические аспекты торгово-технологического процесса;</w:t>
      </w:r>
    </w:p>
    <w:p w:rsidR="00E14670" w:rsidRPr="00E14670" w:rsidRDefault="00004AAE" w:rsidP="00E14670">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E14670" w:rsidRPr="00E14670">
        <w:rPr>
          <w:rFonts w:ascii="Times New Roman" w:hAnsi="Times New Roman" w:cs="Times New Roman"/>
          <w:sz w:val="28"/>
          <w:szCs w:val="28"/>
        </w:rPr>
        <w:t>Привести организационно-экономическую характеристику торгового предприятия;</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3.Провести анализ планирования и организации торгово-технологического процесса на торговом предприятии;</w:t>
      </w:r>
    </w:p>
    <w:p w:rsidR="00E14670" w:rsidRPr="00E14670" w:rsidRDefault="000F6715" w:rsidP="00E14670">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4.</w:t>
      </w:r>
      <w:r w:rsidR="00E14670" w:rsidRPr="00E14670">
        <w:rPr>
          <w:rFonts w:ascii="Times New Roman" w:hAnsi="Times New Roman" w:cs="Times New Roman"/>
          <w:sz w:val="28"/>
          <w:szCs w:val="28"/>
        </w:rPr>
        <w:t>Сформулировать пути совершенствования торгово-технологического процесса на торговом предприятии;</w:t>
      </w:r>
    </w:p>
    <w:p w:rsidR="00E14670" w:rsidRPr="00E14670" w:rsidRDefault="000F6715" w:rsidP="00E14670">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E14670" w:rsidRPr="00E14670">
        <w:rPr>
          <w:rFonts w:ascii="Times New Roman" w:hAnsi="Times New Roman" w:cs="Times New Roman"/>
          <w:sz w:val="28"/>
          <w:szCs w:val="28"/>
        </w:rPr>
        <w:t>Разработать конкретные мероприятия по совершенствованию торгово-технологического процесса и оценить их экономическую эффективность.</w:t>
      </w:r>
    </w:p>
    <w:p w:rsidR="00E14670" w:rsidRPr="00E14670" w:rsidRDefault="00E14670" w:rsidP="00E14670">
      <w:pPr>
        <w:shd w:val="clear" w:color="auto" w:fill="FFFFFF"/>
        <w:spacing w:after="0" w:line="360" w:lineRule="auto"/>
        <w:ind w:firstLine="851"/>
        <w:jc w:val="both"/>
        <w:rPr>
          <w:rFonts w:ascii="Times New Roman" w:hAnsi="Times New Roman" w:cs="Times New Roman"/>
          <w:sz w:val="28"/>
          <w:szCs w:val="28"/>
        </w:rPr>
      </w:pPr>
      <w:r w:rsidRPr="00E14670">
        <w:rPr>
          <w:rFonts w:ascii="Times New Roman" w:hAnsi="Times New Roman" w:cs="Times New Roman"/>
          <w:sz w:val="28"/>
          <w:szCs w:val="28"/>
        </w:rPr>
        <w:t xml:space="preserve">Объект исследования курсовой работы – </w:t>
      </w:r>
      <w:r w:rsidR="001F4D9F">
        <w:rPr>
          <w:rFonts w:ascii="Times New Roman" w:hAnsi="Times New Roman" w:cs="Times New Roman"/>
          <w:sz w:val="28"/>
          <w:szCs w:val="28"/>
        </w:rPr>
        <w:t>гипермаркет</w:t>
      </w:r>
      <w:r w:rsidRPr="00E14670">
        <w:rPr>
          <w:rFonts w:ascii="Times New Roman" w:hAnsi="Times New Roman" w:cs="Times New Roman"/>
          <w:sz w:val="28"/>
          <w:szCs w:val="28"/>
        </w:rPr>
        <w:t xml:space="preserve"> «Глобус» г. Королев</w:t>
      </w:r>
      <w:r w:rsidR="000F6715">
        <w:rPr>
          <w:rFonts w:ascii="Times New Roman" w:hAnsi="Times New Roman" w:cs="Times New Roman"/>
          <w:sz w:val="28"/>
          <w:szCs w:val="28"/>
        </w:rPr>
        <w:t>.</w:t>
      </w:r>
    </w:p>
    <w:p w:rsidR="00651DC8" w:rsidRPr="006336BD" w:rsidRDefault="00AF4531" w:rsidP="006336BD">
      <w:pPr>
        <w:shd w:val="clear" w:color="auto" w:fill="FFFFFF"/>
        <w:spacing w:after="0" w:line="360" w:lineRule="auto"/>
        <w:ind w:firstLine="851"/>
        <w:jc w:val="both"/>
      </w:pPr>
      <w:proofErr w:type="gramStart"/>
      <w:r w:rsidRPr="00AF4531">
        <w:rPr>
          <w:rFonts w:ascii="Times New Roman" w:hAnsi="Times New Roman" w:cs="Times New Roman"/>
          <w:sz w:val="28"/>
          <w:szCs w:val="28"/>
        </w:rPr>
        <w:t>При написании курсовой работы использовались следующие методы:</w:t>
      </w:r>
      <w:r w:rsidR="00052075">
        <w:rPr>
          <w:rFonts w:ascii="Times New Roman" w:hAnsi="Times New Roman" w:cs="Times New Roman"/>
          <w:sz w:val="28"/>
          <w:szCs w:val="28"/>
        </w:rPr>
        <w:t xml:space="preserve"> </w:t>
      </w:r>
      <w:r w:rsidR="00B67ED7">
        <w:rPr>
          <w:rFonts w:ascii="Times New Roman" w:hAnsi="Times New Roman" w:cs="Times New Roman"/>
          <w:sz w:val="28"/>
          <w:szCs w:val="28"/>
        </w:rPr>
        <w:t xml:space="preserve">диалектический, дедукции, </w:t>
      </w:r>
      <w:r w:rsidRPr="00AF4531">
        <w:rPr>
          <w:rFonts w:ascii="Times New Roman" w:hAnsi="Times New Roman" w:cs="Times New Roman"/>
          <w:sz w:val="28"/>
          <w:szCs w:val="28"/>
        </w:rPr>
        <w:t>абстрактно-логический, анализа, с</w:t>
      </w:r>
      <w:r>
        <w:rPr>
          <w:rFonts w:ascii="Times New Roman" w:hAnsi="Times New Roman" w:cs="Times New Roman"/>
          <w:sz w:val="28"/>
          <w:szCs w:val="28"/>
        </w:rPr>
        <w:t>интеза, сравнения,</w:t>
      </w:r>
      <w:r w:rsidR="00052075">
        <w:rPr>
          <w:rFonts w:ascii="Times New Roman" w:hAnsi="Times New Roman" w:cs="Times New Roman"/>
          <w:sz w:val="28"/>
          <w:szCs w:val="28"/>
        </w:rPr>
        <w:t xml:space="preserve"> </w:t>
      </w:r>
      <w:r>
        <w:rPr>
          <w:rFonts w:ascii="Times New Roman" w:hAnsi="Times New Roman" w:cs="Times New Roman"/>
          <w:sz w:val="28"/>
          <w:szCs w:val="28"/>
        </w:rPr>
        <w:t>группировки,</w:t>
      </w:r>
      <w:r w:rsidR="0024724E">
        <w:rPr>
          <w:rFonts w:ascii="Times New Roman" w:hAnsi="Times New Roman" w:cs="Times New Roman"/>
          <w:sz w:val="28"/>
          <w:szCs w:val="28"/>
        </w:rPr>
        <w:t xml:space="preserve"> </w:t>
      </w:r>
      <w:r w:rsidRPr="00AF4531">
        <w:rPr>
          <w:rFonts w:ascii="Times New Roman" w:hAnsi="Times New Roman" w:cs="Times New Roman"/>
          <w:sz w:val="28"/>
          <w:szCs w:val="28"/>
        </w:rPr>
        <w:t>прогнозирования.</w:t>
      </w:r>
      <w:r w:rsidR="00030994" w:rsidRPr="00CC3753">
        <w:rPr>
          <w:rFonts w:ascii="Times New Roman" w:hAnsi="Times New Roman" w:cs="Times New Roman"/>
          <w:sz w:val="28"/>
          <w:szCs w:val="28"/>
        </w:rPr>
        <w:br w:type="page"/>
      </w:r>
      <w:proofErr w:type="gramEnd"/>
    </w:p>
    <w:p w:rsidR="00AF578C" w:rsidRPr="004D4C6C" w:rsidRDefault="00814A0D" w:rsidP="004D4C6C">
      <w:pPr>
        <w:pStyle w:val="1"/>
        <w:jc w:val="center"/>
        <w:rPr>
          <w:rFonts w:ascii="Times New Roman" w:hAnsi="Times New Roman" w:cs="Times New Roman"/>
          <w:color w:val="auto"/>
        </w:rPr>
      </w:pPr>
      <w:bookmarkStart w:id="1" w:name="_Toc470131643"/>
      <w:r w:rsidRPr="00814A0D">
        <w:rPr>
          <w:rFonts w:ascii="Times New Roman" w:hAnsi="Times New Roman" w:cs="Times New Roman"/>
          <w:color w:val="auto"/>
        </w:rPr>
        <w:lastRenderedPageBreak/>
        <w:t>ГЛАВА</w:t>
      </w:r>
      <w:r w:rsidR="006336BD">
        <w:rPr>
          <w:rFonts w:ascii="Times New Roman" w:hAnsi="Times New Roman" w:cs="Times New Roman"/>
          <w:color w:val="auto"/>
        </w:rPr>
        <w:t xml:space="preserve"> 1. </w:t>
      </w:r>
      <w:r w:rsidR="004D4C6C">
        <w:rPr>
          <w:rFonts w:ascii="Times New Roman" w:hAnsi="Times New Roman" w:cs="Times New Roman"/>
          <w:color w:val="auto"/>
        </w:rPr>
        <w:t xml:space="preserve">СОВЕРШЕНСТВОВАНИЕ ТОРГОВО-ТЕХНОЛОГИЧЕСКОГО ПРОЦЕССА В </w:t>
      </w:r>
      <w:r w:rsidR="00DD1A69">
        <w:rPr>
          <w:rFonts w:ascii="Times New Roman" w:hAnsi="Times New Roman" w:cs="Times New Roman"/>
          <w:color w:val="auto"/>
        </w:rPr>
        <w:t xml:space="preserve">ГИПЕРМАРКИТЕ </w:t>
      </w:r>
      <w:r w:rsidR="004D4C6C">
        <w:rPr>
          <w:rFonts w:ascii="Times New Roman" w:hAnsi="Times New Roman" w:cs="Times New Roman"/>
          <w:color w:val="auto"/>
        </w:rPr>
        <w:t>«ГЛОБУС</w:t>
      </w:r>
      <w:r w:rsidR="00AF578C" w:rsidRPr="004D4C6C">
        <w:rPr>
          <w:rFonts w:ascii="Times New Roman" w:hAnsi="Times New Roman" w:cs="Times New Roman"/>
          <w:color w:val="auto"/>
        </w:rPr>
        <w:t>»</w:t>
      </w:r>
      <w:bookmarkEnd w:id="1"/>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p>
    <w:p w:rsidR="00183FF7" w:rsidRPr="00CC3753" w:rsidRDefault="006336BD" w:rsidP="00183FF7">
      <w:pPr>
        <w:pStyle w:val="2"/>
        <w:jc w:val="center"/>
        <w:rPr>
          <w:sz w:val="28"/>
          <w:szCs w:val="28"/>
        </w:rPr>
      </w:pPr>
      <w:bookmarkStart w:id="2" w:name="_Toc470131644"/>
      <w:r>
        <w:rPr>
          <w:sz w:val="28"/>
          <w:szCs w:val="28"/>
        </w:rPr>
        <w:t>1</w:t>
      </w:r>
      <w:r w:rsidR="00183FF7">
        <w:rPr>
          <w:sz w:val="28"/>
          <w:szCs w:val="28"/>
        </w:rPr>
        <w:t xml:space="preserve">.1 </w:t>
      </w:r>
      <w:r w:rsidR="00183FF7" w:rsidRPr="00CC3753">
        <w:rPr>
          <w:sz w:val="28"/>
          <w:szCs w:val="28"/>
        </w:rPr>
        <w:t xml:space="preserve">Анализ торгово-технологического процесса </w:t>
      </w:r>
      <w:r w:rsidR="00183FF7">
        <w:rPr>
          <w:sz w:val="28"/>
          <w:szCs w:val="28"/>
        </w:rPr>
        <w:t xml:space="preserve">гипермаркета </w:t>
      </w:r>
      <w:r w:rsidR="00183FF7" w:rsidRPr="00CC3753">
        <w:rPr>
          <w:sz w:val="28"/>
          <w:szCs w:val="28"/>
        </w:rPr>
        <w:t>“Г</w:t>
      </w:r>
      <w:r w:rsidR="00183FF7">
        <w:rPr>
          <w:sz w:val="28"/>
          <w:szCs w:val="28"/>
        </w:rPr>
        <w:t>ЛОБУС</w:t>
      </w:r>
      <w:r w:rsidR="00183FF7" w:rsidRPr="00CC3753">
        <w:rPr>
          <w:sz w:val="28"/>
          <w:szCs w:val="28"/>
        </w:rPr>
        <w:t>”</w:t>
      </w:r>
      <w:bookmarkEnd w:id="2"/>
    </w:p>
    <w:p w:rsidR="00183FF7" w:rsidRPr="00CC3753" w:rsidRDefault="00183FF7" w:rsidP="00183FF7">
      <w:pPr>
        <w:shd w:val="clear" w:color="auto" w:fill="FFFFFF"/>
        <w:spacing w:after="0" w:line="360" w:lineRule="auto"/>
        <w:ind w:firstLine="851"/>
        <w:jc w:val="both"/>
        <w:rPr>
          <w:rFonts w:ascii="Times New Roman" w:hAnsi="Times New Roman" w:cs="Times New Roman"/>
          <w:sz w:val="28"/>
          <w:szCs w:val="28"/>
        </w:rPr>
      </w:pPr>
    </w:p>
    <w:p w:rsidR="00183FF7" w:rsidRPr="00764D4B" w:rsidRDefault="00183FF7" w:rsidP="00183FF7">
      <w:pPr>
        <w:shd w:val="clear" w:color="auto" w:fill="FFFFFF"/>
        <w:spacing w:after="0" w:line="360" w:lineRule="auto"/>
        <w:ind w:firstLine="851"/>
        <w:jc w:val="both"/>
        <w:rPr>
          <w:rFonts w:ascii="Times New Roman" w:hAnsi="Times New Roman" w:cs="Times New Roman"/>
          <w:sz w:val="28"/>
          <w:szCs w:val="28"/>
        </w:rPr>
      </w:pPr>
      <w:r w:rsidRPr="00764D4B">
        <w:rPr>
          <w:rFonts w:ascii="Times New Roman" w:hAnsi="Times New Roman" w:cs="Times New Roman"/>
          <w:sz w:val="28"/>
          <w:szCs w:val="28"/>
        </w:rPr>
        <w:t>Основными показателями эффективности торгово-технологического процесса являются: товарооборот, прибыль от продаж, издержки обращения, фонд оплаты труда.</w:t>
      </w:r>
    </w:p>
    <w:p w:rsidR="00183FF7" w:rsidRPr="001F4D9F" w:rsidRDefault="004A2445" w:rsidP="00183FF7">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Проанализируем их динамику на таблице 1.</w:t>
      </w:r>
    </w:p>
    <w:p w:rsidR="00183FF7" w:rsidRPr="001F4D9F" w:rsidRDefault="00183FF7" w:rsidP="00A35C06">
      <w:pPr>
        <w:shd w:val="clear" w:color="auto" w:fill="FFFFFF"/>
        <w:spacing w:after="0" w:line="360" w:lineRule="auto"/>
        <w:ind w:firstLine="851"/>
        <w:jc w:val="center"/>
        <w:rPr>
          <w:rFonts w:ascii="Times New Roman" w:hAnsi="Times New Roman" w:cs="Times New Roman"/>
          <w:sz w:val="28"/>
          <w:szCs w:val="28"/>
        </w:rPr>
      </w:pPr>
    </w:p>
    <w:p w:rsidR="00183FF7" w:rsidRPr="00764D4B" w:rsidRDefault="00183FF7" w:rsidP="00A35C06">
      <w:pPr>
        <w:shd w:val="clear" w:color="auto" w:fill="FFFFFF"/>
        <w:spacing w:after="0" w:line="360" w:lineRule="auto"/>
        <w:ind w:firstLine="851"/>
        <w:jc w:val="center"/>
        <w:rPr>
          <w:rFonts w:ascii="Times New Roman" w:hAnsi="Times New Roman" w:cs="Times New Roman"/>
          <w:b/>
          <w:sz w:val="28"/>
          <w:szCs w:val="28"/>
        </w:rPr>
      </w:pPr>
      <w:r w:rsidRPr="00B46A96">
        <w:rPr>
          <w:rFonts w:ascii="Times New Roman" w:hAnsi="Times New Roman" w:cs="Times New Roman"/>
          <w:b/>
          <w:sz w:val="28"/>
          <w:szCs w:val="28"/>
        </w:rPr>
        <w:t>Таблица 1</w:t>
      </w:r>
      <w:r w:rsidR="004A2445">
        <w:rPr>
          <w:rFonts w:ascii="Times New Roman" w:hAnsi="Times New Roman" w:cs="Times New Roman"/>
          <w:b/>
          <w:sz w:val="28"/>
          <w:szCs w:val="28"/>
        </w:rPr>
        <w:t>.</w:t>
      </w:r>
      <w:r w:rsidRPr="00764D4B">
        <w:rPr>
          <w:rFonts w:ascii="Times New Roman" w:hAnsi="Times New Roman" w:cs="Times New Roman"/>
          <w:b/>
          <w:sz w:val="28"/>
          <w:szCs w:val="28"/>
        </w:rPr>
        <w:t xml:space="preserve"> Основные показатели эффективности торгово-технологического процесса</w:t>
      </w:r>
    </w:p>
    <w:tbl>
      <w:tblPr>
        <w:tblW w:w="10371" w:type="dxa"/>
        <w:jc w:val="center"/>
        <w:tblInd w:w="-125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910"/>
        <w:gridCol w:w="1418"/>
        <w:gridCol w:w="1559"/>
        <w:gridCol w:w="1559"/>
        <w:gridCol w:w="1925"/>
      </w:tblGrid>
      <w:tr w:rsidR="00004AAE" w:rsidRPr="00764D4B" w:rsidTr="00004AAE">
        <w:trPr>
          <w:trHeight w:val="600"/>
          <w:jc w:val="center"/>
        </w:trPr>
        <w:tc>
          <w:tcPr>
            <w:tcW w:w="3910" w:type="dxa"/>
            <w:tcBorders>
              <w:top w:val="single" w:sz="6" w:space="0" w:color="000000"/>
              <w:left w:val="single" w:sz="6" w:space="0" w:color="000000"/>
              <w:bottom w:val="single" w:sz="6" w:space="0" w:color="000000"/>
              <w:right w:val="single" w:sz="6" w:space="0" w:color="000000"/>
            </w:tcBorders>
            <w:vAlign w:val="center"/>
            <w:hideMark/>
          </w:tcPr>
          <w:p w:rsidR="00183FF7" w:rsidRPr="00004AAE" w:rsidRDefault="00183FF7" w:rsidP="00004AAE">
            <w:pPr>
              <w:spacing w:after="0" w:line="240" w:lineRule="auto"/>
              <w:rPr>
                <w:rFonts w:ascii="Times New Roman" w:hAnsi="Times New Roman" w:cs="Times New Roman"/>
                <w:snapToGrid w:val="0"/>
                <w:sz w:val="28"/>
                <w:szCs w:val="28"/>
              </w:rPr>
            </w:pPr>
            <w:r w:rsidRPr="00004AAE">
              <w:rPr>
                <w:rFonts w:ascii="Times New Roman" w:hAnsi="Times New Roman" w:cs="Times New Roman"/>
                <w:snapToGrid w:val="0"/>
                <w:sz w:val="28"/>
                <w:szCs w:val="28"/>
              </w:rPr>
              <w:t>Показатели</w:t>
            </w:r>
          </w:p>
        </w:tc>
        <w:tc>
          <w:tcPr>
            <w:tcW w:w="1418"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en-US"/>
              </w:rPr>
              <w:t>4</w:t>
            </w:r>
            <w:r w:rsidRPr="00764D4B">
              <w:rPr>
                <w:rFonts w:ascii="Times New Roman" w:hAnsi="Times New Roman" w:cs="Times New Roman"/>
                <w:sz w:val="28"/>
                <w:szCs w:val="28"/>
              </w:rPr>
              <w:t>г.</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en-US"/>
              </w:rPr>
              <w:t>5</w:t>
            </w:r>
            <w:r w:rsidRPr="00764D4B">
              <w:rPr>
                <w:rFonts w:ascii="Times New Roman" w:hAnsi="Times New Roman" w:cs="Times New Roman"/>
                <w:sz w:val="28"/>
                <w:szCs w:val="28"/>
              </w:rPr>
              <w:t>г.</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201</w:t>
            </w:r>
            <w:r>
              <w:rPr>
                <w:rFonts w:ascii="Times New Roman" w:hAnsi="Times New Roman" w:cs="Times New Roman"/>
                <w:sz w:val="28"/>
                <w:szCs w:val="28"/>
                <w:lang w:val="en-US"/>
              </w:rPr>
              <w:t>6</w:t>
            </w:r>
            <w:r w:rsidRPr="00764D4B">
              <w:rPr>
                <w:rFonts w:ascii="Times New Roman" w:hAnsi="Times New Roman" w:cs="Times New Roman"/>
                <w:sz w:val="28"/>
                <w:szCs w:val="28"/>
              </w:rPr>
              <w:t>г.</w:t>
            </w:r>
          </w:p>
        </w:tc>
        <w:tc>
          <w:tcPr>
            <w:tcW w:w="1925"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201</w:t>
            </w:r>
            <w:r w:rsidRPr="00B46A96">
              <w:rPr>
                <w:rFonts w:ascii="Times New Roman" w:hAnsi="Times New Roman" w:cs="Times New Roman"/>
                <w:sz w:val="28"/>
                <w:szCs w:val="28"/>
              </w:rPr>
              <w:t>6</w:t>
            </w:r>
            <w:r w:rsidR="00004AAE">
              <w:rPr>
                <w:rFonts w:ascii="Times New Roman" w:hAnsi="Times New Roman" w:cs="Times New Roman"/>
                <w:sz w:val="28"/>
                <w:szCs w:val="28"/>
              </w:rPr>
              <w:t xml:space="preserve"> к </w:t>
            </w:r>
            <w:r w:rsidRPr="00764D4B">
              <w:rPr>
                <w:rFonts w:ascii="Times New Roman" w:hAnsi="Times New Roman" w:cs="Times New Roman"/>
                <w:sz w:val="28"/>
                <w:szCs w:val="28"/>
              </w:rPr>
              <w:t>201</w:t>
            </w:r>
            <w:r w:rsidRPr="00B46A96">
              <w:rPr>
                <w:rFonts w:ascii="Times New Roman" w:hAnsi="Times New Roman" w:cs="Times New Roman"/>
                <w:sz w:val="28"/>
                <w:szCs w:val="28"/>
              </w:rPr>
              <w:t>4</w:t>
            </w:r>
            <w:r w:rsidR="00004AAE">
              <w:rPr>
                <w:rFonts w:ascii="Times New Roman" w:hAnsi="Times New Roman" w:cs="Times New Roman"/>
                <w:sz w:val="28"/>
                <w:szCs w:val="28"/>
              </w:rPr>
              <w:t xml:space="preserve"> </w:t>
            </w:r>
            <w:r w:rsidRPr="00764D4B">
              <w:rPr>
                <w:rFonts w:ascii="Times New Roman" w:hAnsi="Times New Roman" w:cs="Times New Roman"/>
                <w:sz w:val="28"/>
                <w:szCs w:val="28"/>
              </w:rPr>
              <w:t>%</w:t>
            </w:r>
          </w:p>
        </w:tc>
      </w:tr>
      <w:tr w:rsidR="00004AAE" w:rsidRPr="00764D4B" w:rsidTr="00004AAE">
        <w:trPr>
          <w:trHeight w:val="495"/>
          <w:jc w:val="center"/>
        </w:trPr>
        <w:tc>
          <w:tcPr>
            <w:tcW w:w="3910" w:type="dxa"/>
            <w:tcBorders>
              <w:top w:val="single" w:sz="6" w:space="0" w:color="000000"/>
              <w:left w:val="single" w:sz="6" w:space="0" w:color="000000"/>
              <w:bottom w:val="single" w:sz="6" w:space="0" w:color="000000"/>
              <w:right w:val="single" w:sz="6" w:space="0" w:color="000000"/>
            </w:tcBorders>
            <w:vAlign w:val="center"/>
            <w:hideMark/>
          </w:tcPr>
          <w:p w:rsidR="00183FF7" w:rsidRPr="00004AAE" w:rsidRDefault="00183FF7" w:rsidP="00004AAE">
            <w:pPr>
              <w:spacing w:after="0" w:line="240" w:lineRule="auto"/>
              <w:rPr>
                <w:rFonts w:ascii="Times New Roman" w:hAnsi="Times New Roman" w:cs="Times New Roman"/>
                <w:snapToGrid w:val="0"/>
                <w:sz w:val="28"/>
                <w:szCs w:val="28"/>
              </w:rPr>
            </w:pPr>
            <w:r w:rsidRPr="00004AAE">
              <w:rPr>
                <w:rFonts w:ascii="Times New Roman" w:hAnsi="Times New Roman" w:cs="Times New Roman"/>
                <w:snapToGrid w:val="0"/>
                <w:sz w:val="28"/>
                <w:szCs w:val="28"/>
              </w:rPr>
              <w:t>Товарооборот, тыс. руб.</w:t>
            </w:r>
          </w:p>
        </w:tc>
        <w:tc>
          <w:tcPr>
            <w:tcW w:w="1418"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151351,15</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162040,123</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190503,131</w:t>
            </w:r>
          </w:p>
        </w:tc>
        <w:tc>
          <w:tcPr>
            <w:tcW w:w="1925"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125,8</w:t>
            </w:r>
          </w:p>
        </w:tc>
      </w:tr>
      <w:tr w:rsidR="00004AAE" w:rsidRPr="00764D4B" w:rsidTr="00004AAE">
        <w:trPr>
          <w:trHeight w:val="510"/>
          <w:jc w:val="center"/>
        </w:trPr>
        <w:tc>
          <w:tcPr>
            <w:tcW w:w="3910" w:type="dxa"/>
            <w:tcBorders>
              <w:top w:val="single" w:sz="6" w:space="0" w:color="000000"/>
              <w:left w:val="single" w:sz="6" w:space="0" w:color="000000"/>
              <w:bottom w:val="single" w:sz="6" w:space="0" w:color="000000"/>
              <w:right w:val="single" w:sz="6" w:space="0" w:color="000000"/>
            </w:tcBorders>
            <w:vAlign w:val="center"/>
            <w:hideMark/>
          </w:tcPr>
          <w:p w:rsidR="00183FF7" w:rsidRPr="00004AAE" w:rsidRDefault="00183FF7" w:rsidP="00004AAE">
            <w:pPr>
              <w:spacing w:after="0" w:line="240" w:lineRule="auto"/>
              <w:rPr>
                <w:rFonts w:ascii="Times New Roman" w:hAnsi="Times New Roman" w:cs="Times New Roman"/>
                <w:snapToGrid w:val="0"/>
                <w:sz w:val="28"/>
                <w:szCs w:val="28"/>
              </w:rPr>
            </w:pPr>
            <w:r w:rsidRPr="00004AAE">
              <w:rPr>
                <w:rFonts w:ascii="Times New Roman" w:hAnsi="Times New Roman" w:cs="Times New Roman"/>
                <w:snapToGrid w:val="0"/>
                <w:sz w:val="28"/>
                <w:szCs w:val="28"/>
              </w:rPr>
              <w:t>Прибыль от продаж, тыс. руб.</w:t>
            </w:r>
          </w:p>
        </w:tc>
        <w:tc>
          <w:tcPr>
            <w:tcW w:w="1418"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10714,215</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11366,831</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19256,02</w:t>
            </w:r>
          </w:p>
        </w:tc>
        <w:tc>
          <w:tcPr>
            <w:tcW w:w="1925"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179,7</w:t>
            </w:r>
          </w:p>
        </w:tc>
      </w:tr>
      <w:tr w:rsidR="00004AAE" w:rsidRPr="00764D4B" w:rsidTr="00004AAE">
        <w:trPr>
          <w:trHeight w:val="495"/>
          <w:jc w:val="center"/>
        </w:trPr>
        <w:tc>
          <w:tcPr>
            <w:tcW w:w="3910" w:type="dxa"/>
            <w:tcBorders>
              <w:top w:val="single" w:sz="6" w:space="0" w:color="000000"/>
              <w:left w:val="single" w:sz="6" w:space="0" w:color="000000"/>
              <w:bottom w:val="single" w:sz="6" w:space="0" w:color="000000"/>
              <w:right w:val="single" w:sz="6" w:space="0" w:color="000000"/>
            </w:tcBorders>
            <w:vAlign w:val="center"/>
            <w:hideMark/>
          </w:tcPr>
          <w:p w:rsidR="00183FF7" w:rsidRPr="00004AAE" w:rsidRDefault="00183FF7" w:rsidP="00004AAE">
            <w:pPr>
              <w:spacing w:after="0" w:line="240" w:lineRule="auto"/>
              <w:rPr>
                <w:rFonts w:ascii="Times New Roman" w:hAnsi="Times New Roman" w:cs="Times New Roman"/>
                <w:snapToGrid w:val="0"/>
                <w:sz w:val="28"/>
                <w:szCs w:val="28"/>
              </w:rPr>
            </w:pPr>
            <w:r w:rsidRPr="00004AAE">
              <w:rPr>
                <w:rFonts w:ascii="Times New Roman" w:hAnsi="Times New Roman" w:cs="Times New Roman"/>
                <w:snapToGrid w:val="0"/>
                <w:sz w:val="28"/>
                <w:szCs w:val="28"/>
              </w:rPr>
              <w:t>Издержки обращения, тыс. руб.</w:t>
            </w:r>
          </w:p>
        </w:tc>
        <w:tc>
          <w:tcPr>
            <w:tcW w:w="1418"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57180,055</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81893,981</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72510,816</w:t>
            </w:r>
          </w:p>
        </w:tc>
        <w:tc>
          <w:tcPr>
            <w:tcW w:w="1925"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126,8</w:t>
            </w:r>
          </w:p>
        </w:tc>
      </w:tr>
      <w:tr w:rsidR="00004AAE" w:rsidRPr="00764D4B" w:rsidTr="00004AAE">
        <w:trPr>
          <w:trHeight w:val="495"/>
          <w:jc w:val="center"/>
        </w:trPr>
        <w:tc>
          <w:tcPr>
            <w:tcW w:w="3910" w:type="dxa"/>
            <w:tcBorders>
              <w:top w:val="single" w:sz="6" w:space="0" w:color="000000"/>
              <w:left w:val="single" w:sz="6" w:space="0" w:color="000000"/>
              <w:bottom w:val="single" w:sz="6" w:space="0" w:color="000000"/>
              <w:right w:val="single" w:sz="6" w:space="0" w:color="000000"/>
            </w:tcBorders>
            <w:vAlign w:val="center"/>
            <w:hideMark/>
          </w:tcPr>
          <w:p w:rsidR="00183FF7" w:rsidRPr="00004AAE" w:rsidRDefault="00183FF7" w:rsidP="00004AAE">
            <w:pPr>
              <w:spacing w:after="0" w:line="240" w:lineRule="auto"/>
              <w:rPr>
                <w:rFonts w:ascii="Times New Roman" w:hAnsi="Times New Roman" w:cs="Times New Roman"/>
                <w:snapToGrid w:val="0"/>
                <w:sz w:val="28"/>
                <w:szCs w:val="28"/>
              </w:rPr>
            </w:pPr>
            <w:r w:rsidRPr="00004AAE">
              <w:rPr>
                <w:rFonts w:ascii="Times New Roman" w:hAnsi="Times New Roman" w:cs="Times New Roman"/>
                <w:snapToGrid w:val="0"/>
                <w:sz w:val="28"/>
                <w:szCs w:val="28"/>
              </w:rPr>
              <w:t>Фонд оплаты труда, тыс. руб.</w:t>
            </w:r>
          </w:p>
        </w:tc>
        <w:tc>
          <w:tcPr>
            <w:tcW w:w="1418"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15641,234</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18237,456</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23339,345</w:t>
            </w:r>
          </w:p>
        </w:tc>
        <w:tc>
          <w:tcPr>
            <w:tcW w:w="1925"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149</w:t>
            </w:r>
          </w:p>
        </w:tc>
      </w:tr>
      <w:tr w:rsidR="00004AAE" w:rsidRPr="00764D4B" w:rsidTr="00004AAE">
        <w:trPr>
          <w:trHeight w:val="390"/>
          <w:jc w:val="center"/>
        </w:trPr>
        <w:tc>
          <w:tcPr>
            <w:tcW w:w="3910" w:type="dxa"/>
            <w:tcBorders>
              <w:top w:val="single" w:sz="6" w:space="0" w:color="000000"/>
              <w:left w:val="single" w:sz="6" w:space="0" w:color="000000"/>
              <w:bottom w:val="single" w:sz="6" w:space="0" w:color="000000"/>
              <w:right w:val="single" w:sz="6" w:space="0" w:color="000000"/>
            </w:tcBorders>
            <w:hideMark/>
          </w:tcPr>
          <w:p w:rsidR="00183FF7" w:rsidRPr="00764D4B" w:rsidRDefault="00183FF7" w:rsidP="00004AAE">
            <w:pPr>
              <w:spacing w:after="0" w:line="240" w:lineRule="auto"/>
              <w:rPr>
                <w:rFonts w:ascii="Times New Roman" w:hAnsi="Times New Roman" w:cs="Times New Roman"/>
                <w:sz w:val="28"/>
                <w:szCs w:val="28"/>
              </w:rPr>
            </w:pPr>
            <w:r w:rsidRPr="00004AAE">
              <w:rPr>
                <w:rFonts w:ascii="Times New Roman" w:hAnsi="Times New Roman" w:cs="Times New Roman"/>
                <w:snapToGrid w:val="0"/>
                <w:sz w:val="28"/>
                <w:szCs w:val="28"/>
              </w:rPr>
              <w:t>Чистая прибыль на 1 работника, тыс. руб.</w:t>
            </w:r>
          </w:p>
        </w:tc>
        <w:tc>
          <w:tcPr>
            <w:tcW w:w="1418"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104,6</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111</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188</w:t>
            </w:r>
          </w:p>
        </w:tc>
        <w:tc>
          <w:tcPr>
            <w:tcW w:w="1925" w:type="dxa"/>
            <w:tcBorders>
              <w:top w:val="single" w:sz="6" w:space="0" w:color="000000"/>
              <w:left w:val="single" w:sz="6" w:space="0" w:color="000000"/>
              <w:bottom w:val="single" w:sz="6" w:space="0" w:color="000000"/>
              <w:right w:val="single" w:sz="6" w:space="0" w:color="000000"/>
            </w:tcBorders>
            <w:vAlign w:val="center"/>
            <w:hideMark/>
          </w:tcPr>
          <w:p w:rsidR="00183FF7" w:rsidRPr="00764D4B" w:rsidRDefault="00183FF7" w:rsidP="00183FF7">
            <w:pPr>
              <w:shd w:val="clear" w:color="auto" w:fill="FFFFFF"/>
              <w:spacing w:after="0" w:line="360" w:lineRule="auto"/>
              <w:rPr>
                <w:rFonts w:ascii="Times New Roman" w:hAnsi="Times New Roman" w:cs="Times New Roman"/>
                <w:sz w:val="28"/>
                <w:szCs w:val="28"/>
              </w:rPr>
            </w:pPr>
            <w:r w:rsidRPr="00764D4B">
              <w:rPr>
                <w:rFonts w:ascii="Times New Roman" w:hAnsi="Times New Roman" w:cs="Times New Roman"/>
                <w:sz w:val="28"/>
                <w:szCs w:val="28"/>
              </w:rPr>
              <w:t>179,7</w:t>
            </w:r>
          </w:p>
        </w:tc>
      </w:tr>
    </w:tbl>
    <w:p w:rsidR="00183FF7" w:rsidRPr="00B46A96" w:rsidRDefault="00183FF7" w:rsidP="00183FF7">
      <w:pPr>
        <w:shd w:val="clear" w:color="auto" w:fill="FFFFFF"/>
        <w:spacing w:after="0" w:line="360" w:lineRule="auto"/>
        <w:jc w:val="both"/>
        <w:rPr>
          <w:rFonts w:ascii="Times New Roman" w:hAnsi="Times New Roman" w:cs="Times New Roman"/>
          <w:sz w:val="28"/>
          <w:szCs w:val="28"/>
          <w:lang w:val="en-US"/>
        </w:rPr>
      </w:pPr>
    </w:p>
    <w:p w:rsidR="00183FF7" w:rsidRPr="00764D4B" w:rsidRDefault="00183FF7" w:rsidP="00183FF7">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Данные таблицы 1</w:t>
      </w:r>
      <w:r w:rsidRPr="00764D4B">
        <w:rPr>
          <w:rFonts w:ascii="Times New Roman" w:hAnsi="Times New Roman" w:cs="Times New Roman"/>
          <w:sz w:val="28"/>
          <w:szCs w:val="28"/>
        </w:rPr>
        <w:t xml:space="preserve"> показывают, что за анализируемый период товарооборот увеличился на 25,8 %, прибыль от продаж и чистая прибыль на 1 работника на 79,7 %, фонд оплаты труда на 49%.</w:t>
      </w:r>
    </w:p>
    <w:p w:rsidR="00183FF7" w:rsidRPr="00764D4B" w:rsidRDefault="00183FF7" w:rsidP="00183FF7">
      <w:pPr>
        <w:shd w:val="clear" w:color="auto" w:fill="FFFFFF"/>
        <w:spacing w:after="0" w:line="360" w:lineRule="auto"/>
        <w:ind w:firstLine="851"/>
        <w:jc w:val="both"/>
        <w:rPr>
          <w:rFonts w:ascii="Times New Roman" w:hAnsi="Times New Roman" w:cs="Times New Roman"/>
          <w:sz w:val="28"/>
          <w:szCs w:val="28"/>
        </w:rPr>
      </w:pPr>
      <w:r w:rsidRPr="00764D4B">
        <w:rPr>
          <w:rFonts w:ascii="Times New Roman" w:hAnsi="Times New Roman" w:cs="Times New Roman"/>
          <w:sz w:val="28"/>
          <w:szCs w:val="28"/>
        </w:rPr>
        <w:t>Исходя из вышесказанного, можно сделать вывод, что торгово-технологический</w:t>
      </w:r>
      <w:r>
        <w:rPr>
          <w:rFonts w:ascii="Times New Roman" w:hAnsi="Times New Roman" w:cs="Times New Roman"/>
          <w:sz w:val="28"/>
          <w:szCs w:val="28"/>
        </w:rPr>
        <w:t xml:space="preserve"> процесс в магазине «Глобус»</w:t>
      </w:r>
      <w:r w:rsidRPr="00764D4B">
        <w:rPr>
          <w:rFonts w:ascii="Times New Roman" w:hAnsi="Times New Roman" w:cs="Times New Roman"/>
          <w:sz w:val="28"/>
          <w:szCs w:val="28"/>
        </w:rPr>
        <w:t xml:space="preserve"> грамотно спланирован и организован, что позволяет ему получать достаточно высокую прибыль.</w:t>
      </w:r>
    </w:p>
    <w:p w:rsidR="00183FF7" w:rsidRDefault="00183FF7" w:rsidP="00183FF7">
      <w:pPr>
        <w:shd w:val="clear" w:color="auto" w:fill="FFFFFF"/>
        <w:spacing w:after="0" w:line="360" w:lineRule="auto"/>
        <w:ind w:firstLine="851"/>
        <w:jc w:val="both"/>
        <w:rPr>
          <w:rFonts w:ascii="Times New Roman" w:hAnsi="Times New Roman" w:cs="Times New Roman"/>
          <w:sz w:val="28"/>
          <w:szCs w:val="28"/>
        </w:rPr>
      </w:pPr>
      <w:r w:rsidRPr="00764D4B">
        <w:rPr>
          <w:rFonts w:ascii="Times New Roman" w:hAnsi="Times New Roman" w:cs="Times New Roman"/>
          <w:sz w:val="28"/>
          <w:szCs w:val="28"/>
        </w:rPr>
        <w:lastRenderedPageBreak/>
        <w:t xml:space="preserve">Несмотря на это, уровень издержек обращения также увеличился на 26,8 %. В том числе увеличились расходы на товарные потери при хранении и реализации на 16 %. Возможно это связано с тем, что товаровед не успевает осуществлять </w:t>
      </w:r>
      <w:proofErr w:type="gramStart"/>
      <w:r w:rsidRPr="00764D4B">
        <w:rPr>
          <w:rFonts w:ascii="Times New Roman" w:hAnsi="Times New Roman" w:cs="Times New Roman"/>
          <w:sz w:val="28"/>
          <w:szCs w:val="28"/>
        </w:rPr>
        <w:t>контроль за</w:t>
      </w:r>
      <w:proofErr w:type="gramEnd"/>
      <w:r w:rsidRPr="00764D4B">
        <w:rPr>
          <w:rFonts w:ascii="Times New Roman" w:hAnsi="Times New Roman" w:cs="Times New Roman"/>
          <w:sz w:val="28"/>
          <w:szCs w:val="28"/>
        </w:rPr>
        <w:t xml:space="preserve"> соблюдением условий сохранности товаров, как складе, так и в торговом зале магазина.</w:t>
      </w:r>
    </w:p>
    <w:p w:rsidR="00183FF7" w:rsidRDefault="00183FF7" w:rsidP="00183FF7">
      <w:pPr>
        <w:pStyle w:val="a7"/>
        <w:ind w:left="567"/>
      </w:pPr>
    </w:p>
    <w:p w:rsidR="00AF578C" w:rsidRPr="00B404D8" w:rsidRDefault="006336BD" w:rsidP="00B404D8">
      <w:pPr>
        <w:pStyle w:val="2"/>
        <w:jc w:val="center"/>
        <w:rPr>
          <w:sz w:val="28"/>
          <w:szCs w:val="28"/>
        </w:rPr>
      </w:pPr>
      <w:bookmarkStart w:id="3" w:name="_Toc470131645"/>
      <w:r>
        <w:rPr>
          <w:sz w:val="28"/>
          <w:szCs w:val="28"/>
        </w:rPr>
        <w:t>1</w:t>
      </w:r>
      <w:r w:rsidR="00183FF7" w:rsidRPr="00B404D8">
        <w:rPr>
          <w:sz w:val="28"/>
          <w:szCs w:val="28"/>
        </w:rPr>
        <w:t>.2</w:t>
      </w:r>
      <w:r w:rsidR="00CC3753" w:rsidRPr="00B404D8">
        <w:rPr>
          <w:sz w:val="28"/>
          <w:szCs w:val="28"/>
        </w:rPr>
        <w:t xml:space="preserve"> </w:t>
      </w:r>
      <w:r w:rsidR="00AF578C" w:rsidRPr="00B404D8">
        <w:rPr>
          <w:sz w:val="28"/>
          <w:szCs w:val="28"/>
        </w:rPr>
        <w:t>Мероприятия по совершенствованию торгово-технологического процесса</w:t>
      </w:r>
      <w:bookmarkEnd w:id="3"/>
    </w:p>
    <w:p w:rsidR="00CC3753" w:rsidRPr="001F4D9F" w:rsidRDefault="00CC3753" w:rsidP="00CC3753">
      <w:pPr>
        <w:shd w:val="clear" w:color="auto" w:fill="FFFFFF"/>
        <w:spacing w:after="0" w:line="360" w:lineRule="auto"/>
        <w:ind w:firstLine="851"/>
        <w:jc w:val="center"/>
        <w:rPr>
          <w:rFonts w:ascii="Times New Roman" w:hAnsi="Times New Roman" w:cs="Times New Roman"/>
          <w:b/>
          <w:sz w:val="28"/>
          <w:szCs w:val="28"/>
        </w:rPr>
      </w:pP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В целях совершенствования торгово-технологического </w:t>
      </w:r>
      <w:r w:rsidR="00FD61DB">
        <w:rPr>
          <w:rFonts w:ascii="Times New Roman" w:hAnsi="Times New Roman" w:cs="Times New Roman"/>
          <w:sz w:val="28"/>
          <w:szCs w:val="28"/>
        </w:rPr>
        <w:t>процесса в магазине «Глобус»</w:t>
      </w:r>
      <w:r w:rsidRPr="00CC3753">
        <w:rPr>
          <w:rFonts w:ascii="Times New Roman" w:hAnsi="Times New Roman" w:cs="Times New Roman"/>
          <w:sz w:val="28"/>
          <w:szCs w:val="28"/>
        </w:rPr>
        <w:t xml:space="preserve"> необходимо снижать уровень издержек обращения и увеличивать объём продаж.</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Для того чтобы снизить уровень издержек, следует минимизировать расходы на товарные потери при хранении и реализации. Для этого необходимо принять на работу ещё одного товароведа. В итоге в магазине будут работать два товароведа. Далее следует разделить их обязанности так, чтобы один товаровед осуществлял </w:t>
      </w:r>
      <w:proofErr w:type="gramStart"/>
      <w:r w:rsidRPr="00CC3753">
        <w:rPr>
          <w:rFonts w:ascii="Times New Roman" w:hAnsi="Times New Roman" w:cs="Times New Roman"/>
          <w:sz w:val="28"/>
          <w:szCs w:val="28"/>
        </w:rPr>
        <w:t>контроль за</w:t>
      </w:r>
      <w:proofErr w:type="gramEnd"/>
      <w:r w:rsidRPr="00CC3753">
        <w:rPr>
          <w:rFonts w:ascii="Times New Roman" w:hAnsi="Times New Roman" w:cs="Times New Roman"/>
          <w:sz w:val="28"/>
          <w:szCs w:val="28"/>
        </w:rPr>
        <w:t xml:space="preserve"> соблюдением условий сохранности товаров в складском помещении, а второй в торговом зале магазина.</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 итоге это мероприятие позволит минимизировать расходы на товарные потери при хранении и реализации, а в следствии снизит уровень издержек обращения.</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Для увеличения объёма продаж магазина, необходимо наладить связь с потребителями и исследовать их предпочтения.</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Для исследования предпочтений потребителей необходимо создать </w:t>
      </w:r>
      <w:proofErr w:type="spellStart"/>
      <w:r w:rsidRPr="00CC3753">
        <w:rPr>
          <w:rFonts w:ascii="Times New Roman" w:hAnsi="Times New Roman" w:cs="Times New Roman"/>
          <w:sz w:val="28"/>
          <w:szCs w:val="28"/>
        </w:rPr>
        <w:t>флаера</w:t>
      </w:r>
      <w:proofErr w:type="spellEnd"/>
      <w:r w:rsidRPr="00CC3753">
        <w:rPr>
          <w:rFonts w:ascii="Times New Roman" w:hAnsi="Times New Roman" w:cs="Times New Roman"/>
          <w:sz w:val="28"/>
          <w:szCs w:val="28"/>
        </w:rPr>
        <w:t xml:space="preserve"> (форматом А5), в которых будет содержаться краткая анкета с опросом их предпочтений, с кратким описанием ассортимента товаров и характеристикой предприятия. Для проведения исследования можно нанять студентов.</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lastRenderedPageBreak/>
        <w:t>Чтобы наладить связь с потребителем, следует создать карманные календари и буклеты, описывающие ассортимент предприятия и раздавать их покупателям.</w:t>
      </w:r>
    </w:p>
    <w:p w:rsid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Таким образом, эти мероприятия поспособствуют увеличению объёма продаж магазина.</w:t>
      </w:r>
    </w:p>
    <w:p w:rsidR="00891321" w:rsidRDefault="00891321" w:rsidP="00CC375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удобства все </w:t>
      </w:r>
      <w:r>
        <w:rPr>
          <w:rFonts w:ascii="Times New Roman" w:hAnsi="Times New Roman" w:cs="Times New Roman"/>
          <w:snapToGrid w:val="0"/>
          <w:sz w:val="28"/>
          <w:szCs w:val="28"/>
        </w:rPr>
        <w:t>основные этапы и границы проекта выведены на таблицу 2.</w:t>
      </w:r>
    </w:p>
    <w:p w:rsidR="0082290C" w:rsidRDefault="00DD49BD" w:rsidP="00A35C06">
      <w:pPr>
        <w:spacing w:after="0" w:line="240" w:lineRule="auto"/>
        <w:jc w:val="center"/>
        <w:rPr>
          <w:rFonts w:ascii="Times New Roman" w:hAnsi="Times New Roman" w:cs="Times New Roman"/>
          <w:b/>
          <w:sz w:val="28"/>
          <w:szCs w:val="28"/>
        </w:rPr>
      </w:pPr>
      <w:r w:rsidRPr="0082290C">
        <w:rPr>
          <w:rFonts w:ascii="Times New Roman" w:hAnsi="Times New Roman" w:cs="Times New Roman"/>
          <w:b/>
          <w:snapToGrid w:val="0"/>
          <w:sz w:val="28"/>
          <w:szCs w:val="28"/>
        </w:rPr>
        <w:t xml:space="preserve">Таблица 2. Основные этапы </w:t>
      </w:r>
      <w:r w:rsidRPr="0082290C">
        <w:rPr>
          <w:rFonts w:ascii="Times New Roman" w:hAnsi="Times New Roman" w:cs="Times New Roman"/>
          <w:b/>
          <w:sz w:val="28"/>
          <w:szCs w:val="28"/>
        </w:rPr>
        <w:t>и границы проекта</w:t>
      </w:r>
    </w:p>
    <w:p w:rsidR="00A35C06" w:rsidRPr="00A35C06" w:rsidRDefault="00A35C06" w:rsidP="00A35C06">
      <w:pPr>
        <w:spacing w:after="0" w:line="240" w:lineRule="auto"/>
        <w:jc w:val="center"/>
        <w:rPr>
          <w:rFonts w:ascii="Times New Roman" w:hAnsi="Times New Roman" w:cs="Times New Roman"/>
          <w:b/>
          <w:sz w:val="28"/>
          <w:szCs w:val="28"/>
        </w:rPr>
      </w:pPr>
    </w:p>
    <w:tbl>
      <w:tblPr>
        <w:tblStyle w:val="aa"/>
        <w:tblW w:w="0" w:type="auto"/>
        <w:tblLook w:val="04A0"/>
      </w:tblPr>
      <w:tblGrid>
        <w:gridCol w:w="667"/>
        <w:gridCol w:w="4544"/>
        <w:gridCol w:w="1985"/>
        <w:gridCol w:w="2375"/>
      </w:tblGrid>
      <w:tr w:rsidR="00516AC8" w:rsidRPr="00DD49BD" w:rsidTr="00AB3288">
        <w:tc>
          <w:tcPr>
            <w:tcW w:w="667" w:type="dxa"/>
          </w:tcPr>
          <w:p w:rsidR="00DD49BD" w:rsidRPr="00DD49BD" w:rsidRDefault="00DD49BD" w:rsidP="00891321">
            <w:pPr>
              <w:rPr>
                <w:rFonts w:ascii="Times New Roman" w:hAnsi="Times New Roman" w:cs="Times New Roman"/>
                <w:snapToGrid w:val="0"/>
                <w:sz w:val="28"/>
                <w:szCs w:val="28"/>
              </w:rPr>
            </w:pPr>
            <w:r w:rsidRPr="00DD49BD">
              <w:rPr>
                <w:rFonts w:ascii="Times New Roman" w:hAnsi="Times New Roman" w:cs="Times New Roman"/>
                <w:snapToGrid w:val="0"/>
                <w:sz w:val="28"/>
                <w:szCs w:val="28"/>
              </w:rPr>
              <w:t>№</w:t>
            </w:r>
          </w:p>
        </w:tc>
        <w:tc>
          <w:tcPr>
            <w:tcW w:w="4544" w:type="dxa"/>
          </w:tcPr>
          <w:p w:rsidR="00DD49BD" w:rsidRPr="00DD49BD" w:rsidRDefault="00DD49BD" w:rsidP="00891321">
            <w:pPr>
              <w:rPr>
                <w:rFonts w:ascii="Times New Roman" w:hAnsi="Times New Roman" w:cs="Times New Roman"/>
                <w:snapToGrid w:val="0"/>
                <w:sz w:val="28"/>
                <w:szCs w:val="28"/>
              </w:rPr>
            </w:pPr>
            <w:r w:rsidRPr="00DD49BD">
              <w:rPr>
                <w:rFonts w:ascii="Times New Roman" w:hAnsi="Times New Roman" w:cs="Times New Roman"/>
                <w:snapToGrid w:val="0"/>
                <w:sz w:val="28"/>
                <w:szCs w:val="28"/>
              </w:rPr>
              <w:t>Этапы</w:t>
            </w:r>
          </w:p>
        </w:tc>
        <w:tc>
          <w:tcPr>
            <w:tcW w:w="1985" w:type="dxa"/>
          </w:tcPr>
          <w:p w:rsidR="00DD49BD" w:rsidRPr="00DD49BD" w:rsidRDefault="00DD49BD" w:rsidP="00891321">
            <w:pPr>
              <w:rPr>
                <w:rFonts w:ascii="Times New Roman" w:hAnsi="Times New Roman" w:cs="Times New Roman"/>
                <w:snapToGrid w:val="0"/>
                <w:sz w:val="28"/>
                <w:szCs w:val="28"/>
              </w:rPr>
            </w:pPr>
            <w:r w:rsidRPr="00DD49BD">
              <w:rPr>
                <w:rFonts w:ascii="Times New Roman" w:hAnsi="Times New Roman" w:cs="Times New Roman"/>
                <w:snapToGrid w:val="0"/>
                <w:sz w:val="28"/>
                <w:szCs w:val="28"/>
              </w:rPr>
              <w:t>Начало (дата)</w:t>
            </w:r>
          </w:p>
        </w:tc>
        <w:tc>
          <w:tcPr>
            <w:tcW w:w="2375" w:type="dxa"/>
          </w:tcPr>
          <w:p w:rsidR="00DD49BD" w:rsidRPr="00DD49BD" w:rsidRDefault="00DD49BD" w:rsidP="00891321">
            <w:pPr>
              <w:rPr>
                <w:rFonts w:ascii="Times New Roman" w:hAnsi="Times New Roman" w:cs="Times New Roman"/>
                <w:snapToGrid w:val="0"/>
                <w:sz w:val="28"/>
                <w:szCs w:val="28"/>
              </w:rPr>
            </w:pPr>
            <w:r w:rsidRPr="00DD49BD">
              <w:rPr>
                <w:rFonts w:ascii="Times New Roman" w:hAnsi="Times New Roman" w:cs="Times New Roman"/>
                <w:snapToGrid w:val="0"/>
                <w:sz w:val="28"/>
                <w:szCs w:val="28"/>
              </w:rPr>
              <w:t>Окончание (дата)</w:t>
            </w:r>
          </w:p>
        </w:tc>
      </w:tr>
      <w:tr w:rsidR="00516AC8" w:rsidRPr="00DD49BD" w:rsidTr="00AB3288">
        <w:tc>
          <w:tcPr>
            <w:tcW w:w="667" w:type="dxa"/>
          </w:tcPr>
          <w:p w:rsidR="00DD49BD" w:rsidRPr="00DD49BD" w:rsidRDefault="00DD49BD" w:rsidP="00891321">
            <w:pPr>
              <w:rPr>
                <w:rFonts w:ascii="Times New Roman" w:hAnsi="Times New Roman" w:cs="Times New Roman"/>
                <w:snapToGrid w:val="0"/>
                <w:sz w:val="28"/>
                <w:szCs w:val="28"/>
              </w:rPr>
            </w:pPr>
            <w:r>
              <w:rPr>
                <w:rFonts w:ascii="Times New Roman" w:hAnsi="Times New Roman" w:cs="Times New Roman"/>
                <w:snapToGrid w:val="0"/>
                <w:sz w:val="28"/>
                <w:szCs w:val="28"/>
              </w:rPr>
              <w:t>1)</w:t>
            </w:r>
          </w:p>
        </w:tc>
        <w:tc>
          <w:tcPr>
            <w:tcW w:w="4544" w:type="dxa"/>
          </w:tcPr>
          <w:p w:rsidR="00AA76B6" w:rsidRDefault="00DD49BD" w:rsidP="00891321">
            <w:pPr>
              <w:rPr>
                <w:rFonts w:ascii="Times New Roman" w:hAnsi="Times New Roman" w:cs="Times New Roman"/>
                <w:snapToGrid w:val="0"/>
                <w:sz w:val="28"/>
                <w:szCs w:val="28"/>
              </w:rPr>
            </w:pPr>
            <w:r w:rsidRPr="00DD49BD">
              <w:rPr>
                <w:rFonts w:ascii="Times New Roman" w:hAnsi="Times New Roman" w:cs="Times New Roman"/>
                <w:snapToGrid w:val="0"/>
                <w:sz w:val="28"/>
                <w:szCs w:val="28"/>
              </w:rPr>
              <w:t>Анализ предпочтения потребителей</w:t>
            </w:r>
          </w:p>
          <w:p w:rsidR="00DD49BD" w:rsidRPr="00DD49BD" w:rsidRDefault="00AA76B6" w:rsidP="00891321">
            <w:pPr>
              <w:rPr>
                <w:rFonts w:ascii="Times New Roman" w:hAnsi="Times New Roman" w:cs="Times New Roman"/>
                <w:snapToGrid w:val="0"/>
                <w:sz w:val="28"/>
                <w:szCs w:val="28"/>
              </w:rPr>
            </w:pPr>
            <w:r w:rsidRPr="00AA76B6">
              <w:rPr>
                <w:rFonts w:ascii="Times New Roman" w:hAnsi="Times New Roman" w:cs="Times New Roman"/>
                <w:snapToGrid w:val="0"/>
                <w:sz w:val="28"/>
                <w:szCs w:val="28"/>
              </w:rPr>
              <w:t>Результат - создания отчета по предпочтениям потребителей</w:t>
            </w:r>
            <w:r>
              <w:rPr>
                <w:rFonts w:ascii="Times New Roman" w:hAnsi="Times New Roman" w:cs="Times New Roman"/>
                <w:snapToGrid w:val="0"/>
                <w:sz w:val="28"/>
                <w:szCs w:val="28"/>
              </w:rPr>
              <w:t>.</w:t>
            </w:r>
          </w:p>
        </w:tc>
        <w:tc>
          <w:tcPr>
            <w:tcW w:w="1985" w:type="dxa"/>
          </w:tcPr>
          <w:p w:rsidR="00DD49BD" w:rsidRPr="00B74BFF" w:rsidRDefault="00B74BFF" w:rsidP="00400590">
            <w:pPr>
              <w:rPr>
                <w:rFonts w:ascii="Times New Roman" w:hAnsi="Times New Roman" w:cs="Times New Roman"/>
                <w:snapToGrid w:val="0"/>
                <w:sz w:val="28"/>
                <w:szCs w:val="28"/>
                <w:lang w:val="en-US"/>
              </w:rPr>
            </w:pPr>
            <w:r>
              <w:rPr>
                <w:rFonts w:ascii="Times New Roman" w:hAnsi="Times New Roman" w:cs="Times New Roman"/>
                <w:snapToGrid w:val="0"/>
                <w:sz w:val="28"/>
                <w:szCs w:val="28"/>
                <w:lang w:val="en-US"/>
              </w:rPr>
              <w:t>21.1</w:t>
            </w:r>
            <w:r w:rsidR="00400590">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.16</w:t>
            </w:r>
          </w:p>
        </w:tc>
        <w:tc>
          <w:tcPr>
            <w:tcW w:w="2375" w:type="dxa"/>
          </w:tcPr>
          <w:p w:rsidR="00DD49BD" w:rsidRPr="00DD49BD" w:rsidRDefault="00400590"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11</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2</w:t>
            </w:r>
            <w:r w:rsidR="00B74BFF">
              <w:rPr>
                <w:rFonts w:ascii="Times New Roman" w:hAnsi="Times New Roman" w:cs="Times New Roman"/>
                <w:snapToGrid w:val="0"/>
                <w:sz w:val="28"/>
                <w:szCs w:val="28"/>
                <w:lang w:val="en-US"/>
              </w:rPr>
              <w:t>.16</w:t>
            </w:r>
          </w:p>
        </w:tc>
      </w:tr>
      <w:tr w:rsidR="00516AC8" w:rsidRPr="00DD49BD" w:rsidTr="00AB3288">
        <w:tc>
          <w:tcPr>
            <w:tcW w:w="667" w:type="dxa"/>
          </w:tcPr>
          <w:p w:rsidR="00DD49BD" w:rsidRPr="00DD49BD" w:rsidRDefault="00DD49BD" w:rsidP="00891321">
            <w:pPr>
              <w:rPr>
                <w:rFonts w:ascii="Times New Roman" w:hAnsi="Times New Roman" w:cs="Times New Roman"/>
                <w:snapToGrid w:val="0"/>
                <w:sz w:val="28"/>
                <w:szCs w:val="28"/>
              </w:rPr>
            </w:pPr>
          </w:p>
        </w:tc>
        <w:tc>
          <w:tcPr>
            <w:tcW w:w="4544" w:type="dxa"/>
          </w:tcPr>
          <w:p w:rsidR="00DD49BD" w:rsidRPr="00DD49BD" w:rsidRDefault="00516AC8" w:rsidP="00DD49BD">
            <w:pPr>
              <w:rPr>
                <w:rFonts w:ascii="Times New Roman" w:hAnsi="Times New Roman" w:cs="Times New Roman"/>
                <w:snapToGrid w:val="0"/>
                <w:sz w:val="28"/>
                <w:szCs w:val="28"/>
              </w:rPr>
            </w:pPr>
            <w:r>
              <w:rPr>
                <w:rFonts w:ascii="Times New Roman" w:hAnsi="Times New Roman" w:cs="Times New Roman"/>
                <w:snapToGrid w:val="0"/>
                <w:sz w:val="28"/>
                <w:szCs w:val="28"/>
              </w:rPr>
              <w:t>- На</w:t>
            </w:r>
            <w:r w:rsidR="00C5720E">
              <w:rPr>
                <w:rFonts w:ascii="Times New Roman" w:hAnsi="Times New Roman" w:cs="Times New Roman"/>
                <w:snapToGrid w:val="0"/>
                <w:sz w:val="28"/>
                <w:szCs w:val="28"/>
              </w:rPr>
              <w:t>ем</w:t>
            </w:r>
            <w:r>
              <w:rPr>
                <w:rFonts w:ascii="Times New Roman" w:hAnsi="Times New Roman" w:cs="Times New Roman"/>
                <w:snapToGrid w:val="0"/>
                <w:sz w:val="28"/>
                <w:szCs w:val="28"/>
              </w:rPr>
              <w:t xml:space="preserve"> студентов для проведения исследования</w:t>
            </w:r>
          </w:p>
        </w:tc>
        <w:tc>
          <w:tcPr>
            <w:tcW w:w="1985" w:type="dxa"/>
          </w:tcPr>
          <w:p w:rsidR="00DD49BD" w:rsidRPr="00DD49BD" w:rsidRDefault="00B74BFF"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21.1</w:t>
            </w:r>
            <w:r w:rsidR="00400590">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.16</w:t>
            </w:r>
          </w:p>
        </w:tc>
        <w:tc>
          <w:tcPr>
            <w:tcW w:w="2375" w:type="dxa"/>
          </w:tcPr>
          <w:p w:rsidR="00DD49BD" w:rsidRPr="00DD49BD" w:rsidRDefault="00B74BFF"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25.1</w:t>
            </w:r>
            <w:r w:rsidR="00400590">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.16</w:t>
            </w:r>
          </w:p>
        </w:tc>
      </w:tr>
      <w:tr w:rsidR="00516AC8" w:rsidRPr="00DD49BD" w:rsidTr="00AB3288">
        <w:tc>
          <w:tcPr>
            <w:tcW w:w="667" w:type="dxa"/>
          </w:tcPr>
          <w:p w:rsidR="00DD49BD" w:rsidRPr="00DD49BD" w:rsidRDefault="00DD49BD" w:rsidP="00891321">
            <w:pPr>
              <w:rPr>
                <w:rFonts w:ascii="Times New Roman" w:hAnsi="Times New Roman" w:cs="Times New Roman"/>
                <w:snapToGrid w:val="0"/>
                <w:sz w:val="28"/>
                <w:szCs w:val="28"/>
              </w:rPr>
            </w:pPr>
          </w:p>
        </w:tc>
        <w:tc>
          <w:tcPr>
            <w:tcW w:w="4544" w:type="dxa"/>
          </w:tcPr>
          <w:p w:rsidR="00DD49BD" w:rsidRPr="00DD49BD" w:rsidRDefault="00516AC8" w:rsidP="00516AC8">
            <w:pPr>
              <w:rPr>
                <w:rFonts w:ascii="Times New Roman" w:hAnsi="Times New Roman" w:cs="Times New Roman"/>
                <w:snapToGrid w:val="0"/>
                <w:sz w:val="28"/>
                <w:szCs w:val="28"/>
              </w:rPr>
            </w:pPr>
            <w:r>
              <w:rPr>
                <w:rFonts w:ascii="Times New Roman" w:hAnsi="Times New Roman" w:cs="Times New Roman"/>
                <w:snapToGrid w:val="0"/>
                <w:sz w:val="28"/>
                <w:szCs w:val="28"/>
              </w:rPr>
              <w:t>- создание анкет для изучения предпочтений покупателей</w:t>
            </w:r>
          </w:p>
        </w:tc>
        <w:tc>
          <w:tcPr>
            <w:tcW w:w="1985" w:type="dxa"/>
          </w:tcPr>
          <w:p w:rsidR="00DD49BD" w:rsidRPr="00DD49BD" w:rsidRDefault="00B74BFF"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25.1</w:t>
            </w:r>
            <w:r w:rsidR="00400590">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.16</w:t>
            </w:r>
          </w:p>
        </w:tc>
        <w:tc>
          <w:tcPr>
            <w:tcW w:w="2375" w:type="dxa"/>
          </w:tcPr>
          <w:p w:rsidR="00DD49BD" w:rsidRPr="00B74BFF" w:rsidRDefault="00B74BFF"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27.1</w:t>
            </w:r>
            <w:r w:rsidR="00400590">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.16</w:t>
            </w:r>
          </w:p>
        </w:tc>
      </w:tr>
      <w:tr w:rsidR="00516AC8" w:rsidRPr="00DD49BD" w:rsidTr="00AB3288">
        <w:tc>
          <w:tcPr>
            <w:tcW w:w="667" w:type="dxa"/>
          </w:tcPr>
          <w:p w:rsidR="00DD49BD" w:rsidRPr="00DD49BD" w:rsidRDefault="00DD49BD" w:rsidP="00891321">
            <w:pPr>
              <w:rPr>
                <w:rFonts w:ascii="Times New Roman" w:hAnsi="Times New Roman" w:cs="Times New Roman"/>
                <w:snapToGrid w:val="0"/>
                <w:sz w:val="28"/>
                <w:szCs w:val="28"/>
              </w:rPr>
            </w:pPr>
          </w:p>
        </w:tc>
        <w:tc>
          <w:tcPr>
            <w:tcW w:w="4544" w:type="dxa"/>
          </w:tcPr>
          <w:p w:rsidR="00AA76B6" w:rsidRPr="00DD49BD" w:rsidRDefault="00516AC8" w:rsidP="00891321">
            <w:pPr>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Pr="00B74BFF">
              <w:rPr>
                <w:rFonts w:ascii="Times New Roman" w:hAnsi="Times New Roman" w:cs="Times New Roman"/>
                <w:snapToGrid w:val="0"/>
                <w:sz w:val="28"/>
                <w:szCs w:val="28"/>
              </w:rPr>
              <w:t>исследование предпочтений потребителей на основе анкет</w:t>
            </w:r>
          </w:p>
        </w:tc>
        <w:tc>
          <w:tcPr>
            <w:tcW w:w="1985" w:type="dxa"/>
          </w:tcPr>
          <w:p w:rsidR="00DD49BD" w:rsidRPr="00DD49BD" w:rsidRDefault="00B74BFF"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24.1</w:t>
            </w:r>
            <w:r w:rsidR="00400590">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.16</w:t>
            </w:r>
          </w:p>
        </w:tc>
        <w:tc>
          <w:tcPr>
            <w:tcW w:w="2375" w:type="dxa"/>
          </w:tcPr>
          <w:p w:rsidR="00DD49BD" w:rsidRPr="00DD49BD" w:rsidRDefault="00400590" w:rsidP="00400590">
            <w:pPr>
              <w:rPr>
                <w:rFonts w:ascii="Times New Roman" w:hAnsi="Times New Roman" w:cs="Times New Roman"/>
                <w:snapToGrid w:val="0"/>
                <w:sz w:val="28"/>
                <w:szCs w:val="28"/>
              </w:rPr>
            </w:pPr>
            <w:r>
              <w:rPr>
                <w:rFonts w:ascii="Times New Roman" w:hAnsi="Times New Roman" w:cs="Times New Roman"/>
                <w:snapToGrid w:val="0"/>
                <w:sz w:val="28"/>
                <w:szCs w:val="28"/>
                <w:lang w:val="en-US"/>
              </w:rPr>
              <w:t>11</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2</w:t>
            </w:r>
            <w:r w:rsidR="00B74BFF">
              <w:rPr>
                <w:rFonts w:ascii="Times New Roman" w:hAnsi="Times New Roman" w:cs="Times New Roman"/>
                <w:snapToGrid w:val="0"/>
                <w:sz w:val="28"/>
                <w:szCs w:val="28"/>
                <w:lang w:val="en-US"/>
              </w:rPr>
              <w:t>.16</w:t>
            </w:r>
          </w:p>
        </w:tc>
      </w:tr>
      <w:tr w:rsidR="00B74BFF" w:rsidRPr="00DD49BD" w:rsidTr="00AB3288">
        <w:tc>
          <w:tcPr>
            <w:tcW w:w="667" w:type="dxa"/>
          </w:tcPr>
          <w:p w:rsidR="00B74BFF" w:rsidRPr="00DD49BD" w:rsidRDefault="00B74BFF" w:rsidP="00891321">
            <w:pPr>
              <w:rPr>
                <w:rFonts w:ascii="Times New Roman" w:hAnsi="Times New Roman" w:cs="Times New Roman"/>
                <w:snapToGrid w:val="0"/>
                <w:sz w:val="28"/>
                <w:szCs w:val="28"/>
              </w:rPr>
            </w:pPr>
            <w:r w:rsidRPr="00B74BFF">
              <w:rPr>
                <w:rFonts w:ascii="Times New Roman" w:hAnsi="Times New Roman" w:cs="Times New Roman"/>
                <w:snapToGrid w:val="0"/>
                <w:sz w:val="28"/>
                <w:szCs w:val="28"/>
              </w:rPr>
              <w:t>2)</w:t>
            </w:r>
          </w:p>
        </w:tc>
        <w:tc>
          <w:tcPr>
            <w:tcW w:w="4544" w:type="dxa"/>
          </w:tcPr>
          <w:p w:rsidR="00B74BFF" w:rsidRDefault="003A24E2" w:rsidP="00891321">
            <w:pPr>
              <w:rPr>
                <w:rFonts w:ascii="Times New Roman" w:hAnsi="Times New Roman" w:cs="Times New Roman"/>
                <w:snapToGrid w:val="0"/>
                <w:sz w:val="28"/>
                <w:szCs w:val="28"/>
              </w:rPr>
            </w:pPr>
            <w:r>
              <w:rPr>
                <w:rFonts w:ascii="Times New Roman" w:hAnsi="Times New Roman" w:cs="Times New Roman"/>
                <w:snapToGrid w:val="0"/>
                <w:sz w:val="28"/>
                <w:szCs w:val="28"/>
              </w:rPr>
              <w:t>Работа с персоналом, раздел обязанностей</w:t>
            </w:r>
          </w:p>
          <w:p w:rsidR="00AA76B6" w:rsidRPr="00A40B66" w:rsidRDefault="00AA76B6" w:rsidP="00A40B66">
            <w:pPr>
              <w:rPr>
                <w:rFonts w:ascii="Times New Roman" w:hAnsi="Times New Roman" w:cs="Times New Roman"/>
                <w:snapToGrid w:val="0"/>
                <w:sz w:val="28"/>
                <w:szCs w:val="28"/>
              </w:rPr>
            </w:pPr>
            <w:r>
              <w:rPr>
                <w:rFonts w:ascii="Times New Roman" w:hAnsi="Times New Roman" w:cs="Times New Roman"/>
                <w:snapToGrid w:val="0"/>
                <w:sz w:val="28"/>
                <w:szCs w:val="28"/>
              </w:rPr>
              <w:t xml:space="preserve">Результат – </w:t>
            </w:r>
            <w:r w:rsidR="00A40B66">
              <w:rPr>
                <w:rFonts w:ascii="Times New Roman" w:hAnsi="Times New Roman" w:cs="Times New Roman"/>
                <w:snapToGrid w:val="0"/>
                <w:sz w:val="28"/>
                <w:szCs w:val="28"/>
              </w:rPr>
              <w:t xml:space="preserve">товароведы приступили к работе </w:t>
            </w:r>
          </w:p>
        </w:tc>
        <w:tc>
          <w:tcPr>
            <w:tcW w:w="1985" w:type="dxa"/>
          </w:tcPr>
          <w:p w:rsidR="00B74BFF" w:rsidRPr="00DD49BD"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lang w:val="en-US"/>
              </w:rPr>
              <w:t>11</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lang w:val="en-US"/>
              </w:rPr>
              <w:t>2</w:t>
            </w:r>
            <w:r w:rsidR="00B74BFF">
              <w:rPr>
                <w:rFonts w:ascii="Times New Roman" w:hAnsi="Times New Roman" w:cs="Times New Roman"/>
                <w:snapToGrid w:val="0"/>
                <w:sz w:val="28"/>
                <w:szCs w:val="28"/>
                <w:lang w:val="en-US"/>
              </w:rPr>
              <w:t>.16</w:t>
            </w:r>
          </w:p>
        </w:tc>
        <w:tc>
          <w:tcPr>
            <w:tcW w:w="2375" w:type="dxa"/>
          </w:tcPr>
          <w:p w:rsidR="00B74BFF" w:rsidRPr="00DD49BD"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rPr>
              <w:t>20</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rPr>
              <w:t>2</w:t>
            </w:r>
            <w:r w:rsidR="00B74BFF">
              <w:rPr>
                <w:rFonts w:ascii="Times New Roman" w:hAnsi="Times New Roman" w:cs="Times New Roman"/>
                <w:snapToGrid w:val="0"/>
                <w:sz w:val="28"/>
                <w:szCs w:val="28"/>
                <w:lang w:val="en-US"/>
              </w:rPr>
              <w:t>.16</w:t>
            </w:r>
          </w:p>
        </w:tc>
      </w:tr>
      <w:tr w:rsidR="00B74BFF" w:rsidRPr="00DD49BD" w:rsidTr="00AB3288">
        <w:tc>
          <w:tcPr>
            <w:tcW w:w="667" w:type="dxa"/>
          </w:tcPr>
          <w:p w:rsidR="00B74BFF" w:rsidRPr="00DD49BD" w:rsidRDefault="00B74BFF" w:rsidP="00891321">
            <w:pPr>
              <w:rPr>
                <w:rFonts w:ascii="Times New Roman" w:hAnsi="Times New Roman" w:cs="Times New Roman"/>
                <w:snapToGrid w:val="0"/>
                <w:sz w:val="28"/>
                <w:szCs w:val="28"/>
              </w:rPr>
            </w:pPr>
          </w:p>
        </w:tc>
        <w:tc>
          <w:tcPr>
            <w:tcW w:w="4544" w:type="dxa"/>
          </w:tcPr>
          <w:p w:rsidR="00B74BFF" w:rsidRPr="003A24E2" w:rsidRDefault="003A24E2" w:rsidP="00B74BFF">
            <w:pPr>
              <w:rPr>
                <w:rFonts w:ascii="Times New Roman" w:hAnsi="Times New Roman" w:cs="Times New Roman"/>
                <w:snapToGrid w:val="0"/>
                <w:sz w:val="28"/>
                <w:szCs w:val="28"/>
              </w:rPr>
            </w:pPr>
            <w:r w:rsidRPr="003A24E2">
              <w:rPr>
                <w:rFonts w:ascii="Times New Roman" w:hAnsi="Times New Roman" w:cs="Times New Roman"/>
                <w:snapToGrid w:val="0"/>
                <w:sz w:val="28"/>
                <w:szCs w:val="28"/>
              </w:rPr>
              <w:t>-</w:t>
            </w:r>
            <w:r>
              <w:rPr>
                <w:rFonts w:ascii="Times New Roman" w:hAnsi="Times New Roman" w:cs="Times New Roman"/>
                <w:snapToGrid w:val="0"/>
                <w:sz w:val="28"/>
                <w:szCs w:val="28"/>
              </w:rPr>
              <w:t xml:space="preserve"> п</w:t>
            </w:r>
            <w:r w:rsidRPr="00B74BFF">
              <w:rPr>
                <w:rFonts w:ascii="Times New Roman" w:hAnsi="Times New Roman" w:cs="Times New Roman"/>
                <w:snapToGrid w:val="0"/>
                <w:sz w:val="28"/>
                <w:szCs w:val="28"/>
              </w:rPr>
              <w:t>рием на работу дополнительного товароведа</w:t>
            </w:r>
          </w:p>
        </w:tc>
        <w:tc>
          <w:tcPr>
            <w:tcW w:w="1985" w:type="dxa"/>
          </w:tcPr>
          <w:p w:rsidR="00B74BFF" w:rsidRPr="00DD49BD"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rPr>
              <w:t>11</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rPr>
              <w:t>2</w:t>
            </w:r>
            <w:r w:rsidR="00B74BFF">
              <w:rPr>
                <w:rFonts w:ascii="Times New Roman" w:hAnsi="Times New Roman" w:cs="Times New Roman"/>
                <w:snapToGrid w:val="0"/>
                <w:sz w:val="28"/>
                <w:szCs w:val="28"/>
                <w:lang w:val="en-US"/>
              </w:rPr>
              <w:t>.16</w:t>
            </w:r>
          </w:p>
        </w:tc>
        <w:tc>
          <w:tcPr>
            <w:tcW w:w="2375" w:type="dxa"/>
          </w:tcPr>
          <w:p w:rsidR="00B74BFF" w:rsidRPr="00DD49BD"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rPr>
              <w:t>18</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rPr>
              <w:t>2</w:t>
            </w:r>
            <w:r w:rsidR="00B74BFF">
              <w:rPr>
                <w:rFonts w:ascii="Times New Roman" w:hAnsi="Times New Roman" w:cs="Times New Roman"/>
                <w:snapToGrid w:val="0"/>
                <w:sz w:val="28"/>
                <w:szCs w:val="28"/>
                <w:lang w:val="en-US"/>
              </w:rPr>
              <w:t>.16</w:t>
            </w:r>
          </w:p>
        </w:tc>
      </w:tr>
      <w:tr w:rsidR="00B74BFF" w:rsidRPr="00DD49BD" w:rsidTr="00AB3288">
        <w:tc>
          <w:tcPr>
            <w:tcW w:w="667" w:type="dxa"/>
          </w:tcPr>
          <w:p w:rsidR="00B74BFF" w:rsidRPr="00DD49BD" w:rsidRDefault="00B74BFF" w:rsidP="00891321">
            <w:pPr>
              <w:rPr>
                <w:rFonts w:ascii="Times New Roman" w:hAnsi="Times New Roman" w:cs="Times New Roman"/>
                <w:snapToGrid w:val="0"/>
                <w:sz w:val="28"/>
                <w:szCs w:val="28"/>
              </w:rPr>
            </w:pPr>
          </w:p>
        </w:tc>
        <w:tc>
          <w:tcPr>
            <w:tcW w:w="4544" w:type="dxa"/>
          </w:tcPr>
          <w:p w:rsidR="003A24E2" w:rsidRPr="003A24E2" w:rsidRDefault="003A24E2" w:rsidP="003A24E2">
            <w:pPr>
              <w:rPr>
                <w:rFonts w:ascii="Times New Roman" w:hAnsi="Times New Roman" w:cs="Times New Roman"/>
                <w:snapToGrid w:val="0"/>
                <w:sz w:val="28"/>
                <w:szCs w:val="28"/>
                <w:lang w:val="en-US"/>
              </w:rPr>
            </w:pPr>
            <w:r w:rsidRPr="00B74BFF">
              <w:rPr>
                <w:rFonts w:ascii="Times New Roman" w:hAnsi="Times New Roman" w:cs="Times New Roman"/>
                <w:snapToGrid w:val="0"/>
                <w:sz w:val="28"/>
                <w:szCs w:val="28"/>
              </w:rPr>
              <w:t>- разде</w:t>
            </w:r>
            <w:r>
              <w:rPr>
                <w:rFonts w:ascii="Times New Roman" w:hAnsi="Times New Roman" w:cs="Times New Roman"/>
                <w:snapToGrid w:val="0"/>
                <w:sz w:val="28"/>
                <w:szCs w:val="28"/>
              </w:rPr>
              <w:t>ление</w:t>
            </w:r>
          </w:p>
          <w:p w:rsidR="00B74BFF" w:rsidRPr="00B74BFF" w:rsidRDefault="003A24E2" w:rsidP="003A24E2">
            <w:pPr>
              <w:rPr>
                <w:rFonts w:ascii="Times New Roman" w:hAnsi="Times New Roman" w:cs="Times New Roman"/>
                <w:snapToGrid w:val="0"/>
                <w:sz w:val="28"/>
                <w:szCs w:val="28"/>
                <w:lang w:val="en-US"/>
              </w:rPr>
            </w:pPr>
            <w:r w:rsidRPr="00B74BFF">
              <w:rPr>
                <w:rFonts w:ascii="Times New Roman" w:hAnsi="Times New Roman" w:cs="Times New Roman"/>
                <w:snapToGrid w:val="0"/>
                <w:sz w:val="28"/>
                <w:szCs w:val="28"/>
              </w:rPr>
              <w:t>обязанностей товароведов</w:t>
            </w:r>
          </w:p>
        </w:tc>
        <w:tc>
          <w:tcPr>
            <w:tcW w:w="1985" w:type="dxa"/>
          </w:tcPr>
          <w:p w:rsidR="00B74BFF" w:rsidRPr="00DD49BD"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rPr>
              <w:t>18</w:t>
            </w:r>
            <w:r w:rsidR="00B74BFF">
              <w:rPr>
                <w:rFonts w:ascii="Times New Roman" w:hAnsi="Times New Roman" w:cs="Times New Roman"/>
                <w:snapToGrid w:val="0"/>
                <w:sz w:val="28"/>
                <w:szCs w:val="28"/>
                <w:lang w:val="en-US"/>
              </w:rPr>
              <w:t>.</w:t>
            </w:r>
            <w:r>
              <w:rPr>
                <w:rFonts w:ascii="Times New Roman" w:hAnsi="Times New Roman" w:cs="Times New Roman"/>
                <w:snapToGrid w:val="0"/>
                <w:sz w:val="28"/>
                <w:szCs w:val="28"/>
              </w:rPr>
              <w:t>12</w:t>
            </w:r>
            <w:r w:rsidR="00B74BFF">
              <w:rPr>
                <w:rFonts w:ascii="Times New Roman" w:hAnsi="Times New Roman" w:cs="Times New Roman"/>
                <w:snapToGrid w:val="0"/>
                <w:sz w:val="28"/>
                <w:szCs w:val="28"/>
                <w:lang w:val="en-US"/>
              </w:rPr>
              <w:t>.16</w:t>
            </w:r>
          </w:p>
        </w:tc>
        <w:tc>
          <w:tcPr>
            <w:tcW w:w="2375" w:type="dxa"/>
          </w:tcPr>
          <w:p w:rsidR="00B74BFF" w:rsidRPr="00DD49BD"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rPr>
              <w:t>20</w:t>
            </w:r>
            <w:r w:rsidR="00B74BFF">
              <w:rPr>
                <w:rFonts w:ascii="Times New Roman" w:hAnsi="Times New Roman" w:cs="Times New Roman"/>
                <w:snapToGrid w:val="0"/>
                <w:sz w:val="28"/>
                <w:szCs w:val="28"/>
                <w:lang w:val="en-US"/>
              </w:rPr>
              <w:t>.1</w:t>
            </w:r>
            <w:r>
              <w:rPr>
                <w:rFonts w:ascii="Times New Roman" w:hAnsi="Times New Roman" w:cs="Times New Roman"/>
                <w:snapToGrid w:val="0"/>
                <w:sz w:val="28"/>
                <w:szCs w:val="28"/>
              </w:rPr>
              <w:t>2</w:t>
            </w:r>
            <w:r w:rsidR="00B74BFF">
              <w:rPr>
                <w:rFonts w:ascii="Times New Roman" w:hAnsi="Times New Roman" w:cs="Times New Roman"/>
                <w:snapToGrid w:val="0"/>
                <w:sz w:val="28"/>
                <w:szCs w:val="28"/>
                <w:lang w:val="en-US"/>
              </w:rPr>
              <w:t>.16</w:t>
            </w:r>
          </w:p>
        </w:tc>
      </w:tr>
      <w:tr w:rsidR="00B74BFF" w:rsidRPr="00DD49BD" w:rsidTr="00AB3288">
        <w:tc>
          <w:tcPr>
            <w:tcW w:w="667" w:type="dxa"/>
          </w:tcPr>
          <w:p w:rsidR="00B74BFF" w:rsidRPr="00DD49BD" w:rsidRDefault="003A24E2" w:rsidP="00891321">
            <w:pPr>
              <w:rPr>
                <w:rFonts w:ascii="Times New Roman" w:hAnsi="Times New Roman" w:cs="Times New Roman"/>
                <w:snapToGrid w:val="0"/>
                <w:sz w:val="28"/>
                <w:szCs w:val="28"/>
              </w:rPr>
            </w:pPr>
            <w:r w:rsidRPr="00B74BFF">
              <w:rPr>
                <w:rFonts w:ascii="Times New Roman" w:hAnsi="Times New Roman" w:cs="Times New Roman"/>
                <w:snapToGrid w:val="0"/>
                <w:sz w:val="28"/>
                <w:szCs w:val="28"/>
              </w:rPr>
              <w:t>3)</w:t>
            </w:r>
          </w:p>
        </w:tc>
        <w:tc>
          <w:tcPr>
            <w:tcW w:w="4544" w:type="dxa"/>
          </w:tcPr>
          <w:p w:rsidR="00B74BFF" w:rsidRDefault="003A24E2" w:rsidP="003A24E2">
            <w:pPr>
              <w:rPr>
                <w:rFonts w:ascii="Times New Roman" w:hAnsi="Times New Roman" w:cs="Times New Roman"/>
                <w:snapToGrid w:val="0"/>
                <w:sz w:val="28"/>
                <w:szCs w:val="28"/>
              </w:rPr>
            </w:pPr>
            <w:r>
              <w:rPr>
                <w:rFonts w:ascii="Times New Roman" w:hAnsi="Times New Roman" w:cs="Times New Roman"/>
                <w:snapToGrid w:val="0"/>
                <w:sz w:val="28"/>
                <w:szCs w:val="28"/>
              </w:rPr>
              <w:t>Налаживание связи с потребителем</w:t>
            </w:r>
          </w:p>
          <w:p w:rsidR="00AB3288" w:rsidRDefault="00AB3288" w:rsidP="003A24E2">
            <w:pPr>
              <w:rPr>
                <w:rFonts w:ascii="Times New Roman" w:hAnsi="Times New Roman" w:cs="Times New Roman"/>
                <w:snapToGrid w:val="0"/>
                <w:sz w:val="28"/>
                <w:szCs w:val="28"/>
              </w:rPr>
            </w:pPr>
            <w:r>
              <w:rPr>
                <w:rFonts w:ascii="Times New Roman" w:hAnsi="Times New Roman" w:cs="Times New Roman"/>
                <w:snapToGrid w:val="0"/>
                <w:sz w:val="28"/>
                <w:szCs w:val="28"/>
              </w:rPr>
              <w:t xml:space="preserve">Результат – </w:t>
            </w:r>
            <w:r w:rsidRPr="00AB3288">
              <w:rPr>
                <w:rFonts w:ascii="Times New Roman" w:hAnsi="Times New Roman" w:cs="Times New Roman"/>
                <w:snapToGrid w:val="0"/>
                <w:sz w:val="28"/>
                <w:szCs w:val="28"/>
              </w:rPr>
              <w:t>ознакомление потребителей с ассортиментом гипермаркета</w:t>
            </w:r>
          </w:p>
        </w:tc>
        <w:tc>
          <w:tcPr>
            <w:tcW w:w="1985" w:type="dxa"/>
          </w:tcPr>
          <w:p w:rsidR="00B74BFF" w:rsidRPr="00DD49BD" w:rsidRDefault="00B74BFF" w:rsidP="003A24E2">
            <w:pPr>
              <w:rPr>
                <w:rFonts w:ascii="Times New Roman" w:hAnsi="Times New Roman" w:cs="Times New Roman"/>
                <w:snapToGrid w:val="0"/>
                <w:sz w:val="28"/>
                <w:szCs w:val="28"/>
              </w:rPr>
            </w:pPr>
            <w:r>
              <w:rPr>
                <w:rFonts w:ascii="Times New Roman" w:hAnsi="Times New Roman" w:cs="Times New Roman"/>
                <w:snapToGrid w:val="0"/>
                <w:sz w:val="28"/>
                <w:szCs w:val="28"/>
                <w:lang w:val="en-US"/>
              </w:rPr>
              <w:t>2</w:t>
            </w:r>
            <w:r w:rsidR="003A24E2">
              <w:rPr>
                <w:rFonts w:ascii="Times New Roman" w:hAnsi="Times New Roman" w:cs="Times New Roman"/>
                <w:snapToGrid w:val="0"/>
                <w:sz w:val="28"/>
                <w:szCs w:val="28"/>
              </w:rPr>
              <w:t>0</w:t>
            </w:r>
            <w:r>
              <w:rPr>
                <w:rFonts w:ascii="Times New Roman" w:hAnsi="Times New Roman" w:cs="Times New Roman"/>
                <w:snapToGrid w:val="0"/>
                <w:sz w:val="28"/>
                <w:szCs w:val="28"/>
                <w:lang w:val="en-US"/>
              </w:rPr>
              <w:t>.1</w:t>
            </w:r>
            <w:r w:rsidR="003A24E2">
              <w:rPr>
                <w:rFonts w:ascii="Times New Roman" w:hAnsi="Times New Roman" w:cs="Times New Roman"/>
                <w:snapToGrid w:val="0"/>
                <w:sz w:val="28"/>
                <w:szCs w:val="28"/>
              </w:rPr>
              <w:t>2</w:t>
            </w:r>
            <w:r>
              <w:rPr>
                <w:rFonts w:ascii="Times New Roman" w:hAnsi="Times New Roman" w:cs="Times New Roman"/>
                <w:snapToGrid w:val="0"/>
                <w:sz w:val="28"/>
                <w:szCs w:val="28"/>
                <w:lang w:val="en-US"/>
              </w:rPr>
              <w:t>.16</w:t>
            </w:r>
          </w:p>
        </w:tc>
        <w:tc>
          <w:tcPr>
            <w:tcW w:w="2375" w:type="dxa"/>
          </w:tcPr>
          <w:p w:rsidR="00B74BFF" w:rsidRPr="00DD49BD" w:rsidRDefault="003A24E2" w:rsidP="00891321">
            <w:pPr>
              <w:rPr>
                <w:rFonts w:ascii="Times New Roman" w:hAnsi="Times New Roman" w:cs="Times New Roman"/>
                <w:snapToGrid w:val="0"/>
                <w:sz w:val="28"/>
                <w:szCs w:val="28"/>
              </w:rPr>
            </w:pPr>
            <w:r>
              <w:rPr>
                <w:rFonts w:ascii="Times New Roman" w:hAnsi="Times New Roman" w:cs="Times New Roman"/>
                <w:snapToGrid w:val="0"/>
                <w:sz w:val="28"/>
                <w:szCs w:val="28"/>
              </w:rPr>
              <w:t>10.03.1</w:t>
            </w:r>
            <w:r w:rsidR="00E869FB">
              <w:rPr>
                <w:rFonts w:ascii="Times New Roman" w:hAnsi="Times New Roman" w:cs="Times New Roman"/>
                <w:snapToGrid w:val="0"/>
                <w:sz w:val="28"/>
                <w:szCs w:val="28"/>
              </w:rPr>
              <w:t>8</w:t>
            </w:r>
          </w:p>
        </w:tc>
      </w:tr>
      <w:tr w:rsidR="00B74BFF" w:rsidRPr="00DD49BD" w:rsidTr="00AB3288">
        <w:tc>
          <w:tcPr>
            <w:tcW w:w="667" w:type="dxa"/>
          </w:tcPr>
          <w:p w:rsidR="00B74BFF" w:rsidRPr="00DD49BD" w:rsidRDefault="00B74BFF" w:rsidP="00891321">
            <w:pPr>
              <w:rPr>
                <w:rFonts w:ascii="Times New Roman" w:hAnsi="Times New Roman" w:cs="Times New Roman"/>
                <w:snapToGrid w:val="0"/>
                <w:sz w:val="28"/>
                <w:szCs w:val="28"/>
              </w:rPr>
            </w:pPr>
          </w:p>
        </w:tc>
        <w:tc>
          <w:tcPr>
            <w:tcW w:w="4544" w:type="dxa"/>
          </w:tcPr>
          <w:p w:rsidR="00B74BFF" w:rsidRDefault="003A24E2" w:rsidP="00891321">
            <w:pPr>
              <w:rPr>
                <w:rFonts w:ascii="Times New Roman" w:hAnsi="Times New Roman" w:cs="Times New Roman"/>
                <w:snapToGrid w:val="0"/>
                <w:sz w:val="28"/>
                <w:szCs w:val="28"/>
              </w:rPr>
            </w:pPr>
            <w:r>
              <w:rPr>
                <w:rFonts w:ascii="Times New Roman" w:hAnsi="Times New Roman" w:cs="Times New Roman"/>
                <w:snapToGrid w:val="0"/>
                <w:sz w:val="28"/>
                <w:szCs w:val="28"/>
              </w:rPr>
              <w:t>- с</w:t>
            </w:r>
            <w:r w:rsidRPr="00B74BFF">
              <w:rPr>
                <w:rFonts w:ascii="Times New Roman" w:hAnsi="Times New Roman" w:cs="Times New Roman"/>
                <w:snapToGrid w:val="0"/>
                <w:sz w:val="28"/>
                <w:szCs w:val="28"/>
              </w:rPr>
              <w:t>оздание карманных календарей и буклетов</w:t>
            </w:r>
          </w:p>
        </w:tc>
        <w:tc>
          <w:tcPr>
            <w:tcW w:w="1985" w:type="dxa"/>
          </w:tcPr>
          <w:p w:rsidR="00B74BFF" w:rsidRPr="00DD49BD" w:rsidRDefault="003A24E2" w:rsidP="00891321">
            <w:pPr>
              <w:rPr>
                <w:rFonts w:ascii="Times New Roman" w:hAnsi="Times New Roman" w:cs="Times New Roman"/>
                <w:snapToGrid w:val="0"/>
                <w:sz w:val="28"/>
                <w:szCs w:val="28"/>
              </w:rPr>
            </w:pPr>
            <w:r>
              <w:rPr>
                <w:rFonts w:ascii="Times New Roman" w:hAnsi="Times New Roman" w:cs="Times New Roman"/>
                <w:snapToGrid w:val="0"/>
                <w:sz w:val="28"/>
                <w:szCs w:val="28"/>
              </w:rPr>
              <w:t>20.12.16</w:t>
            </w:r>
          </w:p>
        </w:tc>
        <w:tc>
          <w:tcPr>
            <w:tcW w:w="2375" w:type="dxa"/>
          </w:tcPr>
          <w:p w:rsidR="00B74BFF" w:rsidRPr="00DD49BD" w:rsidRDefault="003A24E2" w:rsidP="00D53E14">
            <w:pPr>
              <w:rPr>
                <w:rFonts w:ascii="Times New Roman" w:hAnsi="Times New Roman" w:cs="Times New Roman"/>
                <w:snapToGrid w:val="0"/>
                <w:sz w:val="28"/>
                <w:szCs w:val="28"/>
              </w:rPr>
            </w:pPr>
            <w:r>
              <w:rPr>
                <w:rFonts w:ascii="Times New Roman" w:hAnsi="Times New Roman" w:cs="Times New Roman"/>
                <w:snapToGrid w:val="0"/>
                <w:sz w:val="28"/>
                <w:szCs w:val="28"/>
              </w:rPr>
              <w:t>1</w:t>
            </w:r>
            <w:r w:rsidR="00D53E14">
              <w:rPr>
                <w:rFonts w:ascii="Times New Roman" w:hAnsi="Times New Roman" w:cs="Times New Roman"/>
                <w:snapToGrid w:val="0"/>
                <w:sz w:val="28"/>
                <w:szCs w:val="28"/>
              </w:rPr>
              <w:t>1</w:t>
            </w:r>
            <w:r>
              <w:rPr>
                <w:rFonts w:ascii="Times New Roman" w:hAnsi="Times New Roman" w:cs="Times New Roman"/>
                <w:snapToGrid w:val="0"/>
                <w:sz w:val="28"/>
                <w:szCs w:val="28"/>
              </w:rPr>
              <w:t>.01.17</w:t>
            </w:r>
          </w:p>
        </w:tc>
      </w:tr>
      <w:tr w:rsidR="003A24E2" w:rsidRPr="00DD49BD" w:rsidTr="00AB3288">
        <w:tc>
          <w:tcPr>
            <w:tcW w:w="667" w:type="dxa"/>
          </w:tcPr>
          <w:p w:rsidR="003A24E2" w:rsidRPr="00DD49BD" w:rsidRDefault="003A24E2" w:rsidP="00891321">
            <w:pPr>
              <w:rPr>
                <w:rFonts w:ascii="Times New Roman" w:hAnsi="Times New Roman" w:cs="Times New Roman"/>
                <w:snapToGrid w:val="0"/>
                <w:sz w:val="28"/>
                <w:szCs w:val="28"/>
              </w:rPr>
            </w:pPr>
          </w:p>
        </w:tc>
        <w:tc>
          <w:tcPr>
            <w:tcW w:w="4544" w:type="dxa"/>
          </w:tcPr>
          <w:p w:rsidR="003A24E2" w:rsidRDefault="003A24E2" w:rsidP="00891321">
            <w:pPr>
              <w:rPr>
                <w:rFonts w:ascii="Times New Roman" w:hAnsi="Times New Roman" w:cs="Times New Roman"/>
                <w:snapToGrid w:val="0"/>
                <w:sz w:val="28"/>
                <w:szCs w:val="28"/>
              </w:rPr>
            </w:pPr>
            <w:r w:rsidRPr="00B74BFF">
              <w:rPr>
                <w:rFonts w:ascii="Times New Roman" w:hAnsi="Times New Roman" w:cs="Times New Roman"/>
                <w:snapToGrid w:val="0"/>
                <w:sz w:val="28"/>
                <w:szCs w:val="28"/>
              </w:rPr>
              <w:t>- раздача календарей и буклетов потребителям</w:t>
            </w:r>
          </w:p>
        </w:tc>
        <w:tc>
          <w:tcPr>
            <w:tcW w:w="1985" w:type="dxa"/>
          </w:tcPr>
          <w:p w:rsidR="003A24E2" w:rsidRPr="00DD49BD" w:rsidRDefault="003A24E2" w:rsidP="00D53E14">
            <w:pPr>
              <w:rPr>
                <w:rFonts w:ascii="Times New Roman" w:hAnsi="Times New Roman" w:cs="Times New Roman"/>
                <w:snapToGrid w:val="0"/>
                <w:sz w:val="28"/>
                <w:szCs w:val="28"/>
              </w:rPr>
            </w:pPr>
            <w:r>
              <w:rPr>
                <w:rFonts w:ascii="Times New Roman" w:hAnsi="Times New Roman" w:cs="Times New Roman"/>
                <w:snapToGrid w:val="0"/>
                <w:sz w:val="28"/>
                <w:szCs w:val="28"/>
              </w:rPr>
              <w:t>1</w:t>
            </w:r>
            <w:r w:rsidR="00D53E14">
              <w:rPr>
                <w:rFonts w:ascii="Times New Roman" w:hAnsi="Times New Roman" w:cs="Times New Roman"/>
                <w:snapToGrid w:val="0"/>
                <w:sz w:val="28"/>
                <w:szCs w:val="28"/>
              </w:rPr>
              <w:t>1</w:t>
            </w:r>
            <w:r>
              <w:rPr>
                <w:rFonts w:ascii="Times New Roman" w:hAnsi="Times New Roman" w:cs="Times New Roman"/>
                <w:snapToGrid w:val="0"/>
                <w:sz w:val="28"/>
                <w:szCs w:val="28"/>
              </w:rPr>
              <w:t>.01.17</w:t>
            </w:r>
          </w:p>
        </w:tc>
        <w:tc>
          <w:tcPr>
            <w:tcW w:w="2375" w:type="dxa"/>
          </w:tcPr>
          <w:p w:rsidR="003A24E2" w:rsidRPr="00DD49BD" w:rsidRDefault="003A24E2" w:rsidP="00E869FB">
            <w:pPr>
              <w:rPr>
                <w:rFonts w:ascii="Times New Roman" w:hAnsi="Times New Roman" w:cs="Times New Roman"/>
                <w:snapToGrid w:val="0"/>
                <w:sz w:val="28"/>
                <w:szCs w:val="28"/>
              </w:rPr>
            </w:pPr>
            <w:r>
              <w:rPr>
                <w:rFonts w:ascii="Times New Roman" w:hAnsi="Times New Roman" w:cs="Times New Roman"/>
                <w:snapToGrid w:val="0"/>
                <w:sz w:val="28"/>
                <w:szCs w:val="28"/>
              </w:rPr>
              <w:t>1</w:t>
            </w:r>
            <w:r w:rsidR="00D53E14">
              <w:rPr>
                <w:rFonts w:ascii="Times New Roman" w:hAnsi="Times New Roman" w:cs="Times New Roman"/>
                <w:snapToGrid w:val="0"/>
                <w:sz w:val="28"/>
                <w:szCs w:val="28"/>
              </w:rPr>
              <w:t>1</w:t>
            </w:r>
            <w:r>
              <w:rPr>
                <w:rFonts w:ascii="Times New Roman" w:hAnsi="Times New Roman" w:cs="Times New Roman"/>
                <w:snapToGrid w:val="0"/>
                <w:sz w:val="28"/>
                <w:szCs w:val="28"/>
              </w:rPr>
              <w:t>.0</w:t>
            </w:r>
            <w:r w:rsidR="00E869FB">
              <w:rPr>
                <w:rFonts w:ascii="Times New Roman" w:hAnsi="Times New Roman" w:cs="Times New Roman"/>
                <w:snapToGrid w:val="0"/>
                <w:sz w:val="28"/>
                <w:szCs w:val="28"/>
              </w:rPr>
              <w:t>1</w:t>
            </w:r>
            <w:r>
              <w:rPr>
                <w:rFonts w:ascii="Times New Roman" w:hAnsi="Times New Roman" w:cs="Times New Roman"/>
                <w:snapToGrid w:val="0"/>
                <w:sz w:val="28"/>
                <w:szCs w:val="28"/>
              </w:rPr>
              <w:t>.1</w:t>
            </w:r>
            <w:r w:rsidR="00E869FB">
              <w:rPr>
                <w:rFonts w:ascii="Times New Roman" w:hAnsi="Times New Roman" w:cs="Times New Roman"/>
                <w:snapToGrid w:val="0"/>
                <w:sz w:val="28"/>
                <w:szCs w:val="28"/>
              </w:rPr>
              <w:t>8</w:t>
            </w:r>
          </w:p>
        </w:tc>
      </w:tr>
    </w:tbl>
    <w:p w:rsidR="00E648C3" w:rsidRDefault="00E648C3" w:rsidP="00E648C3">
      <w:pPr>
        <w:shd w:val="clear" w:color="auto" w:fill="FFFFFF"/>
        <w:spacing w:after="0" w:line="360" w:lineRule="auto"/>
        <w:ind w:firstLine="851"/>
        <w:jc w:val="both"/>
        <w:rPr>
          <w:rFonts w:ascii="Times New Roman" w:hAnsi="Times New Roman" w:cs="Times New Roman"/>
          <w:sz w:val="28"/>
          <w:szCs w:val="28"/>
        </w:rPr>
      </w:pPr>
    </w:p>
    <w:p w:rsidR="00E648C3" w:rsidRPr="004A7EB6" w:rsidRDefault="00E648C3" w:rsidP="00E648C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же у проекта есть определенные допущения и ограничения.</w:t>
      </w:r>
    </w:p>
    <w:p w:rsidR="00E648C3" w:rsidRPr="004A7EB6" w:rsidRDefault="00E648C3" w:rsidP="00E648C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Ф</w:t>
      </w:r>
      <w:r w:rsidRPr="004A7EB6">
        <w:rPr>
          <w:rFonts w:ascii="Times New Roman" w:hAnsi="Times New Roman" w:cs="Times New Roman"/>
          <w:sz w:val="28"/>
          <w:szCs w:val="28"/>
        </w:rPr>
        <w:t xml:space="preserve">инансовые: необходимо уложиться в </w:t>
      </w:r>
      <w:r w:rsidRPr="00CC3753">
        <w:rPr>
          <w:rFonts w:ascii="Times New Roman" w:hAnsi="Times New Roman" w:cs="Times New Roman"/>
          <w:sz w:val="28"/>
          <w:szCs w:val="28"/>
        </w:rPr>
        <w:t>276 600 руб</w:t>
      </w:r>
      <w:r>
        <w:rPr>
          <w:rFonts w:ascii="Times New Roman" w:hAnsi="Times New Roman" w:cs="Times New Roman"/>
          <w:sz w:val="28"/>
          <w:szCs w:val="28"/>
        </w:rPr>
        <w:t>.</w:t>
      </w:r>
    </w:p>
    <w:p w:rsidR="00E648C3" w:rsidRDefault="00E648C3" w:rsidP="00E648C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К</w:t>
      </w:r>
      <w:r w:rsidRPr="004A7EB6">
        <w:rPr>
          <w:rFonts w:ascii="Times New Roman" w:hAnsi="Times New Roman" w:cs="Times New Roman"/>
          <w:sz w:val="28"/>
          <w:szCs w:val="28"/>
        </w:rPr>
        <w:t xml:space="preserve">алендарные: </w:t>
      </w:r>
      <w:r>
        <w:rPr>
          <w:rFonts w:ascii="Times New Roman" w:hAnsi="Times New Roman" w:cs="Times New Roman"/>
          <w:sz w:val="28"/>
          <w:szCs w:val="28"/>
        </w:rPr>
        <w:t xml:space="preserve">подготовительная часть проекта должна быть завершена </w:t>
      </w:r>
      <w:r>
        <w:rPr>
          <w:rFonts w:ascii="Times New Roman" w:hAnsi="Times New Roman" w:cs="Times New Roman"/>
          <w:snapToGrid w:val="0"/>
          <w:sz w:val="28"/>
          <w:szCs w:val="28"/>
        </w:rPr>
        <w:t>1</w:t>
      </w:r>
      <w:r w:rsidR="00D53E14">
        <w:rPr>
          <w:rFonts w:ascii="Times New Roman" w:hAnsi="Times New Roman" w:cs="Times New Roman"/>
          <w:snapToGrid w:val="0"/>
          <w:sz w:val="28"/>
          <w:szCs w:val="28"/>
        </w:rPr>
        <w:t>1</w:t>
      </w:r>
      <w:r>
        <w:rPr>
          <w:rFonts w:ascii="Times New Roman" w:hAnsi="Times New Roman" w:cs="Times New Roman"/>
          <w:snapToGrid w:val="0"/>
          <w:sz w:val="28"/>
          <w:szCs w:val="28"/>
        </w:rPr>
        <w:t>.03.17</w:t>
      </w:r>
      <w:r w:rsidRPr="004A7EB6">
        <w:rPr>
          <w:rFonts w:ascii="Times New Roman" w:hAnsi="Times New Roman" w:cs="Times New Roman"/>
          <w:sz w:val="28"/>
          <w:szCs w:val="28"/>
        </w:rPr>
        <w:t xml:space="preserve"> </w:t>
      </w:r>
      <w:r>
        <w:rPr>
          <w:rFonts w:ascii="Times New Roman" w:hAnsi="Times New Roman" w:cs="Times New Roman"/>
          <w:sz w:val="28"/>
          <w:szCs w:val="28"/>
        </w:rPr>
        <w:t>г.</w:t>
      </w:r>
    </w:p>
    <w:p w:rsidR="00B404D8" w:rsidRDefault="00E648C3" w:rsidP="00F25276">
      <w:pPr>
        <w:shd w:val="clear" w:color="auto" w:fill="FFFFFF"/>
        <w:spacing w:after="0" w:line="360" w:lineRule="auto"/>
        <w:ind w:firstLine="851"/>
        <w:jc w:val="both"/>
        <w:rPr>
          <w:rFonts w:ascii="Times New Roman" w:hAnsi="Times New Roman" w:cs="Times New Roman"/>
          <w:sz w:val="28"/>
          <w:szCs w:val="28"/>
        </w:rPr>
      </w:pPr>
      <w:r w:rsidRPr="00155A43">
        <w:rPr>
          <w:rFonts w:ascii="Times New Roman" w:hAnsi="Times New Roman" w:cs="Times New Roman"/>
          <w:sz w:val="28"/>
          <w:szCs w:val="28"/>
        </w:rPr>
        <w:t xml:space="preserve">Говоря </w:t>
      </w:r>
      <w:r>
        <w:rPr>
          <w:rFonts w:ascii="Times New Roman" w:hAnsi="Times New Roman" w:cs="Times New Roman"/>
          <w:sz w:val="28"/>
          <w:szCs w:val="28"/>
        </w:rPr>
        <w:t>о рисках моего проекта, можно привести в пример следующе</w:t>
      </w:r>
      <w:r w:rsidRPr="00155A43">
        <w:rPr>
          <w:rFonts w:ascii="Times New Roman" w:hAnsi="Times New Roman" w:cs="Times New Roman"/>
          <w:sz w:val="28"/>
          <w:szCs w:val="28"/>
        </w:rPr>
        <w:t>е:</w:t>
      </w:r>
    </w:p>
    <w:p w:rsidR="00F25276" w:rsidRDefault="00F25276" w:rsidP="00F67CD4">
      <w:pPr>
        <w:shd w:val="clear" w:color="auto" w:fill="FFFFFF"/>
        <w:spacing w:after="0" w:line="360" w:lineRule="auto"/>
        <w:ind w:firstLine="851"/>
        <w:jc w:val="both"/>
        <w:rPr>
          <w:rFonts w:ascii="Times New Roman" w:hAnsi="Times New Roman" w:cs="Times New Roman"/>
          <w:sz w:val="28"/>
          <w:szCs w:val="28"/>
        </w:rPr>
      </w:pPr>
      <w:r w:rsidRPr="00F25276">
        <w:rPr>
          <w:rFonts w:ascii="Times New Roman" w:hAnsi="Times New Roman" w:cs="Times New Roman"/>
          <w:sz w:val="28"/>
          <w:szCs w:val="28"/>
        </w:rPr>
        <w:t>При анализе предпочтений при помощи анкеты, мнения у потребителей могут расходиться, что приведет к ошибочному исследованию.</w:t>
      </w:r>
      <w:r w:rsidR="00F67CD4">
        <w:rPr>
          <w:rFonts w:ascii="Times New Roman" w:hAnsi="Times New Roman" w:cs="Times New Roman"/>
          <w:sz w:val="28"/>
          <w:szCs w:val="28"/>
        </w:rPr>
        <w:t xml:space="preserve"> </w:t>
      </w:r>
      <w:r w:rsidRPr="00F25276">
        <w:rPr>
          <w:rFonts w:ascii="Times New Roman" w:hAnsi="Times New Roman" w:cs="Times New Roman"/>
          <w:sz w:val="28"/>
          <w:szCs w:val="28"/>
        </w:rPr>
        <w:t>Для того чтобы исправить это, нужно будет составить более тщательную анкету</w:t>
      </w:r>
      <w:r>
        <w:rPr>
          <w:rFonts w:ascii="Times New Roman" w:hAnsi="Times New Roman" w:cs="Times New Roman"/>
          <w:sz w:val="28"/>
          <w:szCs w:val="28"/>
        </w:rPr>
        <w:t xml:space="preserve"> и увеличить </w:t>
      </w:r>
      <w:r w:rsidR="00A62E5F">
        <w:rPr>
          <w:rFonts w:ascii="Times New Roman" w:hAnsi="Times New Roman" w:cs="Times New Roman"/>
          <w:sz w:val="28"/>
          <w:szCs w:val="28"/>
        </w:rPr>
        <w:t>затраченное время на исследование.</w:t>
      </w:r>
    </w:p>
    <w:p w:rsidR="00A62E5F" w:rsidRPr="006F5876" w:rsidRDefault="005463A2" w:rsidP="00F67CD4">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При найме и разделения обязанностей товароведов может возникнуть проблема с нехваткой опыта работы </w:t>
      </w:r>
      <w:r w:rsidRPr="005463A2">
        <w:rPr>
          <w:rFonts w:ascii="Times New Roman" w:hAnsi="Times New Roman" w:cs="Times New Roman"/>
          <w:sz w:val="28"/>
          <w:szCs w:val="28"/>
        </w:rPr>
        <w:t>или недобросовестного обращения к имуществу гип</w:t>
      </w:r>
      <w:r>
        <w:rPr>
          <w:rFonts w:ascii="Times New Roman" w:hAnsi="Times New Roman" w:cs="Times New Roman"/>
          <w:sz w:val="28"/>
          <w:szCs w:val="28"/>
        </w:rPr>
        <w:t>ермаркета. Для того чтобы не допустить</w:t>
      </w:r>
      <w:r w:rsidR="00F67CD4">
        <w:rPr>
          <w:rFonts w:ascii="Times New Roman" w:hAnsi="Times New Roman" w:cs="Times New Roman"/>
          <w:sz w:val="28"/>
          <w:szCs w:val="28"/>
        </w:rPr>
        <w:t xml:space="preserve"> этого нужно проводить собеседования при приеме на работу более тщательн</w:t>
      </w:r>
      <w:r w:rsidR="00554BB6">
        <w:rPr>
          <w:rFonts w:ascii="Times New Roman" w:hAnsi="Times New Roman" w:cs="Times New Roman"/>
          <w:sz w:val="28"/>
          <w:szCs w:val="28"/>
        </w:rPr>
        <w:t>о,</w:t>
      </w:r>
      <w:r w:rsidR="00F67CD4">
        <w:rPr>
          <w:rFonts w:ascii="Times New Roman" w:hAnsi="Times New Roman" w:cs="Times New Roman"/>
          <w:sz w:val="28"/>
          <w:szCs w:val="28"/>
        </w:rPr>
        <w:t xml:space="preserve"> </w:t>
      </w:r>
      <w:r w:rsidR="00AB3288" w:rsidRPr="00AB3288">
        <w:rPr>
          <w:rFonts w:ascii="Times New Roman" w:hAnsi="Times New Roman" w:cs="Times New Roman"/>
          <w:sz w:val="28"/>
          <w:szCs w:val="28"/>
        </w:rPr>
        <w:t>а также устраивать контроль над деятельностью сотрудников с помощью камер наблюдений</w:t>
      </w:r>
      <w:r w:rsidR="00AB3288">
        <w:rPr>
          <w:rFonts w:ascii="Times New Roman" w:hAnsi="Times New Roman" w:cs="Times New Roman"/>
          <w:sz w:val="28"/>
          <w:szCs w:val="28"/>
        </w:rPr>
        <w:t>, расположенных на склад</w:t>
      </w:r>
      <w:r w:rsidR="006F5876">
        <w:rPr>
          <w:rFonts w:ascii="Times New Roman" w:hAnsi="Times New Roman" w:cs="Times New Roman"/>
          <w:sz w:val="28"/>
          <w:szCs w:val="28"/>
        </w:rPr>
        <w:t>е</w:t>
      </w:r>
      <w:r w:rsidR="00AB3288">
        <w:rPr>
          <w:rFonts w:ascii="Times New Roman" w:hAnsi="Times New Roman" w:cs="Times New Roman"/>
          <w:sz w:val="28"/>
          <w:szCs w:val="28"/>
        </w:rPr>
        <w:t xml:space="preserve">. </w:t>
      </w:r>
    </w:p>
    <w:p w:rsidR="00554BB6" w:rsidRPr="00F25276" w:rsidRDefault="00554BB6" w:rsidP="00F67CD4">
      <w:pPr>
        <w:shd w:val="clear" w:color="auto" w:fill="FFFFFF"/>
        <w:spacing w:after="0" w:line="360" w:lineRule="auto"/>
        <w:ind w:firstLine="851"/>
        <w:jc w:val="both"/>
        <w:rPr>
          <w:rFonts w:ascii="Times New Roman" w:hAnsi="Times New Roman" w:cs="Times New Roman"/>
          <w:sz w:val="28"/>
          <w:szCs w:val="28"/>
        </w:rPr>
      </w:pPr>
    </w:p>
    <w:p w:rsidR="00AF578C" w:rsidRPr="00B404D8" w:rsidRDefault="006336BD" w:rsidP="00B404D8">
      <w:pPr>
        <w:pStyle w:val="2"/>
        <w:jc w:val="center"/>
        <w:rPr>
          <w:sz w:val="28"/>
          <w:szCs w:val="28"/>
        </w:rPr>
      </w:pPr>
      <w:bookmarkStart w:id="4" w:name="_Toc470131646"/>
      <w:r>
        <w:rPr>
          <w:sz w:val="28"/>
          <w:szCs w:val="28"/>
        </w:rPr>
        <w:t>1</w:t>
      </w:r>
      <w:r w:rsidR="00183FF7" w:rsidRPr="00B404D8">
        <w:rPr>
          <w:sz w:val="28"/>
          <w:szCs w:val="28"/>
        </w:rPr>
        <w:t>.3</w:t>
      </w:r>
      <w:r w:rsidR="00CC3753" w:rsidRPr="00B404D8">
        <w:rPr>
          <w:sz w:val="28"/>
          <w:szCs w:val="28"/>
        </w:rPr>
        <w:t xml:space="preserve"> </w:t>
      </w:r>
      <w:r w:rsidR="00AF578C" w:rsidRPr="00B404D8">
        <w:rPr>
          <w:sz w:val="28"/>
          <w:szCs w:val="28"/>
        </w:rPr>
        <w:t>Оценка экономической эффективности предложенных мероприятий</w:t>
      </w:r>
      <w:bookmarkEnd w:id="4"/>
    </w:p>
    <w:p w:rsidR="00CC3753" w:rsidRPr="00FD61DB" w:rsidRDefault="00CC3753" w:rsidP="00CC3753">
      <w:pPr>
        <w:shd w:val="clear" w:color="auto" w:fill="FFFFFF"/>
        <w:spacing w:after="0" w:line="360" w:lineRule="auto"/>
        <w:ind w:firstLine="851"/>
        <w:jc w:val="center"/>
        <w:rPr>
          <w:rFonts w:ascii="Times New Roman" w:hAnsi="Times New Roman" w:cs="Times New Roman"/>
          <w:b/>
          <w:sz w:val="28"/>
          <w:szCs w:val="28"/>
        </w:rPr>
      </w:pPr>
    </w:p>
    <w:p w:rsidR="00891321" w:rsidRPr="00891321" w:rsidRDefault="00891321" w:rsidP="00891321">
      <w:pPr>
        <w:shd w:val="clear" w:color="auto" w:fill="FFFFFF"/>
        <w:spacing w:after="0" w:line="360" w:lineRule="auto"/>
        <w:ind w:firstLine="851"/>
        <w:jc w:val="both"/>
        <w:rPr>
          <w:rFonts w:ascii="Times New Roman" w:hAnsi="Times New Roman" w:cs="Times New Roman"/>
          <w:sz w:val="28"/>
          <w:szCs w:val="28"/>
        </w:rPr>
      </w:pPr>
      <w:r w:rsidRPr="00891321">
        <w:rPr>
          <w:rFonts w:ascii="Times New Roman" w:hAnsi="Times New Roman" w:cs="Times New Roman"/>
          <w:sz w:val="28"/>
          <w:szCs w:val="28"/>
        </w:rPr>
        <w:t>Критерии успеха проекта</w:t>
      </w:r>
    </w:p>
    <w:p w:rsidR="00891321" w:rsidRPr="00891321" w:rsidRDefault="00891321" w:rsidP="00891321">
      <w:pPr>
        <w:shd w:val="clear" w:color="auto" w:fill="FFFFFF"/>
        <w:spacing w:after="0" w:line="360" w:lineRule="auto"/>
        <w:ind w:firstLine="851"/>
        <w:jc w:val="both"/>
        <w:rPr>
          <w:rFonts w:ascii="Times New Roman" w:hAnsi="Times New Roman" w:cs="Times New Roman"/>
          <w:sz w:val="28"/>
          <w:szCs w:val="28"/>
        </w:rPr>
      </w:pPr>
      <w:r w:rsidRPr="00891321">
        <w:rPr>
          <w:rFonts w:ascii="Times New Roman" w:hAnsi="Times New Roman" w:cs="Times New Roman"/>
          <w:sz w:val="28"/>
          <w:szCs w:val="28"/>
        </w:rPr>
        <w:t>В (</w:t>
      </w:r>
      <w:proofErr w:type="spellStart"/>
      <w:r w:rsidRPr="00891321">
        <w:rPr>
          <w:rFonts w:ascii="Times New Roman" w:hAnsi="Times New Roman" w:cs="Times New Roman"/>
          <w:sz w:val="28"/>
          <w:szCs w:val="28"/>
        </w:rPr>
        <w:t>д</w:t>
      </w:r>
      <w:proofErr w:type="spellEnd"/>
      <w:r w:rsidRPr="00891321">
        <w:rPr>
          <w:rFonts w:ascii="Times New Roman" w:hAnsi="Times New Roman" w:cs="Times New Roman"/>
          <w:sz w:val="28"/>
          <w:szCs w:val="28"/>
        </w:rPr>
        <w:t>) = 0.3</w:t>
      </w:r>
    </w:p>
    <w:p w:rsidR="00891321" w:rsidRPr="00891321" w:rsidRDefault="00891321" w:rsidP="00891321">
      <w:pPr>
        <w:shd w:val="clear" w:color="auto" w:fill="FFFFFF"/>
        <w:spacing w:after="0" w:line="360" w:lineRule="auto"/>
        <w:ind w:firstLine="851"/>
        <w:jc w:val="both"/>
        <w:rPr>
          <w:rFonts w:ascii="Times New Roman" w:hAnsi="Times New Roman" w:cs="Times New Roman"/>
          <w:sz w:val="28"/>
          <w:szCs w:val="28"/>
        </w:rPr>
      </w:pPr>
      <w:r w:rsidRPr="00891321">
        <w:rPr>
          <w:rFonts w:ascii="Times New Roman" w:hAnsi="Times New Roman" w:cs="Times New Roman"/>
          <w:sz w:val="28"/>
          <w:szCs w:val="28"/>
        </w:rPr>
        <w:t>В (б) = 0.3</w:t>
      </w:r>
    </w:p>
    <w:p w:rsidR="00891321" w:rsidRPr="00004AAE" w:rsidRDefault="00891321" w:rsidP="00274B22">
      <w:pPr>
        <w:shd w:val="clear" w:color="auto" w:fill="FFFFFF"/>
        <w:spacing w:after="0" w:line="360" w:lineRule="auto"/>
        <w:ind w:firstLine="851"/>
        <w:jc w:val="both"/>
        <w:rPr>
          <w:rFonts w:ascii="Times New Roman" w:hAnsi="Times New Roman" w:cs="Times New Roman"/>
          <w:sz w:val="28"/>
          <w:szCs w:val="28"/>
        </w:rPr>
      </w:pPr>
      <w:r w:rsidRPr="00891321">
        <w:rPr>
          <w:rFonts w:ascii="Times New Roman" w:hAnsi="Times New Roman" w:cs="Times New Roman"/>
          <w:sz w:val="28"/>
          <w:szCs w:val="28"/>
        </w:rPr>
        <w:t>В (к) = 0.</w:t>
      </w:r>
      <w:r w:rsidRPr="00644830">
        <w:rPr>
          <w:rFonts w:ascii="Times New Roman" w:hAnsi="Times New Roman" w:cs="Times New Roman"/>
          <w:sz w:val="28"/>
          <w:szCs w:val="28"/>
        </w:rPr>
        <w:t>4</w:t>
      </w:r>
    </w:p>
    <w:p w:rsidR="00AF578C" w:rsidRPr="00CC3753" w:rsidRDefault="00891321" w:rsidP="00CC375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Проанализируем экономические выгоды и</w:t>
      </w:r>
      <w:r w:rsidR="00AF578C" w:rsidRPr="00CC3753">
        <w:rPr>
          <w:rFonts w:ascii="Times New Roman" w:hAnsi="Times New Roman" w:cs="Times New Roman"/>
          <w:sz w:val="28"/>
          <w:szCs w:val="28"/>
        </w:rPr>
        <w:t xml:space="preserve"> эффект предложенных мероприятий.</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Для начала рассчитаем затраты на их проведение.</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1. Среднемесячная зарплата товароведа составит 25 000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Годовая зарплата с учётом испытательного срока (3 месяца) = (3 * 10 000 руб.) + 25 000 * 9 = 255 000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2. Затраты на напечатание </w:t>
      </w:r>
      <w:proofErr w:type="spellStart"/>
      <w:r w:rsidRPr="00CC3753">
        <w:rPr>
          <w:rFonts w:ascii="Times New Roman" w:hAnsi="Times New Roman" w:cs="Times New Roman"/>
          <w:sz w:val="28"/>
          <w:szCs w:val="28"/>
        </w:rPr>
        <w:t>флаеров</w:t>
      </w:r>
      <w:proofErr w:type="spellEnd"/>
      <w:r w:rsidRPr="00CC3753">
        <w:rPr>
          <w:rFonts w:ascii="Times New Roman" w:hAnsi="Times New Roman" w:cs="Times New Roman"/>
          <w:sz w:val="28"/>
          <w:szCs w:val="28"/>
        </w:rPr>
        <w:t xml:space="preserve"> = 3 000экз. * 2.1 руб. = 6 300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Для проведения исследования понадобится 10 студентов, т.е. 200 руб. * 10 = 2 000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lastRenderedPageBreak/>
        <w:t>В итоге затраты на исследование предпочтений потребителей составят</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6 300 Руб. + 2 000 руб. = 8 300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3. Затраты на создание карманного календаря = 3 000 экз. * 1,7 руб. =</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5 100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Затраты на создание буклета (формата А</w:t>
      </w:r>
      <w:proofErr w:type="gramStart"/>
      <w:r w:rsidRPr="00CC3753">
        <w:rPr>
          <w:rFonts w:ascii="Times New Roman" w:hAnsi="Times New Roman" w:cs="Times New Roman"/>
          <w:sz w:val="28"/>
          <w:szCs w:val="28"/>
        </w:rPr>
        <w:t>4</w:t>
      </w:r>
      <w:proofErr w:type="gramEnd"/>
      <w:r w:rsidRPr="00CC3753">
        <w:rPr>
          <w:rFonts w:ascii="Times New Roman" w:hAnsi="Times New Roman" w:cs="Times New Roman"/>
          <w:sz w:val="28"/>
          <w:szCs w:val="28"/>
        </w:rPr>
        <w:t>), описывающего ассортимент предприятия = 2 000 экз. * 4,1 руб. = 8 200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 итоге затраты на налаживание связи с потребителем составят</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5 100 Руб. + 8 200 руб. = 13 300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4. ∑ Затрат = 255 000 руб. + 8 300 руб. + 13 300 руб. = 276 600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Далее найдём тенденцию роста выручки.</w:t>
      </w:r>
    </w:p>
    <w:p w:rsidR="00AF578C" w:rsidRPr="00CC3753" w:rsidRDefault="006A797D" w:rsidP="00CC375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 Выручка 2015/Выручка 2014</w:t>
      </w:r>
      <w:r w:rsidR="00AF578C" w:rsidRPr="00CC3753">
        <w:rPr>
          <w:rFonts w:ascii="Times New Roman" w:hAnsi="Times New Roman" w:cs="Times New Roman"/>
          <w:sz w:val="28"/>
          <w:szCs w:val="28"/>
        </w:rPr>
        <w:t xml:space="preserve"> * 100 %= 162 040 123 руб./151 351 150 руб. * 100 % = 107 %</w:t>
      </w:r>
    </w:p>
    <w:p w:rsidR="00AF578C" w:rsidRPr="00CC3753" w:rsidRDefault="006A797D" w:rsidP="00CC3753">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Выручка 2016/Выручка 2015</w:t>
      </w:r>
      <w:r w:rsidR="00AF578C" w:rsidRPr="00CC3753">
        <w:rPr>
          <w:rFonts w:ascii="Times New Roman" w:hAnsi="Times New Roman" w:cs="Times New Roman"/>
          <w:sz w:val="28"/>
          <w:szCs w:val="28"/>
        </w:rPr>
        <w:t xml:space="preserve"> * 100 % = 190 503 131 руб./162 040 123 руб. * 100 % = 117 %</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Рассчитывая тенденцию роста выручки, мо</w:t>
      </w:r>
      <w:r w:rsidR="006A797D">
        <w:rPr>
          <w:rFonts w:ascii="Times New Roman" w:hAnsi="Times New Roman" w:cs="Times New Roman"/>
          <w:sz w:val="28"/>
          <w:szCs w:val="28"/>
        </w:rPr>
        <w:t>жно сделать прогноз, что на 2017</w:t>
      </w:r>
      <w:r w:rsidRPr="00CC3753">
        <w:rPr>
          <w:rFonts w:ascii="Times New Roman" w:hAnsi="Times New Roman" w:cs="Times New Roman"/>
          <w:sz w:val="28"/>
          <w:szCs w:val="28"/>
        </w:rPr>
        <w:t xml:space="preserve"> год выручка так же будет увеличиваться на</w:t>
      </w:r>
      <w:r w:rsidR="006A797D">
        <w:rPr>
          <w:rFonts w:ascii="Times New Roman" w:hAnsi="Times New Roman" w:cs="Times New Roman"/>
          <w:sz w:val="28"/>
          <w:szCs w:val="28"/>
        </w:rPr>
        <w:t xml:space="preserve"> 10 %, т.е. составит 27 % в 2017 году и 37 % в 2018</w:t>
      </w:r>
      <w:r w:rsidRPr="00CC3753">
        <w:rPr>
          <w:rFonts w:ascii="Times New Roman" w:hAnsi="Times New Roman" w:cs="Times New Roman"/>
          <w:sz w:val="28"/>
          <w:szCs w:val="28"/>
        </w:rPr>
        <w:t xml:space="preserve"> году.</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Ра</w:t>
      </w:r>
      <w:r w:rsidR="006A797D">
        <w:rPr>
          <w:rFonts w:ascii="Times New Roman" w:hAnsi="Times New Roman" w:cs="Times New Roman"/>
          <w:sz w:val="28"/>
          <w:szCs w:val="28"/>
        </w:rPr>
        <w:t>ссчитаем прогноз выручки на 2017 и 2018</w:t>
      </w:r>
      <w:r w:rsidRPr="00CC3753">
        <w:rPr>
          <w:rFonts w:ascii="Times New Roman" w:hAnsi="Times New Roman" w:cs="Times New Roman"/>
          <w:sz w:val="28"/>
          <w:szCs w:val="28"/>
        </w:rPr>
        <w:t xml:space="preserve"> года.</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Выручка за 201</w:t>
      </w:r>
      <w:r w:rsidR="006A797D">
        <w:rPr>
          <w:rFonts w:ascii="Times New Roman" w:hAnsi="Times New Roman" w:cs="Times New Roman"/>
          <w:sz w:val="28"/>
          <w:szCs w:val="28"/>
        </w:rPr>
        <w:t>7</w:t>
      </w:r>
      <w:r w:rsidRPr="00CC3753">
        <w:rPr>
          <w:rFonts w:ascii="Times New Roman" w:hAnsi="Times New Roman" w:cs="Times New Roman"/>
          <w:sz w:val="28"/>
          <w:szCs w:val="28"/>
        </w:rPr>
        <w:t>г = Выручка 201</w:t>
      </w:r>
      <w:r w:rsidR="006A797D">
        <w:rPr>
          <w:rFonts w:ascii="Times New Roman" w:hAnsi="Times New Roman" w:cs="Times New Roman"/>
          <w:sz w:val="28"/>
          <w:szCs w:val="28"/>
        </w:rPr>
        <w:t>6</w:t>
      </w:r>
      <w:r w:rsidRPr="00CC3753">
        <w:rPr>
          <w:rFonts w:ascii="Times New Roman" w:hAnsi="Times New Roman" w:cs="Times New Roman"/>
          <w:sz w:val="28"/>
          <w:szCs w:val="28"/>
        </w:rPr>
        <w:t>г.* 1,27 = 190 503 131 руб. * 1,27 = 241 938 976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Выручка за 201</w:t>
      </w:r>
      <w:r w:rsidR="006A797D">
        <w:rPr>
          <w:rFonts w:ascii="Times New Roman" w:hAnsi="Times New Roman" w:cs="Times New Roman"/>
          <w:sz w:val="28"/>
          <w:szCs w:val="28"/>
        </w:rPr>
        <w:t>8</w:t>
      </w:r>
      <w:r w:rsidRPr="00CC3753">
        <w:rPr>
          <w:rFonts w:ascii="Times New Roman" w:hAnsi="Times New Roman" w:cs="Times New Roman"/>
          <w:sz w:val="28"/>
          <w:szCs w:val="28"/>
        </w:rPr>
        <w:t>г = Выручка 201</w:t>
      </w:r>
      <w:r w:rsidR="006A797D">
        <w:rPr>
          <w:rFonts w:ascii="Times New Roman" w:hAnsi="Times New Roman" w:cs="Times New Roman"/>
          <w:sz w:val="28"/>
          <w:szCs w:val="28"/>
        </w:rPr>
        <w:t>7</w:t>
      </w:r>
      <w:r w:rsidRPr="00CC3753">
        <w:rPr>
          <w:rFonts w:ascii="Times New Roman" w:hAnsi="Times New Roman" w:cs="Times New Roman"/>
          <w:sz w:val="28"/>
          <w:szCs w:val="28"/>
        </w:rPr>
        <w:t>г. * 1,37 = 241 938 976 руб. * 1,37 = 331 456 397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Для того чтобы узнать какую долю в общей выручке занимает выручка от предложенных мероприятий, найдем разницу между выручкой 201</w:t>
      </w:r>
      <w:r w:rsidR="006A797D">
        <w:rPr>
          <w:rFonts w:ascii="Times New Roman" w:hAnsi="Times New Roman" w:cs="Times New Roman"/>
          <w:sz w:val="28"/>
          <w:szCs w:val="28"/>
        </w:rPr>
        <w:t>7</w:t>
      </w:r>
      <w:r w:rsidRPr="00CC3753">
        <w:rPr>
          <w:rFonts w:ascii="Times New Roman" w:hAnsi="Times New Roman" w:cs="Times New Roman"/>
          <w:sz w:val="28"/>
          <w:szCs w:val="28"/>
        </w:rPr>
        <w:t xml:space="preserve"> и 201</w:t>
      </w:r>
      <w:r w:rsidR="006A797D">
        <w:rPr>
          <w:rFonts w:ascii="Times New Roman" w:hAnsi="Times New Roman" w:cs="Times New Roman"/>
          <w:sz w:val="28"/>
          <w:szCs w:val="28"/>
        </w:rPr>
        <w:t>8</w:t>
      </w:r>
      <w:r w:rsidRPr="00CC3753">
        <w:rPr>
          <w:rFonts w:ascii="Times New Roman" w:hAnsi="Times New Roman" w:cs="Times New Roman"/>
          <w:sz w:val="28"/>
          <w:szCs w:val="28"/>
        </w:rPr>
        <w:t xml:space="preserve"> годов.</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Выручка 201</w:t>
      </w:r>
      <w:r w:rsidR="006A797D">
        <w:rPr>
          <w:rFonts w:ascii="Times New Roman" w:hAnsi="Times New Roman" w:cs="Times New Roman"/>
          <w:sz w:val="28"/>
          <w:szCs w:val="28"/>
        </w:rPr>
        <w:t>8</w:t>
      </w:r>
      <w:r w:rsidRPr="00CC3753">
        <w:rPr>
          <w:rFonts w:ascii="Times New Roman" w:hAnsi="Times New Roman" w:cs="Times New Roman"/>
          <w:sz w:val="28"/>
          <w:szCs w:val="28"/>
        </w:rPr>
        <w:t xml:space="preserve"> – Выручка 201</w:t>
      </w:r>
      <w:r w:rsidR="006A797D">
        <w:rPr>
          <w:rFonts w:ascii="Times New Roman" w:hAnsi="Times New Roman" w:cs="Times New Roman"/>
          <w:sz w:val="28"/>
          <w:szCs w:val="28"/>
        </w:rPr>
        <w:t>7</w:t>
      </w:r>
      <w:r w:rsidRPr="00CC3753">
        <w:rPr>
          <w:rFonts w:ascii="Times New Roman" w:hAnsi="Times New Roman" w:cs="Times New Roman"/>
          <w:sz w:val="28"/>
          <w:szCs w:val="28"/>
        </w:rPr>
        <w:t xml:space="preserve"> = 331 456 397 руб. – 241 938 976 руб. = 89 517 421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Выручка от проведенных мероприятий равна примерно 5 %:</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(Выручка 201</w:t>
      </w:r>
      <w:r w:rsidR="006A797D">
        <w:rPr>
          <w:rFonts w:ascii="Times New Roman" w:hAnsi="Times New Roman" w:cs="Times New Roman"/>
          <w:sz w:val="28"/>
          <w:szCs w:val="28"/>
        </w:rPr>
        <w:t>8</w:t>
      </w:r>
      <w:r w:rsidRPr="00CC3753">
        <w:rPr>
          <w:rFonts w:ascii="Times New Roman" w:hAnsi="Times New Roman" w:cs="Times New Roman"/>
          <w:sz w:val="28"/>
          <w:szCs w:val="28"/>
        </w:rPr>
        <w:t xml:space="preserve"> - Выручка 201</w:t>
      </w:r>
      <w:r w:rsidR="006A797D">
        <w:rPr>
          <w:rFonts w:ascii="Times New Roman" w:hAnsi="Times New Roman" w:cs="Times New Roman"/>
          <w:sz w:val="28"/>
          <w:szCs w:val="28"/>
        </w:rPr>
        <w:t>7</w:t>
      </w:r>
      <w:r w:rsidRPr="00CC3753">
        <w:rPr>
          <w:rFonts w:ascii="Times New Roman" w:hAnsi="Times New Roman" w:cs="Times New Roman"/>
          <w:sz w:val="28"/>
          <w:szCs w:val="28"/>
        </w:rPr>
        <w:t>) * 0,05 = 89 517 421 руб. * 0,05 = 4 475 871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lastRenderedPageBreak/>
        <w:t xml:space="preserve">Зная данные показатели, можно рассчитать экономическую эффективность (Э эф) и срок окупаемости затрат (Т </w:t>
      </w:r>
      <w:proofErr w:type="spellStart"/>
      <w:proofErr w:type="gramStart"/>
      <w:r w:rsidRPr="00CC3753">
        <w:rPr>
          <w:rFonts w:ascii="Times New Roman" w:hAnsi="Times New Roman" w:cs="Times New Roman"/>
          <w:sz w:val="28"/>
          <w:szCs w:val="28"/>
        </w:rPr>
        <w:t>ок</w:t>
      </w:r>
      <w:proofErr w:type="spellEnd"/>
      <w:proofErr w:type="gramEnd"/>
      <w:r w:rsidRPr="00CC3753">
        <w:rPr>
          <w:rFonts w:ascii="Times New Roman" w:hAnsi="Times New Roman" w:cs="Times New Roman"/>
          <w:sz w:val="28"/>
          <w:szCs w:val="28"/>
        </w:rPr>
        <w:t>).</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Э эф = Выручка (от </w:t>
      </w:r>
      <w:proofErr w:type="spellStart"/>
      <w:r w:rsidRPr="00CC3753">
        <w:rPr>
          <w:rFonts w:ascii="Times New Roman" w:hAnsi="Times New Roman" w:cs="Times New Roman"/>
          <w:sz w:val="28"/>
          <w:szCs w:val="28"/>
        </w:rPr>
        <w:t>меропр</w:t>
      </w:r>
      <w:proofErr w:type="spellEnd"/>
      <w:r w:rsidRPr="00CC3753">
        <w:rPr>
          <w:rFonts w:ascii="Times New Roman" w:hAnsi="Times New Roman" w:cs="Times New Roman"/>
          <w:sz w:val="28"/>
          <w:szCs w:val="28"/>
        </w:rPr>
        <w:t>.) - ∑ Затрат = 4 475 871 – 276 600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4 199 271 руб.</w:t>
      </w:r>
    </w:p>
    <w:p w:rsidR="00AF578C" w:rsidRPr="00CC3753"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Т </w:t>
      </w:r>
      <w:proofErr w:type="spellStart"/>
      <w:proofErr w:type="gramStart"/>
      <w:r w:rsidRPr="00CC3753">
        <w:rPr>
          <w:rFonts w:ascii="Times New Roman" w:hAnsi="Times New Roman" w:cs="Times New Roman"/>
          <w:sz w:val="28"/>
          <w:szCs w:val="28"/>
        </w:rPr>
        <w:t>ок</w:t>
      </w:r>
      <w:proofErr w:type="spellEnd"/>
      <w:proofErr w:type="gramEnd"/>
      <w:r w:rsidRPr="00CC3753">
        <w:rPr>
          <w:rFonts w:ascii="Times New Roman" w:hAnsi="Times New Roman" w:cs="Times New Roman"/>
          <w:sz w:val="28"/>
          <w:szCs w:val="28"/>
        </w:rPr>
        <w:t xml:space="preserve"> = ∑ Затрат/ Выручка (от </w:t>
      </w:r>
      <w:proofErr w:type="spellStart"/>
      <w:r w:rsidRPr="00CC3753">
        <w:rPr>
          <w:rFonts w:ascii="Times New Roman" w:hAnsi="Times New Roman" w:cs="Times New Roman"/>
          <w:sz w:val="28"/>
          <w:szCs w:val="28"/>
        </w:rPr>
        <w:t>меропр</w:t>
      </w:r>
      <w:proofErr w:type="spellEnd"/>
      <w:r w:rsidRPr="00CC3753">
        <w:rPr>
          <w:rFonts w:ascii="Times New Roman" w:hAnsi="Times New Roman" w:cs="Times New Roman"/>
          <w:sz w:val="28"/>
          <w:szCs w:val="28"/>
        </w:rPr>
        <w:t>.) =</w:t>
      </w:r>
      <w:r w:rsidR="00407749">
        <w:rPr>
          <w:rFonts w:ascii="Times New Roman" w:hAnsi="Times New Roman" w:cs="Times New Roman"/>
          <w:sz w:val="28"/>
          <w:szCs w:val="28"/>
        </w:rPr>
        <w:t xml:space="preserve"> 276 600 руб./ 4 199 271 </w:t>
      </w:r>
      <w:proofErr w:type="spellStart"/>
      <w:r w:rsidR="00407749">
        <w:rPr>
          <w:rFonts w:ascii="Times New Roman" w:hAnsi="Times New Roman" w:cs="Times New Roman"/>
          <w:sz w:val="28"/>
          <w:szCs w:val="28"/>
        </w:rPr>
        <w:t>руб.=</w:t>
      </w:r>
      <w:proofErr w:type="spellEnd"/>
      <w:r w:rsidR="00407749">
        <w:rPr>
          <w:rFonts w:ascii="Times New Roman" w:hAnsi="Times New Roman" w:cs="Times New Roman"/>
          <w:sz w:val="28"/>
          <w:szCs w:val="28"/>
        </w:rPr>
        <w:t xml:space="preserve"> </w:t>
      </w:r>
      <w:r w:rsidR="00407749" w:rsidRPr="00A35C06">
        <w:rPr>
          <w:rFonts w:ascii="Times New Roman" w:hAnsi="Times New Roman" w:cs="Times New Roman"/>
          <w:sz w:val="28"/>
          <w:szCs w:val="28"/>
        </w:rPr>
        <w:t xml:space="preserve">25 </w:t>
      </w:r>
      <w:r w:rsidR="00407749">
        <w:rPr>
          <w:rFonts w:ascii="Times New Roman" w:hAnsi="Times New Roman" w:cs="Times New Roman"/>
          <w:sz w:val="28"/>
          <w:szCs w:val="28"/>
        </w:rPr>
        <w:t>дней</w:t>
      </w:r>
      <w:r w:rsidRPr="00CC3753">
        <w:rPr>
          <w:rFonts w:ascii="Times New Roman" w:hAnsi="Times New Roman" w:cs="Times New Roman"/>
          <w:sz w:val="28"/>
          <w:szCs w:val="28"/>
        </w:rPr>
        <w:t>.</w:t>
      </w:r>
    </w:p>
    <w:p w:rsidR="00AF578C" w:rsidRPr="00AA76B6"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 xml:space="preserve">Данные показывают, что экономическая эффективность от предложенных мероприятий составляет 4 199 271руб., а срок их окупаемости будет равен </w:t>
      </w:r>
      <w:r w:rsidR="00AD4147" w:rsidRPr="00AD4147">
        <w:rPr>
          <w:rFonts w:ascii="Times New Roman" w:hAnsi="Times New Roman" w:cs="Times New Roman"/>
          <w:sz w:val="28"/>
          <w:szCs w:val="28"/>
        </w:rPr>
        <w:t>25</w:t>
      </w:r>
      <w:r w:rsidR="00AD4147">
        <w:rPr>
          <w:rFonts w:ascii="Times New Roman" w:hAnsi="Times New Roman" w:cs="Times New Roman"/>
          <w:sz w:val="28"/>
          <w:szCs w:val="28"/>
        </w:rPr>
        <w:t xml:space="preserve"> дней.</w:t>
      </w:r>
    </w:p>
    <w:p w:rsid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Это означает, что данные мероприятия эффективны и принесут прибыль предприятию.</w:t>
      </w:r>
    </w:p>
    <w:p w:rsidR="00891321" w:rsidRDefault="00891321" w:rsidP="00A35C06">
      <w:pPr>
        <w:shd w:val="clear" w:color="auto" w:fill="FFFFFF"/>
        <w:spacing w:after="0" w:line="360" w:lineRule="auto"/>
        <w:ind w:firstLine="851"/>
        <w:jc w:val="both"/>
        <w:rPr>
          <w:rFonts w:ascii="Times New Roman" w:hAnsi="Times New Roman" w:cs="Times New Roman"/>
          <w:snapToGrid w:val="0"/>
          <w:sz w:val="28"/>
          <w:szCs w:val="28"/>
        </w:rPr>
      </w:pPr>
      <w:r>
        <w:rPr>
          <w:rFonts w:ascii="Times New Roman" w:hAnsi="Times New Roman" w:cs="Times New Roman"/>
          <w:sz w:val="28"/>
          <w:szCs w:val="28"/>
        </w:rPr>
        <w:t>Для удобства э</w:t>
      </w:r>
      <w:r w:rsidRPr="00891321">
        <w:rPr>
          <w:rFonts w:ascii="Times New Roman" w:hAnsi="Times New Roman" w:cs="Times New Roman"/>
          <w:sz w:val="28"/>
          <w:szCs w:val="28"/>
        </w:rPr>
        <w:t>кономическая оценка ожидаемых затрат на реализацию проекта</w:t>
      </w:r>
      <w:r>
        <w:rPr>
          <w:rFonts w:ascii="Times New Roman" w:hAnsi="Times New Roman" w:cs="Times New Roman"/>
          <w:sz w:val="28"/>
          <w:szCs w:val="28"/>
        </w:rPr>
        <w:t xml:space="preserve"> </w:t>
      </w:r>
      <w:r w:rsidR="00A35C06">
        <w:rPr>
          <w:rFonts w:ascii="Times New Roman" w:hAnsi="Times New Roman" w:cs="Times New Roman"/>
          <w:snapToGrid w:val="0"/>
          <w:sz w:val="28"/>
          <w:szCs w:val="28"/>
        </w:rPr>
        <w:t>выведена на таблицу 3 и точку безубыточности (критический объем продаж) на таблицу 4.</w:t>
      </w:r>
    </w:p>
    <w:p w:rsidR="00A35C06" w:rsidRDefault="00A35C06" w:rsidP="00A35C06">
      <w:pPr>
        <w:shd w:val="clear" w:color="auto" w:fill="FFFFFF"/>
        <w:spacing w:after="0" w:line="360" w:lineRule="auto"/>
        <w:ind w:firstLine="851"/>
        <w:jc w:val="both"/>
        <w:rPr>
          <w:rFonts w:ascii="Times New Roman" w:hAnsi="Times New Roman" w:cs="Times New Roman"/>
          <w:sz w:val="28"/>
          <w:szCs w:val="28"/>
        </w:rPr>
      </w:pPr>
    </w:p>
    <w:p w:rsidR="0082290C" w:rsidRPr="00644830" w:rsidRDefault="00891321" w:rsidP="00A35C06">
      <w:pPr>
        <w:shd w:val="clear" w:color="auto" w:fill="FFFFFF"/>
        <w:spacing w:after="0" w:line="360" w:lineRule="auto"/>
        <w:ind w:firstLine="851"/>
        <w:jc w:val="center"/>
        <w:rPr>
          <w:rFonts w:ascii="Times New Roman" w:hAnsi="Times New Roman" w:cs="Times New Roman"/>
          <w:b/>
          <w:sz w:val="28"/>
          <w:szCs w:val="28"/>
        </w:rPr>
      </w:pPr>
      <w:r w:rsidRPr="00891321">
        <w:rPr>
          <w:rFonts w:ascii="Times New Roman" w:hAnsi="Times New Roman" w:cs="Times New Roman"/>
          <w:b/>
          <w:sz w:val="28"/>
          <w:szCs w:val="28"/>
        </w:rPr>
        <w:t>Таблица 3. Экономическая оценка ожидаемых затрат на реализацию проекта</w:t>
      </w:r>
    </w:p>
    <w:tbl>
      <w:tblPr>
        <w:tblStyle w:val="aa"/>
        <w:tblW w:w="10632" w:type="dxa"/>
        <w:tblInd w:w="-743" w:type="dxa"/>
        <w:tblLayout w:type="fixed"/>
        <w:tblLook w:val="04A0"/>
      </w:tblPr>
      <w:tblGrid>
        <w:gridCol w:w="567"/>
        <w:gridCol w:w="3686"/>
        <w:gridCol w:w="1276"/>
        <w:gridCol w:w="1276"/>
        <w:gridCol w:w="1276"/>
        <w:gridCol w:w="2551"/>
      </w:tblGrid>
      <w:tr w:rsidR="00D53E14" w:rsidRPr="00891321" w:rsidTr="004A2445">
        <w:tc>
          <w:tcPr>
            <w:tcW w:w="567" w:type="dxa"/>
          </w:tcPr>
          <w:p w:rsidR="00617230" w:rsidRPr="00547303" w:rsidRDefault="00617230" w:rsidP="00547303">
            <w:pPr>
              <w:shd w:val="clear" w:color="auto" w:fill="FFFFFF"/>
              <w:spacing w:line="360" w:lineRule="auto"/>
              <w:ind w:firstLine="851"/>
              <w:rPr>
                <w:rFonts w:ascii="Times New Roman" w:hAnsi="Times New Roman" w:cs="Times New Roman"/>
                <w:sz w:val="28"/>
                <w:szCs w:val="28"/>
              </w:rPr>
            </w:pPr>
          </w:p>
        </w:tc>
        <w:tc>
          <w:tcPr>
            <w:tcW w:w="3686" w:type="dxa"/>
          </w:tcPr>
          <w:p w:rsidR="00617230" w:rsidRPr="00547303" w:rsidRDefault="00617230" w:rsidP="00D53E14">
            <w:pPr>
              <w:shd w:val="clear" w:color="auto" w:fill="FFFFFF"/>
              <w:spacing w:line="360" w:lineRule="auto"/>
              <w:jc w:val="center"/>
              <w:rPr>
                <w:rFonts w:ascii="Times New Roman" w:hAnsi="Times New Roman" w:cs="Times New Roman"/>
                <w:sz w:val="28"/>
                <w:szCs w:val="28"/>
              </w:rPr>
            </w:pPr>
            <w:r w:rsidRPr="00547303">
              <w:rPr>
                <w:rFonts w:ascii="Times New Roman" w:hAnsi="Times New Roman" w:cs="Times New Roman"/>
                <w:sz w:val="28"/>
                <w:szCs w:val="28"/>
              </w:rPr>
              <w:t>Этапы</w:t>
            </w:r>
          </w:p>
        </w:tc>
        <w:tc>
          <w:tcPr>
            <w:tcW w:w="1276" w:type="dxa"/>
          </w:tcPr>
          <w:p w:rsidR="00617230" w:rsidRPr="00617230" w:rsidRDefault="00617230" w:rsidP="004F4134">
            <w:pPr>
              <w:rPr>
                <w:rFonts w:ascii="Times New Roman" w:hAnsi="Times New Roman" w:cs="Times New Roman"/>
                <w:snapToGrid w:val="0"/>
                <w:sz w:val="28"/>
                <w:szCs w:val="28"/>
                <w:lang w:val="en-US"/>
              </w:rPr>
            </w:pPr>
            <w:r>
              <w:rPr>
                <w:rFonts w:ascii="Times New Roman" w:hAnsi="Times New Roman" w:cs="Times New Roman"/>
                <w:snapToGrid w:val="0"/>
                <w:sz w:val="28"/>
                <w:szCs w:val="28"/>
                <w:lang w:val="en-US"/>
              </w:rPr>
              <w:t>21.11.16/11.12.16</w:t>
            </w:r>
          </w:p>
        </w:tc>
        <w:tc>
          <w:tcPr>
            <w:tcW w:w="1276" w:type="dxa"/>
          </w:tcPr>
          <w:p w:rsidR="00617230" w:rsidRPr="00547303" w:rsidRDefault="00617230" w:rsidP="00617230">
            <w:pPr>
              <w:rPr>
                <w:rFonts w:ascii="Times New Roman" w:hAnsi="Times New Roman" w:cs="Times New Roman"/>
                <w:sz w:val="28"/>
                <w:szCs w:val="28"/>
              </w:rPr>
            </w:pPr>
            <w:r>
              <w:rPr>
                <w:rFonts w:ascii="Times New Roman" w:hAnsi="Times New Roman" w:cs="Times New Roman"/>
                <w:snapToGrid w:val="0"/>
                <w:sz w:val="28"/>
                <w:szCs w:val="28"/>
                <w:lang w:val="en-US"/>
              </w:rPr>
              <w:t>11.12.16/</w:t>
            </w:r>
            <w:r w:rsidRPr="00617230">
              <w:rPr>
                <w:rFonts w:ascii="Times New Roman" w:hAnsi="Times New Roman" w:cs="Times New Roman"/>
                <w:snapToGrid w:val="0"/>
                <w:sz w:val="28"/>
                <w:szCs w:val="28"/>
                <w:lang w:val="en-US"/>
              </w:rPr>
              <w:t>20</w:t>
            </w:r>
            <w:r>
              <w:rPr>
                <w:rFonts w:ascii="Times New Roman" w:hAnsi="Times New Roman" w:cs="Times New Roman"/>
                <w:snapToGrid w:val="0"/>
                <w:sz w:val="28"/>
                <w:szCs w:val="28"/>
                <w:lang w:val="en-US"/>
              </w:rPr>
              <w:t>.1</w:t>
            </w:r>
            <w:r w:rsidRPr="00617230">
              <w:rPr>
                <w:rFonts w:ascii="Times New Roman" w:hAnsi="Times New Roman" w:cs="Times New Roman"/>
                <w:snapToGrid w:val="0"/>
                <w:sz w:val="28"/>
                <w:szCs w:val="28"/>
                <w:lang w:val="en-US"/>
              </w:rPr>
              <w:t>2</w:t>
            </w:r>
            <w:r>
              <w:rPr>
                <w:rFonts w:ascii="Times New Roman" w:hAnsi="Times New Roman" w:cs="Times New Roman"/>
                <w:snapToGrid w:val="0"/>
                <w:sz w:val="28"/>
                <w:szCs w:val="28"/>
                <w:lang w:val="en-US"/>
              </w:rPr>
              <w:t>.16</w:t>
            </w:r>
          </w:p>
        </w:tc>
        <w:tc>
          <w:tcPr>
            <w:tcW w:w="1276" w:type="dxa"/>
          </w:tcPr>
          <w:p w:rsidR="00617230" w:rsidRPr="00547303" w:rsidRDefault="00617230" w:rsidP="00617230">
            <w:pPr>
              <w:rPr>
                <w:rFonts w:ascii="Times New Roman" w:hAnsi="Times New Roman" w:cs="Times New Roman"/>
                <w:sz w:val="28"/>
                <w:szCs w:val="28"/>
              </w:rPr>
            </w:pPr>
            <w:r>
              <w:rPr>
                <w:rFonts w:ascii="Times New Roman" w:hAnsi="Times New Roman" w:cs="Times New Roman"/>
                <w:snapToGrid w:val="0"/>
                <w:sz w:val="28"/>
                <w:szCs w:val="28"/>
                <w:lang w:val="en-US"/>
              </w:rPr>
              <w:t>2</w:t>
            </w:r>
            <w:r w:rsidRPr="00617230">
              <w:rPr>
                <w:rFonts w:ascii="Times New Roman" w:hAnsi="Times New Roman" w:cs="Times New Roman"/>
                <w:snapToGrid w:val="0"/>
                <w:sz w:val="28"/>
                <w:szCs w:val="28"/>
                <w:lang w:val="en-US"/>
              </w:rPr>
              <w:t>0</w:t>
            </w:r>
            <w:r>
              <w:rPr>
                <w:rFonts w:ascii="Times New Roman" w:hAnsi="Times New Roman" w:cs="Times New Roman"/>
                <w:snapToGrid w:val="0"/>
                <w:sz w:val="28"/>
                <w:szCs w:val="28"/>
                <w:lang w:val="en-US"/>
              </w:rPr>
              <w:t>.1</w:t>
            </w:r>
            <w:r w:rsidRPr="00617230">
              <w:rPr>
                <w:rFonts w:ascii="Times New Roman" w:hAnsi="Times New Roman" w:cs="Times New Roman"/>
                <w:snapToGrid w:val="0"/>
                <w:sz w:val="28"/>
                <w:szCs w:val="28"/>
                <w:lang w:val="en-US"/>
              </w:rPr>
              <w:t>2</w:t>
            </w:r>
            <w:r>
              <w:rPr>
                <w:rFonts w:ascii="Times New Roman" w:hAnsi="Times New Roman" w:cs="Times New Roman"/>
                <w:snapToGrid w:val="0"/>
                <w:sz w:val="28"/>
                <w:szCs w:val="28"/>
                <w:lang w:val="en-US"/>
              </w:rPr>
              <w:t>.16/</w:t>
            </w:r>
            <w:r w:rsidR="00E869FB">
              <w:rPr>
                <w:rFonts w:ascii="Times New Roman" w:hAnsi="Times New Roman" w:cs="Times New Roman"/>
                <w:snapToGrid w:val="0"/>
                <w:sz w:val="28"/>
                <w:szCs w:val="28"/>
              </w:rPr>
              <w:t>11.01.18</w:t>
            </w:r>
          </w:p>
        </w:tc>
        <w:tc>
          <w:tcPr>
            <w:tcW w:w="2551" w:type="dxa"/>
          </w:tcPr>
          <w:p w:rsidR="00617230" w:rsidRPr="00547303" w:rsidRDefault="00617230" w:rsidP="00D53E14">
            <w:pPr>
              <w:shd w:val="clear" w:color="auto" w:fill="FFFFFF"/>
              <w:spacing w:line="360" w:lineRule="auto"/>
              <w:jc w:val="center"/>
              <w:rPr>
                <w:rFonts w:ascii="Times New Roman" w:hAnsi="Times New Roman" w:cs="Times New Roman"/>
                <w:sz w:val="28"/>
                <w:szCs w:val="28"/>
              </w:rPr>
            </w:pPr>
            <w:r w:rsidRPr="00547303">
              <w:rPr>
                <w:rFonts w:ascii="Times New Roman" w:hAnsi="Times New Roman" w:cs="Times New Roman"/>
                <w:sz w:val="28"/>
                <w:szCs w:val="28"/>
              </w:rPr>
              <w:t>Итого</w:t>
            </w:r>
            <w:r>
              <w:rPr>
                <w:rFonts w:ascii="Times New Roman" w:hAnsi="Times New Roman" w:cs="Times New Roman"/>
                <w:sz w:val="28"/>
                <w:szCs w:val="28"/>
                <w:lang w:val="en-US"/>
              </w:rPr>
              <w:t xml:space="preserve"> </w:t>
            </w:r>
            <w:r w:rsidRPr="00547303">
              <w:rPr>
                <w:rFonts w:ascii="Times New Roman" w:hAnsi="Times New Roman" w:cs="Times New Roman"/>
                <w:sz w:val="28"/>
                <w:szCs w:val="28"/>
              </w:rPr>
              <w:t>(</w:t>
            </w:r>
            <w:proofErr w:type="spellStart"/>
            <w:r w:rsidRPr="00547303">
              <w:rPr>
                <w:rFonts w:ascii="Times New Roman" w:hAnsi="Times New Roman" w:cs="Times New Roman"/>
                <w:sz w:val="28"/>
                <w:szCs w:val="28"/>
              </w:rPr>
              <w:t>тыс</w:t>
            </w:r>
            <w:proofErr w:type="gramStart"/>
            <w:r w:rsidRPr="00547303">
              <w:rPr>
                <w:rFonts w:ascii="Times New Roman" w:hAnsi="Times New Roman" w:cs="Times New Roman"/>
                <w:sz w:val="28"/>
                <w:szCs w:val="28"/>
              </w:rPr>
              <w:t>.р</w:t>
            </w:r>
            <w:proofErr w:type="gramEnd"/>
            <w:r w:rsidRPr="00547303">
              <w:rPr>
                <w:rFonts w:ascii="Times New Roman" w:hAnsi="Times New Roman" w:cs="Times New Roman"/>
                <w:sz w:val="28"/>
                <w:szCs w:val="28"/>
              </w:rPr>
              <w:t>уб</w:t>
            </w:r>
            <w:proofErr w:type="spellEnd"/>
            <w:r w:rsidRPr="00547303">
              <w:rPr>
                <w:rFonts w:ascii="Times New Roman" w:hAnsi="Times New Roman" w:cs="Times New Roman"/>
                <w:sz w:val="28"/>
                <w:szCs w:val="28"/>
              </w:rPr>
              <w:t>)</w:t>
            </w:r>
          </w:p>
        </w:tc>
      </w:tr>
      <w:tr w:rsidR="00D53E14" w:rsidRPr="00891321" w:rsidTr="004A2445">
        <w:tc>
          <w:tcPr>
            <w:tcW w:w="567" w:type="dxa"/>
          </w:tcPr>
          <w:p w:rsidR="00D53E14" w:rsidRPr="00DD49BD" w:rsidRDefault="00D53E14" w:rsidP="004F4134">
            <w:pPr>
              <w:rPr>
                <w:rFonts w:ascii="Times New Roman" w:hAnsi="Times New Roman" w:cs="Times New Roman"/>
                <w:snapToGrid w:val="0"/>
                <w:sz w:val="28"/>
                <w:szCs w:val="28"/>
              </w:rPr>
            </w:pPr>
            <w:r>
              <w:rPr>
                <w:rFonts w:ascii="Times New Roman" w:hAnsi="Times New Roman" w:cs="Times New Roman"/>
                <w:snapToGrid w:val="0"/>
                <w:sz w:val="28"/>
                <w:szCs w:val="28"/>
              </w:rPr>
              <w:t>1)</w:t>
            </w:r>
          </w:p>
        </w:tc>
        <w:tc>
          <w:tcPr>
            <w:tcW w:w="3686" w:type="dxa"/>
          </w:tcPr>
          <w:p w:rsidR="00D53E14" w:rsidRPr="00DD49BD" w:rsidRDefault="00D53E14" w:rsidP="004F4134">
            <w:pPr>
              <w:rPr>
                <w:rFonts w:ascii="Times New Roman" w:hAnsi="Times New Roman" w:cs="Times New Roman"/>
                <w:snapToGrid w:val="0"/>
                <w:sz w:val="28"/>
                <w:szCs w:val="28"/>
              </w:rPr>
            </w:pPr>
            <w:r w:rsidRPr="00DD49BD">
              <w:rPr>
                <w:rFonts w:ascii="Times New Roman" w:hAnsi="Times New Roman" w:cs="Times New Roman"/>
                <w:snapToGrid w:val="0"/>
                <w:sz w:val="28"/>
                <w:szCs w:val="28"/>
              </w:rPr>
              <w:t xml:space="preserve">Анализ предпочтения потребителей </w:t>
            </w:r>
          </w:p>
        </w:tc>
        <w:tc>
          <w:tcPr>
            <w:tcW w:w="1276" w:type="dxa"/>
          </w:tcPr>
          <w:p w:rsidR="00D53E14" w:rsidRPr="00A35C06" w:rsidRDefault="00D53E14" w:rsidP="00A35C06">
            <w:pPr>
              <w:jc w:val="center"/>
              <w:rPr>
                <w:rFonts w:ascii="Times New Roman" w:hAnsi="Times New Roman" w:cs="Times New Roman"/>
                <w:snapToGrid w:val="0"/>
                <w:sz w:val="28"/>
                <w:szCs w:val="28"/>
              </w:rPr>
            </w:pPr>
          </w:p>
        </w:tc>
        <w:tc>
          <w:tcPr>
            <w:tcW w:w="1276" w:type="dxa"/>
          </w:tcPr>
          <w:p w:rsidR="00D53E14" w:rsidRPr="00A35C06" w:rsidRDefault="00D53E14" w:rsidP="00A35C06">
            <w:pPr>
              <w:jc w:val="center"/>
              <w:rPr>
                <w:rFonts w:ascii="Times New Roman" w:hAnsi="Times New Roman" w:cs="Times New Roman"/>
                <w:snapToGrid w:val="0"/>
                <w:sz w:val="28"/>
                <w:szCs w:val="28"/>
              </w:rPr>
            </w:pP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2551" w:type="dxa"/>
            <w:vMerge w:val="restart"/>
          </w:tcPr>
          <w:p w:rsidR="00FC4F6C" w:rsidRDefault="00FC4F6C" w:rsidP="00004AAE">
            <w:pPr>
              <w:shd w:val="clear" w:color="auto" w:fill="FFFFFF"/>
              <w:spacing w:line="360" w:lineRule="auto"/>
              <w:rPr>
                <w:rFonts w:ascii="Times New Roman" w:hAnsi="Times New Roman" w:cs="Times New Roman"/>
                <w:sz w:val="28"/>
                <w:szCs w:val="28"/>
              </w:rPr>
            </w:pPr>
          </w:p>
          <w:p w:rsidR="00FC4F6C" w:rsidRDefault="00FC4F6C" w:rsidP="00FC4F6C">
            <w:pPr>
              <w:shd w:val="clear" w:color="auto" w:fill="FFFFFF"/>
              <w:spacing w:line="360" w:lineRule="auto"/>
              <w:jc w:val="center"/>
              <w:rPr>
                <w:rFonts w:ascii="Times New Roman" w:hAnsi="Times New Roman" w:cs="Times New Roman"/>
                <w:sz w:val="28"/>
                <w:szCs w:val="28"/>
              </w:rPr>
            </w:pPr>
          </w:p>
          <w:p w:rsidR="00D53E14" w:rsidRPr="00547303" w:rsidRDefault="00FC4F6C" w:rsidP="00FC4F6C">
            <w:pPr>
              <w:shd w:val="clear" w:color="auto" w:fill="FFFFFF"/>
              <w:spacing w:line="360" w:lineRule="auto"/>
              <w:jc w:val="center"/>
              <w:rPr>
                <w:rFonts w:ascii="Times New Roman" w:hAnsi="Times New Roman" w:cs="Times New Roman"/>
                <w:sz w:val="28"/>
                <w:szCs w:val="28"/>
              </w:rPr>
            </w:pPr>
            <w:r w:rsidRPr="00CC3753">
              <w:rPr>
                <w:rFonts w:ascii="Times New Roman" w:hAnsi="Times New Roman" w:cs="Times New Roman"/>
                <w:sz w:val="28"/>
                <w:szCs w:val="28"/>
              </w:rPr>
              <w:t>8 300</w:t>
            </w:r>
          </w:p>
        </w:tc>
      </w:tr>
      <w:tr w:rsidR="00345D68" w:rsidRPr="00891321" w:rsidTr="004A2445">
        <w:tc>
          <w:tcPr>
            <w:tcW w:w="567" w:type="dxa"/>
          </w:tcPr>
          <w:p w:rsidR="00345D68" w:rsidRPr="00DD49BD" w:rsidRDefault="00345D68" w:rsidP="004F4134">
            <w:pPr>
              <w:rPr>
                <w:rFonts w:ascii="Times New Roman" w:hAnsi="Times New Roman" w:cs="Times New Roman"/>
                <w:snapToGrid w:val="0"/>
                <w:sz w:val="28"/>
                <w:szCs w:val="28"/>
              </w:rPr>
            </w:pPr>
          </w:p>
        </w:tc>
        <w:tc>
          <w:tcPr>
            <w:tcW w:w="3686" w:type="dxa"/>
          </w:tcPr>
          <w:p w:rsidR="00345D68" w:rsidRPr="00DD49BD" w:rsidRDefault="00345D68" w:rsidP="00D53E14">
            <w:pPr>
              <w:rPr>
                <w:rFonts w:ascii="Times New Roman" w:hAnsi="Times New Roman" w:cs="Times New Roman"/>
                <w:snapToGrid w:val="0"/>
                <w:sz w:val="28"/>
                <w:szCs w:val="28"/>
              </w:rPr>
            </w:pPr>
            <w:r>
              <w:rPr>
                <w:rFonts w:ascii="Times New Roman" w:hAnsi="Times New Roman" w:cs="Times New Roman"/>
                <w:snapToGrid w:val="0"/>
                <w:sz w:val="28"/>
                <w:szCs w:val="28"/>
              </w:rPr>
              <w:t>- Помощь студентов группы для проведения исследования</w:t>
            </w:r>
          </w:p>
        </w:tc>
        <w:tc>
          <w:tcPr>
            <w:tcW w:w="1276" w:type="dxa"/>
          </w:tcPr>
          <w:p w:rsidR="00345D68" w:rsidRDefault="00345D68" w:rsidP="00345D68">
            <w:pPr>
              <w:jc w:val="center"/>
              <w:rPr>
                <w:rFonts w:ascii="Times New Roman" w:hAnsi="Times New Roman" w:cs="Times New Roman"/>
                <w:sz w:val="28"/>
                <w:szCs w:val="28"/>
              </w:rPr>
            </w:pPr>
          </w:p>
          <w:p w:rsidR="00345D68" w:rsidRPr="00DD49BD" w:rsidRDefault="00345D68" w:rsidP="00345D68">
            <w:pPr>
              <w:jc w:val="center"/>
              <w:rPr>
                <w:rFonts w:ascii="Times New Roman" w:hAnsi="Times New Roman" w:cs="Times New Roman"/>
                <w:snapToGrid w:val="0"/>
                <w:sz w:val="28"/>
                <w:szCs w:val="28"/>
              </w:rPr>
            </w:pPr>
            <w:r w:rsidRPr="00CC3753">
              <w:rPr>
                <w:rFonts w:ascii="Times New Roman" w:hAnsi="Times New Roman" w:cs="Times New Roman"/>
                <w:sz w:val="28"/>
                <w:szCs w:val="28"/>
              </w:rPr>
              <w:t>2</w:t>
            </w:r>
            <w:r>
              <w:rPr>
                <w:rFonts w:ascii="Times New Roman" w:hAnsi="Times New Roman" w:cs="Times New Roman"/>
                <w:sz w:val="28"/>
                <w:szCs w:val="28"/>
              </w:rPr>
              <w:t> </w:t>
            </w:r>
            <w:r w:rsidRPr="00CC3753">
              <w:rPr>
                <w:rFonts w:ascii="Times New Roman" w:hAnsi="Times New Roman" w:cs="Times New Roman"/>
                <w:sz w:val="28"/>
                <w:szCs w:val="28"/>
              </w:rPr>
              <w:t>000</w:t>
            </w:r>
          </w:p>
        </w:tc>
        <w:tc>
          <w:tcPr>
            <w:tcW w:w="1276" w:type="dxa"/>
          </w:tcPr>
          <w:p w:rsidR="00345D68" w:rsidRDefault="00345D68" w:rsidP="00345D68">
            <w:pPr>
              <w:jc w:val="center"/>
              <w:rPr>
                <w:rFonts w:ascii="Times New Roman" w:hAnsi="Times New Roman" w:cs="Times New Roman"/>
                <w:snapToGrid w:val="0"/>
                <w:sz w:val="28"/>
                <w:szCs w:val="28"/>
              </w:rPr>
            </w:pPr>
          </w:p>
          <w:p w:rsidR="00345D68" w:rsidRPr="00DD49BD" w:rsidRDefault="00345D68" w:rsidP="00345D68">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1276" w:type="dxa"/>
          </w:tcPr>
          <w:p w:rsidR="00345D68" w:rsidRDefault="00345D68" w:rsidP="00D02606">
            <w:pPr>
              <w:jc w:val="center"/>
              <w:rPr>
                <w:rFonts w:ascii="Times New Roman" w:hAnsi="Times New Roman" w:cs="Times New Roman"/>
                <w:snapToGrid w:val="0"/>
                <w:sz w:val="28"/>
                <w:szCs w:val="28"/>
              </w:rPr>
            </w:pPr>
          </w:p>
          <w:p w:rsidR="00345D68" w:rsidRPr="00DD49BD" w:rsidRDefault="00345D68" w:rsidP="00D02606">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2551" w:type="dxa"/>
            <w:vMerge/>
          </w:tcPr>
          <w:p w:rsidR="00345D68" w:rsidRPr="00547303" w:rsidRDefault="00345D68" w:rsidP="00547303">
            <w:pPr>
              <w:shd w:val="clear" w:color="auto" w:fill="FFFFFF"/>
              <w:spacing w:line="360" w:lineRule="auto"/>
              <w:ind w:firstLine="851"/>
              <w:rPr>
                <w:rFonts w:ascii="Times New Roman" w:hAnsi="Times New Roman" w:cs="Times New Roman"/>
                <w:sz w:val="28"/>
                <w:szCs w:val="28"/>
              </w:rPr>
            </w:pPr>
          </w:p>
        </w:tc>
      </w:tr>
      <w:tr w:rsidR="00345D68" w:rsidRPr="00891321" w:rsidTr="004A2445">
        <w:tc>
          <w:tcPr>
            <w:tcW w:w="567" w:type="dxa"/>
          </w:tcPr>
          <w:p w:rsidR="00345D68" w:rsidRPr="00DD49BD" w:rsidRDefault="00345D68" w:rsidP="004F4134">
            <w:pPr>
              <w:rPr>
                <w:rFonts w:ascii="Times New Roman" w:hAnsi="Times New Roman" w:cs="Times New Roman"/>
                <w:snapToGrid w:val="0"/>
                <w:sz w:val="28"/>
                <w:szCs w:val="28"/>
              </w:rPr>
            </w:pPr>
          </w:p>
        </w:tc>
        <w:tc>
          <w:tcPr>
            <w:tcW w:w="3686" w:type="dxa"/>
          </w:tcPr>
          <w:p w:rsidR="00345D68" w:rsidRPr="00DD49BD" w:rsidRDefault="00345D68" w:rsidP="004F4134">
            <w:pPr>
              <w:rPr>
                <w:rFonts w:ascii="Times New Roman" w:hAnsi="Times New Roman" w:cs="Times New Roman"/>
                <w:snapToGrid w:val="0"/>
                <w:sz w:val="28"/>
                <w:szCs w:val="28"/>
              </w:rPr>
            </w:pPr>
            <w:r>
              <w:rPr>
                <w:rFonts w:ascii="Times New Roman" w:hAnsi="Times New Roman" w:cs="Times New Roman"/>
                <w:snapToGrid w:val="0"/>
                <w:sz w:val="28"/>
                <w:szCs w:val="28"/>
              </w:rPr>
              <w:t>- создание анкет для изучения предпочтений покупателей</w:t>
            </w:r>
          </w:p>
        </w:tc>
        <w:tc>
          <w:tcPr>
            <w:tcW w:w="1276" w:type="dxa"/>
          </w:tcPr>
          <w:p w:rsidR="00345D68" w:rsidRDefault="00345D68" w:rsidP="00345D68">
            <w:pPr>
              <w:jc w:val="center"/>
              <w:rPr>
                <w:rFonts w:ascii="Times New Roman" w:hAnsi="Times New Roman" w:cs="Times New Roman"/>
                <w:sz w:val="28"/>
                <w:szCs w:val="28"/>
              </w:rPr>
            </w:pPr>
          </w:p>
          <w:p w:rsidR="00345D68" w:rsidRPr="00DD49BD" w:rsidRDefault="00345D68" w:rsidP="00345D68">
            <w:pPr>
              <w:jc w:val="center"/>
              <w:rPr>
                <w:rFonts w:ascii="Times New Roman" w:hAnsi="Times New Roman" w:cs="Times New Roman"/>
                <w:snapToGrid w:val="0"/>
                <w:sz w:val="28"/>
                <w:szCs w:val="28"/>
              </w:rPr>
            </w:pPr>
            <w:r w:rsidRPr="00CC3753">
              <w:rPr>
                <w:rFonts w:ascii="Times New Roman" w:hAnsi="Times New Roman" w:cs="Times New Roman"/>
                <w:sz w:val="28"/>
                <w:szCs w:val="28"/>
              </w:rPr>
              <w:t>6</w:t>
            </w:r>
            <w:r>
              <w:rPr>
                <w:rFonts w:ascii="Times New Roman" w:hAnsi="Times New Roman" w:cs="Times New Roman"/>
                <w:sz w:val="28"/>
                <w:szCs w:val="28"/>
              </w:rPr>
              <w:t> </w:t>
            </w:r>
            <w:r w:rsidRPr="00CC3753">
              <w:rPr>
                <w:rFonts w:ascii="Times New Roman" w:hAnsi="Times New Roman" w:cs="Times New Roman"/>
                <w:sz w:val="28"/>
                <w:szCs w:val="28"/>
              </w:rPr>
              <w:t>300</w:t>
            </w:r>
          </w:p>
        </w:tc>
        <w:tc>
          <w:tcPr>
            <w:tcW w:w="1276" w:type="dxa"/>
          </w:tcPr>
          <w:p w:rsidR="00345D68" w:rsidRDefault="00345D68" w:rsidP="00D02606">
            <w:pPr>
              <w:jc w:val="center"/>
              <w:rPr>
                <w:rFonts w:ascii="Times New Roman" w:hAnsi="Times New Roman" w:cs="Times New Roman"/>
                <w:snapToGrid w:val="0"/>
                <w:sz w:val="28"/>
                <w:szCs w:val="28"/>
              </w:rPr>
            </w:pPr>
          </w:p>
          <w:p w:rsidR="00345D68" w:rsidRPr="00DD49BD" w:rsidRDefault="00345D68" w:rsidP="00D02606">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1276" w:type="dxa"/>
          </w:tcPr>
          <w:p w:rsidR="00345D68" w:rsidRDefault="00345D68" w:rsidP="00D02606">
            <w:pPr>
              <w:jc w:val="center"/>
              <w:rPr>
                <w:rFonts w:ascii="Times New Roman" w:hAnsi="Times New Roman" w:cs="Times New Roman"/>
                <w:snapToGrid w:val="0"/>
                <w:sz w:val="28"/>
                <w:szCs w:val="28"/>
              </w:rPr>
            </w:pPr>
          </w:p>
          <w:p w:rsidR="00345D68" w:rsidRPr="00DD49BD" w:rsidRDefault="00345D68" w:rsidP="00D02606">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2551" w:type="dxa"/>
            <w:vMerge/>
          </w:tcPr>
          <w:p w:rsidR="00345D68" w:rsidRPr="00547303" w:rsidRDefault="00345D68" w:rsidP="00547303">
            <w:pPr>
              <w:shd w:val="clear" w:color="auto" w:fill="FFFFFF"/>
              <w:spacing w:line="360" w:lineRule="auto"/>
              <w:ind w:firstLine="851"/>
              <w:rPr>
                <w:rFonts w:ascii="Times New Roman" w:hAnsi="Times New Roman" w:cs="Times New Roman"/>
                <w:sz w:val="28"/>
                <w:szCs w:val="28"/>
              </w:rPr>
            </w:pPr>
          </w:p>
        </w:tc>
      </w:tr>
      <w:tr w:rsidR="00D53E14" w:rsidRPr="00891321" w:rsidTr="004A2445">
        <w:tc>
          <w:tcPr>
            <w:tcW w:w="567" w:type="dxa"/>
          </w:tcPr>
          <w:p w:rsidR="00D53E14" w:rsidRPr="00DD49BD" w:rsidRDefault="00D53E14" w:rsidP="004F4134">
            <w:pPr>
              <w:rPr>
                <w:rFonts w:ascii="Times New Roman" w:hAnsi="Times New Roman" w:cs="Times New Roman"/>
                <w:snapToGrid w:val="0"/>
                <w:sz w:val="28"/>
                <w:szCs w:val="28"/>
              </w:rPr>
            </w:pPr>
            <w:r w:rsidRPr="00B74BFF">
              <w:rPr>
                <w:rFonts w:ascii="Times New Roman" w:hAnsi="Times New Roman" w:cs="Times New Roman"/>
                <w:snapToGrid w:val="0"/>
                <w:sz w:val="28"/>
                <w:szCs w:val="28"/>
              </w:rPr>
              <w:t>2)</w:t>
            </w:r>
          </w:p>
        </w:tc>
        <w:tc>
          <w:tcPr>
            <w:tcW w:w="3686" w:type="dxa"/>
          </w:tcPr>
          <w:p w:rsidR="00D53E14" w:rsidRDefault="00D53E14" w:rsidP="004F4134">
            <w:pPr>
              <w:rPr>
                <w:rFonts w:ascii="Times New Roman" w:hAnsi="Times New Roman" w:cs="Times New Roman"/>
                <w:snapToGrid w:val="0"/>
                <w:sz w:val="28"/>
                <w:szCs w:val="28"/>
              </w:rPr>
            </w:pPr>
            <w:r>
              <w:rPr>
                <w:rFonts w:ascii="Times New Roman" w:hAnsi="Times New Roman" w:cs="Times New Roman"/>
                <w:snapToGrid w:val="0"/>
                <w:sz w:val="28"/>
                <w:szCs w:val="28"/>
              </w:rPr>
              <w:t>Работа с персоналом, раздел обязанностей</w:t>
            </w:r>
          </w:p>
        </w:tc>
        <w:tc>
          <w:tcPr>
            <w:tcW w:w="1276" w:type="dxa"/>
          </w:tcPr>
          <w:p w:rsidR="00D53E14" w:rsidRPr="00DD49BD" w:rsidRDefault="00D53E14" w:rsidP="00345D68">
            <w:pPr>
              <w:jc w:val="center"/>
              <w:rPr>
                <w:rFonts w:ascii="Times New Roman" w:hAnsi="Times New Roman" w:cs="Times New Roman"/>
                <w:snapToGrid w:val="0"/>
                <w:sz w:val="28"/>
                <w:szCs w:val="28"/>
              </w:rPr>
            </w:pPr>
          </w:p>
        </w:tc>
        <w:tc>
          <w:tcPr>
            <w:tcW w:w="1276" w:type="dxa"/>
          </w:tcPr>
          <w:p w:rsidR="00D53E14" w:rsidRPr="00DD49BD" w:rsidRDefault="00345D68" w:rsidP="00345D68">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1276" w:type="dxa"/>
          </w:tcPr>
          <w:p w:rsidR="00D53E14" w:rsidRPr="00547303" w:rsidRDefault="00345D68" w:rsidP="00345D68">
            <w:pPr>
              <w:shd w:val="clear" w:color="auto" w:fill="FFFFFF"/>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2551" w:type="dxa"/>
            <w:vMerge w:val="restart"/>
          </w:tcPr>
          <w:p w:rsidR="00E869FB" w:rsidRDefault="00E869FB" w:rsidP="00547303">
            <w:pPr>
              <w:shd w:val="clear" w:color="auto" w:fill="FFFFFF"/>
              <w:spacing w:line="360" w:lineRule="auto"/>
              <w:ind w:firstLine="851"/>
              <w:rPr>
                <w:rFonts w:ascii="Times New Roman" w:hAnsi="Times New Roman" w:cs="Times New Roman"/>
                <w:sz w:val="28"/>
                <w:szCs w:val="28"/>
              </w:rPr>
            </w:pPr>
          </w:p>
          <w:p w:rsidR="00D53E14" w:rsidRPr="00547303" w:rsidRDefault="00E869FB" w:rsidP="00E869FB">
            <w:pPr>
              <w:shd w:val="clear" w:color="auto" w:fill="FFFFFF"/>
              <w:spacing w:line="360" w:lineRule="auto"/>
              <w:jc w:val="center"/>
              <w:rPr>
                <w:rFonts w:ascii="Times New Roman" w:hAnsi="Times New Roman" w:cs="Times New Roman"/>
                <w:sz w:val="28"/>
                <w:szCs w:val="28"/>
              </w:rPr>
            </w:pPr>
            <w:r>
              <w:rPr>
                <w:rFonts w:ascii="Times New Roman" w:hAnsi="Times New Roman" w:cs="Times New Roman"/>
                <w:sz w:val="28"/>
                <w:szCs w:val="28"/>
              </w:rPr>
              <w:t>255 000</w:t>
            </w:r>
          </w:p>
        </w:tc>
      </w:tr>
      <w:tr w:rsidR="006F5876" w:rsidRPr="00891321" w:rsidTr="000B414A">
        <w:tc>
          <w:tcPr>
            <w:tcW w:w="567" w:type="dxa"/>
          </w:tcPr>
          <w:p w:rsidR="006F5876" w:rsidRPr="00DD49BD" w:rsidRDefault="006F5876" w:rsidP="004F4134">
            <w:pPr>
              <w:rPr>
                <w:rFonts w:ascii="Times New Roman" w:hAnsi="Times New Roman" w:cs="Times New Roman"/>
                <w:snapToGrid w:val="0"/>
                <w:sz w:val="28"/>
                <w:szCs w:val="28"/>
              </w:rPr>
            </w:pPr>
          </w:p>
        </w:tc>
        <w:tc>
          <w:tcPr>
            <w:tcW w:w="3686" w:type="dxa"/>
          </w:tcPr>
          <w:p w:rsidR="006F5876" w:rsidRPr="003A24E2" w:rsidRDefault="006F5876" w:rsidP="004F4134">
            <w:pPr>
              <w:rPr>
                <w:rFonts w:ascii="Times New Roman" w:hAnsi="Times New Roman" w:cs="Times New Roman"/>
                <w:snapToGrid w:val="0"/>
                <w:sz w:val="28"/>
                <w:szCs w:val="28"/>
              </w:rPr>
            </w:pPr>
            <w:r w:rsidRPr="003A24E2">
              <w:rPr>
                <w:rFonts w:ascii="Times New Roman" w:hAnsi="Times New Roman" w:cs="Times New Roman"/>
                <w:snapToGrid w:val="0"/>
                <w:sz w:val="28"/>
                <w:szCs w:val="28"/>
              </w:rPr>
              <w:t>-</w:t>
            </w:r>
            <w:r>
              <w:rPr>
                <w:rFonts w:ascii="Times New Roman" w:hAnsi="Times New Roman" w:cs="Times New Roman"/>
                <w:snapToGrid w:val="0"/>
                <w:sz w:val="28"/>
                <w:szCs w:val="28"/>
              </w:rPr>
              <w:t xml:space="preserve"> п</w:t>
            </w:r>
            <w:r w:rsidRPr="00B74BFF">
              <w:rPr>
                <w:rFonts w:ascii="Times New Roman" w:hAnsi="Times New Roman" w:cs="Times New Roman"/>
                <w:snapToGrid w:val="0"/>
                <w:sz w:val="28"/>
                <w:szCs w:val="28"/>
              </w:rPr>
              <w:t>рием на работу дополнительного товароведа</w:t>
            </w:r>
          </w:p>
        </w:tc>
        <w:tc>
          <w:tcPr>
            <w:tcW w:w="1276" w:type="dxa"/>
          </w:tcPr>
          <w:p w:rsidR="006F5876" w:rsidRPr="00547303" w:rsidRDefault="006F5876" w:rsidP="00345D68">
            <w:pPr>
              <w:jc w:val="center"/>
              <w:rPr>
                <w:rFonts w:ascii="Times New Roman" w:hAnsi="Times New Roman" w:cs="Times New Roman"/>
                <w:sz w:val="28"/>
                <w:szCs w:val="28"/>
              </w:rPr>
            </w:pPr>
            <w:r>
              <w:rPr>
                <w:rFonts w:ascii="Times New Roman" w:hAnsi="Times New Roman" w:cs="Times New Roman"/>
                <w:sz w:val="28"/>
                <w:szCs w:val="28"/>
              </w:rPr>
              <w:t>25 000</w:t>
            </w:r>
          </w:p>
        </w:tc>
        <w:tc>
          <w:tcPr>
            <w:tcW w:w="1276" w:type="dxa"/>
          </w:tcPr>
          <w:p w:rsidR="006F5876" w:rsidRPr="00547303" w:rsidRDefault="006F5876" w:rsidP="00345D68">
            <w:pPr>
              <w:jc w:val="center"/>
              <w:rPr>
                <w:rFonts w:ascii="Times New Roman" w:hAnsi="Times New Roman" w:cs="Times New Roman"/>
                <w:sz w:val="28"/>
                <w:szCs w:val="28"/>
              </w:rPr>
            </w:pPr>
            <w:r>
              <w:rPr>
                <w:rFonts w:ascii="Times New Roman" w:hAnsi="Times New Roman" w:cs="Times New Roman"/>
                <w:sz w:val="28"/>
                <w:szCs w:val="28"/>
              </w:rPr>
              <w:t>25 000</w:t>
            </w:r>
          </w:p>
        </w:tc>
        <w:tc>
          <w:tcPr>
            <w:tcW w:w="1276" w:type="dxa"/>
          </w:tcPr>
          <w:p w:rsidR="006F5876" w:rsidRPr="00547303" w:rsidRDefault="006F5876" w:rsidP="00345D68">
            <w:pPr>
              <w:jc w:val="center"/>
              <w:rPr>
                <w:rFonts w:ascii="Times New Roman" w:hAnsi="Times New Roman" w:cs="Times New Roman"/>
                <w:sz w:val="28"/>
                <w:szCs w:val="28"/>
              </w:rPr>
            </w:pPr>
            <w:r>
              <w:rPr>
                <w:rFonts w:ascii="Times New Roman" w:hAnsi="Times New Roman" w:cs="Times New Roman"/>
                <w:sz w:val="28"/>
                <w:szCs w:val="28"/>
              </w:rPr>
              <w:t>205 000</w:t>
            </w:r>
          </w:p>
        </w:tc>
        <w:tc>
          <w:tcPr>
            <w:tcW w:w="2551" w:type="dxa"/>
            <w:vMerge/>
          </w:tcPr>
          <w:p w:rsidR="006F5876" w:rsidRPr="00547303" w:rsidRDefault="006F5876" w:rsidP="00547303">
            <w:pPr>
              <w:shd w:val="clear" w:color="auto" w:fill="FFFFFF"/>
              <w:spacing w:line="360" w:lineRule="auto"/>
              <w:ind w:firstLine="851"/>
              <w:rPr>
                <w:rFonts w:ascii="Times New Roman" w:hAnsi="Times New Roman" w:cs="Times New Roman"/>
                <w:sz w:val="28"/>
                <w:szCs w:val="28"/>
              </w:rPr>
            </w:pPr>
          </w:p>
        </w:tc>
      </w:tr>
      <w:tr w:rsidR="00D53E14" w:rsidRPr="00891321" w:rsidTr="004A2445">
        <w:tc>
          <w:tcPr>
            <w:tcW w:w="567" w:type="dxa"/>
          </w:tcPr>
          <w:p w:rsidR="00D53E14" w:rsidRPr="00DD49BD" w:rsidRDefault="00D53E14" w:rsidP="004F4134">
            <w:pPr>
              <w:rPr>
                <w:rFonts w:ascii="Times New Roman" w:hAnsi="Times New Roman" w:cs="Times New Roman"/>
                <w:snapToGrid w:val="0"/>
                <w:sz w:val="28"/>
                <w:szCs w:val="28"/>
              </w:rPr>
            </w:pPr>
            <w:r w:rsidRPr="00B74BFF">
              <w:rPr>
                <w:rFonts w:ascii="Times New Roman" w:hAnsi="Times New Roman" w:cs="Times New Roman"/>
                <w:snapToGrid w:val="0"/>
                <w:sz w:val="28"/>
                <w:szCs w:val="28"/>
              </w:rPr>
              <w:t>3)</w:t>
            </w:r>
          </w:p>
        </w:tc>
        <w:tc>
          <w:tcPr>
            <w:tcW w:w="3686" w:type="dxa"/>
          </w:tcPr>
          <w:p w:rsidR="00D53E14" w:rsidRDefault="00D53E14" w:rsidP="004F4134">
            <w:pPr>
              <w:rPr>
                <w:rFonts w:ascii="Times New Roman" w:hAnsi="Times New Roman" w:cs="Times New Roman"/>
                <w:snapToGrid w:val="0"/>
                <w:sz w:val="28"/>
                <w:szCs w:val="28"/>
              </w:rPr>
            </w:pPr>
            <w:r>
              <w:rPr>
                <w:rFonts w:ascii="Times New Roman" w:hAnsi="Times New Roman" w:cs="Times New Roman"/>
                <w:snapToGrid w:val="0"/>
                <w:sz w:val="28"/>
                <w:szCs w:val="28"/>
              </w:rPr>
              <w:t>Налаживание связи с потребителем</w:t>
            </w:r>
          </w:p>
        </w:tc>
        <w:tc>
          <w:tcPr>
            <w:tcW w:w="1276" w:type="dxa"/>
          </w:tcPr>
          <w:p w:rsidR="00D53E14" w:rsidRPr="00A35C06" w:rsidRDefault="00D53E14" w:rsidP="00345D68">
            <w:pPr>
              <w:jc w:val="center"/>
              <w:rPr>
                <w:rFonts w:ascii="Times New Roman" w:hAnsi="Times New Roman" w:cs="Times New Roman"/>
                <w:snapToGrid w:val="0"/>
                <w:sz w:val="28"/>
                <w:szCs w:val="28"/>
              </w:rPr>
            </w:pPr>
          </w:p>
        </w:tc>
        <w:tc>
          <w:tcPr>
            <w:tcW w:w="1276" w:type="dxa"/>
          </w:tcPr>
          <w:p w:rsidR="00D53E14" w:rsidRPr="00A35C06" w:rsidRDefault="00D53E14" w:rsidP="00345D68">
            <w:pPr>
              <w:jc w:val="center"/>
              <w:rPr>
                <w:rFonts w:ascii="Times New Roman" w:hAnsi="Times New Roman" w:cs="Times New Roman"/>
                <w:snapToGrid w:val="0"/>
                <w:sz w:val="28"/>
                <w:szCs w:val="28"/>
              </w:rPr>
            </w:pPr>
          </w:p>
        </w:tc>
        <w:tc>
          <w:tcPr>
            <w:tcW w:w="1276" w:type="dxa"/>
          </w:tcPr>
          <w:p w:rsidR="00D53E14" w:rsidRPr="00A35C06" w:rsidRDefault="00D53E14" w:rsidP="00345D68">
            <w:pPr>
              <w:shd w:val="clear" w:color="auto" w:fill="FFFFFF"/>
              <w:spacing w:line="360" w:lineRule="auto"/>
              <w:jc w:val="center"/>
              <w:rPr>
                <w:rFonts w:ascii="Times New Roman" w:hAnsi="Times New Roman" w:cs="Times New Roman"/>
                <w:sz w:val="28"/>
                <w:szCs w:val="28"/>
              </w:rPr>
            </w:pPr>
          </w:p>
        </w:tc>
        <w:tc>
          <w:tcPr>
            <w:tcW w:w="2551" w:type="dxa"/>
            <w:vMerge w:val="restart"/>
          </w:tcPr>
          <w:p w:rsidR="00E869FB" w:rsidRDefault="00E869FB" w:rsidP="00E869FB">
            <w:pPr>
              <w:shd w:val="clear" w:color="auto" w:fill="FFFFFF"/>
              <w:spacing w:line="360" w:lineRule="auto"/>
              <w:ind w:firstLine="851"/>
              <w:rPr>
                <w:rFonts w:ascii="Times New Roman" w:hAnsi="Times New Roman" w:cs="Times New Roman"/>
                <w:sz w:val="28"/>
                <w:szCs w:val="28"/>
              </w:rPr>
            </w:pPr>
          </w:p>
          <w:p w:rsidR="00D53E14" w:rsidRPr="00547303" w:rsidRDefault="00E869FB" w:rsidP="00E869FB">
            <w:pPr>
              <w:shd w:val="clear" w:color="auto" w:fill="FFFFFF"/>
              <w:spacing w:line="360" w:lineRule="auto"/>
              <w:ind w:firstLine="851"/>
              <w:rPr>
                <w:rFonts w:ascii="Times New Roman" w:hAnsi="Times New Roman" w:cs="Times New Roman"/>
                <w:sz w:val="28"/>
                <w:szCs w:val="28"/>
              </w:rPr>
            </w:pPr>
            <w:r w:rsidRPr="00CC3753">
              <w:rPr>
                <w:rFonts w:ascii="Times New Roman" w:hAnsi="Times New Roman" w:cs="Times New Roman"/>
                <w:sz w:val="28"/>
                <w:szCs w:val="28"/>
              </w:rPr>
              <w:t>13 300</w:t>
            </w:r>
          </w:p>
        </w:tc>
      </w:tr>
      <w:tr w:rsidR="00D53E14" w:rsidRPr="00891321" w:rsidTr="004A2445">
        <w:tc>
          <w:tcPr>
            <w:tcW w:w="567" w:type="dxa"/>
          </w:tcPr>
          <w:p w:rsidR="00D53E14" w:rsidRPr="00DD49BD" w:rsidRDefault="00D53E14" w:rsidP="004F4134">
            <w:pPr>
              <w:rPr>
                <w:rFonts w:ascii="Times New Roman" w:hAnsi="Times New Roman" w:cs="Times New Roman"/>
                <w:snapToGrid w:val="0"/>
                <w:sz w:val="28"/>
                <w:szCs w:val="28"/>
              </w:rPr>
            </w:pPr>
          </w:p>
        </w:tc>
        <w:tc>
          <w:tcPr>
            <w:tcW w:w="3686" w:type="dxa"/>
          </w:tcPr>
          <w:p w:rsidR="00D53E14" w:rsidRDefault="00D53E14" w:rsidP="00E869FB">
            <w:pPr>
              <w:rPr>
                <w:rFonts w:ascii="Times New Roman" w:hAnsi="Times New Roman" w:cs="Times New Roman"/>
                <w:snapToGrid w:val="0"/>
                <w:sz w:val="28"/>
                <w:szCs w:val="28"/>
              </w:rPr>
            </w:pPr>
            <w:r>
              <w:rPr>
                <w:rFonts w:ascii="Times New Roman" w:hAnsi="Times New Roman" w:cs="Times New Roman"/>
                <w:snapToGrid w:val="0"/>
                <w:sz w:val="28"/>
                <w:szCs w:val="28"/>
              </w:rPr>
              <w:t>- с</w:t>
            </w:r>
            <w:r w:rsidRPr="00B74BFF">
              <w:rPr>
                <w:rFonts w:ascii="Times New Roman" w:hAnsi="Times New Roman" w:cs="Times New Roman"/>
                <w:snapToGrid w:val="0"/>
                <w:sz w:val="28"/>
                <w:szCs w:val="28"/>
              </w:rPr>
              <w:t>оздание карманных календарей</w:t>
            </w:r>
          </w:p>
        </w:tc>
        <w:tc>
          <w:tcPr>
            <w:tcW w:w="1276" w:type="dxa"/>
          </w:tcPr>
          <w:p w:rsidR="00D53E14" w:rsidRPr="00DD49BD" w:rsidRDefault="00345D68" w:rsidP="00345D68">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1276" w:type="dxa"/>
          </w:tcPr>
          <w:p w:rsidR="00D53E14" w:rsidRPr="00DD49BD" w:rsidRDefault="00E869FB" w:rsidP="00345D68">
            <w:pPr>
              <w:jc w:val="center"/>
              <w:rPr>
                <w:rFonts w:ascii="Times New Roman" w:hAnsi="Times New Roman" w:cs="Times New Roman"/>
                <w:snapToGrid w:val="0"/>
                <w:sz w:val="28"/>
                <w:szCs w:val="28"/>
              </w:rPr>
            </w:pPr>
            <w:r w:rsidRPr="00CC3753">
              <w:rPr>
                <w:rFonts w:ascii="Times New Roman" w:hAnsi="Times New Roman" w:cs="Times New Roman"/>
                <w:sz w:val="28"/>
                <w:szCs w:val="28"/>
              </w:rPr>
              <w:t>5 100</w:t>
            </w:r>
          </w:p>
        </w:tc>
        <w:tc>
          <w:tcPr>
            <w:tcW w:w="1276" w:type="dxa"/>
          </w:tcPr>
          <w:p w:rsidR="00D53E14" w:rsidRPr="00547303" w:rsidRDefault="00345D68" w:rsidP="00345D68">
            <w:pPr>
              <w:shd w:val="clear" w:color="auto" w:fill="FFFFFF"/>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2551" w:type="dxa"/>
            <w:vMerge/>
          </w:tcPr>
          <w:p w:rsidR="00D53E14" w:rsidRPr="00547303" w:rsidRDefault="00D53E14" w:rsidP="00547303">
            <w:pPr>
              <w:shd w:val="clear" w:color="auto" w:fill="FFFFFF"/>
              <w:spacing w:line="360" w:lineRule="auto"/>
              <w:ind w:firstLine="851"/>
              <w:rPr>
                <w:rFonts w:ascii="Times New Roman" w:hAnsi="Times New Roman" w:cs="Times New Roman"/>
                <w:sz w:val="28"/>
                <w:szCs w:val="28"/>
              </w:rPr>
            </w:pPr>
          </w:p>
        </w:tc>
      </w:tr>
      <w:tr w:rsidR="00D53E14" w:rsidRPr="00891321" w:rsidTr="004A2445">
        <w:tc>
          <w:tcPr>
            <w:tcW w:w="567" w:type="dxa"/>
          </w:tcPr>
          <w:p w:rsidR="00D53E14" w:rsidRPr="00DD49BD" w:rsidRDefault="00D53E14" w:rsidP="004F4134">
            <w:pPr>
              <w:rPr>
                <w:rFonts w:ascii="Times New Roman" w:hAnsi="Times New Roman" w:cs="Times New Roman"/>
                <w:snapToGrid w:val="0"/>
                <w:sz w:val="28"/>
                <w:szCs w:val="28"/>
              </w:rPr>
            </w:pPr>
          </w:p>
        </w:tc>
        <w:tc>
          <w:tcPr>
            <w:tcW w:w="3686" w:type="dxa"/>
          </w:tcPr>
          <w:p w:rsidR="00D53E14" w:rsidRDefault="00E869FB" w:rsidP="00E869FB">
            <w:pPr>
              <w:rPr>
                <w:rFonts w:ascii="Times New Roman" w:hAnsi="Times New Roman" w:cs="Times New Roman"/>
                <w:snapToGrid w:val="0"/>
                <w:sz w:val="28"/>
                <w:szCs w:val="28"/>
              </w:rPr>
            </w:pPr>
            <w:r>
              <w:rPr>
                <w:rFonts w:ascii="Times New Roman" w:hAnsi="Times New Roman" w:cs="Times New Roman"/>
                <w:snapToGrid w:val="0"/>
                <w:sz w:val="28"/>
                <w:szCs w:val="28"/>
              </w:rPr>
              <w:t>- создание</w:t>
            </w:r>
            <w:r w:rsidRPr="00B74BFF">
              <w:rPr>
                <w:rFonts w:ascii="Times New Roman" w:hAnsi="Times New Roman" w:cs="Times New Roman"/>
                <w:snapToGrid w:val="0"/>
                <w:sz w:val="28"/>
                <w:szCs w:val="28"/>
              </w:rPr>
              <w:t xml:space="preserve"> буклетов</w:t>
            </w:r>
          </w:p>
        </w:tc>
        <w:tc>
          <w:tcPr>
            <w:tcW w:w="1276" w:type="dxa"/>
          </w:tcPr>
          <w:p w:rsidR="00D53E14" w:rsidRPr="00DD49BD" w:rsidRDefault="00345D68" w:rsidP="00345D68">
            <w:pPr>
              <w:jc w:val="center"/>
              <w:rPr>
                <w:rFonts w:ascii="Times New Roman" w:hAnsi="Times New Roman" w:cs="Times New Roman"/>
                <w:snapToGrid w:val="0"/>
                <w:sz w:val="28"/>
                <w:szCs w:val="28"/>
              </w:rPr>
            </w:pPr>
            <w:r>
              <w:rPr>
                <w:rFonts w:ascii="Times New Roman" w:hAnsi="Times New Roman" w:cs="Times New Roman"/>
                <w:snapToGrid w:val="0"/>
                <w:sz w:val="28"/>
                <w:szCs w:val="28"/>
              </w:rPr>
              <w:t>0</w:t>
            </w:r>
          </w:p>
        </w:tc>
        <w:tc>
          <w:tcPr>
            <w:tcW w:w="1276" w:type="dxa"/>
          </w:tcPr>
          <w:p w:rsidR="00D53E14" w:rsidRPr="00DD49BD" w:rsidRDefault="00E869FB" w:rsidP="00345D68">
            <w:pPr>
              <w:jc w:val="center"/>
              <w:rPr>
                <w:rFonts w:ascii="Times New Roman" w:hAnsi="Times New Roman" w:cs="Times New Roman"/>
                <w:snapToGrid w:val="0"/>
                <w:sz w:val="28"/>
                <w:szCs w:val="28"/>
              </w:rPr>
            </w:pPr>
            <w:r w:rsidRPr="00CC3753">
              <w:rPr>
                <w:rFonts w:ascii="Times New Roman" w:hAnsi="Times New Roman" w:cs="Times New Roman"/>
                <w:sz w:val="28"/>
                <w:szCs w:val="28"/>
              </w:rPr>
              <w:t>8 200</w:t>
            </w:r>
          </w:p>
        </w:tc>
        <w:tc>
          <w:tcPr>
            <w:tcW w:w="1276" w:type="dxa"/>
          </w:tcPr>
          <w:p w:rsidR="00D53E14" w:rsidRPr="00547303" w:rsidRDefault="00345D68" w:rsidP="00345D68">
            <w:pPr>
              <w:shd w:val="clear" w:color="auto" w:fill="FFFFFF"/>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2551" w:type="dxa"/>
            <w:vMerge/>
          </w:tcPr>
          <w:p w:rsidR="00D53E14" w:rsidRPr="00547303" w:rsidRDefault="00D53E14" w:rsidP="00547303">
            <w:pPr>
              <w:shd w:val="clear" w:color="auto" w:fill="FFFFFF"/>
              <w:spacing w:line="360" w:lineRule="auto"/>
              <w:ind w:firstLine="851"/>
              <w:rPr>
                <w:rFonts w:ascii="Times New Roman" w:hAnsi="Times New Roman" w:cs="Times New Roman"/>
                <w:sz w:val="28"/>
                <w:szCs w:val="28"/>
              </w:rPr>
            </w:pPr>
          </w:p>
        </w:tc>
      </w:tr>
      <w:tr w:rsidR="00D53E14" w:rsidRPr="00891321" w:rsidTr="004A2445">
        <w:tc>
          <w:tcPr>
            <w:tcW w:w="567" w:type="dxa"/>
          </w:tcPr>
          <w:p w:rsidR="00D53E14" w:rsidRPr="0082290C" w:rsidRDefault="0082290C" w:rsidP="0082290C">
            <w:pPr>
              <w:shd w:val="clear" w:color="auto" w:fill="FFFFFF"/>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3686" w:type="dxa"/>
          </w:tcPr>
          <w:p w:rsidR="00D53E14" w:rsidRPr="00547303" w:rsidRDefault="00D53E14" w:rsidP="00D53E14">
            <w:pPr>
              <w:rPr>
                <w:rFonts w:ascii="Times New Roman" w:hAnsi="Times New Roman" w:cs="Times New Roman"/>
                <w:sz w:val="28"/>
                <w:szCs w:val="28"/>
              </w:rPr>
            </w:pPr>
            <w:r w:rsidRPr="00D53E14">
              <w:rPr>
                <w:rFonts w:ascii="Times New Roman" w:hAnsi="Times New Roman" w:cs="Times New Roman"/>
                <w:snapToGrid w:val="0"/>
                <w:sz w:val="28"/>
                <w:szCs w:val="28"/>
              </w:rPr>
              <w:t>Резерв проекта</w:t>
            </w: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2551" w:type="dxa"/>
          </w:tcPr>
          <w:p w:rsidR="00D53E14" w:rsidRPr="0082290C" w:rsidRDefault="0082290C" w:rsidP="00547303">
            <w:pPr>
              <w:shd w:val="clear" w:color="auto" w:fill="FFFFFF"/>
              <w:spacing w:line="360" w:lineRule="auto"/>
              <w:ind w:firstLine="851"/>
              <w:rPr>
                <w:rFonts w:ascii="Times New Roman" w:hAnsi="Times New Roman" w:cs="Times New Roman"/>
                <w:sz w:val="28"/>
                <w:szCs w:val="28"/>
                <w:lang w:val="en-US"/>
              </w:rPr>
            </w:pPr>
            <w:r>
              <w:rPr>
                <w:rFonts w:ascii="Times New Roman" w:hAnsi="Times New Roman" w:cs="Times New Roman"/>
                <w:sz w:val="28"/>
                <w:szCs w:val="28"/>
                <w:lang w:val="en-US"/>
              </w:rPr>
              <w:t>100 000</w:t>
            </w:r>
          </w:p>
        </w:tc>
      </w:tr>
      <w:tr w:rsidR="00D53E14" w:rsidRPr="00891321" w:rsidTr="004A2445">
        <w:tc>
          <w:tcPr>
            <w:tcW w:w="567" w:type="dxa"/>
          </w:tcPr>
          <w:p w:rsidR="00D53E14" w:rsidRPr="0082290C" w:rsidRDefault="0082290C" w:rsidP="0082290C">
            <w:pPr>
              <w:shd w:val="clear" w:color="auto" w:fill="FFFFFF"/>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3686" w:type="dxa"/>
          </w:tcPr>
          <w:p w:rsidR="00D53E14" w:rsidRPr="00D53E14" w:rsidRDefault="00D53E14" w:rsidP="00D53E14">
            <w:pPr>
              <w:rPr>
                <w:rFonts w:ascii="Times New Roman" w:hAnsi="Times New Roman" w:cs="Times New Roman"/>
                <w:snapToGrid w:val="0"/>
                <w:sz w:val="28"/>
                <w:szCs w:val="28"/>
              </w:rPr>
            </w:pPr>
            <w:r w:rsidRPr="00D53E14">
              <w:rPr>
                <w:rFonts w:ascii="Times New Roman" w:hAnsi="Times New Roman" w:cs="Times New Roman"/>
                <w:snapToGrid w:val="0"/>
                <w:sz w:val="28"/>
                <w:szCs w:val="28"/>
              </w:rPr>
              <w:t xml:space="preserve">Итого по этапам проекта </w:t>
            </w: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1276" w:type="dxa"/>
          </w:tcPr>
          <w:p w:rsidR="00D53E14" w:rsidRPr="00A35C06" w:rsidRDefault="00D53E14" w:rsidP="00A35C06">
            <w:pPr>
              <w:shd w:val="clear" w:color="auto" w:fill="FFFFFF"/>
              <w:spacing w:line="360" w:lineRule="auto"/>
              <w:jc w:val="center"/>
              <w:rPr>
                <w:rFonts w:ascii="Times New Roman" w:hAnsi="Times New Roman" w:cs="Times New Roman"/>
                <w:sz w:val="28"/>
                <w:szCs w:val="28"/>
              </w:rPr>
            </w:pPr>
          </w:p>
        </w:tc>
        <w:tc>
          <w:tcPr>
            <w:tcW w:w="2551" w:type="dxa"/>
          </w:tcPr>
          <w:p w:rsidR="00D53E14" w:rsidRPr="00547303" w:rsidRDefault="0082290C" w:rsidP="00547303">
            <w:pPr>
              <w:shd w:val="clear" w:color="auto" w:fill="FFFFFF"/>
              <w:spacing w:line="360" w:lineRule="auto"/>
              <w:ind w:firstLine="851"/>
              <w:rPr>
                <w:rFonts w:ascii="Times New Roman" w:hAnsi="Times New Roman" w:cs="Times New Roman"/>
                <w:sz w:val="28"/>
                <w:szCs w:val="28"/>
              </w:rPr>
            </w:pPr>
            <w:r w:rsidRPr="00CC3753">
              <w:rPr>
                <w:rFonts w:ascii="Times New Roman" w:hAnsi="Times New Roman" w:cs="Times New Roman"/>
                <w:sz w:val="28"/>
                <w:szCs w:val="28"/>
              </w:rPr>
              <w:t>276 600</w:t>
            </w:r>
          </w:p>
        </w:tc>
      </w:tr>
      <w:tr w:rsidR="00D53E14" w:rsidRPr="00891321" w:rsidTr="004A2445">
        <w:tc>
          <w:tcPr>
            <w:tcW w:w="567" w:type="dxa"/>
          </w:tcPr>
          <w:p w:rsidR="00D53E14" w:rsidRPr="0082290C" w:rsidRDefault="0082290C" w:rsidP="0082290C">
            <w:pPr>
              <w:shd w:val="clear" w:color="auto" w:fill="FFFFFF"/>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3686" w:type="dxa"/>
          </w:tcPr>
          <w:p w:rsidR="00D53E14" w:rsidRPr="00547303" w:rsidRDefault="00D53E14" w:rsidP="00D53E14">
            <w:pPr>
              <w:rPr>
                <w:rFonts w:ascii="Times New Roman" w:hAnsi="Times New Roman" w:cs="Times New Roman"/>
                <w:sz w:val="28"/>
                <w:szCs w:val="28"/>
              </w:rPr>
            </w:pPr>
            <w:r w:rsidRPr="00D53E14">
              <w:rPr>
                <w:rFonts w:ascii="Times New Roman" w:hAnsi="Times New Roman" w:cs="Times New Roman"/>
                <w:snapToGrid w:val="0"/>
                <w:sz w:val="28"/>
                <w:szCs w:val="28"/>
              </w:rPr>
              <w:t>Итого с учетом резерва проекта</w:t>
            </w:r>
          </w:p>
        </w:tc>
        <w:tc>
          <w:tcPr>
            <w:tcW w:w="1276" w:type="dxa"/>
          </w:tcPr>
          <w:p w:rsidR="00D53E14" w:rsidRPr="00A35C06" w:rsidRDefault="00D53E14" w:rsidP="00E43FF5">
            <w:pPr>
              <w:shd w:val="clear" w:color="auto" w:fill="FFFFFF"/>
              <w:spacing w:line="360" w:lineRule="auto"/>
              <w:jc w:val="center"/>
              <w:rPr>
                <w:rFonts w:ascii="Times New Roman" w:hAnsi="Times New Roman" w:cs="Times New Roman"/>
                <w:sz w:val="28"/>
                <w:szCs w:val="28"/>
              </w:rPr>
            </w:pPr>
          </w:p>
        </w:tc>
        <w:tc>
          <w:tcPr>
            <w:tcW w:w="1276" w:type="dxa"/>
          </w:tcPr>
          <w:p w:rsidR="00D53E14" w:rsidRPr="00A35C06" w:rsidRDefault="00D53E14" w:rsidP="00E43FF5">
            <w:pPr>
              <w:shd w:val="clear" w:color="auto" w:fill="FFFFFF"/>
              <w:spacing w:line="360" w:lineRule="auto"/>
              <w:jc w:val="center"/>
              <w:rPr>
                <w:rFonts w:ascii="Times New Roman" w:hAnsi="Times New Roman" w:cs="Times New Roman"/>
                <w:sz w:val="28"/>
                <w:szCs w:val="28"/>
              </w:rPr>
            </w:pPr>
          </w:p>
        </w:tc>
        <w:tc>
          <w:tcPr>
            <w:tcW w:w="1276" w:type="dxa"/>
          </w:tcPr>
          <w:p w:rsidR="00D53E14" w:rsidRPr="00A35C06" w:rsidRDefault="00D53E14" w:rsidP="00E43FF5">
            <w:pPr>
              <w:shd w:val="clear" w:color="auto" w:fill="FFFFFF"/>
              <w:spacing w:line="360" w:lineRule="auto"/>
              <w:jc w:val="center"/>
              <w:rPr>
                <w:rFonts w:ascii="Times New Roman" w:hAnsi="Times New Roman" w:cs="Times New Roman"/>
                <w:sz w:val="28"/>
                <w:szCs w:val="28"/>
              </w:rPr>
            </w:pPr>
          </w:p>
        </w:tc>
        <w:tc>
          <w:tcPr>
            <w:tcW w:w="2551" w:type="dxa"/>
          </w:tcPr>
          <w:p w:rsidR="00D53E14" w:rsidRPr="00547303" w:rsidRDefault="0082290C" w:rsidP="00547303">
            <w:pPr>
              <w:shd w:val="clear" w:color="auto" w:fill="FFFFFF"/>
              <w:spacing w:line="360" w:lineRule="auto"/>
              <w:ind w:firstLine="851"/>
              <w:rPr>
                <w:rFonts w:ascii="Times New Roman" w:hAnsi="Times New Roman" w:cs="Times New Roman"/>
                <w:sz w:val="28"/>
                <w:szCs w:val="28"/>
              </w:rPr>
            </w:pPr>
            <w:r>
              <w:rPr>
                <w:rFonts w:ascii="Times New Roman" w:hAnsi="Times New Roman" w:cs="Times New Roman"/>
                <w:sz w:val="28"/>
                <w:szCs w:val="28"/>
                <w:lang w:val="en-US"/>
              </w:rPr>
              <w:t>3</w:t>
            </w:r>
            <w:r w:rsidRPr="00CC3753">
              <w:rPr>
                <w:rFonts w:ascii="Times New Roman" w:hAnsi="Times New Roman" w:cs="Times New Roman"/>
                <w:sz w:val="28"/>
                <w:szCs w:val="28"/>
              </w:rPr>
              <w:t>76 600</w:t>
            </w:r>
          </w:p>
        </w:tc>
      </w:tr>
    </w:tbl>
    <w:p w:rsidR="00A35C06" w:rsidRPr="00A35C06" w:rsidRDefault="00A35C06" w:rsidP="006336BD">
      <w:pPr>
        <w:shd w:val="clear" w:color="auto" w:fill="FFFFFF"/>
        <w:spacing w:after="0" w:line="360" w:lineRule="auto"/>
        <w:jc w:val="center"/>
        <w:rPr>
          <w:bCs/>
        </w:rPr>
      </w:pPr>
    </w:p>
    <w:p w:rsidR="006F5876" w:rsidRDefault="006F5876" w:rsidP="00A35C06">
      <w:pPr>
        <w:jc w:val="center"/>
        <w:rPr>
          <w:rFonts w:ascii="Times New Roman" w:hAnsi="Times New Roman" w:cs="Times New Roman"/>
          <w:b/>
          <w:sz w:val="28"/>
          <w:szCs w:val="28"/>
        </w:rPr>
      </w:pPr>
    </w:p>
    <w:p w:rsidR="00A35C06" w:rsidRDefault="00A35C06" w:rsidP="00A35C06">
      <w:pPr>
        <w:jc w:val="center"/>
        <w:rPr>
          <w:rFonts w:ascii="Times New Roman" w:hAnsi="Times New Roman" w:cs="Times New Roman"/>
          <w:b/>
          <w:sz w:val="28"/>
          <w:szCs w:val="28"/>
        </w:rPr>
      </w:pPr>
      <w:r w:rsidRPr="00891321">
        <w:rPr>
          <w:rFonts w:ascii="Times New Roman" w:hAnsi="Times New Roman" w:cs="Times New Roman"/>
          <w:b/>
          <w:sz w:val="28"/>
          <w:szCs w:val="28"/>
        </w:rPr>
        <w:t xml:space="preserve">Таблица </w:t>
      </w:r>
      <w:r>
        <w:rPr>
          <w:rFonts w:ascii="Times New Roman" w:hAnsi="Times New Roman" w:cs="Times New Roman"/>
          <w:b/>
          <w:sz w:val="28"/>
          <w:szCs w:val="28"/>
        </w:rPr>
        <w:t>4. т</w:t>
      </w:r>
      <w:r w:rsidRPr="00A35C06">
        <w:rPr>
          <w:rFonts w:ascii="Times New Roman" w:hAnsi="Times New Roman" w:cs="Times New Roman"/>
          <w:b/>
          <w:sz w:val="28"/>
          <w:szCs w:val="28"/>
        </w:rPr>
        <w:t>очк</w:t>
      </w:r>
      <w:r>
        <w:rPr>
          <w:rFonts w:ascii="Times New Roman" w:hAnsi="Times New Roman" w:cs="Times New Roman"/>
          <w:b/>
          <w:sz w:val="28"/>
          <w:szCs w:val="28"/>
        </w:rPr>
        <w:t>а</w:t>
      </w:r>
      <w:r w:rsidRPr="00A35C06">
        <w:rPr>
          <w:rFonts w:ascii="Times New Roman" w:hAnsi="Times New Roman" w:cs="Times New Roman"/>
          <w:b/>
          <w:sz w:val="28"/>
          <w:szCs w:val="28"/>
        </w:rPr>
        <w:t xml:space="preserve"> безубыточности (критический объем прода</w:t>
      </w:r>
      <w:r>
        <w:rPr>
          <w:rFonts w:ascii="Times New Roman" w:hAnsi="Times New Roman" w:cs="Times New Roman"/>
          <w:b/>
          <w:sz w:val="28"/>
          <w:szCs w:val="28"/>
        </w:rPr>
        <w:t>ж)</w:t>
      </w:r>
    </w:p>
    <w:p w:rsidR="00A35C06" w:rsidRPr="00A35C06" w:rsidRDefault="00A35C06">
      <w:pPr>
        <w:rPr>
          <w:rFonts w:ascii="Times New Roman" w:hAnsi="Times New Roman" w:cs="Times New Roman"/>
          <w:b/>
          <w:sz w:val="28"/>
          <w:szCs w:val="28"/>
        </w:rPr>
      </w:pPr>
      <w:r w:rsidRPr="00A35C06">
        <w:rPr>
          <w:bCs/>
          <w:noProof/>
          <w:lang w:eastAsia="ru-RU"/>
        </w:rPr>
        <w:drawing>
          <wp:inline distT="0" distB="0" distL="0" distR="0">
            <wp:extent cx="5797550" cy="3403600"/>
            <wp:effectExtent l="19050" t="0" r="12700" b="635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35C06" w:rsidRPr="000B414A" w:rsidRDefault="00A35C06">
      <w:pPr>
        <w:rPr>
          <w:rStyle w:val="10"/>
          <w:rFonts w:ascii="Times New Roman" w:hAnsi="Times New Roman" w:cs="Times New Roman"/>
          <w:color w:val="auto"/>
        </w:rPr>
      </w:pPr>
      <w:r>
        <w:rPr>
          <w:rStyle w:val="10"/>
          <w:rFonts w:ascii="Times New Roman" w:hAnsi="Times New Roman" w:cs="Times New Roman"/>
          <w:color w:val="auto"/>
        </w:rPr>
        <w:br w:type="page"/>
      </w:r>
    </w:p>
    <w:p w:rsidR="006336BD" w:rsidRDefault="006336BD" w:rsidP="006336BD">
      <w:pPr>
        <w:shd w:val="clear" w:color="auto" w:fill="FFFFFF"/>
        <w:spacing w:after="0" w:line="360" w:lineRule="auto"/>
        <w:jc w:val="center"/>
        <w:rPr>
          <w:rStyle w:val="10"/>
          <w:rFonts w:ascii="Times New Roman" w:hAnsi="Times New Roman" w:cs="Times New Roman"/>
          <w:color w:val="auto"/>
        </w:rPr>
      </w:pPr>
      <w:bookmarkStart w:id="5" w:name="_Toc470131647"/>
      <w:r w:rsidRPr="003C4AD3">
        <w:rPr>
          <w:rStyle w:val="10"/>
          <w:rFonts w:ascii="Times New Roman" w:hAnsi="Times New Roman" w:cs="Times New Roman"/>
          <w:color w:val="auto"/>
        </w:rPr>
        <w:lastRenderedPageBreak/>
        <w:t xml:space="preserve">ГЛАВА </w:t>
      </w:r>
      <w:r>
        <w:rPr>
          <w:rStyle w:val="10"/>
          <w:rFonts w:ascii="Times New Roman" w:hAnsi="Times New Roman" w:cs="Times New Roman"/>
          <w:color w:val="auto"/>
        </w:rPr>
        <w:t>2</w:t>
      </w:r>
      <w:r w:rsidRPr="003C4AD3">
        <w:rPr>
          <w:rStyle w:val="10"/>
          <w:rFonts w:ascii="Times New Roman" w:hAnsi="Times New Roman" w:cs="Times New Roman"/>
          <w:color w:val="auto"/>
        </w:rPr>
        <w:t>. ТЕОРЕТИЧЕСКИЕ АСПЕКТЫ ПЛАНИРОВАНИЯ И ОРГАНИЗАЦИИ ТОРГОВО-ТЕХНОЛОГИЧЕСКОГО ПРОЦЕССА</w:t>
      </w:r>
      <w:bookmarkEnd w:id="5"/>
    </w:p>
    <w:p w:rsidR="006336BD" w:rsidRPr="0024724E" w:rsidRDefault="006336BD" w:rsidP="006336BD">
      <w:pPr>
        <w:shd w:val="clear" w:color="auto" w:fill="FFFFFF"/>
        <w:spacing w:after="0" w:line="360" w:lineRule="auto"/>
        <w:jc w:val="center"/>
        <w:rPr>
          <w:rFonts w:ascii="Times New Roman" w:hAnsi="Times New Roman" w:cs="Times New Roman"/>
          <w:b/>
          <w:sz w:val="28"/>
          <w:szCs w:val="28"/>
        </w:rPr>
      </w:pPr>
    </w:p>
    <w:p w:rsidR="006336BD" w:rsidRPr="00183FF7" w:rsidRDefault="006336BD" w:rsidP="006336BD">
      <w:pPr>
        <w:pStyle w:val="2"/>
        <w:jc w:val="center"/>
        <w:rPr>
          <w:rFonts w:eastAsiaTheme="minorHAnsi"/>
          <w:sz w:val="28"/>
          <w:szCs w:val="28"/>
        </w:rPr>
      </w:pPr>
      <w:bookmarkStart w:id="6" w:name="_Toc470131648"/>
      <w:r>
        <w:rPr>
          <w:rFonts w:eastAsiaTheme="minorHAnsi"/>
          <w:sz w:val="28"/>
          <w:szCs w:val="28"/>
        </w:rPr>
        <w:t>2</w:t>
      </w:r>
      <w:r w:rsidRPr="00183FF7">
        <w:rPr>
          <w:rFonts w:eastAsiaTheme="minorHAnsi"/>
          <w:sz w:val="28"/>
          <w:szCs w:val="28"/>
        </w:rPr>
        <w:t xml:space="preserve">.1 </w:t>
      </w:r>
      <w:r w:rsidRPr="00183FF7">
        <w:rPr>
          <w:sz w:val="28"/>
          <w:szCs w:val="28"/>
        </w:rPr>
        <w:t>Сущность планирования</w:t>
      </w:r>
      <w:bookmarkEnd w:id="6"/>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xml:space="preserve">Планирование является самой важной функцией и присуще всем видам деятельности. Планировать - значит искать различные варианты развития предприятия, сопоставлять их, оценивать, выбирать наилучшие. Планы определяют цели, которых нужно достичь, а планирование облегчает </w:t>
      </w:r>
      <w:proofErr w:type="gramStart"/>
      <w:r w:rsidRPr="002E7AF2">
        <w:rPr>
          <w:rFonts w:ascii="Times New Roman" w:hAnsi="Times New Roman" w:cs="Times New Roman"/>
          <w:sz w:val="28"/>
          <w:szCs w:val="28"/>
        </w:rPr>
        <w:t>контроль за</w:t>
      </w:r>
      <w:proofErr w:type="gramEnd"/>
      <w:r w:rsidRPr="002E7AF2">
        <w:rPr>
          <w:rFonts w:ascii="Times New Roman" w:hAnsi="Times New Roman" w:cs="Times New Roman"/>
          <w:sz w:val="28"/>
          <w:szCs w:val="28"/>
        </w:rPr>
        <w:t xml:space="preserve"> выполнением поставленных целей. В процессе разработки плана определяются проблемы, выявляются и используются резервы предприятия. Для розничного торгового предприятия план - это четко сформулированная и количественно выраженная цель. Сущность планирования состоит в обоснованном определении средств ее достижения. Эффективная деятельность торгового предприятия в значительной степени зависит от того, насколько реально можно пред</w:t>
      </w:r>
      <w:r>
        <w:rPr>
          <w:rFonts w:ascii="Times New Roman" w:hAnsi="Times New Roman" w:cs="Times New Roman"/>
          <w:sz w:val="28"/>
          <w:szCs w:val="28"/>
        </w:rPr>
        <w:t>видеть перспективу развития.</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Планирование - это не единовременное, одноразовое действие, а непрерывный процесс. Непрерывность планирования предполагает разработку стратегических, текущих и оперативных планов.</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xml:space="preserve">Подразделение планов по срокам носит достаточно условный характер. Вместе с тем каждый вид планирования имеет отличие не только в длительности временного периода, но и в количестве показателей, точности расчетов, порядке распределения обязанностей и </w:t>
      </w:r>
      <w:r>
        <w:rPr>
          <w:rFonts w:ascii="Times New Roman" w:hAnsi="Times New Roman" w:cs="Times New Roman"/>
          <w:sz w:val="28"/>
          <w:szCs w:val="28"/>
        </w:rPr>
        <w:t>ответственности исполнителей.</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Известно, чем длиннее интервалы планирования, тем выше степень неопределенности параметров плана.</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Особую актуальность в современных условиях хозяйствования приобретает стратегическое планирование, которое определяет возможные тенденции в развитии деятельности организации в перспективе.</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lastRenderedPageBreak/>
        <w:t>Текущее планирование охватывает годовой и внутригодовые периоды и представляет собой совокупность планов по видам деятельности и по структурным подразделениям. Текущее планирование имеет своей целью конкретизацию стратегического плана путем определения методов и форм его</w:t>
      </w:r>
      <w:r>
        <w:rPr>
          <w:rFonts w:ascii="Times New Roman" w:hAnsi="Times New Roman" w:cs="Times New Roman"/>
          <w:sz w:val="28"/>
          <w:szCs w:val="28"/>
        </w:rPr>
        <w:t xml:space="preserve"> реализации и служит основой.</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xml:space="preserve">Оперативное планирование является основой управления текущей деятельностью торговых организаций и </w:t>
      </w:r>
      <w:proofErr w:type="gramStart"/>
      <w:r w:rsidRPr="002E7AF2">
        <w:rPr>
          <w:rFonts w:ascii="Times New Roman" w:hAnsi="Times New Roman" w:cs="Times New Roman"/>
          <w:sz w:val="28"/>
          <w:szCs w:val="28"/>
        </w:rPr>
        <w:t>контроля за</w:t>
      </w:r>
      <w:proofErr w:type="gramEnd"/>
      <w:r w:rsidRPr="002E7AF2">
        <w:rPr>
          <w:rFonts w:ascii="Times New Roman" w:hAnsi="Times New Roman" w:cs="Times New Roman"/>
          <w:sz w:val="28"/>
          <w:szCs w:val="28"/>
        </w:rPr>
        <w:t xml:space="preserve"> их развитием.</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Оперативное планирование основано на следующих аспектах деятельности торговых организаций:</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изучение динамики ежедневной реализации товаров, как по общему объему, так и в ассортименте;</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xml:space="preserve">- </w:t>
      </w:r>
      <w:proofErr w:type="gramStart"/>
      <w:r w:rsidRPr="002E7AF2">
        <w:rPr>
          <w:rFonts w:ascii="Times New Roman" w:hAnsi="Times New Roman" w:cs="Times New Roman"/>
          <w:sz w:val="28"/>
          <w:szCs w:val="28"/>
        </w:rPr>
        <w:t>контроль за</w:t>
      </w:r>
      <w:proofErr w:type="gramEnd"/>
      <w:r w:rsidRPr="002E7AF2">
        <w:rPr>
          <w:rFonts w:ascii="Times New Roman" w:hAnsi="Times New Roman" w:cs="Times New Roman"/>
          <w:sz w:val="28"/>
          <w:szCs w:val="28"/>
        </w:rPr>
        <w:t xml:space="preserve"> движением товарных запасов в целом и в ассортиментном разрезе;</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оценка эффективности взаимодействия с поставщиками товаров, рациональности товародвижения и товароснабжения организации;</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 анализ динамики цен, спроса потребителей и др.</w:t>
      </w:r>
    </w:p>
    <w:p w:rsidR="006336BD" w:rsidRPr="002E7AF2" w:rsidRDefault="006336BD" w:rsidP="006336BD">
      <w:pPr>
        <w:shd w:val="clear" w:color="auto" w:fill="FFFFFF"/>
        <w:spacing w:after="0" w:line="360" w:lineRule="auto"/>
        <w:ind w:firstLine="851"/>
        <w:jc w:val="both"/>
        <w:rPr>
          <w:rFonts w:ascii="Times New Roman" w:hAnsi="Times New Roman" w:cs="Times New Roman"/>
          <w:sz w:val="28"/>
          <w:szCs w:val="28"/>
        </w:rPr>
      </w:pPr>
      <w:r w:rsidRPr="002E7AF2">
        <w:rPr>
          <w:rFonts w:ascii="Times New Roman" w:hAnsi="Times New Roman" w:cs="Times New Roman"/>
          <w:sz w:val="28"/>
          <w:szCs w:val="28"/>
        </w:rPr>
        <w:t>Оперативное планирование позволяет быстро реагировать на изменение внешней и внутренней среды деятельности торговой организации и определять направления</w:t>
      </w:r>
      <w:r>
        <w:rPr>
          <w:rFonts w:ascii="Times New Roman" w:hAnsi="Times New Roman" w:cs="Times New Roman"/>
          <w:sz w:val="28"/>
          <w:szCs w:val="28"/>
        </w:rPr>
        <w:t xml:space="preserve"> повышения её эффективности.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p>
    <w:p w:rsidR="006336BD" w:rsidRPr="00B404D8" w:rsidRDefault="006336BD" w:rsidP="006336BD">
      <w:pPr>
        <w:pStyle w:val="2"/>
        <w:jc w:val="center"/>
        <w:rPr>
          <w:sz w:val="28"/>
          <w:szCs w:val="28"/>
        </w:rPr>
      </w:pPr>
      <w:bookmarkStart w:id="7" w:name="_Toc470131649"/>
      <w:r>
        <w:rPr>
          <w:rFonts w:eastAsiaTheme="minorHAnsi"/>
          <w:sz w:val="28"/>
          <w:szCs w:val="28"/>
        </w:rPr>
        <w:t>2</w:t>
      </w:r>
      <w:r w:rsidRPr="00B404D8">
        <w:rPr>
          <w:rFonts w:eastAsiaTheme="minorHAnsi"/>
          <w:sz w:val="28"/>
          <w:szCs w:val="28"/>
        </w:rPr>
        <w:t xml:space="preserve">.2 </w:t>
      </w:r>
      <w:r w:rsidRPr="00B404D8">
        <w:rPr>
          <w:sz w:val="28"/>
          <w:szCs w:val="28"/>
        </w:rPr>
        <w:t>Сущность организации торгово-технологического процесса</w:t>
      </w:r>
      <w:bookmarkEnd w:id="7"/>
    </w:p>
    <w:p w:rsidR="006336BD" w:rsidRPr="005A76B7" w:rsidRDefault="006336BD" w:rsidP="006336BD"/>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Торгово-технологический процесс в магазине можно подразделить на три основные части: операции с товарами до предложения их покупателям, операции непосредственного обслуживания покупателей, дополнительные операции по обслуживанию покупателей. Более подробное описание торгово-технологического процесса представлено в схеме на рисунке 1.</w:t>
      </w: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noProof/>
          <w:sz w:val="28"/>
          <w:szCs w:val="28"/>
          <w:lang w:eastAsia="ru-RU"/>
        </w:rPr>
        <w:lastRenderedPageBreak/>
        <w:drawing>
          <wp:inline distT="0" distB="0" distL="0" distR="0">
            <wp:extent cx="4575376" cy="475013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72474" cy="4747117"/>
                    </a:xfrm>
                    <a:prstGeom prst="rect">
                      <a:avLst/>
                    </a:prstGeom>
                    <a:noFill/>
                    <a:ln w="9525">
                      <a:noFill/>
                      <a:miter lim="800000"/>
                      <a:headEnd/>
                      <a:tailEnd/>
                    </a:ln>
                  </pic:spPr>
                </pic:pic>
              </a:graphicData>
            </a:graphic>
          </wp:inline>
        </w:drawing>
      </w:r>
    </w:p>
    <w:p w:rsidR="006336BD" w:rsidRPr="003C4AD3" w:rsidRDefault="006336BD" w:rsidP="006336BD">
      <w:pPr>
        <w:shd w:val="clear" w:color="auto" w:fill="FFFFFF"/>
        <w:spacing w:after="0" w:line="360" w:lineRule="auto"/>
        <w:ind w:firstLine="851"/>
        <w:jc w:val="center"/>
        <w:rPr>
          <w:rFonts w:ascii="Times New Roman" w:hAnsi="Times New Roman" w:cs="Times New Roman"/>
          <w:b/>
          <w:sz w:val="28"/>
          <w:szCs w:val="28"/>
        </w:rPr>
      </w:pPr>
      <w:r w:rsidRPr="003C4AD3">
        <w:rPr>
          <w:rFonts w:ascii="Times New Roman" w:hAnsi="Times New Roman" w:cs="Times New Roman"/>
          <w:b/>
          <w:sz w:val="28"/>
          <w:szCs w:val="28"/>
        </w:rPr>
        <w:t>Рисунок 1 - Торгово-технологический процесс в магазине</w:t>
      </w: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Операции с товарами до предложения их покупателям - это приемка товара от поставщика, проверка, расчет за товар и расстановка товара в отделе.</w:t>
      </w: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Операции непосредственно по обслуживанию покупателей - это показ товара, необходимая информация о товаре.</w:t>
      </w: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Завоз товаров осуществляется в соответствии ежемесячным товарооборотом, площадью торгового зала, численностью работников и режима работы магазина, а так же установленным для магазина обязательным ассортиментным перечнем.</w:t>
      </w: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t>Для хранения товаров и расчета с покупателями в отделах имеется необходимое оборудование: кассовые машины, горки, стеллажи, прилавки, персональный компьютер для работы.</w:t>
      </w:r>
    </w:p>
    <w:p w:rsidR="006336BD" w:rsidRPr="00CC3753" w:rsidRDefault="006336BD" w:rsidP="006336BD">
      <w:pPr>
        <w:shd w:val="clear" w:color="auto" w:fill="FFFFFF"/>
        <w:spacing w:after="0" w:line="360" w:lineRule="auto"/>
        <w:ind w:firstLine="851"/>
        <w:jc w:val="both"/>
        <w:rPr>
          <w:rFonts w:ascii="Times New Roman" w:hAnsi="Times New Roman" w:cs="Times New Roman"/>
          <w:sz w:val="28"/>
          <w:szCs w:val="28"/>
        </w:rPr>
      </w:pPr>
      <w:r w:rsidRPr="00CC3753">
        <w:rPr>
          <w:rFonts w:ascii="Times New Roman" w:hAnsi="Times New Roman" w:cs="Times New Roman"/>
          <w:sz w:val="28"/>
          <w:szCs w:val="28"/>
        </w:rPr>
        <w:lastRenderedPageBreak/>
        <w:t>Все образцы товаров в торговом зале снабжают ценниками с наборными цифрами. На всех ценах обязательно указывают наименование товара. Ценники снабжают фирменными знаками. Основной задачей выкладки товара, является обеспечение максимальной наглядности всего ассорти</w:t>
      </w:r>
      <w:r>
        <w:rPr>
          <w:rFonts w:ascii="Times New Roman" w:hAnsi="Times New Roman" w:cs="Times New Roman"/>
          <w:sz w:val="28"/>
          <w:szCs w:val="28"/>
        </w:rPr>
        <w:t>мента продукции для покупателя.</w:t>
      </w:r>
    </w:p>
    <w:p w:rsidR="006336BD" w:rsidRDefault="006336BD" w:rsidP="006336BD">
      <w:pPr>
        <w:shd w:val="clear" w:color="auto" w:fill="FFFFFF"/>
        <w:spacing w:after="0" w:line="360" w:lineRule="auto"/>
        <w:ind w:firstLine="851"/>
        <w:jc w:val="both"/>
        <w:rPr>
          <w:sz w:val="28"/>
          <w:szCs w:val="28"/>
        </w:rPr>
      </w:pPr>
      <w:r w:rsidRPr="00CC3753">
        <w:rPr>
          <w:rFonts w:ascii="Times New Roman" w:hAnsi="Times New Roman" w:cs="Times New Roman"/>
          <w:sz w:val="28"/>
          <w:szCs w:val="28"/>
        </w:rPr>
        <w:t>Неотъемлемой частью любого технологического процесса в торговле является непосредственное обслуживание покупателей, выступающее одной из основных его функций.</w:t>
      </w:r>
    </w:p>
    <w:p w:rsidR="006336BD" w:rsidRDefault="006336BD" w:rsidP="006336BD">
      <w:pPr>
        <w:shd w:val="clear" w:color="auto" w:fill="FFFFFF"/>
        <w:spacing w:after="0" w:line="360" w:lineRule="auto"/>
        <w:ind w:firstLine="851"/>
        <w:jc w:val="both"/>
        <w:rPr>
          <w:sz w:val="28"/>
          <w:szCs w:val="28"/>
        </w:rPr>
      </w:pPr>
    </w:p>
    <w:p w:rsidR="006336BD" w:rsidRPr="00B404D8" w:rsidRDefault="006336BD" w:rsidP="006336BD">
      <w:pPr>
        <w:pStyle w:val="2"/>
        <w:jc w:val="center"/>
        <w:rPr>
          <w:rFonts w:eastAsiaTheme="minorHAnsi"/>
          <w:sz w:val="28"/>
          <w:szCs w:val="28"/>
        </w:rPr>
      </w:pPr>
      <w:bookmarkStart w:id="8" w:name="_Toc470131650"/>
      <w:r>
        <w:rPr>
          <w:rFonts w:eastAsiaTheme="minorHAnsi"/>
          <w:sz w:val="28"/>
          <w:szCs w:val="28"/>
        </w:rPr>
        <w:t>2</w:t>
      </w:r>
      <w:r w:rsidRPr="00B404D8">
        <w:rPr>
          <w:rFonts w:eastAsiaTheme="minorHAnsi"/>
          <w:sz w:val="28"/>
          <w:szCs w:val="28"/>
        </w:rPr>
        <w:t>.3 Операции с товарами до предложения их покупателям</w:t>
      </w:r>
      <w:bookmarkEnd w:id="8"/>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На количество торгового обслуживания существенное влияние оказывают операции с товарами до предложения их покупателям. К ним относят:</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разгрузку транспортных средств;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доставку товаров в зону приемки;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приемку товаров по количеству и качеству;</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доставку товаров в зону хранения, подготовку их к продаже или непосредственно в торговый зал (в зависимости от степени готовности их к продаже);</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хранение товаров;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подготовку товаров к продаже;</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перемещение товаров в торговый зал;</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выкладку товаров на торговом оборудовании.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Для того чтобы обеспечивать высокое качество обслуживания покупателей, в магазине должен постоянно изучаться спрос, который служит основанием для составления заявок на завоз продуктов.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lastRenderedPageBreak/>
        <w:t>Транспортные средства, доставившие товары в магазин, должны быть без задержки приняты и разгружены. Разгрузку следует осуществлять с соблюдением общих правил выполнения погрузо-разгрузочных работ.</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Поступившие в магазин товары доставляют в зону приемки. Приемка товаров одна из важнейших операций торгово-технологического процесса магазина и должна проводиться лицами, на которых возложена материальная ответственность. Приемке и </w:t>
      </w:r>
      <w:proofErr w:type="spellStart"/>
      <w:r w:rsidRPr="005A76B7">
        <w:rPr>
          <w:rFonts w:ascii="Times New Roman" w:hAnsi="Times New Roman" w:cs="Times New Roman"/>
          <w:sz w:val="28"/>
          <w:szCs w:val="28"/>
        </w:rPr>
        <w:t>оприходованию</w:t>
      </w:r>
      <w:proofErr w:type="spellEnd"/>
      <w:r w:rsidRPr="005A76B7">
        <w:rPr>
          <w:rFonts w:ascii="Times New Roman" w:hAnsi="Times New Roman" w:cs="Times New Roman"/>
          <w:sz w:val="28"/>
          <w:szCs w:val="28"/>
        </w:rPr>
        <w:t xml:space="preserve"> подлежат толь</w:t>
      </w:r>
      <w:r>
        <w:rPr>
          <w:rFonts w:ascii="Times New Roman" w:hAnsi="Times New Roman" w:cs="Times New Roman"/>
          <w:sz w:val="28"/>
          <w:szCs w:val="28"/>
        </w:rPr>
        <w:t>ко доброкачественные товары.</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Приемка товаров по количеству и качеству в магазине должна осуществляться в соответствии с правилами, установленными в инструкциях "О порядке приемки продукции производственно-технического назначения и товаров народного потребления по количеству" и "О порядке приемки продукции производственно-технического назначения и товаров народного потребления по качеству".</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Приемка товаров по количеству заключается в сверке массы, числа мест, единиц фактически поступивших товаров с показателями </w:t>
      </w:r>
      <w:proofErr w:type="spellStart"/>
      <w:proofErr w:type="gramStart"/>
      <w:r w:rsidRPr="005A76B7">
        <w:rPr>
          <w:rFonts w:ascii="Times New Roman" w:hAnsi="Times New Roman" w:cs="Times New Roman"/>
          <w:sz w:val="28"/>
          <w:szCs w:val="28"/>
        </w:rPr>
        <w:t>счет-фактур</w:t>
      </w:r>
      <w:proofErr w:type="spellEnd"/>
      <w:proofErr w:type="gramEnd"/>
      <w:r w:rsidRPr="005A76B7">
        <w:rPr>
          <w:rFonts w:ascii="Times New Roman" w:hAnsi="Times New Roman" w:cs="Times New Roman"/>
          <w:sz w:val="28"/>
          <w:szCs w:val="28"/>
        </w:rPr>
        <w:t>, товарно-транспортных накладных и других</w:t>
      </w:r>
      <w:r>
        <w:rPr>
          <w:rFonts w:ascii="Times New Roman" w:hAnsi="Times New Roman" w:cs="Times New Roman"/>
          <w:sz w:val="28"/>
          <w:szCs w:val="28"/>
        </w:rPr>
        <w:t xml:space="preserve"> сопроводительных документов.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Приемку товаров по количеству проводят в определенные сроки. Количество поступивших товаров определяют в тех же единицах измерения, которые указаны в сопроводительных документах. В случае выявления недостачи, приемку следует приостановить, обеспечить сохранность товара, для участия в окончательной приемке товаров следует пригласить представителя </w:t>
      </w:r>
      <w:proofErr w:type="spellStart"/>
      <w:r w:rsidRPr="005A76B7">
        <w:rPr>
          <w:rFonts w:ascii="Times New Roman" w:hAnsi="Times New Roman" w:cs="Times New Roman"/>
          <w:sz w:val="28"/>
          <w:szCs w:val="28"/>
        </w:rPr>
        <w:t>одногороднего</w:t>
      </w:r>
      <w:proofErr w:type="spellEnd"/>
      <w:r w:rsidRPr="005A76B7">
        <w:rPr>
          <w:rFonts w:ascii="Times New Roman" w:hAnsi="Times New Roman" w:cs="Times New Roman"/>
          <w:sz w:val="28"/>
          <w:szCs w:val="28"/>
        </w:rPr>
        <w:t xml:space="preserve"> отправителя. При неявке представителя отправителя в установленные сроки, дальнейшую приемку проводят с участием представителя общественной организации, </w:t>
      </w:r>
      <w:proofErr w:type="gramStart"/>
      <w:r w:rsidRPr="005A76B7">
        <w:rPr>
          <w:rFonts w:ascii="Times New Roman" w:hAnsi="Times New Roman" w:cs="Times New Roman"/>
          <w:sz w:val="28"/>
          <w:szCs w:val="28"/>
        </w:rPr>
        <w:t>в</w:t>
      </w:r>
      <w:proofErr w:type="gramEnd"/>
      <w:r w:rsidRPr="005A76B7">
        <w:rPr>
          <w:rFonts w:ascii="Times New Roman" w:hAnsi="Times New Roman" w:cs="Times New Roman"/>
          <w:sz w:val="28"/>
          <w:szCs w:val="28"/>
        </w:rPr>
        <w:t xml:space="preserve"> введен</w:t>
      </w:r>
      <w:r>
        <w:rPr>
          <w:rFonts w:ascii="Times New Roman" w:hAnsi="Times New Roman" w:cs="Times New Roman"/>
          <w:sz w:val="28"/>
          <w:szCs w:val="28"/>
        </w:rPr>
        <w:t>ии которой находится магазин.</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Приемка товаров по количеству осуществляется в соответствии со стандартами. При обнаружении несоответствия товара составляется акт, в котором указывается количество проверенного товара и характер выявленного несоответствия качества. При этом приемка </w:t>
      </w:r>
      <w:r w:rsidRPr="005A76B7">
        <w:rPr>
          <w:rFonts w:ascii="Times New Roman" w:hAnsi="Times New Roman" w:cs="Times New Roman"/>
          <w:sz w:val="28"/>
          <w:szCs w:val="28"/>
        </w:rPr>
        <w:lastRenderedPageBreak/>
        <w:t>приостанавливается, обеспечивается сохранность товара, уведомляется поставщик.</w:t>
      </w:r>
    </w:p>
    <w:p w:rsidR="006336BD"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После приемки товары доставляют в места хранения. Процесс хранения товаров в магазине предусматривает их правильное размещение и укладку, создание оптимального режима, наблюдение и текущий уход за товарами. Сохранность количества и качества товаров в процессе их хранения должны обеспечить материально-ответственные лица. Размещенные на хранение товары группируют по признаку однородности режимов хранения. </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Специфических условий хранения требуют и непродовольственные товары. Хранение непродовольственных товаров в магазине может быть организованно по товарным группам.</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За каждой группой товаров закрепляют постоянные места хранения. Размещая товары на хранение, необходимо учитывать длительность их хранения, очередность подачи в торговый зал.</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Перед подачей в торговый зал товары надо полностью подготовить к продаже.</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Подготовка товаров к продаже заключается в их распаковке, сортировке, очистке, фасовке, утюжке, маркировке и т.д. Количество подготовительных операций зависит от степени подготовленности товаров к продаже в момент поступления в магазин, сложности ассортимента и других факторов.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Значительная часть продовольственных товаров поступает в </w:t>
      </w:r>
      <w:proofErr w:type="spellStart"/>
      <w:r w:rsidRPr="005A76B7">
        <w:rPr>
          <w:rFonts w:ascii="Times New Roman" w:hAnsi="Times New Roman" w:cs="Times New Roman"/>
          <w:sz w:val="28"/>
          <w:szCs w:val="28"/>
        </w:rPr>
        <w:t>нерасфасованном</w:t>
      </w:r>
      <w:proofErr w:type="spellEnd"/>
      <w:r w:rsidRPr="005A76B7">
        <w:rPr>
          <w:rFonts w:ascii="Times New Roman" w:hAnsi="Times New Roman" w:cs="Times New Roman"/>
          <w:sz w:val="28"/>
          <w:szCs w:val="28"/>
        </w:rPr>
        <w:t xml:space="preserve"> виде, и фасовка их осуществляется непосредственно в магазинах (сыпучие бакалейные товары, кондитерские изделия, овощи, фрукты).</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Перед доставкой в торговый зал товары маркируют и укладывают в лотки, корзины, тележки или тару-оборудование.</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lastRenderedPageBreak/>
        <w:t xml:space="preserve">Товары доставляют в торговый зал в то время, когда в нем находится минимальное количество покупателей, чтобы не препятствовать процессу продажи. Для перемещения используют </w:t>
      </w:r>
      <w:r>
        <w:rPr>
          <w:rFonts w:ascii="Times New Roman" w:hAnsi="Times New Roman" w:cs="Times New Roman"/>
          <w:sz w:val="28"/>
          <w:szCs w:val="28"/>
        </w:rPr>
        <w:t>тележки и тару-оборудование.</w:t>
      </w:r>
    </w:p>
    <w:p w:rsidR="006336BD" w:rsidRDefault="006336BD" w:rsidP="006336BD">
      <w:pPr>
        <w:shd w:val="clear" w:color="auto" w:fill="FFFFFF"/>
        <w:spacing w:after="0" w:line="360" w:lineRule="auto"/>
        <w:ind w:firstLine="851"/>
        <w:jc w:val="both"/>
        <w:rPr>
          <w:rFonts w:ascii="Times New Roman" w:hAnsi="Times New Roman" w:cs="Times New Roman"/>
        </w:rPr>
      </w:pPr>
      <w:r w:rsidRPr="005A76B7">
        <w:rPr>
          <w:rFonts w:ascii="Times New Roman" w:hAnsi="Times New Roman" w:cs="Times New Roman"/>
          <w:sz w:val="28"/>
          <w:szCs w:val="28"/>
        </w:rPr>
        <w:t xml:space="preserve">При размещении товаров в торговом зале необходимо соблюдать правила товарного соседства. За каждой товарной группой следует закреплять постоянную зону размещения. Товары, которые подготавливают к продаже в магазине, размещают ближе к зоне, где выполняются подготовительные операции. Крупногабаритные товары надо размещать рядом с зоной расчета или выходом из торгового зала. Товары, требующие длительного ознакомления с ними покупателей, располагают в глубине зала, чтобы не создавались помехи движению покупательских потоков. С соблюдением этого принципа размещают и товары, </w:t>
      </w:r>
      <w:r>
        <w:rPr>
          <w:rFonts w:ascii="Times New Roman" w:hAnsi="Times New Roman" w:cs="Times New Roman"/>
          <w:sz w:val="28"/>
          <w:szCs w:val="28"/>
        </w:rPr>
        <w:t>пользующиеся частым спросом.</w:t>
      </w:r>
    </w:p>
    <w:p w:rsidR="006336BD" w:rsidRDefault="006336BD" w:rsidP="006336BD">
      <w:pPr>
        <w:shd w:val="clear" w:color="auto" w:fill="FFFFFF"/>
        <w:spacing w:after="0" w:line="360" w:lineRule="auto"/>
        <w:ind w:firstLine="851"/>
        <w:jc w:val="both"/>
        <w:rPr>
          <w:rFonts w:ascii="Times New Roman" w:hAnsi="Times New Roman" w:cs="Times New Roman"/>
        </w:rPr>
      </w:pPr>
    </w:p>
    <w:p w:rsidR="006336BD" w:rsidRPr="00B404D8" w:rsidRDefault="006336BD" w:rsidP="006336BD">
      <w:pPr>
        <w:pStyle w:val="2"/>
        <w:jc w:val="center"/>
        <w:rPr>
          <w:sz w:val="28"/>
          <w:szCs w:val="28"/>
        </w:rPr>
      </w:pPr>
      <w:bookmarkStart w:id="9" w:name="_Toc470131651"/>
      <w:r>
        <w:rPr>
          <w:rFonts w:eastAsiaTheme="minorHAnsi"/>
          <w:sz w:val="28"/>
          <w:szCs w:val="28"/>
        </w:rPr>
        <w:t>2</w:t>
      </w:r>
      <w:r w:rsidRPr="00B404D8">
        <w:rPr>
          <w:rFonts w:eastAsiaTheme="minorHAnsi"/>
          <w:sz w:val="28"/>
          <w:szCs w:val="28"/>
        </w:rPr>
        <w:t>.4 Операции по обслуживанию покупателей</w:t>
      </w:r>
      <w:bookmarkEnd w:id="9"/>
    </w:p>
    <w:p w:rsidR="006336BD" w:rsidRPr="00B404D8" w:rsidRDefault="006336BD" w:rsidP="006336BD">
      <w:pPr>
        <w:shd w:val="clear" w:color="auto" w:fill="FFFFFF"/>
        <w:spacing w:after="0" w:line="360" w:lineRule="auto"/>
        <w:ind w:firstLine="851"/>
        <w:jc w:val="both"/>
        <w:rPr>
          <w:rFonts w:ascii="Times New Roman" w:hAnsi="Times New Roman" w:cs="Times New Roman"/>
          <w:sz w:val="28"/>
          <w:szCs w:val="28"/>
        </w:rPr>
      </w:pP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Наиболее ответственную часть торгово-технологического процесса в магазине составляют операции непосредственного обслуживания покупателей, к которым относятся:</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встреча покупателя;</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предложение товаров;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отбор товаров покупателями;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расчет за отобранные товары;</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оказание покупателям дополнительных услуг.</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Продажа товаров - завершающая стадия торгово-технологического процесса в магазине. Операции, выполняемые на этой стадии, являются наиболее ответственными.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Характер и структура операций по продаже товаров зависят от ассортимента реализуемых товаров и методов их продажи. Так, на выбор </w:t>
      </w:r>
      <w:r w:rsidRPr="005A76B7">
        <w:rPr>
          <w:rFonts w:ascii="Times New Roman" w:hAnsi="Times New Roman" w:cs="Times New Roman"/>
          <w:sz w:val="28"/>
          <w:szCs w:val="28"/>
        </w:rPr>
        <w:lastRenderedPageBreak/>
        <w:t xml:space="preserve">товаров повседневного спроса покупатель затрачивает значительно меньше времени, чем </w:t>
      </w:r>
      <w:proofErr w:type="gramStart"/>
      <w:r w:rsidRPr="005A76B7">
        <w:rPr>
          <w:rFonts w:ascii="Times New Roman" w:hAnsi="Times New Roman" w:cs="Times New Roman"/>
          <w:sz w:val="28"/>
          <w:szCs w:val="28"/>
        </w:rPr>
        <w:t>на</w:t>
      </w:r>
      <w:proofErr w:type="gramEnd"/>
      <w:r w:rsidRPr="005A76B7">
        <w:rPr>
          <w:rFonts w:ascii="Times New Roman" w:hAnsi="Times New Roman" w:cs="Times New Roman"/>
          <w:sz w:val="28"/>
          <w:szCs w:val="28"/>
        </w:rPr>
        <w:t xml:space="preserve"> периодического или редкого спроса. Существенно различается содержание операций по продаже товаров в магазинах, примен</w:t>
      </w:r>
      <w:r>
        <w:rPr>
          <w:rFonts w:ascii="Times New Roman" w:hAnsi="Times New Roman" w:cs="Times New Roman"/>
          <w:sz w:val="28"/>
          <w:szCs w:val="28"/>
        </w:rPr>
        <w:t>яющих различные методы продажи.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В зависимости от степени участия продавца в обслуживании и технологии выбора товаров в практике деятельности предприятий розничной торговли используют две основные системы обслуживания: традиционную и прогрессивную.</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Традиционная система представлена продажей товаров через прилавок обслуживания. </w:t>
      </w:r>
      <w:proofErr w:type="gramStart"/>
      <w:r w:rsidRPr="005A76B7">
        <w:rPr>
          <w:rFonts w:ascii="Times New Roman" w:hAnsi="Times New Roman" w:cs="Times New Roman"/>
          <w:sz w:val="28"/>
          <w:szCs w:val="28"/>
        </w:rPr>
        <w:t>К</w:t>
      </w:r>
      <w:proofErr w:type="gramEnd"/>
      <w:r w:rsidRPr="005A76B7">
        <w:rPr>
          <w:rFonts w:ascii="Times New Roman" w:hAnsi="Times New Roman" w:cs="Times New Roman"/>
          <w:sz w:val="28"/>
          <w:szCs w:val="28"/>
        </w:rPr>
        <w:t xml:space="preserve"> прогрессивным относят: самообслуживание, продажу товаров с открытой выкладкой и продажу товаро</w:t>
      </w:r>
      <w:r>
        <w:rPr>
          <w:rFonts w:ascii="Times New Roman" w:hAnsi="Times New Roman" w:cs="Times New Roman"/>
          <w:sz w:val="28"/>
          <w:szCs w:val="28"/>
        </w:rPr>
        <w:t>в по образцам.</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Традиционный метод розничной продажи (продажа через прилавок) </w:t>
      </w:r>
      <w:proofErr w:type="gramStart"/>
      <w:r w:rsidRPr="005A76B7">
        <w:rPr>
          <w:rFonts w:ascii="Times New Roman" w:hAnsi="Times New Roman" w:cs="Times New Roman"/>
          <w:sz w:val="28"/>
          <w:szCs w:val="28"/>
        </w:rPr>
        <w:t>-м</w:t>
      </w:r>
      <w:proofErr w:type="gramEnd"/>
      <w:r w:rsidRPr="005A76B7">
        <w:rPr>
          <w:rFonts w:ascii="Times New Roman" w:hAnsi="Times New Roman" w:cs="Times New Roman"/>
          <w:sz w:val="28"/>
          <w:szCs w:val="28"/>
        </w:rPr>
        <w:t>етод продажи, при котором продавец обеспечивает покупателю осмотр и выбор товара, упаковывает и отпускает товар. Данный метод предусматривает все формы расчета с покупателями, послепродажное обслуживание.</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В магазинах, торгующих через прилавок, процесс продажи более затратный, включает много операций, большая часть которых является трудоемкой. Таким образом, процесс обслуживания занимает много времени, пропускная способность магазина невелика, существенны затраты на персонал, высока вероятность образования очереди.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В связи с этим, если позволяют условия, целесообразно использовать метод самообслуживания.</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Самообслуживание - метод розничной продажи, основанный на самостоятельном осмотре, выборе и доставке покупателем отобранных товаров в узел расчета.</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Самообслуживание позволяет ускорить операции по продаже товаров, увеличить пропускную способность магазинов, расширить объем реализации товаров. Этот метод предусматривает свободный доступ покупателей к выложенным в торговом зале товарам, возможность самостоятельно </w:t>
      </w:r>
      <w:r w:rsidRPr="005A76B7">
        <w:rPr>
          <w:rFonts w:ascii="Times New Roman" w:hAnsi="Times New Roman" w:cs="Times New Roman"/>
          <w:sz w:val="28"/>
          <w:szCs w:val="28"/>
        </w:rPr>
        <w:lastRenderedPageBreak/>
        <w:t>осматривать и отбирать их без помощи продавца, что позволяет более рационально распределить функции между работниками магазина. Оплата за отобранные товары осуществляется в контрольно-кассовом узле расчета магазина. При самообслуживании изменяется технологическая планировка торгового зала и других помещений магазина, организация материальной ответственности, товароснабжение, а также</w:t>
      </w:r>
      <w:r>
        <w:rPr>
          <w:rFonts w:ascii="Times New Roman" w:hAnsi="Times New Roman" w:cs="Times New Roman"/>
          <w:sz w:val="28"/>
          <w:szCs w:val="28"/>
        </w:rPr>
        <w:t xml:space="preserve"> функции работников магазина.</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В магазинах самообслуживания функции работников торгового зала сводятся в основном к консультированию покупателей, выкладке товаров и </w:t>
      </w:r>
      <w:proofErr w:type="gramStart"/>
      <w:r w:rsidRPr="005A76B7">
        <w:rPr>
          <w:rFonts w:ascii="Times New Roman" w:hAnsi="Times New Roman" w:cs="Times New Roman"/>
          <w:sz w:val="28"/>
          <w:szCs w:val="28"/>
        </w:rPr>
        <w:t>контролю за</w:t>
      </w:r>
      <w:proofErr w:type="gramEnd"/>
      <w:r w:rsidRPr="005A76B7">
        <w:rPr>
          <w:rFonts w:ascii="Times New Roman" w:hAnsi="Times New Roman" w:cs="Times New Roman"/>
          <w:sz w:val="28"/>
          <w:szCs w:val="28"/>
        </w:rPr>
        <w:t xml:space="preserve"> их сохранностью, выполнению расчетных операций. Торговый персонал должен обеспечивать строгое соблюдение установленных правил торговли.</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Продажа товаров по образцам - это метод розничной продажи, основанный на свободном доступе и выборе товаров покупателем по образцам, выставленным в торговом зале, их оплате и получении соответствующих образцам товаров с возможной доставкой на дом (по желанию покупателя).</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Этот метод позволяет на сравнительно небольшой площади торгового зала представить образцы достаточно широкого ассортимента товаров. Рабочий запас может формироваться на рабочем месте продавца, в кладовых магазина, складах производителя или оптового продавца. Этот метод широко используется при реализации мебели, холодильников, телевизоров, тканей, осветительных приборов, музыкальных инструментов </w:t>
      </w:r>
      <w:r>
        <w:rPr>
          <w:rFonts w:ascii="Times New Roman" w:hAnsi="Times New Roman" w:cs="Times New Roman"/>
          <w:sz w:val="28"/>
          <w:szCs w:val="28"/>
        </w:rPr>
        <w:t>и технически сложных товаров.</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 xml:space="preserve">Широкое распространение в розничной торговле получила продажа товаров с открытой выкладкой. Это метод, при котором товары </w:t>
      </w:r>
      <w:proofErr w:type="gramStart"/>
      <w:r w:rsidRPr="005A76B7">
        <w:rPr>
          <w:rFonts w:ascii="Times New Roman" w:hAnsi="Times New Roman" w:cs="Times New Roman"/>
          <w:sz w:val="28"/>
          <w:szCs w:val="28"/>
        </w:rPr>
        <w:t>открыто</w:t>
      </w:r>
      <w:proofErr w:type="gramEnd"/>
      <w:r w:rsidRPr="005A76B7">
        <w:rPr>
          <w:rFonts w:ascii="Times New Roman" w:hAnsi="Times New Roman" w:cs="Times New Roman"/>
          <w:sz w:val="28"/>
          <w:szCs w:val="28"/>
        </w:rPr>
        <w:t xml:space="preserve"> выложены в торговом зале и к ним обеспечен свободный доступ, но окончательное обслуживание требует "вмешательства" продавца. Следовательно, ознакомление покупателей с имеющимся ассортиментом, выбор и отбор товаров осуществляется покупателем самостоятельно (как и при самообслуживании), а далее следуют операции по проверке качества, </w:t>
      </w:r>
      <w:r w:rsidRPr="005A76B7">
        <w:rPr>
          <w:rFonts w:ascii="Times New Roman" w:hAnsi="Times New Roman" w:cs="Times New Roman"/>
          <w:sz w:val="28"/>
          <w:szCs w:val="28"/>
        </w:rPr>
        <w:lastRenderedPageBreak/>
        <w:t>консультации, взвешивание и отмеривание, упаковка и отпуск товаров продавцом.</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Данный метод используется при продаже чулочно-носочных изделий, парфюмерии, сувениров, тканей и некоторых продовольственных товаров (овощей, фруктов и пр.)</w:t>
      </w:r>
    </w:p>
    <w:p w:rsidR="006336BD" w:rsidRPr="005A76B7" w:rsidRDefault="006336BD" w:rsidP="006336BD">
      <w:pPr>
        <w:shd w:val="clear" w:color="auto" w:fill="FFFFFF"/>
        <w:spacing w:after="0" w:line="360" w:lineRule="auto"/>
        <w:ind w:firstLine="851"/>
        <w:jc w:val="both"/>
        <w:rPr>
          <w:rFonts w:ascii="Times New Roman" w:hAnsi="Times New Roman" w:cs="Times New Roman"/>
          <w:sz w:val="28"/>
          <w:szCs w:val="28"/>
        </w:rPr>
      </w:pPr>
      <w:r w:rsidRPr="005A76B7">
        <w:rPr>
          <w:rFonts w:ascii="Times New Roman" w:hAnsi="Times New Roman" w:cs="Times New Roman"/>
          <w:sz w:val="28"/>
          <w:szCs w:val="28"/>
        </w:rPr>
        <w:t>При рациональной организации продажи методом открытой выкладки ускоряются операции по продаже товаров, увеличивается пропускная способность магазина и повышается произво</w:t>
      </w:r>
      <w:r>
        <w:rPr>
          <w:rFonts w:ascii="Times New Roman" w:hAnsi="Times New Roman" w:cs="Times New Roman"/>
          <w:sz w:val="28"/>
          <w:szCs w:val="28"/>
        </w:rPr>
        <w:t>дительность труда продавцов.</w:t>
      </w:r>
    </w:p>
    <w:p w:rsidR="006336BD" w:rsidRPr="00B404D8" w:rsidRDefault="006336BD" w:rsidP="006336BD">
      <w:pPr>
        <w:pStyle w:val="2"/>
        <w:jc w:val="center"/>
        <w:rPr>
          <w:rFonts w:eastAsiaTheme="majorEastAsia"/>
          <w:sz w:val="28"/>
          <w:szCs w:val="28"/>
        </w:rPr>
      </w:pPr>
    </w:p>
    <w:p w:rsidR="006336BD" w:rsidRPr="00B404D8" w:rsidRDefault="006336BD" w:rsidP="006336BD">
      <w:pPr>
        <w:pStyle w:val="2"/>
        <w:jc w:val="center"/>
        <w:rPr>
          <w:rFonts w:ascii="Arial" w:eastAsiaTheme="majorEastAsia" w:hAnsi="Arial" w:cs="Arial"/>
          <w:sz w:val="28"/>
          <w:szCs w:val="28"/>
        </w:rPr>
      </w:pPr>
      <w:bookmarkStart w:id="10" w:name="_Toc470131652"/>
      <w:r>
        <w:rPr>
          <w:sz w:val="28"/>
          <w:szCs w:val="28"/>
        </w:rPr>
        <w:t>2</w:t>
      </w:r>
      <w:r w:rsidRPr="00B404D8">
        <w:rPr>
          <w:sz w:val="28"/>
          <w:szCs w:val="28"/>
        </w:rPr>
        <w:t>.5 Дополнительные операции по обслуживанию покупателей</w:t>
      </w:r>
      <w:bookmarkEnd w:id="10"/>
    </w:p>
    <w:p w:rsidR="006336BD" w:rsidRDefault="006336BD" w:rsidP="006336BD">
      <w:pPr>
        <w:shd w:val="clear" w:color="auto" w:fill="FFFFFF"/>
        <w:spacing w:after="0" w:line="360" w:lineRule="auto"/>
        <w:ind w:firstLine="851"/>
        <w:jc w:val="both"/>
        <w:rPr>
          <w:rFonts w:ascii="Times New Roman" w:hAnsi="Times New Roman" w:cs="Times New Roman"/>
          <w:sz w:val="28"/>
          <w:szCs w:val="28"/>
        </w:rPr>
      </w:pP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w:t>
      </w:r>
      <w:r w:rsidRPr="0024724E">
        <w:rPr>
          <w:rFonts w:ascii="Times New Roman" w:hAnsi="Times New Roman" w:cs="Times New Roman"/>
          <w:sz w:val="28"/>
          <w:szCs w:val="28"/>
        </w:rPr>
        <w:t>оргово-технологического процесса включает выполнение операций, связанных с дополнительным обслуживанием покупателей. Они направлены на оказание разнообразных услуг, связан</w:t>
      </w:r>
      <w:r>
        <w:rPr>
          <w:rFonts w:ascii="Times New Roman" w:hAnsi="Times New Roman" w:cs="Times New Roman"/>
          <w:sz w:val="28"/>
          <w:szCs w:val="28"/>
        </w:rPr>
        <w:t>ных с приобретением товаров.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Услуга розничной торговли - результат непосредственного воздействия продавца и покупателя, а также собственной деятельности продавца по удовлетворению потребностей покупателя при приобретении товаров.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Услуги, оказываемые розничной торговлей покупателям многообразны. Их спектр зависит от типа магазина и ассортиментного профиля месторасположения, а также</w:t>
      </w:r>
      <w:r>
        <w:rPr>
          <w:rFonts w:ascii="Times New Roman" w:hAnsi="Times New Roman" w:cs="Times New Roman"/>
          <w:sz w:val="28"/>
          <w:szCs w:val="28"/>
        </w:rPr>
        <w:t xml:space="preserve"> ряда коммерческих факторов.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Качество торгового обслуживания в значительной степени зависит от количества и качества дополнительных торговых услуг. Все дополнительные услуги можно разделить на группы:</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оказание помощи покупателю в совершении покупки и при ее использовании;</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информационно-консультационные услуги;</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комплектование в улучшенную упаковку имеющихся в наличии товаров;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lastRenderedPageBreak/>
        <w:t>- проведение рекламных презентаций товаров, таких как дегустация пищевых продуктов;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гарантированное хранение купленных товаров;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реализация пищевых продуктов с потреблением на месте;</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приём предварительных заказов;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парковка личных автомашин покупателей на организованную у магазина стоянку.</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К услугам оказываемым покупателям после приобретения товаров относят:</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доставка;</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гарантийное обслуживание;</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сборка (конструкций, дополнительных устройств);</w:t>
      </w:r>
    </w:p>
    <w:p w:rsidR="006336BD" w:rsidRPr="0024724E"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 подарочная упаковка.</w:t>
      </w:r>
    </w:p>
    <w:p w:rsidR="006336BD" w:rsidRPr="006336BD" w:rsidRDefault="006336BD" w:rsidP="006336BD">
      <w:pPr>
        <w:shd w:val="clear" w:color="auto" w:fill="FFFFFF"/>
        <w:spacing w:after="0" w:line="360" w:lineRule="auto"/>
        <w:ind w:firstLine="851"/>
        <w:jc w:val="both"/>
        <w:rPr>
          <w:rFonts w:ascii="Times New Roman" w:hAnsi="Times New Roman" w:cs="Times New Roman"/>
          <w:sz w:val="28"/>
          <w:szCs w:val="28"/>
        </w:rPr>
      </w:pPr>
      <w:r w:rsidRPr="0024724E">
        <w:rPr>
          <w:rFonts w:ascii="Times New Roman" w:hAnsi="Times New Roman" w:cs="Times New Roman"/>
          <w:sz w:val="28"/>
          <w:szCs w:val="28"/>
        </w:rPr>
        <w:t>Качество торгового обслуживания зависит от высокой культуры обслуживания, профессионализма и квалификации сотрудников пр</w:t>
      </w:r>
      <w:r>
        <w:rPr>
          <w:rFonts w:ascii="Times New Roman" w:hAnsi="Times New Roman" w:cs="Times New Roman"/>
          <w:sz w:val="28"/>
          <w:szCs w:val="28"/>
        </w:rPr>
        <w:t>едприятий розничной торговли.</w:t>
      </w:r>
    </w:p>
    <w:p w:rsidR="006336BD" w:rsidRDefault="006336BD" w:rsidP="006336BD">
      <w:pPr>
        <w:rPr>
          <w:sz w:val="28"/>
          <w:szCs w:val="28"/>
        </w:rPr>
      </w:pPr>
      <w:r>
        <w:br w:type="page"/>
      </w:r>
    </w:p>
    <w:p w:rsidR="00AF578C" w:rsidRPr="001F4D9F" w:rsidRDefault="00AF578C" w:rsidP="00004AAE">
      <w:pPr>
        <w:pStyle w:val="1"/>
        <w:jc w:val="center"/>
        <w:rPr>
          <w:rFonts w:ascii="Times New Roman" w:hAnsi="Times New Roman" w:cs="Times New Roman"/>
          <w:color w:val="auto"/>
        </w:rPr>
      </w:pPr>
      <w:bookmarkStart w:id="11" w:name="_Toc470131653"/>
      <w:r w:rsidRPr="004D4C6C">
        <w:rPr>
          <w:rFonts w:ascii="Times New Roman" w:eastAsiaTheme="minorHAnsi" w:hAnsi="Times New Roman" w:cs="Times New Roman"/>
          <w:color w:val="auto"/>
        </w:rPr>
        <w:lastRenderedPageBreak/>
        <w:t>З</w:t>
      </w:r>
      <w:r w:rsidR="004D4C6C">
        <w:rPr>
          <w:rFonts w:ascii="Times New Roman" w:eastAsiaTheme="minorHAnsi" w:hAnsi="Times New Roman" w:cs="Times New Roman"/>
          <w:color w:val="auto"/>
        </w:rPr>
        <w:t>АКЛЮЧЕНИЕ</w:t>
      </w:r>
      <w:bookmarkEnd w:id="11"/>
    </w:p>
    <w:p w:rsidR="00CC3753" w:rsidRPr="001F4D9F" w:rsidRDefault="00CC3753" w:rsidP="00CC3753">
      <w:pPr>
        <w:shd w:val="clear" w:color="auto" w:fill="FFFFFF"/>
        <w:spacing w:after="0" w:line="360" w:lineRule="auto"/>
        <w:jc w:val="center"/>
        <w:rPr>
          <w:rFonts w:ascii="Times New Roman" w:hAnsi="Times New Roman" w:cs="Times New Roman"/>
          <w:b/>
          <w:sz w:val="28"/>
          <w:szCs w:val="28"/>
        </w:rPr>
      </w:pP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Эффективное и устойчивое развитие торговых организаций невозможно без выполнения комплексных мер по планированию и организации торгово-технологического процесса.</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Торгово-технологический процесс - это комплекс взаимосвязанных торговых (коммерческих) и технологических операций по доведению товаров до потребителей при сохранении их качества, с минимальными затратами труда и времени.</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Торгово-технологический процесс в магазине состоит из трёх частей:</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 операции с товарами до предложения их покупателям;</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 операции непосредственного обслуживания покупателей;</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 дополнительные операции по обслуживанию покупателей.</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Планирование является основой эффективной деятельности предприятия, выявляет сильные и слабые стороны его деятельности и позволяет объективно оценить свой потенциал.</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В ходе написания курсовой работы был проведён анализ экономической деятел</w:t>
      </w:r>
      <w:r w:rsidR="00FD61DB">
        <w:rPr>
          <w:rFonts w:ascii="Times New Roman" w:hAnsi="Times New Roman" w:cs="Times New Roman"/>
          <w:sz w:val="28"/>
          <w:szCs w:val="28"/>
        </w:rPr>
        <w:t xml:space="preserve">ьности </w:t>
      </w:r>
      <w:r w:rsidR="001F4D9F">
        <w:rPr>
          <w:rFonts w:ascii="Times New Roman" w:hAnsi="Times New Roman" w:cs="Times New Roman"/>
          <w:sz w:val="28"/>
          <w:szCs w:val="28"/>
        </w:rPr>
        <w:t>гипермаркет</w:t>
      </w:r>
      <w:r w:rsidR="00FD61DB">
        <w:rPr>
          <w:rFonts w:ascii="Times New Roman" w:hAnsi="Times New Roman" w:cs="Times New Roman"/>
          <w:sz w:val="28"/>
          <w:szCs w:val="28"/>
        </w:rPr>
        <w:t>а «Глобус»</w:t>
      </w:r>
      <w:r w:rsidRPr="00AF578C">
        <w:rPr>
          <w:rFonts w:ascii="Times New Roman" w:hAnsi="Times New Roman" w:cs="Times New Roman"/>
          <w:sz w:val="28"/>
          <w:szCs w:val="28"/>
        </w:rPr>
        <w:t>. В результате было выявлено, за анализируемый период увеличились: среднегодовая стоимость оборотных средств на 12 %,среднегодовая стоимость основных фондов на 49,7 %,фонд оплаты труда на 49 %, выручка от продажи товаров на 25,8 %, валовая прибыль на 35 % и чистая прибыль на 79,7 %. Это показывает эффективную работу магазина.</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Также было проведено исследование планирования и организации торгово-технологического процесса и его анализ. Итог показал,</w:t>
      </w:r>
      <w:r w:rsidR="00FD61DB">
        <w:rPr>
          <w:rFonts w:ascii="Times New Roman" w:hAnsi="Times New Roman" w:cs="Times New Roman"/>
          <w:sz w:val="28"/>
          <w:szCs w:val="28"/>
        </w:rPr>
        <w:t xml:space="preserve"> что в </w:t>
      </w:r>
      <w:r w:rsidR="001F4D9F">
        <w:rPr>
          <w:rFonts w:ascii="Times New Roman" w:hAnsi="Times New Roman" w:cs="Times New Roman"/>
          <w:sz w:val="28"/>
          <w:szCs w:val="28"/>
        </w:rPr>
        <w:t>гипермаркет</w:t>
      </w:r>
      <w:r w:rsidR="00FD61DB">
        <w:rPr>
          <w:rFonts w:ascii="Times New Roman" w:hAnsi="Times New Roman" w:cs="Times New Roman"/>
          <w:sz w:val="28"/>
          <w:szCs w:val="28"/>
        </w:rPr>
        <w:t>е «Глобус»</w:t>
      </w:r>
      <w:r w:rsidRPr="00AF578C">
        <w:rPr>
          <w:rFonts w:ascii="Times New Roman" w:hAnsi="Times New Roman" w:cs="Times New Roman"/>
          <w:sz w:val="28"/>
          <w:szCs w:val="28"/>
        </w:rPr>
        <w:t xml:space="preserve"> планированию операций по продаже товаров уделяется наибольшее внимание, так как они связаны с непосредственным обслуживанием покупателей.</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 xml:space="preserve">В ходе исследования организации и проведения анализа торгово-технологического процесса было выявлено, что у предприятия увеличились </w:t>
      </w:r>
      <w:r w:rsidRPr="00AF578C">
        <w:rPr>
          <w:rFonts w:ascii="Times New Roman" w:hAnsi="Times New Roman" w:cs="Times New Roman"/>
          <w:sz w:val="28"/>
          <w:szCs w:val="28"/>
        </w:rPr>
        <w:lastRenderedPageBreak/>
        <w:t>расходы на товарные потери на 16 % из-за того, что в магазине работал один товаровед, который не справлялся со своей работой. Также в целом увеличился уровень издержек обращения на 26,8 %.</w:t>
      </w:r>
    </w:p>
    <w:p w:rsidR="00AF578C" w:rsidRPr="00AF578C" w:rsidRDefault="00AF578C" w:rsidP="00CC3753">
      <w:pPr>
        <w:shd w:val="clear" w:color="auto" w:fill="FFFFFF"/>
        <w:spacing w:after="0" w:line="360" w:lineRule="auto"/>
        <w:ind w:firstLine="851"/>
        <w:jc w:val="both"/>
        <w:rPr>
          <w:rFonts w:ascii="Times New Roman" w:hAnsi="Times New Roman" w:cs="Times New Roman"/>
          <w:sz w:val="28"/>
          <w:szCs w:val="28"/>
        </w:rPr>
      </w:pPr>
      <w:r w:rsidRPr="00AF578C">
        <w:rPr>
          <w:rFonts w:ascii="Times New Roman" w:hAnsi="Times New Roman" w:cs="Times New Roman"/>
          <w:sz w:val="28"/>
          <w:szCs w:val="28"/>
        </w:rPr>
        <w:t>В целях совершенствования торгово-технологического проц</w:t>
      </w:r>
      <w:r w:rsidR="00FD61DB">
        <w:rPr>
          <w:rFonts w:ascii="Times New Roman" w:hAnsi="Times New Roman" w:cs="Times New Roman"/>
          <w:sz w:val="28"/>
          <w:szCs w:val="28"/>
        </w:rPr>
        <w:t xml:space="preserve">есса в </w:t>
      </w:r>
      <w:r w:rsidR="001F4D9F">
        <w:rPr>
          <w:rFonts w:ascii="Times New Roman" w:hAnsi="Times New Roman" w:cs="Times New Roman"/>
          <w:sz w:val="28"/>
          <w:szCs w:val="28"/>
        </w:rPr>
        <w:t>гипермаркет</w:t>
      </w:r>
      <w:r w:rsidR="00FD61DB">
        <w:rPr>
          <w:rFonts w:ascii="Times New Roman" w:hAnsi="Times New Roman" w:cs="Times New Roman"/>
          <w:sz w:val="28"/>
          <w:szCs w:val="28"/>
        </w:rPr>
        <w:t>е «Глобус»</w:t>
      </w:r>
      <w:r w:rsidRPr="00AF578C">
        <w:rPr>
          <w:rFonts w:ascii="Times New Roman" w:hAnsi="Times New Roman" w:cs="Times New Roman"/>
          <w:sz w:val="28"/>
          <w:szCs w:val="28"/>
        </w:rPr>
        <w:t xml:space="preserve"> необходимо усилить </w:t>
      </w:r>
      <w:proofErr w:type="gramStart"/>
      <w:r w:rsidRPr="00AF578C">
        <w:rPr>
          <w:rFonts w:ascii="Times New Roman" w:hAnsi="Times New Roman" w:cs="Times New Roman"/>
          <w:sz w:val="28"/>
          <w:szCs w:val="28"/>
        </w:rPr>
        <w:t>контроль за</w:t>
      </w:r>
      <w:proofErr w:type="gramEnd"/>
      <w:r w:rsidRPr="00AF578C">
        <w:rPr>
          <w:rFonts w:ascii="Times New Roman" w:hAnsi="Times New Roman" w:cs="Times New Roman"/>
          <w:sz w:val="28"/>
          <w:szCs w:val="28"/>
        </w:rPr>
        <w:t xml:space="preserve"> соблюдением условий хранения товаров, наняв на работу в </w:t>
      </w:r>
      <w:r w:rsidR="001F4D9F">
        <w:rPr>
          <w:rFonts w:ascii="Times New Roman" w:hAnsi="Times New Roman" w:cs="Times New Roman"/>
          <w:sz w:val="28"/>
          <w:szCs w:val="28"/>
        </w:rPr>
        <w:t>гипермаркет</w:t>
      </w:r>
      <w:r w:rsidRPr="00AF578C">
        <w:rPr>
          <w:rFonts w:ascii="Times New Roman" w:hAnsi="Times New Roman" w:cs="Times New Roman"/>
          <w:sz w:val="28"/>
          <w:szCs w:val="28"/>
        </w:rPr>
        <w:t xml:space="preserve"> ещё одного товароведа, увеличивать объём продаж, налаживая связь с потребителями и исследуя их предпочтения.</w:t>
      </w:r>
    </w:p>
    <w:p w:rsidR="00CC3753" w:rsidRDefault="00CC3753">
      <w:pPr>
        <w:rPr>
          <w:rFonts w:ascii="Times New Roman" w:hAnsi="Times New Roman" w:cs="Times New Roman"/>
          <w:sz w:val="28"/>
          <w:szCs w:val="28"/>
        </w:rPr>
      </w:pPr>
      <w:r>
        <w:rPr>
          <w:rFonts w:ascii="Times New Roman" w:hAnsi="Times New Roman" w:cs="Times New Roman"/>
          <w:sz w:val="28"/>
          <w:szCs w:val="28"/>
        </w:rPr>
        <w:br w:type="page"/>
      </w:r>
    </w:p>
    <w:p w:rsidR="00AF578C" w:rsidRDefault="00AF578C" w:rsidP="004D4C6C">
      <w:pPr>
        <w:pStyle w:val="1"/>
        <w:jc w:val="center"/>
        <w:rPr>
          <w:rFonts w:ascii="Times New Roman" w:hAnsi="Times New Roman" w:cs="Times New Roman"/>
          <w:color w:val="auto"/>
        </w:rPr>
      </w:pPr>
      <w:bookmarkStart w:id="12" w:name="_Toc470131654"/>
      <w:r w:rsidRPr="004D4C6C">
        <w:rPr>
          <w:rFonts w:ascii="Times New Roman" w:hAnsi="Times New Roman" w:cs="Times New Roman"/>
          <w:color w:val="auto"/>
        </w:rPr>
        <w:lastRenderedPageBreak/>
        <w:t>СПИСОК ИСПОЛЬЗОВАННЫХ ИСТОЧНИКОВ</w:t>
      </w:r>
      <w:bookmarkEnd w:id="12"/>
    </w:p>
    <w:p w:rsidR="009B598C" w:rsidRPr="009B598C" w:rsidRDefault="009B598C" w:rsidP="009B598C"/>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Arial" w:hAnsi="Arial" w:cs="Arial"/>
          <w:color w:val="000000"/>
          <w:sz w:val="26"/>
          <w:szCs w:val="26"/>
        </w:rPr>
        <w:t>Б</w:t>
      </w:r>
      <w:r w:rsidRPr="00DD6257">
        <w:rPr>
          <w:rFonts w:ascii="Times New Roman" w:hAnsi="Times New Roman" w:cs="Times New Roman"/>
          <w:sz w:val="28"/>
          <w:szCs w:val="28"/>
        </w:rPr>
        <w:t>рагин Л.А. Организация и управление торговым предприятием: учебник / Под ред. Доктора эконом</w:t>
      </w:r>
      <w:proofErr w:type="gramStart"/>
      <w:r w:rsidRPr="00DD6257">
        <w:rPr>
          <w:rFonts w:ascii="Times New Roman" w:hAnsi="Times New Roman" w:cs="Times New Roman"/>
          <w:sz w:val="28"/>
          <w:szCs w:val="28"/>
        </w:rPr>
        <w:t>.</w:t>
      </w:r>
      <w:proofErr w:type="gramEnd"/>
      <w:r w:rsidRPr="00DD6257">
        <w:rPr>
          <w:rFonts w:ascii="Times New Roman" w:hAnsi="Times New Roman" w:cs="Times New Roman"/>
          <w:sz w:val="28"/>
          <w:szCs w:val="28"/>
        </w:rPr>
        <w:t xml:space="preserve"> </w:t>
      </w:r>
      <w:proofErr w:type="gramStart"/>
      <w:r w:rsidRPr="00DD6257">
        <w:rPr>
          <w:rFonts w:ascii="Times New Roman" w:hAnsi="Times New Roman" w:cs="Times New Roman"/>
          <w:sz w:val="28"/>
          <w:szCs w:val="28"/>
        </w:rPr>
        <w:t>н</w:t>
      </w:r>
      <w:proofErr w:type="gramEnd"/>
      <w:r w:rsidRPr="00DD6257">
        <w:rPr>
          <w:rFonts w:ascii="Times New Roman" w:hAnsi="Times New Roman" w:cs="Times New Roman"/>
          <w:sz w:val="28"/>
          <w:szCs w:val="28"/>
        </w:rPr>
        <w:t xml:space="preserve">аук, проф. Л.А. Брагина, доктора эконом. наук, проф. Т.П. </w:t>
      </w:r>
      <w:proofErr w:type="spellStart"/>
      <w:r w:rsidRPr="00DD6257">
        <w:rPr>
          <w:rFonts w:ascii="Times New Roman" w:hAnsi="Times New Roman" w:cs="Times New Roman"/>
          <w:sz w:val="28"/>
          <w:szCs w:val="28"/>
        </w:rPr>
        <w:t>Данько</w:t>
      </w:r>
      <w:proofErr w:type="spellEnd"/>
      <w:r w:rsidRPr="00DD6257">
        <w:rPr>
          <w:rFonts w:ascii="Times New Roman" w:hAnsi="Times New Roman" w:cs="Times New Roman"/>
          <w:sz w:val="28"/>
          <w:szCs w:val="28"/>
        </w:rPr>
        <w:t>, - М.: ИНФРА – М, 2005. – 303 с. – (Высшее образование).</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 xml:space="preserve">Дашков, Л.П., Организация, технология и проектирование торговых предприятий: учебник для студентов высших учебных заведений / Л.П. Дашков, В. К. </w:t>
      </w:r>
      <w:proofErr w:type="spellStart"/>
      <w:r w:rsidRPr="00DD6257">
        <w:rPr>
          <w:rFonts w:ascii="Times New Roman" w:hAnsi="Times New Roman" w:cs="Times New Roman"/>
          <w:sz w:val="28"/>
          <w:szCs w:val="28"/>
        </w:rPr>
        <w:t>Памбухчиянц</w:t>
      </w:r>
      <w:proofErr w:type="spellEnd"/>
      <w:r w:rsidRPr="00DD6257">
        <w:rPr>
          <w:rFonts w:ascii="Times New Roman" w:hAnsi="Times New Roman" w:cs="Times New Roman"/>
          <w:sz w:val="28"/>
          <w:szCs w:val="28"/>
        </w:rPr>
        <w:t xml:space="preserve">. 5-е изд., </w:t>
      </w:r>
      <w:proofErr w:type="spellStart"/>
      <w:r w:rsidRPr="00DD6257">
        <w:rPr>
          <w:rFonts w:ascii="Times New Roman" w:hAnsi="Times New Roman" w:cs="Times New Roman"/>
          <w:sz w:val="28"/>
          <w:szCs w:val="28"/>
        </w:rPr>
        <w:t>перераб</w:t>
      </w:r>
      <w:proofErr w:type="spellEnd"/>
      <w:r w:rsidRPr="00DD6257">
        <w:rPr>
          <w:rFonts w:ascii="Times New Roman" w:hAnsi="Times New Roman" w:cs="Times New Roman"/>
          <w:sz w:val="28"/>
          <w:szCs w:val="28"/>
        </w:rPr>
        <w:t xml:space="preserve">. И доп. – М.: </w:t>
      </w:r>
      <w:proofErr w:type="spellStart"/>
      <w:r w:rsidRPr="00DD6257">
        <w:rPr>
          <w:rFonts w:ascii="Times New Roman" w:hAnsi="Times New Roman" w:cs="Times New Roman"/>
          <w:sz w:val="28"/>
          <w:szCs w:val="28"/>
        </w:rPr>
        <w:t>Издательско</w:t>
      </w:r>
      <w:proofErr w:type="spellEnd"/>
      <w:r w:rsidRPr="00DD6257">
        <w:rPr>
          <w:rFonts w:ascii="Times New Roman" w:hAnsi="Times New Roman" w:cs="Times New Roman"/>
          <w:sz w:val="28"/>
          <w:szCs w:val="28"/>
        </w:rPr>
        <w:t xml:space="preserve"> – торговая корпорация «Дашков и К», 2004. – 520с.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proofErr w:type="spellStart"/>
      <w:r w:rsidRPr="00DD6257">
        <w:rPr>
          <w:rFonts w:ascii="Times New Roman" w:hAnsi="Times New Roman" w:cs="Times New Roman"/>
          <w:sz w:val="28"/>
          <w:szCs w:val="28"/>
        </w:rPr>
        <w:t>Жигульский</w:t>
      </w:r>
      <w:proofErr w:type="spellEnd"/>
      <w:r w:rsidRPr="00DD6257">
        <w:rPr>
          <w:rFonts w:ascii="Times New Roman" w:hAnsi="Times New Roman" w:cs="Times New Roman"/>
          <w:sz w:val="28"/>
          <w:szCs w:val="28"/>
        </w:rPr>
        <w:t xml:space="preserve"> А.</w:t>
      </w:r>
      <w:r w:rsidR="009B598C" w:rsidRPr="00DD6257">
        <w:rPr>
          <w:rFonts w:ascii="Times New Roman" w:hAnsi="Times New Roman" w:cs="Times New Roman"/>
          <w:sz w:val="28"/>
          <w:szCs w:val="28"/>
        </w:rPr>
        <w:t xml:space="preserve"> Современный </w:t>
      </w:r>
      <w:r w:rsidR="001F4D9F" w:rsidRPr="00DD6257">
        <w:rPr>
          <w:rFonts w:ascii="Times New Roman" w:hAnsi="Times New Roman" w:cs="Times New Roman"/>
          <w:sz w:val="28"/>
          <w:szCs w:val="28"/>
        </w:rPr>
        <w:t>гипермаркет</w:t>
      </w:r>
      <w:r w:rsidRPr="00DD6257">
        <w:rPr>
          <w:rFonts w:ascii="Times New Roman" w:hAnsi="Times New Roman" w:cs="Times New Roman"/>
          <w:sz w:val="28"/>
          <w:szCs w:val="28"/>
        </w:rPr>
        <w:t xml:space="preserve">: учебник по современным формам торговли / А. </w:t>
      </w:r>
      <w:proofErr w:type="spellStart"/>
      <w:r w:rsidRPr="00DD6257">
        <w:rPr>
          <w:rFonts w:ascii="Times New Roman" w:hAnsi="Times New Roman" w:cs="Times New Roman"/>
          <w:sz w:val="28"/>
          <w:szCs w:val="28"/>
        </w:rPr>
        <w:t>Жигульский</w:t>
      </w:r>
      <w:proofErr w:type="spellEnd"/>
      <w:r w:rsidRPr="00DD6257">
        <w:rPr>
          <w:rFonts w:ascii="Times New Roman" w:hAnsi="Times New Roman" w:cs="Times New Roman"/>
          <w:sz w:val="28"/>
          <w:szCs w:val="28"/>
        </w:rPr>
        <w:t xml:space="preserve"> – М.: «Издательство </w:t>
      </w:r>
      <w:proofErr w:type="spellStart"/>
      <w:r w:rsidRPr="00DD6257">
        <w:rPr>
          <w:rFonts w:ascii="Times New Roman" w:hAnsi="Times New Roman" w:cs="Times New Roman"/>
          <w:sz w:val="28"/>
          <w:szCs w:val="28"/>
        </w:rPr>
        <w:t>Жигульского</w:t>
      </w:r>
      <w:proofErr w:type="spellEnd"/>
      <w:r w:rsidRPr="00DD6257">
        <w:rPr>
          <w:rFonts w:ascii="Times New Roman" w:hAnsi="Times New Roman" w:cs="Times New Roman"/>
          <w:sz w:val="28"/>
          <w:szCs w:val="28"/>
        </w:rPr>
        <w:t>», 2001. - 352с.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proofErr w:type="spellStart"/>
      <w:r w:rsidRPr="00DD6257">
        <w:rPr>
          <w:rFonts w:ascii="Times New Roman" w:hAnsi="Times New Roman" w:cs="Times New Roman"/>
          <w:sz w:val="28"/>
          <w:szCs w:val="28"/>
        </w:rPr>
        <w:t>Кардашин</w:t>
      </w:r>
      <w:proofErr w:type="spellEnd"/>
      <w:r w:rsidRPr="00DD6257">
        <w:rPr>
          <w:rFonts w:ascii="Times New Roman" w:hAnsi="Times New Roman" w:cs="Times New Roman"/>
          <w:sz w:val="28"/>
          <w:szCs w:val="28"/>
        </w:rPr>
        <w:t xml:space="preserve"> Л.И. Основы технологии товародвижения и организации </w:t>
      </w:r>
      <w:r w:rsidR="009B598C" w:rsidRPr="00DD6257">
        <w:rPr>
          <w:rFonts w:ascii="Times New Roman" w:hAnsi="Times New Roman" w:cs="Times New Roman"/>
          <w:sz w:val="28"/>
          <w:szCs w:val="28"/>
        </w:rPr>
        <w:t>торговли</w:t>
      </w:r>
      <w:r w:rsidRPr="00DD6257">
        <w:rPr>
          <w:rFonts w:ascii="Times New Roman" w:hAnsi="Times New Roman" w:cs="Times New Roman"/>
          <w:sz w:val="28"/>
          <w:szCs w:val="28"/>
        </w:rPr>
        <w:t>: учеб</w:t>
      </w:r>
      <w:proofErr w:type="gramStart"/>
      <w:r w:rsidRPr="00DD6257">
        <w:rPr>
          <w:rFonts w:ascii="Times New Roman" w:hAnsi="Times New Roman" w:cs="Times New Roman"/>
          <w:sz w:val="28"/>
          <w:szCs w:val="28"/>
        </w:rPr>
        <w:t>.</w:t>
      </w:r>
      <w:proofErr w:type="gramEnd"/>
      <w:r w:rsidRPr="00DD6257">
        <w:rPr>
          <w:rFonts w:ascii="Times New Roman" w:hAnsi="Times New Roman" w:cs="Times New Roman"/>
          <w:sz w:val="28"/>
          <w:szCs w:val="28"/>
        </w:rPr>
        <w:t xml:space="preserve"> </w:t>
      </w:r>
      <w:proofErr w:type="gramStart"/>
      <w:r w:rsidRPr="00DD6257">
        <w:rPr>
          <w:rFonts w:ascii="Times New Roman" w:hAnsi="Times New Roman" w:cs="Times New Roman"/>
          <w:sz w:val="28"/>
          <w:szCs w:val="28"/>
        </w:rPr>
        <w:t>п</w:t>
      </w:r>
      <w:proofErr w:type="gramEnd"/>
      <w:r w:rsidRPr="00DD6257">
        <w:rPr>
          <w:rFonts w:ascii="Times New Roman" w:hAnsi="Times New Roman" w:cs="Times New Roman"/>
          <w:sz w:val="28"/>
          <w:szCs w:val="28"/>
        </w:rPr>
        <w:t xml:space="preserve">особие для вузов / Л. И. </w:t>
      </w:r>
      <w:proofErr w:type="spellStart"/>
      <w:r w:rsidRPr="00DD6257">
        <w:rPr>
          <w:rFonts w:ascii="Times New Roman" w:hAnsi="Times New Roman" w:cs="Times New Roman"/>
          <w:sz w:val="28"/>
          <w:szCs w:val="28"/>
        </w:rPr>
        <w:t>Кардашин</w:t>
      </w:r>
      <w:proofErr w:type="spellEnd"/>
      <w:r w:rsidRPr="00DD6257">
        <w:rPr>
          <w:rFonts w:ascii="Times New Roman" w:hAnsi="Times New Roman" w:cs="Times New Roman"/>
          <w:sz w:val="28"/>
          <w:szCs w:val="28"/>
        </w:rPr>
        <w:t>. – М.: ЮНИТИ – ДАНА, 2003. – 133 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 xml:space="preserve">Пик </w:t>
      </w:r>
      <w:proofErr w:type="spellStart"/>
      <w:r w:rsidRPr="00DD6257">
        <w:rPr>
          <w:rFonts w:ascii="Times New Roman" w:hAnsi="Times New Roman" w:cs="Times New Roman"/>
          <w:sz w:val="28"/>
          <w:szCs w:val="28"/>
        </w:rPr>
        <w:t>Хью</w:t>
      </w:r>
      <w:proofErr w:type="spellEnd"/>
      <w:r w:rsidRPr="00DD6257">
        <w:rPr>
          <w:rFonts w:ascii="Times New Roman" w:hAnsi="Times New Roman" w:cs="Times New Roman"/>
          <w:sz w:val="28"/>
          <w:szCs w:val="28"/>
        </w:rPr>
        <w:t>. «</w:t>
      </w:r>
      <w:r w:rsidR="001F4D9F" w:rsidRPr="00DD6257">
        <w:rPr>
          <w:rFonts w:ascii="Times New Roman" w:hAnsi="Times New Roman" w:cs="Times New Roman"/>
          <w:sz w:val="28"/>
          <w:szCs w:val="28"/>
        </w:rPr>
        <w:t>Гипермаркет</w:t>
      </w:r>
      <w:r w:rsidRPr="00DD6257">
        <w:rPr>
          <w:rFonts w:ascii="Times New Roman" w:hAnsi="Times New Roman" w:cs="Times New Roman"/>
          <w:sz w:val="28"/>
          <w:szCs w:val="28"/>
        </w:rPr>
        <w:t xml:space="preserve"> О</w:t>
      </w:r>
      <w:r w:rsidR="009B598C" w:rsidRPr="00DD6257">
        <w:rPr>
          <w:rFonts w:ascii="Times New Roman" w:hAnsi="Times New Roman" w:cs="Times New Roman"/>
          <w:sz w:val="28"/>
          <w:szCs w:val="28"/>
        </w:rPr>
        <w:t>рганизация и управление»</w:t>
      </w:r>
      <w:r w:rsidRPr="00DD6257">
        <w:rPr>
          <w:rFonts w:ascii="Times New Roman" w:hAnsi="Times New Roman" w:cs="Times New Roman"/>
          <w:sz w:val="28"/>
          <w:szCs w:val="28"/>
        </w:rPr>
        <w:t>:</w:t>
      </w:r>
      <w:r w:rsidR="009B598C" w:rsidRPr="00DD6257">
        <w:rPr>
          <w:rFonts w:ascii="Times New Roman" w:hAnsi="Times New Roman" w:cs="Times New Roman"/>
          <w:sz w:val="28"/>
          <w:szCs w:val="28"/>
        </w:rPr>
        <w:t xml:space="preserve"> </w:t>
      </w:r>
      <w:r w:rsidRPr="00DD6257">
        <w:rPr>
          <w:rFonts w:ascii="Times New Roman" w:hAnsi="Times New Roman" w:cs="Times New Roman"/>
          <w:sz w:val="28"/>
          <w:szCs w:val="28"/>
        </w:rPr>
        <w:t xml:space="preserve">Пер. с англ. /: </w:t>
      </w:r>
      <w:proofErr w:type="spellStart"/>
      <w:r w:rsidRPr="00DD6257">
        <w:rPr>
          <w:rFonts w:ascii="Times New Roman" w:hAnsi="Times New Roman" w:cs="Times New Roman"/>
          <w:sz w:val="28"/>
          <w:szCs w:val="28"/>
        </w:rPr>
        <w:t>Хью</w:t>
      </w:r>
      <w:proofErr w:type="spellEnd"/>
      <w:r w:rsidRPr="00DD6257">
        <w:rPr>
          <w:rFonts w:ascii="Times New Roman" w:hAnsi="Times New Roman" w:cs="Times New Roman"/>
          <w:sz w:val="28"/>
          <w:szCs w:val="28"/>
        </w:rPr>
        <w:t xml:space="preserve"> Пик. – М.: Сирин, 2001 г. – 264 с.</w:t>
      </w:r>
    </w:p>
    <w:p w:rsidR="00E14670" w:rsidRPr="00DD6257" w:rsidRDefault="009B598C"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 xml:space="preserve">Савин В.И. </w:t>
      </w:r>
      <w:r w:rsidR="001F4D9F" w:rsidRPr="00DD6257">
        <w:rPr>
          <w:rFonts w:ascii="Times New Roman" w:hAnsi="Times New Roman" w:cs="Times New Roman"/>
          <w:sz w:val="28"/>
          <w:szCs w:val="28"/>
        </w:rPr>
        <w:t>Гипермаркет</w:t>
      </w:r>
      <w:r w:rsidR="00E14670" w:rsidRPr="00DD6257">
        <w:rPr>
          <w:rFonts w:ascii="Times New Roman" w:hAnsi="Times New Roman" w:cs="Times New Roman"/>
          <w:sz w:val="28"/>
          <w:szCs w:val="28"/>
        </w:rPr>
        <w:t>: Практическое пособие. / В.И. Савин. – М.: ЗАОИКЦ «ДИС», 2004. – 192с.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proofErr w:type="spellStart"/>
      <w:r w:rsidRPr="00DD6257">
        <w:rPr>
          <w:rFonts w:ascii="Times New Roman" w:hAnsi="Times New Roman" w:cs="Times New Roman"/>
          <w:sz w:val="28"/>
          <w:szCs w:val="28"/>
        </w:rPr>
        <w:t>Басовский</w:t>
      </w:r>
      <w:proofErr w:type="spellEnd"/>
      <w:r w:rsidRPr="00DD6257">
        <w:rPr>
          <w:rFonts w:ascii="Times New Roman" w:hAnsi="Times New Roman" w:cs="Times New Roman"/>
          <w:sz w:val="28"/>
          <w:szCs w:val="28"/>
        </w:rPr>
        <w:t>, Л.Е., Экономический анализ (Комплексный экономический анализ хоз</w:t>
      </w:r>
      <w:r w:rsidR="009B598C" w:rsidRPr="00DD6257">
        <w:rPr>
          <w:rFonts w:ascii="Times New Roman" w:hAnsi="Times New Roman" w:cs="Times New Roman"/>
          <w:sz w:val="28"/>
          <w:szCs w:val="28"/>
        </w:rPr>
        <w:t>яйственной деятельности)</w:t>
      </w:r>
      <w:r w:rsidRPr="00DD6257">
        <w:rPr>
          <w:rFonts w:ascii="Times New Roman" w:hAnsi="Times New Roman" w:cs="Times New Roman"/>
          <w:sz w:val="28"/>
          <w:szCs w:val="28"/>
        </w:rPr>
        <w:t xml:space="preserve">: Учебное пособие / Л. Е. </w:t>
      </w:r>
      <w:proofErr w:type="spellStart"/>
      <w:r w:rsidRPr="00DD6257">
        <w:rPr>
          <w:rFonts w:ascii="Times New Roman" w:hAnsi="Times New Roman" w:cs="Times New Roman"/>
          <w:sz w:val="28"/>
          <w:szCs w:val="28"/>
        </w:rPr>
        <w:t>Басовский</w:t>
      </w:r>
      <w:proofErr w:type="spellEnd"/>
      <w:r w:rsidRPr="00DD6257">
        <w:rPr>
          <w:rFonts w:ascii="Times New Roman" w:hAnsi="Times New Roman" w:cs="Times New Roman"/>
          <w:sz w:val="28"/>
          <w:szCs w:val="28"/>
        </w:rPr>
        <w:t xml:space="preserve">, А. М. Лунёва, А. Л. </w:t>
      </w:r>
      <w:proofErr w:type="spellStart"/>
      <w:r w:rsidRPr="00DD6257">
        <w:rPr>
          <w:rFonts w:ascii="Times New Roman" w:hAnsi="Times New Roman" w:cs="Times New Roman"/>
          <w:sz w:val="28"/>
          <w:szCs w:val="28"/>
        </w:rPr>
        <w:t>Басовский</w:t>
      </w:r>
      <w:proofErr w:type="spellEnd"/>
      <w:r w:rsidRPr="00DD6257">
        <w:rPr>
          <w:rFonts w:ascii="Times New Roman" w:hAnsi="Times New Roman" w:cs="Times New Roman"/>
          <w:sz w:val="28"/>
          <w:szCs w:val="28"/>
        </w:rPr>
        <w:t>. - М.: ИНФРА-М, 2010. - 222с.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Васильев Г. </w:t>
      </w:r>
      <w:proofErr w:type="spellStart"/>
      <w:r w:rsidRPr="00DD6257">
        <w:rPr>
          <w:rFonts w:ascii="Times New Roman" w:hAnsi="Times New Roman" w:cs="Times New Roman"/>
          <w:sz w:val="28"/>
          <w:szCs w:val="28"/>
        </w:rPr>
        <w:t>А.,Маркетинг</w:t>
      </w:r>
      <w:proofErr w:type="spellEnd"/>
      <w:r w:rsidRPr="00DD6257">
        <w:rPr>
          <w:rFonts w:ascii="Times New Roman" w:hAnsi="Times New Roman" w:cs="Times New Roman"/>
          <w:sz w:val="28"/>
          <w:szCs w:val="28"/>
        </w:rPr>
        <w:t xml:space="preserve"> рознично</w:t>
      </w:r>
      <w:r w:rsidR="009B598C" w:rsidRPr="00DD6257">
        <w:rPr>
          <w:rFonts w:ascii="Times New Roman" w:hAnsi="Times New Roman" w:cs="Times New Roman"/>
          <w:sz w:val="28"/>
          <w:szCs w:val="28"/>
        </w:rPr>
        <w:t>го торгового предприятия</w:t>
      </w:r>
      <w:r w:rsidRPr="00DD6257">
        <w:rPr>
          <w:rFonts w:ascii="Times New Roman" w:hAnsi="Times New Roman" w:cs="Times New Roman"/>
          <w:sz w:val="28"/>
          <w:szCs w:val="28"/>
        </w:rPr>
        <w:t>: Учебное пособие / Г.А. Васильев, А.А. Романов, В.А. Поляков. - М.: Вузовский учебник, 2010. - 159 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Вахрушина, М.А</w:t>
      </w:r>
      <w:r w:rsidR="009B598C" w:rsidRPr="00DD6257">
        <w:rPr>
          <w:rFonts w:ascii="Times New Roman" w:hAnsi="Times New Roman" w:cs="Times New Roman"/>
          <w:sz w:val="28"/>
          <w:szCs w:val="28"/>
        </w:rPr>
        <w:t>., Управленческий анализ</w:t>
      </w:r>
      <w:r w:rsidRPr="00DD6257">
        <w:rPr>
          <w:rFonts w:ascii="Times New Roman" w:hAnsi="Times New Roman" w:cs="Times New Roman"/>
          <w:sz w:val="28"/>
          <w:szCs w:val="28"/>
        </w:rPr>
        <w:t>: Учебное пособие / М. А. Вахрушина. - 7-е изд.; стереотип. - М.: Омега-Л, 2011. - 399с.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proofErr w:type="spellStart"/>
      <w:r w:rsidRPr="00DD6257">
        <w:rPr>
          <w:rFonts w:ascii="Times New Roman" w:hAnsi="Times New Roman" w:cs="Times New Roman"/>
          <w:sz w:val="28"/>
          <w:szCs w:val="28"/>
        </w:rPr>
        <w:t>Вехорева</w:t>
      </w:r>
      <w:proofErr w:type="spellEnd"/>
      <w:r w:rsidRPr="00DD6257">
        <w:rPr>
          <w:rFonts w:ascii="Times New Roman" w:hAnsi="Times New Roman" w:cs="Times New Roman"/>
          <w:sz w:val="28"/>
          <w:szCs w:val="28"/>
        </w:rPr>
        <w:t>, А.</w:t>
      </w:r>
      <w:r w:rsidR="009B598C" w:rsidRPr="00DD6257">
        <w:rPr>
          <w:rFonts w:ascii="Times New Roman" w:hAnsi="Times New Roman" w:cs="Times New Roman"/>
          <w:sz w:val="28"/>
          <w:szCs w:val="28"/>
        </w:rPr>
        <w:t>А., Экономический анализ</w:t>
      </w:r>
      <w:r w:rsidRPr="00DD6257">
        <w:rPr>
          <w:rFonts w:ascii="Times New Roman" w:hAnsi="Times New Roman" w:cs="Times New Roman"/>
          <w:sz w:val="28"/>
          <w:szCs w:val="28"/>
        </w:rPr>
        <w:t xml:space="preserve">: Учебно-методическое пособие / А. А. </w:t>
      </w:r>
      <w:proofErr w:type="spellStart"/>
      <w:r w:rsidRPr="00DD6257">
        <w:rPr>
          <w:rFonts w:ascii="Times New Roman" w:hAnsi="Times New Roman" w:cs="Times New Roman"/>
          <w:sz w:val="28"/>
          <w:szCs w:val="28"/>
        </w:rPr>
        <w:t>Вехорева</w:t>
      </w:r>
      <w:proofErr w:type="spellEnd"/>
      <w:r w:rsidRPr="00DD6257">
        <w:rPr>
          <w:rFonts w:ascii="Times New Roman" w:hAnsi="Times New Roman" w:cs="Times New Roman"/>
          <w:sz w:val="28"/>
          <w:szCs w:val="28"/>
        </w:rPr>
        <w:t>. - Архангельск: КИРА, 2012. - 118с.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lastRenderedPageBreak/>
        <w:t>Губина О. В., Анализ финансово-хозяйственной</w:t>
      </w:r>
      <w:r w:rsidR="009B598C" w:rsidRPr="00DD6257">
        <w:rPr>
          <w:rFonts w:ascii="Times New Roman" w:hAnsi="Times New Roman" w:cs="Times New Roman"/>
          <w:sz w:val="28"/>
          <w:szCs w:val="28"/>
        </w:rPr>
        <w:t xml:space="preserve"> деятельности: Практикум</w:t>
      </w:r>
      <w:r w:rsidRPr="00DD6257">
        <w:rPr>
          <w:rFonts w:ascii="Times New Roman" w:hAnsi="Times New Roman" w:cs="Times New Roman"/>
          <w:sz w:val="28"/>
          <w:szCs w:val="28"/>
        </w:rPr>
        <w:t xml:space="preserve">: Учебное пособие / О.В. Губина, В.Е. </w:t>
      </w:r>
      <w:proofErr w:type="spellStart"/>
      <w:r w:rsidRPr="00DD6257">
        <w:rPr>
          <w:rFonts w:ascii="Times New Roman" w:hAnsi="Times New Roman" w:cs="Times New Roman"/>
          <w:sz w:val="28"/>
          <w:szCs w:val="28"/>
        </w:rPr>
        <w:t>Губин</w:t>
      </w:r>
      <w:proofErr w:type="spellEnd"/>
      <w:r w:rsidRPr="00DD6257">
        <w:rPr>
          <w:rFonts w:ascii="Times New Roman" w:hAnsi="Times New Roman" w:cs="Times New Roman"/>
          <w:sz w:val="28"/>
          <w:szCs w:val="28"/>
        </w:rPr>
        <w:t xml:space="preserve">. - 2-e изд., </w:t>
      </w:r>
      <w:proofErr w:type="spellStart"/>
      <w:r w:rsidRPr="00DD6257">
        <w:rPr>
          <w:rFonts w:ascii="Times New Roman" w:hAnsi="Times New Roman" w:cs="Times New Roman"/>
          <w:sz w:val="28"/>
          <w:szCs w:val="28"/>
        </w:rPr>
        <w:t>перераб</w:t>
      </w:r>
      <w:proofErr w:type="spellEnd"/>
      <w:r w:rsidRPr="00DD6257">
        <w:rPr>
          <w:rFonts w:ascii="Times New Roman" w:hAnsi="Times New Roman" w:cs="Times New Roman"/>
          <w:sz w:val="28"/>
          <w:szCs w:val="28"/>
        </w:rPr>
        <w:t>. и доп. - М.: ИД ФОРУМ: ИНФРА-М, 2011. - 192 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Климова, Н.В., Экономический анализ (теория, зад</w:t>
      </w:r>
      <w:r w:rsidR="009B598C" w:rsidRPr="00DD6257">
        <w:rPr>
          <w:rFonts w:ascii="Times New Roman" w:hAnsi="Times New Roman" w:cs="Times New Roman"/>
          <w:sz w:val="28"/>
          <w:szCs w:val="28"/>
        </w:rPr>
        <w:t>ачи, тесты, деловые игры)</w:t>
      </w:r>
      <w:r w:rsidRPr="00DD6257">
        <w:rPr>
          <w:rFonts w:ascii="Times New Roman" w:hAnsi="Times New Roman" w:cs="Times New Roman"/>
          <w:sz w:val="28"/>
          <w:szCs w:val="28"/>
        </w:rPr>
        <w:t>: Учебное пособие / Н. В. Климова. - М.: Вузовский учебник, 2010. - 285c.</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Лукашевич В. В.Парамонова, Т. Н., Маркети</w:t>
      </w:r>
      <w:r w:rsidR="009B598C" w:rsidRPr="00DD6257">
        <w:rPr>
          <w:rFonts w:ascii="Times New Roman" w:hAnsi="Times New Roman" w:cs="Times New Roman"/>
          <w:sz w:val="28"/>
          <w:szCs w:val="28"/>
        </w:rPr>
        <w:t>нг торгового предприятия</w:t>
      </w:r>
      <w:r w:rsidRPr="00DD6257">
        <w:rPr>
          <w:rFonts w:ascii="Times New Roman" w:hAnsi="Times New Roman" w:cs="Times New Roman"/>
          <w:sz w:val="28"/>
          <w:szCs w:val="28"/>
        </w:rPr>
        <w:t xml:space="preserve">: Учебник для бакалавров / Т. Н. Парамонова, И. Н. </w:t>
      </w:r>
      <w:proofErr w:type="spellStart"/>
      <w:r w:rsidRPr="00DD6257">
        <w:rPr>
          <w:rFonts w:ascii="Times New Roman" w:hAnsi="Times New Roman" w:cs="Times New Roman"/>
          <w:sz w:val="28"/>
          <w:szCs w:val="28"/>
        </w:rPr>
        <w:t>Красюк</w:t>
      </w:r>
      <w:proofErr w:type="spellEnd"/>
      <w:r w:rsidRPr="00DD6257">
        <w:rPr>
          <w:rFonts w:ascii="Times New Roman" w:hAnsi="Times New Roman" w:cs="Times New Roman"/>
          <w:sz w:val="28"/>
          <w:szCs w:val="28"/>
        </w:rPr>
        <w:t xml:space="preserve">, В. В. Лукашевич; под ред. </w:t>
      </w:r>
      <w:proofErr w:type="spellStart"/>
      <w:r w:rsidRPr="00DD6257">
        <w:rPr>
          <w:rFonts w:ascii="Times New Roman" w:hAnsi="Times New Roman" w:cs="Times New Roman"/>
          <w:sz w:val="28"/>
          <w:szCs w:val="28"/>
        </w:rPr>
        <w:t>д.э.н</w:t>
      </w:r>
      <w:proofErr w:type="spellEnd"/>
      <w:r w:rsidRPr="00DD6257">
        <w:rPr>
          <w:rFonts w:ascii="Times New Roman" w:hAnsi="Times New Roman" w:cs="Times New Roman"/>
          <w:sz w:val="28"/>
          <w:szCs w:val="28"/>
        </w:rPr>
        <w:t>., проф. Т. Н. Парамоновой. - М.</w:t>
      </w:r>
      <w:proofErr w:type="gramStart"/>
      <w:r w:rsidRPr="00DD6257">
        <w:rPr>
          <w:rFonts w:ascii="Times New Roman" w:hAnsi="Times New Roman" w:cs="Times New Roman"/>
          <w:sz w:val="28"/>
          <w:szCs w:val="28"/>
        </w:rPr>
        <w:t xml:space="preserve"> :</w:t>
      </w:r>
      <w:proofErr w:type="gramEnd"/>
      <w:r w:rsidRPr="00DD6257">
        <w:rPr>
          <w:rFonts w:ascii="Times New Roman" w:hAnsi="Times New Roman" w:cs="Times New Roman"/>
          <w:sz w:val="28"/>
          <w:szCs w:val="28"/>
        </w:rPr>
        <w:t xml:space="preserve"> Издательско-торговая корпорация «Дашков и К°», 2013. - 284с. </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Маркин, Ю.</w:t>
      </w:r>
      <w:r w:rsidR="009B598C" w:rsidRPr="00DD6257">
        <w:rPr>
          <w:rFonts w:ascii="Times New Roman" w:hAnsi="Times New Roman" w:cs="Times New Roman"/>
          <w:sz w:val="28"/>
          <w:szCs w:val="28"/>
        </w:rPr>
        <w:t>П., Экономический анализ</w:t>
      </w:r>
      <w:r w:rsidRPr="00DD6257">
        <w:rPr>
          <w:rFonts w:ascii="Times New Roman" w:hAnsi="Times New Roman" w:cs="Times New Roman"/>
          <w:sz w:val="28"/>
          <w:szCs w:val="28"/>
        </w:rPr>
        <w:t>: Учебное пособие / Ю. П. Маркин. - 3-е изд.; стереотип. - М.: Омега-Л, 2011. - 450с.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proofErr w:type="spellStart"/>
      <w:r w:rsidRPr="00DD6257">
        <w:rPr>
          <w:rFonts w:ascii="Times New Roman" w:hAnsi="Times New Roman" w:cs="Times New Roman"/>
          <w:sz w:val="28"/>
          <w:szCs w:val="28"/>
        </w:rPr>
        <w:t>Остапенко</w:t>
      </w:r>
      <w:proofErr w:type="spellEnd"/>
      <w:r w:rsidR="009B598C" w:rsidRPr="00DD6257">
        <w:rPr>
          <w:rFonts w:ascii="Times New Roman" w:hAnsi="Times New Roman" w:cs="Times New Roman"/>
          <w:sz w:val="28"/>
          <w:szCs w:val="28"/>
        </w:rPr>
        <w:t>, Ю.М., Экономика труда:</w:t>
      </w:r>
      <w:r w:rsidRPr="00DD6257">
        <w:rPr>
          <w:rFonts w:ascii="Times New Roman" w:hAnsi="Times New Roman" w:cs="Times New Roman"/>
          <w:sz w:val="28"/>
          <w:szCs w:val="28"/>
        </w:rPr>
        <w:t xml:space="preserve"> Учеб. Пособие / М.Ю. </w:t>
      </w:r>
      <w:proofErr w:type="spellStart"/>
      <w:r w:rsidRPr="00DD6257">
        <w:rPr>
          <w:rFonts w:ascii="Times New Roman" w:hAnsi="Times New Roman" w:cs="Times New Roman"/>
          <w:sz w:val="28"/>
          <w:szCs w:val="28"/>
        </w:rPr>
        <w:t>Остапенко</w:t>
      </w:r>
      <w:proofErr w:type="spellEnd"/>
      <w:r w:rsidRPr="00DD6257">
        <w:rPr>
          <w:rFonts w:ascii="Times New Roman" w:hAnsi="Times New Roman" w:cs="Times New Roman"/>
          <w:sz w:val="28"/>
          <w:szCs w:val="28"/>
        </w:rPr>
        <w:t xml:space="preserve"> – 2-е изд., М.: ИНФРА-М, 2012. – 272 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Путилина, Л.А., Основ</w:t>
      </w:r>
      <w:r w:rsidR="009B598C" w:rsidRPr="00DD6257">
        <w:rPr>
          <w:rFonts w:ascii="Times New Roman" w:hAnsi="Times New Roman" w:cs="Times New Roman"/>
          <w:sz w:val="28"/>
          <w:szCs w:val="28"/>
        </w:rPr>
        <w:t>ы экономического анализа</w:t>
      </w:r>
      <w:r w:rsidRPr="00DD6257">
        <w:rPr>
          <w:rFonts w:ascii="Times New Roman" w:hAnsi="Times New Roman" w:cs="Times New Roman"/>
          <w:sz w:val="28"/>
          <w:szCs w:val="28"/>
        </w:rPr>
        <w:t>: Учебное пособие / Л. А. Путилина. Воронежский филиал. - Воронеж: Леер, 2011. - 128с.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Савицкая, Г.</w:t>
      </w:r>
      <w:r w:rsidR="009B598C" w:rsidRPr="00DD6257">
        <w:rPr>
          <w:rFonts w:ascii="Times New Roman" w:hAnsi="Times New Roman" w:cs="Times New Roman"/>
          <w:sz w:val="28"/>
          <w:szCs w:val="28"/>
        </w:rPr>
        <w:t>В., Экономический анализ</w:t>
      </w:r>
      <w:r w:rsidRPr="00DD6257">
        <w:rPr>
          <w:rFonts w:ascii="Times New Roman" w:hAnsi="Times New Roman" w:cs="Times New Roman"/>
          <w:sz w:val="28"/>
          <w:szCs w:val="28"/>
        </w:rPr>
        <w:t xml:space="preserve">: Учебник / Г. В. Савицкая. - 14-е изд.; </w:t>
      </w:r>
      <w:proofErr w:type="spellStart"/>
      <w:r w:rsidRPr="00DD6257">
        <w:rPr>
          <w:rFonts w:ascii="Times New Roman" w:hAnsi="Times New Roman" w:cs="Times New Roman"/>
          <w:sz w:val="28"/>
          <w:szCs w:val="28"/>
        </w:rPr>
        <w:t>перераб</w:t>
      </w:r>
      <w:proofErr w:type="spellEnd"/>
      <w:r w:rsidRPr="00DD6257">
        <w:rPr>
          <w:rFonts w:ascii="Times New Roman" w:hAnsi="Times New Roman" w:cs="Times New Roman"/>
          <w:sz w:val="28"/>
          <w:szCs w:val="28"/>
        </w:rPr>
        <w:t>. и доп. - М.: ИНФРА-М, 2011. - 649с.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Саталкина Н</w:t>
      </w:r>
      <w:r w:rsidR="009B598C" w:rsidRPr="00DD6257">
        <w:rPr>
          <w:rFonts w:ascii="Times New Roman" w:hAnsi="Times New Roman" w:cs="Times New Roman"/>
          <w:sz w:val="28"/>
          <w:szCs w:val="28"/>
        </w:rPr>
        <w:t>. И., Экономика торговли</w:t>
      </w:r>
      <w:r w:rsidRPr="00DD6257">
        <w:rPr>
          <w:rFonts w:ascii="Times New Roman" w:hAnsi="Times New Roman" w:cs="Times New Roman"/>
          <w:sz w:val="28"/>
          <w:szCs w:val="28"/>
        </w:rPr>
        <w:t>: Учебное пособие / Н.И. Саталкина, Б.И. Герасимов, Г.И. Терехова. - М.: Форум: НИЦ ИНФРА-М, 2013. - 232 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proofErr w:type="spellStart"/>
      <w:r w:rsidRPr="00DD6257">
        <w:rPr>
          <w:rFonts w:ascii="Times New Roman" w:hAnsi="Times New Roman" w:cs="Times New Roman"/>
          <w:sz w:val="28"/>
          <w:szCs w:val="28"/>
        </w:rPr>
        <w:t>Скамай</w:t>
      </w:r>
      <w:proofErr w:type="spellEnd"/>
      <w:r w:rsidRPr="00DD6257">
        <w:rPr>
          <w:rFonts w:ascii="Times New Roman" w:hAnsi="Times New Roman" w:cs="Times New Roman"/>
          <w:sz w:val="28"/>
          <w:szCs w:val="28"/>
        </w:rPr>
        <w:t xml:space="preserve">, Л.Г., Экономический анализ </w:t>
      </w:r>
      <w:r w:rsidR="009B598C" w:rsidRPr="00DD6257">
        <w:rPr>
          <w:rFonts w:ascii="Times New Roman" w:hAnsi="Times New Roman" w:cs="Times New Roman"/>
          <w:sz w:val="28"/>
          <w:szCs w:val="28"/>
        </w:rPr>
        <w:t>деятельности предприятия</w:t>
      </w:r>
      <w:r w:rsidRPr="00DD6257">
        <w:rPr>
          <w:rFonts w:ascii="Times New Roman" w:hAnsi="Times New Roman" w:cs="Times New Roman"/>
          <w:sz w:val="28"/>
          <w:szCs w:val="28"/>
        </w:rPr>
        <w:t>. – М.: ИНФРА-М, 2010. – 296 с.</w:t>
      </w:r>
    </w:p>
    <w:p w:rsidR="00E14670" w:rsidRPr="00DD6257" w:rsidRDefault="00E14670" w:rsidP="00052075">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Управлен</w:t>
      </w:r>
      <w:r w:rsidR="009B598C" w:rsidRPr="00DD6257">
        <w:rPr>
          <w:rFonts w:ascii="Times New Roman" w:hAnsi="Times New Roman" w:cs="Times New Roman"/>
          <w:sz w:val="28"/>
          <w:szCs w:val="28"/>
        </w:rPr>
        <w:t>ие ассортиментом товаров</w:t>
      </w:r>
      <w:r w:rsidRPr="00DD6257">
        <w:rPr>
          <w:rFonts w:ascii="Times New Roman" w:hAnsi="Times New Roman" w:cs="Times New Roman"/>
          <w:sz w:val="28"/>
          <w:szCs w:val="28"/>
        </w:rPr>
        <w:t xml:space="preserve">: Учебное пособие / Н.Р. Куликова, Т.А. </w:t>
      </w:r>
      <w:proofErr w:type="spellStart"/>
      <w:r w:rsidRPr="00DD6257">
        <w:rPr>
          <w:rFonts w:ascii="Times New Roman" w:hAnsi="Times New Roman" w:cs="Times New Roman"/>
          <w:sz w:val="28"/>
          <w:szCs w:val="28"/>
        </w:rPr>
        <w:t>Трыкова</w:t>
      </w:r>
      <w:proofErr w:type="spellEnd"/>
      <w:r w:rsidRPr="00DD6257">
        <w:rPr>
          <w:rFonts w:ascii="Times New Roman" w:hAnsi="Times New Roman" w:cs="Times New Roman"/>
          <w:sz w:val="28"/>
          <w:szCs w:val="28"/>
        </w:rPr>
        <w:t xml:space="preserve">, Н.С. </w:t>
      </w:r>
      <w:proofErr w:type="spellStart"/>
      <w:r w:rsidRPr="00DD6257">
        <w:rPr>
          <w:rFonts w:ascii="Times New Roman" w:hAnsi="Times New Roman" w:cs="Times New Roman"/>
          <w:sz w:val="28"/>
          <w:szCs w:val="28"/>
        </w:rPr>
        <w:t>Борзунова</w:t>
      </w:r>
      <w:proofErr w:type="spellEnd"/>
      <w:r w:rsidRPr="00DD6257">
        <w:rPr>
          <w:rFonts w:ascii="Times New Roman" w:hAnsi="Times New Roman" w:cs="Times New Roman"/>
          <w:sz w:val="28"/>
          <w:szCs w:val="28"/>
        </w:rPr>
        <w:t xml:space="preserve">. - М.: </w:t>
      </w:r>
      <w:proofErr w:type="spellStart"/>
      <w:r w:rsidRPr="00DD6257">
        <w:rPr>
          <w:rFonts w:ascii="Times New Roman" w:hAnsi="Times New Roman" w:cs="Times New Roman"/>
          <w:sz w:val="28"/>
          <w:szCs w:val="28"/>
        </w:rPr>
        <w:t>Альфа-М</w:t>
      </w:r>
      <w:proofErr w:type="spellEnd"/>
      <w:r w:rsidRPr="00DD6257">
        <w:rPr>
          <w:rFonts w:ascii="Times New Roman" w:hAnsi="Times New Roman" w:cs="Times New Roman"/>
          <w:sz w:val="28"/>
          <w:szCs w:val="28"/>
        </w:rPr>
        <w:t>: НИЦ ИНФРА-М, 2014. - 240 с.</w:t>
      </w:r>
    </w:p>
    <w:p w:rsidR="00B25AED" w:rsidRPr="000B414A" w:rsidRDefault="00E14670" w:rsidP="00A35C06">
      <w:pPr>
        <w:pStyle w:val="a7"/>
        <w:numPr>
          <w:ilvl w:val="0"/>
          <w:numId w:val="8"/>
        </w:numPr>
        <w:shd w:val="clear" w:color="auto" w:fill="FFFFFF"/>
        <w:spacing w:after="0" w:line="360" w:lineRule="auto"/>
        <w:ind w:left="0" w:firstLine="0"/>
        <w:jc w:val="both"/>
        <w:rPr>
          <w:rFonts w:ascii="Times New Roman" w:hAnsi="Times New Roman" w:cs="Times New Roman"/>
          <w:sz w:val="28"/>
          <w:szCs w:val="28"/>
        </w:rPr>
      </w:pPr>
      <w:r w:rsidRPr="00DD6257">
        <w:rPr>
          <w:rFonts w:ascii="Times New Roman" w:hAnsi="Times New Roman" w:cs="Times New Roman"/>
          <w:sz w:val="28"/>
          <w:szCs w:val="28"/>
        </w:rPr>
        <w:t>Чкалова О. </w:t>
      </w:r>
      <w:proofErr w:type="spellStart"/>
      <w:r w:rsidRPr="00DD6257">
        <w:rPr>
          <w:rFonts w:ascii="Times New Roman" w:hAnsi="Times New Roman" w:cs="Times New Roman"/>
          <w:sz w:val="28"/>
          <w:szCs w:val="28"/>
        </w:rPr>
        <w:t>В.,Торговое</w:t>
      </w:r>
      <w:proofErr w:type="spellEnd"/>
      <w:r w:rsidRPr="00DD6257">
        <w:rPr>
          <w:rFonts w:ascii="Times New Roman" w:hAnsi="Times New Roman" w:cs="Times New Roman"/>
          <w:sz w:val="28"/>
          <w:szCs w:val="28"/>
        </w:rPr>
        <w:t xml:space="preserve"> дело. Организация, технология и проектирова</w:t>
      </w:r>
      <w:r w:rsidR="009B598C" w:rsidRPr="00DD6257">
        <w:rPr>
          <w:rFonts w:ascii="Times New Roman" w:hAnsi="Times New Roman" w:cs="Times New Roman"/>
          <w:sz w:val="28"/>
          <w:szCs w:val="28"/>
        </w:rPr>
        <w:t>ние торговых предприятий</w:t>
      </w:r>
      <w:r w:rsidRPr="00DD6257">
        <w:rPr>
          <w:rFonts w:ascii="Times New Roman" w:hAnsi="Times New Roman" w:cs="Times New Roman"/>
          <w:sz w:val="28"/>
          <w:szCs w:val="28"/>
        </w:rPr>
        <w:t>: Учебник / О.В. Чкалова. - М.: Форум: НИЦ ИНФРА-М, 2013. - 384 с.</w:t>
      </w:r>
    </w:p>
    <w:p w:rsidR="000B414A" w:rsidRDefault="000B414A" w:rsidP="000B414A">
      <w:pPr>
        <w:pStyle w:val="a7"/>
        <w:shd w:val="clear" w:color="auto" w:fill="FFFFFF"/>
        <w:spacing w:after="0" w:line="360" w:lineRule="auto"/>
        <w:ind w:left="0"/>
        <w:jc w:val="both"/>
        <w:rPr>
          <w:rFonts w:ascii="Times New Roman" w:hAnsi="Times New Roman" w:cs="Times New Roman"/>
          <w:sz w:val="28"/>
          <w:szCs w:val="28"/>
          <w:lang w:val="en-US"/>
        </w:rPr>
      </w:pPr>
    </w:p>
    <w:p w:rsidR="000B414A" w:rsidRDefault="000B414A" w:rsidP="000B414A">
      <w:pPr>
        <w:pStyle w:val="a7"/>
        <w:shd w:val="clear" w:color="auto" w:fill="FFFFFF"/>
        <w:spacing w:after="0" w:line="360" w:lineRule="auto"/>
        <w:ind w:left="0"/>
        <w:jc w:val="both"/>
        <w:rPr>
          <w:rFonts w:ascii="Times New Roman" w:hAnsi="Times New Roman" w:cs="Times New Roman"/>
          <w:sz w:val="28"/>
          <w:szCs w:val="28"/>
          <w:lang w:val="en-US"/>
        </w:rPr>
      </w:pPr>
    </w:p>
    <w:p w:rsidR="00345D68" w:rsidRPr="00345D68" w:rsidRDefault="00345D68" w:rsidP="00345D68">
      <w:pPr>
        <w:pStyle w:val="1"/>
        <w:jc w:val="center"/>
        <w:rPr>
          <w:rFonts w:ascii="Times New Roman" w:hAnsi="Times New Roman" w:cs="Times New Roman"/>
          <w:color w:val="auto"/>
        </w:rPr>
      </w:pPr>
      <w:bookmarkStart w:id="13" w:name="_Toc470131655"/>
      <w:r>
        <w:rPr>
          <w:rFonts w:ascii="Times New Roman" w:hAnsi="Times New Roman" w:cs="Times New Roman"/>
          <w:color w:val="auto"/>
        </w:rPr>
        <w:lastRenderedPageBreak/>
        <w:t xml:space="preserve">ПРИЛОЖЕНИЕ </w:t>
      </w:r>
      <w:r w:rsidRPr="00345D68">
        <w:rPr>
          <w:rFonts w:ascii="Times New Roman" w:hAnsi="Times New Roman" w:cs="Times New Roman"/>
          <w:color w:val="auto"/>
        </w:rPr>
        <w:t>1</w:t>
      </w:r>
      <w:bookmarkEnd w:id="13"/>
    </w:p>
    <w:p w:rsidR="00345D68" w:rsidRDefault="00345D68" w:rsidP="000B414A">
      <w:pPr>
        <w:pStyle w:val="a7"/>
        <w:jc w:val="center"/>
        <w:rPr>
          <w:b/>
        </w:rPr>
      </w:pPr>
    </w:p>
    <w:p w:rsidR="000B414A" w:rsidRPr="00345D68" w:rsidRDefault="000B414A" w:rsidP="000B414A">
      <w:pPr>
        <w:pStyle w:val="a7"/>
        <w:jc w:val="center"/>
        <w:rPr>
          <w:rFonts w:ascii="Times New Roman" w:hAnsi="Times New Roman" w:cs="Times New Roman"/>
          <w:sz w:val="28"/>
          <w:szCs w:val="28"/>
        </w:rPr>
      </w:pPr>
      <w:proofErr w:type="gramStart"/>
      <w:r w:rsidRPr="00345D68">
        <w:rPr>
          <w:rFonts w:ascii="Times New Roman" w:hAnsi="Times New Roman" w:cs="Times New Roman"/>
          <w:b/>
          <w:sz w:val="28"/>
          <w:szCs w:val="28"/>
        </w:rPr>
        <w:t>СТОИМОСТНОЙ</w:t>
      </w:r>
      <w:proofErr w:type="gramEnd"/>
      <w:r w:rsidRPr="00345D68">
        <w:rPr>
          <w:rFonts w:ascii="Times New Roman" w:hAnsi="Times New Roman" w:cs="Times New Roman"/>
          <w:b/>
          <w:sz w:val="28"/>
          <w:szCs w:val="28"/>
        </w:rPr>
        <w:t xml:space="preserve"> ПЛАН ПРОЕКТА</w:t>
      </w:r>
    </w:p>
    <w:tbl>
      <w:tblPr>
        <w:tblStyle w:val="aa"/>
        <w:tblpPr w:leftFromText="180" w:rightFromText="180" w:vertAnchor="text" w:horzAnchor="margin" w:tblpX="-493" w:tblpY="398"/>
        <w:tblW w:w="10173" w:type="dxa"/>
        <w:tblLayout w:type="fixed"/>
        <w:tblLook w:val="04A0"/>
      </w:tblPr>
      <w:tblGrid>
        <w:gridCol w:w="675"/>
        <w:gridCol w:w="2127"/>
        <w:gridCol w:w="3685"/>
        <w:gridCol w:w="1985"/>
        <w:gridCol w:w="1701"/>
      </w:tblGrid>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b/>
                <w:sz w:val="28"/>
                <w:szCs w:val="28"/>
              </w:rPr>
            </w:pPr>
            <w:r w:rsidRPr="00345D68">
              <w:rPr>
                <w:rFonts w:ascii="Times New Roman" w:hAnsi="Times New Roman" w:cs="Times New Roman"/>
                <w:b/>
                <w:sz w:val="28"/>
                <w:szCs w:val="28"/>
              </w:rPr>
              <w:t>№</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Показатель</w:t>
            </w:r>
          </w:p>
        </w:tc>
        <w:tc>
          <w:tcPr>
            <w:tcW w:w="368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Значение показателя на 20</w:t>
            </w:r>
            <w:r w:rsidRPr="00345D68">
              <w:rPr>
                <w:rFonts w:ascii="Times New Roman" w:hAnsi="Times New Roman" w:cs="Times New Roman"/>
                <w:sz w:val="28"/>
                <w:szCs w:val="28"/>
                <w:lang w:val="en-US"/>
              </w:rPr>
              <w:t>16</w:t>
            </w:r>
          </w:p>
        </w:tc>
        <w:tc>
          <w:tcPr>
            <w:tcW w:w="198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1 квартал</w:t>
            </w:r>
          </w:p>
        </w:tc>
        <w:tc>
          <w:tcPr>
            <w:tcW w:w="1701"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2 квартал</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rPr>
            </w:pPr>
            <w:r w:rsidRPr="00345D68">
              <w:rPr>
                <w:rFonts w:ascii="Times New Roman" w:hAnsi="Times New Roman" w:cs="Times New Roman"/>
                <w:sz w:val="28"/>
                <w:szCs w:val="28"/>
              </w:rPr>
              <w:t>1</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rPr>
            </w:pPr>
            <w:r w:rsidRPr="00345D68">
              <w:rPr>
                <w:rFonts w:ascii="Times New Roman" w:hAnsi="Times New Roman" w:cs="Times New Roman"/>
                <w:sz w:val="28"/>
                <w:szCs w:val="28"/>
              </w:rPr>
              <w:t>2</w:t>
            </w:r>
          </w:p>
        </w:tc>
        <w:tc>
          <w:tcPr>
            <w:tcW w:w="368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rPr>
            </w:pPr>
            <w:r w:rsidRPr="00345D68">
              <w:rPr>
                <w:rFonts w:ascii="Times New Roman" w:hAnsi="Times New Roman" w:cs="Times New Roman"/>
                <w:sz w:val="28"/>
                <w:szCs w:val="28"/>
              </w:rPr>
              <w:t>3</w:t>
            </w:r>
          </w:p>
        </w:tc>
        <w:tc>
          <w:tcPr>
            <w:tcW w:w="198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rPr>
            </w:pPr>
            <w:r w:rsidRPr="00345D68">
              <w:rPr>
                <w:rFonts w:ascii="Times New Roman" w:hAnsi="Times New Roman" w:cs="Times New Roman"/>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rPr>
            </w:pPr>
            <w:r w:rsidRPr="00345D68">
              <w:rPr>
                <w:rFonts w:ascii="Times New Roman" w:hAnsi="Times New Roman" w:cs="Times New Roman"/>
                <w:sz w:val="28"/>
                <w:szCs w:val="28"/>
              </w:rPr>
              <w:t>5</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2</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b/>
                <w:sz w:val="28"/>
                <w:szCs w:val="28"/>
              </w:rPr>
            </w:pPr>
            <w:r w:rsidRPr="00345D68">
              <w:rPr>
                <w:rFonts w:ascii="Times New Roman" w:hAnsi="Times New Roman" w:cs="Times New Roman"/>
                <w:b/>
                <w:sz w:val="28"/>
                <w:szCs w:val="28"/>
              </w:rPr>
              <w:t>Доходы по проекту</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lang w:val="en-US"/>
              </w:rPr>
            </w:pPr>
            <w:r w:rsidRPr="00345D68">
              <w:rPr>
                <w:rFonts w:ascii="Times New Roman" w:eastAsia="Times New Roman" w:hAnsi="Times New Roman" w:cs="Times New Roman"/>
                <w:sz w:val="28"/>
                <w:szCs w:val="28"/>
                <w:lang w:val="en-US"/>
              </w:rPr>
              <w:t>4 199 271</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lang w:val="en-US"/>
              </w:rPr>
            </w:pPr>
            <w:r w:rsidRPr="00345D68">
              <w:rPr>
                <w:rFonts w:ascii="Times New Roman" w:eastAsia="Times New Roman" w:hAnsi="Times New Roman" w:cs="Times New Roman"/>
                <w:sz w:val="28"/>
                <w:szCs w:val="28"/>
                <w:lang w:val="en-US"/>
              </w:rPr>
              <w:t>1 849 645</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lang w:val="en-US"/>
              </w:rPr>
            </w:pPr>
            <w:r w:rsidRPr="00345D68">
              <w:rPr>
                <w:rFonts w:ascii="Times New Roman" w:eastAsia="Times New Roman" w:hAnsi="Times New Roman" w:cs="Times New Roman"/>
                <w:sz w:val="28"/>
                <w:szCs w:val="28"/>
                <w:lang w:val="en-US"/>
              </w:rPr>
              <w:t>2 349 615</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3</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b/>
                <w:sz w:val="28"/>
                <w:szCs w:val="28"/>
              </w:rPr>
            </w:pPr>
            <w:r w:rsidRPr="00345D68">
              <w:rPr>
                <w:rFonts w:ascii="Times New Roman" w:hAnsi="Times New Roman" w:cs="Times New Roman"/>
                <w:b/>
                <w:sz w:val="28"/>
                <w:szCs w:val="28"/>
              </w:rPr>
              <w:t>Расходы по проекту</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lang w:val="en-US"/>
              </w:rPr>
              <w:t>276 000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lang w:val="en-US"/>
              </w:rPr>
            </w:pPr>
            <w:r w:rsidRPr="00345D68">
              <w:rPr>
                <w:rFonts w:ascii="Times New Roman" w:eastAsia="Times New Roman" w:hAnsi="Times New Roman" w:cs="Times New Roman"/>
                <w:sz w:val="28"/>
                <w:szCs w:val="28"/>
                <w:lang w:val="en-US"/>
              </w:rPr>
              <w:t>169 000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lang w:val="en-US"/>
              </w:rPr>
            </w:pPr>
            <w:r w:rsidRPr="00345D68">
              <w:rPr>
                <w:rFonts w:ascii="Times New Roman" w:eastAsia="Times New Roman" w:hAnsi="Times New Roman" w:cs="Times New Roman"/>
                <w:sz w:val="28"/>
                <w:szCs w:val="28"/>
                <w:lang w:val="en-US"/>
              </w:rPr>
              <w:t>207 000</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4</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b/>
                <w:sz w:val="28"/>
                <w:szCs w:val="28"/>
              </w:rPr>
            </w:pPr>
            <w:r w:rsidRPr="00345D68">
              <w:rPr>
                <w:rFonts w:ascii="Times New Roman" w:eastAsia="Times New Roman" w:hAnsi="Times New Roman" w:cs="Times New Roman"/>
                <w:b/>
                <w:sz w:val="28"/>
                <w:szCs w:val="28"/>
              </w:rPr>
              <w:t>Выручка гипермаркета</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241 938 976</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100</w:t>
            </w:r>
            <w:r>
              <w:rPr>
                <w:rFonts w:ascii="Times New Roman" w:eastAsia="Times New Roman" w:hAnsi="Times New Roman" w:cs="Times New Roman"/>
                <w:sz w:val="28"/>
                <w:szCs w:val="28"/>
              </w:rPr>
              <w:t> </w:t>
            </w:r>
            <w:r w:rsidRPr="00345D68">
              <w:rPr>
                <w:rFonts w:ascii="Times New Roman" w:eastAsia="Times New Roman" w:hAnsi="Times New Roman" w:cs="Times New Roman"/>
                <w:sz w:val="28"/>
                <w:szCs w:val="28"/>
              </w:rPr>
              <w:t>960</w:t>
            </w:r>
            <w:r>
              <w:rPr>
                <w:rFonts w:ascii="Times New Roman" w:eastAsia="Times New Roman" w:hAnsi="Times New Roman" w:cs="Times New Roman"/>
                <w:sz w:val="28"/>
                <w:szCs w:val="28"/>
              </w:rPr>
              <w:t xml:space="preserve"> </w:t>
            </w:r>
            <w:r w:rsidRPr="00345D68">
              <w:rPr>
                <w:rFonts w:ascii="Times New Roman" w:eastAsia="Times New Roman" w:hAnsi="Times New Roman" w:cs="Times New Roman"/>
                <w:sz w:val="28"/>
                <w:szCs w:val="28"/>
              </w:rPr>
              <w:t>488</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140</w:t>
            </w:r>
            <w:r>
              <w:rPr>
                <w:rFonts w:ascii="Times New Roman" w:eastAsia="Times New Roman" w:hAnsi="Times New Roman" w:cs="Times New Roman"/>
                <w:sz w:val="28"/>
                <w:szCs w:val="28"/>
              </w:rPr>
              <w:t> </w:t>
            </w:r>
            <w:r w:rsidRPr="00345D68">
              <w:rPr>
                <w:rFonts w:ascii="Times New Roman" w:eastAsia="Times New Roman" w:hAnsi="Times New Roman" w:cs="Times New Roman"/>
                <w:sz w:val="28"/>
                <w:szCs w:val="28"/>
              </w:rPr>
              <w:t>978</w:t>
            </w:r>
            <w:r>
              <w:rPr>
                <w:rFonts w:ascii="Times New Roman" w:eastAsia="Times New Roman" w:hAnsi="Times New Roman" w:cs="Times New Roman"/>
                <w:sz w:val="28"/>
                <w:szCs w:val="28"/>
              </w:rPr>
              <w:t xml:space="preserve"> </w:t>
            </w:r>
            <w:r w:rsidRPr="00345D68">
              <w:rPr>
                <w:rFonts w:ascii="Times New Roman" w:eastAsia="Times New Roman" w:hAnsi="Times New Roman" w:cs="Times New Roman"/>
                <w:sz w:val="28"/>
                <w:szCs w:val="28"/>
              </w:rPr>
              <w:t>488</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5</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Создание карманных календарей</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5 100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4 100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1000</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6</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napToGrid w:val="0"/>
                <w:sz w:val="28"/>
                <w:szCs w:val="28"/>
              </w:rPr>
              <w:t>Помощь студентов группы для проведения исследования</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lang w:val="en-US"/>
              </w:rPr>
            </w:pPr>
            <w:r w:rsidRPr="00345D68">
              <w:rPr>
                <w:rFonts w:ascii="Times New Roman" w:eastAsia="Times New Roman" w:hAnsi="Times New Roman" w:cs="Times New Roman"/>
                <w:sz w:val="28"/>
                <w:szCs w:val="28"/>
                <w:lang w:val="en-US"/>
              </w:rPr>
              <w:t>2 000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lang w:val="en-US"/>
              </w:rPr>
              <w:t>2 000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0</w:t>
            </w:r>
          </w:p>
        </w:tc>
      </w:tr>
      <w:tr w:rsidR="00345D68" w:rsidRPr="00345D68" w:rsidTr="009428EE">
        <w:trPr>
          <w:trHeight w:val="919"/>
        </w:trPr>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7</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Создание анкет</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6 300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3 150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3 150</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8</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Создание буклетов</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8 200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8 200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0</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9</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Обучение, зарплата</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255 000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127 500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127 500</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lang w:val="en-US"/>
              </w:rPr>
            </w:pPr>
            <w:r w:rsidRPr="00345D68">
              <w:rPr>
                <w:rFonts w:ascii="Times New Roman" w:hAnsi="Times New Roman" w:cs="Times New Roman"/>
                <w:sz w:val="28"/>
                <w:szCs w:val="28"/>
                <w:lang w:val="en-US"/>
              </w:rPr>
              <w:t>10</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Прочие расходы (камеры)</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30 000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30 000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0</w:t>
            </w:r>
          </w:p>
        </w:tc>
      </w:tr>
      <w:tr w:rsidR="00345D68" w:rsidRPr="00345D68" w:rsidTr="009428EE">
        <w:tc>
          <w:tcPr>
            <w:tcW w:w="675" w:type="dxa"/>
            <w:tcBorders>
              <w:top w:val="single" w:sz="4" w:space="0" w:color="auto"/>
              <w:left w:val="single" w:sz="4" w:space="0" w:color="auto"/>
              <w:bottom w:val="single" w:sz="4" w:space="0" w:color="auto"/>
              <w:right w:val="single" w:sz="4" w:space="0" w:color="auto"/>
            </w:tcBorders>
            <w:hideMark/>
          </w:tcPr>
          <w:p w:rsidR="00345D68" w:rsidRPr="00345D68" w:rsidRDefault="00345D68" w:rsidP="009428EE">
            <w:pPr>
              <w:pStyle w:val="a7"/>
              <w:ind w:left="0"/>
              <w:jc w:val="center"/>
              <w:rPr>
                <w:rFonts w:ascii="Times New Roman" w:eastAsia="Times New Roman" w:hAnsi="Times New Roman" w:cs="Times New Roman"/>
                <w:sz w:val="28"/>
                <w:szCs w:val="28"/>
              </w:rPr>
            </w:pPr>
            <w:r>
              <w:rPr>
                <w:rFonts w:ascii="Times New Roman" w:hAnsi="Times New Roman" w:cs="Times New Roman"/>
                <w:sz w:val="28"/>
                <w:szCs w:val="28"/>
              </w:rPr>
              <w:t>11</w:t>
            </w:r>
          </w:p>
        </w:tc>
        <w:tc>
          <w:tcPr>
            <w:tcW w:w="2127" w:type="dxa"/>
            <w:tcBorders>
              <w:top w:val="single" w:sz="4" w:space="0" w:color="auto"/>
              <w:left w:val="single" w:sz="4" w:space="0" w:color="auto"/>
              <w:bottom w:val="single" w:sz="4" w:space="0" w:color="auto"/>
              <w:right w:val="single" w:sz="4" w:space="0" w:color="auto"/>
            </w:tcBorders>
            <w:hideMark/>
          </w:tcPr>
          <w:p w:rsidR="00345D68" w:rsidRPr="00345D68" w:rsidRDefault="00345D68" w:rsidP="00345D68">
            <w:pPr>
              <w:pStyle w:val="a7"/>
              <w:ind w:left="0"/>
              <w:rPr>
                <w:rFonts w:ascii="Times New Roman" w:eastAsia="Times New Roman" w:hAnsi="Times New Roman" w:cs="Times New Roman"/>
                <w:sz w:val="28"/>
                <w:szCs w:val="28"/>
              </w:rPr>
            </w:pPr>
            <w:r w:rsidRPr="00345D68">
              <w:rPr>
                <w:rFonts w:ascii="Times New Roman" w:hAnsi="Times New Roman" w:cs="Times New Roman"/>
                <w:sz w:val="28"/>
                <w:szCs w:val="28"/>
              </w:rPr>
              <w:t>Резерв проекта (начисление)</w:t>
            </w:r>
          </w:p>
        </w:tc>
        <w:tc>
          <w:tcPr>
            <w:tcW w:w="36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300 000</w:t>
            </w:r>
          </w:p>
        </w:tc>
        <w:tc>
          <w:tcPr>
            <w:tcW w:w="1985"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150 000</w:t>
            </w:r>
          </w:p>
        </w:tc>
        <w:tc>
          <w:tcPr>
            <w:tcW w:w="1701" w:type="dxa"/>
            <w:tcBorders>
              <w:top w:val="single" w:sz="4" w:space="0" w:color="auto"/>
              <w:left w:val="single" w:sz="4" w:space="0" w:color="auto"/>
              <w:bottom w:val="single" w:sz="4" w:space="0" w:color="auto"/>
              <w:right w:val="single" w:sz="4" w:space="0" w:color="auto"/>
            </w:tcBorders>
          </w:tcPr>
          <w:p w:rsidR="00345D68" w:rsidRPr="00345D68" w:rsidRDefault="00345D68" w:rsidP="00345D68">
            <w:pPr>
              <w:pStyle w:val="a7"/>
              <w:ind w:left="0"/>
              <w:jc w:val="center"/>
              <w:rPr>
                <w:rFonts w:ascii="Times New Roman" w:eastAsia="Times New Roman" w:hAnsi="Times New Roman" w:cs="Times New Roman"/>
                <w:sz w:val="28"/>
                <w:szCs w:val="28"/>
              </w:rPr>
            </w:pPr>
            <w:r w:rsidRPr="00345D68">
              <w:rPr>
                <w:rFonts w:ascii="Times New Roman" w:eastAsia="Times New Roman" w:hAnsi="Times New Roman" w:cs="Times New Roman"/>
                <w:sz w:val="28"/>
                <w:szCs w:val="28"/>
              </w:rPr>
              <w:t>150 000</w:t>
            </w:r>
          </w:p>
        </w:tc>
      </w:tr>
    </w:tbl>
    <w:p w:rsidR="000B414A" w:rsidRDefault="000B414A" w:rsidP="000B414A">
      <w:pPr>
        <w:pStyle w:val="a7"/>
        <w:jc w:val="right"/>
      </w:pPr>
    </w:p>
    <w:p w:rsidR="000B414A" w:rsidRPr="000B414A" w:rsidRDefault="000B414A" w:rsidP="000B414A">
      <w:pPr>
        <w:pStyle w:val="a7"/>
        <w:shd w:val="clear" w:color="auto" w:fill="FFFFFF"/>
        <w:spacing w:after="0" w:line="360" w:lineRule="auto"/>
        <w:ind w:left="0"/>
        <w:jc w:val="both"/>
        <w:rPr>
          <w:rFonts w:ascii="Times New Roman" w:hAnsi="Times New Roman" w:cs="Times New Roman"/>
          <w:sz w:val="28"/>
          <w:szCs w:val="28"/>
          <w:lang w:val="en-US"/>
        </w:rPr>
      </w:pPr>
    </w:p>
    <w:sectPr w:rsidR="000B414A" w:rsidRPr="000B414A" w:rsidSect="000F6715">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598" w:rsidRDefault="00982598" w:rsidP="000F6715">
      <w:pPr>
        <w:spacing w:after="0" w:line="240" w:lineRule="auto"/>
      </w:pPr>
      <w:r>
        <w:separator/>
      </w:r>
    </w:p>
  </w:endnote>
  <w:endnote w:type="continuationSeparator" w:id="0">
    <w:p w:rsidR="00982598" w:rsidRDefault="00982598" w:rsidP="000F6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8958721"/>
      <w:docPartObj>
        <w:docPartGallery w:val="Page Numbers (Bottom of Page)"/>
        <w:docPartUnique/>
      </w:docPartObj>
    </w:sdtPr>
    <w:sdtContent>
      <w:p w:rsidR="000B414A" w:rsidRDefault="008A42BA">
        <w:pPr>
          <w:pStyle w:val="ad"/>
          <w:jc w:val="center"/>
        </w:pPr>
        <w:fldSimple w:instr=" PAGE   \* MERGEFORMAT ">
          <w:r w:rsidR="001C60C4">
            <w:rPr>
              <w:noProof/>
            </w:rPr>
            <w:t>3</w:t>
          </w:r>
        </w:fldSimple>
      </w:p>
    </w:sdtContent>
  </w:sdt>
  <w:p w:rsidR="000B414A" w:rsidRDefault="000B414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598" w:rsidRDefault="00982598" w:rsidP="000F6715">
      <w:pPr>
        <w:spacing w:after="0" w:line="240" w:lineRule="auto"/>
      </w:pPr>
      <w:r>
        <w:separator/>
      </w:r>
    </w:p>
  </w:footnote>
  <w:footnote w:type="continuationSeparator" w:id="0">
    <w:p w:rsidR="00982598" w:rsidRDefault="00982598" w:rsidP="000F67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00B7"/>
    <w:multiLevelType w:val="hybridMultilevel"/>
    <w:tmpl w:val="16227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77B47"/>
    <w:multiLevelType w:val="hybridMultilevel"/>
    <w:tmpl w:val="4B880E60"/>
    <w:lvl w:ilvl="0" w:tplc="2D2AE8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E5481C"/>
    <w:multiLevelType w:val="hybridMultilevel"/>
    <w:tmpl w:val="2E945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07E55"/>
    <w:multiLevelType w:val="hybridMultilevel"/>
    <w:tmpl w:val="0BDC4B96"/>
    <w:lvl w:ilvl="0" w:tplc="3612B8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F04309F"/>
    <w:multiLevelType w:val="hybridMultilevel"/>
    <w:tmpl w:val="4D401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7B1D6D"/>
    <w:multiLevelType w:val="hybridMultilevel"/>
    <w:tmpl w:val="1952E2B6"/>
    <w:lvl w:ilvl="0" w:tplc="2D2AE8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9F05E8"/>
    <w:multiLevelType w:val="hybridMultilevel"/>
    <w:tmpl w:val="77B023CC"/>
    <w:lvl w:ilvl="0" w:tplc="2D2AE8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1943EA"/>
    <w:multiLevelType w:val="multilevel"/>
    <w:tmpl w:val="655CD2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704BE"/>
    <w:multiLevelType w:val="hybridMultilevel"/>
    <w:tmpl w:val="8B1C3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A410D5"/>
    <w:multiLevelType w:val="hybridMultilevel"/>
    <w:tmpl w:val="D272DE96"/>
    <w:lvl w:ilvl="0" w:tplc="492C8FF2">
      <w:start w:val="1"/>
      <w:numFmt w:val="decimal"/>
      <w:lvlText w:val="%1."/>
      <w:lvlJc w:val="left"/>
      <w:pPr>
        <w:ind w:left="2141" w:hanging="12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2920A32"/>
    <w:multiLevelType w:val="multilevel"/>
    <w:tmpl w:val="C816A3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42D0EC6"/>
    <w:multiLevelType w:val="hybridMultilevel"/>
    <w:tmpl w:val="0E321A76"/>
    <w:lvl w:ilvl="0" w:tplc="CF9E6F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59614D"/>
    <w:multiLevelType w:val="multilevel"/>
    <w:tmpl w:val="0C0EF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CF4911"/>
    <w:multiLevelType w:val="multilevel"/>
    <w:tmpl w:val="BF00EC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EE4730"/>
    <w:multiLevelType w:val="multilevel"/>
    <w:tmpl w:val="2B50ECB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1"/>
  </w:num>
  <w:num w:numId="3">
    <w:abstractNumId w:val="4"/>
  </w:num>
  <w:num w:numId="4">
    <w:abstractNumId w:val="12"/>
  </w:num>
  <w:num w:numId="5">
    <w:abstractNumId w:val="7"/>
  </w:num>
  <w:num w:numId="6">
    <w:abstractNumId w:val="10"/>
  </w:num>
  <w:num w:numId="7">
    <w:abstractNumId w:val="2"/>
  </w:num>
  <w:num w:numId="8">
    <w:abstractNumId w:val="0"/>
  </w:num>
  <w:num w:numId="9">
    <w:abstractNumId w:val="14"/>
  </w:num>
  <w:num w:numId="10">
    <w:abstractNumId w:val="1"/>
  </w:num>
  <w:num w:numId="11">
    <w:abstractNumId w:val="5"/>
  </w:num>
  <w:num w:numId="12">
    <w:abstractNumId w:val="6"/>
  </w:num>
  <w:num w:numId="13">
    <w:abstractNumId w:val="13"/>
  </w:num>
  <w:num w:numId="14">
    <w:abstractNumId w:val="3"/>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F7897"/>
    <w:rsid w:val="00004AAE"/>
    <w:rsid w:val="00030994"/>
    <w:rsid w:val="00052075"/>
    <w:rsid w:val="000B414A"/>
    <w:rsid w:val="000F6715"/>
    <w:rsid w:val="00155A43"/>
    <w:rsid w:val="00183FF7"/>
    <w:rsid w:val="001A1A1F"/>
    <w:rsid w:val="001C60C4"/>
    <w:rsid w:val="001D734B"/>
    <w:rsid w:val="001F4D9F"/>
    <w:rsid w:val="0024724E"/>
    <w:rsid w:val="00272C75"/>
    <w:rsid w:val="00274B22"/>
    <w:rsid w:val="002D7320"/>
    <w:rsid w:val="002E7AF2"/>
    <w:rsid w:val="002F4F44"/>
    <w:rsid w:val="00317B3D"/>
    <w:rsid w:val="00327357"/>
    <w:rsid w:val="0034204E"/>
    <w:rsid w:val="00345D68"/>
    <w:rsid w:val="00350313"/>
    <w:rsid w:val="00353959"/>
    <w:rsid w:val="00371526"/>
    <w:rsid w:val="0038358F"/>
    <w:rsid w:val="00386407"/>
    <w:rsid w:val="003A24E2"/>
    <w:rsid w:val="003C4AD3"/>
    <w:rsid w:val="003F6BFE"/>
    <w:rsid w:val="00400590"/>
    <w:rsid w:val="00405F05"/>
    <w:rsid w:val="00407749"/>
    <w:rsid w:val="00447EEF"/>
    <w:rsid w:val="00483FF6"/>
    <w:rsid w:val="004840D3"/>
    <w:rsid w:val="00484973"/>
    <w:rsid w:val="004A2445"/>
    <w:rsid w:val="004A7EB6"/>
    <w:rsid w:val="004D4C6C"/>
    <w:rsid w:val="004F4134"/>
    <w:rsid w:val="00516AC8"/>
    <w:rsid w:val="005463A2"/>
    <w:rsid w:val="00547303"/>
    <w:rsid w:val="00554BB6"/>
    <w:rsid w:val="005A5CAF"/>
    <w:rsid w:val="005A76B7"/>
    <w:rsid w:val="00617230"/>
    <w:rsid w:val="006172CF"/>
    <w:rsid w:val="00623B04"/>
    <w:rsid w:val="006336BD"/>
    <w:rsid w:val="00644830"/>
    <w:rsid w:val="00651DC8"/>
    <w:rsid w:val="006A797D"/>
    <w:rsid w:val="006B6686"/>
    <w:rsid w:val="006F5876"/>
    <w:rsid w:val="0070120B"/>
    <w:rsid w:val="00712406"/>
    <w:rsid w:val="00731740"/>
    <w:rsid w:val="0076184B"/>
    <w:rsid w:val="00764D4B"/>
    <w:rsid w:val="007A042A"/>
    <w:rsid w:val="00807908"/>
    <w:rsid w:val="00814A0D"/>
    <w:rsid w:val="0082290C"/>
    <w:rsid w:val="008522AA"/>
    <w:rsid w:val="00862BEB"/>
    <w:rsid w:val="00891321"/>
    <w:rsid w:val="008A42BA"/>
    <w:rsid w:val="008C6F46"/>
    <w:rsid w:val="00925EA6"/>
    <w:rsid w:val="009428EE"/>
    <w:rsid w:val="00974A6D"/>
    <w:rsid w:val="00982598"/>
    <w:rsid w:val="009B3A57"/>
    <w:rsid w:val="009B598C"/>
    <w:rsid w:val="009C4865"/>
    <w:rsid w:val="009F08F4"/>
    <w:rsid w:val="00A21768"/>
    <w:rsid w:val="00A35C06"/>
    <w:rsid w:val="00A40B66"/>
    <w:rsid w:val="00A62E5F"/>
    <w:rsid w:val="00A92C07"/>
    <w:rsid w:val="00AA76B6"/>
    <w:rsid w:val="00AB3288"/>
    <w:rsid w:val="00AB74DC"/>
    <w:rsid w:val="00AD4147"/>
    <w:rsid w:val="00AE4893"/>
    <w:rsid w:val="00AF4531"/>
    <w:rsid w:val="00AF578C"/>
    <w:rsid w:val="00B25AED"/>
    <w:rsid w:val="00B404D8"/>
    <w:rsid w:val="00B46A96"/>
    <w:rsid w:val="00B67ED7"/>
    <w:rsid w:val="00B74BFF"/>
    <w:rsid w:val="00C367F0"/>
    <w:rsid w:val="00C5720E"/>
    <w:rsid w:val="00C94203"/>
    <w:rsid w:val="00CC3753"/>
    <w:rsid w:val="00D53E14"/>
    <w:rsid w:val="00D8793E"/>
    <w:rsid w:val="00D932E8"/>
    <w:rsid w:val="00DB2DCD"/>
    <w:rsid w:val="00DD1A69"/>
    <w:rsid w:val="00DD49BD"/>
    <w:rsid w:val="00DD6257"/>
    <w:rsid w:val="00DE2820"/>
    <w:rsid w:val="00E14670"/>
    <w:rsid w:val="00E43FF5"/>
    <w:rsid w:val="00E528DC"/>
    <w:rsid w:val="00E648C3"/>
    <w:rsid w:val="00E66CC7"/>
    <w:rsid w:val="00E869FB"/>
    <w:rsid w:val="00EB56BD"/>
    <w:rsid w:val="00EC5666"/>
    <w:rsid w:val="00EF20AE"/>
    <w:rsid w:val="00EF7897"/>
    <w:rsid w:val="00F25276"/>
    <w:rsid w:val="00F26ACB"/>
    <w:rsid w:val="00F36DFC"/>
    <w:rsid w:val="00F436D1"/>
    <w:rsid w:val="00F64BC7"/>
    <w:rsid w:val="00F67CD4"/>
    <w:rsid w:val="00FA09E0"/>
    <w:rsid w:val="00FC4F6C"/>
    <w:rsid w:val="00FD61DB"/>
    <w:rsid w:val="00FF42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897"/>
  </w:style>
  <w:style w:type="paragraph" w:styleId="1">
    <w:name w:val="heading 1"/>
    <w:basedOn w:val="a"/>
    <w:next w:val="a"/>
    <w:link w:val="10"/>
    <w:uiPriority w:val="9"/>
    <w:qFormat/>
    <w:rsid w:val="00AF57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F57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83FF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8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7897"/>
  </w:style>
  <w:style w:type="character" w:styleId="a4">
    <w:name w:val="Hyperlink"/>
    <w:basedOn w:val="a0"/>
    <w:uiPriority w:val="99"/>
    <w:unhideWhenUsed/>
    <w:rsid w:val="00EF7897"/>
    <w:rPr>
      <w:color w:val="0000FF"/>
      <w:u w:val="single"/>
    </w:rPr>
  </w:style>
  <w:style w:type="paragraph" w:styleId="a5">
    <w:name w:val="Balloon Text"/>
    <w:basedOn w:val="a"/>
    <w:link w:val="a6"/>
    <w:uiPriority w:val="99"/>
    <w:semiHidden/>
    <w:unhideWhenUsed/>
    <w:rsid w:val="005A5C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5CAF"/>
    <w:rPr>
      <w:rFonts w:ascii="Tahoma" w:hAnsi="Tahoma" w:cs="Tahoma"/>
      <w:sz w:val="16"/>
      <w:szCs w:val="16"/>
    </w:rPr>
  </w:style>
  <w:style w:type="character" w:customStyle="1" w:styleId="20">
    <w:name w:val="Заголовок 2 Знак"/>
    <w:basedOn w:val="a0"/>
    <w:link w:val="2"/>
    <w:uiPriority w:val="9"/>
    <w:rsid w:val="00AF578C"/>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AF578C"/>
    <w:rPr>
      <w:rFonts w:asciiTheme="majorHAnsi" w:eastAsiaTheme="majorEastAsia" w:hAnsiTheme="majorHAnsi" w:cstheme="majorBidi"/>
      <w:b/>
      <w:bCs/>
      <w:color w:val="365F91" w:themeColor="accent1" w:themeShade="BF"/>
      <w:sz w:val="28"/>
      <w:szCs w:val="28"/>
    </w:rPr>
  </w:style>
  <w:style w:type="paragraph" w:styleId="a7">
    <w:name w:val="List Paragraph"/>
    <w:basedOn w:val="a"/>
    <w:uiPriority w:val="34"/>
    <w:qFormat/>
    <w:rsid w:val="00CC3753"/>
    <w:pPr>
      <w:ind w:left="720"/>
      <w:contextualSpacing/>
    </w:pPr>
  </w:style>
  <w:style w:type="paragraph" w:styleId="a8">
    <w:name w:val="TOC Heading"/>
    <w:basedOn w:val="1"/>
    <w:next w:val="a"/>
    <w:uiPriority w:val="39"/>
    <w:semiHidden/>
    <w:unhideWhenUsed/>
    <w:qFormat/>
    <w:rsid w:val="004D4C6C"/>
    <w:pPr>
      <w:outlineLvl w:val="9"/>
    </w:pPr>
  </w:style>
  <w:style w:type="paragraph" w:styleId="11">
    <w:name w:val="toc 1"/>
    <w:basedOn w:val="a"/>
    <w:next w:val="a"/>
    <w:autoRedefine/>
    <w:uiPriority w:val="39"/>
    <w:unhideWhenUsed/>
    <w:rsid w:val="004D4C6C"/>
    <w:pPr>
      <w:spacing w:after="100"/>
    </w:pPr>
  </w:style>
  <w:style w:type="paragraph" w:styleId="21">
    <w:name w:val="toc 2"/>
    <w:basedOn w:val="a"/>
    <w:next w:val="a"/>
    <w:autoRedefine/>
    <w:uiPriority w:val="39"/>
    <w:unhideWhenUsed/>
    <w:rsid w:val="004D4C6C"/>
    <w:pPr>
      <w:spacing w:after="100"/>
      <w:ind w:left="220"/>
    </w:pPr>
  </w:style>
  <w:style w:type="character" w:styleId="a9">
    <w:name w:val="line number"/>
    <w:basedOn w:val="a0"/>
    <w:uiPriority w:val="99"/>
    <w:semiHidden/>
    <w:unhideWhenUsed/>
    <w:rsid w:val="004D4C6C"/>
  </w:style>
  <w:style w:type="table" w:styleId="aa">
    <w:name w:val="Table Grid"/>
    <w:basedOn w:val="a1"/>
    <w:uiPriority w:val="39"/>
    <w:rsid w:val="00651D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9B598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22">
    <w:name w:val="Стиль таблицы 2"/>
    <w:rsid w:val="009B598C"/>
    <w:pPr>
      <w:pBdr>
        <w:top w:val="nil"/>
        <w:left w:val="nil"/>
        <w:bottom w:val="nil"/>
        <w:right w:val="nil"/>
        <w:between w:val="nil"/>
        <w:bar w:val="nil"/>
      </w:pBdr>
      <w:spacing w:after="0" w:line="240" w:lineRule="auto"/>
    </w:pPr>
    <w:rPr>
      <w:rFonts w:ascii="Helvetica" w:eastAsia="Helvetica" w:hAnsi="Helvetica" w:cs="Helvetica"/>
      <w:color w:val="000000"/>
      <w:sz w:val="20"/>
      <w:szCs w:val="20"/>
      <w:bdr w:val="nil"/>
      <w:lang w:eastAsia="ru-RU"/>
    </w:rPr>
  </w:style>
  <w:style w:type="paragraph" w:styleId="ab">
    <w:name w:val="header"/>
    <w:basedOn w:val="a"/>
    <w:link w:val="ac"/>
    <w:uiPriority w:val="99"/>
    <w:semiHidden/>
    <w:unhideWhenUsed/>
    <w:rsid w:val="000F671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F6715"/>
  </w:style>
  <w:style w:type="paragraph" w:styleId="ad">
    <w:name w:val="footer"/>
    <w:basedOn w:val="a"/>
    <w:link w:val="ae"/>
    <w:uiPriority w:val="99"/>
    <w:unhideWhenUsed/>
    <w:rsid w:val="000F671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F6715"/>
  </w:style>
  <w:style w:type="character" w:customStyle="1" w:styleId="30">
    <w:name w:val="Заголовок 3 Знак"/>
    <w:basedOn w:val="a0"/>
    <w:link w:val="3"/>
    <w:uiPriority w:val="9"/>
    <w:rsid w:val="00183FF7"/>
    <w:rPr>
      <w:rFonts w:asciiTheme="majorHAnsi" w:eastAsiaTheme="majorEastAsia" w:hAnsiTheme="majorHAnsi" w:cstheme="majorBidi"/>
      <w:b/>
      <w:bCs/>
      <w:color w:val="4F81BD" w:themeColor="accent1"/>
    </w:rPr>
  </w:style>
  <w:style w:type="paragraph" w:styleId="af">
    <w:name w:val="Document Map"/>
    <w:basedOn w:val="a"/>
    <w:link w:val="af0"/>
    <w:uiPriority w:val="99"/>
    <w:semiHidden/>
    <w:unhideWhenUsed/>
    <w:rsid w:val="00B25AED"/>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B25A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651487">
      <w:bodyDiv w:val="1"/>
      <w:marLeft w:val="0"/>
      <w:marRight w:val="0"/>
      <w:marTop w:val="0"/>
      <w:marBottom w:val="0"/>
      <w:divBdr>
        <w:top w:val="none" w:sz="0" w:space="0" w:color="auto"/>
        <w:left w:val="none" w:sz="0" w:space="0" w:color="auto"/>
        <w:bottom w:val="none" w:sz="0" w:space="0" w:color="auto"/>
        <w:right w:val="none" w:sz="0" w:space="0" w:color="auto"/>
      </w:divBdr>
    </w:div>
    <w:div w:id="311834006">
      <w:bodyDiv w:val="1"/>
      <w:marLeft w:val="0"/>
      <w:marRight w:val="0"/>
      <w:marTop w:val="0"/>
      <w:marBottom w:val="0"/>
      <w:divBdr>
        <w:top w:val="none" w:sz="0" w:space="0" w:color="auto"/>
        <w:left w:val="none" w:sz="0" w:space="0" w:color="auto"/>
        <w:bottom w:val="none" w:sz="0" w:space="0" w:color="auto"/>
        <w:right w:val="none" w:sz="0" w:space="0" w:color="auto"/>
      </w:divBdr>
    </w:div>
    <w:div w:id="444933507">
      <w:bodyDiv w:val="1"/>
      <w:marLeft w:val="0"/>
      <w:marRight w:val="0"/>
      <w:marTop w:val="0"/>
      <w:marBottom w:val="0"/>
      <w:divBdr>
        <w:top w:val="none" w:sz="0" w:space="0" w:color="auto"/>
        <w:left w:val="none" w:sz="0" w:space="0" w:color="auto"/>
        <w:bottom w:val="none" w:sz="0" w:space="0" w:color="auto"/>
        <w:right w:val="none" w:sz="0" w:space="0" w:color="auto"/>
      </w:divBdr>
    </w:div>
    <w:div w:id="474491299">
      <w:bodyDiv w:val="1"/>
      <w:marLeft w:val="0"/>
      <w:marRight w:val="0"/>
      <w:marTop w:val="0"/>
      <w:marBottom w:val="0"/>
      <w:divBdr>
        <w:top w:val="none" w:sz="0" w:space="0" w:color="auto"/>
        <w:left w:val="none" w:sz="0" w:space="0" w:color="auto"/>
        <w:bottom w:val="none" w:sz="0" w:space="0" w:color="auto"/>
        <w:right w:val="none" w:sz="0" w:space="0" w:color="auto"/>
      </w:divBdr>
    </w:div>
    <w:div w:id="483932310">
      <w:bodyDiv w:val="1"/>
      <w:marLeft w:val="0"/>
      <w:marRight w:val="0"/>
      <w:marTop w:val="0"/>
      <w:marBottom w:val="0"/>
      <w:divBdr>
        <w:top w:val="none" w:sz="0" w:space="0" w:color="auto"/>
        <w:left w:val="none" w:sz="0" w:space="0" w:color="auto"/>
        <w:bottom w:val="none" w:sz="0" w:space="0" w:color="auto"/>
        <w:right w:val="none" w:sz="0" w:space="0" w:color="auto"/>
      </w:divBdr>
    </w:div>
    <w:div w:id="705956192">
      <w:bodyDiv w:val="1"/>
      <w:marLeft w:val="0"/>
      <w:marRight w:val="0"/>
      <w:marTop w:val="0"/>
      <w:marBottom w:val="0"/>
      <w:divBdr>
        <w:top w:val="none" w:sz="0" w:space="0" w:color="auto"/>
        <w:left w:val="none" w:sz="0" w:space="0" w:color="auto"/>
        <w:bottom w:val="none" w:sz="0" w:space="0" w:color="auto"/>
        <w:right w:val="none" w:sz="0" w:space="0" w:color="auto"/>
      </w:divBdr>
    </w:div>
    <w:div w:id="760179405">
      <w:bodyDiv w:val="1"/>
      <w:marLeft w:val="0"/>
      <w:marRight w:val="0"/>
      <w:marTop w:val="0"/>
      <w:marBottom w:val="0"/>
      <w:divBdr>
        <w:top w:val="none" w:sz="0" w:space="0" w:color="auto"/>
        <w:left w:val="none" w:sz="0" w:space="0" w:color="auto"/>
        <w:bottom w:val="none" w:sz="0" w:space="0" w:color="auto"/>
        <w:right w:val="none" w:sz="0" w:space="0" w:color="auto"/>
      </w:divBdr>
    </w:div>
    <w:div w:id="780219866">
      <w:bodyDiv w:val="1"/>
      <w:marLeft w:val="0"/>
      <w:marRight w:val="0"/>
      <w:marTop w:val="0"/>
      <w:marBottom w:val="0"/>
      <w:divBdr>
        <w:top w:val="none" w:sz="0" w:space="0" w:color="auto"/>
        <w:left w:val="none" w:sz="0" w:space="0" w:color="auto"/>
        <w:bottom w:val="none" w:sz="0" w:space="0" w:color="auto"/>
        <w:right w:val="none" w:sz="0" w:space="0" w:color="auto"/>
      </w:divBdr>
    </w:div>
    <w:div w:id="825122846">
      <w:bodyDiv w:val="1"/>
      <w:marLeft w:val="0"/>
      <w:marRight w:val="0"/>
      <w:marTop w:val="0"/>
      <w:marBottom w:val="0"/>
      <w:divBdr>
        <w:top w:val="none" w:sz="0" w:space="0" w:color="auto"/>
        <w:left w:val="none" w:sz="0" w:space="0" w:color="auto"/>
        <w:bottom w:val="none" w:sz="0" w:space="0" w:color="auto"/>
        <w:right w:val="none" w:sz="0" w:space="0" w:color="auto"/>
      </w:divBdr>
    </w:div>
    <w:div w:id="845902844">
      <w:bodyDiv w:val="1"/>
      <w:marLeft w:val="0"/>
      <w:marRight w:val="0"/>
      <w:marTop w:val="0"/>
      <w:marBottom w:val="0"/>
      <w:divBdr>
        <w:top w:val="none" w:sz="0" w:space="0" w:color="auto"/>
        <w:left w:val="none" w:sz="0" w:space="0" w:color="auto"/>
        <w:bottom w:val="none" w:sz="0" w:space="0" w:color="auto"/>
        <w:right w:val="none" w:sz="0" w:space="0" w:color="auto"/>
      </w:divBdr>
    </w:div>
    <w:div w:id="938870244">
      <w:bodyDiv w:val="1"/>
      <w:marLeft w:val="0"/>
      <w:marRight w:val="0"/>
      <w:marTop w:val="0"/>
      <w:marBottom w:val="0"/>
      <w:divBdr>
        <w:top w:val="none" w:sz="0" w:space="0" w:color="auto"/>
        <w:left w:val="none" w:sz="0" w:space="0" w:color="auto"/>
        <w:bottom w:val="none" w:sz="0" w:space="0" w:color="auto"/>
        <w:right w:val="none" w:sz="0" w:space="0" w:color="auto"/>
      </w:divBdr>
    </w:div>
    <w:div w:id="1172450070">
      <w:bodyDiv w:val="1"/>
      <w:marLeft w:val="0"/>
      <w:marRight w:val="0"/>
      <w:marTop w:val="0"/>
      <w:marBottom w:val="0"/>
      <w:divBdr>
        <w:top w:val="none" w:sz="0" w:space="0" w:color="auto"/>
        <w:left w:val="none" w:sz="0" w:space="0" w:color="auto"/>
        <w:bottom w:val="none" w:sz="0" w:space="0" w:color="auto"/>
        <w:right w:val="none" w:sz="0" w:space="0" w:color="auto"/>
      </w:divBdr>
    </w:div>
    <w:div w:id="1636138390">
      <w:bodyDiv w:val="1"/>
      <w:marLeft w:val="0"/>
      <w:marRight w:val="0"/>
      <w:marTop w:val="0"/>
      <w:marBottom w:val="0"/>
      <w:divBdr>
        <w:top w:val="none" w:sz="0" w:space="0" w:color="auto"/>
        <w:left w:val="none" w:sz="0" w:space="0" w:color="auto"/>
        <w:bottom w:val="none" w:sz="0" w:space="0" w:color="auto"/>
        <w:right w:val="none" w:sz="0" w:space="0" w:color="auto"/>
      </w:divBdr>
    </w:div>
    <w:div w:id="1643341612">
      <w:bodyDiv w:val="1"/>
      <w:marLeft w:val="0"/>
      <w:marRight w:val="0"/>
      <w:marTop w:val="0"/>
      <w:marBottom w:val="0"/>
      <w:divBdr>
        <w:top w:val="none" w:sz="0" w:space="0" w:color="auto"/>
        <w:left w:val="none" w:sz="0" w:space="0" w:color="auto"/>
        <w:bottom w:val="none" w:sz="0" w:space="0" w:color="auto"/>
        <w:right w:val="none" w:sz="0" w:space="0" w:color="auto"/>
      </w:divBdr>
    </w:div>
    <w:div w:id="1751468691">
      <w:bodyDiv w:val="1"/>
      <w:marLeft w:val="0"/>
      <w:marRight w:val="0"/>
      <w:marTop w:val="0"/>
      <w:marBottom w:val="0"/>
      <w:divBdr>
        <w:top w:val="none" w:sz="0" w:space="0" w:color="auto"/>
        <w:left w:val="none" w:sz="0" w:space="0" w:color="auto"/>
        <w:bottom w:val="none" w:sz="0" w:space="0" w:color="auto"/>
        <w:right w:val="none" w:sz="0" w:space="0" w:color="auto"/>
      </w:divBdr>
    </w:div>
    <w:div w:id="1769497073">
      <w:bodyDiv w:val="1"/>
      <w:marLeft w:val="0"/>
      <w:marRight w:val="0"/>
      <w:marTop w:val="0"/>
      <w:marBottom w:val="0"/>
      <w:divBdr>
        <w:top w:val="none" w:sz="0" w:space="0" w:color="auto"/>
        <w:left w:val="none" w:sz="0" w:space="0" w:color="auto"/>
        <w:bottom w:val="none" w:sz="0" w:space="0" w:color="auto"/>
        <w:right w:val="none" w:sz="0" w:space="0" w:color="auto"/>
      </w:divBdr>
    </w:div>
    <w:div w:id="1808431418">
      <w:bodyDiv w:val="1"/>
      <w:marLeft w:val="0"/>
      <w:marRight w:val="0"/>
      <w:marTop w:val="0"/>
      <w:marBottom w:val="0"/>
      <w:divBdr>
        <w:top w:val="none" w:sz="0" w:space="0" w:color="auto"/>
        <w:left w:val="none" w:sz="0" w:space="0" w:color="auto"/>
        <w:bottom w:val="none" w:sz="0" w:space="0" w:color="auto"/>
        <w:right w:val="none" w:sz="0" w:space="0" w:color="auto"/>
      </w:divBdr>
    </w:div>
    <w:div w:id="1978797151">
      <w:bodyDiv w:val="1"/>
      <w:marLeft w:val="0"/>
      <w:marRight w:val="0"/>
      <w:marTop w:val="0"/>
      <w:marBottom w:val="0"/>
      <w:divBdr>
        <w:top w:val="none" w:sz="0" w:space="0" w:color="auto"/>
        <w:left w:val="none" w:sz="0" w:space="0" w:color="auto"/>
        <w:bottom w:val="none" w:sz="0" w:space="0" w:color="auto"/>
        <w:right w:val="none" w:sz="0" w:space="0" w:color="auto"/>
      </w:divBdr>
    </w:div>
    <w:div w:id="1984430295">
      <w:bodyDiv w:val="1"/>
      <w:marLeft w:val="0"/>
      <w:marRight w:val="0"/>
      <w:marTop w:val="0"/>
      <w:marBottom w:val="0"/>
      <w:divBdr>
        <w:top w:val="none" w:sz="0" w:space="0" w:color="auto"/>
        <w:left w:val="none" w:sz="0" w:space="0" w:color="auto"/>
        <w:bottom w:val="none" w:sz="0" w:space="0" w:color="auto"/>
        <w:right w:val="none" w:sz="0" w:space="0" w:color="auto"/>
      </w:divBdr>
    </w:div>
    <w:div w:id="2021351884">
      <w:bodyDiv w:val="1"/>
      <w:marLeft w:val="0"/>
      <w:marRight w:val="0"/>
      <w:marTop w:val="0"/>
      <w:marBottom w:val="0"/>
      <w:divBdr>
        <w:top w:val="none" w:sz="0" w:space="0" w:color="auto"/>
        <w:left w:val="none" w:sz="0" w:space="0" w:color="auto"/>
        <w:bottom w:val="none" w:sz="0" w:space="0" w:color="auto"/>
        <w:right w:val="none" w:sz="0" w:space="0" w:color="auto"/>
      </w:divBdr>
    </w:div>
    <w:div w:id="208529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Выручка</c:v>
                </c:pt>
              </c:strCache>
            </c:strRef>
          </c:tx>
          <c:marker>
            <c:symbol val="none"/>
          </c:marker>
          <c:cat>
            <c:strRef>
              <c:f>'Лист1'!$A$2:$A$4</c:f>
              <c:strCache>
                <c:ptCount val="3"/>
                <c:pt idx="0">
                  <c:v>21.11.16/11.12.16</c:v>
                </c:pt>
                <c:pt idx="1">
                  <c:v>11.12.16/20.12.16</c:v>
                </c:pt>
                <c:pt idx="2">
                  <c:v>20.12.16/11.03.17 </c:v>
                </c:pt>
              </c:strCache>
            </c:strRef>
          </c:cat>
          <c:val>
            <c:numRef>
              <c:f>'Лист1'!$B$2:$B$4</c:f>
              <c:numCache>
                <c:formatCode>#,##0</c:formatCode>
                <c:ptCount val="3"/>
                <c:pt idx="0">
                  <c:v>9000</c:v>
                </c:pt>
                <c:pt idx="1">
                  <c:v>26000</c:v>
                </c:pt>
                <c:pt idx="2">
                  <c:v>63000</c:v>
                </c:pt>
              </c:numCache>
            </c:numRef>
          </c:val>
        </c:ser>
        <c:ser>
          <c:idx val="1"/>
          <c:order val="1"/>
          <c:tx>
            <c:strRef>
              <c:f>'Лист1'!$C$1</c:f>
              <c:strCache>
                <c:ptCount val="1"/>
                <c:pt idx="0">
                  <c:v>Постоянные затраты</c:v>
                </c:pt>
              </c:strCache>
            </c:strRef>
          </c:tx>
          <c:marker>
            <c:symbol val="none"/>
          </c:marker>
          <c:cat>
            <c:strRef>
              <c:f>'Лист1'!$A$2:$A$4</c:f>
              <c:strCache>
                <c:ptCount val="3"/>
                <c:pt idx="0">
                  <c:v>21.11.16/11.12.16</c:v>
                </c:pt>
                <c:pt idx="1">
                  <c:v>11.12.16/20.12.16</c:v>
                </c:pt>
                <c:pt idx="2">
                  <c:v>20.12.16/11.03.17 </c:v>
                </c:pt>
              </c:strCache>
            </c:strRef>
          </c:cat>
          <c:val>
            <c:numRef>
              <c:f>'Лист1'!$C$2:$C$4</c:f>
              <c:numCache>
                <c:formatCode>#,##0</c:formatCode>
                <c:ptCount val="3"/>
                <c:pt idx="0">
                  <c:v>16000</c:v>
                </c:pt>
                <c:pt idx="1">
                  <c:v>30000</c:v>
                </c:pt>
                <c:pt idx="2">
                  <c:v>55000</c:v>
                </c:pt>
              </c:numCache>
            </c:numRef>
          </c:val>
        </c:ser>
        <c:ser>
          <c:idx val="2"/>
          <c:order val="2"/>
          <c:tx>
            <c:strRef>
              <c:f>'Лист1'!$D$1</c:f>
              <c:strCache>
                <c:ptCount val="1"/>
                <c:pt idx="0">
                  <c:v>Переменные затраты </c:v>
                </c:pt>
              </c:strCache>
            </c:strRef>
          </c:tx>
          <c:marker>
            <c:symbol val="none"/>
          </c:marker>
          <c:cat>
            <c:strRef>
              <c:f>'Лист1'!$A$2:$A$4</c:f>
              <c:strCache>
                <c:ptCount val="3"/>
                <c:pt idx="0">
                  <c:v>21.11.16/11.12.16</c:v>
                </c:pt>
                <c:pt idx="1">
                  <c:v>11.12.16/20.12.16</c:v>
                </c:pt>
                <c:pt idx="2">
                  <c:v>20.12.16/11.03.17 </c:v>
                </c:pt>
              </c:strCache>
            </c:strRef>
          </c:cat>
          <c:val>
            <c:numRef>
              <c:f>'Лист1'!$D$2:$D$4</c:f>
              <c:numCache>
                <c:formatCode>#,##0</c:formatCode>
                <c:ptCount val="3"/>
                <c:pt idx="0">
                  <c:v>8300</c:v>
                </c:pt>
                <c:pt idx="1">
                  <c:v>13300</c:v>
                </c:pt>
                <c:pt idx="2">
                  <c:v>21600</c:v>
                </c:pt>
              </c:numCache>
            </c:numRef>
          </c:val>
        </c:ser>
        <c:marker val="1"/>
        <c:axId val="168118144"/>
        <c:axId val="168119680"/>
      </c:lineChart>
      <c:catAx>
        <c:axId val="168118144"/>
        <c:scaling>
          <c:orientation val="minMax"/>
        </c:scaling>
        <c:axPos val="b"/>
        <c:numFmt formatCode="General" sourceLinked="1"/>
        <c:tickLblPos val="nextTo"/>
        <c:crossAx val="168119680"/>
        <c:crosses val="autoZero"/>
        <c:auto val="1"/>
        <c:lblAlgn val="ctr"/>
        <c:lblOffset val="100"/>
      </c:catAx>
      <c:valAx>
        <c:axId val="168119680"/>
        <c:scaling>
          <c:orientation val="minMax"/>
        </c:scaling>
        <c:axPos val="l"/>
        <c:majorGridlines/>
        <c:numFmt formatCode="#,##0" sourceLinked="1"/>
        <c:tickLblPos val="nextTo"/>
        <c:crossAx val="168118144"/>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F8C6D-43D2-4DFD-BAFA-24AFE783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5024</Words>
  <Characters>28642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cp:lastPrinted>2016-12-21T22:00:00Z</cp:lastPrinted>
  <dcterms:created xsi:type="dcterms:W3CDTF">2017-01-15T08:38:00Z</dcterms:created>
  <dcterms:modified xsi:type="dcterms:W3CDTF">2017-01-15T08:38:00Z</dcterms:modified>
</cp:coreProperties>
</file>