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B7D" w:rsidRPr="00AC7267" w:rsidRDefault="000B7B7D" w:rsidP="000B7B7D">
      <w:pPr>
        <w:pStyle w:val="Default"/>
        <w:spacing w:line="360" w:lineRule="auto"/>
        <w:jc w:val="center"/>
        <w:rPr>
          <w:sz w:val="28"/>
          <w:szCs w:val="28"/>
        </w:rPr>
      </w:pPr>
      <w:r w:rsidRPr="00AC7267">
        <w:rPr>
          <w:b/>
          <w:bCs/>
          <w:sz w:val="28"/>
          <w:szCs w:val="28"/>
          <w:lang w:val="ru-RU"/>
        </w:rPr>
        <w:t>Содержание</w:t>
      </w:r>
    </w:p>
    <w:p w:rsidR="000B7B7D" w:rsidRPr="00AC7267" w:rsidRDefault="000B7B7D" w:rsidP="000B7B7D">
      <w:pPr>
        <w:pStyle w:val="Default"/>
        <w:spacing w:line="360" w:lineRule="auto"/>
        <w:jc w:val="both"/>
        <w:rPr>
          <w:sz w:val="28"/>
          <w:szCs w:val="28"/>
        </w:rPr>
      </w:pPr>
    </w:p>
    <w:p w:rsidR="000B7B7D" w:rsidRPr="00AC7267" w:rsidRDefault="000B7B7D" w:rsidP="000B7B7D">
      <w:pPr>
        <w:pStyle w:val="a4"/>
        <w:spacing w:after="0" w:line="360" w:lineRule="auto"/>
        <w:ind w:left="0"/>
        <w:jc w:val="both"/>
        <w:rPr>
          <w:color w:val="000000"/>
          <w:sz w:val="28"/>
          <w:szCs w:val="28"/>
        </w:rPr>
      </w:pPr>
      <w:r w:rsidRPr="00AC7267">
        <w:rPr>
          <w:rFonts w:ascii="Times New Roman" w:hAnsi="Times New Roman" w:cs="Times New Roman"/>
          <w:color w:val="000000"/>
          <w:sz w:val="28"/>
          <w:szCs w:val="28"/>
        </w:rPr>
        <w:t>Введение..............................................................................................................3</w:t>
      </w:r>
    </w:p>
    <w:p w:rsidR="000B7B7D" w:rsidRPr="00AC7267" w:rsidRDefault="000B7B7D" w:rsidP="000B7B7D">
      <w:pPr>
        <w:pStyle w:val="a4"/>
        <w:spacing w:after="0" w:line="360" w:lineRule="auto"/>
        <w:ind w:left="0"/>
        <w:jc w:val="both"/>
        <w:rPr>
          <w:color w:val="000000"/>
          <w:sz w:val="28"/>
          <w:szCs w:val="28"/>
        </w:rPr>
      </w:pPr>
      <w:r w:rsidRPr="00AC7267">
        <w:rPr>
          <w:rFonts w:ascii="Times New Roman" w:hAnsi="Times New Roman" w:cs="Times New Roman"/>
          <w:color w:val="000000"/>
          <w:sz w:val="28"/>
          <w:szCs w:val="28"/>
        </w:rPr>
        <w:t>1. Стратегии и стадии деловых переговоров</w:t>
      </w:r>
      <w:r w:rsidRPr="00AC7267">
        <w:rPr>
          <w:rFonts w:ascii="Times New Roman" w:eastAsia="TimesNewRomanPSMT" w:hAnsi="Times New Roman" w:cs="Times New Roman"/>
          <w:color w:val="000000"/>
          <w:sz w:val="28"/>
          <w:szCs w:val="28"/>
        </w:rPr>
        <w:t>………………………….............4</w:t>
      </w:r>
    </w:p>
    <w:p w:rsidR="000B7B7D" w:rsidRPr="00AC7267" w:rsidRDefault="000B7B7D" w:rsidP="000B7B7D">
      <w:pPr>
        <w:spacing w:after="0" w:line="360" w:lineRule="auto"/>
        <w:jc w:val="both"/>
        <w:rPr>
          <w:rFonts w:eastAsia="TimesNewRomanPSMT" w:cs="Times New Roman"/>
          <w:color w:val="000000"/>
          <w:sz w:val="28"/>
          <w:szCs w:val="28"/>
        </w:rPr>
      </w:pPr>
      <w:r w:rsidRPr="00AC7267">
        <w:rPr>
          <w:rFonts w:ascii="Times New Roman" w:eastAsia="TimesNewRomanPSMT" w:hAnsi="Times New Roman" w:cs="Times New Roman"/>
          <w:color w:val="000000"/>
          <w:sz w:val="28"/>
          <w:szCs w:val="28"/>
        </w:rPr>
        <w:t>2.</w:t>
      </w:r>
      <w:r w:rsidRPr="00AC7267">
        <w:rPr>
          <w:rStyle w:val="10"/>
          <w:rFonts w:eastAsiaTheme="minorHAnsi"/>
          <w:color w:val="000000"/>
          <w:sz w:val="28"/>
          <w:szCs w:val="28"/>
        </w:rPr>
        <w:t xml:space="preserve"> </w:t>
      </w:r>
      <w:r w:rsidRPr="00AC7267">
        <w:rPr>
          <w:rStyle w:val="10"/>
          <w:rFonts w:eastAsiaTheme="minorHAnsi"/>
          <w:b w:val="0"/>
          <w:color w:val="000000"/>
          <w:sz w:val="28"/>
          <w:szCs w:val="28"/>
        </w:rPr>
        <w:t>Тактические приемы в переговорах</w:t>
      </w:r>
      <w:r w:rsidRPr="00AC7267">
        <w:rPr>
          <w:rFonts w:ascii="Times New Roman" w:eastAsia="TimesNewRomanPSMT" w:hAnsi="Times New Roman" w:cs="Times New Roman"/>
          <w:color w:val="000000"/>
          <w:sz w:val="28"/>
          <w:szCs w:val="28"/>
        </w:rPr>
        <w:t>.................................................................</w:t>
      </w:r>
      <w:r>
        <w:rPr>
          <w:rFonts w:ascii="Times New Roman" w:eastAsia="TimesNewRomanPSMT" w:hAnsi="Times New Roman" w:cs="Times New Roman"/>
          <w:color w:val="000000"/>
          <w:sz w:val="28"/>
          <w:szCs w:val="28"/>
        </w:rPr>
        <w:t>8</w:t>
      </w:r>
      <w:bookmarkStart w:id="0" w:name="_GoBack"/>
      <w:bookmarkEnd w:id="0"/>
    </w:p>
    <w:p w:rsidR="000B7B7D" w:rsidRPr="00AC7267" w:rsidRDefault="000B7B7D" w:rsidP="000B7B7D">
      <w:pPr>
        <w:tabs>
          <w:tab w:val="left" w:pos="1276"/>
        </w:tabs>
        <w:spacing w:after="0" w:line="360" w:lineRule="auto"/>
        <w:jc w:val="both"/>
        <w:rPr>
          <w:rFonts w:eastAsia="TimesNewRomanPSMT" w:cs="Times New Roman"/>
          <w:color w:val="000000"/>
          <w:sz w:val="28"/>
          <w:szCs w:val="28"/>
        </w:rPr>
      </w:pPr>
      <w:r w:rsidRPr="00AC7267">
        <w:rPr>
          <w:rFonts w:ascii="Times New Roman" w:eastAsia="TimesNewRomanPSMT" w:hAnsi="Times New Roman" w:cs="Times New Roman"/>
          <w:color w:val="000000"/>
          <w:sz w:val="28"/>
          <w:szCs w:val="28"/>
        </w:rPr>
        <w:t>3.</w:t>
      </w:r>
      <w:r w:rsidRPr="00AC7267">
        <w:rPr>
          <w:rFonts w:ascii="Times New Roman" w:hAnsi="Times New Roman" w:cs="Times New Roman"/>
          <w:b/>
          <w:color w:val="000000"/>
          <w:sz w:val="28"/>
          <w:szCs w:val="28"/>
        </w:rPr>
        <w:t xml:space="preserve"> </w:t>
      </w:r>
      <w:r w:rsidRPr="00AC7267">
        <w:rPr>
          <w:rFonts w:ascii="Times New Roman" w:hAnsi="Times New Roman" w:cs="Times New Roman"/>
          <w:color w:val="000000"/>
          <w:sz w:val="28"/>
          <w:szCs w:val="28"/>
        </w:rPr>
        <w:t>Отказ от переговоров.</w:t>
      </w:r>
      <w:r w:rsidRPr="00AC7267">
        <w:rPr>
          <w:rFonts w:ascii="Times New Roman" w:eastAsia="TimesNewRomanPSMT" w:hAnsi="Times New Roman" w:cs="Times New Roman"/>
          <w:color w:val="000000"/>
          <w:sz w:val="28"/>
          <w:szCs w:val="28"/>
        </w:rPr>
        <w:t>.......................................................................................1</w:t>
      </w:r>
      <w:r>
        <w:rPr>
          <w:rFonts w:ascii="Times New Roman" w:eastAsia="TimesNewRomanPSMT" w:hAnsi="Times New Roman" w:cs="Times New Roman"/>
          <w:color w:val="000000"/>
          <w:sz w:val="28"/>
          <w:szCs w:val="28"/>
        </w:rPr>
        <w:t>2</w:t>
      </w:r>
    </w:p>
    <w:p w:rsidR="000B7B7D" w:rsidRPr="00AC7267" w:rsidRDefault="000B7B7D" w:rsidP="000B7B7D">
      <w:pPr>
        <w:pStyle w:val="a4"/>
        <w:spacing w:after="0" w:line="360" w:lineRule="auto"/>
        <w:ind w:left="0"/>
        <w:jc w:val="both"/>
        <w:rPr>
          <w:color w:val="000000"/>
          <w:sz w:val="28"/>
          <w:szCs w:val="28"/>
        </w:rPr>
      </w:pPr>
      <w:r w:rsidRPr="00AC7267">
        <w:rPr>
          <w:rFonts w:ascii="Times New Roman" w:hAnsi="Times New Roman" w:cs="Times New Roman"/>
          <w:color w:val="000000"/>
          <w:sz w:val="28"/>
          <w:szCs w:val="28"/>
        </w:rPr>
        <w:t>Заключение.............................................................................................................1</w:t>
      </w:r>
      <w:r>
        <w:rPr>
          <w:rFonts w:ascii="Times New Roman" w:hAnsi="Times New Roman" w:cs="Times New Roman"/>
          <w:color w:val="000000"/>
          <w:sz w:val="28"/>
          <w:szCs w:val="28"/>
        </w:rPr>
        <w:t>5</w:t>
      </w:r>
    </w:p>
    <w:p w:rsidR="000B7B7D" w:rsidRPr="00AC7267" w:rsidRDefault="000B7B7D" w:rsidP="000B7B7D">
      <w:pPr>
        <w:pStyle w:val="a4"/>
        <w:spacing w:after="0" w:line="360" w:lineRule="auto"/>
        <w:ind w:left="0"/>
        <w:jc w:val="both"/>
        <w:rPr>
          <w:color w:val="000000"/>
          <w:sz w:val="28"/>
          <w:szCs w:val="28"/>
        </w:rPr>
      </w:pPr>
      <w:r w:rsidRPr="00AC7267">
        <w:rPr>
          <w:rFonts w:ascii="Times New Roman" w:hAnsi="Times New Roman" w:cs="Times New Roman"/>
          <w:color w:val="000000"/>
          <w:sz w:val="28"/>
          <w:szCs w:val="28"/>
        </w:rPr>
        <w:t>Список литературы................................................................................................1</w:t>
      </w:r>
      <w:r>
        <w:rPr>
          <w:rFonts w:ascii="Times New Roman" w:hAnsi="Times New Roman" w:cs="Times New Roman"/>
          <w:color w:val="000000"/>
          <w:sz w:val="28"/>
          <w:szCs w:val="28"/>
        </w:rPr>
        <w:t>6</w:t>
      </w:r>
    </w:p>
    <w:p w:rsidR="000B7B7D" w:rsidRDefault="000B7B7D" w:rsidP="00321FE1">
      <w:pPr>
        <w:spacing w:after="0" w:line="360" w:lineRule="auto"/>
        <w:jc w:val="center"/>
        <w:rPr>
          <w:rFonts w:ascii="Times New Roman" w:hAnsi="Times New Roman" w:cs="Times New Roman"/>
          <w:b/>
          <w:color w:val="000000"/>
          <w:sz w:val="28"/>
          <w:szCs w:val="28"/>
        </w:rPr>
      </w:pPr>
    </w:p>
    <w:p w:rsidR="000B7B7D" w:rsidRDefault="000B7B7D" w:rsidP="00321FE1">
      <w:pPr>
        <w:spacing w:after="0" w:line="360" w:lineRule="auto"/>
        <w:jc w:val="center"/>
        <w:rPr>
          <w:rFonts w:ascii="Times New Roman" w:hAnsi="Times New Roman" w:cs="Times New Roman"/>
          <w:b/>
          <w:color w:val="000000"/>
          <w:sz w:val="28"/>
          <w:szCs w:val="28"/>
        </w:rPr>
      </w:pPr>
    </w:p>
    <w:p w:rsidR="000B7B7D" w:rsidRDefault="000B7B7D" w:rsidP="00321FE1">
      <w:pPr>
        <w:spacing w:after="0" w:line="360" w:lineRule="auto"/>
        <w:jc w:val="center"/>
        <w:rPr>
          <w:rFonts w:ascii="Times New Roman" w:hAnsi="Times New Roman" w:cs="Times New Roman"/>
          <w:b/>
          <w:color w:val="000000"/>
          <w:sz w:val="28"/>
          <w:szCs w:val="28"/>
        </w:rPr>
      </w:pPr>
    </w:p>
    <w:p w:rsidR="000B7B7D" w:rsidRDefault="000B7B7D" w:rsidP="00321FE1">
      <w:pPr>
        <w:spacing w:after="0" w:line="360" w:lineRule="auto"/>
        <w:jc w:val="center"/>
        <w:rPr>
          <w:rFonts w:ascii="Times New Roman" w:hAnsi="Times New Roman" w:cs="Times New Roman"/>
          <w:b/>
          <w:color w:val="000000"/>
          <w:sz w:val="28"/>
          <w:szCs w:val="28"/>
        </w:rPr>
      </w:pPr>
    </w:p>
    <w:p w:rsidR="000B7B7D" w:rsidRDefault="000B7B7D" w:rsidP="00321FE1">
      <w:pPr>
        <w:spacing w:after="0" w:line="360" w:lineRule="auto"/>
        <w:jc w:val="center"/>
        <w:rPr>
          <w:rFonts w:ascii="Times New Roman" w:hAnsi="Times New Roman" w:cs="Times New Roman"/>
          <w:b/>
          <w:color w:val="000000"/>
          <w:sz w:val="28"/>
          <w:szCs w:val="28"/>
        </w:rPr>
      </w:pPr>
    </w:p>
    <w:p w:rsidR="000B7B7D" w:rsidRDefault="000B7B7D" w:rsidP="00321FE1">
      <w:pPr>
        <w:spacing w:after="0" w:line="360" w:lineRule="auto"/>
        <w:jc w:val="center"/>
        <w:rPr>
          <w:rFonts w:ascii="Times New Roman" w:hAnsi="Times New Roman" w:cs="Times New Roman"/>
          <w:b/>
          <w:color w:val="000000"/>
          <w:sz w:val="28"/>
          <w:szCs w:val="28"/>
        </w:rPr>
      </w:pPr>
    </w:p>
    <w:p w:rsidR="000B7B7D" w:rsidRDefault="000B7B7D" w:rsidP="00321FE1">
      <w:pPr>
        <w:spacing w:after="0" w:line="360" w:lineRule="auto"/>
        <w:jc w:val="center"/>
        <w:rPr>
          <w:rFonts w:ascii="Times New Roman" w:hAnsi="Times New Roman" w:cs="Times New Roman"/>
          <w:b/>
          <w:color w:val="000000"/>
          <w:sz w:val="28"/>
          <w:szCs w:val="28"/>
        </w:rPr>
      </w:pPr>
    </w:p>
    <w:p w:rsidR="000B7B7D" w:rsidRDefault="000B7B7D" w:rsidP="00321FE1">
      <w:pPr>
        <w:spacing w:after="0" w:line="360" w:lineRule="auto"/>
        <w:jc w:val="center"/>
        <w:rPr>
          <w:rFonts w:ascii="Times New Roman" w:hAnsi="Times New Roman" w:cs="Times New Roman"/>
          <w:b/>
          <w:color w:val="000000"/>
          <w:sz w:val="28"/>
          <w:szCs w:val="28"/>
        </w:rPr>
      </w:pPr>
    </w:p>
    <w:p w:rsidR="000B7B7D" w:rsidRDefault="000B7B7D" w:rsidP="00321FE1">
      <w:pPr>
        <w:spacing w:after="0" w:line="360" w:lineRule="auto"/>
        <w:jc w:val="center"/>
        <w:rPr>
          <w:rFonts w:ascii="Times New Roman" w:hAnsi="Times New Roman" w:cs="Times New Roman"/>
          <w:b/>
          <w:color w:val="000000"/>
          <w:sz w:val="28"/>
          <w:szCs w:val="28"/>
        </w:rPr>
      </w:pPr>
    </w:p>
    <w:p w:rsidR="000B7B7D" w:rsidRDefault="000B7B7D" w:rsidP="00321FE1">
      <w:pPr>
        <w:spacing w:after="0" w:line="360" w:lineRule="auto"/>
        <w:jc w:val="center"/>
        <w:rPr>
          <w:rFonts w:ascii="Times New Roman" w:hAnsi="Times New Roman" w:cs="Times New Roman"/>
          <w:b/>
          <w:color w:val="000000"/>
          <w:sz w:val="28"/>
          <w:szCs w:val="28"/>
        </w:rPr>
      </w:pPr>
    </w:p>
    <w:p w:rsidR="000B7B7D" w:rsidRDefault="000B7B7D" w:rsidP="00321FE1">
      <w:pPr>
        <w:spacing w:after="0" w:line="360" w:lineRule="auto"/>
        <w:jc w:val="center"/>
        <w:rPr>
          <w:rFonts w:ascii="Times New Roman" w:hAnsi="Times New Roman" w:cs="Times New Roman"/>
          <w:b/>
          <w:color w:val="000000"/>
          <w:sz w:val="28"/>
          <w:szCs w:val="28"/>
        </w:rPr>
      </w:pPr>
    </w:p>
    <w:p w:rsidR="000B7B7D" w:rsidRDefault="000B7B7D" w:rsidP="00321FE1">
      <w:pPr>
        <w:spacing w:after="0" w:line="360" w:lineRule="auto"/>
        <w:jc w:val="center"/>
        <w:rPr>
          <w:rFonts w:ascii="Times New Roman" w:hAnsi="Times New Roman" w:cs="Times New Roman"/>
          <w:b/>
          <w:color w:val="000000"/>
          <w:sz w:val="28"/>
          <w:szCs w:val="28"/>
        </w:rPr>
      </w:pPr>
    </w:p>
    <w:p w:rsidR="000B7B7D" w:rsidRDefault="000B7B7D" w:rsidP="00321FE1">
      <w:pPr>
        <w:spacing w:after="0" w:line="360" w:lineRule="auto"/>
        <w:jc w:val="center"/>
        <w:rPr>
          <w:rFonts w:ascii="Times New Roman" w:hAnsi="Times New Roman" w:cs="Times New Roman"/>
          <w:b/>
          <w:color w:val="000000"/>
          <w:sz w:val="28"/>
          <w:szCs w:val="28"/>
        </w:rPr>
      </w:pPr>
    </w:p>
    <w:p w:rsidR="000B7B7D" w:rsidRDefault="000B7B7D" w:rsidP="00321FE1">
      <w:pPr>
        <w:spacing w:after="0" w:line="360" w:lineRule="auto"/>
        <w:jc w:val="center"/>
        <w:rPr>
          <w:rFonts w:ascii="Times New Roman" w:hAnsi="Times New Roman" w:cs="Times New Roman"/>
          <w:b/>
          <w:color w:val="000000"/>
          <w:sz w:val="28"/>
          <w:szCs w:val="28"/>
        </w:rPr>
      </w:pPr>
    </w:p>
    <w:p w:rsidR="000B7B7D" w:rsidRDefault="000B7B7D" w:rsidP="00321FE1">
      <w:pPr>
        <w:spacing w:after="0" w:line="360" w:lineRule="auto"/>
        <w:jc w:val="center"/>
        <w:rPr>
          <w:rFonts w:ascii="Times New Roman" w:hAnsi="Times New Roman" w:cs="Times New Roman"/>
          <w:b/>
          <w:color w:val="000000"/>
          <w:sz w:val="28"/>
          <w:szCs w:val="28"/>
        </w:rPr>
      </w:pPr>
    </w:p>
    <w:p w:rsidR="000B7B7D" w:rsidRDefault="000B7B7D" w:rsidP="00321FE1">
      <w:pPr>
        <w:spacing w:after="0" w:line="360" w:lineRule="auto"/>
        <w:jc w:val="center"/>
        <w:rPr>
          <w:rFonts w:ascii="Times New Roman" w:hAnsi="Times New Roman" w:cs="Times New Roman"/>
          <w:b/>
          <w:color w:val="000000"/>
          <w:sz w:val="28"/>
          <w:szCs w:val="28"/>
        </w:rPr>
      </w:pPr>
    </w:p>
    <w:p w:rsidR="000B7B7D" w:rsidRDefault="000B7B7D" w:rsidP="00321FE1">
      <w:pPr>
        <w:spacing w:after="0" w:line="360" w:lineRule="auto"/>
        <w:jc w:val="center"/>
        <w:rPr>
          <w:rFonts w:ascii="Times New Roman" w:hAnsi="Times New Roman" w:cs="Times New Roman"/>
          <w:b/>
          <w:color w:val="000000"/>
          <w:sz w:val="28"/>
          <w:szCs w:val="28"/>
        </w:rPr>
      </w:pPr>
    </w:p>
    <w:p w:rsidR="000B7B7D" w:rsidRDefault="000B7B7D" w:rsidP="00321FE1">
      <w:pPr>
        <w:spacing w:after="0" w:line="360" w:lineRule="auto"/>
        <w:jc w:val="center"/>
        <w:rPr>
          <w:rFonts w:ascii="Times New Roman" w:hAnsi="Times New Roman" w:cs="Times New Roman"/>
          <w:b/>
          <w:color w:val="000000"/>
          <w:sz w:val="28"/>
          <w:szCs w:val="28"/>
        </w:rPr>
      </w:pPr>
    </w:p>
    <w:p w:rsidR="000B7B7D" w:rsidRDefault="000B7B7D" w:rsidP="00321FE1">
      <w:pPr>
        <w:spacing w:after="0" w:line="360" w:lineRule="auto"/>
        <w:jc w:val="center"/>
        <w:rPr>
          <w:rFonts w:ascii="Times New Roman" w:hAnsi="Times New Roman" w:cs="Times New Roman"/>
          <w:b/>
          <w:color w:val="000000"/>
          <w:sz w:val="28"/>
          <w:szCs w:val="28"/>
        </w:rPr>
      </w:pPr>
    </w:p>
    <w:p w:rsidR="000B7B7D" w:rsidRDefault="000B7B7D" w:rsidP="00321FE1">
      <w:pPr>
        <w:spacing w:after="0" w:line="360" w:lineRule="auto"/>
        <w:jc w:val="center"/>
        <w:rPr>
          <w:rFonts w:ascii="Times New Roman" w:hAnsi="Times New Roman" w:cs="Times New Roman"/>
          <w:b/>
          <w:color w:val="000000"/>
          <w:sz w:val="28"/>
          <w:szCs w:val="28"/>
        </w:rPr>
      </w:pPr>
    </w:p>
    <w:p w:rsidR="000B7B7D" w:rsidRDefault="000B7B7D" w:rsidP="00321FE1">
      <w:pPr>
        <w:spacing w:after="0" w:line="360" w:lineRule="auto"/>
        <w:jc w:val="center"/>
        <w:rPr>
          <w:rFonts w:ascii="Times New Roman" w:hAnsi="Times New Roman" w:cs="Times New Roman"/>
          <w:b/>
          <w:color w:val="000000"/>
          <w:sz w:val="28"/>
          <w:szCs w:val="28"/>
        </w:rPr>
      </w:pPr>
    </w:p>
    <w:p w:rsidR="000B7B7D" w:rsidRDefault="000B7B7D" w:rsidP="00321FE1">
      <w:pPr>
        <w:spacing w:after="0" w:line="360" w:lineRule="auto"/>
        <w:jc w:val="center"/>
        <w:rPr>
          <w:rFonts w:ascii="Times New Roman" w:hAnsi="Times New Roman" w:cs="Times New Roman"/>
          <w:b/>
          <w:color w:val="000000"/>
          <w:sz w:val="28"/>
          <w:szCs w:val="28"/>
        </w:rPr>
      </w:pPr>
    </w:p>
    <w:p w:rsidR="00A51F62" w:rsidRPr="00AC7267" w:rsidRDefault="00A51F62" w:rsidP="00321FE1">
      <w:pPr>
        <w:spacing w:after="0" w:line="360" w:lineRule="auto"/>
        <w:jc w:val="center"/>
        <w:rPr>
          <w:rFonts w:ascii="Times New Roman" w:hAnsi="Times New Roman" w:cs="Times New Roman"/>
          <w:color w:val="000000"/>
          <w:sz w:val="28"/>
          <w:szCs w:val="28"/>
        </w:rPr>
      </w:pPr>
      <w:r w:rsidRPr="00AC7267">
        <w:rPr>
          <w:rFonts w:ascii="Times New Roman" w:hAnsi="Times New Roman" w:cs="Times New Roman"/>
          <w:b/>
          <w:color w:val="000000"/>
          <w:sz w:val="28"/>
          <w:szCs w:val="28"/>
        </w:rPr>
        <w:lastRenderedPageBreak/>
        <w:t>Введение</w:t>
      </w:r>
    </w:p>
    <w:p w:rsidR="00A51F62" w:rsidRPr="00AC7267" w:rsidRDefault="00BD5826" w:rsidP="00321FE1">
      <w:pPr>
        <w:spacing w:after="0" w:line="360" w:lineRule="auto"/>
        <w:ind w:firstLine="709"/>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П</w:t>
      </w:r>
      <w:r w:rsidR="001B3E78" w:rsidRPr="00AC7267">
        <w:rPr>
          <w:rFonts w:ascii="Times New Roman" w:hAnsi="Times New Roman" w:cs="Times New Roman"/>
          <w:color w:val="000000"/>
          <w:sz w:val="28"/>
          <w:szCs w:val="28"/>
        </w:rPr>
        <w:t>ереговоры являются неотъемлемой частью человече</w:t>
      </w:r>
      <w:r w:rsidR="001B3E78" w:rsidRPr="00AC7267">
        <w:rPr>
          <w:rFonts w:ascii="Times New Roman" w:hAnsi="Times New Roman" w:cs="Times New Roman"/>
          <w:color w:val="000000"/>
          <w:sz w:val="28"/>
          <w:szCs w:val="28"/>
        </w:rPr>
        <w:softHyphen/>
        <w:t>ской жизни, важнейшим видом отношений между людьми</w:t>
      </w:r>
      <w:r w:rsidRPr="00AC7267">
        <w:rPr>
          <w:rFonts w:ascii="Times New Roman" w:hAnsi="Times New Roman" w:cs="Times New Roman"/>
          <w:color w:val="000000"/>
          <w:sz w:val="28"/>
          <w:szCs w:val="28"/>
        </w:rPr>
        <w:t>.</w:t>
      </w:r>
      <w:r w:rsidR="00794094" w:rsidRPr="00AC7267">
        <w:rPr>
          <w:rFonts w:ascii="Times New Roman" w:hAnsi="Times New Roman" w:cs="Times New Roman"/>
          <w:color w:val="000000"/>
          <w:sz w:val="28"/>
          <w:szCs w:val="28"/>
        </w:rPr>
        <w:t xml:space="preserve"> Ведение переговоров сопровождает все виды деятельности.</w:t>
      </w:r>
      <w:r w:rsidR="001B3E78" w:rsidRPr="00AC7267">
        <w:rPr>
          <w:rFonts w:ascii="Times New Roman" w:hAnsi="Times New Roman" w:cs="Times New Roman"/>
          <w:color w:val="000000"/>
          <w:sz w:val="28"/>
          <w:szCs w:val="28"/>
        </w:rPr>
        <w:t xml:space="preserve"> </w:t>
      </w:r>
    </w:p>
    <w:p w:rsidR="00321FE1" w:rsidRPr="00AC7267" w:rsidRDefault="00E41E27" w:rsidP="00321FE1">
      <w:pPr>
        <w:spacing w:after="0" w:line="360" w:lineRule="auto"/>
        <w:ind w:firstLine="709"/>
        <w:jc w:val="both"/>
        <w:rPr>
          <w:rFonts w:ascii="Times New Roman" w:hAnsi="Times New Roman" w:cs="Times New Roman"/>
          <w:color w:val="000000"/>
          <w:sz w:val="28"/>
          <w:szCs w:val="28"/>
        </w:rPr>
      </w:pPr>
      <w:r w:rsidRPr="00AC7267">
        <w:rPr>
          <w:rFonts w:ascii="Times New Roman" w:eastAsia="Times New Roman" w:hAnsi="Times New Roman" w:cs="Times New Roman"/>
          <w:color w:val="000000"/>
          <w:kern w:val="36"/>
          <w:sz w:val="28"/>
          <w:szCs w:val="28"/>
          <w:lang w:eastAsia="ru-RU"/>
        </w:rPr>
        <w:t xml:space="preserve">Деловое общение отличается тем, что в его процессе ставятся цель и конкретные задачи, которые требуют своего решения. </w:t>
      </w:r>
      <w:r w:rsidR="003E2CDA" w:rsidRPr="00AC7267">
        <w:rPr>
          <w:rFonts w:ascii="Times New Roman" w:hAnsi="Times New Roman" w:cs="Times New Roman"/>
          <w:color w:val="000000"/>
          <w:sz w:val="28"/>
          <w:szCs w:val="28"/>
        </w:rPr>
        <w:t>Переговоры в деловом общении – это процесс взаимодействия сторон с целью достижения согласованн</w:t>
      </w:r>
      <w:r w:rsidR="00C21941">
        <w:rPr>
          <w:rFonts w:ascii="Times New Roman" w:hAnsi="Times New Roman" w:cs="Times New Roman"/>
          <w:color w:val="000000"/>
          <w:sz w:val="28"/>
          <w:szCs w:val="28"/>
        </w:rPr>
        <w:t>ого и устраивающего их решения.</w:t>
      </w:r>
      <w:r w:rsidR="003E2CDA" w:rsidRPr="00AC7267">
        <w:rPr>
          <w:rFonts w:ascii="Times New Roman" w:hAnsi="Times New Roman" w:cs="Times New Roman"/>
          <w:color w:val="000000"/>
          <w:sz w:val="28"/>
          <w:szCs w:val="28"/>
        </w:rPr>
        <w:t xml:space="preserve"> К переговорам </w:t>
      </w:r>
      <w:r w:rsidR="00321FE1" w:rsidRPr="00AC7267">
        <w:rPr>
          <w:rFonts w:ascii="Times New Roman" w:hAnsi="Times New Roman" w:cs="Times New Roman"/>
          <w:color w:val="000000"/>
          <w:sz w:val="28"/>
          <w:szCs w:val="28"/>
        </w:rPr>
        <w:t xml:space="preserve">относятся </w:t>
      </w:r>
      <w:r w:rsidR="003E2CDA" w:rsidRPr="00AC7267">
        <w:rPr>
          <w:rFonts w:ascii="Times New Roman" w:hAnsi="Times New Roman" w:cs="Times New Roman"/>
          <w:color w:val="000000"/>
          <w:sz w:val="28"/>
          <w:szCs w:val="28"/>
        </w:rPr>
        <w:t>не только определенным образом согласованные и организованные контакты заинтересованных сторон, но встреч</w:t>
      </w:r>
      <w:r w:rsidR="00321FE1" w:rsidRPr="00AC7267">
        <w:rPr>
          <w:rFonts w:ascii="Times New Roman" w:hAnsi="Times New Roman" w:cs="Times New Roman"/>
          <w:color w:val="000000"/>
          <w:sz w:val="28"/>
          <w:szCs w:val="28"/>
        </w:rPr>
        <w:t>а</w:t>
      </w:r>
      <w:r w:rsidR="003E2CDA" w:rsidRPr="00AC7267">
        <w:rPr>
          <w:rFonts w:ascii="Times New Roman" w:hAnsi="Times New Roman" w:cs="Times New Roman"/>
          <w:color w:val="000000"/>
          <w:sz w:val="28"/>
          <w:szCs w:val="28"/>
        </w:rPr>
        <w:t>, бесед</w:t>
      </w:r>
      <w:r w:rsidR="00321FE1" w:rsidRPr="00AC7267">
        <w:rPr>
          <w:rFonts w:ascii="Times New Roman" w:hAnsi="Times New Roman" w:cs="Times New Roman"/>
          <w:color w:val="000000"/>
          <w:sz w:val="28"/>
          <w:szCs w:val="28"/>
        </w:rPr>
        <w:t>а</w:t>
      </w:r>
      <w:r w:rsidR="003E2CDA" w:rsidRPr="00AC7267">
        <w:rPr>
          <w:rFonts w:ascii="Times New Roman" w:hAnsi="Times New Roman" w:cs="Times New Roman"/>
          <w:color w:val="000000"/>
          <w:sz w:val="28"/>
          <w:szCs w:val="28"/>
        </w:rPr>
        <w:t>, разговор по телефону (телефонные переговоры). К переговорам приступают, когда имеется обоюдное желание найти взаимовыгодное решение проблемы, поддержать деловые контакты, дружеские отношения, когда отсутствует ясная и четкая регламентация для решения возникших проблем, когда стороны осознают, что любые односторонние действия становятся неприемлемыми.</w:t>
      </w:r>
    </w:p>
    <w:p w:rsidR="003E2CDA" w:rsidRPr="00AC7267" w:rsidRDefault="003E2CDA" w:rsidP="00321FE1">
      <w:pPr>
        <w:spacing w:after="0" w:line="360" w:lineRule="auto"/>
        <w:ind w:firstLine="709"/>
        <w:jc w:val="both"/>
        <w:rPr>
          <w:rFonts w:ascii="Times New Roman" w:hAnsi="Times New Roman" w:cs="Times New Roman"/>
          <w:color w:val="000000"/>
          <w:sz w:val="28"/>
          <w:szCs w:val="28"/>
          <w:shd w:val="clear" w:color="auto" w:fill="FFFFFF"/>
        </w:rPr>
      </w:pPr>
      <w:r w:rsidRPr="00AC7267">
        <w:rPr>
          <w:rFonts w:ascii="Times New Roman" w:hAnsi="Times New Roman" w:cs="Times New Roman"/>
          <w:color w:val="000000"/>
          <w:sz w:val="28"/>
          <w:szCs w:val="28"/>
        </w:rPr>
        <w:t xml:space="preserve">В деловых переговорах  стороны имеют прямо противоположные цели, в этом случае задачей каждого из собеседников является завершение переговоров договоренностью, служащей его интересам. Проявлять твердость в главном, будучи гибким, обсуждая второстепенные вопросы - это основная задача переговоров. Уступить в малозначимом и настоять на основном, пойти на компромисс в одном вопросе в обмен на уступку в другом. </w:t>
      </w:r>
    </w:p>
    <w:p w:rsidR="00EF7368" w:rsidRPr="00AC7267" w:rsidRDefault="003E2CDA" w:rsidP="00EF7368">
      <w:pPr>
        <w:spacing w:line="360" w:lineRule="auto"/>
        <w:ind w:firstLine="709"/>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 xml:space="preserve">За столом переговоров могут сойтись люди, имеющие различный опыт ведения переговоров, темперамент, статус, образование. В соответствии с этим, большим разнообразием отличается и сам ход переговоров. </w:t>
      </w:r>
    </w:p>
    <w:p w:rsidR="008446AA" w:rsidRPr="00AC7267" w:rsidRDefault="008446AA" w:rsidP="00EF7368">
      <w:pPr>
        <w:spacing w:line="360" w:lineRule="auto"/>
        <w:ind w:firstLine="709"/>
        <w:jc w:val="both"/>
        <w:rPr>
          <w:rFonts w:ascii="Times New Roman" w:hAnsi="Times New Roman" w:cs="Times New Roman"/>
          <w:color w:val="000000"/>
          <w:sz w:val="28"/>
          <w:szCs w:val="28"/>
        </w:rPr>
      </w:pPr>
    </w:p>
    <w:p w:rsidR="008446AA" w:rsidRPr="00AC7267" w:rsidRDefault="008446AA" w:rsidP="00EF7368">
      <w:pPr>
        <w:spacing w:line="360" w:lineRule="auto"/>
        <w:ind w:firstLine="709"/>
        <w:jc w:val="both"/>
        <w:rPr>
          <w:b/>
          <w:color w:val="000000"/>
          <w:szCs w:val="28"/>
        </w:rPr>
      </w:pPr>
    </w:p>
    <w:p w:rsidR="00EF7368" w:rsidRPr="00AC7267" w:rsidRDefault="00EF7368" w:rsidP="003E2CDA">
      <w:pPr>
        <w:pStyle w:val="a3"/>
        <w:spacing w:before="0" w:beforeAutospacing="0" w:after="0" w:afterAutospacing="0" w:line="360" w:lineRule="auto"/>
        <w:ind w:firstLine="709"/>
        <w:jc w:val="both"/>
        <w:rPr>
          <w:color w:val="000000"/>
          <w:sz w:val="28"/>
          <w:szCs w:val="28"/>
        </w:rPr>
      </w:pPr>
    </w:p>
    <w:p w:rsidR="00321FE1" w:rsidRPr="00AC7267" w:rsidRDefault="00321FE1" w:rsidP="00321FE1">
      <w:pPr>
        <w:pStyle w:val="a4"/>
        <w:numPr>
          <w:ilvl w:val="0"/>
          <w:numId w:val="1"/>
        </w:numPr>
        <w:spacing w:line="360" w:lineRule="auto"/>
        <w:jc w:val="center"/>
        <w:rPr>
          <w:rFonts w:ascii="Times New Roman" w:hAnsi="Times New Roman" w:cs="Times New Roman"/>
          <w:b/>
          <w:color w:val="000000"/>
          <w:sz w:val="28"/>
          <w:szCs w:val="28"/>
        </w:rPr>
      </w:pPr>
      <w:r w:rsidRPr="00AC7267">
        <w:rPr>
          <w:rFonts w:ascii="Times New Roman" w:hAnsi="Times New Roman" w:cs="Times New Roman"/>
          <w:b/>
          <w:color w:val="000000"/>
          <w:sz w:val="28"/>
          <w:szCs w:val="28"/>
        </w:rPr>
        <w:t>Стратегии и стадии деловых переговоров.</w:t>
      </w:r>
    </w:p>
    <w:p w:rsidR="00321FE1" w:rsidRPr="00AC7267" w:rsidRDefault="00DE5434" w:rsidP="009631B0">
      <w:pPr>
        <w:pStyle w:val="a4"/>
        <w:spacing w:after="0" w:line="360" w:lineRule="auto"/>
        <w:ind w:left="0" w:firstLine="709"/>
        <w:jc w:val="both"/>
        <w:rPr>
          <w:rFonts w:ascii="Times New Roman" w:hAnsi="Times New Roman" w:cs="Times New Roman"/>
          <w:color w:val="000000"/>
          <w:sz w:val="28"/>
          <w:szCs w:val="28"/>
          <w:shd w:val="clear" w:color="auto" w:fill="FFFFFF"/>
        </w:rPr>
      </w:pPr>
      <w:r w:rsidRPr="00AC7267">
        <w:rPr>
          <w:rFonts w:ascii="Times New Roman" w:hAnsi="Times New Roman" w:cs="Times New Roman"/>
          <w:color w:val="000000"/>
          <w:sz w:val="28"/>
          <w:szCs w:val="28"/>
        </w:rPr>
        <w:lastRenderedPageBreak/>
        <w:t>Люди издавна проводят перего</w:t>
      </w:r>
      <w:r w:rsidRPr="00AC7267">
        <w:rPr>
          <w:rFonts w:ascii="Times New Roman" w:hAnsi="Times New Roman" w:cs="Times New Roman"/>
          <w:color w:val="000000"/>
          <w:sz w:val="28"/>
          <w:szCs w:val="28"/>
        </w:rPr>
        <w:softHyphen/>
        <w:t>воры, заключая торговые сделки или завершая войну мирным соглашением.</w:t>
      </w:r>
      <w:r w:rsidR="00406E24" w:rsidRPr="00AC7267">
        <w:rPr>
          <w:rFonts w:ascii="Times New Roman" w:hAnsi="Times New Roman" w:cs="Times New Roman"/>
          <w:color w:val="000000"/>
          <w:sz w:val="28"/>
          <w:szCs w:val="28"/>
        </w:rPr>
        <w:t xml:space="preserve"> </w:t>
      </w:r>
      <w:r w:rsidRPr="00AC7267">
        <w:rPr>
          <w:rFonts w:ascii="Times New Roman" w:hAnsi="Times New Roman" w:cs="Times New Roman"/>
          <w:color w:val="000000"/>
          <w:sz w:val="28"/>
          <w:szCs w:val="28"/>
        </w:rPr>
        <w:t xml:space="preserve">Переговоры - </w:t>
      </w:r>
      <w:r w:rsidRPr="00AC7267">
        <w:rPr>
          <w:rFonts w:ascii="Times New Roman" w:hAnsi="Times New Roman" w:cs="Times New Roman"/>
          <w:color w:val="000000"/>
          <w:sz w:val="28"/>
          <w:szCs w:val="28"/>
          <w:shd w:val="clear" w:color="auto" w:fill="FFFFFF"/>
        </w:rPr>
        <w:t>это средство, взаимосвязь между людьми, предназначены для достижения соглашения, когда обе стороны имеют совпадающие либо противоположные интересы.</w:t>
      </w:r>
    </w:p>
    <w:p w:rsidR="00EB40F5" w:rsidRPr="00AC7267" w:rsidRDefault="00406E24" w:rsidP="009631B0">
      <w:pPr>
        <w:pStyle w:val="a4"/>
        <w:spacing w:after="0" w:line="360" w:lineRule="auto"/>
        <w:ind w:left="0" w:firstLine="709"/>
        <w:jc w:val="both"/>
        <w:rPr>
          <w:rFonts w:ascii="Times New Roman" w:hAnsi="Times New Roman" w:cs="Times New Roman"/>
          <w:color w:val="000000"/>
          <w:sz w:val="28"/>
          <w:szCs w:val="28"/>
          <w:shd w:val="clear" w:color="auto" w:fill="FFFFFF"/>
        </w:rPr>
      </w:pPr>
      <w:r w:rsidRPr="00AC7267">
        <w:rPr>
          <w:rFonts w:ascii="Times New Roman" w:hAnsi="Times New Roman" w:cs="Times New Roman"/>
          <w:color w:val="000000"/>
          <w:sz w:val="28"/>
          <w:szCs w:val="28"/>
          <w:shd w:val="clear" w:color="auto" w:fill="FFFFFF"/>
        </w:rPr>
        <w:t>Вступая в переговоры, участники используют различны</w:t>
      </w:r>
      <w:r w:rsidR="00507717" w:rsidRPr="00AC7267">
        <w:rPr>
          <w:rFonts w:ascii="Times New Roman" w:hAnsi="Times New Roman" w:cs="Times New Roman"/>
          <w:color w:val="000000"/>
          <w:sz w:val="28"/>
          <w:szCs w:val="28"/>
          <w:shd w:val="clear" w:color="auto" w:fill="FFFFFF"/>
        </w:rPr>
        <w:t xml:space="preserve">е стратегии их ведения. </w:t>
      </w:r>
      <w:r w:rsidR="00EB40F5" w:rsidRPr="00AC7267">
        <w:rPr>
          <w:rFonts w:ascii="Times New Roman" w:hAnsi="Times New Roman" w:cs="Times New Roman"/>
          <w:color w:val="000000"/>
          <w:sz w:val="28"/>
          <w:szCs w:val="28"/>
          <w:shd w:val="clear" w:color="auto" w:fill="FFFFFF"/>
        </w:rPr>
        <w:t>Выд</w:t>
      </w:r>
      <w:r w:rsidR="00507717" w:rsidRPr="00AC7267">
        <w:rPr>
          <w:rFonts w:ascii="Times New Roman" w:hAnsi="Times New Roman" w:cs="Times New Roman"/>
          <w:color w:val="000000"/>
          <w:sz w:val="28"/>
          <w:szCs w:val="28"/>
          <w:shd w:val="clear" w:color="auto" w:fill="FFFFFF"/>
        </w:rPr>
        <w:t xml:space="preserve">еляют две основные стратегии: 1) </w:t>
      </w:r>
      <w:r w:rsidR="00EB40F5" w:rsidRPr="00AC7267">
        <w:rPr>
          <w:rFonts w:ascii="Times New Roman" w:hAnsi="Times New Roman" w:cs="Times New Roman"/>
          <w:color w:val="000000"/>
          <w:sz w:val="28"/>
          <w:szCs w:val="28"/>
          <w:shd w:val="clear" w:color="auto" w:fill="FFFFFF"/>
        </w:rPr>
        <w:t>позиционный торг</w:t>
      </w:r>
      <w:r w:rsidR="00507717" w:rsidRPr="00AC7267">
        <w:rPr>
          <w:rFonts w:ascii="Times New Roman" w:hAnsi="Times New Roman" w:cs="Times New Roman"/>
          <w:color w:val="000000"/>
          <w:sz w:val="28"/>
          <w:szCs w:val="28"/>
          <w:shd w:val="clear" w:color="auto" w:fill="FFFFFF"/>
        </w:rPr>
        <w:t xml:space="preserve">, 2) </w:t>
      </w:r>
      <w:r w:rsidR="00EB40F5" w:rsidRPr="00AC7267">
        <w:rPr>
          <w:rFonts w:ascii="Times New Roman" w:hAnsi="Times New Roman" w:cs="Times New Roman"/>
          <w:color w:val="000000"/>
          <w:sz w:val="28"/>
          <w:szCs w:val="28"/>
          <w:shd w:val="clear" w:color="auto" w:fill="FFFFFF"/>
        </w:rPr>
        <w:t>конструктивные переговоры.</w:t>
      </w:r>
    </w:p>
    <w:p w:rsidR="00BD5826" w:rsidRPr="00AC7267" w:rsidRDefault="00507717" w:rsidP="00BF5806">
      <w:pPr>
        <w:spacing w:after="0" w:line="360" w:lineRule="auto"/>
        <w:ind w:left="709"/>
        <w:jc w:val="both"/>
        <w:rPr>
          <w:rFonts w:ascii="Times New Roman" w:hAnsi="Times New Roman" w:cs="Times New Roman"/>
          <w:b/>
          <w:color w:val="000000"/>
          <w:sz w:val="28"/>
          <w:szCs w:val="28"/>
          <w:shd w:val="clear" w:color="auto" w:fill="FFFFFF"/>
        </w:rPr>
      </w:pPr>
      <w:r w:rsidRPr="00AC7267">
        <w:rPr>
          <w:rFonts w:ascii="Times New Roman" w:hAnsi="Times New Roman" w:cs="Times New Roman"/>
          <w:b/>
          <w:color w:val="000000"/>
          <w:sz w:val="28"/>
          <w:szCs w:val="28"/>
          <w:shd w:val="clear" w:color="auto" w:fill="FFFFFF"/>
        </w:rPr>
        <w:t>Позиционный торг.</w:t>
      </w:r>
    </w:p>
    <w:p w:rsidR="00BD5826" w:rsidRPr="00AC7267" w:rsidRDefault="00507717" w:rsidP="009631B0">
      <w:pPr>
        <w:spacing w:after="0" w:line="360" w:lineRule="auto"/>
        <w:ind w:firstLine="709"/>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Позиционный торг представляет собой такую стратегию ведения переговоров, при которой стороны ориентированы на конфронтацию и ведут спор о конкретных позициях.</w:t>
      </w:r>
      <w:r w:rsidR="005F7084" w:rsidRPr="00AC7267">
        <w:rPr>
          <w:rFonts w:ascii="Times New Roman" w:hAnsi="Times New Roman" w:cs="Times New Roman"/>
          <w:color w:val="000000"/>
          <w:sz w:val="28"/>
          <w:szCs w:val="28"/>
        </w:rPr>
        <w:t xml:space="preserve"> </w:t>
      </w:r>
    </w:p>
    <w:p w:rsidR="005F7084" w:rsidRPr="00AC7267" w:rsidRDefault="005F7084" w:rsidP="009631B0">
      <w:pPr>
        <w:spacing w:after="0" w:line="360" w:lineRule="auto"/>
        <w:ind w:firstLine="709"/>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Позиции – это то, чего стороны хотят добиться в ходе переговоров. Они ясно формулируются участниками.</w:t>
      </w:r>
    </w:p>
    <w:p w:rsidR="005F7084" w:rsidRPr="00AC7267" w:rsidRDefault="005F7084" w:rsidP="009631B0">
      <w:pPr>
        <w:spacing w:after="0" w:line="360" w:lineRule="auto"/>
        <w:ind w:firstLine="709"/>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В основе позиций лежат интересы – то, почему стороны хотят добиться того, о чем заявляют.</w:t>
      </w:r>
    </w:p>
    <w:p w:rsidR="005F7084" w:rsidRPr="00AC7267" w:rsidRDefault="00DC3A23" w:rsidP="009631B0">
      <w:pPr>
        <w:spacing w:after="0" w:line="360" w:lineRule="auto"/>
        <w:ind w:firstLine="709"/>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Особенности позиционного торга:</w:t>
      </w:r>
    </w:p>
    <w:p w:rsidR="00DC3A23" w:rsidRPr="00AC7267" w:rsidRDefault="00DC3A23" w:rsidP="009631B0">
      <w:pPr>
        <w:pStyle w:val="a4"/>
        <w:numPr>
          <w:ilvl w:val="0"/>
          <w:numId w:val="3"/>
        </w:numPr>
        <w:spacing w:after="0" w:line="360" w:lineRule="auto"/>
        <w:ind w:left="0" w:firstLine="709"/>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участники переговоров стремятся к реализации собственных целей в максимально полном объеме, мало заботясь о том, насколько оппоненты будут удовлетворены итогами переговоров;</w:t>
      </w:r>
    </w:p>
    <w:p w:rsidR="00DC3A23" w:rsidRPr="00AC7267" w:rsidRDefault="00DC3A23" w:rsidP="009631B0">
      <w:pPr>
        <w:pStyle w:val="a4"/>
        <w:numPr>
          <w:ilvl w:val="0"/>
          <w:numId w:val="3"/>
        </w:numPr>
        <w:spacing w:after="0" w:line="360" w:lineRule="auto"/>
        <w:ind w:left="0" w:firstLine="709"/>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переговоры ведутся на основе первоначально выдвинутых крайних позиций, которые стороны стремятся отстаивать;</w:t>
      </w:r>
    </w:p>
    <w:p w:rsidR="00DC3A23" w:rsidRPr="00AC7267" w:rsidRDefault="00DC3A23" w:rsidP="009631B0">
      <w:pPr>
        <w:pStyle w:val="a4"/>
        <w:numPr>
          <w:ilvl w:val="0"/>
          <w:numId w:val="3"/>
        </w:numPr>
        <w:spacing w:after="0" w:line="360" w:lineRule="auto"/>
        <w:ind w:left="0" w:firstLine="709"/>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подчеркивается различие между сторонами, а сходство, даже если оно имеется, часто отвергается;</w:t>
      </w:r>
    </w:p>
    <w:p w:rsidR="00DC3A23" w:rsidRPr="00AC7267" w:rsidRDefault="00DC3A23" w:rsidP="009631B0">
      <w:pPr>
        <w:pStyle w:val="a4"/>
        <w:numPr>
          <w:ilvl w:val="0"/>
          <w:numId w:val="3"/>
        </w:numPr>
        <w:spacing w:after="0" w:line="360" w:lineRule="auto"/>
        <w:ind w:left="0" w:firstLine="709"/>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действия участников направлены друг на друга, а не на решение проблемы;</w:t>
      </w:r>
    </w:p>
    <w:p w:rsidR="008267CA" w:rsidRPr="00AC7267" w:rsidRDefault="00DC3A23" w:rsidP="009631B0">
      <w:pPr>
        <w:pStyle w:val="a4"/>
        <w:numPr>
          <w:ilvl w:val="0"/>
          <w:numId w:val="3"/>
        </w:numPr>
        <w:spacing w:after="0" w:line="360" w:lineRule="auto"/>
        <w:ind w:left="0" w:firstLine="709"/>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стороны стремятся скрыть или исказить информацию о своих истинных намерениях и целях;</w:t>
      </w:r>
    </w:p>
    <w:p w:rsidR="00DC3A23" w:rsidRPr="00AC7267" w:rsidRDefault="00DC3A23" w:rsidP="009631B0">
      <w:pPr>
        <w:pStyle w:val="a4"/>
        <w:numPr>
          <w:ilvl w:val="0"/>
          <w:numId w:val="3"/>
        </w:numPr>
        <w:spacing w:after="0" w:line="360" w:lineRule="auto"/>
        <w:ind w:left="0" w:firstLine="709"/>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 xml:space="preserve">перспектива провала переговоров может подтолкнуть </w:t>
      </w:r>
      <w:r w:rsidR="00B51E83" w:rsidRPr="00AC7267">
        <w:rPr>
          <w:rFonts w:ascii="Times New Roman" w:hAnsi="Times New Roman" w:cs="Times New Roman"/>
          <w:color w:val="000000"/>
          <w:sz w:val="28"/>
          <w:szCs w:val="28"/>
        </w:rPr>
        <w:t>стороны к определенному сближению и попыткам выработать компромиссное соглашение, но совместные действия при этом носят вынужденный характер;</w:t>
      </w:r>
    </w:p>
    <w:p w:rsidR="00B51E83" w:rsidRPr="00AC7267" w:rsidRDefault="00715D43" w:rsidP="009631B0">
      <w:pPr>
        <w:pStyle w:val="a4"/>
        <w:numPr>
          <w:ilvl w:val="0"/>
          <w:numId w:val="3"/>
        </w:numPr>
        <w:spacing w:after="0" w:line="360" w:lineRule="auto"/>
        <w:ind w:left="0" w:firstLine="709"/>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lastRenderedPageBreak/>
        <w:t>в результате зачастую достигается соглашение, удовлетворяющее каждую из сторон в меньшей степени, чем это могло бы быть.[</w:t>
      </w:r>
      <w:r w:rsidR="00C21941">
        <w:rPr>
          <w:rFonts w:ascii="Times New Roman" w:hAnsi="Times New Roman" w:cs="Times New Roman"/>
          <w:color w:val="000000"/>
          <w:sz w:val="28"/>
          <w:szCs w:val="28"/>
        </w:rPr>
        <w:t xml:space="preserve">4 </w:t>
      </w:r>
      <w:r w:rsidR="008446AA" w:rsidRPr="00AC7267">
        <w:rPr>
          <w:rFonts w:ascii="Times New Roman" w:hAnsi="Times New Roman" w:cs="Times New Roman"/>
          <w:color w:val="000000"/>
          <w:sz w:val="28"/>
          <w:szCs w:val="28"/>
        </w:rPr>
        <w:t>с</w:t>
      </w:r>
      <w:r w:rsidR="00C21941">
        <w:rPr>
          <w:rFonts w:ascii="Times New Roman" w:hAnsi="Times New Roman" w:cs="Times New Roman"/>
          <w:color w:val="000000"/>
          <w:sz w:val="28"/>
          <w:szCs w:val="28"/>
        </w:rPr>
        <w:t xml:space="preserve">. </w:t>
      </w:r>
      <w:r w:rsidR="008446AA" w:rsidRPr="00AC7267">
        <w:rPr>
          <w:rFonts w:ascii="Times New Roman" w:hAnsi="Times New Roman" w:cs="Times New Roman"/>
          <w:color w:val="000000"/>
          <w:sz w:val="28"/>
          <w:szCs w:val="28"/>
        </w:rPr>
        <w:t>171</w:t>
      </w:r>
      <w:r w:rsidRPr="00AC7267">
        <w:rPr>
          <w:rFonts w:ascii="Times New Roman" w:hAnsi="Times New Roman" w:cs="Times New Roman"/>
          <w:color w:val="000000"/>
          <w:sz w:val="28"/>
          <w:szCs w:val="28"/>
        </w:rPr>
        <w:t>]</w:t>
      </w:r>
    </w:p>
    <w:p w:rsidR="00715D43" w:rsidRPr="00AC7267" w:rsidRDefault="00715D43" w:rsidP="009631B0">
      <w:pPr>
        <w:pStyle w:val="a4"/>
        <w:spacing w:after="0" w:line="360" w:lineRule="auto"/>
        <w:ind w:left="0" w:firstLine="709"/>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Выделяют два стиля позиционного торга: мягкий и жесткий.</w:t>
      </w:r>
      <w:r w:rsidR="008267CA" w:rsidRPr="00AC7267">
        <w:rPr>
          <w:rFonts w:ascii="Times New Roman" w:hAnsi="Times New Roman" w:cs="Times New Roman"/>
          <w:color w:val="000000"/>
          <w:sz w:val="28"/>
          <w:szCs w:val="28"/>
        </w:rPr>
        <w:t xml:space="preserve"> При жестком стиле выбранная позиция твердо придерживается, возможны минимальные уступки.</w:t>
      </w:r>
      <w:r w:rsidR="009631B0" w:rsidRPr="00AC7267">
        <w:rPr>
          <w:rFonts w:ascii="Times New Roman" w:hAnsi="Times New Roman" w:cs="Times New Roman"/>
          <w:color w:val="000000"/>
          <w:sz w:val="28"/>
          <w:szCs w:val="28"/>
        </w:rPr>
        <w:t xml:space="preserve"> </w:t>
      </w:r>
      <w:r w:rsidR="008267CA" w:rsidRPr="00AC7267">
        <w:rPr>
          <w:rFonts w:ascii="Times New Roman" w:hAnsi="Times New Roman" w:cs="Times New Roman"/>
          <w:color w:val="000000"/>
          <w:sz w:val="28"/>
          <w:szCs w:val="28"/>
        </w:rPr>
        <w:t>При мягком стиле переговоры ориентированы на взаимные уступки ради достижения соглашения. Выбор одной из сторон переговоров мягкого стиля делает ее позицию уязвимой, а итоги менее выгодными. Но если обе стороны придерживаются жесткого стиля</w:t>
      </w:r>
      <w:r w:rsidR="009631B0" w:rsidRPr="00AC7267">
        <w:rPr>
          <w:rFonts w:ascii="Times New Roman" w:hAnsi="Times New Roman" w:cs="Times New Roman"/>
          <w:color w:val="000000"/>
          <w:sz w:val="28"/>
          <w:szCs w:val="28"/>
        </w:rPr>
        <w:t xml:space="preserve"> - это</w:t>
      </w:r>
      <w:r w:rsidR="008267CA" w:rsidRPr="00AC7267">
        <w:rPr>
          <w:rFonts w:ascii="Times New Roman" w:hAnsi="Times New Roman" w:cs="Times New Roman"/>
          <w:color w:val="000000"/>
          <w:sz w:val="28"/>
          <w:szCs w:val="28"/>
        </w:rPr>
        <w:t xml:space="preserve"> может привести к срыву переговоров.</w:t>
      </w:r>
    </w:p>
    <w:p w:rsidR="009631B0" w:rsidRPr="00AC7267" w:rsidRDefault="009631B0" w:rsidP="00BF5806">
      <w:pPr>
        <w:spacing w:after="0" w:line="360" w:lineRule="auto"/>
        <w:ind w:left="709"/>
        <w:jc w:val="both"/>
        <w:rPr>
          <w:rFonts w:ascii="Times New Roman" w:hAnsi="Times New Roman" w:cs="Times New Roman"/>
          <w:b/>
          <w:color w:val="000000"/>
          <w:sz w:val="28"/>
          <w:szCs w:val="28"/>
        </w:rPr>
      </w:pPr>
      <w:r w:rsidRPr="00AC7267">
        <w:rPr>
          <w:rFonts w:ascii="Times New Roman" w:hAnsi="Times New Roman" w:cs="Times New Roman"/>
          <w:b/>
          <w:color w:val="000000"/>
          <w:sz w:val="28"/>
          <w:szCs w:val="28"/>
        </w:rPr>
        <w:t>Конструктивные переговоры.</w:t>
      </w:r>
    </w:p>
    <w:p w:rsidR="009631B0" w:rsidRPr="00AC7267" w:rsidRDefault="007454D5" w:rsidP="007454D5">
      <w:pPr>
        <w:spacing w:after="0" w:line="360" w:lineRule="auto"/>
        <w:ind w:firstLine="709"/>
        <w:jc w:val="both"/>
        <w:rPr>
          <w:rFonts w:ascii="Times New Roman" w:hAnsi="Times New Roman" w:cs="Times New Roman"/>
          <w:color w:val="000000"/>
          <w:sz w:val="28"/>
          <w:szCs w:val="28"/>
        </w:rPr>
      </w:pPr>
      <w:r w:rsidRPr="00AC7267">
        <w:rPr>
          <w:rFonts w:ascii="Times New Roman" w:hAnsi="Times New Roman" w:cs="Times New Roman"/>
          <w:bCs/>
          <w:color w:val="000000"/>
          <w:sz w:val="28"/>
          <w:szCs w:val="28"/>
          <w:shd w:val="clear" w:color="auto" w:fill="FFFFFF"/>
        </w:rPr>
        <w:t>Конструктивные переговоры</w:t>
      </w:r>
      <w:r w:rsidRPr="00AC7267">
        <w:rPr>
          <w:rStyle w:val="apple-converted-space"/>
          <w:rFonts w:ascii="Times New Roman" w:hAnsi="Times New Roman" w:cs="Times New Roman"/>
          <w:color w:val="000000"/>
          <w:sz w:val="28"/>
          <w:szCs w:val="28"/>
          <w:shd w:val="clear" w:color="auto" w:fill="FFFFFF"/>
        </w:rPr>
        <w:t> </w:t>
      </w:r>
      <w:r w:rsidRPr="00AC7267">
        <w:rPr>
          <w:rFonts w:ascii="Times New Roman" w:hAnsi="Times New Roman" w:cs="Times New Roman"/>
          <w:color w:val="000000"/>
          <w:sz w:val="28"/>
          <w:szCs w:val="28"/>
          <w:shd w:val="clear" w:color="auto" w:fill="FFFFFF"/>
        </w:rPr>
        <w:t xml:space="preserve">основываются на продуктивном обмене мнениями, взаимоуважении точек зрения, соответствующих общей цели всех участников. </w:t>
      </w:r>
      <w:r w:rsidRPr="00AC7267">
        <w:rPr>
          <w:rFonts w:ascii="Times New Roman" w:hAnsi="Times New Roman" w:cs="Times New Roman"/>
          <w:color w:val="000000"/>
          <w:sz w:val="28"/>
          <w:szCs w:val="28"/>
        </w:rPr>
        <w:t xml:space="preserve">Данная стратегия предполагает </w:t>
      </w:r>
      <w:r w:rsidR="00B2439E" w:rsidRPr="00AC7267">
        <w:rPr>
          <w:rFonts w:ascii="Times New Roman" w:hAnsi="Times New Roman" w:cs="Times New Roman"/>
          <w:color w:val="000000"/>
          <w:sz w:val="28"/>
          <w:szCs w:val="28"/>
        </w:rPr>
        <w:t>стремление сторон к выработке такого решения, которое максимально удовлетворяет интересы каждой из них.</w:t>
      </w:r>
    </w:p>
    <w:p w:rsidR="00B2439E" w:rsidRPr="00AC7267" w:rsidRDefault="00B2439E" w:rsidP="00B2439E">
      <w:pPr>
        <w:pStyle w:val="a3"/>
        <w:spacing w:before="0" w:beforeAutospacing="0" w:after="0" w:afterAutospacing="0" w:line="360" w:lineRule="auto"/>
        <w:ind w:firstLine="709"/>
        <w:jc w:val="both"/>
        <w:rPr>
          <w:color w:val="000000"/>
          <w:sz w:val="28"/>
          <w:szCs w:val="28"/>
        </w:rPr>
      </w:pPr>
      <w:r w:rsidRPr="00AC7267">
        <w:rPr>
          <w:color w:val="000000"/>
          <w:sz w:val="28"/>
          <w:szCs w:val="28"/>
        </w:rPr>
        <w:t xml:space="preserve">Основные особенности переговоров на основе интересов подробно описаны их убежденными сторонниками Р. Фишером и У. </w:t>
      </w:r>
      <w:proofErr w:type="spellStart"/>
      <w:r w:rsidRPr="00AC7267">
        <w:rPr>
          <w:color w:val="000000"/>
          <w:sz w:val="28"/>
          <w:szCs w:val="28"/>
        </w:rPr>
        <w:t>Юри</w:t>
      </w:r>
      <w:proofErr w:type="spellEnd"/>
      <w:r w:rsidRPr="00AC7267">
        <w:rPr>
          <w:color w:val="000000"/>
          <w:sz w:val="28"/>
          <w:szCs w:val="28"/>
        </w:rPr>
        <w:t>:</w:t>
      </w:r>
    </w:p>
    <w:p w:rsidR="00B2439E" w:rsidRPr="00AC7267" w:rsidRDefault="00B2439E" w:rsidP="00E11400">
      <w:pPr>
        <w:pStyle w:val="a4"/>
        <w:numPr>
          <w:ilvl w:val="0"/>
          <w:numId w:val="4"/>
        </w:numPr>
        <w:spacing w:after="0" w:line="360" w:lineRule="auto"/>
        <w:ind w:left="0" w:firstLine="709"/>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участники совместно анализируют проблему и совместно ищут варианты ее решения, демонстрируя другой стороне, что являются ее партнером, а не противником;</w:t>
      </w:r>
    </w:p>
    <w:p w:rsidR="00CF7D9B" w:rsidRPr="00AC7267" w:rsidRDefault="00B2439E" w:rsidP="00E11400">
      <w:pPr>
        <w:pStyle w:val="a4"/>
        <w:numPr>
          <w:ilvl w:val="0"/>
          <w:numId w:val="4"/>
        </w:numPr>
        <w:spacing w:after="0" w:line="360" w:lineRule="auto"/>
        <w:ind w:left="0" w:firstLine="709"/>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 xml:space="preserve">внимание концентрируется не на позициях, а на интересах сторон, что предполагает их выявление, поиск общих интересов, объяснение собственных интересов и </w:t>
      </w:r>
      <w:r w:rsidR="00CF7D9B" w:rsidRPr="00AC7267">
        <w:rPr>
          <w:rFonts w:ascii="Times New Roman" w:hAnsi="Times New Roman" w:cs="Times New Roman"/>
          <w:color w:val="000000"/>
          <w:sz w:val="28"/>
          <w:szCs w:val="28"/>
        </w:rPr>
        <w:t>их значимости оппоненту</w:t>
      </w:r>
      <w:r w:rsidRPr="00AC7267">
        <w:rPr>
          <w:rFonts w:ascii="Times New Roman" w:hAnsi="Times New Roman" w:cs="Times New Roman"/>
          <w:color w:val="000000"/>
          <w:sz w:val="28"/>
          <w:szCs w:val="28"/>
        </w:rPr>
        <w:t>;</w:t>
      </w:r>
    </w:p>
    <w:p w:rsidR="00284949" w:rsidRPr="00AC7267" w:rsidRDefault="00B2439E" w:rsidP="00E11400">
      <w:pPr>
        <w:pStyle w:val="a4"/>
        <w:numPr>
          <w:ilvl w:val="0"/>
          <w:numId w:val="4"/>
        </w:numPr>
        <w:spacing w:after="0" w:line="360" w:lineRule="auto"/>
        <w:ind w:left="0" w:firstLine="709"/>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 xml:space="preserve">участники переговоров ориентированы на поиск взаимовыгодных вариантов решения проблемы, что требует </w:t>
      </w:r>
      <w:r w:rsidR="00284949" w:rsidRPr="00AC7267">
        <w:rPr>
          <w:rFonts w:ascii="Times New Roman" w:hAnsi="Times New Roman" w:cs="Times New Roman"/>
          <w:color w:val="000000"/>
          <w:sz w:val="28"/>
          <w:szCs w:val="28"/>
        </w:rPr>
        <w:t>увеличить число возможных вариантов</w:t>
      </w:r>
      <w:r w:rsidR="00CF7D9B" w:rsidRPr="00AC7267">
        <w:rPr>
          <w:rFonts w:ascii="Times New Roman" w:hAnsi="Times New Roman" w:cs="Times New Roman"/>
          <w:color w:val="000000"/>
          <w:sz w:val="28"/>
          <w:szCs w:val="28"/>
        </w:rPr>
        <w:t xml:space="preserve"> решения</w:t>
      </w:r>
      <w:r w:rsidR="00284949" w:rsidRPr="00AC7267">
        <w:rPr>
          <w:rFonts w:ascii="Times New Roman" w:hAnsi="Times New Roman" w:cs="Times New Roman"/>
          <w:color w:val="000000"/>
          <w:sz w:val="28"/>
          <w:szCs w:val="28"/>
        </w:rPr>
        <w:t>, отделять поиск вариантов от их оценки, выяснять, какой вариант предпочитает другая сторона;</w:t>
      </w:r>
    </w:p>
    <w:p w:rsidR="00B2439E" w:rsidRPr="00AC7267" w:rsidRDefault="00284949" w:rsidP="00E11400">
      <w:pPr>
        <w:pStyle w:val="a4"/>
        <w:numPr>
          <w:ilvl w:val="0"/>
          <w:numId w:val="4"/>
        </w:numPr>
        <w:spacing w:after="0" w:line="360" w:lineRule="auto"/>
        <w:ind w:left="0" w:firstLine="709"/>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 xml:space="preserve">стороны стремятся использовать объективные критерии, что позволяет выработать разумное соглашение, а потому </w:t>
      </w:r>
      <w:proofErr w:type="gramStart"/>
      <w:r w:rsidRPr="00AC7267">
        <w:rPr>
          <w:rFonts w:ascii="Times New Roman" w:hAnsi="Times New Roman" w:cs="Times New Roman"/>
          <w:color w:val="000000"/>
          <w:sz w:val="28"/>
          <w:szCs w:val="28"/>
        </w:rPr>
        <w:t>должны</w:t>
      </w:r>
      <w:proofErr w:type="gramEnd"/>
      <w:r w:rsidRPr="00AC7267">
        <w:rPr>
          <w:rFonts w:ascii="Times New Roman" w:hAnsi="Times New Roman" w:cs="Times New Roman"/>
          <w:color w:val="000000"/>
          <w:sz w:val="28"/>
          <w:szCs w:val="28"/>
        </w:rPr>
        <w:t xml:space="preserve"> открыто </w:t>
      </w:r>
      <w:r w:rsidRPr="00AC7267">
        <w:rPr>
          <w:rFonts w:ascii="Times New Roman" w:hAnsi="Times New Roman" w:cs="Times New Roman"/>
          <w:color w:val="000000"/>
          <w:sz w:val="28"/>
          <w:szCs w:val="28"/>
        </w:rPr>
        <w:lastRenderedPageBreak/>
        <w:t>обсуждать проблему и взаимные доводы, не должны поддаваться возможному давлению;</w:t>
      </w:r>
    </w:p>
    <w:p w:rsidR="00284949" w:rsidRPr="00AC7267" w:rsidRDefault="00284949" w:rsidP="00E11400">
      <w:pPr>
        <w:pStyle w:val="a4"/>
        <w:numPr>
          <w:ilvl w:val="0"/>
          <w:numId w:val="4"/>
        </w:numPr>
        <w:spacing w:after="0" w:line="360" w:lineRule="auto"/>
        <w:ind w:left="0" w:firstLine="709"/>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в процессе переговоров люди и спорные проблемы разделяются, что предполагает четкое разграничение взаимоотношений оппонентов и самой проблемы, умение поставить себя на место оппонента и попытаться понять его точку зрен</w:t>
      </w:r>
      <w:r w:rsidR="00CF7D9B" w:rsidRPr="00AC7267">
        <w:rPr>
          <w:rFonts w:ascii="Times New Roman" w:hAnsi="Times New Roman" w:cs="Times New Roman"/>
          <w:color w:val="000000"/>
          <w:sz w:val="28"/>
          <w:szCs w:val="28"/>
        </w:rPr>
        <w:t>ия</w:t>
      </w:r>
      <w:r w:rsidRPr="00AC7267">
        <w:rPr>
          <w:rFonts w:ascii="Times New Roman" w:hAnsi="Times New Roman" w:cs="Times New Roman"/>
          <w:color w:val="000000"/>
          <w:sz w:val="28"/>
          <w:szCs w:val="28"/>
        </w:rPr>
        <w:t>;</w:t>
      </w:r>
    </w:p>
    <w:p w:rsidR="00284949" w:rsidRPr="00AC7267" w:rsidRDefault="00284949" w:rsidP="00E11400">
      <w:pPr>
        <w:pStyle w:val="a4"/>
        <w:numPr>
          <w:ilvl w:val="0"/>
          <w:numId w:val="4"/>
        </w:numPr>
        <w:spacing w:after="0" w:line="360" w:lineRule="auto"/>
        <w:ind w:left="0" w:firstLine="709"/>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достигнутое соглашение должно максимально учитывать интере</w:t>
      </w:r>
      <w:r w:rsidR="00F169A6" w:rsidRPr="00AC7267">
        <w:rPr>
          <w:rFonts w:ascii="Times New Roman" w:hAnsi="Times New Roman" w:cs="Times New Roman"/>
          <w:color w:val="000000"/>
          <w:sz w:val="28"/>
          <w:szCs w:val="28"/>
        </w:rPr>
        <w:t>сы всех участников переговоров.[</w:t>
      </w:r>
      <w:r w:rsidR="00C21941">
        <w:rPr>
          <w:rFonts w:ascii="Times New Roman" w:hAnsi="Times New Roman" w:cs="Times New Roman"/>
          <w:color w:val="000000"/>
          <w:sz w:val="28"/>
          <w:szCs w:val="28"/>
        </w:rPr>
        <w:t xml:space="preserve">4 с. </w:t>
      </w:r>
      <w:r w:rsidR="00F169A6" w:rsidRPr="00AC7267">
        <w:rPr>
          <w:rFonts w:ascii="Times New Roman" w:hAnsi="Times New Roman" w:cs="Times New Roman"/>
          <w:color w:val="000000"/>
          <w:sz w:val="28"/>
          <w:szCs w:val="28"/>
        </w:rPr>
        <w:t>172]</w:t>
      </w:r>
    </w:p>
    <w:p w:rsidR="00284949" w:rsidRPr="00AC7267" w:rsidRDefault="00284949" w:rsidP="00284949">
      <w:pPr>
        <w:pStyle w:val="a4"/>
        <w:spacing w:after="0" w:line="360" w:lineRule="auto"/>
        <w:ind w:left="0" w:firstLine="851"/>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Переговоры на основе взаимного учета интересов предпочтительнее т.к. участники переговоров</w:t>
      </w:r>
      <w:r w:rsidR="00F169A6" w:rsidRPr="00AC7267">
        <w:rPr>
          <w:rFonts w:ascii="Times New Roman" w:hAnsi="Times New Roman" w:cs="Times New Roman"/>
          <w:color w:val="000000"/>
          <w:sz w:val="28"/>
          <w:szCs w:val="28"/>
        </w:rPr>
        <w:t xml:space="preserve"> рассматривают принятое решение как справедливое и приемлемое, ни одна из сторон не получает преимуществ.</w:t>
      </w:r>
    </w:p>
    <w:p w:rsidR="005D016A" w:rsidRPr="00AC7267" w:rsidRDefault="005D016A" w:rsidP="008214EB">
      <w:pPr>
        <w:pStyle w:val="a4"/>
        <w:spacing w:after="0" w:line="360" w:lineRule="auto"/>
        <w:ind w:left="-284" w:firstLine="851"/>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Процесс переговоров состоит из трех стадий:</w:t>
      </w:r>
    </w:p>
    <w:p w:rsidR="00E11400" w:rsidRPr="00AC7267" w:rsidRDefault="005D016A" w:rsidP="00E11400">
      <w:pPr>
        <w:pStyle w:val="a4"/>
        <w:numPr>
          <w:ilvl w:val="0"/>
          <w:numId w:val="6"/>
        </w:numPr>
        <w:spacing w:after="0" w:line="360" w:lineRule="auto"/>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подготовка к переговорам;</w:t>
      </w:r>
    </w:p>
    <w:p w:rsidR="00E11400" w:rsidRPr="00AC7267" w:rsidRDefault="005D016A" w:rsidP="00E11400">
      <w:pPr>
        <w:pStyle w:val="a4"/>
        <w:numPr>
          <w:ilvl w:val="0"/>
          <w:numId w:val="6"/>
        </w:numPr>
        <w:spacing w:after="0" w:line="360" w:lineRule="auto"/>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процесс ведения переговоров;</w:t>
      </w:r>
    </w:p>
    <w:p w:rsidR="00377681" w:rsidRPr="00AC7267" w:rsidRDefault="005D016A" w:rsidP="00E11400">
      <w:pPr>
        <w:pStyle w:val="a4"/>
        <w:numPr>
          <w:ilvl w:val="0"/>
          <w:numId w:val="6"/>
        </w:numPr>
        <w:spacing w:after="0" w:line="360" w:lineRule="auto"/>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анализ результатов переговоров и выполнение достигнутых договоренностей.</w:t>
      </w:r>
    </w:p>
    <w:p w:rsidR="005D016A" w:rsidRPr="00AC7267" w:rsidRDefault="005D016A" w:rsidP="00E11400">
      <w:pPr>
        <w:pStyle w:val="a4"/>
        <w:numPr>
          <w:ilvl w:val="0"/>
          <w:numId w:val="22"/>
        </w:numPr>
        <w:spacing w:after="0" w:line="360" w:lineRule="auto"/>
        <w:ind w:left="0" w:firstLine="567"/>
        <w:jc w:val="both"/>
        <w:rPr>
          <w:rFonts w:ascii="Times New Roman" w:hAnsi="Times New Roman" w:cs="Times New Roman"/>
          <w:b/>
          <w:color w:val="000000"/>
          <w:sz w:val="28"/>
          <w:szCs w:val="28"/>
        </w:rPr>
      </w:pPr>
      <w:r w:rsidRPr="00AC7267">
        <w:rPr>
          <w:rFonts w:ascii="Times New Roman" w:hAnsi="Times New Roman" w:cs="Times New Roman"/>
          <w:b/>
          <w:color w:val="000000"/>
          <w:sz w:val="28"/>
          <w:szCs w:val="28"/>
        </w:rPr>
        <w:t>Подготовка к переговорам.</w:t>
      </w:r>
    </w:p>
    <w:p w:rsidR="004B243B" w:rsidRPr="00AC7267" w:rsidRDefault="00377681" w:rsidP="008214EB">
      <w:pPr>
        <w:spacing w:after="0" w:line="360" w:lineRule="auto"/>
        <w:ind w:left="-284" w:firstLine="851"/>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 xml:space="preserve">Подготовительный период может начаться задолго до фактического начала переговоров и включает два основных аспекта: организационный и содержательный. </w:t>
      </w:r>
    </w:p>
    <w:p w:rsidR="00377681" w:rsidRPr="00AC7267" w:rsidRDefault="00377681" w:rsidP="00FF38AB">
      <w:pPr>
        <w:spacing w:after="0" w:line="360" w:lineRule="auto"/>
        <w:ind w:left="-284" w:firstLine="851"/>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Организационный аспект</w:t>
      </w:r>
      <w:r w:rsidR="004B243B" w:rsidRPr="00AC7267">
        <w:rPr>
          <w:rFonts w:ascii="Times New Roman" w:hAnsi="Times New Roman" w:cs="Times New Roman"/>
          <w:color w:val="000000"/>
          <w:sz w:val="28"/>
          <w:szCs w:val="28"/>
        </w:rPr>
        <w:t xml:space="preserve"> состоит из ряда вопросов: </w:t>
      </w:r>
    </w:p>
    <w:p w:rsidR="004B243B" w:rsidRPr="00AC7267" w:rsidRDefault="004B243B" w:rsidP="00FF38AB">
      <w:pPr>
        <w:pStyle w:val="a4"/>
        <w:numPr>
          <w:ilvl w:val="0"/>
          <w:numId w:val="8"/>
        </w:numPr>
        <w:spacing w:after="0" w:line="360" w:lineRule="auto"/>
        <w:ind w:left="-284" w:firstLine="851"/>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Выбор места и времени вст</w:t>
      </w:r>
      <w:r w:rsidR="00FF38AB" w:rsidRPr="00AC7267">
        <w:rPr>
          <w:rFonts w:ascii="Times New Roman" w:hAnsi="Times New Roman" w:cs="Times New Roman"/>
          <w:color w:val="000000"/>
          <w:sz w:val="28"/>
          <w:szCs w:val="28"/>
        </w:rPr>
        <w:t xml:space="preserve">речи. Принимающая сторона </w:t>
      </w:r>
      <w:r w:rsidRPr="00AC7267">
        <w:rPr>
          <w:rFonts w:ascii="Times New Roman" w:hAnsi="Times New Roman" w:cs="Times New Roman"/>
          <w:color w:val="000000"/>
          <w:sz w:val="28"/>
          <w:szCs w:val="28"/>
        </w:rPr>
        <w:t>имеет определенное преимущество</w:t>
      </w:r>
      <w:r w:rsidR="00FF38AB" w:rsidRPr="00AC7267">
        <w:rPr>
          <w:rFonts w:ascii="Times New Roman" w:hAnsi="Times New Roman" w:cs="Times New Roman"/>
          <w:color w:val="000000"/>
          <w:sz w:val="28"/>
          <w:szCs w:val="28"/>
        </w:rPr>
        <w:t xml:space="preserve"> т.к. люди комфортнее чувствуют себя на своей «территории»</w:t>
      </w:r>
      <w:r w:rsidRPr="00AC7267">
        <w:rPr>
          <w:rFonts w:ascii="Times New Roman" w:hAnsi="Times New Roman" w:cs="Times New Roman"/>
          <w:color w:val="000000"/>
          <w:sz w:val="28"/>
          <w:szCs w:val="28"/>
        </w:rPr>
        <w:t xml:space="preserve">. Возможен выбор нейтральной территории. Начало зависит от реальных возможностей подготовки. Длительность переговоров может быть различна: от одного-двух дней до нескольких месяцев. </w:t>
      </w:r>
    </w:p>
    <w:p w:rsidR="004B243B" w:rsidRPr="00AC7267" w:rsidRDefault="004B243B" w:rsidP="008214EB">
      <w:pPr>
        <w:pStyle w:val="a4"/>
        <w:numPr>
          <w:ilvl w:val="0"/>
          <w:numId w:val="8"/>
        </w:numPr>
        <w:spacing w:after="0" w:line="360" w:lineRule="auto"/>
        <w:ind w:left="-284" w:firstLine="851"/>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Определение повестки дня. Повестка дня регулирует ход переговоров. В процессе ее составления определяется круг вопросов для обсуждения, устанавливается порядок их обсуждения, решается вопрос о длительности выступлений оппонентов.</w:t>
      </w:r>
    </w:p>
    <w:p w:rsidR="004B243B" w:rsidRPr="00AC7267" w:rsidRDefault="004B243B" w:rsidP="00EA7241">
      <w:pPr>
        <w:pStyle w:val="a4"/>
        <w:numPr>
          <w:ilvl w:val="0"/>
          <w:numId w:val="8"/>
        </w:numPr>
        <w:spacing w:after="0" w:line="360" w:lineRule="auto"/>
        <w:ind w:left="-284" w:firstLine="851"/>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lastRenderedPageBreak/>
        <w:t>Формирование состава участников переговоров. Решаются вопросы о главе делегации, количественном и персональном составе.</w:t>
      </w:r>
    </w:p>
    <w:p w:rsidR="005F7C78" w:rsidRPr="00AC7267" w:rsidRDefault="004B243B" w:rsidP="00EA7241">
      <w:pPr>
        <w:pStyle w:val="a4"/>
        <w:spacing w:after="0" w:line="360" w:lineRule="auto"/>
        <w:ind w:left="-284" w:firstLine="851"/>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Содержательный аспект</w:t>
      </w:r>
      <w:r w:rsidR="008214EB" w:rsidRPr="00AC7267">
        <w:rPr>
          <w:rFonts w:ascii="Times New Roman" w:hAnsi="Times New Roman" w:cs="Times New Roman"/>
          <w:color w:val="000000"/>
          <w:sz w:val="28"/>
          <w:szCs w:val="28"/>
        </w:rPr>
        <w:t xml:space="preserve"> решает ряд задач: </w:t>
      </w:r>
    </w:p>
    <w:p w:rsidR="005F7C78" w:rsidRPr="00AC7267" w:rsidRDefault="005F7C78" w:rsidP="00EA7241">
      <w:pPr>
        <w:pStyle w:val="a4"/>
        <w:spacing w:after="0" w:line="360" w:lineRule="auto"/>
        <w:ind w:left="-284" w:firstLine="851"/>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 xml:space="preserve">1) </w:t>
      </w:r>
      <w:r w:rsidR="00DA1ABC" w:rsidRPr="00AC7267">
        <w:rPr>
          <w:rFonts w:ascii="Times New Roman" w:hAnsi="Times New Roman" w:cs="Times New Roman"/>
          <w:color w:val="000000"/>
          <w:sz w:val="28"/>
          <w:szCs w:val="28"/>
        </w:rPr>
        <w:t>А</w:t>
      </w:r>
      <w:r w:rsidRPr="00AC7267">
        <w:rPr>
          <w:rFonts w:ascii="Times New Roman" w:hAnsi="Times New Roman" w:cs="Times New Roman"/>
          <w:color w:val="000000"/>
          <w:sz w:val="28"/>
          <w:szCs w:val="28"/>
        </w:rPr>
        <w:t>на</w:t>
      </w:r>
      <w:r w:rsidR="00DA1ABC" w:rsidRPr="00AC7267">
        <w:rPr>
          <w:rFonts w:ascii="Times New Roman" w:hAnsi="Times New Roman" w:cs="Times New Roman"/>
          <w:color w:val="000000"/>
          <w:sz w:val="28"/>
          <w:szCs w:val="28"/>
        </w:rPr>
        <w:t>лиз проблемы и интересов сторон.</w:t>
      </w:r>
      <w:r w:rsidRPr="00AC7267">
        <w:rPr>
          <w:rFonts w:ascii="Times New Roman" w:hAnsi="Times New Roman" w:cs="Times New Roman"/>
          <w:color w:val="000000"/>
          <w:sz w:val="28"/>
          <w:szCs w:val="28"/>
        </w:rPr>
        <w:t xml:space="preserve"> </w:t>
      </w:r>
      <w:r w:rsidR="007860D5" w:rsidRPr="00AC7267">
        <w:rPr>
          <w:rFonts w:ascii="Times New Roman" w:hAnsi="Times New Roman" w:cs="Times New Roman"/>
          <w:color w:val="000000"/>
          <w:sz w:val="28"/>
          <w:szCs w:val="28"/>
        </w:rPr>
        <w:t xml:space="preserve"> </w:t>
      </w:r>
      <w:r w:rsidRPr="00AC7267">
        <w:rPr>
          <w:rFonts w:ascii="Times New Roman" w:hAnsi="Times New Roman" w:cs="Times New Roman"/>
          <w:color w:val="000000"/>
          <w:sz w:val="28"/>
          <w:szCs w:val="28"/>
        </w:rPr>
        <w:t xml:space="preserve">Необходимо анализировать не только собственные интересы, но и интересы оппонентов. </w:t>
      </w:r>
    </w:p>
    <w:p w:rsidR="00682FA7" w:rsidRPr="00AC7267" w:rsidRDefault="005F7C78" w:rsidP="00402B3B">
      <w:pPr>
        <w:spacing w:after="0" w:line="360" w:lineRule="auto"/>
        <w:ind w:left="-284" w:firstLine="851"/>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 xml:space="preserve"> 2) </w:t>
      </w:r>
      <w:r w:rsidR="00DA1ABC" w:rsidRPr="00AC7267">
        <w:rPr>
          <w:rFonts w:ascii="Times New Roman" w:hAnsi="Times New Roman" w:cs="Times New Roman"/>
          <w:color w:val="000000"/>
          <w:sz w:val="28"/>
          <w:szCs w:val="28"/>
        </w:rPr>
        <w:t>О</w:t>
      </w:r>
      <w:r w:rsidRPr="00AC7267">
        <w:rPr>
          <w:rFonts w:ascii="Times New Roman" w:hAnsi="Times New Roman" w:cs="Times New Roman"/>
          <w:color w:val="000000"/>
          <w:sz w:val="28"/>
          <w:szCs w:val="28"/>
        </w:rPr>
        <w:t>ценка возможных альтернатив переговорному соглашению</w:t>
      </w:r>
      <w:r w:rsidR="00DA1ABC" w:rsidRPr="00AC7267">
        <w:rPr>
          <w:rFonts w:ascii="Times New Roman" w:hAnsi="Times New Roman" w:cs="Times New Roman"/>
          <w:color w:val="000000"/>
          <w:sz w:val="28"/>
          <w:szCs w:val="28"/>
        </w:rPr>
        <w:t xml:space="preserve">. </w:t>
      </w:r>
      <w:r w:rsidR="000B2FAA" w:rsidRPr="00AC7267">
        <w:rPr>
          <w:rFonts w:ascii="Times New Roman" w:hAnsi="Times New Roman" w:cs="Times New Roman"/>
          <w:color w:val="000000"/>
          <w:sz w:val="28"/>
          <w:szCs w:val="28"/>
        </w:rPr>
        <w:t>Необходимо определить несколько альтернативных вариантов и варианты на случай, если переговоры не завершатся успехом</w:t>
      </w:r>
      <w:r w:rsidR="00402B3B" w:rsidRPr="00AC7267">
        <w:rPr>
          <w:rFonts w:ascii="Times New Roman" w:hAnsi="Times New Roman" w:cs="Times New Roman"/>
          <w:color w:val="000000"/>
          <w:sz w:val="28"/>
          <w:szCs w:val="28"/>
        </w:rPr>
        <w:t>.</w:t>
      </w:r>
      <w:r w:rsidR="000B2FAA" w:rsidRPr="00AC7267">
        <w:rPr>
          <w:rFonts w:ascii="Times New Roman" w:hAnsi="Times New Roman" w:cs="Times New Roman"/>
          <w:color w:val="000000"/>
          <w:sz w:val="28"/>
          <w:szCs w:val="28"/>
        </w:rPr>
        <w:t xml:space="preserve"> </w:t>
      </w:r>
    </w:p>
    <w:p w:rsidR="005F7C78" w:rsidRPr="00AC7267" w:rsidRDefault="007860D5" w:rsidP="00EA7241">
      <w:pPr>
        <w:spacing w:after="0" w:line="360" w:lineRule="auto"/>
        <w:ind w:left="-284" w:firstLine="851"/>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Следует оценивать не только</w:t>
      </w:r>
      <w:r w:rsidR="005F7C78" w:rsidRPr="00AC7267">
        <w:rPr>
          <w:rFonts w:ascii="Times New Roman" w:hAnsi="Times New Roman" w:cs="Times New Roman"/>
          <w:color w:val="000000"/>
          <w:sz w:val="28"/>
          <w:szCs w:val="28"/>
        </w:rPr>
        <w:t xml:space="preserve"> собственные альтернативы переговорному соглашению, но и попытаться составить список вариантов</w:t>
      </w:r>
      <w:r w:rsidRPr="00AC7267">
        <w:rPr>
          <w:rFonts w:ascii="Times New Roman" w:hAnsi="Times New Roman" w:cs="Times New Roman"/>
          <w:color w:val="000000"/>
          <w:sz w:val="28"/>
          <w:szCs w:val="28"/>
        </w:rPr>
        <w:t xml:space="preserve"> оппонента.</w:t>
      </w:r>
    </w:p>
    <w:p w:rsidR="00402B3B" w:rsidRPr="00AC7267" w:rsidRDefault="005F7C78" w:rsidP="00EA7241">
      <w:pPr>
        <w:spacing w:after="0" w:line="360" w:lineRule="auto"/>
        <w:ind w:left="-284" w:firstLine="851"/>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 xml:space="preserve">3) </w:t>
      </w:r>
      <w:r w:rsidR="000C77AC" w:rsidRPr="00AC7267">
        <w:rPr>
          <w:rFonts w:ascii="Times New Roman" w:hAnsi="Times New Roman" w:cs="Times New Roman"/>
          <w:color w:val="000000"/>
          <w:sz w:val="28"/>
          <w:szCs w:val="28"/>
        </w:rPr>
        <w:t>О</w:t>
      </w:r>
      <w:r w:rsidRPr="00AC7267">
        <w:rPr>
          <w:rFonts w:ascii="Times New Roman" w:hAnsi="Times New Roman" w:cs="Times New Roman"/>
          <w:color w:val="000000"/>
          <w:sz w:val="28"/>
          <w:szCs w:val="28"/>
        </w:rPr>
        <w:t xml:space="preserve">пределение переговорной </w:t>
      </w:r>
      <w:r w:rsidR="00682FA7" w:rsidRPr="00AC7267">
        <w:rPr>
          <w:rFonts w:ascii="Times New Roman" w:hAnsi="Times New Roman" w:cs="Times New Roman"/>
          <w:color w:val="000000"/>
          <w:sz w:val="28"/>
          <w:szCs w:val="28"/>
        </w:rPr>
        <w:t xml:space="preserve">позиции. </w:t>
      </w:r>
      <w:r w:rsidRPr="00AC7267">
        <w:rPr>
          <w:rFonts w:ascii="Times New Roman" w:hAnsi="Times New Roman" w:cs="Times New Roman"/>
          <w:color w:val="000000"/>
          <w:sz w:val="28"/>
          <w:szCs w:val="28"/>
        </w:rPr>
        <w:t xml:space="preserve">Стороны должны продумать вопрос о первоначально выносимой на переговоры позиции. </w:t>
      </w:r>
    </w:p>
    <w:p w:rsidR="000C77AC" w:rsidRPr="00AC7267" w:rsidRDefault="005F7C78" w:rsidP="00EA7241">
      <w:pPr>
        <w:spacing w:after="0" w:line="360" w:lineRule="auto"/>
        <w:ind w:left="-284" w:firstLine="851"/>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4)</w:t>
      </w:r>
      <w:r w:rsidR="000C77AC" w:rsidRPr="00AC7267">
        <w:rPr>
          <w:rFonts w:ascii="Times New Roman" w:hAnsi="Times New Roman" w:cs="Times New Roman"/>
          <w:color w:val="000000"/>
          <w:sz w:val="28"/>
          <w:szCs w:val="28"/>
        </w:rPr>
        <w:t xml:space="preserve"> Р</w:t>
      </w:r>
      <w:r w:rsidRPr="00AC7267">
        <w:rPr>
          <w:rFonts w:ascii="Times New Roman" w:hAnsi="Times New Roman" w:cs="Times New Roman"/>
          <w:color w:val="000000"/>
          <w:sz w:val="28"/>
          <w:szCs w:val="28"/>
        </w:rPr>
        <w:t>азработка различных вариантов решения проблемы и формулирование соответствующих предложений</w:t>
      </w:r>
      <w:r w:rsidR="000C77AC" w:rsidRPr="00AC7267">
        <w:rPr>
          <w:rFonts w:ascii="Times New Roman" w:hAnsi="Times New Roman" w:cs="Times New Roman"/>
          <w:color w:val="000000"/>
          <w:sz w:val="28"/>
          <w:szCs w:val="28"/>
        </w:rPr>
        <w:t>. Участники переговоров должны</w:t>
      </w:r>
      <w:r w:rsidRPr="00AC7267">
        <w:rPr>
          <w:rFonts w:ascii="Times New Roman" w:hAnsi="Times New Roman" w:cs="Times New Roman"/>
          <w:color w:val="000000"/>
          <w:sz w:val="28"/>
          <w:szCs w:val="28"/>
        </w:rPr>
        <w:t xml:space="preserve"> разработать различные варианты решения проблемы</w:t>
      </w:r>
      <w:r w:rsidR="000C77AC" w:rsidRPr="00AC7267">
        <w:rPr>
          <w:rFonts w:ascii="Times New Roman" w:hAnsi="Times New Roman" w:cs="Times New Roman"/>
          <w:color w:val="000000"/>
          <w:sz w:val="28"/>
          <w:szCs w:val="28"/>
        </w:rPr>
        <w:t>, учитывая как собственные интересы, так и интересы оппонентов,</w:t>
      </w:r>
      <w:r w:rsidRPr="00AC7267">
        <w:rPr>
          <w:rFonts w:ascii="Times New Roman" w:hAnsi="Times New Roman" w:cs="Times New Roman"/>
          <w:color w:val="000000"/>
          <w:sz w:val="28"/>
          <w:szCs w:val="28"/>
        </w:rPr>
        <w:t xml:space="preserve"> и сформулировать предложения. </w:t>
      </w:r>
    </w:p>
    <w:p w:rsidR="00EA7241" w:rsidRPr="00AC7267" w:rsidRDefault="005F7C78" w:rsidP="00EA7241">
      <w:pPr>
        <w:spacing w:after="0" w:line="360" w:lineRule="auto"/>
        <w:ind w:left="-284" w:firstLine="851"/>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 xml:space="preserve">5) </w:t>
      </w:r>
      <w:r w:rsidR="000C77AC" w:rsidRPr="00AC7267">
        <w:rPr>
          <w:rFonts w:ascii="Times New Roman" w:hAnsi="Times New Roman" w:cs="Times New Roman"/>
          <w:color w:val="000000"/>
          <w:sz w:val="28"/>
          <w:szCs w:val="28"/>
        </w:rPr>
        <w:t>П</w:t>
      </w:r>
      <w:r w:rsidRPr="00AC7267">
        <w:rPr>
          <w:rFonts w:ascii="Times New Roman" w:hAnsi="Times New Roman" w:cs="Times New Roman"/>
          <w:color w:val="000000"/>
          <w:sz w:val="28"/>
          <w:szCs w:val="28"/>
        </w:rPr>
        <w:t>одготовка необходимых</w:t>
      </w:r>
      <w:r w:rsidR="000C77AC" w:rsidRPr="00AC7267">
        <w:rPr>
          <w:rFonts w:ascii="Times New Roman" w:hAnsi="Times New Roman" w:cs="Times New Roman"/>
          <w:color w:val="000000"/>
          <w:sz w:val="28"/>
          <w:szCs w:val="28"/>
        </w:rPr>
        <w:t xml:space="preserve"> документов и материалов. </w:t>
      </w:r>
      <w:r w:rsidRPr="00AC7267">
        <w:rPr>
          <w:rFonts w:ascii="Times New Roman" w:hAnsi="Times New Roman" w:cs="Times New Roman"/>
          <w:color w:val="000000"/>
          <w:sz w:val="28"/>
          <w:szCs w:val="28"/>
        </w:rPr>
        <w:t>Содержательная сторона предварительной работы завершается подготовкой необходимых материалов справочного характера и документов (текстов выступлен</w:t>
      </w:r>
      <w:r w:rsidR="000C77AC" w:rsidRPr="00AC7267">
        <w:rPr>
          <w:rFonts w:ascii="Times New Roman" w:hAnsi="Times New Roman" w:cs="Times New Roman"/>
          <w:color w:val="000000"/>
          <w:sz w:val="28"/>
          <w:szCs w:val="28"/>
        </w:rPr>
        <w:t>ий, проектов предложений, пред</w:t>
      </w:r>
      <w:r w:rsidRPr="00AC7267">
        <w:rPr>
          <w:rFonts w:ascii="Times New Roman" w:hAnsi="Times New Roman" w:cs="Times New Roman"/>
          <w:color w:val="000000"/>
          <w:sz w:val="28"/>
          <w:szCs w:val="28"/>
        </w:rPr>
        <w:t>п</w:t>
      </w:r>
      <w:r w:rsidR="00EA7241" w:rsidRPr="00AC7267">
        <w:rPr>
          <w:rFonts w:ascii="Times New Roman" w:hAnsi="Times New Roman" w:cs="Times New Roman"/>
          <w:color w:val="000000"/>
          <w:sz w:val="28"/>
          <w:szCs w:val="28"/>
        </w:rPr>
        <w:t>олагаемых итоговых документов).</w:t>
      </w:r>
    </w:p>
    <w:p w:rsidR="00E11400" w:rsidRPr="00AC7267" w:rsidRDefault="005F7C78" w:rsidP="00E11400">
      <w:pPr>
        <w:spacing w:after="0" w:line="360" w:lineRule="auto"/>
        <w:ind w:left="-284" w:firstLine="851"/>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Целенаправленная подготовка к переговорам позволяет минимизировать риск их осложнений или срыва и рассчитывать на результативность предс</w:t>
      </w:r>
      <w:r w:rsidR="00EA7241" w:rsidRPr="00AC7267">
        <w:rPr>
          <w:rFonts w:ascii="Times New Roman" w:hAnsi="Times New Roman" w:cs="Times New Roman"/>
          <w:color w:val="000000"/>
          <w:sz w:val="28"/>
          <w:szCs w:val="28"/>
        </w:rPr>
        <w:t>тоящего переговорного процесса.</w:t>
      </w:r>
    </w:p>
    <w:p w:rsidR="00EA7241" w:rsidRPr="00AC7267" w:rsidRDefault="00EA7241" w:rsidP="00E11400">
      <w:pPr>
        <w:pStyle w:val="a4"/>
        <w:numPr>
          <w:ilvl w:val="0"/>
          <w:numId w:val="22"/>
        </w:numPr>
        <w:tabs>
          <w:tab w:val="left" w:pos="993"/>
        </w:tabs>
        <w:spacing w:after="0" w:line="360" w:lineRule="auto"/>
        <w:ind w:left="-284" w:firstLine="851"/>
        <w:jc w:val="both"/>
        <w:rPr>
          <w:rFonts w:ascii="Times New Roman" w:hAnsi="Times New Roman" w:cs="Times New Roman"/>
          <w:b/>
          <w:color w:val="000000"/>
          <w:sz w:val="28"/>
          <w:szCs w:val="28"/>
        </w:rPr>
      </w:pPr>
      <w:r w:rsidRPr="00AC7267">
        <w:rPr>
          <w:rFonts w:ascii="Times New Roman" w:hAnsi="Times New Roman" w:cs="Times New Roman"/>
          <w:b/>
          <w:color w:val="000000"/>
          <w:sz w:val="28"/>
          <w:szCs w:val="28"/>
        </w:rPr>
        <w:t>Процесс ведения переговоров.</w:t>
      </w:r>
    </w:p>
    <w:p w:rsidR="0081422D" w:rsidRPr="00AC7267" w:rsidRDefault="0081422D" w:rsidP="0081422D">
      <w:pPr>
        <w:spacing w:after="0" w:line="360" w:lineRule="auto"/>
        <w:ind w:left="-284" w:firstLine="851"/>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Переговоры начинаются тогда, когда стороны приступают к обсуждению проблемы. На первой встрече согласовываются процедурные вопросы, определяемые в процессе подготовки:</w:t>
      </w:r>
    </w:p>
    <w:p w:rsidR="0081422D" w:rsidRPr="00AC7267" w:rsidRDefault="0081422D" w:rsidP="0081422D">
      <w:pPr>
        <w:pStyle w:val="a4"/>
        <w:numPr>
          <w:ilvl w:val="0"/>
          <w:numId w:val="11"/>
        </w:numPr>
        <w:spacing w:after="0" w:line="360" w:lineRule="auto"/>
        <w:ind w:left="-284" w:firstLine="851"/>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повестка дня;</w:t>
      </w:r>
    </w:p>
    <w:p w:rsidR="0081422D" w:rsidRPr="00AC7267" w:rsidRDefault="0081422D" w:rsidP="0081422D">
      <w:pPr>
        <w:pStyle w:val="a4"/>
        <w:numPr>
          <w:ilvl w:val="0"/>
          <w:numId w:val="11"/>
        </w:numPr>
        <w:spacing w:after="0" w:line="360" w:lineRule="auto"/>
        <w:ind w:left="-284" w:firstLine="851"/>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временные рамки переговорного процесса;</w:t>
      </w:r>
    </w:p>
    <w:p w:rsidR="0081422D" w:rsidRPr="00AC7267" w:rsidRDefault="0081422D" w:rsidP="0081422D">
      <w:pPr>
        <w:pStyle w:val="a4"/>
        <w:numPr>
          <w:ilvl w:val="0"/>
          <w:numId w:val="11"/>
        </w:numPr>
        <w:spacing w:after="0" w:line="360" w:lineRule="auto"/>
        <w:ind w:left="-284" w:firstLine="851"/>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lastRenderedPageBreak/>
        <w:t>очередность выступления оппонентов;</w:t>
      </w:r>
    </w:p>
    <w:p w:rsidR="0081422D" w:rsidRPr="00AC7267" w:rsidRDefault="0081422D" w:rsidP="0081422D">
      <w:pPr>
        <w:pStyle w:val="a4"/>
        <w:numPr>
          <w:ilvl w:val="0"/>
          <w:numId w:val="11"/>
        </w:numPr>
        <w:spacing w:after="0" w:line="360" w:lineRule="auto"/>
        <w:ind w:left="-284" w:firstLine="851"/>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порядок принятия решений.</w:t>
      </w:r>
    </w:p>
    <w:p w:rsidR="0081422D" w:rsidRPr="00AC7267" w:rsidRDefault="0081422D" w:rsidP="00027DF0">
      <w:pPr>
        <w:pStyle w:val="a4"/>
        <w:spacing w:after="0" w:line="360" w:lineRule="auto"/>
        <w:ind w:left="-284" w:firstLine="851"/>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В процессе переговоров выделяют следующие этапы:</w:t>
      </w:r>
    </w:p>
    <w:p w:rsidR="00027DF0" w:rsidRPr="00AC7267" w:rsidRDefault="00027DF0" w:rsidP="00027DF0">
      <w:pPr>
        <w:pStyle w:val="a3"/>
        <w:numPr>
          <w:ilvl w:val="0"/>
          <w:numId w:val="12"/>
        </w:numPr>
        <w:spacing w:before="0" w:beforeAutospacing="0" w:after="0" w:afterAutospacing="0" w:line="360" w:lineRule="auto"/>
        <w:ind w:left="-284" w:firstLine="851"/>
        <w:jc w:val="both"/>
        <w:rPr>
          <w:color w:val="000000"/>
          <w:sz w:val="28"/>
          <w:szCs w:val="28"/>
        </w:rPr>
      </w:pPr>
      <w:r w:rsidRPr="00AC7267">
        <w:rPr>
          <w:color w:val="000000"/>
          <w:sz w:val="28"/>
          <w:szCs w:val="28"/>
        </w:rPr>
        <w:t>У</w:t>
      </w:r>
      <w:r w:rsidR="0081422D" w:rsidRPr="00AC7267">
        <w:rPr>
          <w:color w:val="000000"/>
          <w:sz w:val="28"/>
          <w:szCs w:val="28"/>
        </w:rPr>
        <w:t>точнение интересов и позиций сторон</w:t>
      </w:r>
      <w:r w:rsidRPr="00AC7267">
        <w:rPr>
          <w:color w:val="000000"/>
          <w:sz w:val="28"/>
          <w:szCs w:val="28"/>
        </w:rPr>
        <w:t xml:space="preserve">. На этом этапе: осуществляется подробное рассмотрение интересов обеих сторон; устанавливается связь между интересами и имеющимися вариантами решения проблемы; оценивается эффективность выбираемых вариантов решений. </w:t>
      </w:r>
    </w:p>
    <w:p w:rsidR="00B720D7" w:rsidRPr="00AC7267" w:rsidRDefault="00027DF0" w:rsidP="00B720D7">
      <w:pPr>
        <w:pStyle w:val="a4"/>
        <w:numPr>
          <w:ilvl w:val="0"/>
          <w:numId w:val="12"/>
        </w:numPr>
        <w:spacing w:after="0" w:line="360" w:lineRule="auto"/>
        <w:ind w:left="-284" w:firstLine="851"/>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О</w:t>
      </w:r>
      <w:r w:rsidR="0081422D" w:rsidRPr="00AC7267">
        <w:rPr>
          <w:rFonts w:ascii="Times New Roman" w:hAnsi="Times New Roman" w:cs="Times New Roman"/>
          <w:color w:val="000000"/>
          <w:sz w:val="28"/>
          <w:szCs w:val="28"/>
        </w:rPr>
        <w:t>бсуждение, предполагающее выработку возмо</w:t>
      </w:r>
      <w:r w:rsidRPr="00AC7267">
        <w:rPr>
          <w:rFonts w:ascii="Times New Roman" w:hAnsi="Times New Roman" w:cs="Times New Roman"/>
          <w:color w:val="000000"/>
          <w:sz w:val="28"/>
          <w:szCs w:val="28"/>
        </w:rPr>
        <w:t>жных вариантов решения проблемы. На этом этапе: выбирается один из имеющихся вариантов; посредством уступок сторонами и происходит движение сторон навстречу друг другу; происходит процесс формулирования окончательного решения</w:t>
      </w:r>
      <w:r w:rsidR="00EC1D09" w:rsidRPr="00AC7267">
        <w:rPr>
          <w:rFonts w:ascii="Times New Roman" w:hAnsi="Times New Roman" w:cs="Times New Roman"/>
          <w:color w:val="000000"/>
          <w:sz w:val="28"/>
          <w:szCs w:val="28"/>
        </w:rPr>
        <w:t xml:space="preserve"> и</w:t>
      </w:r>
      <w:r w:rsidRPr="00AC7267">
        <w:rPr>
          <w:rFonts w:ascii="Times New Roman" w:hAnsi="Times New Roman" w:cs="Times New Roman"/>
          <w:color w:val="000000"/>
          <w:sz w:val="28"/>
          <w:szCs w:val="28"/>
        </w:rPr>
        <w:t xml:space="preserve"> достижения основного соглашения. </w:t>
      </w:r>
    </w:p>
    <w:p w:rsidR="00B720D7" w:rsidRPr="00AC7267" w:rsidRDefault="00027DF0" w:rsidP="00B720D7">
      <w:pPr>
        <w:pStyle w:val="a4"/>
        <w:numPr>
          <w:ilvl w:val="0"/>
          <w:numId w:val="12"/>
        </w:numPr>
        <w:spacing w:after="0" w:line="360" w:lineRule="auto"/>
        <w:ind w:left="-284" w:firstLine="851"/>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Д</w:t>
      </w:r>
      <w:r w:rsidR="0081422D" w:rsidRPr="00AC7267">
        <w:rPr>
          <w:rFonts w:ascii="Times New Roman" w:hAnsi="Times New Roman" w:cs="Times New Roman"/>
          <w:color w:val="000000"/>
          <w:sz w:val="28"/>
          <w:szCs w:val="28"/>
        </w:rPr>
        <w:t>остижение соглашения.</w:t>
      </w:r>
      <w:r w:rsidRPr="00AC7267">
        <w:rPr>
          <w:rFonts w:ascii="Times New Roman" w:hAnsi="Times New Roman" w:cs="Times New Roman"/>
          <w:color w:val="000000"/>
          <w:sz w:val="28"/>
          <w:szCs w:val="28"/>
        </w:rPr>
        <w:t xml:space="preserve"> На этом этапе: достигается согласие, которое может быть представлено в виде документа; обговарива</w:t>
      </w:r>
      <w:r w:rsidR="00742173" w:rsidRPr="00AC7267">
        <w:rPr>
          <w:rFonts w:ascii="Times New Roman" w:hAnsi="Times New Roman" w:cs="Times New Roman"/>
          <w:color w:val="000000"/>
          <w:sz w:val="28"/>
          <w:szCs w:val="28"/>
        </w:rPr>
        <w:t>ется процесс выполнения договора</w:t>
      </w:r>
      <w:r w:rsidRPr="00AC7267">
        <w:rPr>
          <w:rFonts w:ascii="Times New Roman" w:hAnsi="Times New Roman" w:cs="Times New Roman"/>
          <w:color w:val="000000"/>
          <w:sz w:val="28"/>
          <w:szCs w:val="28"/>
        </w:rPr>
        <w:t xml:space="preserve">; разрабатываются возможные пути преодоления вероятных препятствий в ходе выполнения договора; предусматривается процедура </w:t>
      </w:r>
      <w:proofErr w:type="gramStart"/>
      <w:r w:rsidRPr="00AC7267">
        <w:rPr>
          <w:rFonts w:ascii="Times New Roman" w:hAnsi="Times New Roman" w:cs="Times New Roman"/>
          <w:color w:val="000000"/>
          <w:sz w:val="28"/>
          <w:szCs w:val="28"/>
        </w:rPr>
        <w:t>кон</w:t>
      </w:r>
      <w:r w:rsidR="00C61302" w:rsidRPr="00AC7267">
        <w:rPr>
          <w:rFonts w:ascii="Times New Roman" w:hAnsi="Times New Roman" w:cs="Times New Roman"/>
          <w:color w:val="000000"/>
          <w:sz w:val="28"/>
          <w:szCs w:val="28"/>
        </w:rPr>
        <w:t>троля за</w:t>
      </w:r>
      <w:proofErr w:type="gramEnd"/>
      <w:r w:rsidR="00C61302" w:rsidRPr="00AC7267">
        <w:rPr>
          <w:rFonts w:ascii="Times New Roman" w:hAnsi="Times New Roman" w:cs="Times New Roman"/>
          <w:color w:val="000000"/>
          <w:sz w:val="28"/>
          <w:szCs w:val="28"/>
        </w:rPr>
        <w:t xml:space="preserve"> его выполнением.</w:t>
      </w:r>
    </w:p>
    <w:p w:rsidR="008214EB" w:rsidRPr="00AC7267" w:rsidRDefault="00EA7241" w:rsidP="00B720D7">
      <w:pPr>
        <w:pStyle w:val="a4"/>
        <w:numPr>
          <w:ilvl w:val="0"/>
          <w:numId w:val="22"/>
        </w:numPr>
        <w:spacing w:after="0" w:line="360" w:lineRule="auto"/>
        <w:ind w:left="-284" w:firstLine="851"/>
        <w:jc w:val="both"/>
        <w:rPr>
          <w:rFonts w:ascii="Times New Roman" w:hAnsi="Times New Roman" w:cs="Times New Roman"/>
          <w:color w:val="000000"/>
          <w:sz w:val="28"/>
          <w:szCs w:val="28"/>
        </w:rPr>
      </w:pPr>
      <w:r w:rsidRPr="00AC7267">
        <w:rPr>
          <w:rFonts w:ascii="Times New Roman" w:hAnsi="Times New Roman" w:cs="Times New Roman"/>
          <w:b/>
          <w:color w:val="000000"/>
          <w:sz w:val="28"/>
          <w:szCs w:val="28"/>
        </w:rPr>
        <w:t>Анализ результатов переговоров и выполнение достигнутых договоренностей.</w:t>
      </w:r>
    </w:p>
    <w:p w:rsidR="00027DF0" w:rsidRPr="00AC7267" w:rsidRDefault="00027DF0" w:rsidP="0072000A">
      <w:pPr>
        <w:spacing w:after="0" w:line="360" w:lineRule="auto"/>
        <w:ind w:left="-284" w:firstLine="851"/>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 xml:space="preserve">После того, как оппоненты покидают стол переговоров, переговоры переходят в заключительную стадию анализа результатов </w:t>
      </w:r>
      <w:r w:rsidR="004336C4" w:rsidRPr="00AC7267">
        <w:rPr>
          <w:rFonts w:ascii="Times New Roman" w:hAnsi="Times New Roman" w:cs="Times New Roman"/>
          <w:color w:val="000000"/>
          <w:sz w:val="28"/>
          <w:szCs w:val="28"/>
        </w:rPr>
        <w:t>и договоренностей</w:t>
      </w:r>
      <w:r w:rsidRPr="00AC7267">
        <w:rPr>
          <w:rFonts w:ascii="Times New Roman" w:hAnsi="Times New Roman" w:cs="Times New Roman"/>
          <w:color w:val="000000"/>
          <w:sz w:val="28"/>
          <w:szCs w:val="28"/>
        </w:rPr>
        <w:t>.</w:t>
      </w:r>
    </w:p>
    <w:p w:rsidR="004336C4" w:rsidRPr="00AC7267" w:rsidRDefault="004336C4" w:rsidP="0072000A">
      <w:pPr>
        <w:spacing w:after="0" w:line="360" w:lineRule="auto"/>
        <w:ind w:left="-284" w:firstLine="851"/>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 xml:space="preserve">Каждая из сторон анализирует прошедшие переговоры и решает: </w:t>
      </w:r>
    </w:p>
    <w:p w:rsidR="004336C4" w:rsidRPr="00AC7267" w:rsidRDefault="004336C4" w:rsidP="0072000A">
      <w:pPr>
        <w:pStyle w:val="a4"/>
        <w:numPr>
          <w:ilvl w:val="0"/>
          <w:numId w:val="14"/>
        </w:numPr>
        <w:spacing w:after="0" w:line="360" w:lineRule="auto"/>
        <w:ind w:left="-284" w:firstLine="851"/>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shd w:val="clear" w:color="auto" w:fill="FFFFFF"/>
        </w:rPr>
        <w:t>насколько хорошо была проведена подготовка к переговорам;</w:t>
      </w:r>
      <w:r w:rsidRPr="00AC7267">
        <w:rPr>
          <w:rStyle w:val="apple-converted-space"/>
          <w:rFonts w:ascii="Times New Roman" w:hAnsi="Times New Roman" w:cs="Times New Roman"/>
          <w:color w:val="000000"/>
          <w:sz w:val="28"/>
          <w:szCs w:val="28"/>
          <w:shd w:val="clear" w:color="auto" w:fill="FFFFFF"/>
        </w:rPr>
        <w:t> </w:t>
      </w:r>
    </w:p>
    <w:p w:rsidR="004336C4" w:rsidRPr="00AC7267" w:rsidRDefault="004336C4" w:rsidP="0072000A">
      <w:pPr>
        <w:pStyle w:val="a4"/>
        <w:numPr>
          <w:ilvl w:val="0"/>
          <w:numId w:val="14"/>
        </w:numPr>
        <w:spacing w:after="0" w:line="360" w:lineRule="auto"/>
        <w:ind w:left="-284" w:firstLine="851"/>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shd w:val="clear" w:color="auto" w:fill="FFFFFF"/>
        </w:rPr>
        <w:t>была ли соблюдена запланированная программа переговоров;</w:t>
      </w:r>
      <w:r w:rsidRPr="00AC7267">
        <w:rPr>
          <w:rStyle w:val="apple-converted-space"/>
          <w:rFonts w:ascii="Times New Roman" w:hAnsi="Times New Roman" w:cs="Times New Roman"/>
          <w:color w:val="000000"/>
          <w:sz w:val="28"/>
          <w:szCs w:val="28"/>
          <w:shd w:val="clear" w:color="auto" w:fill="FFFFFF"/>
        </w:rPr>
        <w:t> </w:t>
      </w:r>
    </w:p>
    <w:p w:rsidR="004336C4" w:rsidRPr="00AC7267" w:rsidRDefault="004336C4" w:rsidP="0072000A">
      <w:pPr>
        <w:pStyle w:val="a4"/>
        <w:numPr>
          <w:ilvl w:val="0"/>
          <w:numId w:val="14"/>
        </w:numPr>
        <w:spacing w:after="0" w:line="360" w:lineRule="auto"/>
        <w:ind w:left="-284" w:firstLine="851"/>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shd w:val="clear" w:color="auto" w:fill="FFFFFF"/>
        </w:rPr>
        <w:t>каков был характер взаимоотношений с оппонентами;</w:t>
      </w:r>
      <w:r w:rsidRPr="00AC7267">
        <w:rPr>
          <w:rStyle w:val="apple-converted-space"/>
          <w:rFonts w:ascii="Times New Roman" w:hAnsi="Times New Roman" w:cs="Times New Roman"/>
          <w:color w:val="000000"/>
          <w:sz w:val="28"/>
          <w:szCs w:val="28"/>
          <w:shd w:val="clear" w:color="auto" w:fill="FFFFFF"/>
        </w:rPr>
        <w:t> </w:t>
      </w:r>
    </w:p>
    <w:p w:rsidR="004336C4" w:rsidRPr="00AC7267" w:rsidRDefault="004336C4" w:rsidP="0072000A">
      <w:pPr>
        <w:pStyle w:val="a4"/>
        <w:numPr>
          <w:ilvl w:val="0"/>
          <w:numId w:val="14"/>
        </w:numPr>
        <w:spacing w:after="0" w:line="360" w:lineRule="auto"/>
        <w:ind w:left="-284" w:firstLine="851"/>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shd w:val="clear" w:color="auto" w:fill="FFFFFF"/>
        </w:rPr>
        <w:t>какие аргументы были убедительны, а какие отклонены и почему;</w:t>
      </w:r>
      <w:r w:rsidRPr="00AC7267">
        <w:rPr>
          <w:rStyle w:val="apple-converted-space"/>
          <w:rFonts w:ascii="Times New Roman" w:hAnsi="Times New Roman" w:cs="Times New Roman"/>
          <w:color w:val="000000"/>
          <w:sz w:val="28"/>
          <w:szCs w:val="28"/>
          <w:shd w:val="clear" w:color="auto" w:fill="FFFFFF"/>
        </w:rPr>
        <w:t> </w:t>
      </w:r>
    </w:p>
    <w:p w:rsidR="004336C4" w:rsidRPr="00AC7267" w:rsidRDefault="004336C4" w:rsidP="0072000A">
      <w:pPr>
        <w:pStyle w:val="a4"/>
        <w:numPr>
          <w:ilvl w:val="0"/>
          <w:numId w:val="14"/>
        </w:numPr>
        <w:spacing w:after="0" w:line="360" w:lineRule="auto"/>
        <w:ind w:left="-284" w:firstLine="851"/>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shd w:val="clear" w:color="auto" w:fill="FFFFFF"/>
        </w:rPr>
        <w:t>пришлось ли идти на уступки, и каковы будут их последствия;</w:t>
      </w:r>
      <w:r w:rsidRPr="00AC7267">
        <w:rPr>
          <w:rStyle w:val="apple-converted-space"/>
          <w:rFonts w:ascii="Times New Roman" w:hAnsi="Times New Roman" w:cs="Times New Roman"/>
          <w:color w:val="000000"/>
          <w:sz w:val="28"/>
          <w:szCs w:val="28"/>
          <w:shd w:val="clear" w:color="auto" w:fill="FFFFFF"/>
        </w:rPr>
        <w:t> </w:t>
      </w:r>
    </w:p>
    <w:p w:rsidR="004336C4" w:rsidRPr="00AC7267" w:rsidRDefault="004336C4" w:rsidP="0072000A">
      <w:pPr>
        <w:pStyle w:val="a4"/>
        <w:numPr>
          <w:ilvl w:val="0"/>
          <w:numId w:val="14"/>
        </w:numPr>
        <w:spacing w:after="0" w:line="360" w:lineRule="auto"/>
        <w:ind w:left="-284" w:firstLine="851"/>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shd w:val="clear" w:color="auto" w:fill="FFFFFF"/>
        </w:rPr>
        <w:t>какие возникли трудности в процессе переговоров;</w:t>
      </w:r>
      <w:r w:rsidRPr="00AC7267">
        <w:rPr>
          <w:rStyle w:val="apple-converted-space"/>
          <w:rFonts w:ascii="Times New Roman" w:hAnsi="Times New Roman" w:cs="Times New Roman"/>
          <w:color w:val="000000"/>
          <w:sz w:val="28"/>
          <w:szCs w:val="28"/>
          <w:shd w:val="clear" w:color="auto" w:fill="FFFFFF"/>
        </w:rPr>
        <w:t> </w:t>
      </w:r>
    </w:p>
    <w:p w:rsidR="004336C4" w:rsidRPr="00AC7267" w:rsidRDefault="004336C4" w:rsidP="0072000A">
      <w:pPr>
        <w:pStyle w:val="a4"/>
        <w:numPr>
          <w:ilvl w:val="0"/>
          <w:numId w:val="14"/>
        </w:numPr>
        <w:spacing w:after="0" w:line="360" w:lineRule="auto"/>
        <w:ind w:left="-284" w:firstLine="851"/>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shd w:val="clear" w:color="auto" w:fill="FFFFFF"/>
        </w:rPr>
        <w:t>каковы перспективы дальнейших взаимоотношений;</w:t>
      </w:r>
      <w:r w:rsidRPr="00AC7267">
        <w:rPr>
          <w:rStyle w:val="apple-converted-space"/>
          <w:rFonts w:ascii="Times New Roman" w:hAnsi="Times New Roman" w:cs="Times New Roman"/>
          <w:color w:val="000000"/>
          <w:sz w:val="28"/>
          <w:szCs w:val="28"/>
          <w:shd w:val="clear" w:color="auto" w:fill="FFFFFF"/>
        </w:rPr>
        <w:t> </w:t>
      </w:r>
    </w:p>
    <w:p w:rsidR="004336C4" w:rsidRPr="00AC7267" w:rsidRDefault="004336C4" w:rsidP="0072000A">
      <w:pPr>
        <w:pStyle w:val="a4"/>
        <w:numPr>
          <w:ilvl w:val="0"/>
          <w:numId w:val="14"/>
        </w:numPr>
        <w:spacing w:after="0" w:line="360" w:lineRule="auto"/>
        <w:ind w:left="-284" w:firstLine="851"/>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shd w:val="clear" w:color="auto" w:fill="FFFFFF"/>
        </w:rPr>
        <w:t>какой опыт переговоров можно использовать в будущем;</w:t>
      </w:r>
      <w:r w:rsidRPr="00AC7267">
        <w:rPr>
          <w:rStyle w:val="apple-converted-space"/>
          <w:rFonts w:ascii="Times New Roman" w:hAnsi="Times New Roman" w:cs="Times New Roman"/>
          <w:color w:val="000000"/>
          <w:sz w:val="28"/>
          <w:szCs w:val="28"/>
          <w:shd w:val="clear" w:color="auto" w:fill="FFFFFF"/>
        </w:rPr>
        <w:t> </w:t>
      </w:r>
    </w:p>
    <w:p w:rsidR="004B243B" w:rsidRPr="00AC7267" w:rsidRDefault="004336C4" w:rsidP="0072000A">
      <w:pPr>
        <w:pStyle w:val="a4"/>
        <w:numPr>
          <w:ilvl w:val="0"/>
          <w:numId w:val="14"/>
        </w:numPr>
        <w:spacing w:after="0" w:line="360" w:lineRule="auto"/>
        <w:ind w:left="-284" w:firstLine="851"/>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shd w:val="clear" w:color="auto" w:fill="FFFFFF"/>
        </w:rPr>
        <w:lastRenderedPageBreak/>
        <w:t>каковы основные причины достигнутых результатов.</w:t>
      </w:r>
    </w:p>
    <w:p w:rsidR="004336C4" w:rsidRPr="00AC7267" w:rsidRDefault="004336C4" w:rsidP="0072000A">
      <w:pPr>
        <w:pStyle w:val="a4"/>
        <w:spacing w:after="0" w:line="360" w:lineRule="auto"/>
        <w:ind w:left="-284" w:firstLine="851"/>
        <w:jc w:val="both"/>
        <w:rPr>
          <w:rFonts w:ascii="Times New Roman" w:hAnsi="Times New Roman" w:cs="Times New Roman"/>
          <w:color w:val="000000"/>
          <w:sz w:val="28"/>
          <w:szCs w:val="28"/>
          <w:shd w:val="clear" w:color="auto" w:fill="FFFFFF"/>
        </w:rPr>
      </w:pPr>
      <w:r w:rsidRPr="00AC7267">
        <w:rPr>
          <w:rFonts w:ascii="Times New Roman" w:hAnsi="Times New Roman" w:cs="Times New Roman"/>
          <w:color w:val="000000"/>
          <w:sz w:val="28"/>
          <w:szCs w:val="28"/>
          <w:shd w:val="clear" w:color="auto" w:fill="FFFFFF"/>
        </w:rPr>
        <w:t>Для оценки того, насколько переговоры прошли успешно используются критерии:</w:t>
      </w:r>
    </w:p>
    <w:p w:rsidR="00402B3B" w:rsidRPr="00AC7267" w:rsidRDefault="004336C4" w:rsidP="00F86537">
      <w:pPr>
        <w:pStyle w:val="a4"/>
        <w:numPr>
          <w:ilvl w:val="0"/>
          <w:numId w:val="16"/>
        </w:numPr>
        <w:spacing w:after="0" w:line="360" w:lineRule="auto"/>
        <w:ind w:left="-284" w:firstLine="851"/>
        <w:jc w:val="both"/>
        <w:rPr>
          <w:rStyle w:val="apple-converted-space"/>
          <w:rFonts w:ascii="Times New Roman" w:hAnsi="Times New Roman" w:cs="Times New Roman"/>
          <w:color w:val="000000"/>
          <w:sz w:val="28"/>
          <w:szCs w:val="28"/>
          <w:shd w:val="clear" w:color="auto" w:fill="FFFFFF"/>
        </w:rPr>
      </w:pPr>
      <w:r w:rsidRPr="00AC7267">
        <w:rPr>
          <w:rFonts w:ascii="Times New Roman" w:hAnsi="Times New Roman" w:cs="Times New Roman"/>
          <w:color w:val="000000"/>
          <w:sz w:val="28"/>
          <w:szCs w:val="28"/>
          <w:shd w:val="clear" w:color="auto" w:fill="FFFFFF"/>
        </w:rPr>
        <w:t>Степень решения проблемы.</w:t>
      </w:r>
      <w:r w:rsidR="00F86537" w:rsidRPr="00AC7267">
        <w:rPr>
          <w:rStyle w:val="apple-converted-space"/>
          <w:rFonts w:ascii="Times New Roman" w:hAnsi="Times New Roman" w:cs="Times New Roman"/>
          <w:color w:val="000000"/>
          <w:sz w:val="28"/>
          <w:szCs w:val="28"/>
          <w:shd w:val="clear" w:color="auto" w:fill="FFFFFF"/>
        </w:rPr>
        <w:t xml:space="preserve"> </w:t>
      </w:r>
      <w:r w:rsidR="00402B3B" w:rsidRPr="00AC7267">
        <w:rPr>
          <w:rStyle w:val="apple-converted-space"/>
          <w:rFonts w:ascii="Times New Roman" w:hAnsi="Times New Roman" w:cs="Times New Roman"/>
          <w:color w:val="000000"/>
          <w:sz w:val="28"/>
          <w:szCs w:val="28"/>
          <w:shd w:val="clear" w:color="auto" w:fill="FFFFFF"/>
        </w:rPr>
        <w:t>Проблема может быть решена успешно и</w:t>
      </w:r>
      <w:r w:rsidR="00F86537" w:rsidRPr="00AC7267">
        <w:rPr>
          <w:rStyle w:val="apple-converted-space"/>
          <w:rFonts w:ascii="Times New Roman" w:hAnsi="Times New Roman" w:cs="Times New Roman"/>
          <w:color w:val="000000"/>
          <w:sz w:val="28"/>
          <w:szCs w:val="28"/>
          <w:shd w:val="clear" w:color="auto" w:fill="FFFFFF"/>
        </w:rPr>
        <w:t xml:space="preserve"> укрепит взаимоотношения сторон, но поражение в какой-либо мере одной из сторон может быть причиной несоблюдения соглашения.</w:t>
      </w:r>
    </w:p>
    <w:p w:rsidR="0072000A" w:rsidRPr="00AC7267" w:rsidRDefault="0072000A" w:rsidP="0072000A">
      <w:pPr>
        <w:pStyle w:val="a4"/>
        <w:numPr>
          <w:ilvl w:val="0"/>
          <w:numId w:val="16"/>
        </w:numPr>
        <w:spacing w:after="0" w:line="360" w:lineRule="auto"/>
        <w:ind w:left="-284" w:firstLine="851"/>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shd w:val="clear" w:color="auto" w:fill="FFFFFF"/>
        </w:rPr>
        <w:t xml:space="preserve">Субъективные оценки переговоров и их результатов. </w:t>
      </w:r>
      <w:r w:rsidR="00F86537" w:rsidRPr="00AC7267">
        <w:rPr>
          <w:rFonts w:ascii="Times New Roman" w:hAnsi="Times New Roman" w:cs="Times New Roman"/>
          <w:color w:val="000000"/>
          <w:sz w:val="28"/>
          <w:szCs w:val="28"/>
          <w:shd w:val="clear" w:color="auto" w:fill="FFFFFF"/>
        </w:rPr>
        <w:t xml:space="preserve">То, насколько стороны </w:t>
      </w:r>
      <w:r w:rsidRPr="00AC7267">
        <w:rPr>
          <w:rFonts w:ascii="Times New Roman" w:hAnsi="Times New Roman" w:cs="Times New Roman"/>
          <w:color w:val="000000"/>
          <w:sz w:val="28"/>
          <w:szCs w:val="28"/>
          <w:shd w:val="clear" w:color="auto" w:fill="FFFFFF"/>
        </w:rPr>
        <w:t xml:space="preserve">удовлетворены итогами </w:t>
      </w:r>
      <w:r w:rsidR="00F86537" w:rsidRPr="00AC7267">
        <w:rPr>
          <w:rFonts w:ascii="Times New Roman" w:hAnsi="Times New Roman" w:cs="Times New Roman"/>
          <w:color w:val="000000"/>
          <w:sz w:val="28"/>
          <w:szCs w:val="28"/>
          <w:shd w:val="clear" w:color="auto" w:fill="FFFFFF"/>
        </w:rPr>
        <w:t xml:space="preserve">переговоров, </w:t>
      </w:r>
      <w:r w:rsidRPr="00AC7267">
        <w:rPr>
          <w:rFonts w:ascii="Times New Roman" w:hAnsi="Times New Roman" w:cs="Times New Roman"/>
          <w:color w:val="000000"/>
          <w:sz w:val="28"/>
          <w:szCs w:val="28"/>
          <w:shd w:val="clear" w:color="auto" w:fill="FFFFFF"/>
        </w:rPr>
        <w:t>и расценивают соглашение как справедливое решение проблемы.</w:t>
      </w:r>
      <w:r w:rsidRPr="00AC7267">
        <w:rPr>
          <w:rStyle w:val="apple-converted-space"/>
          <w:rFonts w:ascii="Times New Roman" w:hAnsi="Times New Roman" w:cs="Times New Roman"/>
          <w:color w:val="000000"/>
          <w:sz w:val="28"/>
          <w:szCs w:val="28"/>
          <w:shd w:val="clear" w:color="auto" w:fill="FFFFFF"/>
        </w:rPr>
        <w:t> </w:t>
      </w:r>
    </w:p>
    <w:p w:rsidR="00377681" w:rsidRPr="00AC7267" w:rsidRDefault="0072000A" w:rsidP="0072000A">
      <w:pPr>
        <w:pStyle w:val="a4"/>
        <w:numPr>
          <w:ilvl w:val="0"/>
          <w:numId w:val="16"/>
        </w:numPr>
        <w:spacing w:after="0" w:line="360" w:lineRule="auto"/>
        <w:ind w:left="-284" w:firstLine="851"/>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shd w:val="clear" w:color="auto" w:fill="FFFFFF"/>
        </w:rPr>
        <w:t>Выполнение условий соглашения.</w:t>
      </w:r>
      <w:r w:rsidR="00F86537" w:rsidRPr="00AC7267">
        <w:rPr>
          <w:rFonts w:ascii="Times New Roman" w:hAnsi="Times New Roman" w:cs="Times New Roman"/>
          <w:color w:val="000000"/>
          <w:sz w:val="28"/>
          <w:szCs w:val="28"/>
          <w:shd w:val="clear" w:color="auto" w:fill="FFFFFF"/>
        </w:rPr>
        <w:t xml:space="preserve"> </w:t>
      </w:r>
      <w:r w:rsidR="00EC3665" w:rsidRPr="00AC7267">
        <w:rPr>
          <w:rFonts w:ascii="Times New Roman" w:hAnsi="Times New Roman" w:cs="Times New Roman"/>
          <w:color w:val="000000"/>
          <w:sz w:val="28"/>
          <w:szCs w:val="28"/>
          <w:shd w:val="clear" w:color="auto" w:fill="FFFFFF"/>
        </w:rPr>
        <w:t>Успех проведенных переговоров может быть испорчен проблемами с взятыми на себя сторонами обязательств.</w:t>
      </w:r>
      <w:r w:rsidRPr="00AC7267">
        <w:rPr>
          <w:rStyle w:val="apple-converted-space"/>
          <w:rFonts w:ascii="Times New Roman" w:hAnsi="Times New Roman" w:cs="Times New Roman"/>
          <w:color w:val="000000"/>
          <w:sz w:val="28"/>
          <w:szCs w:val="28"/>
          <w:shd w:val="clear" w:color="auto" w:fill="FFFFFF"/>
        </w:rPr>
        <w:t> </w:t>
      </w:r>
    </w:p>
    <w:p w:rsidR="005D016A" w:rsidRPr="00AC7267" w:rsidRDefault="005D016A" w:rsidP="0072000A">
      <w:pPr>
        <w:pStyle w:val="a4"/>
        <w:spacing w:after="0" w:line="360" w:lineRule="auto"/>
        <w:ind w:left="-284" w:firstLine="851"/>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 xml:space="preserve"> </w:t>
      </w:r>
      <w:r w:rsidR="00FC32AF" w:rsidRPr="00AC7267">
        <w:rPr>
          <w:rFonts w:ascii="Times New Roman" w:hAnsi="Times New Roman" w:cs="Times New Roman"/>
          <w:color w:val="000000"/>
          <w:sz w:val="28"/>
          <w:szCs w:val="28"/>
        </w:rPr>
        <w:t>Важной характеристикой последней стадии переговоров является готовность сторон к выполнению условий соглашения, что также позволяет оценить степень их успешности.</w:t>
      </w:r>
    </w:p>
    <w:p w:rsidR="00FC32AF" w:rsidRPr="00AC7267" w:rsidRDefault="00EA7C24" w:rsidP="0072000A">
      <w:pPr>
        <w:pStyle w:val="a4"/>
        <w:spacing w:after="0" w:line="360" w:lineRule="auto"/>
        <w:ind w:left="-284" w:firstLine="851"/>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Для закрепления успеха проведенных переговоров</w:t>
      </w:r>
      <w:r w:rsidR="004569FD" w:rsidRPr="00AC7267">
        <w:rPr>
          <w:rFonts w:ascii="Times New Roman" w:hAnsi="Times New Roman" w:cs="Times New Roman"/>
          <w:color w:val="000000"/>
          <w:sz w:val="28"/>
          <w:szCs w:val="28"/>
        </w:rPr>
        <w:t xml:space="preserve"> необходимо включить в соглашение план по его реализации, предусмотреть систему </w:t>
      </w:r>
      <w:proofErr w:type="gramStart"/>
      <w:r w:rsidR="004569FD" w:rsidRPr="00AC7267">
        <w:rPr>
          <w:rFonts w:ascii="Times New Roman" w:hAnsi="Times New Roman" w:cs="Times New Roman"/>
          <w:color w:val="000000"/>
          <w:sz w:val="28"/>
          <w:szCs w:val="28"/>
        </w:rPr>
        <w:t>контроля за</w:t>
      </w:r>
      <w:proofErr w:type="gramEnd"/>
      <w:r w:rsidR="004569FD" w:rsidRPr="00AC7267">
        <w:rPr>
          <w:rFonts w:ascii="Times New Roman" w:hAnsi="Times New Roman" w:cs="Times New Roman"/>
          <w:color w:val="000000"/>
          <w:sz w:val="28"/>
          <w:szCs w:val="28"/>
        </w:rPr>
        <w:t xml:space="preserve"> выполнением соглашения, процедуру возможного пересмотра соглашения или его частей.</w:t>
      </w:r>
    </w:p>
    <w:p w:rsidR="007860D5" w:rsidRPr="00AC7267" w:rsidRDefault="007860D5" w:rsidP="0072000A">
      <w:pPr>
        <w:pStyle w:val="a4"/>
        <w:spacing w:after="0" w:line="360" w:lineRule="auto"/>
        <w:ind w:left="-284" w:firstLine="851"/>
        <w:jc w:val="both"/>
        <w:rPr>
          <w:rFonts w:ascii="Times New Roman" w:hAnsi="Times New Roman" w:cs="Times New Roman"/>
          <w:color w:val="000000"/>
          <w:sz w:val="28"/>
          <w:szCs w:val="28"/>
        </w:rPr>
      </w:pPr>
    </w:p>
    <w:p w:rsidR="00AD3175" w:rsidRPr="00AC7267" w:rsidRDefault="00AD3175" w:rsidP="00AD3175">
      <w:pPr>
        <w:pStyle w:val="a4"/>
        <w:numPr>
          <w:ilvl w:val="0"/>
          <w:numId w:val="1"/>
        </w:numPr>
        <w:spacing w:after="0" w:line="360" w:lineRule="auto"/>
        <w:jc w:val="center"/>
        <w:rPr>
          <w:rStyle w:val="10"/>
          <w:rFonts w:eastAsiaTheme="minorHAnsi"/>
          <w:color w:val="000000"/>
          <w:sz w:val="28"/>
          <w:szCs w:val="28"/>
        </w:rPr>
      </w:pPr>
      <w:r w:rsidRPr="00AC7267">
        <w:rPr>
          <w:rStyle w:val="10"/>
          <w:rFonts w:eastAsiaTheme="minorHAnsi"/>
          <w:color w:val="000000"/>
          <w:sz w:val="28"/>
          <w:szCs w:val="28"/>
        </w:rPr>
        <w:t>Тактические приемы в переговорах</w:t>
      </w:r>
    </w:p>
    <w:p w:rsidR="00AD3175" w:rsidRPr="00AC7267" w:rsidRDefault="00E473FF" w:rsidP="00E473FF">
      <w:pPr>
        <w:spacing w:after="0" w:line="360" w:lineRule="auto"/>
        <w:ind w:left="-284" w:firstLine="993"/>
        <w:jc w:val="both"/>
        <w:rPr>
          <w:rFonts w:ascii="Times New Roman" w:hAnsi="Times New Roman" w:cs="Times New Roman"/>
          <w:color w:val="000000"/>
          <w:sz w:val="28"/>
          <w:szCs w:val="28"/>
          <w:shd w:val="clear" w:color="auto" w:fill="FFFFFF"/>
        </w:rPr>
      </w:pPr>
      <w:r w:rsidRPr="00AC7267">
        <w:rPr>
          <w:rFonts w:ascii="Times New Roman" w:hAnsi="Times New Roman" w:cs="Times New Roman"/>
          <w:color w:val="000000"/>
          <w:sz w:val="28"/>
          <w:szCs w:val="28"/>
        </w:rPr>
        <w:t>Различные приемы используются для воздействия на оппонента в процессе переговоров.</w:t>
      </w:r>
      <w:r w:rsidRPr="00AC7267">
        <w:rPr>
          <w:rFonts w:ascii="Times New Roman" w:hAnsi="Times New Roman" w:cs="Times New Roman"/>
          <w:color w:val="000000"/>
          <w:sz w:val="28"/>
          <w:szCs w:val="28"/>
          <w:shd w:val="clear" w:color="auto" w:fill="FFFFFF"/>
        </w:rPr>
        <w:t xml:space="preserve"> Существует ряд тактических приемов, позволяющих манипулировать поведением оппонента во время переговоров</w:t>
      </w:r>
      <w:r w:rsidR="002C0D06" w:rsidRPr="00AC7267">
        <w:rPr>
          <w:rFonts w:ascii="Times New Roman" w:hAnsi="Times New Roman" w:cs="Times New Roman"/>
          <w:color w:val="000000"/>
          <w:sz w:val="28"/>
          <w:szCs w:val="28"/>
          <w:shd w:val="clear" w:color="auto" w:fill="FFFFFF"/>
        </w:rPr>
        <w:t>.</w:t>
      </w:r>
    </w:p>
    <w:p w:rsidR="002C0D06" w:rsidRPr="00AC7267" w:rsidRDefault="002C0D06" w:rsidP="00264719">
      <w:pPr>
        <w:spacing w:after="0" w:line="360" w:lineRule="auto"/>
        <w:ind w:left="-284" w:firstLine="993"/>
        <w:jc w:val="both"/>
        <w:rPr>
          <w:rFonts w:ascii="Times New Roman" w:hAnsi="Times New Roman" w:cs="Times New Roman"/>
          <w:b/>
          <w:color w:val="000000"/>
          <w:sz w:val="28"/>
          <w:szCs w:val="28"/>
          <w:shd w:val="clear" w:color="auto" w:fill="FFFFFF"/>
        </w:rPr>
      </w:pPr>
      <w:r w:rsidRPr="00AC7267">
        <w:rPr>
          <w:rFonts w:ascii="Times New Roman" w:hAnsi="Times New Roman" w:cs="Times New Roman"/>
          <w:b/>
          <w:color w:val="000000"/>
          <w:sz w:val="28"/>
          <w:szCs w:val="28"/>
          <w:shd w:val="clear" w:color="auto" w:fill="FFFFFF"/>
        </w:rPr>
        <w:t>Приемы</w:t>
      </w:r>
      <w:r w:rsidR="00A224B6" w:rsidRPr="00AC7267">
        <w:rPr>
          <w:rFonts w:ascii="Times New Roman" w:hAnsi="Times New Roman" w:cs="Times New Roman"/>
          <w:b/>
          <w:color w:val="000000"/>
          <w:sz w:val="28"/>
          <w:szCs w:val="28"/>
          <w:shd w:val="clear" w:color="auto" w:fill="FFFFFF"/>
        </w:rPr>
        <w:t>,</w:t>
      </w:r>
      <w:r w:rsidRPr="00AC7267">
        <w:rPr>
          <w:rFonts w:ascii="Times New Roman" w:hAnsi="Times New Roman" w:cs="Times New Roman"/>
          <w:b/>
          <w:color w:val="000000"/>
          <w:sz w:val="28"/>
          <w:szCs w:val="28"/>
          <w:shd w:val="clear" w:color="auto" w:fill="FFFFFF"/>
        </w:rPr>
        <w:t xml:space="preserve"> используемые при позиционном торге:</w:t>
      </w:r>
    </w:p>
    <w:p w:rsidR="00E473FF" w:rsidRPr="00AC7267" w:rsidRDefault="00E473FF" w:rsidP="00264719">
      <w:pPr>
        <w:pStyle w:val="a4"/>
        <w:numPr>
          <w:ilvl w:val="0"/>
          <w:numId w:val="17"/>
        </w:numPr>
        <w:spacing w:after="0" w:line="360" w:lineRule="auto"/>
        <w:ind w:left="-284" w:firstLine="993"/>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Завышение требований. Оппоненты начинают переговоры с выдвижения значительно завышенных требований</w:t>
      </w:r>
      <w:r w:rsidR="00F103BD" w:rsidRPr="00AC7267">
        <w:rPr>
          <w:rFonts w:ascii="Times New Roman" w:hAnsi="Times New Roman" w:cs="Times New Roman"/>
          <w:color w:val="000000"/>
          <w:sz w:val="28"/>
          <w:szCs w:val="28"/>
        </w:rPr>
        <w:t xml:space="preserve">, на выполнение которых стороны не рассчитывают. После </w:t>
      </w:r>
      <w:r w:rsidRPr="00AC7267">
        <w:rPr>
          <w:rFonts w:ascii="Times New Roman" w:hAnsi="Times New Roman" w:cs="Times New Roman"/>
          <w:color w:val="000000"/>
          <w:sz w:val="28"/>
          <w:szCs w:val="28"/>
        </w:rPr>
        <w:t>отступая к более реальным требованиям</w:t>
      </w:r>
      <w:r w:rsidR="00F103BD" w:rsidRPr="00AC7267">
        <w:rPr>
          <w:rFonts w:ascii="Times New Roman" w:hAnsi="Times New Roman" w:cs="Times New Roman"/>
          <w:color w:val="000000"/>
          <w:sz w:val="28"/>
          <w:szCs w:val="28"/>
        </w:rPr>
        <w:t xml:space="preserve"> посредством кажущихся уступок, добиваются реальных уступок. Но если </w:t>
      </w:r>
      <w:r w:rsidR="00F103BD" w:rsidRPr="00AC7267">
        <w:rPr>
          <w:rFonts w:ascii="Times New Roman" w:hAnsi="Times New Roman" w:cs="Times New Roman"/>
          <w:color w:val="000000"/>
          <w:sz w:val="28"/>
          <w:szCs w:val="28"/>
        </w:rPr>
        <w:lastRenderedPageBreak/>
        <w:t>первоначальное требование чрезмерно завышено, то оно может быть расценено как неправомерное.</w:t>
      </w:r>
    </w:p>
    <w:p w:rsidR="00F103BD" w:rsidRPr="00AC7267" w:rsidRDefault="00F103BD" w:rsidP="00264719">
      <w:pPr>
        <w:pStyle w:val="a4"/>
        <w:numPr>
          <w:ilvl w:val="0"/>
          <w:numId w:val="17"/>
        </w:numPr>
        <w:spacing w:after="0" w:line="360" w:lineRule="auto"/>
        <w:ind w:left="-284" w:firstLine="993"/>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Расстановка ложных акцентов в собственной позиции. Демонстрируется наибольшая заинтересованность в решении малозначительного вопроса, в дальнейшем требования снимаются, что выглядит как уступка, и вызывает ответную уступку</w:t>
      </w:r>
      <w:r w:rsidR="00755BC3" w:rsidRPr="00AC7267">
        <w:rPr>
          <w:rFonts w:ascii="Times New Roman" w:hAnsi="Times New Roman" w:cs="Times New Roman"/>
          <w:color w:val="000000"/>
          <w:sz w:val="28"/>
          <w:szCs w:val="28"/>
        </w:rPr>
        <w:t xml:space="preserve"> оппонента</w:t>
      </w:r>
      <w:r w:rsidRPr="00AC7267">
        <w:rPr>
          <w:rFonts w:ascii="Times New Roman" w:hAnsi="Times New Roman" w:cs="Times New Roman"/>
          <w:color w:val="000000"/>
          <w:sz w:val="28"/>
          <w:szCs w:val="28"/>
        </w:rPr>
        <w:t>.</w:t>
      </w:r>
    </w:p>
    <w:p w:rsidR="00755BC3" w:rsidRPr="00AC7267" w:rsidRDefault="00755BC3" w:rsidP="00264719">
      <w:pPr>
        <w:pStyle w:val="a4"/>
        <w:numPr>
          <w:ilvl w:val="0"/>
          <w:numId w:val="17"/>
        </w:numPr>
        <w:spacing w:after="0" w:line="360" w:lineRule="auto"/>
        <w:ind w:left="-284" w:firstLine="993"/>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Выжидание. Оппонента вынуждают первым высказать мнение и в зависимости от него сформулировать собственную точку зрения.</w:t>
      </w:r>
    </w:p>
    <w:p w:rsidR="00755BC3" w:rsidRPr="00AC7267" w:rsidRDefault="00755BC3" w:rsidP="00264719">
      <w:pPr>
        <w:pStyle w:val="a4"/>
        <w:numPr>
          <w:ilvl w:val="0"/>
          <w:numId w:val="17"/>
        </w:numPr>
        <w:spacing w:after="0" w:line="360" w:lineRule="auto"/>
        <w:ind w:left="-284" w:firstLine="993"/>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 xml:space="preserve">«Салями». Для получения большего количества сведений от оппонента информация предоставляется маленькими порциями. </w:t>
      </w:r>
    </w:p>
    <w:p w:rsidR="00755BC3" w:rsidRPr="00AC7267" w:rsidRDefault="00755BC3" w:rsidP="00264719">
      <w:pPr>
        <w:pStyle w:val="a4"/>
        <w:numPr>
          <w:ilvl w:val="0"/>
          <w:numId w:val="17"/>
        </w:numPr>
        <w:spacing w:after="0" w:line="360" w:lineRule="auto"/>
        <w:ind w:left="-284" w:firstLine="993"/>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«Палочные» доводы. В качестве довода используют обращение к высшим ценностям и интересам. Данный прием используется для подавления оппонента или в случае затруднения участников с контраргументацией.</w:t>
      </w:r>
    </w:p>
    <w:p w:rsidR="00755BC3" w:rsidRPr="00AC7267" w:rsidRDefault="004E760F" w:rsidP="00264719">
      <w:pPr>
        <w:pStyle w:val="a4"/>
        <w:numPr>
          <w:ilvl w:val="0"/>
          <w:numId w:val="17"/>
        </w:numPr>
        <w:spacing w:after="0" w:line="360" w:lineRule="auto"/>
        <w:ind w:left="-284" w:firstLine="993"/>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«Преднамеренный обман». Искажение информации, сообщение ложной информации, отсутствие полномочий для принятия решения по каким-либо вопросам, отсутствие намерений выполнять условия соглашения – используется для достижения или избежание последствий.</w:t>
      </w:r>
    </w:p>
    <w:p w:rsidR="004E760F" w:rsidRPr="00AC7267" w:rsidRDefault="004E760F" w:rsidP="00264719">
      <w:pPr>
        <w:pStyle w:val="a4"/>
        <w:numPr>
          <w:ilvl w:val="0"/>
          <w:numId w:val="17"/>
        </w:numPr>
        <w:spacing w:after="0" w:line="360" w:lineRule="auto"/>
        <w:ind w:left="-284" w:firstLine="993"/>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 xml:space="preserve">Выдвижение требований по </w:t>
      </w:r>
      <w:proofErr w:type="gramStart"/>
      <w:r w:rsidRPr="00AC7267">
        <w:rPr>
          <w:rFonts w:ascii="Times New Roman" w:hAnsi="Times New Roman" w:cs="Times New Roman"/>
          <w:color w:val="000000"/>
          <w:sz w:val="28"/>
          <w:szCs w:val="28"/>
        </w:rPr>
        <w:t>возрастающей</w:t>
      </w:r>
      <w:proofErr w:type="gramEnd"/>
      <w:r w:rsidRPr="00AC7267">
        <w:rPr>
          <w:rFonts w:ascii="Times New Roman" w:hAnsi="Times New Roman" w:cs="Times New Roman"/>
          <w:color w:val="000000"/>
          <w:sz w:val="28"/>
          <w:szCs w:val="28"/>
        </w:rPr>
        <w:t>. При согласии оппонента с вносимыми предложениями</w:t>
      </w:r>
      <w:r w:rsidR="002C0D06" w:rsidRPr="00AC7267">
        <w:rPr>
          <w:rFonts w:ascii="Times New Roman" w:hAnsi="Times New Roman" w:cs="Times New Roman"/>
          <w:color w:val="000000"/>
          <w:sz w:val="28"/>
          <w:szCs w:val="28"/>
        </w:rPr>
        <w:t>, другой участник может выдвигать другие новые требования.</w:t>
      </w:r>
    </w:p>
    <w:p w:rsidR="002C0D06" w:rsidRPr="00AC7267" w:rsidRDefault="002C0D06" w:rsidP="00264719">
      <w:pPr>
        <w:pStyle w:val="a4"/>
        <w:numPr>
          <w:ilvl w:val="0"/>
          <w:numId w:val="17"/>
        </w:numPr>
        <w:spacing w:after="0" w:line="360" w:lineRule="auto"/>
        <w:ind w:left="-284" w:firstLine="993"/>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Выдвижение требований в последнюю минуту. Перед заключением соглашения один из участников выдвигает новые требования, чтобы оппонент пошел на уступки для сохранения достигнутого.</w:t>
      </w:r>
    </w:p>
    <w:p w:rsidR="002C0D06" w:rsidRPr="00AC7267" w:rsidRDefault="002C0D06" w:rsidP="00264719">
      <w:pPr>
        <w:pStyle w:val="a4"/>
        <w:numPr>
          <w:ilvl w:val="0"/>
          <w:numId w:val="17"/>
        </w:numPr>
        <w:spacing w:after="0" w:line="360" w:lineRule="auto"/>
        <w:ind w:left="-284" w:firstLine="993"/>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 xml:space="preserve">Двойное толкование. Одна из сторон вкладывает в формулировки двойной смысл, что </w:t>
      </w:r>
      <w:proofErr w:type="gramStart"/>
      <w:r w:rsidRPr="00AC7267">
        <w:rPr>
          <w:rFonts w:ascii="Times New Roman" w:hAnsi="Times New Roman" w:cs="Times New Roman"/>
          <w:color w:val="000000"/>
          <w:sz w:val="28"/>
          <w:szCs w:val="28"/>
        </w:rPr>
        <w:t>в последствии</w:t>
      </w:r>
      <w:proofErr w:type="gramEnd"/>
      <w:r w:rsidRPr="00AC7267">
        <w:rPr>
          <w:rFonts w:ascii="Times New Roman" w:hAnsi="Times New Roman" w:cs="Times New Roman"/>
          <w:color w:val="000000"/>
          <w:sz w:val="28"/>
          <w:szCs w:val="28"/>
        </w:rPr>
        <w:t xml:space="preserve"> позволяет трактовать соглашение в своих интересах.</w:t>
      </w:r>
    </w:p>
    <w:p w:rsidR="002C0D06" w:rsidRPr="00AC7267" w:rsidRDefault="002C0D06" w:rsidP="00264719">
      <w:pPr>
        <w:pStyle w:val="a4"/>
        <w:numPr>
          <w:ilvl w:val="0"/>
          <w:numId w:val="17"/>
        </w:numPr>
        <w:spacing w:after="0" w:line="360" w:lineRule="auto"/>
        <w:ind w:left="-284" w:firstLine="993"/>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Оказание давления на оппонента. Применяется с целью достижения уступок и согласия с предлагаемым решением.</w:t>
      </w:r>
    </w:p>
    <w:p w:rsidR="00C513F5" w:rsidRPr="00AC7267" w:rsidRDefault="00C513F5" w:rsidP="00C513F5">
      <w:pPr>
        <w:pStyle w:val="a4"/>
        <w:spacing w:after="0" w:line="360" w:lineRule="auto"/>
        <w:ind w:left="709"/>
        <w:jc w:val="both"/>
        <w:rPr>
          <w:rFonts w:ascii="Times New Roman" w:hAnsi="Times New Roman" w:cs="Times New Roman"/>
          <w:color w:val="000000"/>
          <w:sz w:val="28"/>
          <w:szCs w:val="28"/>
        </w:rPr>
      </w:pPr>
    </w:p>
    <w:p w:rsidR="00D10D78" w:rsidRPr="00AC7267" w:rsidRDefault="00D10D78" w:rsidP="00264719">
      <w:pPr>
        <w:spacing w:after="0" w:line="360" w:lineRule="auto"/>
        <w:ind w:left="-284" w:firstLine="993"/>
        <w:jc w:val="both"/>
        <w:rPr>
          <w:rFonts w:ascii="Times New Roman" w:hAnsi="Times New Roman" w:cs="Times New Roman"/>
          <w:b/>
          <w:color w:val="000000"/>
          <w:sz w:val="28"/>
          <w:szCs w:val="28"/>
        </w:rPr>
      </w:pPr>
      <w:proofErr w:type="gramStart"/>
      <w:r w:rsidRPr="00AC7267">
        <w:rPr>
          <w:rFonts w:ascii="Times New Roman" w:hAnsi="Times New Roman" w:cs="Times New Roman"/>
          <w:b/>
          <w:color w:val="000000"/>
          <w:sz w:val="28"/>
          <w:szCs w:val="28"/>
        </w:rPr>
        <w:t>Приемы</w:t>
      </w:r>
      <w:proofErr w:type="gramEnd"/>
      <w:r w:rsidRPr="00AC7267">
        <w:rPr>
          <w:rFonts w:ascii="Times New Roman" w:hAnsi="Times New Roman" w:cs="Times New Roman"/>
          <w:b/>
          <w:color w:val="000000"/>
          <w:sz w:val="28"/>
          <w:szCs w:val="28"/>
        </w:rPr>
        <w:t xml:space="preserve"> ориентированные на партнерский подход:</w:t>
      </w:r>
    </w:p>
    <w:p w:rsidR="00D10D78" w:rsidRPr="00AC7267" w:rsidRDefault="00D10D78" w:rsidP="00264719">
      <w:pPr>
        <w:pStyle w:val="a4"/>
        <w:numPr>
          <w:ilvl w:val="0"/>
          <w:numId w:val="18"/>
        </w:numPr>
        <w:spacing w:after="0" w:line="360" w:lineRule="auto"/>
        <w:ind w:left="-284" w:firstLine="993"/>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lastRenderedPageBreak/>
        <w:t xml:space="preserve">Постепенное повышение сложности обсуждаемых вопросов. </w:t>
      </w:r>
    </w:p>
    <w:p w:rsidR="00D10D78" w:rsidRPr="00AC7267" w:rsidRDefault="00D10D78" w:rsidP="00264719">
      <w:pPr>
        <w:pStyle w:val="a4"/>
        <w:numPr>
          <w:ilvl w:val="0"/>
          <w:numId w:val="18"/>
        </w:numPr>
        <w:spacing w:after="0" w:line="360" w:lineRule="auto"/>
        <w:ind w:left="-284" w:firstLine="993"/>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 xml:space="preserve">Разделение проблемы на отдельные составляющие. </w:t>
      </w:r>
    </w:p>
    <w:p w:rsidR="0010053F" w:rsidRPr="00AC7267" w:rsidRDefault="0010053F" w:rsidP="00264719">
      <w:pPr>
        <w:pStyle w:val="a4"/>
        <w:numPr>
          <w:ilvl w:val="0"/>
          <w:numId w:val="18"/>
        </w:numPr>
        <w:spacing w:after="0" w:line="360" w:lineRule="auto"/>
        <w:ind w:left="-284" w:firstLine="993"/>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Вынесение спорных вопросов «за скобки». При возникновении трудностей с достижением соглашения по всему комплексу проблем спорные вопросы не рассматриваются, что позволяет достигнуть частичных договоренностей.</w:t>
      </w:r>
    </w:p>
    <w:p w:rsidR="00D10D78" w:rsidRPr="00AC7267" w:rsidRDefault="00D10D78" w:rsidP="00264719">
      <w:pPr>
        <w:pStyle w:val="a4"/>
        <w:numPr>
          <w:ilvl w:val="0"/>
          <w:numId w:val="18"/>
        </w:numPr>
        <w:spacing w:after="0" w:line="360" w:lineRule="auto"/>
        <w:ind w:left="-284" w:firstLine="993"/>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 xml:space="preserve">«Один режет, другой выбирает». Одному из оппонентов предоставляется право разделения, другому – выбор какой-то части. </w:t>
      </w:r>
      <w:r w:rsidR="0010053F" w:rsidRPr="00AC7267">
        <w:rPr>
          <w:rFonts w:ascii="Times New Roman" w:hAnsi="Times New Roman" w:cs="Times New Roman"/>
          <w:color w:val="000000"/>
          <w:sz w:val="28"/>
          <w:szCs w:val="28"/>
        </w:rPr>
        <w:t>Первый будет стремиться разделить наиболее точно, чтобы не получить меньшую долю.</w:t>
      </w:r>
    </w:p>
    <w:p w:rsidR="00AE702E" w:rsidRPr="00AC7267" w:rsidRDefault="0010053F" w:rsidP="00AE702E">
      <w:pPr>
        <w:pStyle w:val="a4"/>
        <w:numPr>
          <w:ilvl w:val="0"/>
          <w:numId w:val="18"/>
        </w:numPr>
        <w:spacing w:after="0" w:line="360" w:lineRule="auto"/>
        <w:ind w:left="-284" w:firstLine="993"/>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Подчеркивание общности. Указываются объединяющие оппонентов аспекты.</w:t>
      </w:r>
    </w:p>
    <w:p w:rsidR="0010053F" w:rsidRPr="00AC7267" w:rsidRDefault="0010053F" w:rsidP="00AE702E">
      <w:pPr>
        <w:pStyle w:val="a4"/>
        <w:spacing w:after="0" w:line="360" w:lineRule="auto"/>
        <w:ind w:left="-284" w:firstLine="993"/>
        <w:jc w:val="both"/>
        <w:rPr>
          <w:rFonts w:ascii="Times New Roman" w:hAnsi="Times New Roman" w:cs="Times New Roman"/>
          <w:b/>
          <w:color w:val="000000"/>
          <w:sz w:val="28"/>
          <w:szCs w:val="28"/>
        </w:rPr>
      </w:pPr>
      <w:r w:rsidRPr="00AC7267">
        <w:rPr>
          <w:rFonts w:ascii="Times New Roman" w:hAnsi="Times New Roman" w:cs="Times New Roman"/>
          <w:b/>
          <w:color w:val="000000"/>
          <w:sz w:val="28"/>
          <w:szCs w:val="28"/>
        </w:rPr>
        <w:t xml:space="preserve">Приемы, носящие двойственный характер: </w:t>
      </w:r>
    </w:p>
    <w:p w:rsidR="00694977" w:rsidRPr="00AC7267" w:rsidRDefault="00694977" w:rsidP="00AE702E">
      <w:pPr>
        <w:pStyle w:val="a3"/>
        <w:numPr>
          <w:ilvl w:val="0"/>
          <w:numId w:val="20"/>
        </w:numPr>
        <w:spacing w:before="0" w:beforeAutospacing="0" w:after="0" w:afterAutospacing="0" w:line="360" w:lineRule="auto"/>
        <w:ind w:left="-284" w:firstLine="993"/>
        <w:jc w:val="both"/>
        <w:rPr>
          <w:color w:val="000000"/>
          <w:sz w:val="28"/>
          <w:szCs w:val="28"/>
        </w:rPr>
      </w:pPr>
      <w:r w:rsidRPr="00AC7267">
        <w:rPr>
          <w:color w:val="000000"/>
          <w:sz w:val="28"/>
          <w:szCs w:val="28"/>
        </w:rPr>
        <w:t xml:space="preserve">Опережение возражений. Начинающий обсуждение участник, сам указывает на свои слабые стороны, что вызывает необходимость его оппонента корректировать доводы в процессе переговоров. </w:t>
      </w:r>
      <w:r w:rsidR="0010053F" w:rsidRPr="00AC7267">
        <w:rPr>
          <w:color w:val="000000"/>
          <w:sz w:val="28"/>
          <w:szCs w:val="28"/>
        </w:rPr>
        <w:t>При стремлении вести переговоры на основе интересов метод сигнализирует о желании избежать острой конфронтации, признании определенной правомерности претензий оппонента.</w:t>
      </w:r>
    </w:p>
    <w:p w:rsidR="00AC0CF7" w:rsidRPr="00AC7267" w:rsidRDefault="0010053F" w:rsidP="00105877">
      <w:pPr>
        <w:pStyle w:val="a3"/>
        <w:numPr>
          <w:ilvl w:val="0"/>
          <w:numId w:val="20"/>
        </w:numPr>
        <w:spacing w:line="360" w:lineRule="auto"/>
        <w:ind w:left="-284" w:firstLine="993"/>
        <w:jc w:val="both"/>
        <w:rPr>
          <w:color w:val="000000"/>
          <w:sz w:val="28"/>
          <w:szCs w:val="20"/>
        </w:rPr>
      </w:pPr>
      <w:r w:rsidRPr="00AC7267">
        <w:rPr>
          <w:color w:val="000000"/>
          <w:sz w:val="28"/>
          <w:szCs w:val="20"/>
        </w:rPr>
        <w:t>«</w:t>
      </w:r>
      <w:r w:rsidRPr="00AC7267">
        <w:rPr>
          <w:iCs/>
          <w:color w:val="000000"/>
          <w:sz w:val="28"/>
          <w:szCs w:val="20"/>
        </w:rPr>
        <w:t>Экономия аргументов</w:t>
      </w:r>
      <w:r w:rsidRPr="00AC7267">
        <w:rPr>
          <w:color w:val="000000"/>
          <w:sz w:val="28"/>
          <w:szCs w:val="20"/>
        </w:rPr>
        <w:t>»</w:t>
      </w:r>
      <w:r w:rsidR="00694977" w:rsidRPr="00AC7267">
        <w:rPr>
          <w:color w:val="000000"/>
          <w:sz w:val="28"/>
          <w:szCs w:val="20"/>
        </w:rPr>
        <w:t xml:space="preserve"> </w:t>
      </w:r>
      <w:r w:rsidRPr="00AC7267">
        <w:rPr>
          <w:color w:val="000000"/>
          <w:sz w:val="28"/>
          <w:szCs w:val="20"/>
        </w:rPr>
        <w:t xml:space="preserve">заключается в том, что все имеющиеся аргументы высказываются не сразу, а поэтапно. Если участники переговоров ориентируются на позиционный торг, то этот прием позволяет им «придержать» часть </w:t>
      </w:r>
      <w:r w:rsidR="00B86B89" w:rsidRPr="00AC7267">
        <w:rPr>
          <w:color w:val="000000"/>
          <w:sz w:val="28"/>
          <w:szCs w:val="20"/>
        </w:rPr>
        <w:t xml:space="preserve">аргументов для использования в </w:t>
      </w:r>
      <w:r w:rsidRPr="00AC7267">
        <w:rPr>
          <w:color w:val="000000"/>
          <w:sz w:val="28"/>
          <w:szCs w:val="20"/>
        </w:rPr>
        <w:t>затруднительной ситуации. При переговорах</w:t>
      </w:r>
      <w:r w:rsidR="00AC0CF7" w:rsidRPr="00AC7267">
        <w:rPr>
          <w:color w:val="000000"/>
          <w:sz w:val="28"/>
          <w:szCs w:val="20"/>
        </w:rPr>
        <w:t xml:space="preserve"> на основе интересов данный прием </w:t>
      </w:r>
      <w:r w:rsidRPr="00AC7267">
        <w:rPr>
          <w:color w:val="000000"/>
          <w:sz w:val="28"/>
          <w:szCs w:val="20"/>
        </w:rPr>
        <w:t xml:space="preserve">облегчает восприятие информации, позволяет избежать игнорирования </w:t>
      </w:r>
      <w:r w:rsidR="00AC0CF7" w:rsidRPr="00AC7267">
        <w:rPr>
          <w:color w:val="000000"/>
          <w:sz w:val="28"/>
          <w:szCs w:val="20"/>
        </w:rPr>
        <w:t>доводов</w:t>
      </w:r>
      <w:r w:rsidRPr="00AC7267">
        <w:rPr>
          <w:color w:val="000000"/>
          <w:sz w:val="28"/>
          <w:szCs w:val="20"/>
        </w:rPr>
        <w:t xml:space="preserve"> оппонентом.</w:t>
      </w:r>
    </w:p>
    <w:p w:rsidR="00AC0CF7" w:rsidRPr="00AC7267" w:rsidRDefault="0010053F" w:rsidP="00105877">
      <w:pPr>
        <w:pStyle w:val="a3"/>
        <w:numPr>
          <w:ilvl w:val="0"/>
          <w:numId w:val="20"/>
        </w:numPr>
        <w:spacing w:line="360" w:lineRule="auto"/>
        <w:ind w:left="-284" w:firstLine="993"/>
        <w:jc w:val="both"/>
        <w:rPr>
          <w:color w:val="000000"/>
          <w:sz w:val="28"/>
          <w:szCs w:val="20"/>
        </w:rPr>
      </w:pPr>
      <w:r w:rsidRPr="00AC7267">
        <w:rPr>
          <w:color w:val="000000"/>
          <w:sz w:val="28"/>
          <w:szCs w:val="20"/>
        </w:rPr>
        <w:t>«</w:t>
      </w:r>
      <w:r w:rsidRPr="00AC7267">
        <w:rPr>
          <w:iCs/>
          <w:color w:val="000000"/>
          <w:sz w:val="28"/>
          <w:szCs w:val="20"/>
        </w:rPr>
        <w:t>Возвращение к дискуссии</w:t>
      </w:r>
      <w:r w:rsidRPr="00AC7267">
        <w:rPr>
          <w:color w:val="000000"/>
          <w:sz w:val="28"/>
          <w:szCs w:val="20"/>
        </w:rPr>
        <w:t xml:space="preserve">». Прием сводится к тому, что вопросы, которые уже обсуждались, снова выносятся на повестку дня. В ситуации торга этот прием используется для того, чтобы затянуть переговорный процесс и избежать принятия соглашения. </w:t>
      </w:r>
      <w:r w:rsidR="00B86B89" w:rsidRPr="00AC7267">
        <w:rPr>
          <w:color w:val="000000"/>
          <w:sz w:val="28"/>
          <w:szCs w:val="20"/>
        </w:rPr>
        <w:t xml:space="preserve">В партнерском </w:t>
      </w:r>
      <w:r w:rsidR="00B86B89" w:rsidRPr="00AC7267">
        <w:rPr>
          <w:color w:val="000000"/>
          <w:sz w:val="28"/>
          <w:szCs w:val="20"/>
        </w:rPr>
        <w:lastRenderedPageBreak/>
        <w:t xml:space="preserve">подходе используется в случае, </w:t>
      </w:r>
      <w:r w:rsidRPr="00AC7267">
        <w:rPr>
          <w:color w:val="000000"/>
          <w:sz w:val="28"/>
          <w:szCs w:val="20"/>
        </w:rPr>
        <w:t>если для кого-то из них вопрос остался неясным.</w:t>
      </w:r>
    </w:p>
    <w:p w:rsidR="00AC0CF7" w:rsidRPr="00AC7267" w:rsidRDefault="0010053F" w:rsidP="00105877">
      <w:pPr>
        <w:pStyle w:val="a3"/>
        <w:numPr>
          <w:ilvl w:val="0"/>
          <w:numId w:val="20"/>
        </w:numPr>
        <w:spacing w:line="360" w:lineRule="auto"/>
        <w:ind w:left="-284" w:firstLine="993"/>
        <w:jc w:val="both"/>
        <w:rPr>
          <w:color w:val="000000"/>
          <w:sz w:val="28"/>
          <w:szCs w:val="20"/>
        </w:rPr>
      </w:pPr>
      <w:r w:rsidRPr="00AC7267">
        <w:rPr>
          <w:color w:val="000000"/>
          <w:sz w:val="28"/>
          <w:szCs w:val="20"/>
        </w:rPr>
        <w:t>«</w:t>
      </w:r>
      <w:r w:rsidRPr="00AC7267">
        <w:rPr>
          <w:iCs/>
          <w:color w:val="000000"/>
          <w:sz w:val="28"/>
          <w:szCs w:val="20"/>
        </w:rPr>
        <w:t>Пакетирование</w:t>
      </w:r>
      <w:r w:rsidRPr="00AC7267">
        <w:rPr>
          <w:color w:val="000000"/>
          <w:sz w:val="28"/>
          <w:szCs w:val="20"/>
        </w:rPr>
        <w:t xml:space="preserve">». Заключается в том, что несколько вопросов увязываются и предлагаются к рассмотрению вместе (в виде «пакета»). Сторона, </w:t>
      </w:r>
      <w:r w:rsidR="00B86B89" w:rsidRPr="00AC7267">
        <w:rPr>
          <w:color w:val="000000"/>
          <w:sz w:val="28"/>
          <w:szCs w:val="20"/>
        </w:rPr>
        <w:t>использующая прием,</w:t>
      </w:r>
      <w:r w:rsidRPr="00AC7267">
        <w:rPr>
          <w:color w:val="000000"/>
          <w:sz w:val="28"/>
          <w:szCs w:val="20"/>
        </w:rPr>
        <w:t xml:space="preserve"> исходит из того, что оппонент, заинтересованный в нескольких предложениях, примет и остальные. В рамках переговоров на основе интересов этот </w:t>
      </w:r>
      <w:r w:rsidR="00B86B89" w:rsidRPr="00AC7267">
        <w:rPr>
          <w:color w:val="000000"/>
          <w:sz w:val="28"/>
          <w:szCs w:val="20"/>
        </w:rPr>
        <w:t xml:space="preserve">прием </w:t>
      </w:r>
      <w:r w:rsidRPr="00AC7267">
        <w:rPr>
          <w:color w:val="000000"/>
          <w:sz w:val="28"/>
          <w:szCs w:val="20"/>
        </w:rPr>
        <w:t>ориентирован на увязку интересов</w:t>
      </w:r>
      <w:r w:rsidR="00B86B89" w:rsidRPr="00AC7267">
        <w:rPr>
          <w:color w:val="000000"/>
          <w:sz w:val="28"/>
          <w:szCs w:val="20"/>
        </w:rPr>
        <w:t>,</w:t>
      </w:r>
      <w:r w:rsidRPr="00AC7267">
        <w:rPr>
          <w:color w:val="000000"/>
          <w:sz w:val="28"/>
          <w:szCs w:val="20"/>
        </w:rPr>
        <w:t xml:space="preserve"> с возможным выигрышем для всех участников.</w:t>
      </w:r>
    </w:p>
    <w:p w:rsidR="00CF7394" w:rsidRPr="00AC7267" w:rsidRDefault="0010053F" w:rsidP="00105877">
      <w:pPr>
        <w:pStyle w:val="a3"/>
        <w:numPr>
          <w:ilvl w:val="0"/>
          <w:numId w:val="20"/>
        </w:numPr>
        <w:spacing w:line="360" w:lineRule="auto"/>
        <w:ind w:left="-284" w:firstLine="993"/>
        <w:jc w:val="both"/>
        <w:rPr>
          <w:color w:val="000000"/>
          <w:sz w:val="28"/>
          <w:szCs w:val="20"/>
        </w:rPr>
      </w:pPr>
      <w:r w:rsidRPr="00AC7267">
        <w:rPr>
          <w:color w:val="000000"/>
          <w:sz w:val="28"/>
          <w:szCs w:val="20"/>
        </w:rPr>
        <w:t>«</w:t>
      </w:r>
      <w:r w:rsidRPr="00AC7267">
        <w:rPr>
          <w:iCs/>
          <w:color w:val="000000"/>
          <w:sz w:val="28"/>
          <w:szCs w:val="20"/>
        </w:rPr>
        <w:t>Блоковая тактика</w:t>
      </w:r>
      <w:r w:rsidRPr="00AC7267">
        <w:rPr>
          <w:color w:val="000000"/>
          <w:sz w:val="28"/>
          <w:szCs w:val="20"/>
        </w:rPr>
        <w:t xml:space="preserve">». Используется </w:t>
      </w:r>
      <w:r w:rsidR="00B86B89" w:rsidRPr="00AC7267">
        <w:rPr>
          <w:color w:val="000000"/>
          <w:sz w:val="28"/>
          <w:szCs w:val="20"/>
        </w:rPr>
        <w:t xml:space="preserve">на многосторонних переговорах, </w:t>
      </w:r>
      <w:r w:rsidRPr="00AC7267">
        <w:rPr>
          <w:color w:val="000000"/>
          <w:sz w:val="28"/>
          <w:szCs w:val="20"/>
        </w:rPr>
        <w:t>заключается в согласовании своих действий с другими участниками, выступающими единым блоком. Если оппоненты ориентируются на партнерский подход, то этот прием позволяет сначала найти решение для группы участников и тем самым облегчить поиск конечного решения. При позиционном торге</w:t>
      </w:r>
      <w:r w:rsidR="00B86B89" w:rsidRPr="00AC7267">
        <w:rPr>
          <w:color w:val="000000"/>
          <w:sz w:val="28"/>
          <w:szCs w:val="20"/>
        </w:rPr>
        <w:t xml:space="preserve"> прием</w:t>
      </w:r>
      <w:r w:rsidRPr="00AC7267">
        <w:rPr>
          <w:color w:val="000000"/>
          <w:sz w:val="28"/>
          <w:szCs w:val="20"/>
        </w:rPr>
        <w:t xml:space="preserve"> используется для объединения усилий, блокирующих реализацию интересов противоположной стороны.</w:t>
      </w:r>
    </w:p>
    <w:p w:rsidR="00FC2FE2" w:rsidRPr="00E6492E" w:rsidRDefault="0010053F" w:rsidP="00E6492E">
      <w:pPr>
        <w:pStyle w:val="a3"/>
        <w:numPr>
          <w:ilvl w:val="0"/>
          <w:numId w:val="20"/>
        </w:numPr>
        <w:spacing w:before="0" w:beforeAutospacing="0" w:after="0" w:afterAutospacing="0" w:line="360" w:lineRule="auto"/>
        <w:ind w:left="-284" w:firstLine="993"/>
        <w:jc w:val="both"/>
        <w:rPr>
          <w:color w:val="000000"/>
          <w:sz w:val="28"/>
          <w:szCs w:val="20"/>
        </w:rPr>
      </w:pPr>
      <w:r w:rsidRPr="00AC7267">
        <w:rPr>
          <w:color w:val="000000"/>
          <w:sz w:val="28"/>
          <w:szCs w:val="20"/>
        </w:rPr>
        <w:t>«</w:t>
      </w:r>
      <w:r w:rsidRPr="00AC7267">
        <w:rPr>
          <w:i/>
          <w:iCs/>
          <w:color w:val="000000"/>
          <w:sz w:val="28"/>
          <w:szCs w:val="20"/>
        </w:rPr>
        <w:t>Уход</w:t>
      </w:r>
      <w:r w:rsidRPr="00AC7267">
        <w:rPr>
          <w:color w:val="000000"/>
          <w:sz w:val="28"/>
          <w:szCs w:val="20"/>
        </w:rPr>
        <w:t>» (тактика избегания) может выражаться в переводе обсуждения на</w:t>
      </w:r>
      <w:r w:rsidR="00B5054A" w:rsidRPr="00AC7267">
        <w:rPr>
          <w:color w:val="000000"/>
          <w:sz w:val="28"/>
          <w:szCs w:val="20"/>
        </w:rPr>
        <w:t xml:space="preserve"> другую тему или другой вопрос, </w:t>
      </w:r>
      <w:r w:rsidRPr="00AC7267">
        <w:rPr>
          <w:color w:val="000000"/>
          <w:sz w:val="28"/>
          <w:szCs w:val="20"/>
        </w:rPr>
        <w:t xml:space="preserve">просьбе отложить рассмотрение проблемы. </w:t>
      </w:r>
      <w:proofErr w:type="gramStart"/>
      <w:r w:rsidRPr="00AC7267">
        <w:rPr>
          <w:color w:val="000000"/>
          <w:sz w:val="28"/>
          <w:szCs w:val="20"/>
        </w:rPr>
        <w:t>В рамках позици</w:t>
      </w:r>
      <w:r w:rsidR="00B5054A" w:rsidRPr="00AC7267">
        <w:rPr>
          <w:color w:val="000000"/>
          <w:sz w:val="28"/>
          <w:szCs w:val="20"/>
        </w:rPr>
        <w:t>онною торга применяется с целью: затянуть переговоры; не давать оппоненту точной информации; не вступать в дискуссию, если позиция по данному вопросу не определена; отклонить нежелательное предложение.</w:t>
      </w:r>
      <w:proofErr w:type="gramEnd"/>
      <w:r w:rsidR="00B5054A" w:rsidRPr="00AC7267">
        <w:rPr>
          <w:color w:val="000000"/>
          <w:sz w:val="28"/>
          <w:szCs w:val="20"/>
        </w:rPr>
        <w:t xml:space="preserve"> </w:t>
      </w:r>
      <w:r w:rsidRPr="00AC7267">
        <w:rPr>
          <w:color w:val="000000"/>
          <w:sz w:val="28"/>
          <w:szCs w:val="20"/>
        </w:rPr>
        <w:t>Участники переговоров на основе интересов используют «уход» в тех случаях, когда необходимо</w:t>
      </w:r>
      <w:r w:rsidR="00CF7394" w:rsidRPr="00AC7267">
        <w:rPr>
          <w:color w:val="000000"/>
          <w:sz w:val="28"/>
          <w:szCs w:val="20"/>
        </w:rPr>
        <w:t xml:space="preserve"> </w:t>
      </w:r>
      <w:r w:rsidRPr="00AC7267">
        <w:rPr>
          <w:color w:val="000000"/>
          <w:sz w:val="28"/>
          <w:szCs w:val="20"/>
        </w:rPr>
        <w:t xml:space="preserve"> обдумать предложение</w:t>
      </w:r>
      <w:r w:rsidR="00CF7394" w:rsidRPr="00AC7267">
        <w:rPr>
          <w:color w:val="000000"/>
          <w:sz w:val="28"/>
          <w:szCs w:val="20"/>
        </w:rPr>
        <w:t xml:space="preserve"> или</w:t>
      </w:r>
      <w:r w:rsidRPr="00AC7267">
        <w:rPr>
          <w:color w:val="000000"/>
          <w:sz w:val="28"/>
          <w:szCs w:val="20"/>
        </w:rPr>
        <w:t xml:space="preserve"> согласовать вопрос с другими лицами.</w:t>
      </w:r>
      <w:r w:rsidR="00B5054A" w:rsidRPr="00AC7267">
        <w:rPr>
          <w:color w:val="000000"/>
          <w:sz w:val="28"/>
          <w:szCs w:val="20"/>
        </w:rPr>
        <w:t xml:space="preserve"> </w:t>
      </w:r>
      <w:r w:rsidR="00A379C5" w:rsidRPr="00E6492E">
        <w:rPr>
          <w:color w:val="000000"/>
          <w:sz w:val="28"/>
          <w:szCs w:val="28"/>
          <w:shd w:val="clear" w:color="auto" w:fill="FFFFFF"/>
        </w:rPr>
        <w:t>Например, в</w:t>
      </w:r>
      <w:r w:rsidR="00FC2FE2" w:rsidRPr="00E6492E">
        <w:rPr>
          <w:color w:val="000000"/>
          <w:sz w:val="28"/>
          <w:szCs w:val="28"/>
          <w:shd w:val="clear" w:color="auto" w:fill="FFFFFF"/>
        </w:rPr>
        <w:t xml:space="preserve"> ходе встречи одному из участников указывается на несоблюдение ранее достигнутых договоренностей по срокам поставки товаров. Его просят назвать причины, а также меры, которые принимаются для их устранения, и предполагаемые новые сроки. Участник отвечает: “Да, разумеется, некоторое несоблюдение сроков поставки имело место. Мы тщательно изучали причины, а также возможности их устранения. Причины носили разный характер. Имели место как объективные</w:t>
      </w:r>
      <w:r w:rsidR="00105877" w:rsidRPr="00E6492E">
        <w:rPr>
          <w:color w:val="000000"/>
          <w:sz w:val="28"/>
          <w:szCs w:val="28"/>
          <w:shd w:val="clear" w:color="auto" w:fill="FFFFFF"/>
        </w:rPr>
        <w:t>,</w:t>
      </w:r>
      <w:r w:rsidR="00FC2FE2" w:rsidRPr="00E6492E">
        <w:rPr>
          <w:color w:val="000000"/>
          <w:sz w:val="28"/>
          <w:szCs w:val="28"/>
          <w:shd w:val="clear" w:color="auto" w:fill="FFFFFF"/>
        </w:rPr>
        <w:t xml:space="preserve"> так и субъективные факторы. В настоящее время особое внимание мы уделяем </w:t>
      </w:r>
      <w:r w:rsidR="00FC2FE2" w:rsidRPr="00E6492E">
        <w:rPr>
          <w:color w:val="000000"/>
          <w:sz w:val="28"/>
          <w:szCs w:val="28"/>
          <w:shd w:val="clear" w:color="auto" w:fill="FFFFFF"/>
        </w:rPr>
        <w:lastRenderedPageBreak/>
        <w:t>этому вопро</w:t>
      </w:r>
      <w:r w:rsidR="00A379C5" w:rsidRPr="00E6492E">
        <w:rPr>
          <w:color w:val="000000"/>
          <w:sz w:val="28"/>
          <w:szCs w:val="28"/>
          <w:shd w:val="clear" w:color="auto" w:fill="FFFFFF"/>
        </w:rPr>
        <w:t xml:space="preserve">су. Делаем все от нас зависящее в </w:t>
      </w:r>
      <w:r w:rsidR="00FC2FE2" w:rsidRPr="00E6492E">
        <w:rPr>
          <w:color w:val="000000"/>
          <w:sz w:val="28"/>
          <w:szCs w:val="28"/>
          <w:shd w:val="clear" w:color="auto" w:fill="FFFFFF"/>
        </w:rPr>
        <w:t xml:space="preserve">интересах общего дела. Перспективы здесь открываются хорошие, и мы надеемся на наше сотрудничество в будущем”. Оппонент отвечает на вопрос общими фразами, уходит от прямого ответа и </w:t>
      </w:r>
      <w:proofErr w:type="gramStart"/>
      <w:r w:rsidR="00FC2FE2" w:rsidRPr="00E6492E">
        <w:rPr>
          <w:color w:val="000000"/>
          <w:sz w:val="28"/>
          <w:szCs w:val="28"/>
          <w:shd w:val="clear" w:color="auto" w:fill="FFFFFF"/>
        </w:rPr>
        <w:t>указания</w:t>
      </w:r>
      <w:proofErr w:type="gramEnd"/>
      <w:r w:rsidR="00FC2FE2" w:rsidRPr="00E6492E">
        <w:rPr>
          <w:color w:val="000000"/>
          <w:sz w:val="28"/>
          <w:szCs w:val="28"/>
          <w:shd w:val="clear" w:color="auto" w:fill="FFFFFF"/>
        </w:rPr>
        <w:t xml:space="preserve"> конкретных мер и причин. </w:t>
      </w:r>
    </w:p>
    <w:p w:rsidR="00105877" w:rsidRPr="00AC7267" w:rsidRDefault="00105877" w:rsidP="00FC2FE2">
      <w:pPr>
        <w:pStyle w:val="a3"/>
        <w:spacing w:before="0" w:beforeAutospacing="0" w:after="0" w:afterAutospacing="0" w:line="360" w:lineRule="auto"/>
        <w:ind w:left="-284" w:firstLine="993"/>
        <w:jc w:val="both"/>
        <w:rPr>
          <w:color w:val="000000"/>
          <w:sz w:val="28"/>
          <w:szCs w:val="20"/>
        </w:rPr>
      </w:pPr>
    </w:p>
    <w:p w:rsidR="0010053F" w:rsidRPr="00ED35EC" w:rsidRDefault="00D456D3" w:rsidP="002C5F1B">
      <w:pPr>
        <w:pStyle w:val="a4"/>
        <w:numPr>
          <w:ilvl w:val="0"/>
          <w:numId w:val="1"/>
        </w:numPr>
        <w:tabs>
          <w:tab w:val="left" w:pos="1276"/>
        </w:tabs>
        <w:spacing w:after="0" w:line="360" w:lineRule="auto"/>
        <w:jc w:val="center"/>
        <w:rPr>
          <w:rFonts w:ascii="Times New Roman" w:hAnsi="Times New Roman" w:cs="Times New Roman"/>
          <w:b/>
          <w:color w:val="000000"/>
          <w:sz w:val="28"/>
          <w:szCs w:val="28"/>
        </w:rPr>
      </w:pPr>
      <w:r w:rsidRPr="00ED35EC">
        <w:rPr>
          <w:rFonts w:ascii="Times New Roman" w:hAnsi="Times New Roman" w:cs="Times New Roman"/>
          <w:b/>
          <w:color w:val="000000"/>
          <w:sz w:val="28"/>
          <w:szCs w:val="28"/>
        </w:rPr>
        <w:t>Отказ от переговоров</w:t>
      </w:r>
    </w:p>
    <w:p w:rsidR="002C5F1B" w:rsidRPr="00ED35EC" w:rsidRDefault="00D456D3" w:rsidP="00ED35EC">
      <w:pPr>
        <w:pStyle w:val="a3"/>
        <w:spacing w:before="0" w:beforeAutospacing="0" w:after="0" w:afterAutospacing="0" w:line="360" w:lineRule="auto"/>
        <w:ind w:firstLine="709"/>
        <w:jc w:val="both"/>
        <w:rPr>
          <w:color w:val="000000"/>
          <w:sz w:val="28"/>
          <w:szCs w:val="28"/>
        </w:rPr>
      </w:pPr>
      <w:r w:rsidRPr="00ED35EC">
        <w:rPr>
          <w:color w:val="000000"/>
          <w:sz w:val="28"/>
          <w:szCs w:val="28"/>
        </w:rPr>
        <w:t xml:space="preserve">Отказ от переговоров является  разновидностью тактического приема «уход», </w:t>
      </w:r>
      <w:r w:rsidR="00B5054A" w:rsidRPr="00ED35EC">
        <w:rPr>
          <w:color w:val="000000"/>
          <w:sz w:val="28"/>
          <w:szCs w:val="28"/>
        </w:rPr>
        <w:t xml:space="preserve">который является приемом, носящим двойственный характер, т.е. использующийся как в позиционном торге, так и при партнерском подходе. </w:t>
      </w:r>
      <w:r w:rsidR="00DE2880" w:rsidRPr="00ED35EC">
        <w:rPr>
          <w:color w:val="000000"/>
          <w:sz w:val="28"/>
          <w:szCs w:val="28"/>
        </w:rPr>
        <w:t xml:space="preserve">Отказ </w:t>
      </w:r>
      <w:r w:rsidRPr="00ED35EC">
        <w:rPr>
          <w:color w:val="000000"/>
          <w:sz w:val="28"/>
          <w:szCs w:val="28"/>
        </w:rPr>
        <w:t>используется уча</w:t>
      </w:r>
      <w:r w:rsidR="00824003" w:rsidRPr="00ED35EC">
        <w:rPr>
          <w:color w:val="000000"/>
          <w:sz w:val="28"/>
          <w:szCs w:val="28"/>
        </w:rPr>
        <w:t xml:space="preserve">стниками переговоров в случаях, когда необходимо добиться чего-либо от оппонента, либо избежать каких-либо вопросов или предложений. Эта тактика </w:t>
      </w:r>
      <w:r w:rsidR="00B41806" w:rsidRPr="00ED35EC">
        <w:rPr>
          <w:color w:val="000000"/>
          <w:sz w:val="28"/>
          <w:szCs w:val="28"/>
        </w:rPr>
        <w:t>может быть использована в качестве манипуляци</w:t>
      </w:r>
      <w:r w:rsidR="00E907DC" w:rsidRPr="00ED35EC">
        <w:rPr>
          <w:color w:val="000000"/>
          <w:sz w:val="28"/>
          <w:szCs w:val="28"/>
        </w:rPr>
        <w:t>и, для того, чтобы добиться чего-либо, например</w:t>
      </w:r>
      <w:r w:rsidR="002C5F1B" w:rsidRPr="00ED35EC">
        <w:rPr>
          <w:color w:val="000000"/>
          <w:sz w:val="28"/>
          <w:szCs w:val="28"/>
        </w:rPr>
        <w:t>,</w:t>
      </w:r>
      <w:r w:rsidR="00E907DC" w:rsidRPr="00ED35EC">
        <w:rPr>
          <w:color w:val="000000"/>
          <w:sz w:val="28"/>
          <w:szCs w:val="28"/>
        </w:rPr>
        <w:t xml:space="preserve"> </w:t>
      </w:r>
      <w:r w:rsidR="00B41806" w:rsidRPr="00ED35EC">
        <w:rPr>
          <w:color w:val="000000"/>
          <w:sz w:val="28"/>
          <w:szCs w:val="28"/>
        </w:rPr>
        <w:t>вынуждая одну из сторон идти на уступки</w:t>
      </w:r>
      <w:r w:rsidR="00DE2880" w:rsidRPr="00ED35EC">
        <w:rPr>
          <w:color w:val="000000"/>
          <w:sz w:val="28"/>
          <w:szCs w:val="28"/>
        </w:rPr>
        <w:t xml:space="preserve"> ради согласия на участие в переговорах</w:t>
      </w:r>
      <w:r w:rsidR="00B41806" w:rsidRPr="00ED35EC">
        <w:rPr>
          <w:color w:val="000000"/>
          <w:sz w:val="28"/>
          <w:szCs w:val="28"/>
        </w:rPr>
        <w:t xml:space="preserve">. </w:t>
      </w:r>
      <w:r w:rsidR="002C5F1B" w:rsidRPr="00ED35EC">
        <w:rPr>
          <w:color w:val="000000"/>
          <w:sz w:val="28"/>
          <w:szCs w:val="28"/>
        </w:rPr>
        <w:t>В случае согласия оппонента на уступки переговоры могу состояться.</w:t>
      </w:r>
    </w:p>
    <w:p w:rsidR="00ED35EC" w:rsidRPr="00ED35EC" w:rsidRDefault="00A228D8" w:rsidP="00ED35EC">
      <w:pPr>
        <w:spacing w:after="0" w:line="360" w:lineRule="auto"/>
        <w:ind w:firstLine="709"/>
        <w:jc w:val="both"/>
        <w:rPr>
          <w:rFonts w:ascii="Times New Roman" w:hAnsi="Times New Roman" w:cs="Times New Roman"/>
          <w:color w:val="000000"/>
          <w:sz w:val="28"/>
          <w:szCs w:val="28"/>
          <w:shd w:val="clear" w:color="auto" w:fill="FFFFFF"/>
        </w:rPr>
      </w:pPr>
      <w:r w:rsidRPr="00ED35EC">
        <w:rPr>
          <w:rFonts w:ascii="Times New Roman" w:hAnsi="Times New Roman" w:cs="Times New Roman"/>
          <w:color w:val="000000"/>
          <w:sz w:val="28"/>
          <w:szCs w:val="28"/>
          <w:shd w:val="clear" w:color="auto" w:fill="FFFFFF"/>
        </w:rPr>
        <w:t>Тактический прием «ухода», связан со способом закрытия позиции. Он применяется в том случае, когда затрагиваются вопросы, нежелательные для обсуждения. Примером «ухода» может служить просьба отложить рассмотрение того или иного вопроса, перенести его на другое заседание и т.</w:t>
      </w:r>
      <w:r w:rsidR="00ED35EC" w:rsidRPr="00ED35EC">
        <w:rPr>
          <w:rFonts w:ascii="Times New Roman" w:hAnsi="Times New Roman" w:cs="Times New Roman"/>
          <w:color w:val="000000"/>
          <w:sz w:val="28"/>
          <w:szCs w:val="28"/>
          <w:shd w:val="clear" w:color="auto" w:fill="FFFFFF"/>
        </w:rPr>
        <w:t xml:space="preserve"> д.</w:t>
      </w:r>
    </w:p>
    <w:p w:rsidR="00ED35EC" w:rsidRPr="00ED35EC" w:rsidRDefault="00A228D8" w:rsidP="00ED35EC">
      <w:pPr>
        <w:spacing w:after="0" w:line="360" w:lineRule="auto"/>
        <w:ind w:firstLine="709"/>
        <w:jc w:val="both"/>
        <w:rPr>
          <w:rFonts w:ascii="Times New Roman" w:hAnsi="Times New Roman" w:cs="Times New Roman"/>
          <w:color w:val="000000"/>
          <w:sz w:val="28"/>
          <w:szCs w:val="28"/>
          <w:shd w:val="clear" w:color="auto" w:fill="FFFFFF"/>
        </w:rPr>
      </w:pPr>
      <w:r w:rsidRPr="00ED35EC">
        <w:rPr>
          <w:rFonts w:ascii="Times New Roman" w:hAnsi="Times New Roman" w:cs="Times New Roman"/>
          <w:color w:val="000000"/>
          <w:sz w:val="28"/>
          <w:szCs w:val="28"/>
          <w:shd w:val="clear" w:color="auto" w:fill="FFFFFF"/>
        </w:rPr>
        <w:t>Имеется некоторая специфика применения «ухода» на каждом этапе ведения переговоров. На этапе уточнения позиций он используется для того, чтобы не дать партнеру точную информацию по тем или иным пунктам позиции, на этапе согласования, чтобы не вступать в дискуссию, обычно в том случае, если позиция по этому вопросу достаточно слабая. При согласовании позиции это прием нужен, например, для отклонения нежелательных предложений.</w:t>
      </w:r>
    </w:p>
    <w:p w:rsidR="00ED35EC" w:rsidRPr="00ED35EC" w:rsidRDefault="00ED35EC" w:rsidP="00ED35EC">
      <w:pPr>
        <w:spacing w:after="0" w:line="360" w:lineRule="auto"/>
        <w:ind w:firstLine="709"/>
        <w:jc w:val="both"/>
        <w:rPr>
          <w:rFonts w:ascii="Times New Roman" w:hAnsi="Times New Roman" w:cs="Times New Roman"/>
          <w:color w:val="000000"/>
          <w:sz w:val="28"/>
          <w:szCs w:val="28"/>
          <w:shd w:val="clear" w:color="auto" w:fill="FFFFFF"/>
        </w:rPr>
      </w:pPr>
      <w:r w:rsidRPr="00ED35EC">
        <w:rPr>
          <w:rFonts w:ascii="Times New Roman" w:hAnsi="Times New Roman" w:cs="Times New Roman"/>
          <w:color w:val="000000"/>
          <w:sz w:val="28"/>
          <w:szCs w:val="28"/>
          <w:shd w:val="clear" w:color="auto" w:fill="FFFFFF"/>
        </w:rPr>
        <w:t xml:space="preserve">«Уход» может быть прямым или косвенным. В первом случае предлагается отложить данный вопрос, перенести на другое заседание. При </w:t>
      </w:r>
      <w:proofErr w:type="gramStart"/>
      <w:r w:rsidRPr="00ED35EC">
        <w:rPr>
          <w:rFonts w:ascii="Times New Roman" w:hAnsi="Times New Roman" w:cs="Times New Roman"/>
          <w:color w:val="000000"/>
          <w:sz w:val="28"/>
          <w:szCs w:val="28"/>
          <w:shd w:val="clear" w:color="auto" w:fill="FFFFFF"/>
        </w:rPr>
        <w:t>косвенном</w:t>
      </w:r>
      <w:proofErr w:type="gramEnd"/>
      <w:r w:rsidRPr="00ED35EC">
        <w:rPr>
          <w:rFonts w:ascii="Times New Roman" w:hAnsi="Times New Roman" w:cs="Times New Roman"/>
          <w:color w:val="000000"/>
          <w:sz w:val="28"/>
          <w:szCs w:val="28"/>
          <w:shd w:val="clear" w:color="auto" w:fill="FFFFFF"/>
        </w:rPr>
        <w:t xml:space="preserve"> – ответ на поставленный вопрос дается, но неопределенно. Иногда </w:t>
      </w:r>
      <w:r w:rsidRPr="00ED35EC">
        <w:rPr>
          <w:rFonts w:ascii="Times New Roman" w:hAnsi="Times New Roman" w:cs="Times New Roman"/>
          <w:color w:val="000000"/>
          <w:sz w:val="28"/>
          <w:szCs w:val="28"/>
          <w:shd w:val="clear" w:color="auto" w:fill="FFFFFF"/>
        </w:rPr>
        <w:lastRenderedPageBreak/>
        <w:t>косвенный «уход» может быть и в виде игнорирования вопроса. Заданный вопрос как бы не замечается. Такой вид ухода чаще встречается на многосторонних переговорах, где это легче сделать.</w:t>
      </w:r>
    </w:p>
    <w:p w:rsidR="00ED35EC" w:rsidRPr="00ED35EC" w:rsidRDefault="00ED35EC" w:rsidP="00ED35EC">
      <w:pPr>
        <w:spacing w:after="0" w:line="360" w:lineRule="auto"/>
        <w:ind w:firstLine="709"/>
        <w:jc w:val="both"/>
        <w:rPr>
          <w:rFonts w:ascii="Times New Roman" w:hAnsi="Times New Roman" w:cs="Times New Roman"/>
          <w:color w:val="000000"/>
          <w:sz w:val="28"/>
          <w:szCs w:val="28"/>
          <w:shd w:val="clear" w:color="auto" w:fill="FFFFFF"/>
        </w:rPr>
      </w:pPr>
      <w:r w:rsidRPr="00ED35EC">
        <w:rPr>
          <w:rFonts w:ascii="Times New Roman" w:hAnsi="Times New Roman" w:cs="Times New Roman"/>
          <w:color w:val="000000"/>
          <w:sz w:val="28"/>
          <w:szCs w:val="28"/>
          <w:shd w:val="clear" w:color="auto" w:fill="FFFFFF"/>
        </w:rPr>
        <w:t xml:space="preserve">В </w:t>
      </w:r>
      <w:proofErr w:type="gramStart"/>
      <w:r w:rsidRPr="00ED35EC">
        <w:rPr>
          <w:rFonts w:ascii="Times New Roman" w:hAnsi="Times New Roman" w:cs="Times New Roman"/>
          <w:color w:val="000000"/>
          <w:sz w:val="28"/>
          <w:szCs w:val="28"/>
          <w:shd w:val="clear" w:color="auto" w:fill="FFFFFF"/>
        </w:rPr>
        <w:t>случае</w:t>
      </w:r>
      <w:proofErr w:type="gramEnd"/>
      <w:r w:rsidRPr="00ED35EC">
        <w:rPr>
          <w:rFonts w:ascii="Times New Roman" w:hAnsi="Times New Roman" w:cs="Times New Roman"/>
          <w:color w:val="000000"/>
          <w:sz w:val="28"/>
          <w:szCs w:val="28"/>
          <w:shd w:val="clear" w:color="auto" w:fill="FFFFFF"/>
        </w:rPr>
        <w:t xml:space="preserve"> когда участнику задается вопрос, ответ на который не проработан лучше предложить отложить рассмотрение данного вопроса, заявив, что к настоящему времени он не располагает необходимой информацией, либо открыть свою позицию, сказав, что пока ничего в этом отношении не предпринималось. При открытии позиции следует указать причины бездействия, а также предполагаемые шаги и сроки выполнения обязательств.</w:t>
      </w:r>
    </w:p>
    <w:p w:rsidR="00ED35EC" w:rsidRPr="00ED35EC" w:rsidRDefault="00ED35EC" w:rsidP="00ED35EC">
      <w:pPr>
        <w:spacing w:after="0" w:line="360" w:lineRule="auto"/>
        <w:ind w:firstLine="709"/>
        <w:jc w:val="both"/>
        <w:rPr>
          <w:rFonts w:ascii="Times New Roman" w:hAnsi="Times New Roman" w:cs="Times New Roman"/>
          <w:color w:val="000000"/>
          <w:sz w:val="28"/>
          <w:szCs w:val="28"/>
          <w:shd w:val="clear" w:color="auto" w:fill="FFFFFF"/>
        </w:rPr>
      </w:pPr>
      <w:r w:rsidRPr="00ED35EC">
        <w:rPr>
          <w:rFonts w:ascii="Times New Roman" w:hAnsi="Times New Roman" w:cs="Times New Roman"/>
          <w:color w:val="000000"/>
          <w:sz w:val="28"/>
          <w:szCs w:val="28"/>
          <w:shd w:val="clear" w:color="auto" w:fill="FFFFFF"/>
        </w:rPr>
        <w:t>Близкое по смыслу к тактическому приему «ухода» поведение наблюдается в тех случаях, когда та или иная сторона по каким-либо соображениям пытается затянуть переговоры. Фактически такое поведение состоит из серии различных видов уходов. Такое поведение может быть вызвано различными причинами, в частности тактическими соображениями, когда одна из сторон, предвидя возможные изменения общего подхода партнера к переговорам, их концепции в более благоприятную для себя сторону, например, при торговых переговорах в результате изменений на рынке, стремится отложить на некоторое время решение ряда подлежащих обсуждению вопросов. Однако при этом создается опасность, что затягивание переговоров сначала из тактических соображений может значительно изменить ситуацию в целом.</w:t>
      </w:r>
    </w:p>
    <w:p w:rsidR="00ED35EC" w:rsidRPr="00ED35EC" w:rsidRDefault="00ED35EC" w:rsidP="00ED35EC">
      <w:pPr>
        <w:spacing w:after="0" w:line="360" w:lineRule="auto"/>
        <w:ind w:firstLine="709"/>
        <w:jc w:val="both"/>
        <w:rPr>
          <w:rFonts w:ascii="Times New Roman" w:hAnsi="Times New Roman" w:cs="Times New Roman"/>
          <w:color w:val="000000"/>
          <w:sz w:val="28"/>
          <w:szCs w:val="28"/>
          <w:shd w:val="clear" w:color="auto" w:fill="FFFFFF"/>
        </w:rPr>
      </w:pPr>
      <w:r w:rsidRPr="00ED35EC">
        <w:rPr>
          <w:rFonts w:ascii="Times New Roman" w:hAnsi="Times New Roman" w:cs="Times New Roman"/>
          <w:color w:val="000000"/>
          <w:sz w:val="28"/>
          <w:szCs w:val="28"/>
          <w:shd w:val="clear" w:color="auto" w:fill="FFFFFF"/>
        </w:rPr>
        <w:t>Так, при торговых переговорах можно потерять партнера. На переговорах же по экологическим, социально-политическим и другим вопросам, современные типы развития создают такие условия, в которых то, что обсуждалось вчера, когда еще была необходима договоренность, вполне возможно, потеряет всякую актуальность сегодня. А также может повлечь за собой серьезные последствия.</w:t>
      </w:r>
    </w:p>
    <w:p w:rsidR="0010053F" w:rsidRPr="00ED35EC" w:rsidRDefault="00E907DC" w:rsidP="00ED35EC">
      <w:pPr>
        <w:spacing w:after="0" w:line="360" w:lineRule="auto"/>
        <w:ind w:firstLine="709"/>
        <w:jc w:val="both"/>
        <w:rPr>
          <w:rFonts w:ascii="Times New Roman" w:hAnsi="Times New Roman" w:cs="Times New Roman"/>
          <w:color w:val="000000"/>
          <w:sz w:val="28"/>
          <w:szCs w:val="28"/>
        </w:rPr>
      </w:pPr>
      <w:r w:rsidRPr="00ED35EC">
        <w:rPr>
          <w:rFonts w:ascii="Times New Roman" w:hAnsi="Times New Roman" w:cs="Times New Roman"/>
          <w:color w:val="000000"/>
          <w:sz w:val="28"/>
          <w:szCs w:val="28"/>
        </w:rPr>
        <w:t>Если оппонент отказывается от проведения переговоров, можно попытаться в</w:t>
      </w:r>
      <w:r w:rsidR="00EA06BD" w:rsidRPr="00ED35EC">
        <w:rPr>
          <w:rFonts w:ascii="Times New Roman" w:hAnsi="Times New Roman" w:cs="Times New Roman"/>
          <w:color w:val="000000"/>
          <w:sz w:val="28"/>
          <w:szCs w:val="28"/>
        </w:rPr>
        <w:t xml:space="preserve">ыяснить, какова причина отказа и </w:t>
      </w:r>
      <w:r w:rsidR="00DE2880" w:rsidRPr="00ED35EC">
        <w:rPr>
          <w:rFonts w:ascii="Times New Roman" w:hAnsi="Times New Roman" w:cs="Times New Roman"/>
          <w:color w:val="000000"/>
          <w:sz w:val="28"/>
          <w:szCs w:val="28"/>
        </w:rPr>
        <w:t>попробовать</w:t>
      </w:r>
      <w:r w:rsidR="00EA06BD" w:rsidRPr="00ED35EC">
        <w:rPr>
          <w:rFonts w:ascii="Times New Roman" w:hAnsi="Times New Roman" w:cs="Times New Roman"/>
          <w:color w:val="000000"/>
          <w:sz w:val="28"/>
          <w:szCs w:val="28"/>
        </w:rPr>
        <w:t xml:space="preserve"> ее устранить. </w:t>
      </w:r>
      <w:r w:rsidR="00EA06BD" w:rsidRPr="00ED35EC">
        <w:rPr>
          <w:rFonts w:ascii="Times New Roman" w:hAnsi="Times New Roman" w:cs="Times New Roman"/>
          <w:color w:val="000000"/>
          <w:sz w:val="28"/>
          <w:szCs w:val="28"/>
        </w:rPr>
        <w:lastRenderedPageBreak/>
        <w:t>Возможно</w:t>
      </w:r>
      <w:r w:rsidR="00564AC8" w:rsidRPr="00ED35EC">
        <w:rPr>
          <w:rFonts w:ascii="Times New Roman" w:hAnsi="Times New Roman" w:cs="Times New Roman"/>
          <w:color w:val="000000"/>
          <w:sz w:val="28"/>
          <w:szCs w:val="28"/>
        </w:rPr>
        <w:t>, причина отказа в том, что</w:t>
      </w:r>
      <w:r w:rsidR="00EA06BD" w:rsidRPr="00ED35EC">
        <w:rPr>
          <w:rFonts w:ascii="Times New Roman" w:hAnsi="Times New Roman" w:cs="Times New Roman"/>
          <w:color w:val="000000"/>
          <w:sz w:val="28"/>
          <w:szCs w:val="28"/>
        </w:rPr>
        <w:t xml:space="preserve"> один из участников не хочет подчеркивать статус другого </w:t>
      </w:r>
      <w:r w:rsidR="00564AC8" w:rsidRPr="00ED35EC">
        <w:rPr>
          <w:rFonts w:ascii="Times New Roman" w:hAnsi="Times New Roman" w:cs="Times New Roman"/>
          <w:color w:val="000000"/>
          <w:sz w:val="28"/>
          <w:szCs w:val="28"/>
        </w:rPr>
        <w:t>согласием на проведение</w:t>
      </w:r>
      <w:r w:rsidR="00EA06BD" w:rsidRPr="00ED35EC">
        <w:rPr>
          <w:rFonts w:ascii="Times New Roman" w:hAnsi="Times New Roman" w:cs="Times New Roman"/>
          <w:color w:val="000000"/>
          <w:sz w:val="28"/>
          <w:szCs w:val="28"/>
        </w:rPr>
        <w:t xml:space="preserve"> переговоров, или боится критики. </w:t>
      </w:r>
      <w:r w:rsidR="00564AC8" w:rsidRPr="00ED35EC">
        <w:rPr>
          <w:rFonts w:ascii="Times New Roman" w:hAnsi="Times New Roman" w:cs="Times New Roman"/>
          <w:color w:val="000000"/>
          <w:sz w:val="28"/>
          <w:szCs w:val="28"/>
        </w:rPr>
        <w:t xml:space="preserve">В таком случае можно добиться согласия </w:t>
      </w:r>
      <w:r w:rsidR="002C5F1B" w:rsidRPr="00ED35EC">
        <w:rPr>
          <w:rFonts w:ascii="Times New Roman" w:hAnsi="Times New Roman" w:cs="Times New Roman"/>
          <w:color w:val="000000"/>
          <w:sz w:val="28"/>
          <w:szCs w:val="28"/>
        </w:rPr>
        <w:t xml:space="preserve">на проведение переговоров </w:t>
      </w:r>
      <w:r w:rsidR="00564AC8" w:rsidRPr="00ED35EC">
        <w:rPr>
          <w:rFonts w:ascii="Times New Roman" w:hAnsi="Times New Roman" w:cs="Times New Roman"/>
          <w:color w:val="000000"/>
          <w:sz w:val="28"/>
          <w:szCs w:val="28"/>
        </w:rPr>
        <w:t xml:space="preserve">путем предложения </w:t>
      </w:r>
      <w:r w:rsidR="002C5F1B" w:rsidRPr="00ED35EC">
        <w:rPr>
          <w:rFonts w:ascii="Times New Roman" w:hAnsi="Times New Roman" w:cs="Times New Roman"/>
          <w:color w:val="000000"/>
          <w:sz w:val="28"/>
          <w:szCs w:val="28"/>
        </w:rPr>
        <w:t xml:space="preserve">проведения их </w:t>
      </w:r>
      <w:r w:rsidR="00564AC8" w:rsidRPr="00ED35EC">
        <w:rPr>
          <w:rFonts w:ascii="Times New Roman" w:hAnsi="Times New Roman" w:cs="Times New Roman"/>
          <w:color w:val="000000"/>
          <w:sz w:val="28"/>
          <w:szCs w:val="28"/>
        </w:rPr>
        <w:t>с участ</w:t>
      </w:r>
      <w:r w:rsidR="002C5F1B" w:rsidRPr="00ED35EC">
        <w:rPr>
          <w:rFonts w:ascii="Times New Roman" w:hAnsi="Times New Roman" w:cs="Times New Roman"/>
          <w:color w:val="000000"/>
          <w:sz w:val="28"/>
          <w:szCs w:val="28"/>
        </w:rPr>
        <w:t xml:space="preserve">ием третьих лиц или с помощью </w:t>
      </w:r>
      <w:r w:rsidR="00564AC8" w:rsidRPr="00ED35EC">
        <w:rPr>
          <w:rFonts w:ascii="Times New Roman" w:hAnsi="Times New Roman" w:cs="Times New Roman"/>
          <w:color w:val="000000"/>
          <w:sz w:val="28"/>
          <w:szCs w:val="28"/>
        </w:rPr>
        <w:t>переписк</w:t>
      </w:r>
      <w:r w:rsidR="002C5F1B" w:rsidRPr="00ED35EC">
        <w:rPr>
          <w:rFonts w:ascii="Times New Roman" w:hAnsi="Times New Roman" w:cs="Times New Roman"/>
          <w:color w:val="000000"/>
          <w:sz w:val="28"/>
          <w:szCs w:val="28"/>
        </w:rPr>
        <w:t>и</w:t>
      </w:r>
      <w:r w:rsidR="00564AC8" w:rsidRPr="00ED35EC">
        <w:rPr>
          <w:rFonts w:ascii="Times New Roman" w:hAnsi="Times New Roman" w:cs="Times New Roman"/>
          <w:color w:val="000000"/>
          <w:sz w:val="28"/>
          <w:szCs w:val="28"/>
        </w:rPr>
        <w:t>.</w:t>
      </w:r>
      <w:r w:rsidR="002C5F1B" w:rsidRPr="00ED35EC">
        <w:rPr>
          <w:rFonts w:ascii="Times New Roman" w:hAnsi="Times New Roman" w:cs="Times New Roman"/>
          <w:color w:val="000000"/>
          <w:sz w:val="28"/>
          <w:szCs w:val="28"/>
        </w:rPr>
        <w:t xml:space="preserve"> </w:t>
      </w:r>
    </w:p>
    <w:p w:rsidR="002C5F1B" w:rsidRPr="00ED35EC" w:rsidRDefault="002C5F1B" w:rsidP="00ED35EC">
      <w:pPr>
        <w:pStyle w:val="a3"/>
        <w:spacing w:before="0" w:beforeAutospacing="0" w:after="0" w:afterAutospacing="0" w:line="360" w:lineRule="auto"/>
        <w:ind w:firstLine="709"/>
        <w:jc w:val="both"/>
        <w:rPr>
          <w:color w:val="000000"/>
          <w:sz w:val="28"/>
          <w:szCs w:val="28"/>
        </w:rPr>
      </w:pPr>
      <w:r w:rsidRPr="00ED35EC">
        <w:rPr>
          <w:color w:val="000000"/>
          <w:sz w:val="28"/>
          <w:szCs w:val="28"/>
        </w:rPr>
        <w:t>В том случае, если отказ от переговоров категоричен, это может привести к полному разрыву деловых отношений.</w:t>
      </w:r>
    </w:p>
    <w:p w:rsidR="00ED35EC" w:rsidRPr="00ED35EC" w:rsidRDefault="00ED35EC" w:rsidP="00ED35EC">
      <w:pPr>
        <w:pStyle w:val="a3"/>
        <w:spacing w:before="0" w:beforeAutospacing="0" w:after="0" w:afterAutospacing="0" w:line="360" w:lineRule="auto"/>
        <w:ind w:firstLine="709"/>
        <w:jc w:val="both"/>
        <w:rPr>
          <w:color w:val="000000"/>
          <w:sz w:val="28"/>
          <w:szCs w:val="28"/>
        </w:rPr>
      </w:pPr>
      <w:r w:rsidRPr="00ED35EC">
        <w:rPr>
          <w:color w:val="000000"/>
          <w:sz w:val="28"/>
          <w:szCs w:val="28"/>
          <w:shd w:val="clear" w:color="auto" w:fill="FFFFFF"/>
        </w:rPr>
        <w:t>Прием «ухода» может сыграть положительную роль, когда, например, необходимо согласовать вопрос с другими организациями или хорошо взвесить положительные и отрицательные моменты, связанные с принятием предложения партнера. Иногда в ситуации, когда переговоры зашли в тупик, целесообразно использовать данный тактический прием и перейти к обсуждению других вопросов и просто объявить перерыв.</w:t>
      </w:r>
    </w:p>
    <w:p w:rsidR="002E417F" w:rsidRPr="00ED35EC" w:rsidRDefault="002E417F" w:rsidP="0010053F">
      <w:pPr>
        <w:pStyle w:val="a4"/>
        <w:spacing w:after="0" w:line="360" w:lineRule="auto"/>
        <w:ind w:left="1069"/>
        <w:jc w:val="both"/>
        <w:rPr>
          <w:rFonts w:ascii="Times New Roman" w:hAnsi="Times New Roman" w:cs="Times New Roman"/>
          <w:color w:val="000000"/>
          <w:sz w:val="28"/>
          <w:szCs w:val="28"/>
        </w:rPr>
      </w:pPr>
    </w:p>
    <w:p w:rsidR="00ED35EC" w:rsidRDefault="00ED35EC" w:rsidP="0010053F">
      <w:pPr>
        <w:pStyle w:val="a4"/>
        <w:spacing w:after="0" w:line="360" w:lineRule="auto"/>
        <w:ind w:left="1069"/>
        <w:jc w:val="both"/>
        <w:rPr>
          <w:rFonts w:ascii="Times New Roman" w:hAnsi="Times New Roman" w:cs="Times New Roman"/>
          <w:color w:val="000000"/>
          <w:sz w:val="28"/>
          <w:szCs w:val="28"/>
        </w:rPr>
      </w:pPr>
    </w:p>
    <w:p w:rsidR="00ED35EC" w:rsidRDefault="00ED35EC" w:rsidP="0010053F">
      <w:pPr>
        <w:pStyle w:val="a4"/>
        <w:spacing w:after="0" w:line="360" w:lineRule="auto"/>
        <w:ind w:left="1069"/>
        <w:jc w:val="both"/>
        <w:rPr>
          <w:rFonts w:ascii="Times New Roman" w:hAnsi="Times New Roman" w:cs="Times New Roman"/>
          <w:color w:val="000000"/>
          <w:sz w:val="28"/>
          <w:szCs w:val="28"/>
        </w:rPr>
      </w:pPr>
    </w:p>
    <w:p w:rsidR="00ED35EC" w:rsidRDefault="00ED35EC" w:rsidP="0010053F">
      <w:pPr>
        <w:pStyle w:val="a4"/>
        <w:spacing w:after="0" w:line="360" w:lineRule="auto"/>
        <w:ind w:left="1069"/>
        <w:jc w:val="both"/>
        <w:rPr>
          <w:rFonts w:ascii="Times New Roman" w:hAnsi="Times New Roman" w:cs="Times New Roman"/>
          <w:color w:val="000000"/>
          <w:sz w:val="28"/>
          <w:szCs w:val="28"/>
        </w:rPr>
      </w:pPr>
    </w:p>
    <w:p w:rsidR="00ED35EC" w:rsidRDefault="00ED35EC" w:rsidP="0010053F">
      <w:pPr>
        <w:pStyle w:val="a4"/>
        <w:spacing w:after="0" w:line="360" w:lineRule="auto"/>
        <w:ind w:left="1069"/>
        <w:jc w:val="both"/>
        <w:rPr>
          <w:rFonts w:ascii="Times New Roman" w:hAnsi="Times New Roman" w:cs="Times New Roman"/>
          <w:color w:val="000000"/>
          <w:sz w:val="28"/>
          <w:szCs w:val="28"/>
        </w:rPr>
      </w:pPr>
    </w:p>
    <w:p w:rsidR="00ED35EC" w:rsidRDefault="00ED35EC" w:rsidP="0010053F">
      <w:pPr>
        <w:pStyle w:val="a4"/>
        <w:spacing w:after="0" w:line="360" w:lineRule="auto"/>
        <w:ind w:left="1069"/>
        <w:jc w:val="both"/>
        <w:rPr>
          <w:rFonts w:ascii="Times New Roman" w:hAnsi="Times New Roman" w:cs="Times New Roman"/>
          <w:color w:val="000000"/>
          <w:sz w:val="28"/>
          <w:szCs w:val="28"/>
        </w:rPr>
      </w:pPr>
    </w:p>
    <w:p w:rsidR="00ED35EC" w:rsidRDefault="00ED35EC" w:rsidP="0010053F">
      <w:pPr>
        <w:pStyle w:val="a4"/>
        <w:spacing w:after="0" w:line="360" w:lineRule="auto"/>
        <w:ind w:left="1069"/>
        <w:jc w:val="both"/>
        <w:rPr>
          <w:rFonts w:ascii="Times New Roman" w:hAnsi="Times New Roman" w:cs="Times New Roman"/>
          <w:color w:val="000000"/>
          <w:sz w:val="28"/>
          <w:szCs w:val="28"/>
        </w:rPr>
      </w:pPr>
    </w:p>
    <w:p w:rsidR="00ED35EC" w:rsidRDefault="00ED35EC" w:rsidP="0010053F">
      <w:pPr>
        <w:pStyle w:val="a4"/>
        <w:spacing w:after="0" w:line="360" w:lineRule="auto"/>
        <w:ind w:left="1069"/>
        <w:jc w:val="both"/>
        <w:rPr>
          <w:rFonts w:ascii="Times New Roman" w:hAnsi="Times New Roman" w:cs="Times New Roman"/>
          <w:color w:val="000000"/>
          <w:sz w:val="28"/>
          <w:szCs w:val="28"/>
        </w:rPr>
      </w:pPr>
    </w:p>
    <w:p w:rsidR="00ED35EC" w:rsidRDefault="00ED35EC" w:rsidP="0010053F">
      <w:pPr>
        <w:pStyle w:val="a4"/>
        <w:spacing w:after="0" w:line="360" w:lineRule="auto"/>
        <w:ind w:left="1069"/>
        <w:jc w:val="both"/>
        <w:rPr>
          <w:rFonts w:ascii="Times New Roman" w:hAnsi="Times New Roman" w:cs="Times New Roman"/>
          <w:color w:val="000000"/>
          <w:sz w:val="28"/>
          <w:szCs w:val="28"/>
        </w:rPr>
      </w:pPr>
    </w:p>
    <w:p w:rsidR="00ED35EC" w:rsidRDefault="00ED35EC" w:rsidP="0010053F">
      <w:pPr>
        <w:pStyle w:val="a4"/>
        <w:spacing w:after="0" w:line="360" w:lineRule="auto"/>
        <w:ind w:left="1069"/>
        <w:jc w:val="both"/>
        <w:rPr>
          <w:rFonts w:ascii="Times New Roman" w:hAnsi="Times New Roman" w:cs="Times New Roman"/>
          <w:color w:val="000000"/>
          <w:sz w:val="28"/>
          <w:szCs w:val="28"/>
        </w:rPr>
      </w:pPr>
    </w:p>
    <w:p w:rsidR="00ED35EC" w:rsidRDefault="00ED35EC" w:rsidP="0010053F">
      <w:pPr>
        <w:pStyle w:val="a4"/>
        <w:spacing w:after="0" w:line="360" w:lineRule="auto"/>
        <w:ind w:left="1069"/>
        <w:jc w:val="both"/>
        <w:rPr>
          <w:rFonts w:ascii="Times New Roman" w:hAnsi="Times New Roman" w:cs="Times New Roman"/>
          <w:color w:val="000000"/>
          <w:sz w:val="28"/>
          <w:szCs w:val="28"/>
        </w:rPr>
      </w:pPr>
    </w:p>
    <w:p w:rsidR="00ED35EC" w:rsidRDefault="00ED35EC" w:rsidP="0010053F">
      <w:pPr>
        <w:pStyle w:val="a4"/>
        <w:spacing w:after="0" w:line="360" w:lineRule="auto"/>
        <w:ind w:left="1069"/>
        <w:jc w:val="both"/>
        <w:rPr>
          <w:rFonts w:ascii="Times New Roman" w:hAnsi="Times New Roman" w:cs="Times New Roman"/>
          <w:color w:val="000000"/>
          <w:sz w:val="28"/>
          <w:szCs w:val="28"/>
        </w:rPr>
      </w:pPr>
    </w:p>
    <w:p w:rsidR="00ED35EC" w:rsidRDefault="00ED35EC" w:rsidP="0010053F">
      <w:pPr>
        <w:pStyle w:val="a4"/>
        <w:spacing w:after="0" w:line="360" w:lineRule="auto"/>
        <w:ind w:left="1069"/>
        <w:jc w:val="both"/>
        <w:rPr>
          <w:rFonts w:ascii="Times New Roman" w:hAnsi="Times New Roman" w:cs="Times New Roman"/>
          <w:color w:val="000000"/>
          <w:sz w:val="28"/>
          <w:szCs w:val="28"/>
        </w:rPr>
      </w:pPr>
    </w:p>
    <w:p w:rsidR="00ED35EC" w:rsidRDefault="00ED35EC" w:rsidP="0010053F">
      <w:pPr>
        <w:pStyle w:val="a4"/>
        <w:spacing w:after="0" w:line="360" w:lineRule="auto"/>
        <w:ind w:left="1069"/>
        <w:jc w:val="both"/>
        <w:rPr>
          <w:rFonts w:ascii="Times New Roman" w:hAnsi="Times New Roman" w:cs="Times New Roman"/>
          <w:color w:val="000000"/>
          <w:sz w:val="28"/>
          <w:szCs w:val="28"/>
        </w:rPr>
      </w:pPr>
    </w:p>
    <w:p w:rsidR="000B7B7D" w:rsidRDefault="000B7B7D" w:rsidP="0010053F">
      <w:pPr>
        <w:pStyle w:val="a4"/>
        <w:spacing w:after="0" w:line="360" w:lineRule="auto"/>
        <w:ind w:left="1069"/>
        <w:jc w:val="both"/>
        <w:rPr>
          <w:rFonts w:ascii="Times New Roman" w:hAnsi="Times New Roman" w:cs="Times New Roman"/>
          <w:color w:val="000000"/>
          <w:sz w:val="28"/>
          <w:szCs w:val="28"/>
        </w:rPr>
      </w:pPr>
    </w:p>
    <w:p w:rsidR="000B7B7D" w:rsidRDefault="000B7B7D" w:rsidP="0010053F">
      <w:pPr>
        <w:pStyle w:val="a4"/>
        <w:spacing w:after="0" w:line="360" w:lineRule="auto"/>
        <w:ind w:left="1069"/>
        <w:jc w:val="both"/>
        <w:rPr>
          <w:rFonts w:ascii="Times New Roman" w:hAnsi="Times New Roman" w:cs="Times New Roman"/>
          <w:color w:val="000000"/>
          <w:sz w:val="28"/>
          <w:szCs w:val="28"/>
        </w:rPr>
      </w:pPr>
    </w:p>
    <w:p w:rsidR="00ED35EC" w:rsidRDefault="00ED35EC" w:rsidP="0010053F">
      <w:pPr>
        <w:pStyle w:val="a4"/>
        <w:spacing w:after="0" w:line="360" w:lineRule="auto"/>
        <w:ind w:left="1069"/>
        <w:jc w:val="both"/>
        <w:rPr>
          <w:rFonts w:ascii="Times New Roman" w:hAnsi="Times New Roman" w:cs="Times New Roman"/>
          <w:color w:val="000000"/>
          <w:sz w:val="28"/>
          <w:szCs w:val="28"/>
        </w:rPr>
      </w:pPr>
    </w:p>
    <w:p w:rsidR="00ED35EC" w:rsidRDefault="00ED35EC" w:rsidP="00ED35EC">
      <w:pPr>
        <w:pStyle w:val="a4"/>
        <w:spacing w:after="0" w:line="360" w:lineRule="auto"/>
        <w:ind w:left="1069"/>
        <w:jc w:val="center"/>
        <w:rPr>
          <w:rFonts w:ascii="Times New Roman" w:hAnsi="Times New Roman" w:cs="Times New Roman"/>
          <w:b/>
          <w:color w:val="000000"/>
          <w:sz w:val="28"/>
          <w:szCs w:val="28"/>
        </w:rPr>
      </w:pPr>
      <w:r w:rsidRPr="00ED35EC">
        <w:rPr>
          <w:rFonts w:ascii="Times New Roman" w:hAnsi="Times New Roman" w:cs="Times New Roman"/>
          <w:b/>
          <w:color w:val="000000"/>
          <w:sz w:val="28"/>
          <w:szCs w:val="28"/>
        </w:rPr>
        <w:lastRenderedPageBreak/>
        <w:t>Заключение</w:t>
      </w:r>
    </w:p>
    <w:p w:rsidR="00E220A4" w:rsidRDefault="00E220A4" w:rsidP="00E220A4">
      <w:pPr>
        <w:spacing w:after="0" w:line="360" w:lineRule="auto"/>
        <w:ind w:firstLine="709"/>
        <w:jc w:val="both"/>
        <w:rPr>
          <w:rFonts w:ascii="Times New Roman" w:hAnsi="Times New Roman" w:cs="Times New Roman"/>
          <w:color w:val="000000"/>
          <w:sz w:val="28"/>
          <w:szCs w:val="28"/>
        </w:rPr>
      </w:pPr>
      <w:r w:rsidRPr="00AC7267">
        <w:rPr>
          <w:rFonts w:ascii="Times New Roman" w:hAnsi="Times New Roman" w:cs="Times New Roman"/>
          <w:color w:val="000000"/>
          <w:sz w:val="28"/>
          <w:szCs w:val="28"/>
        </w:rPr>
        <w:t xml:space="preserve">Переговоры в деловом общении – это процесс взаимодействия сторон с целью достижения согласованного и </w:t>
      </w:r>
      <w:r>
        <w:rPr>
          <w:rFonts w:ascii="Times New Roman" w:hAnsi="Times New Roman" w:cs="Times New Roman"/>
          <w:color w:val="000000"/>
          <w:sz w:val="28"/>
          <w:szCs w:val="28"/>
        </w:rPr>
        <w:t>устраивающего их решения.</w:t>
      </w:r>
      <w:r w:rsidRPr="00AC7267">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При ведении переговоров используются стратегии. Двумя основными стратегиями являются – позиционный торг и конструктивные переговоры. В одной из стратегий оппоненты </w:t>
      </w:r>
      <w:r w:rsidRPr="00AC7267">
        <w:rPr>
          <w:rFonts w:ascii="Times New Roman" w:hAnsi="Times New Roman" w:cs="Times New Roman"/>
          <w:color w:val="000000"/>
          <w:sz w:val="28"/>
          <w:szCs w:val="28"/>
        </w:rPr>
        <w:t>ориентирова</w:t>
      </w:r>
      <w:r>
        <w:rPr>
          <w:rFonts w:ascii="Times New Roman" w:hAnsi="Times New Roman" w:cs="Times New Roman"/>
          <w:color w:val="000000"/>
          <w:sz w:val="28"/>
          <w:szCs w:val="28"/>
        </w:rPr>
        <w:t xml:space="preserve">ны на конфронтацию и ведут спор, в другой происходит продуктивный обмен мнениями. </w:t>
      </w:r>
    </w:p>
    <w:p w:rsidR="00E220A4" w:rsidRDefault="00E220A4" w:rsidP="00E220A4">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Процесс переговоров составляют три стадии. Первая – процесс подготовки, необходима для того, чтобы переговоры были более продуктивны. В ходе этой стадии происходит сбор информации, проработка позиций и решаются организационный вопросы. Вторая – процесс ведения, отражает сам процесс переговоров. Третья – анализ результатов и  выполнение достигнутых договоренностей, позволяет оценить то, насколько переговоры были продуктивны.</w:t>
      </w:r>
    </w:p>
    <w:p w:rsidR="00E220A4" w:rsidRPr="00AC7267" w:rsidRDefault="00E220A4" w:rsidP="00E220A4">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Тактические приемы, используемые в процессе переговоров, дают возможность оппонентам добиться наиболее эффективных и подходящих решений по вопросам.</w:t>
      </w:r>
    </w:p>
    <w:p w:rsidR="00E220A4" w:rsidRDefault="00E220A4" w:rsidP="00E220A4">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Переговоры необходимы</w:t>
      </w:r>
      <w:r w:rsidRPr="00AC7267">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для того, чтобы </w:t>
      </w:r>
      <w:r w:rsidRPr="00AC7267">
        <w:rPr>
          <w:rFonts w:ascii="Times New Roman" w:hAnsi="Times New Roman" w:cs="Times New Roman"/>
          <w:color w:val="000000"/>
          <w:sz w:val="28"/>
          <w:szCs w:val="28"/>
        </w:rPr>
        <w:t>найти взаимовыгодное решение проблемы, поддержать деловые контакты, дружеские отношения, для решения возникших проблем, когда стороны осознают, что любые односторонние действия становятся неприемлемыми.</w:t>
      </w:r>
      <w:r>
        <w:rPr>
          <w:rFonts w:ascii="Times New Roman" w:hAnsi="Times New Roman" w:cs="Times New Roman"/>
          <w:color w:val="000000"/>
          <w:sz w:val="28"/>
          <w:szCs w:val="28"/>
        </w:rPr>
        <w:t xml:space="preserve"> </w:t>
      </w:r>
    </w:p>
    <w:p w:rsidR="00ED35EC" w:rsidRPr="00AC7267" w:rsidRDefault="00ED35EC" w:rsidP="00ED35EC">
      <w:pPr>
        <w:pStyle w:val="a4"/>
        <w:spacing w:after="0" w:line="360" w:lineRule="auto"/>
        <w:ind w:left="1069"/>
        <w:jc w:val="center"/>
        <w:rPr>
          <w:rFonts w:ascii="Times New Roman" w:hAnsi="Times New Roman" w:cs="Times New Roman"/>
          <w:color w:val="000000"/>
          <w:sz w:val="28"/>
          <w:szCs w:val="28"/>
        </w:rPr>
      </w:pPr>
    </w:p>
    <w:p w:rsidR="002E417F" w:rsidRDefault="002E417F" w:rsidP="0010053F">
      <w:pPr>
        <w:pStyle w:val="a4"/>
        <w:spacing w:after="0" w:line="360" w:lineRule="auto"/>
        <w:ind w:left="1069"/>
        <w:jc w:val="both"/>
        <w:rPr>
          <w:rFonts w:ascii="Times New Roman" w:hAnsi="Times New Roman" w:cs="Times New Roman"/>
          <w:color w:val="000000"/>
          <w:sz w:val="28"/>
          <w:szCs w:val="28"/>
        </w:rPr>
      </w:pPr>
    </w:p>
    <w:p w:rsidR="00920B44" w:rsidRDefault="00920B44" w:rsidP="0010053F">
      <w:pPr>
        <w:pStyle w:val="a4"/>
        <w:spacing w:after="0" w:line="360" w:lineRule="auto"/>
        <w:ind w:left="1069"/>
        <w:jc w:val="both"/>
        <w:rPr>
          <w:rFonts w:ascii="Times New Roman" w:hAnsi="Times New Roman" w:cs="Times New Roman"/>
          <w:color w:val="000000"/>
          <w:sz w:val="28"/>
          <w:szCs w:val="28"/>
        </w:rPr>
      </w:pPr>
    </w:p>
    <w:p w:rsidR="00920B44" w:rsidRDefault="00920B44" w:rsidP="0010053F">
      <w:pPr>
        <w:pStyle w:val="a4"/>
        <w:spacing w:after="0" w:line="360" w:lineRule="auto"/>
        <w:ind w:left="1069"/>
        <w:jc w:val="both"/>
        <w:rPr>
          <w:rFonts w:ascii="Times New Roman" w:hAnsi="Times New Roman" w:cs="Times New Roman"/>
          <w:color w:val="000000"/>
          <w:sz w:val="28"/>
          <w:szCs w:val="28"/>
        </w:rPr>
      </w:pPr>
    </w:p>
    <w:p w:rsidR="00920B44" w:rsidRDefault="00920B44" w:rsidP="0010053F">
      <w:pPr>
        <w:pStyle w:val="a4"/>
        <w:spacing w:after="0" w:line="360" w:lineRule="auto"/>
        <w:ind w:left="1069"/>
        <w:jc w:val="both"/>
        <w:rPr>
          <w:rFonts w:ascii="Times New Roman" w:hAnsi="Times New Roman" w:cs="Times New Roman"/>
          <w:color w:val="000000"/>
          <w:sz w:val="28"/>
          <w:szCs w:val="28"/>
        </w:rPr>
      </w:pPr>
    </w:p>
    <w:p w:rsidR="00E220A4" w:rsidRDefault="00E220A4" w:rsidP="0010053F">
      <w:pPr>
        <w:pStyle w:val="a4"/>
        <w:spacing w:after="0" w:line="360" w:lineRule="auto"/>
        <w:ind w:left="1069"/>
        <w:jc w:val="both"/>
        <w:rPr>
          <w:rFonts w:ascii="Times New Roman" w:hAnsi="Times New Roman" w:cs="Times New Roman"/>
          <w:color w:val="000000"/>
          <w:sz w:val="28"/>
          <w:szCs w:val="28"/>
        </w:rPr>
      </w:pPr>
    </w:p>
    <w:p w:rsidR="00E220A4" w:rsidRDefault="00E220A4" w:rsidP="0010053F">
      <w:pPr>
        <w:pStyle w:val="a4"/>
        <w:spacing w:after="0" w:line="360" w:lineRule="auto"/>
        <w:ind w:left="1069"/>
        <w:jc w:val="both"/>
        <w:rPr>
          <w:rFonts w:ascii="Times New Roman" w:hAnsi="Times New Roman" w:cs="Times New Roman"/>
          <w:color w:val="000000"/>
          <w:sz w:val="28"/>
          <w:szCs w:val="28"/>
        </w:rPr>
      </w:pPr>
    </w:p>
    <w:p w:rsidR="00E220A4" w:rsidRDefault="00E220A4" w:rsidP="0010053F">
      <w:pPr>
        <w:pStyle w:val="a4"/>
        <w:spacing w:after="0" w:line="360" w:lineRule="auto"/>
        <w:ind w:left="1069"/>
        <w:jc w:val="both"/>
        <w:rPr>
          <w:rFonts w:ascii="Times New Roman" w:hAnsi="Times New Roman" w:cs="Times New Roman"/>
          <w:color w:val="000000"/>
          <w:sz w:val="28"/>
          <w:szCs w:val="28"/>
        </w:rPr>
      </w:pPr>
    </w:p>
    <w:p w:rsidR="00920B44" w:rsidRDefault="00920B44" w:rsidP="0010053F">
      <w:pPr>
        <w:pStyle w:val="a4"/>
        <w:spacing w:after="0" w:line="360" w:lineRule="auto"/>
        <w:ind w:left="1069"/>
        <w:jc w:val="both"/>
        <w:rPr>
          <w:rFonts w:ascii="Times New Roman" w:hAnsi="Times New Roman" w:cs="Times New Roman"/>
          <w:color w:val="000000"/>
          <w:sz w:val="28"/>
          <w:szCs w:val="28"/>
        </w:rPr>
      </w:pPr>
    </w:p>
    <w:p w:rsidR="008B6A89" w:rsidRPr="008B6A89" w:rsidRDefault="008B6A89" w:rsidP="008B6A89">
      <w:pPr>
        <w:spacing w:after="0" w:line="360" w:lineRule="auto"/>
        <w:ind w:firstLine="709"/>
        <w:jc w:val="center"/>
        <w:rPr>
          <w:rFonts w:ascii="Times New Roman" w:hAnsi="Times New Roman" w:cs="Times New Roman"/>
          <w:b/>
          <w:sz w:val="28"/>
          <w:szCs w:val="28"/>
        </w:rPr>
      </w:pPr>
      <w:r w:rsidRPr="008B6A89">
        <w:rPr>
          <w:rFonts w:ascii="Times New Roman" w:hAnsi="Times New Roman" w:cs="Times New Roman"/>
          <w:b/>
          <w:sz w:val="28"/>
          <w:szCs w:val="28"/>
        </w:rPr>
        <w:lastRenderedPageBreak/>
        <w:t>СПИСОК ЛИТЕРАТУРЫ</w:t>
      </w:r>
    </w:p>
    <w:p w:rsidR="008B6A89" w:rsidRPr="008B6A89" w:rsidRDefault="008B6A89" w:rsidP="008B6A89">
      <w:pPr>
        <w:pStyle w:val="a4"/>
        <w:numPr>
          <w:ilvl w:val="0"/>
          <w:numId w:val="24"/>
        </w:numPr>
        <w:spacing w:after="0" w:line="360" w:lineRule="auto"/>
        <w:ind w:left="0" w:firstLine="709"/>
        <w:jc w:val="both"/>
        <w:rPr>
          <w:rFonts w:ascii="Times New Roman" w:eastAsia="Times New Roman" w:hAnsi="Times New Roman"/>
          <w:sz w:val="28"/>
          <w:szCs w:val="28"/>
          <w:lang w:eastAsia="ru-RU"/>
        </w:rPr>
      </w:pPr>
      <w:proofErr w:type="spellStart"/>
      <w:r w:rsidRPr="008B6A89">
        <w:rPr>
          <w:rFonts w:ascii="Times New Roman" w:hAnsi="Times New Roman"/>
          <w:sz w:val="28"/>
          <w:szCs w:val="28"/>
        </w:rPr>
        <w:t>Асмолова</w:t>
      </w:r>
      <w:proofErr w:type="spellEnd"/>
      <w:r w:rsidRPr="008B6A89">
        <w:rPr>
          <w:rFonts w:ascii="Times New Roman" w:hAnsi="Times New Roman"/>
          <w:sz w:val="28"/>
          <w:szCs w:val="28"/>
        </w:rPr>
        <w:t xml:space="preserve"> М.Л. Искусство презентаций и ведения переговоров: учебник / М.Л. </w:t>
      </w:r>
      <w:proofErr w:type="spellStart"/>
      <w:r w:rsidRPr="008B6A89">
        <w:rPr>
          <w:rFonts w:ascii="Times New Roman" w:hAnsi="Times New Roman"/>
          <w:sz w:val="28"/>
          <w:szCs w:val="28"/>
        </w:rPr>
        <w:t>Асмолова</w:t>
      </w:r>
      <w:proofErr w:type="spellEnd"/>
      <w:r w:rsidRPr="008B6A89">
        <w:rPr>
          <w:rFonts w:ascii="Times New Roman" w:hAnsi="Times New Roman"/>
          <w:sz w:val="28"/>
          <w:szCs w:val="28"/>
        </w:rPr>
        <w:t>. – М.: ИНФРА-М, 2010. – 247 с.</w:t>
      </w:r>
    </w:p>
    <w:p w:rsidR="008B6A89" w:rsidRPr="008B6A89" w:rsidRDefault="008B6A89" w:rsidP="008B6A89">
      <w:pPr>
        <w:pStyle w:val="a4"/>
        <w:numPr>
          <w:ilvl w:val="0"/>
          <w:numId w:val="24"/>
        </w:numPr>
        <w:spacing w:after="0" w:line="360" w:lineRule="auto"/>
        <w:ind w:left="0" w:firstLine="709"/>
        <w:jc w:val="both"/>
        <w:rPr>
          <w:rFonts w:ascii="Times New Roman" w:eastAsia="Times New Roman" w:hAnsi="Times New Roman"/>
          <w:color w:val="000000"/>
          <w:sz w:val="28"/>
          <w:szCs w:val="28"/>
          <w:lang w:eastAsia="ru-RU"/>
        </w:rPr>
      </w:pPr>
      <w:r w:rsidRPr="008B6A89">
        <w:rPr>
          <w:rFonts w:ascii="Times New Roman" w:eastAsia="Times New Roman" w:hAnsi="Times New Roman"/>
          <w:color w:val="000000"/>
          <w:sz w:val="28"/>
          <w:szCs w:val="28"/>
          <w:lang w:eastAsia="ru-RU"/>
        </w:rPr>
        <w:t>Кузнецов И.Н. Деловое общение. Деловой этикет: учеб</w:t>
      </w:r>
      <w:proofErr w:type="gramStart"/>
      <w:r w:rsidRPr="008B6A89">
        <w:rPr>
          <w:rFonts w:ascii="Times New Roman" w:eastAsia="Times New Roman" w:hAnsi="Times New Roman"/>
          <w:color w:val="000000"/>
          <w:sz w:val="28"/>
          <w:szCs w:val="28"/>
          <w:lang w:eastAsia="ru-RU"/>
        </w:rPr>
        <w:t>.</w:t>
      </w:r>
      <w:proofErr w:type="gramEnd"/>
      <w:r w:rsidRPr="008B6A89">
        <w:rPr>
          <w:rFonts w:ascii="Times New Roman" w:eastAsia="Times New Roman" w:hAnsi="Times New Roman"/>
          <w:color w:val="000000"/>
          <w:sz w:val="28"/>
          <w:szCs w:val="28"/>
          <w:lang w:eastAsia="ru-RU"/>
        </w:rPr>
        <w:t xml:space="preserve"> </w:t>
      </w:r>
      <w:proofErr w:type="gramStart"/>
      <w:r w:rsidRPr="008B6A89">
        <w:rPr>
          <w:rFonts w:ascii="Times New Roman" w:eastAsia="Times New Roman" w:hAnsi="Times New Roman"/>
          <w:color w:val="000000"/>
          <w:sz w:val="28"/>
          <w:szCs w:val="28"/>
          <w:lang w:eastAsia="ru-RU"/>
        </w:rPr>
        <w:t>п</w:t>
      </w:r>
      <w:proofErr w:type="gramEnd"/>
      <w:r w:rsidRPr="008B6A89">
        <w:rPr>
          <w:rFonts w:ascii="Times New Roman" w:eastAsia="Times New Roman" w:hAnsi="Times New Roman"/>
          <w:color w:val="000000"/>
          <w:sz w:val="28"/>
          <w:szCs w:val="28"/>
          <w:lang w:eastAsia="ru-RU"/>
        </w:rPr>
        <w:t xml:space="preserve">особие / И.Н. Кузнецов. – М.: ЮНИТИ-ДАНА, 2005. – 431 с. </w:t>
      </w:r>
    </w:p>
    <w:p w:rsidR="008B6A89" w:rsidRPr="008B6A89" w:rsidRDefault="008B6A89" w:rsidP="008B6A89">
      <w:pPr>
        <w:pStyle w:val="a4"/>
        <w:numPr>
          <w:ilvl w:val="0"/>
          <w:numId w:val="24"/>
        </w:numPr>
        <w:spacing w:after="0" w:line="360" w:lineRule="auto"/>
        <w:ind w:left="0" w:firstLine="709"/>
        <w:jc w:val="both"/>
        <w:rPr>
          <w:rFonts w:ascii="Times New Roman" w:eastAsia="Times New Roman" w:hAnsi="Times New Roman"/>
          <w:color w:val="000000"/>
          <w:sz w:val="28"/>
          <w:szCs w:val="28"/>
          <w:lang w:eastAsia="ru-RU"/>
        </w:rPr>
      </w:pPr>
      <w:r w:rsidRPr="008B6A89">
        <w:rPr>
          <w:rFonts w:ascii="Times New Roman" w:eastAsia="Times New Roman" w:hAnsi="Times New Roman"/>
          <w:color w:val="000000"/>
          <w:sz w:val="28"/>
          <w:szCs w:val="28"/>
          <w:lang w:eastAsia="ru-RU"/>
        </w:rPr>
        <w:t xml:space="preserve">Психология и этика делового общения: учебник / под ред. В.Н. Лавриненко. – 4-е изд.; </w:t>
      </w:r>
      <w:proofErr w:type="spellStart"/>
      <w:r w:rsidRPr="008B6A89">
        <w:rPr>
          <w:rFonts w:ascii="Times New Roman" w:eastAsia="Times New Roman" w:hAnsi="Times New Roman"/>
          <w:color w:val="000000"/>
          <w:sz w:val="28"/>
          <w:szCs w:val="28"/>
          <w:lang w:eastAsia="ru-RU"/>
        </w:rPr>
        <w:t>перераб</w:t>
      </w:r>
      <w:proofErr w:type="spellEnd"/>
      <w:r w:rsidRPr="008B6A89">
        <w:rPr>
          <w:rFonts w:ascii="Times New Roman" w:eastAsia="Times New Roman" w:hAnsi="Times New Roman"/>
          <w:color w:val="000000"/>
          <w:sz w:val="28"/>
          <w:szCs w:val="28"/>
          <w:lang w:eastAsia="ru-RU"/>
        </w:rPr>
        <w:t>. и доп. – М.: ЮНИТИ-ДАНА, 2003. – 415 с.</w:t>
      </w:r>
    </w:p>
    <w:p w:rsidR="008B6A89" w:rsidRPr="008B6A89" w:rsidRDefault="008B6A89" w:rsidP="008B6A89">
      <w:pPr>
        <w:pStyle w:val="a4"/>
        <w:numPr>
          <w:ilvl w:val="0"/>
          <w:numId w:val="24"/>
        </w:numPr>
        <w:spacing w:after="0" w:line="360" w:lineRule="auto"/>
        <w:ind w:left="0" w:firstLine="709"/>
        <w:jc w:val="both"/>
        <w:rPr>
          <w:rFonts w:ascii="Times New Roman" w:eastAsia="Times New Roman" w:hAnsi="Times New Roman"/>
          <w:color w:val="000000"/>
          <w:sz w:val="28"/>
          <w:szCs w:val="28"/>
          <w:lang w:eastAsia="ru-RU"/>
        </w:rPr>
      </w:pPr>
      <w:r w:rsidRPr="008B6A89">
        <w:rPr>
          <w:rFonts w:ascii="Times New Roman" w:eastAsia="Times New Roman" w:hAnsi="Times New Roman"/>
          <w:bCs/>
          <w:sz w:val="28"/>
          <w:szCs w:val="28"/>
          <w:lang w:eastAsia="ru-RU"/>
        </w:rPr>
        <w:t>Павлова Л.Г.</w:t>
      </w:r>
      <w:r w:rsidRPr="008B6A89">
        <w:rPr>
          <w:rFonts w:ascii="Times New Roman" w:eastAsia="Times New Roman" w:hAnsi="Times New Roman"/>
          <w:sz w:val="28"/>
          <w:szCs w:val="28"/>
          <w:lang w:eastAsia="ru-RU"/>
        </w:rPr>
        <w:t>   Основы делового общения: учеб</w:t>
      </w:r>
      <w:proofErr w:type="gramStart"/>
      <w:r w:rsidRPr="008B6A89">
        <w:rPr>
          <w:rFonts w:ascii="Times New Roman" w:eastAsia="Times New Roman" w:hAnsi="Times New Roman"/>
          <w:sz w:val="28"/>
          <w:szCs w:val="28"/>
          <w:lang w:eastAsia="ru-RU"/>
        </w:rPr>
        <w:t>.</w:t>
      </w:r>
      <w:proofErr w:type="gramEnd"/>
      <w:r w:rsidRPr="008B6A89">
        <w:rPr>
          <w:rFonts w:ascii="Times New Roman" w:eastAsia="Times New Roman" w:hAnsi="Times New Roman"/>
          <w:sz w:val="28"/>
          <w:szCs w:val="28"/>
          <w:lang w:eastAsia="ru-RU"/>
        </w:rPr>
        <w:t xml:space="preserve"> </w:t>
      </w:r>
      <w:proofErr w:type="gramStart"/>
      <w:r w:rsidRPr="008B6A89">
        <w:rPr>
          <w:rFonts w:ascii="Times New Roman" w:eastAsia="Times New Roman" w:hAnsi="Times New Roman"/>
          <w:sz w:val="28"/>
          <w:szCs w:val="28"/>
          <w:lang w:eastAsia="ru-RU"/>
        </w:rPr>
        <w:t>п</w:t>
      </w:r>
      <w:proofErr w:type="gramEnd"/>
      <w:r w:rsidRPr="008B6A89">
        <w:rPr>
          <w:rFonts w:ascii="Times New Roman" w:eastAsia="Times New Roman" w:hAnsi="Times New Roman"/>
          <w:sz w:val="28"/>
          <w:szCs w:val="28"/>
          <w:lang w:eastAsia="ru-RU"/>
        </w:rPr>
        <w:t>особие / Л. Г. Павлова; под ред. Л.А. Введенской. – Ростов н</w:t>
      </w:r>
      <w:proofErr w:type="gramStart"/>
      <w:r w:rsidRPr="008B6A89">
        <w:rPr>
          <w:rFonts w:ascii="Times New Roman" w:eastAsia="Times New Roman" w:hAnsi="Times New Roman"/>
          <w:sz w:val="28"/>
          <w:szCs w:val="28"/>
          <w:lang w:eastAsia="ru-RU"/>
        </w:rPr>
        <w:t>/Д</w:t>
      </w:r>
      <w:proofErr w:type="gramEnd"/>
      <w:r w:rsidRPr="008B6A89">
        <w:rPr>
          <w:rFonts w:ascii="Times New Roman" w:eastAsia="Times New Roman" w:hAnsi="Times New Roman"/>
          <w:sz w:val="28"/>
          <w:szCs w:val="28"/>
          <w:lang w:eastAsia="ru-RU"/>
        </w:rPr>
        <w:t xml:space="preserve">: Феникс, 2008. – 311 с. </w:t>
      </w:r>
    </w:p>
    <w:p w:rsidR="00E900E0" w:rsidRDefault="00E900E0" w:rsidP="00E900E0">
      <w:pPr>
        <w:pStyle w:val="a4"/>
        <w:spacing w:after="0" w:line="360" w:lineRule="auto"/>
        <w:ind w:left="0" w:firstLine="709"/>
        <w:jc w:val="both"/>
        <w:rPr>
          <w:rFonts w:ascii="Times New Roman" w:hAnsi="Times New Roman" w:cs="Times New Roman"/>
          <w:color w:val="000000"/>
          <w:sz w:val="28"/>
          <w:szCs w:val="28"/>
        </w:rPr>
      </w:pPr>
    </w:p>
    <w:p w:rsidR="00D36C0B" w:rsidRDefault="00D36C0B" w:rsidP="00E900E0">
      <w:pPr>
        <w:pStyle w:val="a4"/>
        <w:spacing w:after="0" w:line="360" w:lineRule="auto"/>
        <w:ind w:left="0" w:firstLine="709"/>
        <w:jc w:val="both"/>
        <w:rPr>
          <w:rFonts w:ascii="Times New Roman" w:hAnsi="Times New Roman" w:cs="Times New Roman"/>
          <w:color w:val="000000"/>
          <w:sz w:val="28"/>
          <w:szCs w:val="28"/>
        </w:rPr>
      </w:pPr>
    </w:p>
    <w:p w:rsidR="00745F85" w:rsidRDefault="00745F85" w:rsidP="00E900E0">
      <w:pPr>
        <w:pStyle w:val="a4"/>
        <w:spacing w:after="0" w:line="360" w:lineRule="auto"/>
        <w:ind w:left="1069"/>
        <w:jc w:val="both"/>
        <w:rPr>
          <w:rFonts w:ascii="Times New Roman" w:hAnsi="Times New Roman" w:cs="Times New Roman"/>
          <w:color w:val="000000"/>
          <w:sz w:val="28"/>
          <w:szCs w:val="28"/>
        </w:rPr>
      </w:pPr>
    </w:p>
    <w:p w:rsidR="00E900E0" w:rsidRDefault="00E900E0">
      <w:pPr>
        <w:pStyle w:val="a4"/>
        <w:spacing w:after="0" w:line="360" w:lineRule="auto"/>
        <w:ind w:left="1069"/>
        <w:jc w:val="both"/>
        <w:rPr>
          <w:rFonts w:ascii="Times New Roman" w:hAnsi="Times New Roman" w:cs="Times New Roman"/>
          <w:color w:val="000000"/>
          <w:sz w:val="28"/>
          <w:szCs w:val="28"/>
        </w:rPr>
      </w:pPr>
    </w:p>
    <w:p w:rsidR="00E900E0" w:rsidRDefault="00E900E0">
      <w:pPr>
        <w:pStyle w:val="a4"/>
        <w:spacing w:after="0" w:line="360" w:lineRule="auto"/>
        <w:ind w:left="1069"/>
        <w:jc w:val="both"/>
        <w:rPr>
          <w:rFonts w:ascii="Times New Roman" w:hAnsi="Times New Roman" w:cs="Times New Roman"/>
          <w:color w:val="000000"/>
          <w:sz w:val="28"/>
          <w:szCs w:val="28"/>
        </w:rPr>
      </w:pPr>
    </w:p>
    <w:p w:rsidR="00E900E0" w:rsidRDefault="00E900E0">
      <w:pPr>
        <w:pStyle w:val="a4"/>
        <w:spacing w:after="0" w:line="360" w:lineRule="auto"/>
        <w:ind w:left="1069"/>
        <w:jc w:val="both"/>
        <w:rPr>
          <w:rFonts w:ascii="Times New Roman" w:hAnsi="Times New Roman" w:cs="Times New Roman"/>
          <w:color w:val="000000"/>
          <w:sz w:val="28"/>
          <w:szCs w:val="28"/>
        </w:rPr>
      </w:pPr>
    </w:p>
    <w:p w:rsidR="00E900E0" w:rsidRDefault="00E900E0">
      <w:pPr>
        <w:pStyle w:val="a4"/>
        <w:spacing w:after="0" w:line="360" w:lineRule="auto"/>
        <w:ind w:left="1069"/>
        <w:jc w:val="both"/>
        <w:rPr>
          <w:rFonts w:ascii="Times New Roman" w:hAnsi="Times New Roman" w:cs="Times New Roman"/>
          <w:color w:val="000000"/>
          <w:sz w:val="28"/>
          <w:szCs w:val="28"/>
        </w:rPr>
      </w:pPr>
    </w:p>
    <w:p w:rsidR="00E900E0" w:rsidRDefault="00E900E0">
      <w:pPr>
        <w:pStyle w:val="a4"/>
        <w:spacing w:after="0" w:line="360" w:lineRule="auto"/>
        <w:ind w:left="1069"/>
        <w:jc w:val="both"/>
        <w:rPr>
          <w:rFonts w:ascii="Times New Roman" w:hAnsi="Times New Roman" w:cs="Times New Roman"/>
          <w:color w:val="000000"/>
          <w:sz w:val="28"/>
          <w:szCs w:val="28"/>
        </w:rPr>
      </w:pPr>
    </w:p>
    <w:p w:rsidR="00E900E0" w:rsidRDefault="00E900E0">
      <w:pPr>
        <w:pStyle w:val="a4"/>
        <w:spacing w:after="0" w:line="360" w:lineRule="auto"/>
        <w:ind w:left="1069"/>
        <w:jc w:val="both"/>
        <w:rPr>
          <w:rFonts w:ascii="Times New Roman" w:hAnsi="Times New Roman" w:cs="Times New Roman"/>
          <w:color w:val="000000"/>
          <w:sz w:val="28"/>
          <w:szCs w:val="28"/>
        </w:rPr>
      </w:pPr>
    </w:p>
    <w:p w:rsidR="00E900E0" w:rsidRDefault="00E900E0">
      <w:pPr>
        <w:pStyle w:val="a4"/>
        <w:spacing w:after="0" w:line="360" w:lineRule="auto"/>
        <w:ind w:left="1069"/>
        <w:jc w:val="both"/>
        <w:rPr>
          <w:rFonts w:ascii="Times New Roman" w:hAnsi="Times New Roman" w:cs="Times New Roman"/>
          <w:color w:val="000000"/>
          <w:sz w:val="28"/>
          <w:szCs w:val="28"/>
        </w:rPr>
      </w:pPr>
    </w:p>
    <w:p w:rsidR="00E900E0" w:rsidRDefault="00E900E0">
      <w:pPr>
        <w:pStyle w:val="a4"/>
        <w:spacing w:after="0" w:line="360" w:lineRule="auto"/>
        <w:ind w:left="1069"/>
        <w:jc w:val="both"/>
        <w:rPr>
          <w:rFonts w:ascii="Times New Roman" w:hAnsi="Times New Roman" w:cs="Times New Roman"/>
          <w:color w:val="000000"/>
          <w:sz w:val="28"/>
          <w:szCs w:val="28"/>
        </w:rPr>
      </w:pPr>
    </w:p>
    <w:p w:rsidR="00E900E0" w:rsidRDefault="00E900E0">
      <w:pPr>
        <w:pStyle w:val="a4"/>
        <w:spacing w:after="0" w:line="360" w:lineRule="auto"/>
        <w:ind w:left="1069"/>
        <w:jc w:val="both"/>
        <w:rPr>
          <w:rFonts w:ascii="Times New Roman" w:hAnsi="Times New Roman" w:cs="Times New Roman"/>
          <w:color w:val="000000"/>
          <w:sz w:val="28"/>
          <w:szCs w:val="28"/>
        </w:rPr>
      </w:pPr>
    </w:p>
    <w:sectPr w:rsidR="00E900E0" w:rsidSect="0078382E">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2C60" w:rsidRDefault="004B2C60" w:rsidP="00BD5826">
      <w:pPr>
        <w:spacing w:after="0" w:line="240" w:lineRule="auto"/>
      </w:pPr>
      <w:r>
        <w:separator/>
      </w:r>
    </w:p>
  </w:endnote>
  <w:endnote w:type="continuationSeparator" w:id="0">
    <w:p w:rsidR="004B2C60" w:rsidRDefault="004B2C60" w:rsidP="00BD58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font>
  <w:font w:name="TimesNewRomanPSMT">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7815327"/>
      <w:docPartObj>
        <w:docPartGallery w:val="Page Numbers (Bottom of Page)"/>
        <w:docPartUnique/>
      </w:docPartObj>
    </w:sdtPr>
    <w:sdtEndPr/>
    <w:sdtContent>
      <w:p w:rsidR="009631B0" w:rsidRDefault="009631B0">
        <w:pPr>
          <w:pStyle w:val="a7"/>
          <w:jc w:val="center"/>
        </w:pPr>
        <w:r>
          <w:fldChar w:fldCharType="begin"/>
        </w:r>
        <w:r>
          <w:instrText>PAGE   \* MERGEFORMAT</w:instrText>
        </w:r>
        <w:r>
          <w:fldChar w:fldCharType="separate"/>
        </w:r>
        <w:r w:rsidR="000B7B7D">
          <w:rPr>
            <w:noProof/>
          </w:rPr>
          <w:t>16</w:t>
        </w:r>
        <w:r>
          <w:fldChar w:fldCharType="end"/>
        </w:r>
      </w:p>
    </w:sdtContent>
  </w:sdt>
  <w:p w:rsidR="009631B0" w:rsidRDefault="009631B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2C60" w:rsidRDefault="004B2C60" w:rsidP="00BD5826">
      <w:pPr>
        <w:spacing w:after="0" w:line="240" w:lineRule="auto"/>
      </w:pPr>
      <w:r>
        <w:separator/>
      </w:r>
    </w:p>
  </w:footnote>
  <w:footnote w:type="continuationSeparator" w:id="0">
    <w:p w:rsidR="004B2C60" w:rsidRDefault="004B2C60" w:rsidP="00BD58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3698A"/>
    <w:multiLevelType w:val="hybridMultilevel"/>
    <w:tmpl w:val="8D72BB44"/>
    <w:lvl w:ilvl="0" w:tplc="BCF82A28">
      <w:start w:val="1"/>
      <w:numFmt w:val="decimal"/>
      <w:lvlText w:val="%1)"/>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0281CD0"/>
    <w:multiLevelType w:val="hybridMultilevel"/>
    <w:tmpl w:val="260CE5F0"/>
    <w:lvl w:ilvl="0" w:tplc="63A664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E335D24"/>
    <w:multiLevelType w:val="hybridMultilevel"/>
    <w:tmpl w:val="69B4BCAA"/>
    <w:lvl w:ilvl="0" w:tplc="148C86D0">
      <w:start w:val="1"/>
      <w:numFmt w:val="decimal"/>
      <w:lvlText w:val="%1)"/>
      <w:lvlJc w:val="left"/>
      <w:pPr>
        <w:ind w:left="1647" w:hanging="36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3">
    <w:nsid w:val="12EC1E5D"/>
    <w:multiLevelType w:val="hybridMultilevel"/>
    <w:tmpl w:val="1BEA3078"/>
    <w:lvl w:ilvl="0" w:tplc="E3F6F88E">
      <w:start w:val="2"/>
      <w:numFmt w:val="bullet"/>
      <w:lvlText w:val="•"/>
      <w:lvlJc w:val="left"/>
      <w:pPr>
        <w:ind w:left="735" w:hanging="375"/>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D1C7CC8"/>
    <w:multiLevelType w:val="hybridMultilevel"/>
    <w:tmpl w:val="30A8F874"/>
    <w:lvl w:ilvl="0" w:tplc="5C8602D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22030070"/>
    <w:multiLevelType w:val="hybridMultilevel"/>
    <w:tmpl w:val="E1029816"/>
    <w:lvl w:ilvl="0" w:tplc="5C86FDB0">
      <w:start w:val="1"/>
      <w:numFmt w:val="decimal"/>
      <w:lvlText w:val="%1)"/>
      <w:lvlJc w:val="left"/>
      <w:pPr>
        <w:ind w:left="-633" w:hanging="360"/>
      </w:pPr>
      <w:rPr>
        <w:rFonts w:ascii="Times New Roman" w:hAnsi="Times New Roman" w:cs="Times New Roman" w:hint="default"/>
        <w:sz w:val="28"/>
      </w:rPr>
    </w:lvl>
    <w:lvl w:ilvl="1" w:tplc="04190019" w:tentative="1">
      <w:start w:val="1"/>
      <w:numFmt w:val="lowerLetter"/>
      <w:lvlText w:val="%2."/>
      <w:lvlJc w:val="left"/>
      <w:pPr>
        <w:ind w:left="87" w:hanging="360"/>
      </w:pPr>
    </w:lvl>
    <w:lvl w:ilvl="2" w:tplc="0419001B" w:tentative="1">
      <w:start w:val="1"/>
      <w:numFmt w:val="lowerRoman"/>
      <w:lvlText w:val="%3."/>
      <w:lvlJc w:val="right"/>
      <w:pPr>
        <w:ind w:left="807" w:hanging="180"/>
      </w:pPr>
    </w:lvl>
    <w:lvl w:ilvl="3" w:tplc="0419000F" w:tentative="1">
      <w:start w:val="1"/>
      <w:numFmt w:val="decimal"/>
      <w:lvlText w:val="%4."/>
      <w:lvlJc w:val="left"/>
      <w:pPr>
        <w:ind w:left="1527" w:hanging="360"/>
      </w:pPr>
    </w:lvl>
    <w:lvl w:ilvl="4" w:tplc="04190019" w:tentative="1">
      <w:start w:val="1"/>
      <w:numFmt w:val="lowerLetter"/>
      <w:lvlText w:val="%5."/>
      <w:lvlJc w:val="left"/>
      <w:pPr>
        <w:ind w:left="2247" w:hanging="360"/>
      </w:pPr>
    </w:lvl>
    <w:lvl w:ilvl="5" w:tplc="0419001B" w:tentative="1">
      <w:start w:val="1"/>
      <w:numFmt w:val="lowerRoman"/>
      <w:lvlText w:val="%6."/>
      <w:lvlJc w:val="right"/>
      <w:pPr>
        <w:ind w:left="2967" w:hanging="180"/>
      </w:pPr>
    </w:lvl>
    <w:lvl w:ilvl="6" w:tplc="0419000F" w:tentative="1">
      <w:start w:val="1"/>
      <w:numFmt w:val="decimal"/>
      <w:lvlText w:val="%7."/>
      <w:lvlJc w:val="left"/>
      <w:pPr>
        <w:ind w:left="3687" w:hanging="360"/>
      </w:pPr>
    </w:lvl>
    <w:lvl w:ilvl="7" w:tplc="04190019" w:tentative="1">
      <w:start w:val="1"/>
      <w:numFmt w:val="lowerLetter"/>
      <w:lvlText w:val="%8."/>
      <w:lvlJc w:val="left"/>
      <w:pPr>
        <w:ind w:left="4407" w:hanging="360"/>
      </w:pPr>
    </w:lvl>
    <w:lvl w:ilvl="8" w:tplc="0419001B" w:tentative="1">
      <w:start w:val="1"/>
      <w:numFmt w:val="lowerRoman"/>
      <w:lvlText w:val="%9."/>
      <w:lvlJc w:val="right"/>
      <w:pPr>
        <w:ind w:left="5127" w:hanging="180"/>
      </w:pPr>
    </w:lvl>
  </w:abstractNum>
  <w:abstractNum w:abstractNumId="6">
    <w:nsid w:val="39FE7289"/>
    <w:multiLevelType w:val="hybridMultilevel"/>
    <w:tmpl w:val="4F8404B4"/>
    <w:lvl w:ilvl="0" w:tplc="B3B81E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C176E6E"/>
    <w:multiLevelType w:val="hybridMultilevel"/>
    <w:tmpl w:val="59381512"/>
    <w:lvl w:ilvl="0" w:tplc="143A5C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F753EBD"/>
    <w:multiLevelType w:val="hybridMultilevel"/>
    <w:tmpl w:val="35D6B394"/>
    <w:lvl w:ilvl="0" w:tplc="B0FC5088">
      <w:start w:val="1"/>
      <w:numFmt w:val="decimal"/>
      <w:lvlText w:val="%1)"/>
      <w:lvlJc w:val="left"/>
      <w:pPr>
        <w:ind w:left="927" w:hanging="360"/>
      </w:pPr>
      <w:rPr>
        <w:rFonts w:ascii="Times New Roman" w:eastAsiaTheme="minorHAnsi"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45340D4E"/>
    <w:multiLevelType w:val="hybridMultilevel"/>
    <w:tmpl w:val="4F804D3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4C7A33F4"/>
    <w:multiLevelType w:val="hybridMultilevel"/>
    <w:tmpl w:val="CD500E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ED92A55"/>
    <w:multiLevelType w:val="hybridMultilevel"/>
    <w:tmpl w:val="57B66738"/>
    <w:lvl w:ilvl="0" w:tplc="3BEC41C4">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607F2398"/>
    <w:multiLevelType w:val="hybridMultilevel"/>
    <w:tmpl w:val="A67EDC70"/>
    <w:lvl w:ilvl="0" w:tplc="B3B81E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64F97A30"/>
    <w:multiLevelType w:val="hybridMultilevel"/>
    <w:tmpl w:val="AC5CD8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5DD22A2"/>
    <w:multiLevelType w:val="hybridMultilevel"/>
    <w:tmpl w:val="F32A1968"/>
    <w:lvl w:ilvl="0" w:tplc="0F40893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6B0C77F0"/>
    <w:multiLevelType w:val="hybridMultilevel"/>
    <w:tmpl w:val="AB14C1A2"/>
    <w:lvl w:ilvl="0" w:tplc="B3B81E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E087EEE"/>
    <w:multiLevelType w:val="hybridMultilevel"/>
    <w:tmpl w:val="685C2378"/>
    <w:lvl w:ilvl="0" w:tplc="4C4EDA96">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36C41FB"/>
    <w:multiLevelType w:val="hybridMultilevel"/>
    <w:tmpl w:val="6A0E0CE4"/>
    <w:lvl w:ilvl="0" w:tplc="D13220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74011F0C"/>
    <w:multiLevelType w:val="hybridMultilevel"/>
    <w:tmpl w:val="636E0BAC"/>
    <w:lvl w:ilvl="0" w:tplc="B3B81E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747E4F74"/>
    <w:multiLevelType w:val="hybridMultilevel"/>
    <w:tmpl w:val="A01A99CE"/>
    <w:lvl w:ilvl="0" w:tplc="5516965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757847F1"/>
    <w:multiLevelType w:val="hybridMultilevel"/>
    <w:tmpl w:val="57248B3C"/>
    <w:lvl w:ilvl="0" w:tplc="04190001">
      <w:start w:val="1"/>
      <w:numFmt w:val="bullet"/>
      <w:lvlText w:val=""/>
      <w:lvlJc w:val="left"/>
      <w:pPr>
        <w:ind w:left="-273" w:hanging="360"/>
      </w:pPr>
      <w:rPr>
        <w:rFonts w:ascii="Symbol" w:hAnsi="Symbol" w:hint="default"/>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21">
    <w:nsid w:val="77303C01"/>
    <w:multiLevelType w:val="hybridMultilevel"/>
    <w:tmpl w:val="6BE46D44"/>
    <w:lvl w:ilvl="0" w:tplc="18E44C5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nsid w:val="77B24234"/>
    <w:multiLevelType w:val="hybridMultilevel"/>
    <w:tmpl w:val="15C68D22"/>
    <w:lvl w:ilvl="0" w:tplc="7CE87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7E513E23"/>
    <w:multiLevelType w:val="hybridMultilevel"/>
    <w:tmpl w:val="6EC26C30"/>
    <w:lvl w:ilvl="0" w:tplc="042679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18"/>
  </w:num>
  <w:num w:numId="3">
    <w:abstractNumId w:val="12"/>
  </w:num>
  <w:num w:numId="4">
    <w:abstractNumId w:val="6"/>
  </w:num>
  <w:num w:numId="5">
    <w:abstractNumId w:val="21"/>
  </w:num>
  <w:num w:numId="6">
    <w:abstractNumId w:val="8"/>
  </w:num>
  <w:num w:numId="7">
    <w:abstractNumId w:val="19"/>
  </w:num>
  <w:num w:numId="8">
    <w:abstractNumId w:val="5"/>
  </w:num>
  <w:num w:numId="9">
    <w:abstractNumId w:val="17"/>
  </w:num>
  <w:num w:numId="10">
    <w:abstractNumId w:val="20"/>
  </w:num>
  <w:num w:numId="11">
    <w:abstractNumId w:val="9"/>
  </w:num>
  <w:num w:numId="12">
    <w:abstractNumId w:val="2"/>
  </w:num>
  <w:num w:numId="13">
    <w:abstractNumId w:val="10"/>
  </w:num>
  <w:num w:numId="14">
    <w:abstractNumId w:val="3"/>
  </w:num>
  <w:num w:numId="15">
    <w:abstractNumId w:val="1"/>
  </w:num>
  <w:num w:numId="16">
    <w:abstractNumId w:val="11"/>
  </w:num>
  <w:num w:numId="17">
    <w:abstractNumId w:val="23"/>
  </w:num>
  <w:num w:numId="18">
    <w:abstractNumId w:val="7"/>
  </w:num>
  <w:num w:numId="19">
    <w:abstractNumId w:val="4"/>
  </w:num>
  <w:num w:numId="20">
    <w:abstractNumId w:val="16"/>
  </w:num>
  <w:num w:numId="21">
    <w:abstractNumId w:val="22"/>
  </w:num>
  <w:num w:numId="22">
    <w:abstractNumId w:val="0"/>
  </w:num>
  <w:num w:numId="23">
    <w:abstractNumId w:val="14"/>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F62"/>
    <w:rsid w:val="00027DF0"/>
    <w:rsid w:val="00031A31"/>
    <w:rsid w:val="00032693"/>
    <w:rsid w:val="000B2FAA"/>
    <w:rsid w:val="000B7B7D"/>
    <w:rsid w:val="000C77AC"/>
    <w:rsid w:val="000F0CAE"/>
    <w:rsid w:val="0010053F"/>
    <w:rsid w:val="00105877"/>
    <w:rsid w:val="001A6F07"/>
    <w:rsid w:val="001B3E78"/>
    <w:rsid w:val="001F15EC"/>
    <w:rsid w:val="00235207"/>
    <w:rsid w:val="00257452"/>
    <w:rsid w:val="00264719"/>
    <w:rsid w:val="00272C47"/>
    <w:rsid w:val="00284949"/>
    <w:rsid w:val="002C0D06"/>
    <w:rsid w:val="002C5F1B"/>
    <w:rsid w:val="002E417F"/>
    <w:rsid w:val="00321FE1"/>
    <w:rsid w:val="003477DD"/>
    <w:rsid w:val="00352A9D"/>
    <w:rsid w:val="00374AC2"/>
    <w:rsid w:val="00377681"/>
    <w:rsid w:val="00377897"/>
    <w:rsid w:val="003B166F"/>
    <w:rsid w:val="003C5B1C"/>
    <w:rsid w:val="003D051D"/>
    <w:rsid w:val="003E2CDA"/>
    <w:rsid w:val="00402B3B"/>
    <w:rsid w:val="00406E24"/>
    <w:rsid w:val="004336C4"/>
    <w:rsid w:val="004569FD"/>
    <w:rsid w:val="004731EA"/>
    <w:rsid w:val="004A110D"/>
    <w:rsid w:val="004B243B"/>
    <w:rsid w:val="004B2C60"/>
    <w:rsid w:val="004B734E"/>
    <w:rsid w:val="004E760F"/>
    <w:rsid w:val="00507717"/>
    <w:rsid w:val="005168E1"/>
    <w:rsid w:val="00564AC8"/>
    <w:rsid w:val="005775B0"/>
    <w:rsid w:val="005D016A"/>
    <w:rsid w:val="005F7084"/>
    <w:rsid w:val="005F7C78"/>
    <w:rsid w:val="00676995"/>
    <w:rsid w:val="00682FA7"/>
    <w:rsid w:val="00694977"/>
    <w:rsid w:val="00715D43"/>
    <w:rsid w:val="0072000A"/>
    <w:rsid w:val="00742173"/>
    <w:rsid w:val="007454D5"/>
    <w:rsid w:val="00745F85"/>
    <w:rsid w:val="00755BC3"/>
    <w:rsid w:val="0078382E"/>
    <w:rsid w:val="007860D5"/>
    <w:rsid w:val="00794094"/>
    <w:rsid w:val="007D2A09"/>
    <w:rsid w:val="0081422D"/>
    <w:rsid w:val="00820AE5"/>
    <w:rsid w:val="008214EB"/>
    <w:rsid w:val="00821F5B"/>
    <w:rsid w:val="00824003"/>
    <w:rsid w:val="008267CA"/>
    <w:rsid w:val="008446AA"/>
    <w:rsid w:val="008B6A89"/>
    <w:rsid w:val="00920B44"/>
    <w:rsid w:val="009423A5"/>
    <w:rsid w:val="009631B0"/>
    <w:rsid w:val="00A224B6"/>
    <w:rsid w:val="00A228D8"/>
    <w:rsid w:val="00A379C5"/>
    <w:rsid w:val="00A51F62"/>
    <w:rsid w:val="00AA25A6"/>
    <w:rsid w:val="00AC0CF7"/>
    <w:rsid w:val="00AC7267"/>
    <w:rsid w:val="00AD3175"/>
    <w:rsid w:val="00AE702E"/>
    <w:rsid w:val="00B2439E"/>
    <w:rsid w:val="00B41806"/>
    <w:rsid w:val="00B5054A"/>
    <w:rsid w:val="00B51E83"/>
    <w:rsid w:val="00B720D7"/>
    <w:rsid w:val="00B86B89"/>
    <w:rsid w:val="00B961B1"/>
    <w:rsid w:val="00BD36AC"/>
    <w:rsid w:val="00BD5826"/>
    <w:rsid w:val="00BF5806"/>
    <w:rsid w:val="00C21941"/>
    <w:rsid w:val="00C513F5"/>
    <w:rsid w:val="00C61302"/>
    <w:rsid w:val="00CB1F68"/>
    <w:rsid w:val="00CD1B8B"/>
    <w:rsid w:val="00CF7394"/>
    <w:rsid w:val="00CF7D9B"/>
    <w:rsid w:val="00D10D78"/>
    <w:rsid w:val="00D36C0B"/>
    <w:rsid w:val="00D379CB"/>
    <w:rsid w:val="00D456D3"/>
    <w:rsid w:val="00DA1ABC"/>
    <w:rsid w:val="00DC3A23"/>
    <w:rsid w:val="00DE2880"/>
    <w:rsid w:val="00DE5434"/>
    <w:rsid w:val="00E11400"/>
    <w:rsid w:val="00E220A4"/>
    <w:rsid w:val="00E41E27"/>
    <w:rsid w:val="00E473FF"/>
    <w:rsid w:val="00E6492E"/>
    <w:rsid w:val="00E900E0"/>
    <w:rsid w:val="00E907DC"/>
    <w:rsid w:val="00EA06BD"/>
    <w:rsid w:val="00EA7241"/>
    <w:rsid w:val="00EA7C24"/>
    <w:rsid w:val="00EB40F5"/>
    <w:rsid w:val="00EC185F"/>
    <w:rsid w:val="00EC1D09"/>
    <w:rsid w:val="00EC3665"/>
    <w:rsid w:val="00ED35EC"/>
    <w:rsid w:val="00EF7368"/>
    <w:rsid w:val="00F103BD"/>
    <w:rsid w:val="00F169A6"/>
    <w:rsid w:val="00F23964"/>
    <w:rsid w:val="00F86537"/>
    <w:rsid w:val="00FC2FE2"/>
    <w:rsid w:val="00FC32AF"/>
    <w:rsid w:val="00FE2A4C"/>
    <w:rsid w:val="00FF38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B3E7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next w:val="a"/>
    <w:link w:val="40"/>
    <w:uiPriority w:val="9"/>
    <w:semiHidden/>
    <w:unhideWhenUsed/>
    <w:qFormat/>
    <w:rsid w:val="00745F8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E2CD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1B3E78"/>
    <w:rPr>
      <w:rFonts w:ascii="Times New Roman" w:eastAsia="Times New Roman" w:hAnsi="Times New Roman" w:cs="Times New Roman"/>
      <w:b/>
      <w:bCs/>
      <w:kern w:val="36"/>
      <w:sz w:val="48"/>
      <w:szCs w:val="48"/>
      <w:lang w:eastAsia="ru-RU"/>
    </w:rPr>
  </w:style>
  <w:style w:type="character" w:customStyle="1" w:styleId="apple-converted-space">
    <w:name w:val="apple-converted-space"/>
    <w:basedOn w:val="a0"/>
    <w:rsid w:val="001B3E78"/>
  </w:style>
  <w:style w:type="paragraph" w:styleId="a4">
    <w:name w:val="List Paragraph"/>
    <w:basedOn w:val="a"/>
    <w:qFormat/>
    <w:rsid w:val="00321FE1"/>
    <w:pPr>
      <w:ind w:left="720"/>
      <w:contextualSpacing/>
    </w:pPr>
  </w:style>
  <w:style w:type="paragraph" w:styleId="a5">
    <w:name w:val="header"/>
    <w:basedOn w:val="a"/>
    <w:link w:val="a6"/>
    <w:uiPriority w:val="99"/>
    <w:unhideWhenUsed/>
    <w:rsid w:val="009631B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631B0"/>
  </w:style>
  <w:style w:type="paragraph" w:styleId="a7">
    <w:name w:val="footer"/>
    <w:basedOn w:val="a"/>
    <w:link w:val="a8"/>
    <w:uiPriority w:val="99"/>
    <w:unhideWhenUsed/>
    <w:rsid w:val="009631B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631B0"/>
  </w:style>
  <w:style w:type="paragraph" w:styleId="a9">
    <w:name w:val="Balloon Text"/>
    <w:basedOn w:val="a"/>
    <w:link w:val="aa"/>
    <w:uiPriority w:val="99"/>
    <w:semiHidden/>
    <w:unhideWhenUsed/>
    <w:rsid w:val="002E417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E417F"/>
    <w:rPr>
      <w:rFonts w:ascii="Tahoma" w:hAnsi="Tahoma" w:cs="Tahoma"/>
      <w:sz w:val="16"/>
      <w:szCs w:val="16"/>
    </w:rPr>
  </w:style>
  <w:style w:type="paragraph" w:customStyle="1" w:styleId="Textbody">
    <w:name w:val="Text body"/>
    <w:basedOn w:val="a"/>
    <w:rsid w:val="00676995"/>
    <w:pPr>
      <w:widowControl w:val="0"/>
      <w:suppressAutoHyphens/>
      <w:autoSpaceDN w:val="0"/>
      <w:spacing w:after="12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Default">
    <w:name w:val="Default"/>
    <w:rsid w:val="00676995"/>
    <w:pPr>
      <w:autoSpaceDE w:val="0"/>
      <w:autoSpaceDN w:val="0"/>
      <w:spacing w:after="0" w:line="240" w:lineRule="auto"/>
    </w:pPr>
    <w:rPr>
      <w:rFonts w:ascii="Times New Roman" w:eastAsia="Andale Sans UI" w:hAnsi="Times New Roman" w:cs="Times New Roman"/>
      <w:color w:val="000000"/>
      <w:sz w:val="24"/>
      <w:szCs w:val="24"/>
      <w:lang w:val="de-DE" w:eastAsia="ja-JP" w:bidi="fa-IR"/>
    </w:rPr>
  </w:style>
  <w:style w:type="character" w:customStyle="1" w:styleId="40">
    <w:name w:val="Заголовок 4 Знак"/>
    <w:basedOn w:val="a0"/>
    <w:link w:val="4"/>
    <w:uiPriority w:val="9"/>
    <w:semiHidden/>
    <w:rsid w:val="00745F85"/>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B3E7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next w:val="a"/>
    <w:link w:val="40"/>
    <w:uiPriority w:val="9"/>
    <w:semiHidden/>
    <w:unhideWhenUsed/>
    <w:qFormat/>
    <w:rsid w:val="00745F8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E2CD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1B3E78"/>
    <w:rPr>
      <w:rFonts w:ascii="Times New Roman" w:eastAsia="Times New Roman" w:hAnsi="Times New Roman" w:cs="Times New Roman"/>
      <w:b/>
      <w:bCs/>
      <w:kern w:val="36"/>
      <w:sz w:val="48"/>
      <w:szCs w:val="48"/>
      <w:lang w:eastAsia="ru-RU"/>
    </w:rPr>
  </w:style>
  <w:style w:type="character" w:customStyle="1" w:styleId="apple-converted-space">
    <w:name w:val="apple-converted-space"/>
    <w:basedOn w:val="a0"/>
    <w:rsid w:val="001B3E78"/>
  </w:style>
  <w:style w:type="paragraph" w:styleId="a4">
    <w:name w:val="List Paragraph"/>
    <w:basedOn w:val="a"/>
    <w:qFormat/>
    <w:rsid w:val="00321FE1"/>
    <w:pPr>
      <w:ind w:left="720"/>
      <w:contextualSpacing/>
    </w:pPr>
  </w:style>
  <w:style w:type="paragraph" w:styleId="a5">
    <w:name w:val="header"/>
    <w:basedOn w:val="a"/>
    <w:link w:val="a6"/>
    <w:uiPriority w:val="99"/>
    <w:unhideWhenUsed/>
    <w:rsid w:val="009631B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631B0"/>
  </w:style>
  <w:style w:type="paragraph" w:styleId="a7">
    <w:name w:val="footer"/>
    <w:basedOn w:val="a"/>
    <w:link w:val="a8"/>
    <w:uiPriority w:val="99"/>
    <w:unhideWhenUsed/>
    <w:rsid w:val="009631B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631B0"/>
  </w:style>
  <w:style w:type="paragraph" w:styleId="a9">
    <w:name w:val="Balloon Text"/>
    <w:basedOn w:val="a"/>
    <w:link w:val="aa"/>
    <w:uiPriority w:val="99"/>
    <w:semiHidden/>
    <w:unhideWhenUsed/>
    <w:rsid w:val="002E417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E417F"/>
    <w:rPr>
      <w:rFonts w:ascii="Tahoma" w:hAnsi="Tahoma" w:cs="Tahoma"/>
      <w:sz w:val="16"/>
      <w:szCs w:val="16"/>
    </w:rPr>
  </w:style>
  <w:style w:type="paragraph" w:customStyle="1" w:styleId="Textbody">
    <w:name w:val="Text body"/>
    <w:basedOn w:val="a"/>
    <w:rsid w:val="00676995"/>
    <w:pPr>
      <w:widowControl w:val="0"/>
      <w:suppressAutoHyphens/>
      <w:autoSpaceDN w:val="0"/>
      <w:spacing w:after="12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Default">
    <w:name w:val="Default"/>
    <w:rsid w:val="00676995"/>
    <w:pPr>
      <w:autoSpaceDE w:val="0"/>
      <w:autoSpaceDN w:val="0"/>
      <w:spacing w:after="0" w:line="240" w:lineRule="auto"/>
    </w:pPr>
    <w:rPr>
      <w:rFonts w:ascii="Times New Roman" w:eastAsia="Andale Sans UI" w:hAnsi="Times New Roman" w:cs="Times New Roman"/>
      <w:color w:val="000000"/>
      <w:sz w:val="24"/>
      <w:szCs w:val="24"/>
      <w:lang w:val="de-DE" w:eastAsia="ja-JP" w:bidi="fa-IR"/>
    </w:rPr>
  </w:style>
  <w:style w:type="character" w:customStyle="1" w:styleId="40">
    <w:name w:val="Заголовок 4 Знак"/>
    <w:basedOn w:val="a0"/>
    <w:link w:val="4"/>
    <w:uiPriority w:val="9"/>
    <w:semiHidden/>
    <w:rsid w:val="00745F85"/>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912608">
      <w:bodyDiv w:val="1"/>
      <w:marLeft w:val="0"/>
      <w:marRight w:val="0"/>
      <w:marTop w:val="0"/>
      <w:marBottom w:val="0"/>
      <w:divBdr>
        <w:top w:val="none" w:sz="0" w:space="0" w:color="auto"/>
        <w:left w:val="none" w:sz="0" w:space="0" w:color="auto"/>
        <w:bottom w:val="none" w:sz="0" w:space="0" w:color="auto"/>
        <w:right w:val="none" w:sz="0" w:space="0" w:color="auto"/>
      </w:divBdr>
    </w:div>
    <w:div w:id="230307895">
      <w:bodyDiv w:val="1"/>
      <w:marLeft w:val="0"/>
      <w:marRight w:val="0"/>
      <w:marTop w:val="0"/>
      <w:marBottom w:val="0"/>
      <w:divBdr>
        <w:top w:val="none" w:sz="0" w:space="0" w:color="auto"/>
        <w:left w:val="none" w:sz="0" w:space="0" w:color="auto"/>
        <w:bottom w:val="none" w:sz="0" w:space="0" w:color="auto"/>
        <w:right w:val="none" w:sz="0" w:space="0" w:color="auto"/>
      </w:divBdr>
    </w:div>
    <w:div w:id="1069108972">
      <w:bodyDiv w:val="1"/>
      <w:marLeft w:val="0"/>
      <w:marRight w:val="0"/>
      <w:marTop w:val="0"/>
      <w:marBottom w:val="0"/>
      <w:divBdr>
        <w:top w:val="none" w:sz="0" w:space="0" w:color="auto"/>
        <w:left w:val="none" w:sz="0" w:space="0" w:color="auto"/>
        <w:bottom w:val="none" w:sz="0" w:space="0" w:color="auto"/>
        <w:right w:val="none" w:sz="0" w:space="0" w:color="auto"/>
      </w:divBdr>
    </w:div>
    <w:div w:id="1209490925">
      <w:bodyDiv w:val="1"/>
      <w:marLeft w:val="0"/>
      <w:marRight w:val="0"/>
      <w:marTop w:val="0"/>
      <w:marBottom w:val="0"/>
      <w:divBdr>
        <w:top w:val="none" w:sz="0" w:space="0" w:color="auto"/>
        <w:left w:val="none" w:sz="0" w:space="0" w:color="auto"/>
        <w:bottom w:val="none" w:sz="0" w:space="0" w:color="auto"/>
        <w:right w:val="none" w:sz="0" w:space="0" w:color="auto"/>
      </w:divBdr>
    </w:div>
    <w:div w:id="1295940582">
      <w:bodyDiv w:val="1"/>
      <w:marLeft w:val="0"/>
      <w:marRight w:val="0"/>
      <w:marTop w:val="0"/>
      <w:marBottom w:val="0"/>
      <w:divBdr>
        <w:top w:val="none" w:sz="0" w:space="0" w:color="auto"/>
        <w:left w:val="none" w:sz="0" w:space="0" w:color="auto"/>
        <w:bottom w:val="none" w:sz="0" w:space="0" w:color="auto"/>
        <w:right w:val="none" w:sz="0" w:space="0" w:color="auto"/>
      </w:divBdr>
    </w:div>
    <w:div w:id="1647971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3483</Words>
  <Characters>19856</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23293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moose</dc:creator>
  <cp:lastModifiedBy>moose</cp:lastModifiedBy>
  <cp:revision>3</cp:revision>
  <cp:lastPrinted>2015-12-23T15:56:00Z</cp:lastPrinted>
  <dcterms:created xsi:type="dcterms:W3CDTF">2016-12-20T10:36:00Z</dcterms:created>
  <dcterms:modified xsi:type="dcterms:W3CDTF">2016-12-20T10:42:00Z</dcterms:modified>
</cp:coreProperties>
</file>