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17F" w:rsidRPr="0024017F" w:rsidRDefault="0024017F" w:rsidP="0024017F">
      <w:pPr>
        <w:spacing w:after="0"/>
        <w:ind w:firstLine="709"/>
        <w:jc w:val="center"/>
        <w:rPr>
          <w:rFonts w:ascii="Times New Roman" w:hAnsi="Times New Roman"/>
          <w:bCs/>
          <w:sz w:val="24"/>
          <w:szCs w:val="24"/>
        </w:rPr>
      </w:pPr>
      <w:r w:rsidRPr="0024017F">
        <w:rPr>
          <w:rFonts w:ascii="Times New Roman" w:hAnsi="Times New Roman"/>
          <w:bCs/>
          <w:sz w:val="24"/>
          <w:szCs w:val="24"/>
        </w:rPr>
        <w:t>Министерство образования и науки Российской Федерации</w:t>
      </w:r>
    </w:p>
    <w:p w:rsidR="0024017F" w:rsidRPr="0024017F" w:rsidRDefault="0024017F" w:rsidP="0024017F">
      <w:pPr>
        <w:spacing w:after="0"/>
        <w:ind w:left="709" w:hanging="709"/>
        <w:jc w:val="center"/>
        <w:rPr>
          <w:rFonts w:ascii="Times New Roman" w:hAnsi="Times New Roman"/>
          <w:sz w:val="24"/>
          <w:szCs w:val="24"/>
        </w:rPr>
      </w:pPr>
      <w:r w:rsidRPr="0024017F">
        <w:rPr>
          <w:rFonts w:ascii="Times New Roman" w:hAnsi="Times New Roman"/>
          <w:sz w:val="24"/>
          <w:szCs w:val="24"/>
        </w:rPr>
        <w:t>ФГБОУ ВПО «Российский экономический университет имени Г.В. Плеханова»</w:t>
      </w:r>
    </w:p>
    <w:p w:rsidR="0024017F" w:rsidRPr="0024017F" w:rsidRDefault="0024017F" w:rsidP="0024017F">
      <w:pPr>
        <w:spacing w:after="0"/>
        <w:ind w:left="709"/>
        <w:jc w:val="center"/>
        <w:rPr>
          <w:rFonts w:ascii="Times New Roman" w:hAnsi="Times New Roman"/>
          <w:sz w:val="24"/>
          <w:szCs w:val="24"/>
        </w:rPr>
      </w:pPr>
    </w:p>
    <w:p w:rsidR="0024017F" w:rsidRPr="0024017F" w:rsidRDefault="0024017F" w:rsidP="0024017F">
      <w:pPr>
        <w:ind w:firstLine="709"/>
        <w:jc w:val="center"/>
        <w:rPr>
          <w:rFonts w:ascii="Times New Roman" w:hAnsi="Times New Roman"/>
          <w:bCs/>
          <w:sz w:val="24"/>
          <w:szCs w:val="24"/>
        </w:rPr>
      </w:pPr>
      <w:r w:rsidRPr="0024017F">
        <w:rPr>
          <w:rFonts w:ascii="Times New Roman" w:hAnsi="Times New Roman"/>
          <w:bCs/>
          <w:sz w:val="24"/>
          <w:szCs w:val="24"/>
        </w:rPr>
        <w:t>Факультет Менеджмента</w:t>
      </w:r>
    </w:p>
    <w:p w:rsidR="0024017F" w:rsidRPr="0024017F" w:rsidRDefault="0024017F" w:rsidP="0024017F">
      <w:pPr>
        <w:ind w:left="709"/>
        <w:jc w:val="center"/>
        <w:rPr>
          <w:rFonts w:ascii="Times New Roman" w:hAnsi="Times New Roman"/>
          <w:sz w:val="24"/>
          <w:szCs w:val="24"/>
        </w:rPr>
      </w:pPr>
    </w:p>
    <w:p w:rsidR="0024017F" w:rsidRPr="0024017F" w:rsidRDefault="0024017F" w:rsidP="0024017F">
      <w:pPr>
        <w:spacing w:after="0"/>
        <w:ind w:left="709"/>
        <w:jc w:val="center"/>
        <w:rPr>
          <w:rFonts w:ascii="Times New Roman" w:hAnsi="Times New Roman"/>
          <w:sz w:val="24"/>
          <w:szCs w:val="24"/>
        </w:rPr>
      </w:pPr>
      <w:r w:rsidRPr="0024017F">
        <w:rPr>
          <w:rFonts w:ascii="Times New Roman" w:hAnsi="Times New Roman"/>
          <w:sz w:val="24"/>
          <w:szCs w:val="24"/>
        </w:rPr>
        <w:t>Базовая кафедра: корпоративного менеджмента</w:t>
      </w:r>
    </w:p>
    <w:p w:rsidR="0024017F" w:rsidRPr="0024017F" w:rsidRDefault="0024017F" w:rsidP="0024017F">
      <w:pPr>
        <w:spacing w:after="0"/>
        <w:ind w:left="709"/>
        <w:jc w:val="center"/>
        <w:rPr>
          <w:rFonts w:ascii="Times New Roman" w:hAnsi="Times New Roman"/>
          <w:sz w:val="24"/>
          <w:szCs w:val="24"/>
        </w:rPr>
      </w:pPr>
      <w:r w:rsidRPr="0024017F">
        <w:rPr>
          <w:rFonts w:ascii="Times New Roman" w:hAnsi="Times New Roman"/>
          <w:sz w:val="24"/>
          <w:szCs w:val="24"/>
        </w:rPr>
        <w:t>Кафедра экономики промышленности</w:t>
      </w:r>
    </w:p>
    <w:p w:rsidR="0024017F" w:rsidRPr="0024017F" w:rsidRDefault="0024017F" w:rsidP="0024017F">
      <w:pPr>
        <w:spacing w:after="0"/>
        <w:ind w:left="709"/>
        <w:jc w:val="center"/>
        <w:rPr>
          <w:rFonts w:ascii="Times New Roman" w:hAnsi="Times New Roman"/>
          <w:sz w:val="24"/>
          <w:szCs w:val="24"/>
        </w:rPr>
      </w:pPr>
      <w:r w:rsidRPr="0024017F">
        <w:rPr>
          <w:rFonts w:ascii="Times New Roman" w:hAnsi="Times New Roman"/>
          <w:sz w:val="24"/>
          <w:szCs w:val="24"/>
        </w:rPr>
        <w:t>Кафедра статистики</w:t>
      </w:r>
    </w:p>
    <w:p w:rsidR="0024017F" w:rsidRPr="0024017F" w:rsidRDefault="0024017F" w:rsidP="0024017F">
      <w:pPr>
        <w:spacing w:after="0"/>
        <w:ind w:left="709"/>
        <w:jc w:val="both"/>
        <w:rPr>
          <w:rFonts w:ascii="Times New Roman" w:hAnsi="Times New Roman"/>
          <w:sz w:val="24"/>
          <w:szCs w:val="24"/>
        </w:rPr>
      </w:pPr>
    </w:p>
    <w:p w:rsidR="0024017F" w:rsidRPr="0024017F" w:rsidRDefault="0024017F" w:rsidP="0024017F">
      <w:pPr>
        <w:spacing w:after="0"/>
        <w:ind w:left="709"/>
        <w:jc w:val="both"/>
        <w:rPr>
          <w:rFonts w:ascii="Times New Roman" w:hAnsi="Times New Roman"/>
          <w:sz w:val="24"/>
          <w:szCs w:val="24"/>
        </w:rPr>
      </w:pPr>
    </w:p>
    <w:p w:rsidR="0024017F" w:rsidRPr="0024017F" w:rsidRDefault="0024017F" w:rsidP="0024017F">
      <w:pPr>
        <w:spacing w:after="0"/>
        <w:jc w:val="center"/>
        <w:rPr>
          <w:rFonts w:ascii="Times New Roman" w:hAnsi="Times New Roman"/>
          <w:sz w:val="24"/>
          <w:szCs w:val="24"/>
        </w:rPr>
      </w:pPr>
    </w:p>
    <w:p w:rsidR="0024017F" w:rsidRPr="0024017F" w:rsidRDefault="0024017F" w:rsidP="0024017F">
      <w:pPr>
        <w:spacing w:after="0"/>
        <w:jc w:val="center"/>
        <w:rPr>
          <w:rFonts w:ascii="Times New Roman" w:hAnsi="Times New Roman"/>
          <w:sz w:val="24"/>
          <w:szCs w:val="24"/>
        </w:rPr>
      </w:pPr>
    </w:p>
    <w:p w:rsidR="0024017F" w:rsidRPr="0024017F" w:rsidRDefault="0024017F" w:rsidP="0024017F">
      <w:pPr>
        <w:spacing w:after="0"/>
        <w:jc w:val="center"/>
        <w:rPr>
          <w:rFonts w:ascii="Times New Roman" w:hAnsi="Times New Roman"/>
          <w:sz w:val="24"/>
          <w:szCs w:val="24"/>
        </w:rPr>
      </w:pPr>
    </w:p>
    <w:p w:rsidR="0024017F" w:rsidRPr="0024017F" w:rsidRDefault="0024017F" w:rsidP="0024017F">
      <w:pPr>
        <w:spacing w:after="0"/>
        <w:jc w:val="center"/>
        <w:rPr>
          <w:rFonts w:ascii="Times New Roman" w:hAnsi="Times New Roman"/>
          <w:sz w:val="24"/>
          <w:szCs w:val="24"/>
        </w:rPr>
      </w:pPr>
    </w:p>
    <w:p w:rsidR="0024017F" w:rsidRPr="0024017F" w:rsidRDefault="0024017F" w:rsidP="0024017F">
      <w:pPr>
        <w:spacing w:after="0"/>
        <w:jc w:val="center"/>
        <w:rPr>
          <w:rFonts w:ascii="Times New Roman" w:hAnsi="Times New Roman"/>
          <w:sz w:val="24"/>
          <w:szCs w:val="24"/>
        </w:rPr>
      </w:pPr>
      <w:r w:rsidRPr="0024017F">
        <w:rPr>
          <w:rFonts w:ascii="Times New Roman" w:hAnsi="Times New Roman"/>
          <w:sz w:val="24"/>
          <w:szCs w:val="24"/>
        </w:rPr>
        <w:t>КОМПЛЕКСНАЯ МЕЖДИСЦИПЛИНАРНАЯ КУРСОВАЯ РАБОТА</w:t>
      </w:r>
    </w:p>
    <w:p w:rsidR="0024017F" w:rsidRPr="0024017F" w:rsidRDefault="0024017F" w:rsidP="0024017F">
      <w:pPr>
        <w:spacing w:after="0"/>
        <w:jc w:val="center"/>
        <w:rPr>
          <w:rFonts w:ascii="Times New Roman" w:hAnsi="Times New Roman"/>
          <w:sz w:val="24"/>
          <w:szCs w:val="24"/>
        </w:rPr>
      </w:pPr>
      <w:r w:rsidRPr="0024017F">
        <w:rPr>
          <w:rFonts w:ascii="Times New Roman" w:hAnsi="Times New Roman"/>
          <w:sz w:val="24"/>
          <w:szCs w:val="24"/>
        </w:rPr>
        <w:t>по дисциплинам «Теория менеджмента: теория организации», «Экономика фирмы», «Статистика: теория статистики, социально-экономическая статистика»</w:t>
      </w:r>
    </w:p>
    <w:p w:rsidR="0024017F" w:rsidRPr="0024017F" w:rsidRDefault="0024017F" w:rsidP="0024017F">
      <w:pPr>
        <w:spacing w:after="0"/>
        <w:ind w:left="709"/>
        <w:jc w:val="center"/>
        <w:rPr>
          <w:rFonts w:ascii="Times New Roman" w:hAnsi="Times New Roman"/>
          <w:sz w:val="24"/>
          <w:szCs w:val="24"/>
        </w:rPr>
      </w:pPr>
    </w:p>
    <w:p w:rsidR="0024017F" w:rsidRPr="0024017F" w:rsidRDefault="0024017F" w:rsidP="0024017F">
      <w:pPr>
        <w:spacing w:after="0"/>
        <w:jc w:val="center"/>
        <w:rPr>
          <w:rFonts w:ascii="Times New Roman" w:hAnsi="Times New Roman"/>
          <w:sz w:val="24"/>
          <w:szCs w:val="24"/>
        </w:rPr>
      </w:pPr>
      <w:r w:rsidRPr="0024017F">
        <w:rPr>
          <w:rFonts w:ascii="Times New Roman" w:hAnsi="Times New Roman"/>
          <w:sz w:val="24"/>
          <w:szCs w:val="24"/>
        </w:rPr>
        <w:t>На тему:</w:t>
      </w:r>
      <w:r>
        <w:rPr>
          <w:rFonts w:ascii="Times New Roman" w:hAnsi="Times New Roman"/>
          <w:sz w:val="24"/>
          <w:szCs w:val="24"/>
        </w:rPr>
        <w:t xml:space="preserve"> </w:t>
      </w:r>
      <w:r w:rsidRPr="0024017F">
        <w:rPr>
          <w:rFonts w:ascii="Times New Roman" w:hAnsi="Times New Roman"/>
          <w:sz w:val="24"/>
          <w:szCs w:val="24"/>
        </w:rPr>
        <w:t>Внешняя среда (макроокружение) и ее влияние на деятельность организации в современных условиях</w:t>
      </w:r>
    </w:p>
    <w:p w:rsidR="0024017F" w:rsidRPr="0024017F" w:rsidRDefault="0024017F" w:rsidP="0024017F">
      <w:pPr>
        <w:spacing w:after="0"/>
        <w:ind w:left="709"/>
        <w:jc w:val="both"/>
        <w:rPr>
          <w:rFonts w:ascii="Times New Roman" w:hAnsi="Times New Roman"/>
          <w:sz w:val="24"/>
          <w:szCs w:val="24"/>
        </w:rPr>
      </w:pPr>
    </w:p>
    <w:p w:rsidR="0024017F" w:rsidRPr="0024017F" w:rsidRDefault="0024017F" w:rsidP="0024017F">
      <w:pPr>
        <w:spacing w:after="0"/>
        <w:ind w:left="709"/>
        <w:jc w:val="both"/>
        <w:rPr>
          <w:rFonts w:ascii="Times New Roman" w:hAnsi="Times New Roman"/>
          <w:sz w:val="24"/>
          <w:szCs w:val="24"/>
        </w:rPr>
      </w:pPr>
    </w:p>
    <w:p w:rsidR="0024017F" w:rsidRPr="0024017F" w:rsidRDefault="0024017F" w:rsidP="0024017F">
      <w:pPr>
        <w:spacing w:after="0"/>
        <w:ind w:left="709"/>
        <w:jc w:val="both"/>
        <w:rPr>
          <w:rFonts w:ascii="Times New Roman" w:hAnsi="Times New Roman"/>
          <w:sz w:val="24"/>
          <w:szCs w:val="24"/>
        </w:rPr>
      </w:pPr>
    </w:p>
    <w:p w:rsidR="0024017F" w:rsidRPr="0024017F" w:rsidRDefault="0024017F" w:rsidP="0024017F">
      <w:pPr>
        <w:spacing w:after="0"/>
        <w:ind w:left="709"/>
        <w:jc w:val="both"/>
        <w:rPr>
          <w:rFonts w:ascii="Times New Roman" w:hAnsi="Times New Roman"/>
          <w:sz w:val="24"/>
          <w:szCs w:val="24"/>
        </w:rPr>
      </w:pPr>
    </w:p>
    <w:p w:rsidR="005A29E2" w:rsidRDefault="005A29E2" w:rsidP="00626CBC">
      <w:pPr>
        <w:spacing w:after="0" w:line="240" w:lineRule="auto"/>
        <w:rPr>
          <w:rFonts w:ascii="Times New Roman" w:hAnsi="Times New Roman"/>
          <w:sz w:val="24"/>
          <w:szCs w:val="24"/>
        </w:rPr>
      </w:pPr>
      <w:r>
        <w:rPr>
          <w:rFonts w:ascii="Times New Roman" w:hAnsi="Times New Roman"/>
          <w:sz w:val="24"/>
          <w:szCs w:val="24"/>
        </w:rPr>
        <w:t xml:space="preserve">                                                     </w:t>
      </w: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24017F" w:rsidRDefault="005A29E2" w:rsidP="0024017F">
      <w:pPr>
        <w:spacing w:after="0"/>
        <w:rPr>
          <w:rFonts w:ascii="Times New Roman" w:hAnsi="Times New Roman"/>
          <w:sz w:val="24"/>
          <w:szCs w:val="24"/>
        </w:rPr>
      </w:pPr>
      <w:r>
        <w:rPr>
          <w:rFonts w:ascii="Times New Roman" w:hAnsi="Times New Roman"/>
          <w:sz w:val="24"/>
          <w:szCs w:val="24"/>
        </w:rPr>
        <w:t xml:space="preserve">                                                      </w:t>
      </w:r>
      <w:r w:rsidR="0024017F">
        <w:rPr>
          <w:rFonts w:ascii="Times New Roman" w:hAnsi="Times New Roman"/>
          <w:sz w:val="24"/>
          <w:szCs w:val="24"/>
        </w:rPr>
        <w:t>Москва – 2015</w:t>
      </w: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Default="00626CBC" w:rsidP="0024017F">
      <w:pPr>
        <w:spacing w:after="0"/>
        <w:rPr>
          <w:rFonts w:ascii="Times New Roman" w:hAnsi="Times New Roman"/>
          <w:sz w:val="24"/>
          <w:szCs w:val="24"/>
        </w:rPr>
      </w:pPr>
    </w:p>
    <w:p w:rsidR="00626CBC" w:rsidRPr="0024017F" w:rsidRDefault="00626CBC" w:rsidP="0024017F">
      <w:pPr>
        <w:spacing w:after="0"/>
        <w:rPr>
          <w:rFonts w:ascii="Times New Roman" w:hAnsi="Times New Roman"/>
          <w:sz w:val="24"/>
          <w:szCs w:val="24"/>
        </w:rPr>
      </w:pPr>
    </w:p>
    <w:sdt>
      <w:sdtPr>
        <w:rPr>
          <w:rFonts w:ascii="Calibri" w:eastAsia="Calibri" w:hAnsi="Calibri"/>
          <w:b w:val="0"/>
          <w:bCs w:val="0"/>
          <w:color w:val="auto"/>
          <w:sz w:val="22"/>
          <w:szCs w:val="22"/>
          <w:lang w:eastAsia="en-US"/>
        </w:rPr>
        <w:id w:val="4314068"/>
        <w:docPartObj>
          <w:docPartGallery w:val="Table of Contents"/>
          <w:docPartUnique/>
        </w:docPartObj>
      </w:sdtPr>
      <w:sdtEndPr/>
      <w:sdtContent>
        <w:p w:rsidR="00F044F1" w:rsidRPr="009C3709" w:rsidRDefault="00F044F1" w:rsidP="009C3709">
          <w:pPr>
            <w:pStyle w:val="af0"/>
            <w:ind w:right="-143"/>
            <w:rPr>
              <w:rFonts w:ascii="Times New Roman" w:hAnsi="Times New Roman"/>
              <w:b w:val="0"/>
              <w:color w:val="auto"/>
            </w:rPr>
          </w:pPr>
          <w:r>
            <w:rPr>
              <w:lang w:val="en-US"/>
            </w:rPr>
            <w:t xml:space="preserve">                                                             </w:t>
          </w:r>
          <w:r w:rsidRPr="00F044F1">
            <w:rPr>
              <w:rFonts w:ascii="Times New Roman" w:hAnsi="Times New Roman"/>
              <w:b w:val="0"/>
              <w:color w:val="auto"/>
            </w:rPr>
            <w:t>Ог</w:t>
          </w:r>
          <w:r w:rsidRPr="009C3709">
            <w:rPr>
              <w:rFonts w:ascii="Times New Roman" w:hAnsi="Times New Roman"/>
              <w:b w:val="0"/>
              <w:color w:val="auto"/>
            </w:rPr>
            <w:t>лавление</w:t>
          </w:r>
        </w:p>
        <w:p w:rsidR="00F044F1" w:rsidRPr="009C3709" w:rsidRDefault="00462B0B" w:rsidP="009C3709">
          <w:pPr>
            <w:pStyle w:val="11"/>
            <w:rPr>
              <w:rFonts w:eastAsiaTheme="minorEastAsia"/>
              <w:noProof/>
              <w:lang w:eastAsia="ru-RU"/>
            </w:rPr>
          </w:pPr>
          <w:r w:rsidRPr="009C3709">
            <w:fldChar w:fldCharType="begin"/>
          </w:r>
          <w:r w:rsidR="00F044F1" w:rsidRPr="009C3709">
            <w:instrText xml:space="preserve"> TOC \o "1-3" \h \z \u </w:instrText>
          </w:r>
          <w:r w:rsidRPr="009C3709">
            <w:fldChar w:fldCharType="separate"/>
          </w:r>
          <w:hyperlink w:anchor="_Toc422382292" w:history="1">
            <w:r w:rsidR="00F044F1" w:rsidRPr="009C3709">
              <w:rPr>
                <w:rStyle w:val="af"/>
                <w:noProof/>
                <w:color w:val="auto"/>
              </w:rPr>
              <w:t>Введение</w:t>
            </w:r>
            <w:r w:rsidR="00F044F1" w:rsidRPr="009C3709">
              <w:rPr>
                <w:noProof/>
                <w:webHidden/>
              </w:rPr>
              <w:tab/>
            </w:r>
            <w:r w:rsidRPr="009C3709">
              <w:rPr>
                <w:noProof/>
                <w:webHidden/>
              </w:rPr>
              <w:fldChar w:fldCharType="begin"/>
            </w:r>
            <w:r w:rsidR="00F044F1" w:rsidRPr="009C3709">
              <w:rPr>
                <w:noProof/>
                <w:webHidden/>
              </w:rPr>
              <w:instrText xml:space="preserve"> PAGEREF _Toc422382292 \h </w:instrText>
            </w:r>
            <w:r w:rsidRPr="009C3709">
              <w:rPr>
                <w:noProof/>
                <w:webHidden/>
              </w:rPr>
            </w:r>
            <w:r w:rsidRPr="009C3709">
              <w:rPr>
                <w:noProof/>
                <w:webHidden/>
              </w:rPr>
              <w:fldChar w:fldCharType="separate"/>
            </w:r>
            <w:r w:rsidR="000265C5">
              <w:rPr>
                <w:noProof/>
                <w:webHidden/>
              </w:rPr>
              <w:t>3</w:t>
            </w:r>
            <w:r w:rsidRPr="009C3709">
              <w:rPr>
                <w:noProof/>
                <w:webHidden/>
              </w:rPr>
              <w:fldChar w:fldCharType="end"/>
            </w:r>
          </w:hyperlink>
        </w:p>
        <w:p w:rsidR="00F044F1" w:rsidRPr="009C3709" w:rsidRDefault="003346FD" w:rsidP="009C3709">
          <w:pPr>
            <w:pStyle w:val="11"/>
            <w:rPr>
              <w:rFonts w:eastAsiaTheme="minorEastAsia"/>
              <w:noProof/>
              <w:lang w:eastAsia="ru-RU"/>
            </w:rPr>
          </w:pPr>
          <w:hyperlink w:anchor="_Toc422382293" w:history="1">
            <w:r w:rsidR="00F044F1" w:rsidRPr="009C3709">
              <w:rPr>
                <w:rStyle w:val="af"/>
                <w:noProof/>
                <w:color w:val="auto"/>
              </w:rPr>
              <w:t>1. Теоретические аспекты изучения внешней среды</w:t>
            </w:r>
            <w:r w:rsidR="00F044F1" w:rsidRPr="009C3709">
              <w:rPr>
                <w:noProof/>
                <w:webHidden/>
              </w:rPr>
              <w:tab/>
            </w:r>
            <w:r w:rsidR="00462B0B" w:rsidRPr="009C3709">
              <w:rPr>
                <w:noProof/>
                <w:webHidden/>
              </w:rPr>
              <w:fldChar w:fldCharType="begin"/>
            </w:r>
            <w:r w:rsidR="00F044F1" w:rsidRPr="009C3709">
              <w:rPr>
                <w:noProof/>
                <w:webHidden/>
              </w:rPr>
              <w:instrText xml:space="preserve"> PAGEREF _Toc422382293 \h </w:instrText>
            </w:r>
            <w:r w:rsidR="00462B0B" w:rsidRPr="009C3709">
              <w:rPr>
                <w:noProof/>
                <w:webHidden/>
              </w:rPr>
            </w:r>
            <w:r w:rsidR="00462B0B" w:rsidRPr="009C3709">
              <w:rPr>
                <w:noProof/>
                <w:webHidden/>
              </w:rPr>
              <w:fldChar w:fldCharType="separate"/>
            </w:r>
            <w:r w:rsidR="000265C5">
              <w:rPr>
                <w:noProof/>
                <w:webHidden/>
              </w:rPr>
              <w:t>5</w:t>
            </w:r>
            <w:r w:rsidR="00462B0B" w:rsidRPr="009C3709">
              <w:rPr>
                <w:noProof/>
                <w:webHidden/>
              </w:rPr>
              <w:fldChar w:fldCharType="end"/>
            </w:r>
          </w:hyperlink>
        </w:p>
        <w:p w:rsidR="00F044F1" w:rsidRPr="009C3709" w:rsidRDefault="003346FD" w:rsidP="009C3709">
          <w:pPr>
            <w:pStyle w:val="2"/>
            <w:rPr>
              <w:rFonts w:ascii="Times New Roman" w:eastAsiaTheme="minorEastAsia" w:hAnsi="Times New Roman"/>
              <w:noProof/>
              <w:sz w:val="28"/>
              <w:szCs w:val="28"/>
              <w:lang w:eastAsia="ru-RU"/>
            </w:rPr>
          </w:pPr>
          <w:hyperlink w:anchor="_Toc422382294" w:history="1">
            <w:r w:rsidR="00B84332">
              <w:rPr>
                <w:rStyle w:val="af"/>
                <w:rFonts w:ascii="Times New Roman" w:hAnsi="Times New Roman"/>
                <w:noProof/>
                <w:color w:val="auto"/>
                <w:sz w:val="28"/>
                <w:szCs w:val="28"/>
              </w:rPr>
              <w:t>1.1</w:t>
            </w:r>
            <w:r w:rsidR="00F044F1" w:rsidRPr="009C3709">
              <w:rPr>
                <w:rFonts w:ascii="Times New Roman" w:eastAsiaTheme="minorEastAsia" w:hAnsi="Times New Roman"/>
                <w:noProof/>
                <w:sz w:val="28"/>
                <w:szCs w:val="28"/>
                <w:lang w:eastAsia="ru-RU"/>
              </w:rPr>
              <w:tab/>
            </w:r>
            <w:r w:rsidR="00F044F1" w:rsidRPr="009C3709">
              <w:rPr>
                <w:rStyle w:val="af"/>
                <w:rFonts w:ascii="Times New Roman" w:hAnsi="Times New Roman"/>
                <w:noProof/>
                <w:color w:val="auto"/>
                <w:sz w:val="28"/>
                <w:szCs w:val="28"/>
              </w:rPr>
              <w:t>Понятие внешней среды</w:t>
            </w:r>
            <w:r w:rsidR="00F044F1" w:rsidRPr="009C3709">
              <w:rPr>
                <w:rFonts w:ascii="Times New Roman" w:hAnsi="Times New Roman"/>
                <w:noProof/>
                <w:webHidden/>
                <w:sz w:val="28"/>
                <w:szCs w:val="28"/>
              </w:rPr>
              <w:tab/>
            </w:r>
            <w:r w:rsidR="00462B0B" w:rsidRPr="009C3709">
              <w:rPr>
                <w:rFonts w:ascii="Times New Roman" w:hAnsi="Times New Roman"/>
                <w:noProof/>
                <w:webHidden/>
                <w:sz w:val="28"/>
                <w:szCs w:val="28"/>
              </w:rPr>
              <w:fldChar w:fldCharType="begin"/>
            </w:r>
            <w:r w:rsidR="00F044F1" w:rsidRPr="009C3709">
              <w:rPr>
                <w:rFonts w:ascii="Times New Roman" w:hAnsi="Times New Roman"/>
                <w:noProof/>
                <w:webHidden/>
                <w:sz w:val="28"/>
                <w:szCs w:val="28"/>
              </w:rPr>
              <w:instrText xml:space="preserve"> PAGEREF _Toc422382294 \h </w:instrText>
            </w:r>
            <w:r w:rsidR="00462B0B" w:rsidRPr="009C3709">
              <w:rPr>
                <w:rFonts w:ascii="Times New Roman" w:hAnsi="Times New Roman"/>
                <w:noProof/>
                <w:webHidden/>
                <w:sz w:val="28"/>
                <w:szCs w:val="28"/>
              </w:rPr>
            </w:r>
            <w:r w:rsidR="00462B0B" w:rsidRPr="009C3709">
              <w:rPr>
                <w:rFonts w:ascii="Times New Roman" w:hAnsi="Times New Roman"/>
                <w:noProof/>
                <w:webHidden/>
                <w:sz w:val="28"/>
                <w:szCs w:val="28"/>
              </w:rPr>
              <w:fldChar w:fldCharType="separate"/>
            </w:r>
            <w:r w:rsidR="000265C5">
              <w:rPr>
                <w:rFonts w:ascii="Times New Roman" w:hAnsi="Times New Roman"/>
                <w:noProof/>
                <w:webHidden/>
                <w:sz w:val="28"/>
                <w:szCs w:val="28"/>
              </w:rPr>
              <w:t>5</w:t>
            </w:r>
            <w:r w:rsidR="00462B0B" w:rsidRPr="009C3709">
              <w:rPr>
                <w:rFonts w:ascii="Times New Roman" w:hAnsi="Times New Roman"/>
                <w:noProof/>
                <w:webHidden/>
                <w:sz w:val="28"/>
                <w:szCs w:val="28"/>
              </w:rPr>
              <w:fldChar w:fldCharType="end"/>
            </w:r>
          </w:hyperlink>
        </w:p>
        <w:p w:rsidR="00F044F1" w:rsidRPr="009C3709" w:rsidRDefault="003346FD" w:rsidP="009C3709">
          <w:pPr>
            <w:pStyle w:val="2"/>
            <w:rPr>
              <w:rFonts w:ascii="Times New Roman" w:eastAsiaTheme="minorEastAsia" w:hAnsi="Times New Roman"/>
              <w:noProof/>
              <w:sz w:val="28"/>
              <w:szCs w:val="28"/>
              <w:lang w:eastAsia="ru-RU"/>
            </w:rPr>
          </w:pPr>
          <w:hyperlink w:anchor="_Toc422382295" w:history="1">
            <w:r w:rsidR="00F044F1" w:rsidRPr="009C3709">
              <w:rPr>
                <w:rStyle w:val="af"/>
                <w:rFonts w:ascii="Times New Roman" w:hAnsi="Times New Roman"/>
                <w:noProof/>
                <w:color w:val="auto"/>
                <w:sz w:val="28"/>
                <w:szCs w:val="28"/>
              </w:rPr>
              <w:t xml:space="preserve">1.2  </w:t>
            </w:r>
            <w:r w:rsidR="009C3709">
              <w:rPr>
                <w:rStyle w:val="af"/>
                <w:rFonts w:ascii="Times New Roman" w:hAnsi="Times New Roman"/>
                <w:noProof/>
                <w:color w:val="auto"/>
                <w:sz w:val="28"/>
                <w:szCs w:val="28"/>
              </w:rPr>
              <w:t xml:space="preserve">  </w:t>
            </w:r>
            <w:r w:rsidR="00F044F1" w:rsidRPr="009C3709">
              <w:rPr>
                <w:rStyle w:val="af"/>
                <w:rFonts w:ascii="Times New Roman" w:hAnsi="Times New Roman"/>
                <w:noProof/>
                <w:color w:val="auto"/>
                <w:sz w:val="28"/>
                <w:szCs w:val="28"/>
              </w:rPr>
              <w:t>Среда косвенного воздействия</w:t>
            </w:r>
            <w:r w:rsidR="00F044F1" w:rsidRPr="009C3709">
              <w:rPr>
                <w:rFonts w:ascii="Times New Roman" w:hAnsi="Times New Roman"/>
                <w:noProof/>
                <w:webHidden/>
                <w:sz w:val="28"/>
                <w:szCs w:val="28"/>
              </w:rPr>
              <w:tab/>
            </w:r>
            <w:r w:rsidR="00462B0B" w:rsidRPr="009C3709">
              <w:rPr>
                <w:rFonts w:ascii="Times New Roman" w:hAnsi="Times New Roman"/>
                <w:noProof/>
                <w:webHidden/>
                <w:sz w:val="28"/>
                <w:szCs w:val="28"/>
              </w:rPr>
              <w:fldChar w:fldCharType="begin"/>
            </w:r>
            <w:r w:rsidR="00F044F1" w:rsidRPr="009C3709">
              <w:rPr>
                <w:rFonts w:ascii="Times New Roman" w:hAnsi="Times New Roman"/>
                <w:noProof/>
                <w:webHidden/>
                <w:sz w:val="28"/>
                <w:szCs w:val="28"/>
              </w:rPr>
              <w:instrText xml:space="preserve"> PAGEREF _Toc422382295 \h </w:instrText>
            </w:r>
            <w:r w:rsidR="00462B0B" w:rsidRPr="009C3709">
              <w:rPr>
                <w:rFonts w:ascii="Times New Roman" w:hAnsi="Times New Roman"/>
                <w:noProof/>
                <w:webHidden/>
                <w:sz w:val="28"/>
                <w:szCs w:val="28"/>
              </w:rPr>
            </w:r>
            <w:r w:rsidR="00462B0B" w:rsidRPr="009C3709">
              <w:rPr>
                <w:rFonts w:ascii="Times New Roman" w:hAnsi="Times New Roman"/>
                <w:noProof/>
                <w:webHidden/>
                <w:sz w:val="28"/>
                <w:szCs w:val="28"/>
              </w:rPr>
              <w:fldChar w:fldCharType="separate"/>
            </w:r>
            <w:r w:rsidR="000265C5">
              <w:rPr>
                <w:rFonts w:ascii="Times New Roman" w:hAnsi="Times New Roman"/>
                <w:noProof/>
                <w:webHidden/>
                <w:sz w:val="28"/>
                <w:szCs w:val="28"/>
              </w:rPr>
              <w:t>9</w:t>
            </w:r>
            <w:r w:rsidR="00462B0B" w:rsidRPr="009C3709">
              <w:rPr>
                <w:rFonts w:ascii="Times New Roman" w:hAnsi="Times New Roman"/>
                <w:noProof/>
                <w:webHidden/>
                <w:sz w:val="28"/>
                <w:szCs w:val="28"/>
              </w:rPr>
              <w:fldChar w:fldCharType="end"/>
            </w:r>
          </w:hyperlink>
        </w:p>
        <w:p w:rsidR="00F044F1" w:rsidRPr="009C3709" w:rsidRDefault="003346FD" w:rsidP="009C3709">
          <w:pPr>
            <w:pStyle w:val="11"/>
            <w:rPr>
              <w:rFonts w:eastAsiaTheme="minorEastAsia"/>
              <w:noProof/>
              <w:lang w:eastAsia="ru-RU"/>
            </w:rPr>
          </w:pPr>
          <w:hyperlink w:anchor="_Toc422382296" w:history="1">
            <w:r w:rsidR="00F044F1" w:rsidRPr="009C3709">
              <w:rPr>
                <w:rStyle w:val="af"/>
                <w:noProof/>
                <w:color w:val="auto"/>
              </w:rPr>
              <w:t>2. Анализ влияния внешней среды на деятельность предприятия на примере ПАО «Северсталь»</w:t>
            </w:r>
            <w:r w:rsidR="00F044F1" w:rsidRPr="009C3709">
              <w:rPr>
                <w:noProof/>
                <w:webHidden/>
              </w:rPr>
              <w:tab/>
            </w:r>
            <w:r w:rsidR="00462B0B" w:rsidRPr="009C3709">
              <w:rPr>
                <w:noProof/>
                <w:webHidden/>
              </w:rPr>
              <w:fldChar w:fldCharType="begin"/>
            </w:r>
            <w:r w:rsidR="00F044F1" w:rsidRPr="009C3709">
              <w:rPr>
                <w:noProof/>
                <w:webHidden/>
              </w:rPr>
              <w:instrText xml:space="preserve"> PAGEREF _Toc422382296 \h </w:instrText>
            </w:r>
            <w:r w:rsidR="00462B0B" w:rsidRPr="009C3709">
              <w:rPr>
                <w:noProof/>
                <w:webHidden/>
              </w:rPr>
            </w:r>
            <w:r w:rsidR="00462B0B" w:rsidRPr="009C3709">
              <w:rPr>
                <w:noProof/>
                <w:webHidden/>
              </w:rPr>
              <w:fldChar w:fldCharType="separate"/>
            </w:r>
            <w:r w:rsidR="000265C5">
              <w:rPr>
                <w:noProof/>
                <w:webHidden/>
              </w:rPr>
              <w:t>15</w:t>
            </w:r>
            <w:r w:rsidR="00462B0B" w:rsidRPr="009C3709">
              <w:rPr>
                <w:noProof/>
                <w:webHidden/>
              </w:rPr>
              <w:fldChar w:fldCharType="end"/>
            </w:r>
          </w:hyperlink>
        </w:p>
        <w:p w:rsidR="00F044F1" w:rsidRPr="009C3709" w:rsidRDefault="003346FD" w:rsidP="009C3709">
          <w:pPr>
            <w:pStyle w:val="2"/>
            <w:rPr>
              <w:rFonts w:ascii="Times New Roman" w:eastAsiaTheme="minorEastAsia" w:hAnsi="Times New Roman"/>
              <w:noProof/>
              <w:sz w:val="28"/>
              <w:szCs w:val="28"/>
              <w:lang w:eastAsia="ru-RU"/>
            </w:rPr>
          </w:pPr>
          <w:hyperlink w:anchor="_Toc422382297" w:history="1">
            <w:r w:rsidR="00F044F1" w:rsidRPr="009C3709">
              <w:rPr>
                <w:rStyle w:val="af"/>
                <w:rFonts w:ascii="Times New Roman" w:hAnsi="Times New Roman"/>
                <w:noProof/>
                <w:color w:val="auto"/>
                <w:sz w:val="28"/>
                <w:szCs w:val="28"/>
              </w:rPr>
              <w:t>2.1  Краткая характеристика предприятия ПАО «Северсталь»</w:t>
            </w:r>
            <w:r w:rsidR="00F044F1" w:rsidRPr="009C3709">
              <w:rPr>
                <w:rFonts w:ascii="Times New Roman" w:hAnsi="Times New Roman"/>
                <w:noProof/>
                <w:webHidden/>
                <w:sz w:val="28"/>
                <w:szCs w:val="28"/>
              </w:rPr>
              <w:tab/>
            </w:r>
            <w:r w:rsidR="00462B0B" w:rsidRPr="009C3709">
              <w:rPr>
                <w:rFonts w:ascii="Times New Roman" w:hAnsi="Times New Roman"/>
                <w:noProof/>
                <w:webHidden/>
                <w:sz w:val="28"/>
                <w:szCs w:val="28"/>
              </w:rPr>
              <w:fldChar w:fldCharType="begin"/>
            </w:r>
            <w:r w:rsidR="00F044F1" w:rsidRPr="009C3709">
              <w:rPr>
                <w:rFonts w:ascii="Times New Roman" w:hAnsi="Times New Roman"/>
                <w:noProof/>
                <w:webHidden/>
                <w:sz w:val="28"/>
                <w:szCs w:val="28"/>
              </w:rPr>
              <w:instrText xml:space="preserve"> PAGEREF _Toc422382297 \h </w:instrText>
            </w:r>
            <w:r w:rsidR="00462B0B" w:rsidRPr="009C3709">
              <w:rPr>
                <w:rFonts w:ascii="Times New Roman" w:hAnsi="Times New Roman"/>
                <w:noProof/>
                <w:webHidden/>
                <w:sz w:val="28"/>
                <w:szCs w:val="28"/>
              </w:rPr>
            </w:r>
            <w:r w:rsidR="00462B0B" w:rsidRPr="009C3709">
              <w:rPr>
                <w:rFonts w:ascii="Times New Roman" w:hAnsi="Times New Roman"/>
                <w:noProof/>
                <w:webHidden/>
                <w:sz w:val="28"/>
                <w:szCs w:val="28"/>
              </w:rPr>
              <w:fldChar w:fldCharType="separate"/>
            </w:r>
            <w:r w:rsidR="000265C5">
              <w:rPr>
                <w:rFonts w:ascii="Times New Roman" w:hAnsi="Times New Roman"/>
                <w:noProof/>
                <w:webHidden/>
                <w:sz w:val="28"/>
                <w:szCs w:val="28"/>
              </w:rPr>
              <w:t>15</w:t>
            </w:r>
            <w:r w:rsidR="00462B0B" w:rsidRPr="009C3709">
              <w:rPr>
                <w:rFonts w:ascii="Times New Roman" w:hAnsi="Times New Roman"/>
                <w:noProof/>
                <w:webHidden/>
                <w:sz w:val="28"/>
                <w:szCs w:val="28"/>
              </w:rPr>
              <w:fldChar w:fldCharType="end"/>
            </w:r>
          </w:hyperlink>
        </w:p>
        <w:p w:rsidR="00F044F1" w:rsidRPr="009C3709" w:rsidRDefault="003346FD" w:rsidP="009C3709">
          <w:pPr>
            <w:pStyle w:val="2"/>
            <w:rPr>
              <w:rFonts w:ascii="Times New Roman" w:eastAsiaTheme="minorEastAsia" w:hAnsi="Times New Roman"/>
              <w:noProof/>
              <w:sz w:val="28"/>
              <w:szCs w:val="28"/>
              <w:lang w:eastAsia="ru-RU"/>
            </w:rPr>
          </w:pPr>
          <w:hyperlink w:anchor="_Toc422382299" w:history="1">
            <w:r w:rsidR="00F044F1" w:rsidRPr="009C3709">
              <w:rPr>
                <w:rStyle w:val="af"/>
                <w:rFonts w:ascii="Times New Roman" w:hAnsi="Times New Roman"/>
                <w:noProof/>
                <w:color w:val="auto"/>
                <w:sz w:val="28"/>
                <w:szCs w:val="28"/>
              </w:rPr>
              <w:t>2.2  Анализ финансовой деятельности ПАО «Северсталь»</w:t>
            </w:r>
            <w:r w:rsidR="00F044F1" w:rsidRPr="009C3709">
              <w:rPr>
                <w:rFonts w:ascii="Times New Roman" w:hAnsi="Times New Roman"/>
                <w:noProof/>
                <w:webHidden/>
                <w:sz w:val="28"/>
                <w:szCs w:val="28"/>
              </w:rPr>
              <w:tab/>
            </w:r>
            <w:r w:rsidR="00462B0B" w:rsidRPr="009C3709">
              <w:rPr>
                <w:rFonts w:ascii="Times New Roman" w:hAnsi="Times New Roman"/>
                <w:noProof/>
                <w:webHidden/>
                <w:sz w:val="28"/>
                <w:szCs w:val="28"/>
              </w:rPr>
              <w:fldChar w:fldCharType="begin"/>
            </w:r>
            <w:r w:rsidR="00F044F1" w:rsidRPr="009C3709">
              <w:rPr>
                <w:rFonts w:ascii="Times New Roman" w:hAnsi="Times New Roman"/>
                <w:noProof/>
                <w:webHidden/>
                <w:sz w:val="28"/>
                <w:szCs w:val="28"/>
              </w:rPr>
              <w:instrText xml:space="preserve"> PAGEREF _Toc422382299 \h </w:instrText>
            </w:r>
            <w:r w:rsidR="00462B0B" w:rsidRPr="009C3709">
              <w:rPr>
                <w:rFonts w:ascii="Times New Roman" w:hAnsi="Times New Roman"/>
                <w:noProof/>
                <w:webHidden/>
                <w:sz w:val="28"/>
                <w:szCs w:val="28"/>
              </w:rPr>
            </w:r>
            <w:r w:rsidR="00462B0B" w:rsidRPr="009C3709">
              <w:rPr>
                <w:rFonts w:ascii="Times New Roman" w:hAnsi="Times New Roman"/>
                <w:noProof/>
                <w:webHidden/>
                <w:sz w:val="28"/>
                <w:szCs w:val="28"/>
              </w:rPr>
              <w:fldChar w:fldCharType="separate"/>
            </w:r>
            <w:r w:rsidR="000265C5">
              <w:rPr>
                <w:rFonts w:ascii="Times New Roman" w:hAnsi="Times New Roman"/>
                <w:noProof/>
                <w:webHidden/>
                <w:sz w:val="28"/>
                <w:szCs w:val="28"/>
              </w:rPr>
              <w:t>19</w:t>
            </w:r>
            <w:r w:rsidR="00462B0B" w:rsidRPr="009C3709">
              <w:rPr>
                <w:rFonts w:ascii="Times New Roman" w:hAnsi="Times New Roman"/>
                <w:noProof/>
                <w:webHidden/>
                <w:sz w:val="28"/>
                <w:szCs w:val="28"/>
              </w:rPr>
              <w:fldChar w:fldCharType="end"/>
            </w:r>
          </w:hyperlink>
        </w:p>
        <w:p w:rsidR="009C3709" w:rsidRPr="009C3709" w:rsidRDefault="009C3709" w:rsidP="009C3709">
          <w:pPr>
            <w:pStyle w:val="11"/>
            <w:rPr>
              <w:rStyle w:val="af"/>
              <w:noProof/>
              <w:color w:val="auto"/>
            </w:rPr>
          </w:pPr>
          <w:r w:rsidRPr="00262AB6">
            <w:rPr>
              <w:rStyle w:val="af"/>
              <w:noProof/>
              <w:color w:val="auto"/>
              <w:u w:val="none"/>
            </w:rPr>
            <w:t xml:space="preserve">   </w:t>
          </w:r>
          <w:hyperlink w:anchor="_Toc422382300" w:history="1">
            <w:r w:rsidR="00F044F1" w:rsidRPr="009C3709">
              <w:rPr>
                <w:rStyle w:val="af"/>
                <w:noProof/>
                <w:color w:val="auto"/>
              </w:rPr>
              <w:t>2.3  Анализ внешней среды</w:t>
            </w:r>
            <w:r w:rsidR="00F044F1" w:rsidRPr="009C3709">
              <w:rPr>
                <w:noProof/>
                <w:webHidden/>
              </w:rPr>
              <w:tab/>
            </w:r>
            <w:r w:rsidR="00462B0B" w:rsidRPr="009C3709">
              <w:rPr>
                <w:noProof/>
                <w:webHidden/>
              </w:rPr>
              <w:fldChar w:fldCharType="begin"/>
            </w:r>
            <w:r w:rsidR="00F044F1" w:rsidRPr="009C3709">
              <w:rPr>
                <w:noProof/>
                <w:webHidden/>
              </w:rPr>
              <w:instrText xml:space="preserve"> PAGEREF _Toc422382300 \h </w:instrText>
            </w:r>
            <w:r w:rsidR="00462B0B" w:rsidRPr="009C3709">
              <w:rPr>
                <w:noProof/>
                <w:webHidden/>
              </w:rPr>
            </w:r>
            <w:r w:rsidR="00462B0B" w:rsidRPr="009C3709">
              <w:rPr>
                <w:noProof/>
                <w:webHidden/>
              </w:rPr>
              <w:fldChar w:fldCharType="separate"/>
            </w:r>
            <w:r w:rsidR="000265C5">
              <w:rPr>
                <w:noProof/>
                <w:webHidden/>
              </w:rPr>
              <w:t>24</w:t>
            </w:r>
            <w:r w:rsidR="00462B0B" w:rsidRPr="009C3709">
              <w:rPr>
                <w:noProof/>
                <w:webHidden/>
              </w:rPr>
              <w:fldChar w:fldCharType="end"/>
            </w:r>
          </w:hyperlink>
        </w:p>
        <w:p w:rsidR="009C3709" w:rsidRPr="009C3709" w:rsidRDefault="009C3709" w:rsidP="009C3709">
          <w:pPr>
            <w:pStyle w:val="11"/>
            <w:rPr>
              <w:noProof/>
              <w:u w:val="single"/>
            </w:rPr>
          </w:pPr>
          <w:r w:rsidRPr="009C3709">
            <w:t>3. Экономические факторы, угрожающие деятельности ПАО «Северсталь»...33</w:t>
          </w:r>
        </w:p>
        <w:p w:rsidR="00F044F1" w:rsidRPr="009C3709" w:rsidRDefault="003346FD" w:rsidP="009C3709">
          <w:pPr>
            <w:pStyle w:val="11"/>
            <w:rPr>
              <w:rFonts w:eastAsiaTheme="minorEastAsia"/>
              <w:noProof/>
              <w:lang w:eastAsia="ru-RU"/>
            </w:rPr>
          </w:pPr>
          <w:hyperlink w:anchor="_Toc422382301" w:history="1">
            <w:r w:rsidR="00F044F1" w:rsidRPr="009C3709">
              <w:rPr>
                <w:rStyle w:val="af"/>
                <w:noProof/>
                <w:color w:val="auto"/>
              </w:rPr>
              <w:t>Заключение</w:t>
            </w:r>
            <w:r w:rsidR="00F044F1" w:rsidRPr="009C3709">
              <w:rPr>
                <w:noProof/>
                <w:webHidden/>
              </w:rPr>
              <w:tab/>
            </w:r>
            <w:r w:rsidR="00462B0B" w:rsidRPr="009C3709">
              <w:rPr>
                <w:noProof/>
                <w:webHidden/>
              </w:rPr>
              <w:fldChar w:fldCharType="begin"/>
            </w:r>
            <w:r w:rsidR="00F044F1" w:rsidRPr="009C3709">
              <w:rPr>
                <w:noProof/>
                <w:webHidden/>
              </w:rPr>
              <w:instrText xml:space="preserve"> PAGEREF _Toc422382301 \h </w:instrText>
            </w:r>
            <w:r w:rsidR="00462B0B" w:rsidRPr="009C3709">
              <w:rPr>
                <w:noProof/>
                <w:webHidden/>
              </w:rPr>
            </w:r>
            <w:r w:rsidR="00462B0B" w:rsidRPr="009C3709">
              <w:rPr>
                <w:noProof/>
                <w:webHidden/>
              </w:rPr>
              <w:fldChar w:fldCharType="separate"/>
            </w:r>
            <w:r w:rsidR="000265C5">
              <w:rPr>
                <w:noProof/>
                <w:webHidden/>
              </w:rPr>
              <w:t>35</w:t>
            </w:r>
            <w:r w:rsidR="00462B0B" w:rsidRPr="009C3709">
              <w:rPr>
                <w:noProof/>
                <w:webHidden/>
              </w:rPr>
              <w:fldChar w:fldCharType="end"/>
            </w:r>
          </w:hyperlink>
        </w:p>
        <w:p w:rsidR="00F044F1" w:rsidRPr="009C3709" w:rsidRDefault="003346FD" w:rsidP="009C3709">
          <w:pPr>
            <w:pStyle w:val="11"/>
            <w:rPr>
              <w:rFonts w:eastAsiaTheme="minorEastAsia"/>
              <w:noProof/>
              <w:lang w:eastAsia="ru-RU"/>
            </w:rPr>
          </w:pPr>
          <w:hyperlink w:anchor="_Toc422382302" w:history="1">
            <w:r w:rsidR="00F044F1" w:rsidRPr="009C3709">
              <w:rPr>
                <w:rStyle w:val="af"/>
                <w:noProof/>
                <w:color w:val="auto"/>
              </w:rPr>
              <w:t>Список использованной литературы</w:t>
            </w:r>
            <w:r w:rsidR="00F044F1" w:rsidRPr="009C3709">
              <w:rPr>
                <w:noProof/>
                <w:webHidden/>
              </w:rPr>
              <w:tab/>
            </w:r>
            <w:r w:rsidR="00462B0B" w:rsidRPr="009C3709">
              <w:rPr>
                <w:noProof/>
                <w:webHidden/>
              </w:rPr>
              <w:fldChar w:fldCharType="begin"/>
            </w:r>
            <w:r w:rsidR="00F044F1" w:rsidRPr="009C3709">
              <w:rPr>
                <w:noProof/>
                <w:webHidden/>
              </w:rPr>
              <w:instrText xml:space="preserve"> PAGEREF _Toc422382302 \h </w:instrText>
            </w:r>
            <w:r w:rsidR="00462B0B" w:rsidRPr="009C3709">
              <w:rPr>
                <w:noProof/>
                <w:webHidden/>
              </w:rPr>
            </w:r>
            <w:r w:rsidR="00462B0B" w:rsidRPr="009C3709">
              <w:rPr>
                <w:noProof/>
                <w:webHidden/>
              </w:rPr>
              <w:fldChar w:fldCharType="separate"/>
            </w:r>
            <w:r w:rsidR="000265C5">
              <w:rPr>
                <w:noProof/>
                <w:webHidden/>
              </w:rPr>
              <w:t>36</w:t>
            </w:r>
            <w:r w:rsidR="00462B0B" w:rsidRPr="009C3709">
              <w:rPr>
                <w:noProof/>
                <w:webHidden/>
              </w:rPr>
              <w:fldChar w:fldCharType="end"/>
            </w:r>
          </w:hyperlink>
        </w:p>
        <w:p w:rsidR="00626CBC" w:rsidRDefault="00462B0B" w:rsidP="00626CBC">
          <w:pPr>
            <w:ind w:right="-143"/>
            <w:rPr>
              <w:rFonts w:ascii="Times New Roman" w:hAnsi="Times New Roman"/>
              <w:sz w:val="28"/>
              <w:szCs w:val="28"/>
            </w:rPr>
          </w:pPr>
          <w:r w:rsidRPr="009C3709">
            <w:rPr>
              <w:rFonts w:ascii="Times New Roman" w:hAnsi="Times New Roman"/>
              <w:sz w:val="28"/>
              <w:szCs w:val="28"/>
            </w:rPr>
            <w:fldChar w:fldCharType="end"/>
          </w:r>
          <w:r w:rsidR="009C3709">
            <w:rPr>
              <w:rFonts w:ascii="Times New Roman" w:hAnsi="Times New Roman"/>
              <w:sz w:val="28"/>
              <w:szCs w:val="28"/>
            </w:rPr>
            <w:t>Приложение..............................................................................................................38</w:t>
          </w:r>
        </w:p>
        <w:p w:rsidR="009C3709" w:rsidRPr="00626CBC" w:rsidRDefault="003346FD" w:rsidP="00626CBC">
          <w:pPr>
            <w:ind w:right="-143"/>
          </w:pPr>
        </w:p>
        <w:bookmarkStart w:id="0" w:name="_GoBack" w:displacedByCustomXml="next"/>
        <w:bookmarkEnd w:id="0" w:displacedByCustomXml="next"/>
      </w:sdtContent>
    </w:sdt>
    <w:bookmarkStart w:id="1" w:name="_Toc422382292" w:displacedByCustomXml="prev"/>
    <w:bookmarkStart w:id="2" w:name="_Toc421011582" w:displacedByCustomXml="prev"/>
    <w:p w:rsidR="00DB3308" w:rsidRPr="00DB3308" w:rsidRDefault="00C93336" w:rsidP="00DB3308">
      <w:pPr>
        <w:pStyle w:val="1"/>
        <w:spacing w:after="240"/>
        <w:ind w:hanging="567"/>
        <w:jc w:val="center"/>
        <w:rPr>
          <w:rFonts w:ascii="Times New Roman" w:hAnsi="Times New Roman"/>
          <w:color w:val="000000"/>
        </w:rPr>
      </w:pPr>
      <w:r w:rsidRPr="00CB4201">
        <w:rPr>
          <w:rFonts w:ascii="Times New Roman" w:hAnsi="Times New Roman"/>
          <w:color w:val="000000"/>
        </w:rPr>
        <w:lastRenderedPageBreak/>
        <w:t>Введение</w:t>
      </w:r>
      <w:bookmarkEnd w:id="2"/>
      <w:bookmarkEnd w:id="1"/>
    </w:p>
    <w:p w:rsidR="00C93336" w:rsidRPr="00CB4201" w:rsidRDefault="00C93336"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Любая организация осуществляет свое функционирование во внешней среде, при этом любое действие организации возможно лишь при условии, что его осуществление допускается средой, в котором осуществляется ее функционирование.</w:t>
      </w:r>
    </w:p>
    <w:p w:rsidR="00C93336" w:rsidRPr="00CB4201" w:rsidRDefault="00C93336"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Организация выступает в качестве открытой системы, в силу ее взаимодействия с внешней средой и получения от нее ресурсов в качестве сырья, рабочей силы и мате</w:t>
      </w:r>
      <w:r w:rsidR="00DB3308">
        <w:rPr>
          <w:rFonts w:ascii="Times New Roman" w:hAnsi="Times New Roman"/>
          <w:color w:val="000000"/>
          <w:sz w:val="28"/>
          <w:szCs w:val="28"/>
        </w:rPr>
        <w:t>риалов, а также информации и пр. О</w:t>
      </w:r>
      <w:r w:rsidRPr="00CB4201">
        <w:rPr>
          <w:rFonts w:ascii="Times New Roman" w:hAnsi="Times New Roman"/>
          <w:color w:val="000000"/>
          <w:sz w:val="28"/>
          <w:szCs w:val="28"/>
        </w:rPr>
        <w:t xml:space="preserve">пределенная часть </w:t>
      </w:r>
      <w:proofErr w:type="gramStart"/>
      <w:r w:rsidRPr="00CB4201">
        <w:rPr>
          <w:rFonts w:ascii="Times New Roman" w:hAnsi="Times New Roman"/>
          <w:color w:val="000000"/>
          <w:sz w:val="28"/>
          <w:szCs w:val="28"/>
        </w:rPr>
        <w:t>ресурсов, полученных из внешней среды может</w:t>
      </w:r>
      <w:proofErr w:type="gramEnd"/>
      <w:r w:rsidRPr="00CB4201">
        <w:rPr>
          <w:rFonts w:ascii="Times New Roman" w:hAnsi="Times New Roman"/>
          <w:color w:val="000000"/>
          <w:sz w:val="28"/>
          <w:szCs w:val="28"/>
        </w:rPr>
        <w:t xml:space="preserve"> быть переработана и преобразована в продукцию, которая в дальнейшем будет передана во внешнюю среду в качестве товаров или услуг. Так, любая организация будет осуществлять ряд ключевых процессов:</w:t>
      </w:r>
    </w:p>
    <w:p w:rsidR="00C93336" w:rsidRPr="00CB4201" w:rsidRDefault="00C93336"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w:t>
      </w:r>
      <w:r w:rsidRPr="00CB4201">
        <w:rPr>
          <w:rFonts w:ascii="Times New Roman" w:hAnsi="Times New Roman"/>
          <w:color w:val="000000"/>
          <w:sz w:val="28"/>
          <w:szCs w:val="28"/>
        </w:rPr>
        <w:tab/>
        <w:t>Получение ресурсов из внешней среды,</w:t>
      </w:r>
    </w:p>
    <w:p w:rsidR="00C93336" w:rsidRPr="00CB4201" w:rsidRDefault="00C93336"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2)</w:t>
      </w:r>
      <w:r w:rsidRPr="00CB4201">
        <w:rPr>
          <w:rFonts w:ascii="Times New Roman" w:hAnsi="Times New Roman"/>
          <w:color w:val="000000"/>
          <w:sz w:val="28"/>
          <w:szCs w:val="28"/>
        </w:rPr>
        <w:tab/>
        <w:t>Внутреннее преобразование ресурсов,</w:t>
      </w:r>
    </w:p>
    <w:p w:rsidR="00C93336" w:rsidRPr="00CB4201" w:rsidRDefault="00C93336"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3)</w:t>
      </w:r>
      <w:r w:rsidRPr="00CB4201">
        <w:rPr>
          <w:rFonts w:ascii="Times New Roman" w:hAnsi="Times New Roman"/>
          <w:color w:val="000000"/>
          <w:sz w:val="28"/>
          <w:szCs w:val="28"/>
        </w:rPr>
        <w:tab/>
        <w:t>Передача продукции во внешнюю среду.</w:t>
      </w:r>
    </w:p>
    <w:p w:rsidR="00C93336" w:rsidRPr="00CB4201" w:rsidRDefault="00C93336"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Актуальность выбранной темы обусловлена</w:t>
      </w:r>
      <w:r w:rsidR="00DB3308">
        <w:rPr>
          <w:rFonts w:ascii="Times New Roman" w:hAnsi="Times New Roman"/>
          <w:color w:val="000000"/>
          <w:sz w:val="28"/>
          <w:szCs w:val="28"/>
        </w:rPr>
        <w:t xml:space="preserve"> тем, что анализ </w:t>
      </w:r>
      <w:r w:rsidRPr="00CB4201">
        <w:rPr>
          <w:rFonts w:ascii="Times New Roman" w:hAnsi="Times New Roman"/>
          <w:color w:val="000000"/>
          <w:sz w:val="28"/>
          <w:szCs w:val="28"/>
        </w:rPr>
        <w:t xml:space="preserve"> жизнедеятельности предприятия и внешняя среда играют крайне важную роль и влияют на все сферы работы предприятия.</w:t>
      </w:r>
    </w:p>
    <w:p w:rsidR="00C93336" w:rsidRPr="00CB4201" w:rsidRDefault="00C93336" w:rsidP="00B16691">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Постоянный мониторинг и контроль изменений внешней среды организации выступают в качестве важных направлений в сфере деятельности менеджеров фирмы.</w:t>
      </w:r>
    </w:p>
    <w:p w:rsidR="00C93336" w:rsidRPr="00CB4201" w:rsidRDefault="00C93336" w:rsidP="00B16691">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Основной целью данной работы выступает изучение </w:t>
      </w:r>
      <w:r w:rsidR="00CB4201" w:rsidRPr="00CB4201">
        <w:rPr>
          <w:rFonts w:ascii="Times New Roman" w:hAnsi="Times New Roman"/>
          <w:color w:val="000000"/>
          <w:sz w:val="28"/>
          <w:szCs w:val="28"/>
        </w:rPr>
        <w:t>влияния внешней среды на деятельность предприятия</w:t>
      </w:r>
      <w:r w:rsidRPr="00CB4201">
        <w:rPr>
          <w:rFonts w:ascii="Times New Roman" w:hAnsi="Times New Roman"/>
          <w:color w:val="000000"/>
          <w:sz w:val="28"/>
          <w:szCs w:val="28"/>
        </w:rPr>
        <w:t>. Для достижения поставленной цели, необходимо решить ряд задач, среди которых:</w:t>
      </w:r>
    </w:p>
    <w:p w:rsidR="00C93336" w:rsidRPr="00CB4201" w:rsidRDefault="00C93336" w:rsidP="00B16691">
      <w:pPr>
        <w:pStyle w:val="a3"/>
        <w:numPr>
          <w:ilvl w:val="0"/>
          <w:numId w:val="29"/>
        </w:numPr>
        <w:spacing w:after="0" w:line="480" w:lineRule="auto"/>
        <w:ind w:left="1418" w:hanging="709"/>
        <w:jc w:val="both"/>
        <w:rPr>
          <w:rFonts w:ascii="Times New Roman" w:hAnsi="Times New Roman"/>
          <w:color w:val="000000"/>
          <w:sz w:val="28"/>
          <w:szCs w:val="28"/>
        </w:rPr>
      </w:pPr>
      <w:r w:rsidRPr="00CB4201">
        <w:rPr>
          <w:rFonts w:ascii="Times New Roman" w:hAnsi="Times New Roman"/>
          <w:color w:val="000000"/>
          <w:sz w:val="28"/>
          <w:szCs w:val="28"/>
        </w:rPr>
        <w:t>Изучение особенностей внешней среды,</w:t>
      </w:r>
    </w:p>
    <w:p w:rsidR="00CB4201" w:rsidRPr="00CB4201" w:rsidRDefault="00BC3BEA" w:rsidP="00B16691">
      <w:pPr>
        <w:pStyle w:val="a3"/>
        <w:numPr>
          <w:ilvl w:val="0"/>
          <w:numId w:val="29"/>
        </w:numPr>
        <w:spacing w:after="0" w:line="480" w:lineRule="auto"/>
        <w:ind w:left="1418" w:hanging="709"/>
        <w:jc w:val="both"/>
        <w:rPr>
          <w:rFonts w:ascii="Times New Roman" w:hAnsi="Times New Roman"/>
          <w:color w:val="000000"/>
          <w:sz w:val="28"/>
          <w:szCs w:val="28"/>
        </w:rPr>
      </w:pPr>
      <w:r>
        <w:rPr>
          <w:rFonts w:ascii="Times New Roman" w:hAnsi="Times New Roman"/>
          <w:color w:val="000000"/>
          <w:sz w:val="28"/>
          <w:szCs w:val="28"/>
        </w:rPr>
        <w:t xml:space="preserve">Изучение среды </w:t>
      </w:r>
      <w:r w:rsidR="00CB4201" w:rsidRPr="00CB4201">
        <w:rPr>
          <w:rFonts w:ascii="Times New Roman" w:hAnsi="Times New Roman"/>
          <w:color w:val="000000"/>
          <w:sz w:val="28"/>
          <w:szCs w:val="28"/>
        </w:rPr>
        <w:t xml:space="preserve">косвенного воздействия, </w:t>
      </w:r>
    </w:p>
    <w:p w:rsidR="00C93336" w:rsidRDefault="00F465AD" w:rsidP="00B16691">
      <w:pPr>
        <w:spacing w:after="0" w:line="360" w:lineRule="auto"/>
        <w:ind w:left="709"/>
        <w:jc w:val="both"/>
        <w:rPr>
          <w:rFonts w:ascii="Times New Roman" w:hAnsi="Times New Roman"/>
          <w:color w:val="000000"/>
          <w:sz w:val="28"/>
          <w:szCs w:val="28"/>
        </w:rPr>
      </w:pPr>
      <w:r>
        <w:rPr>
          <w:rFonts w:ascii="Times New Roman" w:hAnsi="Times New Roman"/>
          <w:color w:val="000000"/>
          <w:sz w:val="28"/>
          <w:szCs w:val="28"/>
        </w:rPr>
        <w:t xml:space="preserve">3) </w:t>
      </w:r>
      <w:r w:rsidR="00B16691">
        <w:rPr>
          <w:rFonts w:ascii="Times New Roman" w:hAnsi="Times New Roman"/>
          <w:color w:val="000000"/>
          <w:sz w:val="28"/>
          <w:szCs w:val="28"/>
        </w:rPr>
        <w:t xml:space="preserve">      </w:t>
      </w:r>
      <w:r w:rsidR="00C93336" w:rsidRPr="00CB4201">
        <w:rPr>
          <w:rFonts w:ascii="Times New Roman" w:hAnsi="Times New Roman"/>
          <w:color w:val="000000"/>
          <w:sz w:val="28"/>
          <w:szCs w:val="28"/>
        </w:rPr>
        <w:t xml:space="preserve">Анализ </w:t>
      </w:r>
      <w:r w:rsidR="00CB4201" w:rsidRPr="00CB4201">
        <w:rPr>
          <w:rFonts w:ascii="Times New Roman" w:hAnsi="Times New Roman"/>
          <w:color w:val="000000"/>
          <w:sz w:val="28"/>
          <w:szCs w:val="28"/>
        </w:rPr>
        <w:t>влияния</w:t>
      </w:r>
      <w:r w:rsidR="00C93336" w:rsidRPr="00CB4201">
        <w:rPr>
          <w:rFonts w:ascii="Times New Roman" w:hAnsi="Times New Roman"/>
          <w:color w:val="000000"/>
          <w:sz w:val="28"/>
          <w:szCs w:val="28"/>
        </w:rPr>
        <w:t xml:space="preserve"> внешней среды </w:t>
      </w:r>
      <w:r w:rsidR="00CB4201" w:rsidRPr="00CB4201">
        <w:rPr>
          <w:rFonts w:ascii="Times New Roman" w:hAnsi="Times New Roman"/>
          <w:color w:val="000000"/>
          <w:sz w:val="28"/>
          <w:szCs w:val="28"/>
        </w:rPr>
        <w:t>на предприятие</w:t>
      </w:r>
      <w:r w:rsidR="00C93336" w:rsidRPr="00CB4201">
        <w:rPr>
          <w:rFonts w:ascii="Times New Roman" w:hAnsi="Times New Roman"/>
          <w:color w:val="000000"/>
          <w:sz w:val="28"/>
          <w:szCs w:val="28"/>
        </w:rPr>
        <w:t xml:space="preserve"> на практическом примере.</w:t>
      </w:r>
    </w:p>
    <w:p w:rsidR="00BC3BEA" w:rsidRPr="00CB4201" w:rsidRDefault="00BC3BEA" w:rsidP="00DB3308">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Данное исследование состоит из введения, трех глав</w:t>
      </w:r>
      <w:r w:rsidR="00C81967">
        <w:rPr>
          <w:rFonts w:ascii="Times New Roman" w:hAnsi="Times New Roman"/>
          <w:color w:val="000000"/>
          <w:sz w:val="28"/>
          <w:szCs w:val="28"/>
        </w:rPr>
        <w:t>, заключения, списка использованной литературы и приложения.</w:t>
      </w:r>
    </w:p>
    <w:p w:rsidR="00BC3BEA" w:rsidRDefault="00BC3BEA" w:rsidP="00DB3308">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При написании работы используется аналитический и сравнительный методы исследования.</w:t>
      </w:r>
    </w:p>
    <w:p w:rsidR="00C93336" w:rsidRPr="00CB4201" w:rsidRDefault="00C93336"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Объектом данного исследования выступает внешня</w:t>
      </w:r>
      <w:r w:rsidR="00CB4201" w:rsidRPr="00CB4201">
        <w:rPr>
          <w:rFonts w:ascii="Times New Roman" w:hAnsi="Times New Roman"/>
          <w:color w:val="000000"/>
          <w:sz w:val="28"/>
          <w:szCs w:val="28"/>
        </w:rPr>
        <w:t>я среда.</w:t>
      </w:r>
    </w:p>
    <w:p w:rsidR="00C93336" w:rsidRPr="00CB4201" w:rsidRDefault="00C93336"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Предметом данного исследо</w:t>
      </w:r>
      <w:r w:rsidR="00CB4201" w:rsidRPr="00CB4201">
        <w:rPr>
          <w:rFonts w:ascii="Times New Roman" w:hAnsi="Times New Roman"/>
          <w:color w:val="000000"/>
          <w:sz w:val="28"/>
          <w:szCs w:val="28"/>
        </w:rPr>
        <w:t>вания выступает анализ внешне</w:t>
      </w:r>
      <w:r w:rsidR="00F465AD">
        <w:rPr>
          <w:rFonts w:ascii="Times New Roman" w:hAnsi="Times New Roman"/>
          <w:color w:val="000000"/>
          <w:sz w:val="28"/>
          <w:szCs w:val="28"/>
        </w:rPr>
        <w:t>й среды на примере предприятия П</w:t>
      </w:r>
      <w:r w:rsidR="00CB4201" w:rsidRPr="00CB4201">
        <w:rPr>
          <w:rFonts w:ascii="Times New Roman" w:hAnsi="Times New Roman"/>
          <w:color w:val="000000"/>
          <w:sz w:val="28"/>
          <w:szCs w:val="28"/>
        </w:rPr>
        <w:t>АО «Северсталь»</w:t>
      </w:r>
      <w:r w:rsidRPr="00CB4201">
        <w:rPr>
          <w:rFonts w:ascii="Times New Roman" w:hAnsi="Times New Roman"/>
          <w:color w:val="000000"/>
          <w:sz w:val="28"/>
          <w:szCs w:val="28"/>
        </w:rPr>
        <w:t>.</w:t>
      </w:r>
    </w:p>
    <w:p w:rsidR="00C93336" w:rsidRPr="00CB4201" w:rsidRDefault="00C93336" w:rsidP="00DB3308">
      <w:pPr>
        <w:spacing w:after="0" w:line="360" w:lineRule="auto"/>
        <w:ind w:firstLine="709"/>
        <w:jc w:val="both"/>
        <w:rPr>
          <w:rFonts w:ascii="Times New Roman" w:hAnsi="Times New Roman"/>
          <w:color w:val="000000"/>
          <w:sz w:val="28"/>
          <w:szCs w:val="28"/>
        </w:rPr>
      </w:pPr>
    </w:p>
    <w:p w:rsidR="00C93336" w:rsidRPr="00CB4201" w:rsidRDefault="00C93336" w:rsidP="00CB4201">
      <w:pPr>
        <w:spacing w:line="360" w:lineRule="auto"/>
        <w:ind w:firstLine="709"/>
        <w:jc w:val="both"/>
        <w:rPr>
          <w:rFonts w:ascii="Times New Roman" w:hAnsi="Times New Roman"/>
          <w:color w:val="000000"/>
          <w:sz w:val="28"/>
          <w:szCs w:val="28"/>
        </w:rPr>
      </w:pPr>
    </w:p>
    <w:p w:rsidR="00C93336" w:rsidRPr="00CB4201" w:rsidRDefault="00C93336" w:rsidP="00CB4201">
      <w:pPr>
        <w:spacing w:line="360" w:lineRule="auto"/>
        <w:ind w:firstLine="709"/>
        <w:jc w:val="both"/>
        <w:rPr>
          <w:rFonts w:ascii="Times New Roman" w:hAnsi="Times New Roman"/>
          <w:color w:val="000000"/>
          <w:sz w:val="28"/>
          <w:szCs w:val="28"/>
        </w:rPr>
      </w:pPr>
    </w:p>
    <w:p w:rsidR="00C93336" w:rsidRPr="00CB4201" w:rsidRDefault="00C93336" w:rsidP="00CB4201">
      <w:pPr>
        <w:spacing w:line="360" w:lineRule="auto"/>
        <w:ind w:firstLine="709"/>
        <w:jc w:val="both"/>
        <w:rPr>
          <w:rFonts w:ascii="Times New Roman" w:hAnsi="Times New Roman"/>
          <w:color w:val="000000"/>
          <w:sz w:val="28"/>
          <w:szCs w:val="28"/>
        </w:rPr>
      </w:pPr>
    </w:p>
    <w:p w:rsidR="00C93336" w:rsidRPr="00CB4201" w:rsidRDefault="00C93336" w:rsidP="00CB4201">
      <w:pPr>
        <w:spacing w:line="360" w:lineRule="auto"/>
        <w:ind w:firstLine="709"/>
        <w:jc w:val="both"/>
        <w:rPr>
          <w:rFonts w:ascii="Times New Roman" w:hAnsi="Times New Roman"/>
          <w:color w:val="000000"/>
          <w:sz w:val="28"/>
          <w:szCs w:val="28"/>
        </w:rPr>
      </w:pPr>
    </w:p>
    <w:p w:rsidR="00C93336" w:rsidRPr="00CB4201" w:rsidRDefault="00C93336" w:rsidP="00CB4201">
      <w:pPr>
        <w:spacing w:line="360" w:lineRule="auto"/>
        <w:ind w:firstLine="709"/>
        <w:jc w:val="both"/>
        <w:rPr>
          <w:rFonts w:ascii="Times New Roman" w:hAnsi="Times New Roman"/>
          <w:color w:val="000000"/>
          <w:sz w:val="28"/>
          <w:szCs w:val="28"/>
        </w:rPr>
      </w:pPr>
    </w:p>
    <w:p w:rsidR="00C93336" w:rsidRPr="00CB4201" w:rsidRDefault="00C93336" w:rsidP="00CB4201">
      <w:pPr>
        <w:spacing w:line="360" w:lineRule="auto"/>
        <w:ind w:firstLine="709"/>
        <w:jc w:val="both"/>
        <w:rPr>
          <w:rFonts w:ascii="Times New Roman" w:hAnsi="Times New Roman"/>
          <w:color w:val="000000"/>
          <w:sz w:val="28"/>
          <w:szCs w:val="28"/>
        </w:rPr>
      </w:pPr>
    </w:p>
    <w:p w:rsidR="00C93336" w:rsidRPr="00CB4201" w:rsidRDefault="00C93336" w:rsidP="00693079">
      <w:pPr>
        <w:spacing w:after="0" w:line="360" w:lineRule="auto"/>
        <w:ind w:firstLine="709"/>
        <w:jc w:val="both"/>
        <w:rPr>
          <w:rFonts w:ascii="Times New Roman" w:hAnsi="Times New Roman"/>
          <w:color w:val="000000"/>
          <w:sz w:val="28"/>
          <w:szCs w:val="28"/>
        </w:rPr>
      </w:pPr>
    </w:p>
    <w:p w:rsidR="00C93336" w:rsidRPr="00CB4201" w:rsidRDefault="00BC3BEA" w:rsidP="00693079">
      <w:pPr>
        <w:pStyle w:val="a3"/>
        <w:spacing w:after="0" w:line="360" w:lineRule="auto"/>
        <w:ind w:left="709"/>
        <w:jc w:val="center"/>
        <w:outlineLvl w:val="0"/>
        <w:rPr>
          <w:rFonts w:ascii="Times New Roman" w:hAnsi="Times New Roman"/>
          <w:b/>
          <w:color w:val="000000"/>
          <w:sz w:val="28"/>
          <w:szCs w:val="28"/>
        </w:rPr>
      </w:pPr>
      <w:bookmarkStart w:id="3" w:name="_Toc421011583"/>
      <w:bookmarkStart w:id="4" w:name="_Toc422382293"/>
      <w:r>
        <w:rPr>
          <w:rFonts w:ascii="Times New Roman" w:hAnsi="Times New Roman"/>
          <w:b/>
          <w:color w:val="000000"/>
          <w:sz w:val="28"/>
          <w:szCs w:val="28"/>
        </w:rPr>
        <w:t xml:space="preserve">1. </w:t>
      </w:r>
      <w:r w:rsidR="00C93336" w:rsidRPr="00CB4201">
        <w:rPr>
          <w:rFonts w:ascii="Times New Roman" w:hAnsi="Times New Roman"/>
          <w:b/>
          <w:color w:val="000000"/>
          <w:sz w:val="28"/>
          <w:szCs w:val="28"/>
        </w:rPr>
        <w:t>Теоретические аспекты изучения внешней среды</w:t>
      </w:r>
      <w:bookmarkEnd w:id="3"/>
      <w:bookmarkEnd w:id="4"/>
    </w:p>
    <w:p w:rsidR="00C93336" w:rsidRPr="00693079" w:rsidRDefault="00693079" w:rsidP="00693079">
      <w:pPr>
        <w:spacing w:after="0" w:line="360" w:lineRule="auto"/>
        <w:ind w:left="360"/>
        <w:jc w:val="center"/>
        <w:outlineLvl w:val="1"/>
        <w:rPr>
          <w:rFonts w:ascii="Times New Roman" w:hAnsi="Times New Roman"/>
          <w:b/>
          <w:color w:val="000000"/>
          <w:sz w:val="28"/>
          <w:szCs w:val="28"/>
        </w:rPr>
      </w:pPr>
      <w:bookmarkStart w:id="5" w:name="_Toc421011584"/>
      <w:bookmarkStart w:id="6" w:name="_Toc422382294"/>
      <w:r>
        <w:rPr>
          <w:rFonts w:ascii="Times New Roman" w:hAnsi="Times New Roman"/>
          <w:b/>
          <w:color w:val="000000"/>
          <w:sz w:val="28"/>
          <w:szCs w:val="28"/>
        </w:rPr>
        <w:t xml:space="preserve">1.1 </w:t>
      </w:r>
      <w:r w:rsidR="00937F55" w:rsidRPr="00693079">
        <w:rPr>
          <w:rFonts w:ascii="Times New Roman" w:hAnsi="Times New Roman"/>
          <w:b/>
          <w:color w:val="000000"/>
          <w:sz w:val="28"/>
          <w:szCs w:val="28"/>
        </w:rPr>
        <w:t xml:space="preserve">Понятие </w:t>
      </w:r>
      <w:r w:rsidR="00C93336" w:rsidRPr="00693079">
        <w:rPr>
          <w:rFonts w:ascii="Times New Roman" w:hAnsi="Times New Roman"/>
          <w:b/>
          <w:color w:val="000000"/>
          <w:sz w:val="28"/>
          <w:szCs w:val="28"/>
        </w:rPr>
        <w:t>внешней среды</w:t>
      </w:r>
      <w:bookmarkEnd w:id="5"/>
      <w:bookmarkEnd w:id="6"/>
    </w:p>
    <w:p w:rsidR="00890611" w:rsidRPr="00CB4201" w:rsidRDefault="00890611" w:rsidP="00693079">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Внешняя среда организации представлена в виде основного источника поступления ресурсов, которые необходимы для осуществления функционирования предприятия. Внешняя или иначе окружающая среда включает в свой состав большое количество компонентов, которые будут оказывать на предприятие различное по степени, характеру и периодичности воздействие.</w:t>
      </w:r>
    </w:p>
    <w:p w:rsidR="00890611" w:rsidRPr="00CB4201" w:rsidRDefault="00890611"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Некоторые компоненты внешней среды будут предоставлять для предприятия ряд возможностей для дальнейшего развития, остальные же будут создавать сложности для ее деятельности.</w:t>
      </w:r>
    </w:p>
    <w:p w:rsidR="00401F7F" w:rsidRPr="00CB4201" w:rsidRDefault="00401F7F" w:rsidP="00401F7F">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Существует две относительно автономных части внешней среды, которые способны по-разному воздействовать на организацию. Речь идет о:</w:t>
      </w:r>
    </w:p>
    <w:p w:rsidR="00401F7F" w:rsidRPr="00CB4201" w:rsidRDefault="00401F7F" w:rsidP="00401F7F">
      <w:pPr>
        <w:pStyle w:val="a3"/>
        <w:numPr>
          <w:ilvl w:val="0"/>
          <w:numId w:val="27"/>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lastRenderedPageBreak/>
        <w:t>Среде прямого воздействия (микроокружении)</w:t>
      </w:r>
      <w:r w:rsidRPr="00CB4201">
        <w:rPr>
          <w:rFonts w:ascii="Times New Roman" w:hAnsi="Times New Roman"/>
          <w:color w:val="000000"/>
          <w:sz w:val="28"/>
          <w:szCs w:val="28"/>
        </w:rPr>
        <w:t>,</w:t>
      </w:r>
    </w:p>
    <w:p w:rsidR="00401F7F" w:rsidRPr="00CB4201" w:rsidRDefault="00401F7F" w:rsidP="00401F7F">
      <w:pPr>
        <w:pStyle w:val="a3"/>
        <w:numPr>
          <w:ilvl w:val="0"/>
          <w:numId w:val="27"/>
        </w:numPr>
        <w:spacing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Среде косвенного воздействия (м</w:t>
      </w:r>
      <w:r w:rsidRPr="00CB4201">
        <w:rPr>
          <w:rFonts w:ascii="Times New Roman" w:hAnsi="Times New Roman"/>
          <w:color w:val="000000"/>
          <w:sz w:val="28"/>
          <w:szCs w:val="28"/>
        </w:rPr>
        <w:t>акроокружении</w:t>
      </w:r>
      <w:r>
        <w:rPr>
          <w:rFonts w:ascii="Times New Roman" w:hAnsi="Times New Roman"/>
          <w:color w:val="000000"/>
          <w:sz w:val="28"/>
          <w:szCs w:val="28"/>
        </w:rPr>
        <w:t>)</w:t>
      </w:r>
      <w:r w:rsidRPr="00CB4201">
        <w:rPr>
          <w:rFonts w:ascii="Times New Roman" w:hAnsi="Times New Roman"/>
          <w:color w:val="000000"/>
          <w:sz w:val="28"/>
          <w:szCs w:val="28"/>
        </w:rPr>
        <w:t>.</w:t>
      </w:r>
    </w:p>
    <w:p w:rsidR="00401F7F" w:rsidRDefault="00401F7F" w:rsidP="00401F7F">
      <w:pPr>
        <w:spacing w:after="0" w:line="360" w:lineRule="auto"/>
        <w:ind w:firstLine="709"/>
        <w:jc w:val="both"/>
        <w:rPr>
          <w:rFonts w:ascii="Times New Roman" w:hAnsi="Times New Roman"/>
          <w:color w:val="000000"/>
          <w:sz w:val="28"/>
          <w:szCs w:val="28"/>
          <w:lang w:val="en-US"/>
        </w:rPr>
      </w:pPr>
      <w:r>
        <w:rPr>
          <w:rFonts w:ascii="Times New Roman" w:hAnsi="Times New Roman"/>
          <w:color w:val="000000"/>
          <w:sz w:val="28"/>
          <w:szCs w:val="28"/>
        </w:rPr>
        <w:t>В состав микроокружения входят</w:t>
      </w:r>
      <w:r>
        <w:rPr>
          <w:rFonts w:ascii="Times New Roman" w:hAnsi="Times New Roman"/>
          <w:color w:val="000000"/>
          <w:sz w:val="28"/>
          <w:szCs w:val="28"/>
          <w:lang w:val="en-US"/>
        </w:rPr>
        <w:t>:</w:t>
      </w:r>
    </w:p>
    <w:p w:rsidR="00401F7F" w:rsidRPr="009D296F" w:rsidRDefault="009D296F" w:rsidP="009D296F">
      <w:pPr>
        <w:pStyle w:val="a3"/>
        <w:numPr>
          <w:ilvl w:val="0"/>
          <w:numId w:val="35"/>
        </w:numPr>
        <w:spacing w:after="0" w:line="360" w:lineRule="auto"/>
        <w:ind w:hanging="720"/>
        <w:jc w:val="both"/>
        <w:rPr>
          <w:rFonts w:ascii="Times New Roman" w:hAnsi="Times New Roman"/>
          <w:color w:val="000000"/>
          <w:sz w:val="28"/>
          <w:szCs w:val="28"/>
        </w:rPr>
      </w:pPr>
      <w:r w:rsidRPr="009D296F">
        <w:rPr>
          <w:rFonts w:ascii="Times New Roman" w:hAnsi="Times New Roman"/>
          <w:color w:val="000000"/>
          <w:sz w:val="28"/>
          <w:szCs w:val="28"/>
        </w:rPr>
        <w:t>Поставщики материалов, энергии, оборудования и комплектующих, т. е. здесь проявляется зависимость от цен, срок</w:t>
      </w:r>
      <w:r>
        <w:rPr>
          <w:rFonts w:ascii="Times New Roman" w:hAnsi="Times New Roman"/>
          <w:color w:val="000000"/>
          <w:sz w:val="28"/>
          <w:szCs w:val="28"/>
        </w:rPr>
        <w:t xml:space="preserve">ов, ритмичности и качества. </w:t>
      </w:r>
    </w:p>
    <w:p w:rsidR="009D296F" w:rsidRPr="009D296F" w:rsidRDefault="009D296F" w:rsidP="009D296F">
      <w:pPr>
        <w:pStyle w:val="a3"/>
        <w:numPr>
          <w:ilvl w:val="0"/>
          <w:numId w:val="35"/>
        </w:numPr>
        <w:spacing w:after="0" w:line="360" w:lineRule="auto"/>
        <w:ind w:hanging="720"/>
        <w:jc w:val="both"/>
        <w:rPr>
          <w:rFonts w:ascii="Times New Roman" w:hAnsi="Times New Roman"/>
          <w:color w:val="000000"/>
          <w:sz w:val="28"/>
          <w:szCs w:val="28"/>
        </w:rPr>
      </w:pPr>
      <w:r>
        <w:rPr>
          <w:rFonts w:ascii="Times New Roman" w:hAnsi="Times New Roman"/>
          <w:color w:val="000000"/>
          <w:sz w:val="28"/>
          <w:szCs w:val="28"/>
        </w:rPr>
        <w:t>Потребители</w:t>
      </w:r>
      <w:r w:rsidRPr="009D296F">
        <w:rPr>
          <w:rFonts w:ascii="Times New Roman" w:hAnsi="Times New Roman"/>
          <w:color w:val="000000"/>
          <w:sz w:val="28"/>
          <w:szCs w:val="28"/>
        </w:rPr>
        <w:t xml:space="preserve"> - само выживание и существование организации зависит от потребителей, результатов их деятельности и удовлетворения их запросов. Именно они решают, какие товары и </w:t>
      </w:r>
      <w:proofErr w:type="gramStart"/>
      <w:r w:rsidRPr="009D296F">
        <w:rPr>
          <w:rFonts w:ascii="Times New Roman" w:hAnsi="Times New Roman"/>
          <w:color w:val="000000"/>
          <w:sz w:val="28"/>
          <w:szCs w:val="28"/>
        </w:rPr>
        <w:t>услуги</w:t>
      </w:r>
      <w:proofErr w:type="gramEnd"/>
      <w:r w:rsidRPr="009D296F">
        <w:rPr>
          <w:rFonts w:ascii="Times New Roman" w:hAnsi="Times New Roman"/>
          <w:color w:val="000000"/>
          <w:sz w:val="28"/>
          <w:szCs w:val="28"/>
        </w:rPr>
        <w:t xml:space="preserve"> для них желательны и по </w:t>
      </w:r>
      <w:proofErr w:type="gramStart"/>
      <w:r w:rsidRPr="009D296F">
        <w:rPr>
          <w:rFonts w:ascii="Times New Roman" w:hAnsi="Times New Roman"/>
          <w:color w:val="000000"/>
          <w:sz w:val="28"/>
          <w:szCs w:val="28"/>
        </w:rPr>
        <w:t>какой</w:t>
      </w:r>
      <w:proofErr w:type="gramEnd"/>
      <w:r w:rsidRPr="009D296F">
        <w:rPr>
          <w:rFonts w:ascii="Times New Roman" w:hAnsi="Times New Roman"/>
          <w:color w:val="000000"/>
          <w:sz w:val="28"/>
          <w:szCs w:val="28"/>
        </w:rPr>
        <w:t xml:space="preserve"> цене.</w:t>
      </w:r>
    </w:p>
    <w:p w:rsidR="009D296F" w:rsidRPr="009D296F" w:rsidRDefault="009D296F" w:rsidP="009D296F">
      <w:pPr>
        <w:pStyle w:val="a3"/>
        <w:numPr>
          <w:ilvl w:val="0"/>
          <w:numId w:val="35"/>
        </w:numPr>
        <w:spacing w:after="0" w:line="360" w:lineRule="auto"/>
        <w:ind w:hanging="720"/>
        <w:jc w:val="both"/>
        <w:rPr>
          <w:rFonts w:ascii="Times New Roman" w:hAnsi="Times New Roman"/>
          <w:color w:val="000000"/>
          <w:sz w:val="28"/>
          <w:szCs w:val="28"/>
        </w:rPr>
      </w:pPr>
      <w:r>
        <w:rPr>
          <w:rFonts w:ascii="Times New Roman" w:hAnsi="Times New Roman"/>
          <w:color w:val="000000"/>
          <w:sz w:val="28"/>
          <w:szCs w:val="28"/>
        </w:rPr>
        <w:t xml:space="preserve">Конкуренты </w:t>
      </w:r>
      <w:r w:rsidRPr="009D296F">
        <w:rPr>
          <w:rFonts w:ascii="Times New Roman" w:hAnsi="Times New Roman"/>
          <w:color w:val="000000"/>
          <w:sz w:val="28"/>
          <w:szCs w:val="28"/>
        </w:rPr>
        <w:t>- руководитель каждой организации должен понимать, что если не удовлетворять нужды потребителей также эффективно, как это делают конкуренты, то организации долго не продержаться на плаву.</w:t>
      </w:r>
    </w:p>
    <w:p w:rsidR="00401F7F" w:rsidRDefault="00401F7F" w:rsidP="00401F7F">
      <w:pPr>
        <w:spacing w:after="0" w:line="360" w:lineRule="auto"/>
        <w:ind w:firstLine="709"/>
        <w:jc w:val="both"/>
        <w:rPr>
          <w:rFonts w:ascii="Times New Roman" w:hAnsi="Times New Roman"/>
          <w:color w:val="000000"/>
          <w:sz w:val="28"/>
          <w:szCs w:val="28"/>
        </w:rPr>
      </w:pPr>
    </w:p>
    <w:p w:rsidR="009D0D5B" w:rsidRDefault="009D0D5B" w:rsidP="00401F7F">
      <w:pPr>
        <w:spacing w:after="0" w:line="360" w:lineRule="auto"/>
        <w:ind w:firstLine="709"/>
        <w:jc w:val="both"/>
        <w:rPr>
          <w:rFonts w:ascii="Times New Roman" w:hAnsi="Times New Roman"/>
          <w:color w:val="000000"/>
          <w:sz w:val="28"/>
          <w:szCs w:val="28"/>
        </w:rPr>
      </w:pPr>
    </w:p>
    <w:p w:rsidR="00890611" w:rsidRPr="009D296F" w:rsidRDefault="009D296F" w:rsidP="00401F7F">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Макроокружение включает в себя</w:t>
      </w:r>
      <w:r w:rsidR="00890611" w:rsidRPr="00CB4201">
        <w:rPr>
          <w:rFonts w:ascii="Times New Roman" w:hAnsi="Times New Roman"/>
          <w:color w:val="000000"/>
          <w:sz w:val="28"/>
          <w:szCs w:val="28"/>
        </w:rPr>
        <w:t xml:space="preserve"> несколько составляющих</w:t>
      </w:r>
      <w:r w:rsidRPr="009D296F">
        <w:rPr>
          <w:rFonts w:ascii="Times New Roman" w:hAnsi="Times New Roman"/>
          <w:color w:val="000000"/>
          <w:sz w:val="28"/>
          <w:szCs w:val="28"/>
        </w:rPr>
        <w:t>:</w:t>
      </w:r>
    </w:p>
    <w:p w:rsidR="00890611" w:rsidRPr="00CB4201" w:rsidRDefault="009D0D5B" w:rsidP="00401F7F">
      <w:pPr>
        <w:pStyle w:val="a3"/>
        <w:numPr>
          <w:ilvl w:val="0"/>
          <w:numId w:val="26"/>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Политическая среда</w:t>
      </w:r>
      <w:r w:rsidR="00890611" w:rsidRPr="00CB4201">
        <w:rPr>
          <w:rFonts w:ascii="Times New Roman" w:hAnsi="Times New Roman"/>
          <w:color w:val="000000"/>
          <w:sz w:val="28"/>
          <w:szCs w:val="28"/>
        </w:rPr>
        <w:t>,</w:t>
      </w:r>
    </w:p>
    <w:p w:rsidR="00890611" w:rsidRPr="00CB4201" w:rsidRDefault="009D0D5B" w:rsidP="00401F7F">
      <w:pPr>
        <w:pStyle w:val="a3"/>
        <w:numPr>
          <w:ilvl w:val="0"/>
          <w:numId w:val="26"/>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Экономическая среда</w:t>
      </w:r>
      <w:r w:rsidR="00890611" w:rsidRPr="00CB4201">
        <w:rPr>
          <w:rFonts w:ascii="Times New Roman" w:hAnsi="Times New Roman"/>
          <w:color w:val="000000"/>
          <w:sz w:val="28"/>
          <w:szCs w:val="28"/>
        </w:rPr>
        <w:t>,</w:t>
      </w:r>
    </w:p>
    <w:p w:rsidR="00890611" w:rsidRPr="00CB4201" w:rsidRDefault="009D0D5B" w:rsidP="00DB3308">
      <w:pPr>
        <w:pStyle w:val="a3"/>
        <w:numPr>
          <w:ilvl w:val="0"/>
          <w:numId w:val="26"/>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Правовая</w:t>
      </w:r>
      <w:r w:rsidR="00890611" w:rsidRPr="00CB4201">
        <w:rPr>
          <w:rFonts w:ascii="Times New Roman" w:hAnsi="Times New Roman"/>
          <w:color w:val="000000"/>
          <w:sz w:val="28"/>
          <w:szCs w:val="28"/>
        </w:rPr>
        <w:t xml:space="preserve"> с</w:t>
      </w:r>
      <w:r>
        <w:rPr>
          <w:rFonts w:ascii="Times New Roman" w:hAnsi="Times New Roman"/>
          <w:color w:val="000000"/>
          <w:sz w:val="28"/>
          <w:szCs w:val="28"/>
        </w:rPr>
        <w:t>реда</w:t>
      </w:r>
      <w:r w:rsidR="00890611" w:rsidRPr="00CB4201">
        <w:rPr>
          <w:rFonts w:ascii="Times New Roman" w:hAnsi="Times New Roman"/>
          <w:color w:val="000000"/>
          <w:sz w:val="28"/>
          <w:szCs w:val="28"/>
        </w:rPr>
        <w:t>,</w:t>
      </w:r>
    </w:p>
    <w:p w:rsidR="00890611" w:rsidRPr="00CB4201" w:rsidRDefault="009D0D5B" w:rsidP="00DB3308">
      <w:pPr>
        <w:pStyle w:val="a3"/>
        <w:numPr>
          <w:ilvl w:val="0"/>
          <w:numId w:val="26"/>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Технологическая среда</w:t>
      </w:r>
      <w:r w:rsidR="00890611" w:rsidRPr="00CB4201">
        <w:rPr>
          <w:rFonts w:ascii="Times New Roman" w:hAnsi="Times New Roman"/>
          <w:color w:val="000000"/>
          <w:sz w:val="28"/>
          <w:szCs w:val="28"/>
        </w:rPr>
        <w:t>,</w:t>
      </w:r>
    </w:p>
    <w:p w:rsidR="00890611" w:rsidRDefault="00890611" w:rsidP="00DB3308">
      <w:pPr>
        <w:pStyle w:val="a3"/>
        <w:numPr>
          <w:ilvl w:val="0"/>
          <w:numId w:val="26"/>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w:t>
      </w:r>
      <w:r w:rsidR="009D0D5B">
        <w:rPr>
          <w:rFonts w:ascii="Times New Roman" w:hAnsi="Times New Roman"/>
          <w:color w:val="000000"/>
          <w:sz w:val="28"/>
          <w:szCs w:val="28"/>
        </w:rPr>
        <w:t>оциальная среда</w:t>
      </w:r>
      <w:r w:rsidR="00DB3308">
        <w:rPr>
          <w:rFonts w:ascii="Times New Roman" w:hAnsi="Times New Roman"/>
          <w:color w:val="000000"/>
          <w:sz w:val="28"/>
          <w:szCs w:val="28"/>
        </w:rPr>
        <w:t>,</w:t>
      </w:r>
    </w:p>
    <w:p w:rsidR="00DB3308" w:rsidRDefault="009D0D5B" w:rsidP="00DB3308">
      <w:pPr>
        <w:pStyle w:val="a3"/>
        <w:numPr>
          <w:ilvl w:val="0"/>
          <w:numId w:val="26"/>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Демографическая среда</w:t>
      </w:r>
      <w:r w:rsidR="00DB3308">
        <w:rPr>
          <w:rFonts w:ascii="Times New Roman" w:hAnsi="Times New Roman"/>
          <w:color w:val="000000"/>
          <w:sz w:val="28"/>
          <w:szCs w:val="28"/>
        </w:rPr>
        <w:t>,</w:t>
      </w:r>
    </w:p>
    <w:p w:rsidR="00DB3308" w:rsidRPr="00CB4201" w:rsidRDefault="009D0D5B" w:rsidP="00DB3308">
      <w:pPr>
        <w:pStyle w:val="a3"/>
        <w:numPr>
          <w:ilvl w:val="0"/>
          <w:numId w:val="26"/>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Международная среда</w:t>
      </w:r>
      <w:r w:rsidR="00DB3308">
        <w:rPr>
          <w:rFonts w:ascii="Times New Roman" w:hAnsi="Times New Roman"/>
          <w:color w:val="000000"/>
          <w:sz w:val="28"/>
          <w:szCs w:val="28"/>
        </w:rPr>
        <w:t>.</w:t>
      </w:r>
    </w:p>
    <w:p w:rsidR="00DB3308" w:rsidRDefault="00DB3308" w:rsidP="00DB3308">
      <w:pPr>
        <w:spacing w:line="240" w:lineRule="auto"/>
        <w:ind w:firstLine="709"/>
        <w:jc w:val="both"/>
        <w:rPr>
          <w:rFonts w:ascii="Times New Roman" w:hAnsi="Times New Roman"/>
          <w:color w:val="000000"/>
          <w:sz w:val="28"/>
          <w:szCs w:val="28"/>
        </w:rPr>
      </w:pPr>
    </w:p>
    <w:p w:rsidR="00DB3308" w:rsidRPr="009D296F" w:rsidRDefault="00890611" w:rsidP="009D296F">
      <w:pPr>
        <w:spacing w:line="24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Схемат</w:t>
      </w:r>
      <w:r w:rsidR="00F8136E">
        <w:rPr>
          <w:rFonts w:ascii="Times New Roman" w:hAnsi="Times New Roman"/>
          <w:color w:val="000000"/>
          <w:sz w:val="28"/>
          <w:szCs w:val="28"/>
        </w:rPr>
        <w:t>ично это представлено на рис.</w:t>
      </w:r>
      <w:r w:rsidRPr="00CB4201">
        <w:rPr>
          <w:rFonts w:ascii="Times New Roman" w:hAnsi="Times New Roman"/>
          <w:color w:val="000000"/>
          <w:sz w:val="28"/>
          <w:szCs w:val="28"/>
        </w:rPr>
        <w:t xml:space="preserve"> 1</w:t>
      </w:r>
      <w:r w:rsidR="00F8136E">
        <w:rPr>
          <w:rFonts w:ascii="Times New Roman" w:hAnsi="Times New Roman"/>
          <w:color w:val="000000"/>
          <w:sz w:val="28"/>
          <w:szCs w:val="28"/>
        </w:rPr>
        <w:t>.1.</w:t>
      </w:r>
    </w:p>
    <w:p w:rsidR="00DB3308" w:rsidRDefault="00793B26" w:rsidP="009F7720">
      <w:pPr>
        <w:spacing w:line="360" w:lineRule="auto"/>
        <w:ind w:firstLine="142"/>
        <w:jc w:val="both"/>
        <w:rPr>
          <w:rFonts w:ascii="Times New Roman" w:hAnsi="Times New Roman"/>
          <w:color w:val="000000"/>
          <w:sz w:val="28"/>
          <w:szCs w:val="28"/>
        </w:rPr>
      </w:pPr>
      <w:r>
        <w:rPr>
          <w:rFonts w:ascii="Times New Roman" w:hAnsi="Times New Roman"/>
          <w:noProof/>
          <w:color w:val="000000"/>
          <w:sz w:val="28"/>
          <w:szCs w:val="28"/>
          <w:lang w:eastAsia="ru-RU"/>
        </w:rPr>
        <w:lastRenderedPageBreak/>
        <w:drawing>
          <wp:inline distT="0" distB="0" distL="0" distR="0">
            <wp:extent cx="5433060" cy="5082540"/>
            <wp:effectExtent l="19050" t="0" r="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srcRect/>
                    <a:stretch>
                      <a:fillRect/>
                    </a:stretch>
                  </pic:blipFill>
                  <pic:spPr bwMode="auto">
                    <a:xfrm>
                      <a:off x="0" y="0"/>
                      <a:ext cx="5433060" cy="5082540"/>
                    </a:xfrm>
                    <a:prstGeom prst="rect">
                      <a:avLst/>
                    </a:prstGeom>
                    <a:noFill/>
                    <a:ln w="9525">
                      <a:noFill/>
                      <a:miter lim="800000"/>
                      <a:headEnd/>
                      <a:tailEnd/>
                    </a:ln>
                  </pic:spPr>
                </pic:pic>
              </a:graphicData>
            </a:graphic>
          </wp:inline>
        </w:drawing>
      </w:r>
    </w:p>
    <w:p w:rsidR="00DB3308" w:rsidRPr="009D296F" w:rsidRDefault="009D296F" w:rsidP="009D0D5B">
      <w:pPr>
        <w:spacing w:line="360" w:lineRule="auto"/>
        <w:ind w:firstLine="709"/>
        <w:jc w:val="center"/>
        <w:rPr>
          <w:rFonts w:ascii="Times New Roman" w:hAnsi="Times New Roman"/>
          <w:b/>
          <w:color w:val="000000"/>
          <w:sz w:val="28"/>
          <w:szCs w:val="28"/>
        </w:rPr>
      </w:pPr>
      <w:r w:rsidRPr="009D296F">
        <w:rPr>
          <w:rFonts w:ascii="Times New Roman" w:hAnsi="Times New Roman"/>
          <w:b/>
          <w:color w:val="000000"/>
          <w:sz w:val="28"/>
          <w:szCs w:val="28"/>
        </w:rPr>
        <w:t>Рис.</w:t>
      </w:r>
      <w:r w:rsidR="00DB3308" w:rsidRPr="009D296F">
        <w:rPr>
          <w:rFonts w:ascii="Times New Roman" w:hAnsi="Times New Roman"/>
          <w:b/>
          <w:color w:val="000000"/>
          <w:sz w:val="28"/>
          <w:szCs w:val="28"/>
        </w:rPr>
        <w:t xml:space="preserve"> 1</w:t>
      </w:r>
      <w:r w:rsidR="00EE5B64">
        <w:rPr>
          <w:rFonts w:ascii="Times New Roman" w:hAnsi="Times New Roman"/>
          <w:b/>
          <w:color w:val="000000"/>
          <w:sz w:val="28"/>
          <w:szCs w:val="28"/>
        </w:rPr>
        <w:t>.</w:t>
      </w:r>
      <w:r w:rsidR="00F8136E">
        <w:rPr>
          <w:rFonts w:ascii="Times New Roman" w:hAnsi="Times New Roman"/>
          <w:b/>
          <w:color w:val="000000"/>
          <w:sz w:val="28"/>
          <w:szCs w:val="28"/>
        </w:rPr>
        <w:t xml:space="preserve">1. </w:t>
      </w:r>
      <w:r w:rsidR="00DB3308" w:rsidRPr="009D296F">
        <w:rPr>
          <w:rFonts w:ascii="Times New Roman" w:hAnsi="Times New Roman"/>
          <w:b/>
          <w:color w:val="000000"/>
          <w:sz w:val="28"/>
          <w:szCs w:val="28"/>
        </w:rPr>
        <w:t xml:space="preserve">Состав </w:t>
      </w:r>
      <w:r w:rsidR="006D6270" w:rsidRPr="009D296F">
        <w:rPr>
          <w:rFonts w:ascii="Times New Roman" w:hAnsi="Times New Roman"/>
          <w:b/>
          <w:color w:val="000000"/>
          <w:sz w:val="28"/>
          <w:szCs w:val="28"/>
        </w:rPr>
        <w:t>макро</w:t>
      </w:r>
      <w:r w:rsidR="00DB3308" w:rsidRPr="009D296F">
        <w:rPr>
          <w:rFonts w:ascii="Times New Roman" w:hAnsi="Times New Roman"/>
          <w:b/>
          <w:color w:val="000000"/>
          <w:sz w:val="28"/>
          <w:szCs w:val="28"/>
        </w:rPr>
        <w:t>среды</w:t>
      </w:r>
    </w:p>
    <w:p w:rsidR="00890611" w:rsidRPr="00CB4201" w:rsidRDefault="00890611"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Макроокружение выступает в качестве части внешней среды, которая является общей для всех предприятий. Существует несколько уровней макроокружения:</w:t>
      </w:r>
    </w:p>
    <w:p w:rsidR="00890611" w:rsidRPr="00CB4201" w:rsidRDefault="00890611" w:rsidP="00DB3308">
      <w:pPr>
        <w:pStyle w:val="a3"/>
        <w:numPr>
          <w:ilvl w:val="0"/>
          <w:numId w:val="28"/>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Глобальный,</w:t>
      </w:r>
    </w:p>
    <w:p w:rsidR="00890611" w:rsidRPr="00CB4201" w:rsidRDefault="00890611" w:rsidP="00DB3308">
      <w:pPr>
        <w:pStyle w:val="a3"/>
        <w:numPr>
          <w:ilvl w:val="0"/>
          <w:numId w:val="28"/>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Национальный,</w:t>
      </w:r>
    </w:p>
    <w:p w:rsidR="00890611" w:rsidRPr="00CB4201" w:rsidRDefault="00890611" w:rsidP="00DB3308">
      <w:pPr>
        <w:pStyle w:val="a3"/>
        <w:numPr>
          <w:ilvl w:val="0"/>
          <w:numId w:val="28"/>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Международный.</w:t>
      </w:r>
    </w:p>
    <w:p w:rsidR="00C93336" w:rsidRPr="00CB4201" w:rsidRDefault="00890611"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Основным компоне</w:t>
      </w:r>
      <w:r w:rsidR="00385BC2" w:rsidRPr="00CB4201">
        <w:rPr>
          <w:rFonts w:ascii="Times New Roman" w:hAnsi="Times New Roman"/>
          <w:color w:val="000000"/>
          <w:sz w:val="28"/>
          <w:szCs w:val="28"/>
        </w:rPr>
        <w:t>нт</w:t>
      </w:r>
      <w:r w:rsidR="00E5023A" w:rsidRPr="00CB4201">
        <w:rPr>
          <w:rFonts w:ascii="Times New Roman" w:hAnsi="Times New Roman"/>
          <w:color w:val="000000"/>
          <w:sz w:val="28"/>
          <w:szCs w:val="28"/>
        </w:rPr>
        <w:t xml:space="preserve">ом </w:t>
      </w:r>
      <w:r w:rsidR="00385BC2" w:rsidRPr="00CB4201">
        <w:rPr>
          <w:rFonts w:ascii="Times New Roman" w:hAnsi="Times New Roman"/>
          <w:color w:val="000000"/>
          <w:sz w:val="28"/>
          <w:szCs w:val="28"/>
        </w:rPr>
        <w:t>макроокружения выступа</w:t>
      </w:r>
      <w:r w:rsidR="00E5023A" w:rsidRPr="00CB4201">
        <w:rPr>
          <w:rFonts w:ascii="Times New Roman" w:hAnsi="Times New Roman"/>
          <w:color w:val="000000"/>
          <w:sz w:val="28"/>
          <w:szCs w:val="28"/>
        </w:rPr>
        <w:t>ет э</w:t>
      </w:r>
      <w:r w:rsidR="00C93336" w:rsidRPr="00CB4201">
        <w:rPr>
          <w:rFonts w:ascii="Times New Roman" w:hAnsi="Times New Roman"/>
          <w:color w:val="000000"/>
          <w:sz w:val="28"/>
          <w:szCs w:val="28"/>
        </w:rPr>
        <w:t xml:space="preserve">кономический компонент, </w:t>
      </w:r>
      <w:r w:rsidR="00385BC2" w:rsidRPr="00CB4201">
        <w:rPr>
          <w:rFonts w:ascii="Times New Roman" w:hAnsi="Times New Roman"/>
          <w:color w:val="000000"/>
          <w:sz w:val="28"/>
          <w:szCs w:val="28"/>
        </w:rPr>
        <w:t>определяющий</w:t>
      </w:r>
      <w:r w:rsidR="00C93336" w:rsidRPr="00CB4201">
        <w:rPr>
          <w:rFonts w:ascii="Times New Roman" w:hAnsi="Times New Roman"/>
          <w:color w:val="000000"/>
          <w:sz w:val="28"/>
          <w:szCs w:val="28"/>
        </w:rPr>
        <w:t xml:space="preserve"> общий уровень экономического развития, рыночных отношений, конкуренции, иными словами, тех условий, в которых действует организация</w:t>
      </w:r>
      <w:r w:rsidR="00CB4201" w:rsidRPr="00CB4201">
        <w:rPr>
          <w:rStyle w:val="ae"/>
          <w:rFonts w:ascii="Times New Roman" w:hAnsi="Times New Roman"/>
          <w:color w:val="000000"/>
          <w:sz w:val="28"/>
          <w:szCs w:val="28"/>
        </w:rPr>
        <w:footnoteReference w:id="1"/>
      </w:r>
      <w:r w:rsidR="00C93336" w:rsidRPr="00CB4201">
        <w:rPr>
          <w:rFonts w:ascii="Times New Roman" w:hAnsi="Times New Roman"/>
          <w:color w:val="000000"/>
          <w:sz w:val="28"/>
          <w:szCs w:val="28"/>
        </w:rPr>
        <w:t xml:space="preserve">. </w:t>
      </w:r>
    </w:p>
    <w:p w:rsidR="00C93336" w:rsidRPr="00CB4201" w:rsidRDefault="00C93336" w:rsidP="00DB3308">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Основными показателями макроэкономических процессов являются: </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lastRenderedPageBreak/>
        <w:t>•</w:t>
      </w:r>
      <w:r w:rsidRPr="00CB4201">
        <w:rPr>
          <w:rFonts w:ascii="Times New Roman" w:hAnsi="Times New Roman"/>
          <w:color w:val="000000"/>
          <w:sz w:val="28"/>
          <w:szCs w:val="28"/>
        </w:rPr>
        <w:tab/>
        <w:t xml:space="preserve">величина валового внутреннего продукта (ВВП), </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w:t>
      </w:r>
      <w:r w:rsidRPr="00CB4201">
        <w:rPr>
          <w:rFonts w:ascii="Times New Roman" w:hAnsi="Times New Roman"/>
          <w:color w:val="000000"/>
          <w:sz w:val="28"/>
          <w:szCs w:val="28"/>
        </w:rPr>
        <w:tab/>
        <w:t xml:space="preserve">темпы инфляции, </w:t>
      </w:r>
    </w:p>
    <w:p w:rsidR="00C93336" w:rsidRPr="00CB4201" w:rsidRDefault="00DB3308" w:rsidP="001C5052">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уровень безработицы</w:t>
      </w:r>
      <w:r w:rsidR="00C93336" w:rsidRPr="00CB4201">
        <w:rPr>
          <w:rFonts w:ascii="Times New Roman" w:hAnsi="Times New Roman"/>
          <w:color w:val="000000"/>
          <w:sz w:val="28"/>
          <w:szCs w:val="28"/>
        </w:rPr>
        <w:t xml:space="preserve">. </w:t>
      </w:r>
    </w:p>
    <w:p w:rsidR="00C93336" w:rsidRPr="00CB4201" w:rsidRDefault="00DB3308" w:rsidP="001C5052">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Изменение этих показателей влечет за собой колебание</w:t>
      </w:r>
      <w:r w:rsidR="00C93336" w:rsidRPr="00CB4201">
        <w:rPr>
          <w:rFonts w:ascii="Times New Roman" w:hAnsi="Times New Roman"/>
          <w:color w:val="000000"/>
          <w:sz w:val="28"/>
          <w:szCs w:val="28"/>
        </w:rPr>
        <w:t xml:space="preserve"> спроса на ту или иную продукцию, уровень цен, при</w:t>
      </w:r>
      <w:r>
        <w:rPr>
          <w:rFonts w:ascii="Times New Roman" w:hAnsi="Times New Roman"/>
          <w:color w:val="000000"/>
          <w:sz w:val="28"/>
          <w:szCs w:val="28"/>
        </w:rPr>
        <w:t>быльность предприятий и определяет инвестиционную политику</w:t>
      </w:r>
      <w:r w:rsidR="00C93336" w:rsidRPr="00CB4201">
        <w:rPr>
          <w:rFonts w:ascii="Times New Roman" w:hAnsi="Times New Roman"/>
          <w:color w:val="000000"/>
          <w:sz w:val="28"/>
          <w:szCs w:val="28"/>
        </w:rPr>
        <w:t>.</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Внешняя среда организации – это совокупность организаций, социальных групп и других факторов, </w:t>
      </w:r>
      <w:r w:rsidR="001C5052">
        <w:rPr>
          <w:rFonts w:ascii="Times New Roman" w:hAnsi="Times New Roman"/>
          <w:color w:val="000000"/>
          <w:sz w:val="28"/>
          <w:szCs w:val="28"/>
        </w:rPr>
        <w:t>которые не зависят от деятельности предприятия и которые оказывают</w:t>
      </w:r>
      <w:r w:rsidRPr="00CB4201">
        <w:rPr>
          <w:rFonts w:ascii="Times New Roman" w:hAnsi="Times New Roman"/>
          <w:color w:val="000000"/>
          <w:sz w:val="28"/>
          <w:szCs w:val="28"/>
        </w:rPr>
        <w:t xml:space="preserve"> </w:t>
      </w:r>
      <w:r w:rsidR="001C5052">
        <w:rPr>
          <w:rFonts w:ascii="Times New Roman" w:hAnsi="Times New Roman"/>
          <w:color w:val="000000"/>
          <w:sz w:val="28"/>
          <w:szCs w:val="28"/>
        </w:rPr>
        <w:t xml:space="preserve">непосредственное </w:t>
      </w:r>
      <w:r w:rsidRPr="00CB4201">
        <w:rPr>
          <w:rFonts w:ascii="Times New Roman" w:hAnsi="Times New Roman"/>
          <w:color w:val="000000"/>
          <w:sz w:val="28"/>
          <w:szCs w:val="28"/>
        </w:rPr>
        <w:t>влияние</w:t>
      </w:r>
      <w:r w:rsidR="001C5052">
        <w:rPr>
          <w:rFonts w:ascii="Times New Roman" w:hAnsi="Times New Roman"/>
          <w:color w:val="000000"/>
          <w:sz w:val="28"/>
          <w:szCs w:val="28"/>
        </w:rPr>
        <w:t xml:space="preserve"> на функционирование предприятия</w:t>
      </w:r>
      <w:r w:rsidRPr="00CB4201">
        <w:rPr>
          <w:rFonts w:ascii="Times New Roman" w:hAnsi="Times New Roman"/>
          <w:color w:val="000000"/>
          <w:sz w:val="28"/>
          <w:szCs w:val="28"/>
        </w:rPr>
        <w:t>. К основным характеристикам внешней среды относятся:</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w:t>
      </w:r>
      <w:r w:rsidRPr="00CB4201">
        <w:rPr>
          <w:rFonts w:ascii="Times New Roman" w:hAnsi="Times New Roman"/>
          <w:color w:val="000000"/>
          <w:sz w:val="28"/>
          <w:szCs w:val="28"/>
        </w:rPr>
        <w:tab/>
        <w:t>сложность -  количество факторов, которые организация должна учитывать, чтобы эффективно функционировать, и их вариативность;</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w:t>
      </w:r>
      <w:r w:rsidRPr="00CB4201">
        <w:rPr>
          <w:rFonts w:ascii="Times New Roman" w:hAnsi="Times New Roman"/>
          <w:color w:val="000000"/>
          <w:sz w:val="28"/>
          <w:szCs w:val="28"/>
        </w:rPr>
        <w:tab/>
        <w:t>изменчивость – скорость изменения тех или иных факторов и их влияние друг на друга;</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w:t>
      </w:r>
      <w:r w:rsidRPr="00CB4201">
        <w:rPr>
          <w:rFonts w:ascii="Times New Roman" w:hAnsi="Times New Roman"/>
          <w:color w:val="000000"/>
          <w:sz w:val="28"/>
          <w:szCs w:val="28"/>
        </w:rPr>
        <w:tab/>
        <w:t>неопределенность – количество информации, которой располагает организация о том или ином факторе, и ее надежность.</w:t>
      </w:r>
    </w:p>
    <w:p w:rsidR="00C93336" w:rsidRPr="00CB4201" w:rsidRDefault="00C93336" w:rsidP="001C5052">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Структурные типы организаций во многом зависят от того, в какой среде находится та или иная организация. Эффективность в этом случае зависит от того, насколько хорошо организация "вписывается" в окружающую ее среду.</w:t>
      </w:r>
    </w:p>
    <w:p w:rsidR="00E5023A" w:rsidRPr="00CB4201" w:rsidRDefault="00E5023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Макро и микросреда представлен</w:t>
      </w:r>
      <w:r w:rsidR="00F8136E">
        <w:rPr>
          <w:rFonts w:ascii="Times New Roman" w:hAnsi="Times New Roman"/>
          <w:color w:val="000000"/>
          <w:sz w:val="28"/>
          <w:szCs w:val="28"/>
        </w:rPr>
        <w:t>ы на рис. 1.2.</w:t>
      </w:r>
    </w:p>
    <w:p w:rsidR="00025F36" w:rsidRPr="00CB4201" w:rsidRDefault="00793B26" w:rsidP="00CB4201">
      <w:pPr>
        <w:spacing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lastRenderedPageBreak/>
        <w:drawing>
          <wp:inline distT="0" distB="0" distL="0" distR="0">
            <wp:extent cx="4742180" cy="4327525"/>
            <wp:effectExtent l="19050" t="0" r="1270" b="0"/>
            <wp:docPr id="2" name="Рисунок 2"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ымянный"/>
                    <pic:cNvPicPr>
                      <a:picLocks noChangeAspect="1" noChangeArrowheads="1"/>
                    </pic:cNvPicPr>
                  </pic:nvPicPr>
                  <pic:blipFill>
                    <a:blip r:embed="rId10" cstate="print"/>
                    <a:srcRect/>
                    <a:stretch>
                      <a:fillRect/>
                    </a:stretch>
                  </pic:blipFill>
                  <pic:spPr bwMode="auto">
                    <a:xfrm>
                      <a:off x="0" y="0"/>
                      <a:ext cx="4742180" cy="4327525"/>
                    </a:xfrm>
                    <a:prstGeom prst="rect">
                      <a:avLst/>
                    </a:prstGeom>
                    <a:noFill/>
                    <a:ln w="9525">
                      <a:noFill/>
                      <a:miter lim="800000"/>
                      <a:headEnd/>
                      <a:tailEnd/>
                    </a:ln>
                  </pic:spPr>
                </pic:pic>
              </a:graphicData>
            </a:graphic>
          </wp:inline>
        </w:drawing>
      </w:r>
    </w:p>
    <w:p w:rsidR="00E5023A" w:rsidRPr="00EE5B64" w:rsidRDefault="00EE5B64" w:rsidP="00CB4201">
      <w:pPr>
        <w:spacing w:line="360" w:lineRule="auto"/>
        <w:ind w:firstLine="709"/>
        <w:jc w:val="both"/>
        <w:rPr>
          <w:rFonts w:ascii="Times New Roman" w:hAnsi="Times New Roman"/>
          <w:b/>
          <w:color w:val="000000"/>
          <w:sz w:val="28"/>
          <w:szCs w:val="28"/>
        </w:rPr>
      </w:pPr>
      <w:r>
        <w:rPr>
          <w:rFonts w:ascii="Times New Roman" w:hAnsi="Times New Roman"/>
          <w:b/>
          <w:color w:val="000000"/>
          <w:sz w:val="28"/>
          <w:szCs w:val="28"/>
        </w:rPr>
        <w:t xml:space="preserve">               </w:t>
      </w:r>
      <w:r w:rsidR="001C5052" w:rsidRPr="00EE5B64">
        <w:rPr>
          <w:rFonts w:ascii="Times New Roman" w:hAnsi="Times New Roman"/>
          <w:b/>
          <w:color w:val="000000"/>
          <w:sz w:val="28"/>
          <w:szCs w:val="28"/>
        </w:rPr>
        <w:t>Рис</w:t>
      </w:r>
      <w:r w:rsidRPr="00EE5B64">
        <w:rPr>
          <w:rFonts w:ascii="Times New Roman" w:hAnsi="Times New Roman"/>
          <w:b/>
          <w:color w:val="000000"/>
          <w:sz w:val="28"/>
          <w:szCs w:val="28"/>
        </w:rPr>
        <w:t>. 1.2</w:t>
      </w:r>
      <w:r>
        <w:rPr>
          <w:rFonts w:ascii="Times New Roman" w:hAnsi="Times New Roman"/>
          <w:b/>
          <w:color w:val="000000"/>
          <w:sz w:val="28"/>
          <w:szCs w:val="28"/>
        </w:rPr>
        <w:t>.</w:t>
      </w:r>
      <w:r w:rsidRPr="00EE5B64">
        <w:rPr>
          <w:rFonts w:ascii="Times New Roman" w:hAnsi="Times New Roman"/>
          <w:b/>
          <w:color w:val="000000"/>
          <w:sz w:val="28"/>
          <w:szCs w:val="28"/>
        </w:rPr>
        <w:t xml:space="preserve"> </w:t>
      </w:r>
      <w:r w:rsidR="001C5052" w:rsidRPr="00EE5B64">
        <w:rPr>
          <w:rFonts w:ascii="Times New Roman" w:hAnsi="Times New Roman"/>
          <w:b/>
          <w:color w:val="000000"/>
          <w:sz w:val="28"/>
          <w:szCs w:val="28"/>
        </w:rPr>
        <w:t>Микро и макросреда</w:t>
      </w:r>
      <w:r w:rsidRPr="00EE5B64">
        <w:rPr>
          <w:rFonts w:ascii="Times New Roman" w:hAnsi="Times New Roman"/>
          <w:b/>
          <w:color w:val="000000"/>
          <w:sz w:val="28"/>
          <w:szCs w:val="28"/>
        </w:rPr>
        <w:t xml:space="preserve"> организации</w:t>
      </w:r>
    </w:p>
    <w:p w:rsidR="00E5023A" w:rsidRPr="00CB4201" w:rsidRDefault="00E5023A" w:rsidP="009F7720">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Роберт Дункан (1973) предложил модель для классификации внешней среды организации, в которой выделил два вектора ее характеристик: простота – сложность и статичность – динамичность</w:t>
      </w:r>
      <w:r w:rsidR="004E3D38">
        <w:rPr>
          <w:rFonts w:ascii="Times New Roman" w:hAnsi="Times New Roman"/>
          <w:color w:val="000000"/>
          <w:sz w:val="28"/>
          <w:szCs w:val="28"/>
        </w:rPr>
        <w:t>.</w:t>
      </w:r>
      <w:r w:rsidR="00CB4201" w:rsidRPr="00CB4201">
        <w:rPr>
          <w:rStyle w:val="ae"/>
          <w:rFonts w:ascii="Times New Roman" w:hAnsi="Times New Roman"/>
          <w:color w:val="000000"/>
          <w:sz w:val="28"/>
          <w:szCs w:val="28"/>
        </w:rPr>
        <w:footnoteReference w:id="2"/>
      </w:r>
    </w:p>
    <w:p w:rsidR="00E5023A" w:rsidRPr="00CB4201" w:rsidRDefault="00E5023A" w:rsidP="009F7720">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Горизонтальная ось характеризует степень сложности среды. Это измерение внешней среды определяется количеством факторов внешнего окружения, рассматриваемых при принятии решения: среда простая, когда количество факторов небольшое и они схожи. Сложность среды возрастает с ростом количества факторов, влияющих на функционирование организации, и  увеличением их разнообразия.</w:t>
      </w:r>
    </w:p>
    <w:p w:rsidR="00CB4201" w:rsidRPr="00CB4201" w:rsidRDefault="00CB4201" w:rsidP="009F7720">
      <w:pPr>
        <w:spacing w:after="0" w:line="360" w:lineRule="auto"/>
        <w:ind w:firstLine="709"/>
        <w:jc w:val="both"/>
        <w:rPr>
          <w:rFonts w:ascii="Times New Roman" w:hAnsi="Times New Roman"/>
          <w:color w:val="000000"/>
          <w:sz w:val="28"/>
          <w:szCs w:val="28"/>
        </w:rPr>
      </w:pPr>
    </w:p>
    <w:p w:rsidR="00CB4201" w:rsidRPr="00CB4201" w:rsidRDefault="00CB4201" w:rsidP="00CB4201">
      <w:pPr>
        <w:spacing w:line="360" w:lineRule="auto"/>
        <w:ind w:firstLine="709"/>
        <w:jc w:val="both"/>
        <w:rPr>
          <w:rFonts w:ascii="Times New Roman" w:hAnsi="Times New Roman"/>
          <w:color w:val="000000"/>
          <w:sz w:val="28"/>
          <w:szCs w:val="28"/>
        </w:rPr>
      </w:pPr>
    </w:p>
    <w:p w:rsidR="004E3D38" w:rsidRDefault="004E3D38" w:rsidP="00C81967">
      <w:pPr>
        <w:pStyle w:val="a3"/>
        <w:spacing w:after="0" w:line="360" w:lineRule="auto"/>
        <w:ind w:left="851"/>
        <w:jc w:val="center"/>
        <w:outlineLvl w:val="1"/>
        <w:rPr>
          <w:rFonts w:ascii="Times New Roman" w:hAnsi="Times New Roman"/>
          <w:b/>
          <w:color w:val="000000"/>
          <w:sz w:val="28"/>
          <w:szCs w:val="28"/>
        </w:rPr>
      </w:pPr>
      <w:bookmarkStart w:id="7" w:name="_Toc421011586"/>
    </w:p>
    <w:p w:rsidR="0076002C" w:rsidRDefault="0076002C" w:rsidP="004E3D38">
      <w:pPr>
        <w:pStyle w:val="a3"/>
        <w:spacing w:after="0" w:line="360" w:lineRule="auto"/>
        <w:ind w:left="851" w:hanging="567"/>
        <w:jc w:val="center"/>
        <w:outlineLvl w:val="1"/>
        <w:rPr>
          <w:rFonts w:ascii="Times New Roman" w:hAnsi="Times New Roman"/>
          <w:b/>
          <w:color w:val="000000"/>
          <w:sz w:val="28"/>
          <w:szCs w:val="28"/>
        </w:rPr>
      </w:pPr>
      <w:bookmarkStart w:id="8" w:name="_Toc422382295"/>
    </w:p>
    <w:p w:rsidR="00CB6CA6" w:rsidRDefault="00CB6CA6" w:rsidP="00CB6CA6">
      <w:pPr>
        <w:spacing w:after="0"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lastRenderedPageBreak/>
        <w:drawing>
          <wp:inline distT="0" distB="0" distL="0" distR="0">
            <wp:extent cx="4029710" cy="3466465"/>
            <wp:effectExtent l="19050" t="0" r="8890" b="0"/>
            <wp:docPr id="5" name="Рисунок 2"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ымянный"/>
                    <pic:cNvPicPr>
                      <a:picLocks noChangeAspect="1" noChangeArrowheads="1"/>
                    </pic:cNvPicPr>
                  </pic:nvPicPr>
                  <pic:blipFill>
                    <a:blip r:embed="rId11" cstate="print"/>
                    <a:srcRect/>
                    <a:stretch>
                      <a:fillRect/>
                    </a:stretch>
                  </pic:blipFill>
                  <pic:spPr bwMode="auto">
                    <a:xfrm>
                      <a:off x="0" y="0"/>
                      <a:ext cx="4029710" cy="3466465"/>
                    </a:xfrm>
                    <a:prstGeom prst="rect">
                      <a:avLst/>
                    </a:prstGeom>
                    <a:noFill/>
                    <a:ln w="9525">
                      <a:noFill/>
                      <a:miter lim="800000"/>
                      <a:headEnd/>
                      <a:tailEnd/>
                    </a:ln>
                  </pic:spPr>
                </pic:pic>
              </a:graphicData>
            </a:graphic>
          </wp:inline>
        </w:drawing>
      </w:r>
    </w:p>
    <w:p w:rsidR="00CB6CA6" w:rsidRDefault="00CB6CA6" w:rsidP="00CB6CA6">
      <w:pPr>
        <w:spacing w:after="0" w:line="360" w:lineRule="auto"/>
        <w:ind w:firstLine="709"/>
        <w:jc w:val="center"/>
        <w:rPr>
          <w:rFonts w:ascii="Times New Roman" w:hAnsi="Times New Roman"/>
          <w:b/>
          <w:color w:val="000000"/>
          <w:sz w:val="28"/>
          <w:szCs w:val="28"/>
        </w:rPr>
      </w:pPr>
      <w:r>
        <w:rPr>
          <w:rFonts w:ascii="Times New Roman" w:hAnsi="Times New Roman"/>
          <w:b/>
          <w:color w:val="000000"/>
          <w:sz w:val="28"/>
          <w:szCs w:val="28"/>
        </w:rPr>
        <w:t>Рис. 1.3. Система оценки неопределенности внешней среды</w:t>
      </w:r>
    </w:p>
    <w:p w:rsidR="00CB6CA6" w:rsidRDefault="00CB6CA6" w:rsidP="00CB6CA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вертикальной оси располагается второе измерение внешней среды организации – динамичность, отражающее степень изменчивости факторов во времени. Комбинация этих двух измерений внешней среды характеризует четыре ситуации, которые отражают возрастание степени неопределенности внешней среды организации</w:t>
      </w:r>
      <w:r>
        <w:rPr>
          <w:rStyle w:val="ae"/>
          <w:rFonts w:ascii="Times New Roman" w:hAnsi="Times New Roman"/>
          <w:color w:val="000000"/>
          <w:sz w:val="28"/>
          <w:szCs w:val="28"/>
        </w:rPr>
        <w:footnoteReference w:id="3"/>
      </w:r>
      <w:r>
        <w:rPr>
          <w:rFonts w:ascii="Times New Roman" w:hAnsi="Times New Roman"/>
          <w:color w:val="000000"/>
          <w:sz w:val="28"/>
          <w:szCs w:val="28"/>
        </w:rPr>
        <w:t>.</w:t>
      </w:r>
    </w:p>
    <w:p w:rsidR="00CB6CA6" w:rsidRDefault="00CB6CA6" w:rsidP="00CB6CA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Дункан считает, что внешняя среда большинства организаций сегодня характеризуется как в высшей степени неопределенная, сложная и изменчивая. Таким образом, сегодня – во времена  высоких темпов изменений – ничто не может не меняться, не может оставаться прежним.</w:t>
      </w:r>
    </w:p>
    <w:p w:rsidR="00CB6CA6" w:rsidRDefault="00CB6CA6" w:rsidP="00CB6CA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Группа организаций, сталкивающихся с неопределенностью </w:t>
      </w:r>
      <w:proofErr w:type="gramStart"/>
      <w:r>
        <w:rPr>
          <w:rFonts w:ascii="Times New Roman" w:hAnsi="Times New Roman"/>
          <w:color w:val="000000"/>
          <w:sz w:val="28"/>
          <w:szCs w:val="28"/>
        </w:rPr>
        <w:t>от</w:t>
      </w:r>
      <w:proofErr w:type="gramEnd"/>
      <w:r>
        <w:rPr>
          <w:rFonts w:ascii="Times New Roman" w:hAnsi="Times New Roman"/>
          <w:color w:val="000000"/>
          <w:sz w:val="28"/>
          <w:szCs w:val="28"/>
        </w:rPr>
        <w:t xml:space="preserve"> умеренной до высокой степени, должна постоянно стремиться быть гибкой, способной ответить на изменения, быть адаптивной. Усложнение среды обуславливает рост дифференциации - организация должна создавать новые подразделения для взаимодействия с новыми элементами внешней среды, что, в свою очередь, требует большей степени децентрализации, меньшей степени формализации и т.п.</w:t>
      </w:r>
    </w:p>
    <w:p w:rsidR="00693079" w:rsidRDefault="00693079" w:rsidP="004E3D38">
      <w:pPr>
        <w:pStyle w:val="a3"/>
        <w:spacing w:after="0" w:line="360" w:lineRule="auto"/>
        <w:ind w:left="851" w:hanging="567"/>
        <w:jc w:val="center"/>
        <w:outlineLvl w:val="1"/>
        <w:rPr>
          <w:rFonts w:ascii="Times New Roman" w:hAnsi="Times New Roman"/>
          <w:b/>
          <w:color w:val="000000"/>
          <w:sz w:val="28"/>
          <w:szCs w:val="28"/>
        </w:rPr>
      </w:pPr>
    </w:p>
    <w:p w:rsidR="00C93336" w:rsidRDefault="00C81967" w:rsidP="004E3D38">
      <w:pPr>
        <w:pStyle w:val="a3"/>
        <w:spacing w:after="0" w:line="360" w:lineRule="auto"/>
        <w:ind w:left="851" w:hanging="567"/>
        <w:jc w:val="center"/>
        <w:outlineLvl w:val="1"/>
        <w:rPr>
          <w:rFonts w:ascii="Times New Roman" w:hAnsi="Times New Roman"/>
          <w:b/>
          <w:color w:val="000000"/>
          <w:sz w:val="28"/>
          <w:szCs w:val="28"/>
        </w:rPr>
      </w:pPr>
      <w:r w:rsidRPr="00C81967">
        <w:rPr>
          <w:rFonts w:ascii="Times New Roman" w:hAnsi="Times New Roman"/>
          <w:b/>
          <w:color w:val="000000"/>
          <w:sz w:val="28"/>
          <w:szCs w:val="28"/>
        </w:rPr>
        <w:lastRenderedPageBreak/>
        <w:t>1.2</w:t>
      </w:r>
      <w:r>
        <w:rPr>
          <w:rFonts w:ascii="Times New Roman" w:hAnsi="Times New Roman"/>
          <w:color w:val="000000"/>
          <w:sz w:val="28"/>
          <w:szCs w:val="28"/>
        </w:rPr>
        <w:t xml:space="preserve">  </w:t>
      </w:r>
      <w:r w:rsidR="00C93336" w:rsidRPr="00CB4201">
        <w:rPr>
          <w:rFonts w:ascii="Times New Roman" w:hAnsi="Times New Roman"/>
          <w:b/>
          <w:color w:val="000000"/>
          <w:sz w:val="28"/>
          <w:szCs w:val="28"/>
        </w:rPr>
        <w:t>Среда косвенного воздействия</w:t>
      </w:r>
      <w:bookmarkEnd w:id="7"/>
      <w:bookmarkEnd w:id="8"/>
    </w:p>
    <w:p w:rsidR="00CB4201" w:rsidRPr="00CB4201" w:rsidRDefault="00025F36"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Среда косвенного воздействия представляет собой ряд факторов, неспособных оказывать непосредственное и немедленное воздействие на деятельность организации. Однако, в перспективе, эти факторы обязательно скажутся на ней. В данном случае речь идет о состоянии экономики в целом, а также о научно-техническом развитии, политически</w:t>
      </w:r>
      <w:r w:rsidR="00CB4201" w:rsidRPr="00CB4201">
        <w:rPr>
          <w:rFonts w:ascii="Times New Roman" w:hAnsi="Times New Roman"/>
          <w:color w:val="000000"/>
          <w:sz w:val="28"/>
          <w:szCs w:val="28"/>
        </w:rPr>
        <w:t>х и социокультурных изменениях</w:t>
      </w:r>
      <w:r w:rsidR="00CB4201" w:rsidRPr="00CB4201">
        <w:rPr>
          <w:rStyle w:val="ae"/>
          <w:rFonts w:ascii="Times New Roman" w:hAnsi="Times New Roman"/>
          <w:color w:val="000000"/>
          <w:sz w:val="28"/>
          <w:szCs w:val="28"/>
        </w:rPr>
        <w:footnoteReference w:id="4"/>
      </w:r>
      <w:r w:rsidR="00CB4201" w:rsidRPr="00CB4201">
        <w:rPr>
          <w:rFonts w:ascii="Times New Roman" w:hAnsi="Times New Roman"/>
          <w:color w:val="000000"/>
          <w:sz w:val="28"/>
          <w:szCs w:val="28"/>
        </w:rPr>
        <w:t xml:space="preserve">. </w:t>
      </w:r>
    </w:p>
    <w:p w:rsidR="00025F36" w:rsidRPr="00CB4201" w:rsidRDefault="00025F36"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Факторы среды косвенного воздействи</w:t>
      </w:r>
      <w:r w:rsidR="00F8136E">
        <w:rPr>
          <w:rFonts w:ascii="Times New Roman" w:hAnsi="Times New Roman"/>
          <w:color w:val="000000"/>
          <w:sz w:val="28"/>
          <w:szCs w:val="28"/>
        </w:rPr>
        <w:t>я схематично отражены на рис. 1.</w:t>
      </w:r>
      <w:r w:rsidR="00CB6CA6">
        <w:rPr>
          <w:rFonts w:ascii="Times New Roman" w:hAnsi="Times New Roman"/>
          <w:color w:val="000000"/>
          <w:sz w:val="28"/>
          <w:szCs w:val="28"/>
        </w:rPr>
        <w:t>4</w:t>
      </w:r>
      <w:r w:rsidR="00F8136E">
        <w:rPr>
          <w:rFonts w:ascii="Times New Roman" w:hAnsi="Times New Roman"/>
          <w:color w:val="000000"/>
          <w:sz w:val="28"/>
          <w:szCs w:val="28"/>
        </w:rPr>
        <w:t>.</w:t>
      </w:r>
    </w:p>
    <w:p w:rsidR="00CB4201" w:rsidRDefault="00CB4201" w:rsidP="00CB4201">
      <w:pPr>
        <w:spacing w:line="360" w:lineRule="auto"/>
        <w:jc w:val="both"/>
        <w:rPr>
          <w:rFonts w:ascii="Times New Roman" w:hAnsi="Times New Roman"/>
          <w:color w:val="000000"/>
          <w:sz w:val="28"/>
          <w:szCs w:val="28"/>
        </w:rPr>
      </w:pPr>
    </w:p>
    <w:p w:rsidR="00EE5B64" w:rsidRDefault="00EE5B64" w:rsidP="00CB4201">
      <w:pPr>
        <w:spacing w:line="360" w:lineRule="auto"/>
        <w:jc w:val="both"/>
        <w:rPr>
          <w:rFonts w:ascii="Times New Roman" w:hAnsi="Times New Roman"/>
          <w:color w:val="000000"/>
          <w:sz w:val="28"/>
          <w:szCs w:val="28"/>
        </w:rPr>
      </w:pPr>
    </w:p>
    <w:p w:rsidR="00EE5B64" w:rsidRPr="00CB4201" w:rsidRDefault="00EE5B64" w:rsidP="00CB4201">
      <w:pPr>
        <w:spacing w:line="360" w:lineRule="auto"/>
        <w:jc w:val="both"/>
        <w:rPr>
          <w:rFonts w:ascii="Times New Roman" w:hAnsi="Times New Roman"/>
          <w:color w:val="000000"/>
          <w:sz w:val="28"/>
          <w:szCs w:val="28"/>
        </w:rPr>
      </w:pPr>
    </w:p>
    <w:p w:rsidR="00DB6D7D" w:rsidRDefault="00793B26" w:rsidP="00FE45A5">
      <w:pPr>
        <w:spacing w:line="360" w:lineRule="auto"/>
        <w:ind w:right="-1"/>
        <w:jc w:val="both"/>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5943600" cy="2966720"/>
            <wp:effectExtent l="19050" t="0" r="0" b="0"/>
            <wp:docPr id="4" name="Рисунок 2" descr="Основные факторы макросреды функционирования фирмы. Маркет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сновные факторы макросреды функционирования фирмы. Маркетин…"/>
                    <pic:cNvPicPr>
                      <a:picLocks noChangeAspect="1" noChangeArrowheads="1"/>
                    </pic:cNvPicPr>
                  </pic:nvPicPr>
                  <pic:blipFill>
                    <a:blip r:embed="rId12" cstate="print"/>
                    <a:srcRect/>
                    <a:stretch>
                      <a:fillRect/>
                    </a:stretch>
                  </pic:blipFill>
                  <pic:spPr bwMode="auto">
                    <a:xfrm>
                      <a:off x="0" y="0"/>
                      <a:ext cx="5943600" cy="2966720"/>
                    </a:xfrm>
                    <a:prstGeom prst="rect">
                      <a:avLst/>
                    </a:prstGeom>
                    <a:noFill/>
                    <a:ln w="9525">
                      <a:noFill/>
                      <a:miter lim="800000"/>
                      <a:headEnd/>
                      <a:tailEnd/>
                    </a:ln>
                  </pic:spPr>
                </pic:pic>
              </a:graphicData>
            </a:graphic>
          </wp:inline>
        </w:drawing>
      </w:r>
    </w:p>
    <w:p w:rsidR="00DB6D7D" w:rsidRPr="00CB4201" w:rsidRDefault="00EE5B64" w:rsidP="00DB6D7D">
      <w:pPr>
        <w:spacing w:line="360" w:lineRule="auto"/>
        <w:ind w:firstLine="709"/>
        <w:jc w:val="both"/>
        <w:rPr>
          <w:rFonts w:ascii="Times New Roman" w:hAnsi="Times New Roman"/>
          <w:color w:val="000000"/>
          <w:sz w:val="28"/>
          <w:szCs w:val="28"/>
        </w:rPr>
      </w:pPr>
      <w:r>
        <w:rPr>
          <w:rFonts w:ascii="Times New Roman" w:hAnsi="Times New Roman"/>
          <w:b/>
          <w:color w:val="000000"/>
          <w:sz w:val="28"/>
          <w:szCs w:val="28"/>
        </w:rPr>
        <w:t xml:space="preserve">        </w:t>
      </w:r>
      <w:r w:rsidR="00DB6D7D" w:rsidRPr="005A29E2">
        <w:rPr>
          <w:rFonts w:ascii="Times New Roman" w:hAnsi="Times New Roman"/>
          <w:b/>
          <w:color w:val="000000"/>
          <w:sz w:val="28"/>
          <w:szCs w:val="28"/>
        </w:rPr>
        <w:t>Рис</w:t>
      </w:r>
      <w:r w:rsidR="00CB6CA6">
        <w:rPr>
          <w:rFonts w:ascii="Times New Roman" w:hAnsi="Times New Roman"/>
          <w:b/>
          <w:color w:val="000000"/>
          <w:sz w:val="28"/>
          <w:szCs w:val="28"/>
        </w:rPr>
        <w:t>. 1.4</w:t>
      </w:r>
      <w:r>
        <w:rPr>
          <w:rFonts w:ascii="Times New Roman" w:hAnsi="Times New Roman"/>
          <w:b/>
          <w:color w:val="000000"/>
          <w:sz w:val="28"/>
          <w:szCs w:val="28"/>
        </w:rPr>
        <w:t>.</w:t>
      </w:r>
      <w:r w:rsidR="00DB6D7D" w:rsidRPr="00CB4201">
        <w:rPr>
          <w:rFonts w:ascii="Times New Roman" w:hAnsi="Times New Roman"/>
          <w:color w:val="000000"/>
          <w:sz w:val="28"/>
          <w:szCs w:val="28"/>
        </w:rPr>
        <w:t xml:space="preserve"> </w:t>
      </w:r>
      <w:r w:rsidR="00DB6D7D" w:rsidRPr="00EE5B64">
        <w:rPr>
          <w:rFonts w:ascii="Times New Roman" w:hAnsi="Times New Roman"/>
          <w:b/>
          <w:color w:val="000000"/>
          <w:sz w:val="28"/>
          <w:szCs w:val="28"/>
        </w:rPr>
        <w:t>Факторы среды косвенного воздействия</w:t>
      </w:r>
    </w:p>
    <w:p w:rsidR="00025F36" w:rsidRPr="00CB4201" w:rsidRDefault="00025F36"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Рассмотрим каждую группу факторов более подробно:</w:t>
      </w:r>
    </w:p>
    <w:p w:rsidR="00025F36" w:rsidRPr="00CB4201" w:rsidRDefault="00025F36" w:rsidP="00DB6D7D">
      <w:pPr>
        <w:pStyle w:val="a3"/>
        <w:numPr>
          <w:ilvl w:val="0"/>
          <w:numId w:val="11"/>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Экономические факторы </w:t>
      </w:r>
      <w:r w:rsidR="004E3D38">
        <w:rPr>
          <w:rFonts w:ascii="Times New Roman" w:hAnsi="Times New Roman"/>
          <w:color w:val="000000"/>
          <w:sz w:val="28"/>
          <w:szCs w:val="28"/>
        </w:rPr>
        <w:t>- они</w:t>
      </w:r>
      <w:r w:rsidRPr="00CB4201">
        <w:rPr>
          <w:rFonts w:ascii="Times New Roman" w:hAnsi="Times New Roman"/>
          <w:color w:val="000000"/>
          <w:sz w:val="28"/>
          <w:szCs w:val="28"/>
        </w:rPr>
        <w:t xml:space="preserve"> должны постоянно оцениваться, ведь, экономическое состоя</w:t>
      </w:r>
      <w:r w:rsidR="009C1071" w:rsidRPr="00CB4201">
        <w:rPr>
          <w:rFonts w:ascii="Times New Roman" w:hAnsi="Times New Roman"/>
          <w:color w:val="000000"/>
          <w:sz w:val="28"/>
          <w:szCs w:val="28"/>
        </w:rPr>
        <w:t xml:space="preserve">ние будет оказывать на цели </w:t>
      </w:r>
      <w:r w:rsidR="004E3D38">
        <w:rPr>
          <w:rFonts w:ascii="Times New Roman" w:hAnsi="Times New Roman"/>
          <w:color w:val="000000"/>
          <w:sz w:val="28"/>
          <w:szCs w:val="28"/>
        </w:rPr>
        <w:t xml:space="preserve">организации </w:t>
      </w:r>
      <w:r w:rsidR="009C1071" w:rsidRPr="00CB4201">
        <w:rPr>
          <w:rFonts w:ascii="Times New Roman" w:hAnsi="Times New Roman"/>
          <w:color w:val="000000"/>
          <w:sz w:val="28"/>
          <w:szCs w:val="28"/>
        </w:rPr>
        <w:t>и способы их достижения особое влияние.</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lastRenderedPageBreak/>
        <w:t>Речь идет о:</w:t>
      </w:r>
    </w:p>
    <w:p w:rsidR="009C1071" w:rsidRPr="00CB4201" w:rsidRDefault="009C1071" w:rsidP="00DB6D7D">
      <w:pPr>
        <w:pStyle w:val="a3"/>
        <w:numPr>
          <w:ilvl w:val="0"/>
          <w:numId w:val="12"/>
        </w:numPr>
        <w:spacing w:after="0" w:line="360" w:lineRule="auto"/>
        <w:ind w:left="0" w:firstLine="709"/>
        <w:jc w:val="both"/>
        <w:rPr>
          <w:rFonts w:ascii="Times New Roman" w:hAnsi="Times New Roman"/>
          <w:color w:val="000000"/>
          <w:sz w:val="28"/>
          <w:szCs w:val="28"/>
        </w:rPr>
      </w:pPr>
      <w:proofErr w:type="gramStart"/>
      <w:r w:rsidRPr="00CB4201">
        <w:rPr>
          <w:rFonts w:ascii="Times New Roman" w:hAnsi="Times New Roman"/>
          <w:color w:val="000000"/>
          <w:sz w:val="28"/>
          <w:szCs w:val="28"/>
        </w:rPr>
        <w:t>Темпах</w:t>
      </w:r>
      <w:proofErr w:type="gramEnd"/>
      <w:r w:rsidRPr="00CB4201">
        <w:rPr>
          <w:rFonts w:ascii="Times New Roman" w:hAnsi="Times New Roman"/>
          <w:color w:val="000000"/>
          <w:sz w:val="28"/>
          <w:szCs w:val="28"/>
        </w:rPr>
        <w:t xml:space="preserve"> инфляции,</w:t>
      </w:r>
    </w:p>
    <w:p w:rsidR="009C1071" w:rsidRPr="00CB4201" w:rsidRDefault="009C1071" w:rsidP="00DB6D7D">
      <w:pPr>
        <w:pStyle w:val="a3"/>
        <w:numPr>
          <w:ilvl w:val="0"/>
          <w:numId w:val="12"/>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Международном платежном </w:t>
      </w:r>
      <w:proofErr w:type="gramStart"/>
      <w:r w:rsidRPr="00CB4201">
        <w:rPr>
          <w:rFonts w:ascii="Times New Roman" w:hAnsi="Times New Roman"/>
          <w:color w:val="000000"/>
          <w:sz w:val="28"/>
          <w:szCs w:val="28"/>
        </w:rPr>
        <w:t>балансе</w:t>
      </w:r>
      <w:proofErr w:type="gramEnd"/>
      <w:r w:rsidRPr="00CB4201">
        <w:rPr>
          <w:rFonts w:ascii="Times New Roman" w:hAnsi="Times New Roman"/>
          <w:color w:val="000000"/>
          <w:sz w:val="28"/>
          <w:szCs w:val="28"/>
        </w:rPr>
        <w:t>,</w:t>
      </w:r>
    </w:p>
    <w:p w:rsidR="009C1071" w:rsidRPr="00CB4201" w:rsidRDefault="009C1071" w:rsidP="00DB6D7D">
      <w:pPr>
        <w:pStyle w:val="a3"/>
        <w:numPr>
          <w:ilvl w:val="0"/>
          <w:numId w:val="12"/>
        </w:numPr>
        <w:spacing w:after="0" w:line="360" w:lineRule="auto"/>
        <w:ind w:left="0" w:firstLine="709"/>
        <w:jc w:val="both"/>
        <w:rPr>
          <w:rFonts w:ascii="Times New Roman" w:hAnsi="Times New Roman"/>
          <w:color w:val="000000"/>
          <w:sz w:val="28"/>
          <w:szCs w:val="28"/>
        </w:rPr>
      </w:pPr>
      <w:proofErr w:type="gramStart"/>
      <w:r w:rsidRPr="00CB4201">
        <w:rPr>
          <w:rFonts w:ascii="Times New Roman" w:hAnsi="Times New Roman"/>
          <w:color w:val="000000"/>
          <w:sz w:val="28"/>
          <w:szCs w:val="28"/>
        </w:rPr>
        <w:t>Уровне</w:t>
      </w:r>
      <w:proofErr w:type="gramEnd"/>
      <w:r w:rsidRPr="00CB4201">
        <w:rPr>
          <w:rFonts w:ascii="Times New Roman" w:hAnsi="Times New Roman"/>
          <w:color w:val="000000"/>
          <w:sz w:val="28"/>
          <w:szCs w:val="28"/>
        </w:rPr>
        <w:t xml:space="preserve"> занятости населения,</w:t>
      </w:r>
    </w:p>
    <w:p w:rsidR="009C1071" w:rsidRPr="00CB4201" w:rsidRDefault="00DB6D7D" w:rsidP="00DB6D7D">
      <w:pPr>
        <w:pStyle w:val="a3"/>
        <w:numPr>
          <w:ilvl w:val="0"/>
          <w:numId w:val="12"/>
        </w:numPr>
        <w:spacing w:after="0" w:line="360" w:lineRule="auto"/>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Ставках</w:t>
      </w:r>
      <w:proofErr w:type="gramEnd"/>
      <w:r>
        <w:rPr>
          <w:rFonts w:ascii="Times New Roman" w:hAnsi="Times New Roman"/>
          <w:color w:val="000000"/>
          <w:sz w:val="28"/>
          <w:szCs w:val="28"/>
        </w:rPr>
        <w:t xml:space="preserve"> бизнес-кредитования</w:t>
      </w:r>
      <w:r w:rsidR="009C1071" w:rsidRPr="00CB4201">
        <w:rPr>
          <w:rFonts w:ascii="Times New Roman" w:hAnsi="Times New Roman"/>
          <w:color w:val="000000"/>
          <w:sz w:val="28"/>
          <w:szCs w:val="28"/>
        </w:rPr>
        <w:t>.</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Все они будут выступать в качестве угрозы или новой возможности для компании. Например, колебания курса доллара относительно валют иных государств будут выступать в качестве причины обретения или потери крупных сумм денег.</w:t>
      </w:r>
    </w:p>
    <w:p w:rsidR="00C93336" w:rsidRPr="00CB4201" w:rsidRDefault="00C93336" w:rsidP="00DB6D7D">
      <w:pPr>
        <w:pStyle w:val="a3"/>
        <w:numPr>
          <w:ilvl w:val="0"/>
          <w:numId w:val="11"/>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Политические факторы</w:t>
      </w:r>
      <w:r w:rsidR="009C1071" w:rsidRPr="00CB4201">
        <w:rPr>
          <w:rFonts w:ascii="Times New Roman" w:hAnsi="Times New Roman"/>
          <w:color w:val="000000"/>
          <w:sz w:val="28"/>
          <w:szCs w:val="28"/>
        </w:rPr>
        <w:t xml:space="preserve"> для бизнеса тоже будут играть </w:t>
      </w:r>
      <w:r w:rsidR="00EE5B64">
        <w:rPr>
          <w:rFonts w:ascii="Times New Roman" w:hAnsi="Times New Roman"/>
          <w:color w:val="000000"/>
          <w:sz w:val="28"/>
          <w:szCs w:val="28"/>
        </w:rPr>
        <w:t xml:space="preserve">крайне </w:t>
      </w:r>
      <w:r w:rsidR="009C1071" w:rsidRPr="00CB4201">
        <w:rPr>
          <w:rFonts w:ascii="Times New Roman" w:hAnsi="Times New Roman"/>
          <w:color w:val="000000"/>
          <w:sz w:val="28"/>
          <w:szCs w:val="28"/>
        </w:rPr>
        <w:t>важную роль. К примеру, политическая стабильность в обществе, от которой будет зависеть уровень притока инвестиций и иного рода ресурсов в конкретный регион.</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От</w:t>
      </w:r>
      <w:r w:rsidR="00E5023A" w:rsidRPr="00CB4201">
        <w:rPr>
          <w:rFonts w:ascii="Times New Roman" w:hAnsi="Times New Roman"/>
          <w:color w:val="000000"/>
          <w:sz w:val="28"/>
          <w:szCs w:val="28"/>
        </w:rPr>
        <w:t xml:space="preserve"> того</w:t>
      </w:r>
      <w:r w:rsidRPr="00CB4201">
        <w:rPr>
          <w:rFonts w:ascii="Times New Roman" w:hAnsi="Times New Roman"/>
          <w:color w:val="000000"/>
          <w:sz w:val="28"/>
          <w:szCs w:val="28"/>
        </w:rPr>
        <w:t>, как относятся административные органы власти к бизнесу</w:t>
      </w:r>
      <w:r w:rsidR="004E3D38">
        <w:rPr>
          <w:rFonts w:ascii="Times New Roman" w:hAnsi="Times New Roman"/>
          <w:color w:val="000000"/>
          <w:sz w:val="28"/>
          <w:szCs w:val="28"/>
        </w:rPr>
        <w:t xml:space="preserve">, </w:t>
      </w:r>
      <w:r w:rsidRPr="00CB4201">
        <w:rPr>
          <w:rFonts w:ascii="Times New Roman" w:hAnsi="Times New Roman"/>
          <w:color w:val="000000"/>
          <w:sz w:val="28"/>
          <w:szCs w:val="28"/>
        </w:rPr>
        <w:t xml:space="preserve"> непременно скажется в установке ряда по</w:t>
      </w:r>
      <w:r w:rsidR="00DB6D7D">
        <w:rPr>
          <w:rFonts w:ascii="Times New Roman" w:hAnsi="Times New Roman"/>
          <w:color w:val="000000"/>
          <w:sz w:val="28"/>
          <w:szCs w:val="28"/>
        </w:rPr>
        <w:t xml:space="preserve">шлин и льгот, которые либо будут </w:t>
      </w:r>
      <w:r w:rsidRPr="00CB4201">
        <w:rPr>
          <w:rFonts w:ascii="Times New Roman" w:hAnsi="Times New Roman"/>
          <w:color w:val="000000"/>
          <w:sz w:val="28"/>
          <w:szCs w:val="28"/>
        </w:rPr>
        <w:t xml:space="preserve"> способствовать развитию бизнеса в регионе, либо будут направлены на его вытеснение. При этом будут созданы неравноправные условия для разного рода организаций.</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Кроме того, будут использоваться также и приемы лоббирования интересов определенных промышленных гру</w:t>
      </w:r>
      <w:proofErr w:type="gramStart"/>
      <w:r w:rsidRPr="00CB4201">
        <w:rPr>
          <w:rFonts w:ascii="Times New Roman" w:hAnsi="Times New Roman"/>
          <w:color w:val="000000"/>
          <w:sz w:val="28"/>
          <w:szCs w:val="28"/>
        </w:rPr>
        <w:t>пп в пр</w:t>
      </w:r>
      <w:proofErr w:type="gramEnd"/>
      <w:r w:rsidRPr="00CB4201">
        <w:rPr>
          <w:rFonts w:ascii="Times New Roman" w:hAnsi="Times New Roman"/>
          <w:color w:val="000000"/>
          <w:sz w:val="28"/>
          <w:szCs w:val="28"/>
        </w:rPr>
        <w:t>авительственных учреждениях, что в свою очередь, будет оказывать воздействие на весь бизнес.</w:t>
      </w:r>
    </w:p>
    <w:p w:rsidR="00C93336" w:rsidRPr="00CB4201" w:rsidRDefault="00C93336" w:rsidP="00DB6D7D">
      <w:pPr>
        <w:pStyle w:val="a3"/>
        <w:numPr>
          <w:ilvl w:val="0"/>
          <w:numId w:val="11"/>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Социокультурные факторы</w:t>
      </w:r>
      <w:r w:rsidR="009C1071" w:rsidRPr="00CB4201">
        <w:rPr>
          <w:rFonts w:ascii="Times New Roman" w:hAnsi="Times New Roman"/>
          <w:color w:val="000000"/>
          <w:sz w:val="28"/>
          <w:szCs w:val="28"/>
        </w:rPr>
        <w:t xml:space="preserve"> обязательно следует учитывать при организации деятельности предприятия, ведь, это та культурная среда, в которой деятельность осуществляется. </w:t>
      </w:r>
    </w:p>
    <w:p w:rsidR="00C93336"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Прежде всего, речь идет о том, какие традиции и жизненные ценности преобладают в обществе. На данной основе будет базироваться стандарт поведения. Давно известно принципиальное различие между японскими и американскими стандартами. К примеру, в американском стандарте имеет </w:t>
      </w:r>
      <w:r w:rsidRPr="00CB4201">
        <w:rPr>
          <w:rFonts w:ascii="Times New Roman" w:hAnsi="Times New Roman"/>
          <w:color w:val="000000"/>
          <w:sz w:val="28"/>
          <w:szCs w:val="28"/>
        </w:rPr>
        <w:lastRenderedPageBreak/>
        <w:t>место именно индивидуалистический подход к организации бизнеса, а японском стандарте</w:t>
      </w:r>
      <w:r w:rsidR="00E5023A" w:rsidRPr="00CB4201">
        <w:rPr>
          <w:rFonts w:ascii="Times New Roman" w:hAnsi="Times New Roman"/>
          <w:color w:val="000000"/>
          <w:sz w:val="28"/>
          <w:szCs w:val="28"/>
        </w:rPr>
        <w:t xml:space="preserve"> </w:t>
      </w:r>
      <w:r w:rsidR="00DB6D7D">
        <w:rPr>
          <w:rFonts w:ascii="Times New Roman" w:hAnsi="Times New Roman"/>
          <w:color w:val="000000"/>
          <w:sz w:val="28"/>
          <w:szCs w:val="28"/>
        </w:rPr>
        <w:t>– коллективный</w:t>
      </w:r>
      <w:r w:rsidRPr="00CB4201">
        <w:rPr>
          <w:rFonts w:ascii="Times New Roman" w:hAnsi="Times New Roman"/>
          <w:color w:val="000000"/>
          <w:sz w:val="28"/>
          <w:szCs w:val="28"/>
        </w:rPr>
        <w:t xml:space="preserve"> подход. </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Например, в США нормальным явлением смены работы человеком за несколько лет. В японском же стандарте, нормой считается то, когда человек работает на предприятии в течение всей жизни и относится к начальнику, как к родном</w:t>
      </w:r>
      <w:r w:rsidR="00DB6D7D">
        <w:rPr>
          <w:rFonts w:ascii="Times New Roman" w:hAnsi="Times New Roman"/>
          <w:color w:val="000000"/>
          <w:sz w:val="28"/>
          <w:szCs w:val="28"/>
        </w:rPr>
        <w:t>у отцу</w:t>
      </w:r>
      <w:r w:rsidRPr="00CB4201">
        <w:rPr>
          <w:rFonts w:ascii="Times New Roman" w:hAnsi="Times New Roman"/>
          <w:color w:val="000000"/>
          <w:sz w:val="28"/>
          <w:szCs w:val="28"/>
        </w:rPr>
        <w:t>.</w:t>
      </w:r>
    </w:p>
    <w:p w:rsidR="00C93336" w:rsidRPr="00CB4201" w:rsidRDefault="00C93336" w:rsidP="00DB6D7D">
      <w:pPr>
        <w:pStyle w:val="a3"/>
        <w:numPr>
          <w:ilvl w:val="0"/>
          <w:numId w:val="11"/>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Научно-технический прогресс</w:t>
      </w:r>
      <w:r w:rsidR="009C1071" w:rsidRPr="00CB4201">
        <w:rPr>
          <w:rFonts w:ascii="Times New Roman" w:hAnsi="Times New Roman"/>
          <w:color w:val="000000"/>
          <w:sz w:val="28"/>
          <w:szCs w:val="28"/>
        </w:rPr>
        <w:t xml:space="preserve"> обеспечивает возможность повышения эффективности производства, а соответственно и уровня эффективности способов удовлетворения потребителей. </w:t>
      </w:r>
    </w:p>
    <w:p w:rsidR="00C93336"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Для того</w:t>
      </w:r>
      <w:proofErr w:type="gramStart"/>
      <w:r w:rsidRPr="00CB4201">
        <w:rPr>
          <w:rFonts w:ascii="Times New Roman" w:hAnsi="Times New Roman"/>
          <w:color w:val="000000"/>
          <w:sz w:val="28"/>
          <w:szCs w:val="28"/>
        </w:rPr>
        <w:t>,</w:t>
      </w:r>
      <w:proofErr w:type="gramEnd"/>
      <w:r w:rsidRPr="00CB4201">
        <w:rPr>
          <w:rFonts w:ascii="Times New Roman" w:hAnsi="Times New Roman"/>
          <w:color w:val="000000"/>
          <w:sz w:val="28"/>
          <w:szCs w:val="28"/>
        </w:rPr>
        <w:t xml:space="preserve"> чтобы предприятие было в полной мере конкурентоспособным, имеет смысл осуществлять сбор, хранение и распределение больших объемов информации касательно новаций, которые будут возникать в среде деятельности.</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За последнее время возникли новые технологии обработки ресурсов и информации, в числе которых:</w:t>
      </w:r>
    </w:p>
    <w:p w:rsidR="009C1071" w:rsidRPr="00CB4201" w:rsidRDefault="009C1071" w:rsidP="00DB6D7D">
      <w:pPr>
        <w:pStyle w:val="a3"/>
        <w:numPr>
          <w:ilvl w:val="0"/>
          <w:numId w:val="13"/>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Лазерная техника,</w:t>
      </w:r>
    </w:p>
    <w:p w:rsidR="009C1071" w:rsidRPr="00CB4201" w:rsidRDefault="009C1071" w:rsidP="00DB6D7D">
      <w:pPr>
        <w:pStyle w:val="a3"/>
        <w:numPr>
          <w:ilvl w:val="0"/>
          <w:numId w:val="13"/>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Компьютерная связь,</w:t>
      </w:r>
    </w:p>
    <w:p w:rsidR="009C1071" w:rsidRPr="00CB4201" w:rsidRDefault="009C1071" w:rsidP="00DB6D7D">
      <w:pPr>
        <w:pStyle w:val="a3"/>
        <w:numPr>
          <w:ilvl w:val="0"/>
          <w:numId w:val="13"/>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Спутниковая связь,</w:t>
      </w:r>
    </w:p>
    <w:p w:rsidR="009C1071" w:rsidRPr="00CB4201" w:rsidRDefault="009C1071" w:rsidP="00DB6D7D">
      <w:pPr>
        <w:pStyle w:val="a3"/>
        <w:numPr>
          <w:ilvl w:val="0"/>
          <w:numId w:val="13"/>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Биотехнологии,</w:t>
      </w:r>
    </w:p>
    <w:p w:rsidR="009C1071" w:rsidRPr="00CB4201" w:rsidRDefault="009C1071" w:rsidP="00DB6D7D">
      <w:pPr>
        <w:pStyle w:val="a3"/>
        <w:numPr>
          <w:ilvl w:val="0"/>
          <w:numId w:val="13"/>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Робототехника и пр.</w:t>
      </w:r>
    </w:p>
    <w:p w:rsidR="009C1071" w:rsidRPr="00CB4201" w:rsidRDefault="009C1071"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Исследователи свидетельствуют о том, насколько высокой скоростью обладает развитие и изменение таких технологий. При этом данная тенденция имеет свойство сохраняться</w:t>
      </w:r>
      <w:r w:rsidR="00CB4201" w:rsidRPr="00CB4201">
        <w:rPr>
          <w:rStyle w:val="ae"/>
          <w:rFonts w:ascii="Times New Roman" w:hAnsi="Times New Roman"/>
          <w:color w:val="000000"/>
          <w:sz w:val="28"/>
          <w:szCs w:val="28"/>
        </w:rPr>
        <w:footnoteReference w:id="5"/>
      </w:r>
      <w:r w:rsidRPr="00CB4201">
        <w:rPr>
          <w:rFonts w:ascii="Times New Roman" w:hAnsi="Times New Roman"/>
          <w:color w:val="000000"/>
          <w:sz w:val="28"/>
          <w:szCs w:val="28"/>
        </w:rPr>
        <w:t>.</w:t>
      </w:r>
    </w:p>
    <w:p w:rsidR="00C93336" w:rsidRPr="00CB4201" w:rsidRDefault="00EE5B64" w:rsidP="00EE5B64">
      <w:pPr>
        <w:pStyle w:val="a3"/>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5)       </w:t>
      </w:r>
      <w:r w:rsidR="00C93336" w:rsidRPr="00CB4201">
        <w:rPr>
          <w:rFonts w:ascii="Times New Roman" w:hAnsi="Times New Roman"/>
          <w:color w:val="000000"/>
          <w:sz w:val="28"/>
          <w:szCs w:val="28"/>
        </w:rPr>
        <w:t>Международные факторы</w:t>
      </w:r>
      <w:r w:rsidR="009C1071" w:rsidRPr="00CB4201">
        <w:rPr>
          <w:rFonts w:ascii="Times New Roman" w:hAnsi="Times New Roman"/>
          <w:color w:val="000000"/>
          <w:sz w:val="28"/>
          <w:szCs w:val="28"/>
        </w:rPr>
        <w:t>. Ранее пол</w:t>
      </w:r>
      <w:r w:rsidR="004E3D38">
        <w:rPr>
          <w:rFonts w:ascii="Times New Roman" w:hAnsi="Times New Roman"/>
          <w:color w:val="000000"/>
          <w:sz w:val="28"/>
          <w:szCs w:val="28"/>
        </w:rPr>
        <w:t>агалось, что международная среда</w:t>
      </w:r>
      <w:r w:rsidR="009C1071" w:rsidRPr="00CB4201">
        <w:rPr>
          <w:rFonts w:ascii="Times New Roman" w:hAnsi="Times New Roman"/>
          <w:color w:val="000000"/>
          <w:sz w:val="28"/>
          <w:szCs w:val="28"/>
        </w:rPr>
        <w:t xml:space="preserve"> – это объект внимания лишь тех предприятий, которые осуществляют деятельность на экспорт. В современных условиях все изменилось, изменения в мировом сообществе будут затрагивать почти все организации.</w:t>
      </w:r>
    </w:p>
    <w:p w:rsidR="009C1071" w:rsidRPr="00CB4201" w:rsidRDefault="00E050BB"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В условиях современного мира имеет место тенденция рыночной глобализации, что означает, что будут стерты все границы между бизнесом в разных государствах. Кроме того, активное развитие получили </w:t>
      </w:r>
      <w:r w:rsidRPr="00CB4201">
        <w:rPr>
          <w:rFonts w:ascii="Times New Roman" w:hAnsi="Times New Roman"/>
          <w:color w:val="000000"/>
          <w:sz w:val="28"/>
          <w:szCs w:val="28"/>
        </w:rPr>
        <w:lastRenderedPageBreak/>
        <w:t>транснациональные корпорации, огромное влияние стали иметь и международные политические и экономические организации.</w:t>
      </w:r>
    </w:p>
    <w:p w:rsidR="00E050BB" w:rsidRPr="00CB4201" w:rsidRDefault="00DB6D7D" w:rsidP="00DB6D7D">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Факторы, которые обусло</w:t>
      </w:r>
      <w:r w:rsidR="00E050BB" w:rsidRPr="00CB4201">
        <w:rPr>
          <w:rFonts w:ascii="Times New Roman" w:hAnsi="Times New Roman"/>
          <w:color w:val="000000"/>
          <w:sz w:val="28"/>
          <w:szCs w:val="28"/>
        </w:rPr>
        <w:t>вливают развитие международного бизнеса, включают в себя:</w:t>
      </w:r>
    </w:p>
    <w:p w:rsidR="00E050BB" w:rsidRPr="00CB4201" w:rsidRDefault="00DB6D7D" w:rsidP="00DB6D7D">
      <w:pPr>
        <w:pStyle w:val="a3"/>
        <w:numPr>
          <w:ilvl w:val="0"/>
          <w:numId w:val="14"/>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Снижение издержек  ведения</w:t>
      </w:r>
      <w:r w:rsidR="00E050BB" w:rsidRPr="00CB4201">
        <w:rPr>
          <w:rFonts w:ascii="Times New Roman" w:hAnsi="Times New Roman"/>
          <w:color w:val="000000"/>
          <w:sz w:val="28"/>
          <w:szCs w:val="28"/>
        </w:rPr>
        <w:t xml:space="preserve"> бизнеса за рубежом,</w:t>
      </w:r>
    </w:p>
    <w:p w:rsidR="00E050BB" w:rsidRPr="00CB4201" w:rsidRDefault="00E050BB" w:rsidP="00DB6D7D">
      <w:pPr>
        <w:pStyle w:val="a3"/>
        <w:numPr>
          <w:ilvl w:val="0"/>
          <w:numId w:val="14"/>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Стремление ухода </w:t>
      </w:r>
      <w:r w:rsidR="00DB6D7D">
        <w:rPr>
          <w:rFonts w:ascii="Times New Roman" w:hAnsi="Times New Roman"/>
          <w:color w:val="000000"/>
          <w:sz w:val="28"/>
          <w:szCs w:val="28"/>
        </w:rPr>
        <w:t>о</w:t>
      </w:r>
      <w:r w:rsidRPr="00CB4201">
        <w:rPr>
          <w:rFonts w:ascii="Times New Roman" w:hAnsi="Times New Roman"/>
          <w:color w:val="000000"/>
          <w:sz w:val="28"/>
          <w:szCs w:val="28"/>
        </w:rPr>
        <w:t>т торговых ограничений внутри государства,</w:t>
      </w:r>
    </w:p>
    <w:p w:rsidR="00E050BB" w:rsidRPr="00CB4201" w:rsidRDefault="00E050BB" w:rsidP="00DB6D7D">
      <w:pPr>
        <w:pStyle w:val="a3"/>
        <w:numPr>
          <w:ilvl w:val="0"/>
          <w:numId w:val="14"/>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Производственные возможности иных государств,</w:t>
      </w:r>
    </w:p>
    <w:p w:rsidR="00E050BB" w:rsidRPr="00CB4201" w:rsidRDefault="00E050BB" w:rsidP="00DB6D7D">
      <w:pPr>
        <w:pStyle w:val="a3"/>
        <w:numPr>
          <w:ilvl w:val="0"/>
          <w:numId w:val="14"/>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Инвестиционные возможности иных государств.</w:t>
      </w:r>
    </w:p>
    <w:p w:rsidR="00C93336" w:rsidRPr="00CB4201" w:rsidRDefault="00E050BB"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В целом же вс</w:t>
      </w:r>
      <w:r w:rsidR="00DA70F3">
        <w:rPr>
          <w:rFonts w:ascii="Times New Roman" w:hAnsi="Times New Roman"/>
          <w:color w:val="000000"/>
          <w:sz w:val="28"/>
          <w:szCs w:val="28"/>
        </w:rPr>
        <w:t>е макроокружение может быть охарактеризовано</w:t>
      </w:r>
      <w:r w:rsidRPr="00CB4201">
        <w:rPr>
          <w:rFonts w:ascii="Times New Roman" w:hAnsi="Times New Roman"/>
          <w:color w:val="000000"/>
          <w:sz w:val="28"/>
          <w:szCs w:val="28"/>
        </w:rPr>
        <w:t xml:space="preserve"> так:</w:t>
      </w:r>
    </w:p>
    <w:p w:rsidR="00E050BB" w:rsidRPr="00CB4201" w:rsidRDefault="00E050BB" w:rsidP="00DB6D7D">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Между факторами среды существует взаимосвязь или сила воздействия, за счет которой изменение одного из факторов, будет оказывать воздействие на все остальные.</w:t>
      </w:r>
    </w:p>
    <w:p w:rsidR="00E050BB" w:rsidRPr="00CB4201" w:rsidRDefault="00DB6D7D" w:rsidP="00DB6D7D">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Макроэкономическую с</w:t>
      </w:r>
      <w:r w:rsidR="00E050BB" w:rsidRPr="00CB4201">
        <w:rPr>
          <w:rFonts w:ascii="Times New Roman" w:hAnsi="Times New Roman"/>
          <w:color w:val="000000"/>
          <w:sz w:val="28"/>
          <w:szCs w:val="28"/>
        </w:rPr>
        <w:t>реду представляет огромное количество разного рода факторов, которые воздействуют на предприятие, что отражает степень его сложности. Среду можно охарактеризовать за счет высокой степени подвижности и изменчивости</w:t>
      </w:r>
      <w:r w:rsidR="00CB4201" w:rsidRPr="00CB4201">
        <w:rPr>
          <w:rStyle w:val="ae"/>
          <w:rFonts w:ascii="Times New Roman" w:hAnsi="Times New Roman"/>
          <w:color w:val="000000"/>
          <w:sz w:val="28"/>
          <w:szCs w:val="28"/>
        </w:rPr>
        <w:footnoteReference w:id="6"/>
      </w:r>
      <w:r w:rsidR="00E050BB" w:rsidRPr="00CB4201">
        <w:rPr>
          <w:rFonts w:ascii="Times New Roman" w:hAnsi="Times New Roman"/>
          <w:color w:val="000000"/>
          <w:sz w:val="28"/>
          <w:szCs w:val="28"/>
        </w:rPr>
        <w:t>.</w:t>
      </w:r>
    </w:p>
    <w:p w:rsidR="00E050BB" w:rsidRDefault="00DA70F3" w:rsidP="00DB6D7D">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Многочисленные факторы</w:t>
      </w:r>
      <w:r w:rsidR="00E050BB" w:rsidRPr="00CB4201">
        <w:rPr>
          <w:rFonts w:ascii="Times New Roman" w:hAnsi="Times New Roman"/>
          <w:color w:val="000000"/>
          <w:sz w:val="28"/>
          <w:szCs w:val="28"/>
        </w:rPr>
        <w:t xml:space="preserve"> и их переменчивость будут приводить к тому, что точность информации касательно процессов, осуществляющихся в </w:t>
      </w:r>
      <w:r w:rsidR="00DB6D7D">
        <w:rPr>
          <w:rFonts w:ascii="Times New Roman" w:hAnsi="Times New Roman"/>
          <w:color w:val="000000"/>
          <w:sz w:val="28"/>
          <w:szCs w:val="28"/>
        </w:rPr>
        <w:t xml:space="preserve">макроэкономической </w:t>
      </w:r>
      <w:r w:rsidR="00E050BB" w:rsidRPr="00CB4201">
        <w:rPr>
          <w:rFonts w:ascii="Times New Roman" w:hAnsi="Times New Roman"/>
          <w:color w:val="000000"/>
          <w:sz w:val="28"/>
          <w:szCs w:val="28"/>
        </w:rPr>
        <w:t>среде, будет потеряна, а это станет причиной повышения уровня неопределённости среды и причиной усложнения процесса принятия решений.</w:t>
      </w:r>
    </w:p>
    <w:p w:rsidR="00166729" w:rsidRPr="00D6488C" w:rsidRDefault="00C81967" w:rsidP="00DB6D7D">
      <w:pPr>
        <w:spacing w:after="0" w:line="360" w:lineRule="auto"/>
        <w:ind w:firstLine="709"/>
        <w:jc w:val="both"/>
        <w:rPr>
          <w:rFonts w:ascii="Times New Roman" w:hAnsi="Times New Roman"/>
          <w:sz w:val="28"/>
          <w:szCs w:val="28"/>
          <w:shd w:val="clear" w:color="auto" w:fill="FFFFFF"/>
        </w:rPr>
      </w:pPr>
      <w:r>
        <w:rPr>
          <w:rFonts w:ascii="Times New Roman" w:hAnsi="Times New Roman"/>
          <w:color w:val="000000"/>
          <w:sz w:val="28"/>
          <w:szCs w:val="28"/>
        </w:rPr>
        <w:t xml:space="preserve">При анализе и оценке макросреды предприятия используется </w:t>
      </w:r>
      <w:r>
        <w:rPr>
          <w:rFonts w:ascii="Times New Roman" w:hAnsi="Times New Roman"/>
          <w:color w:val="000000"/>
          <w:sz w:val="28"/>
          <w:szCs w:val="28"/>
          <w:lang w:val="en-US"/>
        </w:rPr>
        <w:t>PEST</w:t>
      </w:r>
      <w:r>
        <w:rPr>
          <w:rFonts w:ascii="Times New Roman" w:hAnsi="Times New Roman"/>
          <w:color w:val="000000"/>
          <w:sz w:val="28"/>
          <w:szCs w:val="28"/>
        </w:rPr>
        <w:t xml:space="preserve"> (</w:t>
      </w:r>
      <w:r>
        <w:rPr>
          <w:rFonts w:ascii="Times New Roman" w:hAnsi="Times New Roman"/>
          <w:color w:val="000000"/>
          <w:sz w:val="28"/>
          <w:szCs w:val="28"/>
          <w:lang w:val="en-US"/>
        </w:rPr>
        <w:t>LE</w:t>
      </w:r>
      <w:r w:rsidRPr="00C81967">
        <w:rPr>
          <w:rFonts w:ascii="Times New Roman" w:hAnsi="Times New Roman"/>
          <w:color w:val="000000"/>
          <w:sz w:val="28"/>
          <w:szCs w:val="28"/>
        </w:rPr>
        <w:t xml:space="preserve">) - </w:t>
      </w:r>
      <w:r>
        <w:rPr>
          <w:rFonts w:ascii="Times New Roman" w:hAnsi="Times New Roman"/>
          <w:color w:val="000000"/>
          <w:sz w:val="28"/>
          <w:szCs w:val="28"/>
        </w:rPr>
        <w:t>анализ</w:t>
      </w:r>
      <w:r w:rsidR="00166729">
        <w:rPr>
          <w:rFonts w:ascii="Times New Roman" w:hAnsi="Times New Roman"/>
          <w:color w:val="000000"/>
          <w:sz w:val="28"/>
          <w:szCs w:val="28"/>
        </w:rPr>
        <w:t xml:space="preserve">, который является инструментом для </w:t>
      </w:r>
      <w:r w:rsidR="00166729" w:rsidRPr="003E0832">
        <w:rPr>
          <w:rFonts w:ascii="Times New Roman" w:hAnsi="Times New Roman"/>
          <w:color w:val="000000"/>
          <w:sz w:val="28"/>
          <w:szCs w:val="28"/>
        </w:rPr>
        <w:t xml:space="preserve">выявления </w:t>
      </w:r>
      <w:r w:rsidR="00166729" w:rsidRPr="003E0832">
        <w:rPr>
          <w:rFonts w:ascii="Times New Roman" w:hAnsi="Times New Roman"/>
          <w:color w:val="252525"/>
          <w:sz w:val="28"/>
          <w:szCs w:val="28"/>
          <w:shd w:val="clear" w:color="auto" w:fill="FFFFFF"/>
        </w:rPr>
        <w:t xml:space="preserve">политических, экономических, социальных и технологических </w:t>
      </w:r>
      <w:r w:rsidR="00166729" w:rsidRPr="00166729">
        <w:rPr>
          <w:rFonts w:ascii="Times New Roman" w:hAnsi="Times New Roman"/>
          <w:color w:val="252525"/>
          <w:sz w:val="28"/>
          <w:szCs w:val="28"/>
          <w:shd w:val="clear" w:color="auto" w:fill="FFFFFF"/>
        </w:rPr>
        <w:t>(</w:t>
      </w:r>
      <w:r w:rsidR="00166729">
        <w:rPr>
          <w:rFonts w:ascii="Times New Roman" w:hAnsi="Times New Roman"/>
          <w:color w:val="252525"/>
          <w:sz w:val="28"/>
          <w:szCs w:val="28"/>
          <w:shd w:val="clear" w:color="auto" w:fill="FFFFFF"/>
        </w:rPr>
        <w:t xml:space="preserve">правовых, экологических) </w:t>
      </w:r>
      <w:r w:rsidR="00166729" w:rsidRPr="003E0832">
        <w:rPr>
          <w:rFonts w:ascii="Times New Roman" w:hAnsi="Times New Roman"/>
          <w:color w:val="252525"/>
          <w:sz w:val="28"/>
          <w:szCs w:val="28"/>
          <w:shd w:val="clear" w:color="auto" w:fill="FFFFFF"/>
        </w:rPr>
        <w:t>аспектов макроокружения</w:t>
      </w:r>
      <w:r w:rsidR="00166729">
        <w:rPr>
          <w:rFonts w:ascii="Times New Roman" w:hAnsi="Times New Roman"/>
          <w:color w:val="252525"/>
          <w:sz w:val="28"/>
          <w:szCs w:val="28"/>
          <w:shd w:val="clear" w:color="auto" w:fill="FFFFFF"/>
        </w:rPr>
        <w:t>, которые влияют на бизнес компании</w:t>
      </w:r>
      <w:r w:rsidR="00166729" w:rsidRPr="00D6488C">
        <w:rPr>
          <w:rFonts w:ascii="Times New Roman" w:hAnsi="Times New Roman"/>
          <w:color w:val="252525"/>
          <w:sz w:val="28"/>
          <w:szCs w:val="28"/>
          <w:shd w:val="clear" w:color="auto" w:fill="FFFFFF"/>
        </w:rPr>
        <w:t xml:space="preserve">. </w:t>
      </w:r>
      <w:r w:rsidR="00D6488C">
        <w:rPr>
          <w:rFonts w:ascii="Times New Roman" w:hAnsi="Times New Roman"/>
          <w:sz w:val="28"/>
          <w:szCs w:val="28"/>
          <w:shd w:val="clear" w:color="auto" w:fill="FFFFFF"/>
        </w:rPr>
        <w:t>Методика PEST-</w:t>
      </w:r>
      <w:r w:rsidR="00D6488C" w:rsidRPr="00D6488C">
        <w:rPr>
          <w:rFonts w:ascii="Times New Roman" w:hAnsi="Times New Roman"/>
          <w:sz w:val="28"/>
          <w:szCs w:val="28"/>
          <w:shd w:val="clear" w:color="auto" w:fill="FFFFFF"/>
        </w:rPr>
        <w:t>анализа часто используется для оценки ключевых рыночных тенденций отрасли, а результаты PEST анализа можно использовать для определения списка угроз и возможностей пр</w:t>
      </w:r>
      <w:r w:rsidR="00D6488C">
        <w:rPr>
          <w:rFonts w:ascii="Times New Roman" w:hAnsi="Times New Roman"/>
          <w:sz w:val="28"/>
          <w:szCs w:val="28"/>
          <w:shd w:val="clear" w:color="auto" w:fill="FFFFFF"/>
        </w:rPr>
        <w:t>и составлении SWOT-</w:t>
      </w:r>
      <w:r w:rsidR="00D6488C" w:rsidRPr="00D6488C">
        <w:rPr>
          <w:rFonts w:ascii="Times New Roman" w:hAnsi="Times New Roman"/>
          <w:sz w:val="28"/>
          <w:szCs w:val="28"/>
          <w:shd w:val="clear" w:color="auto" w:fill="FFFFFF"/>
        </w:rPr>
        <w:t>анализа компании.</w:t>
      </w:r>
    </w:p>
    <w:p w:rsidR="00166729" w:rsidRDefault="00166729" w:rsidP="00DB6D7D">
      <w:pPr>
        <w:spacing w:after="0" w:line="360" w:lineRule="auto"/>
        <w:ind w:firstLine="709"/>
        <w:jc w:val="both"/>
        <w:rPr>
          <w:rFonts w:ascii="Times New Roman" w:hAnsi="Times New Roman"/>
          <w:color w:val="252525"/>
          <w:sz w:val="28"/>
          <w:szCs w:val="28"/>
          <w:shd w:val="clear" w:color="auto" w:fill="FFFFFF"/>
        </w:rPr>
      </w:pPr>
    </w:p>
    <w:p w:rsidR="00C81967" w:rsidRPr="00166729" w:rsidRDefault="00D6488C" w:rsidP="00DB6D7D">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lang w:val="en-US"/>
        </w:rPr>
        <w:lastRenderedPageBreak/>
        <w:t>PEST</w:t>
      </w:r>
      <w:r w:rsidRPr="00F8136E">
        <w:rPr>
          <w:rFonts w:ascii="Times New Roman" w:hAnsi="Times New Roman"/>
          <w:color w:val="252525"/>
          <w:sz w:val="28"/>
          <w:szCs w:val="28"/>
          <w:shd w:val="clear" w:color="auto" w:fill="FFFFFF"/>
        </w:rPr>
        <w:t xml:space="preserve"> (</w:t>
      </w:r>
      <w:r>
        <w:rPr>
          <w:rFonts w:ascii="Times New Roman" w:hAnsi="Times New Roman"/>
          <w:color w:val="252525"/>
          <w:sz w:val="28"/>
          <w:szCs w:val="28"/>
          <w:shd w:val="clear" w:color="auto" w:fill="FFFFFF"/>
          <w:lang w:val="en-US"/>
        </w:rPr>
        <w:t>LE</w:t>
      </w:r>
      <w:r w:rsidRPr="00F8136E">
        <w:rPr>
          <w:rFonts w:ascii="Times New Roman" w:hAnsi="Times New Roman"/>
          <w:color w:val="252525"/>
          <w:sz w:val="28"/>
          <w:szCs w:val="28"/>
          <w:shd w:val="clear" w:color="auto" w:fill="FFFFFF"/>
        </w:rPr>
        <w:t>)-</w:t>
      </w:r>
      <w:r>
        <w:rPr>
          <w:rFonts w:ascii="Times New Roman" w:hAnsi="Times New Roman"/>
          <w:color w:val="252525"/>
          <w:sz w:val="28"/>
          <w:szCs w:val="28"/>
          <w:shd w:val="clear" w:color="auto" w:fill="FFFFFF"/>
        </w:rPr>
        <w:t>а</w:t>
      </w:r>
      <w:r w:rsidR="00166729">
        <w:rPr>
          <w:rFonts w:ascii="Times New Roman" w:hAnsi="Times New Roman"/>
          <w:color w:val="252525"/>
          <w:sz w:val="28"/>
          <w:szCs w:val="28"/>
          <w:shd w:val="clear" w:color="auto" w:fill="FFFFFF"/>
        </w:rPr>
        <w:t>нализ можно разделить на 4 составляющие</w:t>
      </w:r>
      <w:r w:rsidR="00166729" w:rsidRPr="00166729">
        <w:rPr>
          <w:rFonts w:ascii="Times New Roman" w:hAnsi="Times New Roman"/>
          <w:color w:val="252525"/>
          <w:sz w:val="28"/>
          <w:szCs w:val="28"/>
          <w:shd w:val="clear" w:color="auto" w:fill="FFFFFF"/>
        </w:rPr>
        <w:t>:</w:t>
      </w:r>
    </w:p>
    <w:p w:rsidR="00166729" w:rsidRDefault="00166729" w:rsidP="00166729">
      <w:pPr>
        <w:pStyle w:val="a3"/>
        <w:numPr>
          <w:ilvl w:val="0"/>
          <w:numId w:val="32"/>
        </w:numPr>
        <w:spacing w:after="0" w:line="360" w:lineRule="auto"/>
        <w:ind w:left="1418" w:hanging="709"/>
        <w:jc w:val="both"/>
        <w:rPr>
          <w:rFonts w:ascii="Times New Roman" w:hAnsi="Times New Roman"/>
          <w:color w:val="000000"/>
          <w:sz w:val="28"/>
          <w:szCs w:val="28"/>
        </w:rPr>
      </w:pPr>
      <w:r>
        <w:rPr>
          <w:rFonts w:ascii="Times New Roman" w:hAnsi="Times New Roman"/>
          <w:color w:val="000000"/>
          <w:sz w:val="28"/>
          <w:szCs w:val="28"/>
        </w:rPr>
        <w:t>Сканирование - выявление имеющихся и возникающих изменений,</w:t>
      </w:r>
    </w:p>
    <w:p w:rsidR="00166729" w:rsidRDefault="00166729" w:rsidP="00166729">
      <w:pPr>
        <w:pStyle w:val="a3"/>
        <w:numPr>
          <w:ilvl w:val="0"/>
          <w:numId w:val="32"/>
        </w:numPr>
        <w:spacing w:after="0" w:line="360" w:lineRule="auto"/>
        <w:ind w:left="1418" w:hanging="709"/>
        <w:jc w:val="both"/>
        <w:rPr>
          <w:rFonts w:ascii="Times New Roman" w:hAnsi="Times New Roman"/>
          <w:color w:val="000000"/>
          <w:sz w:val="28"/>
          <w:szCs w:val="28"/>
        </w:rPr>
      </w:pPr>
      <w:r>
        <w:rPr>
          <w:rFonts w:ascii="Times New Roman" w:hAnsi="Times New Roman"/>
          <w:color w:val="000000"/>
          <w:sz w:val="28"/>
          <w:szCs w:val="28"/>
        </w:rPr>
        <w:t>Мониторинг - нахождение трендов с целью определения их эволюции,</w:t>
      </w:r>
    </w:p>
    <w:p w:rsidR="00166729" w:rsidRPr="00166729" w:rsidRDefault="00166729" w:rsidP="00166729">
      <w:pPr>
        <w:pStyle w:val="a3"/>
        <w:numPr>
          <w:ilvl w:val="0"/>
          <w:numId w:val="32"/>
        </w:numPr>
        <w:spacing w:after="0" w:line="360" w:lineRule="auto"/>
        <w:ind w:left="1418" w:hanging="709"/>
        <w:jc w:val="both"/>
        <w:rPr>
          <w:rFonts w:ascii="Times New Roman" w:hAnsi="Times New Roman"/>
          <w:color w:val="000000"/>
          <w:sz w:val="28"/>
          <w:szCs w:val="28"/>
        </w:rPr>
      </w:pPr>
      <w:r>
        <w:rPr>
          <w:rFonts w:ascii="Times New Roman" w:hAnsi="Times New Roman"/>
          <w:color w:val="000000"/>
          <w:sz w:val="28"/>
          <w:szCs w:val="28"/>
        </w:rPr>
        <w:t>Проектирование - определение будущего направления изменений в окружающей среде,</w:t>
      </w:r>
    </w:p>
    <w:p w:rsidR="00166729" w:rsidRDefault="00166729" w:rsidP="00166729">
      <w:pPr>
        <w:pStyle w:val="a3"/>
        <w:numPr>
          <w:ilvl w:val="0"/>
          <w:numId w:val="32"/>
        </w:numPr>
        <w:spacing w:after="0" w:line="360" w:lineRule="auto"/>
        <w:ind w:left="1418" w:hanging="709"/>
        <w:jc w:val="both"/>
        <w:rPr>
          <w:rFonts w:ascii="Times New Roman" w:hAnsi="Times New Roman"/>
          <w:color w:val="000000"/>
          <w:sz w:val="28"/>
          <w:szCs w:val="28"/>
        </w:rPr>
      </w:pPr>
      <w:r>
        <w:rPr>
          <w:rFonts w:ascii="Times New Roman" w:hAnsi="Times New Roman"/>
          <w:color w:val="000000"/>
          <w:sz w:val="28"/>
          <w:szCs w:val="28"/>
        </w:rPr>
        <w:t>Оценка последствий для организации и возможного влияния на ее стратегию.</w:t>
      </w:r>
    </w:p>
    <w:p w:rsidR="00166729" w:rsidRPr="00166729" w:rsidRDefault="00166729" w:rsidP="00166729">
      <w:pPr>
        <w:pStyle w:val="a3"/>
        <w:spacing w:after="0" w:line="360" w:lineRule="auto"/>
        <w:ind w:left="993"/>
        <w:jc w:val="both"/>
        <w:rPr>
          <w:rFonts w:ascii="Times New Roman" w:hAnsi="Times New Roman"/>
          <w:color w:val="000000"/>
          <w:sz w:val="28"/>
          <w:szCs w:val="28"/>
        </w:rPr>
      </w:pPr>
      <w:r w:rsidRPr="00166729">
        <w:rPr>
          <w:rFonts w:ascii="Times New Roman" w:hAnsi="Times New Roman"/>
          <w:color w:val="000000"/>
          <w:sz w:val="28"/>
          <w:szCs w:val="28"/>
        </w:rPr>
        <w:t xml:space="preserve"> </w:t>
      </w:r>
    </w:p>
    <w:p w:rsidR="00CB4201" w:rsidRPr="00CB4201" w:rsidRDefault="00CB4201" w:rsidP="00DB6D7D">
      <w:pPr>
        <w:spacing w:after="0" w:line="360" w:lineRule="auto"/>
        <w:ind w:firstLine="709"/>
        <w:jc w:val="both"/>
        <w:rPr>
          <w:rFonts w:ascii="Times New Roman" w:hAnsi="Times New Roman"/>
          <w:color w:val="000000"/>
          <w:sz w:val="28"/>
          <w:szCs w:val="28"/>
        </w:rPr>
      </w:pPr>
    </w:p>
    <w:p w:rsidR="00CB4201" w:rsidRPr="00CB4201" w:rsidRDefault="00CB4201" w:rsidP="00CB4201">
      <w:pPr>
        <w:spacing w:line="360" w:lineRule="auto"/>
        <w:ind w:firstLine="709"/>
        <w:jc w:val="both"/>
        <w:rPr>
          <w:rFonts w:ascii="Times New Roman" w:hAnsi="Times New Roman"/>
          <w:color w:val="000000"/>
          <w:sz w:val="28"/>
          <w:szCs w:val="28"/>
        </w:rPr>
      </w:pPr>
    </w:p>
    <w:p w:rsidR="00C81967" w:rsidRDefault="00C81967" w:rsidP="007F324E">
      <w:pPr>
        <w:pStyle w:val="a3"/>
        <w:spacing w:line="360" w:lineRule="auto"/>
        <w:ind w:left="993"/>
        <w:jc w:val="center"/>
        <w:outlineLvl w:val="0"/>
        <w:rPr>
          <w:rFonts w:ascii="Times New Roman" w:hAnsi="Times New Roman"/>
          <w:b/>
          <w:color w:val="000000"/>
          <w:sz w:val="28"/>
          <w:szCs w:val="28"/>
        </w:rPr>
      </w:pPr>
      <w:bookmarkStart w:id="9" w:name="_Toc421011587"/>
    </w:p>
    <w:p w:rsidR="00C81967" w:rsidRDefault="00C81967"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166729" w:rsidRDefault="00166729" w:rsidP="007F324E">
      <w:pPr>
        <w:pStyle w:val="a3"/>
        <w:spacing w:line="360" w:lineRule="auto"/>
        <w:ind w:left="993"/>
        <w:jc w:val="center"/>
        <w:outlineLvl w:val="0"/>
        <w:rPr>
          <w:rFonts w:ascii="Times New Roman" w:hAnsi="Times New Roman"/>
          <w:b/>
          <w:color w:val="000000"/>
          <w:sz w:val="28"/>
          <w:szCs w:val="28"/>
        </w:rPr>
      </w:pPr>
    </w:p>
    <w:p w:rsidR="00C93336" w:rsidRPr="00CB4201" w:rsidRDefault="007F324E" w:rsidP="007F324E">
      <w:pPr>
        <w:pStyle w:val="a3"/>
        <w:spacing w:line="360" w:lineRule="auto"/>
        <w:ind w:left="993"/>
        <w:jc w:val="center"/>
        <w:outlineLvl w:val="0"/>
        <w:rPr>
          <w:rFonts w:ascii="Times New Roman" w:hAnsi="Times New Roman"/>
          <w:b/>
          <w:color w:val="000000"/>
          <w:sz w:val="28"/>
          <w:szCs w:val="28"/>
        </w:rPr>
      </w:pPr>
      <w:bookmarkStart w:id="10" w:name="_Toc422382296"/>
      <w:r w:rsidRPr="007F324E">
        <w:rPr>
          <w:rFonts w:ascii="Times New Roman" w:hAnsi="Times New Roman"/>
          <w:b/>
          <w:color w:val="000000"/>
          <w:sz w:val="28"/>
          <w:szCs w:val="28"/>
        </w:rPr>
        <w:t>2.</w:t>
      </w:r>
      <w:r>
        <w:rPr>
          <w:rFonts w:ascii="Times New Roman" w:hAnsi="Times New Roman"/>
          <w:color w:val="000000"/>
          <w:sz w:val="28"/>
          <w:szCs w:val="28"/>
        </w:rPr>
        <w:t xml:space="preserve"> </w:t>
      </w:r>
      <w:r w:rsidR="00C93336" w:rsidRPr="00CB4201">
        <w:rPr>
          <w:rFonts w:ascii="Times New Roman" w:hAnsi="Times New Roman"/>
          <w:b/>
          <w:color w:val="000000"/>
          <w:sz w:val="28"/>
          <w:szCs w:val="28"/>
        </w:rPr>
        <w:t>Анализ влияния внешней среды на деятельность предприятия</w:t>
      </w:r>
      <w:r w:rsidR="000962F9">
        <w:rPr>
          <w:rFonts w:ascii="Times New Roman" w:hAnsi="Times New Roman"/>
          <w:b/>
          <w:color w:val="000000"/>
          <w:sz w:val="28"/>
          <w:szCs w:val="28"/>
        </w:rPr>
        <w:t xml:space="preserve"> на примере П</w:t>
      </w:r>
      <w:r w:rsidR="00CB4201" w:rsidRPr="00CB4201">
        <w:rPr>
          <w:rFonts w:ascii="Times New Roman" w:hAnsi="Times New Roman"/>
          <w:b/>
          <w:color w:val="000000"/>
          <w:sz w:val="28"/>
          <w:szCs w:val="28"/>
        </w:rPr>
        <w:t>АО «Северсталь»</w:t>
      </w:r>
      <w:bookmarkEnd w:id="9"/>
      <w:bookmarkEnd w:id="10"/>
    </w:p>
    <w:p w:rsidR="00C93336" w:rsidRPr="002711F4" w:rsidRDefault="002711F4" w:rsidP="002711F4">
      <w:pPr>
        <w:spacing w:line="360" w:lineRule="auto"/>
        <w:ind w:left="360"/>
        <w:jc w:val="center"/>
        <w:outlineLvl w:val="1"/>
        <w:rPr>
          <w:rFonts w:ascii="Times New Roman" w:hAnsi="Times New Roman"/>
          <w:b/>
          <w:color w:val="000000"/>
          <w:sz w:val="28"/>
          <w:szCs w:val="28"/>
        </w:rPr>
      </w:pPr>
      <w:bookmarkStart w:id="11" w:name="_Toc421011588"/>
      <w:bookmarkStart w:id="12" w:name="_Toc422382297"/>
      <w:r>
        <w:rPr>
          <w:rFonts w:ascii="Times New Roman" w:hAnsi="Times New Roman"/>
          <w:b/>
          <w:color w:val="000000"/>
          <w:sz w:val="28"/>
          <w:szCs w:val="28"/>
        </w:rPr>
        <w:t xml:space="preserve">2.1  </w:t>
      </w:r>
      <w:r w:rsidR="00C93336" w:rsidRPr="002711F4">
        <w:rPr>
          <w:rFonts w:ascii="Times New Roman" w:hAnsi="Times New Roman"/>
          <w:b/>
          <w:color w:val="000000"/>
          <w:sz w:val="28"/>
          <w:szCs w:val="28"/>
        </w:rPr>
        <w:t xml:space="preserve">Краткая характеристика предприятия </w:t>
      </w:r>
      <w:r w:rsidR="000962F9" w:rsidRPr="002711F4">
        <w:rPr>
          <w:rFonts w:ascii="Times New Roman" w:hAnsi="Times New Roman"/>
          <w:b/>
          <w:color w:val="000000"/>
          <w:sz w:val="28"/>
          <w:szCs w:val="28"/>
        </w:rPr>
        <w:t>П</w:t>
      </w:r>
      <w:r w:rsidR="00CB4201" w:rsidRPr="002711F4">
        <w:rPr>
          <w:rFonts w:ascii="Times New Roman" w:hAnsi="Times New Roman"/>
          <w:b/>
          <w:color w:val="000000"/>
          <w:sz w:val="28"/>
          <w:szCs w:val="28"/>
        </w:rPr>
        <w:t>АО «Северсталь»</w:t>
      </w:r>
      <w:bookmarkEnd w:id="11"/>
      <w:bookmarkEnd w:id="12"/>
    </w:p>
    <w:p w:rsidR="00D923E1" w:rsidRPr="00CB4201" w:rsidRDefault="000962F9" w:rsidP="00216B8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П</w:t>
      </w:r>
      <w:r w:rsidR="00C93336" w:rsidRPr="00CB4201">
        <w:rPr>
          <w:rFonts w:ascii="Times New Roman" w:hAnsi="Times New Roman"/>
          <w:color w:val="000000"/>
          <w:sz w:val="28"/>
          <w:szCs w:val="28"/>
        </w:rPr>
        <w:t>АО «Северстал</w:t>
      </w:r>
      <w:r w:rsidR="00CB4201" w:rsidRPr="00CB4201">
        <w:rPr>
          <w:rFonts w:ascii="Times New Roman" w:hAnsi="Times New Roman"/>
          <w:color w:val="000000"/>
          <w:sz w:val="28"/>
          <w:szCs w:val="28"/>
        </w:rPr>
        <w:t>ь» («Северсталь», «</w:t>
      </w:r>
      <w:r w:rsidR="00D923E1" w:rsidRPr="00CB4201">
        <w:rPr>
          <w:rFonts w:ascii="Times New Roman" w:hAnsi="Times New Roman"/>
          <w:color w:val="000000"/>
          <w:sz w:val="28"/>
          <w:szCs w:val="28"/>
        </w:rPr>
        <w:t>Компания», «Группа») – вертикально-</w:t>
      </w:r>
      <w:r w:rsidR="00C93336" w:rsidRPr="00CB4201">
        <w:rPr>
          <w:rFonts w:ascii="Times New Roman" w:hAnsi="Times New Roman"/>
          <w:color w:val="000000"/>
          <w:sz w:val="28"/>
          <w:szCs w:val="28"/>
        </w:rPr>
        <w:t>и</w:t>
      </w:r>
      <w:r w:rsidR="00D923E1" w:rsidRPr="00CB4201">
        <w:rPr>
          <w:rFonts w:ascii="Times New Roman" w:hAnsi="Times New Roman"/>
          <w:color w:val="000000"/>
          <w:sz w:val="28"/>
          <w:szCs w:val="28"/>
        </w:rPr>
        <w:t xml:space="preserve">нтегрированная металлургическая и горнодобывающая компания с основными активами, расположенными в России и США, а также инвестициями в других </w:t>
      </w:r>
      <w:r w:rsidR="00C93336" w:rsidRPr="00CB4201">
        <w:rPr>
          <w:rFonts w:ascii="Times New Roman" w:hAnsi="Times New Roman"/>
          <w:color w:val="000000"/>
          <w:sz w:val="28"/>
          <w:szCs w:val="28"/>
        </w:rPr>
        <w:t>рег</w:t>
      </w:r>
      <w:r w:rsidR="00D923E1" w:rsidRPr="00CB4201">
        <w:rPr>
          <w:rFonts w:ascii="Times New Roman" w:hAnsi="Times New Roman"/>
          <w:color w:val="000000"/>
          <w:sz w:val="28"/>
          <w:szCs w:val="28"/>
        </w:rPr>
        <w:t xml:space="preserve">ионах мира. Начало деятельности </w:t>
      </w:r>
      <w:r w:rsidR="00C93336" w:rsidRPr="00CB4201">
        <w:rPr>
          <w:rFonts w:ascii="Times New Roman" w:hAnsi="Times New Roman"/>
          <w:color w:val="000000"/>
          <w:sz w:val="28"/>
          <w:szCs w:val="28"/>
        </w:rPr>
        <w:t>датируется 1955 годом</w:t>
      </w:r>
      <w:r w:rsidR="00D923E1" w:rsidRPr="00CB4201">
        <w:rPr>
          <w:rFonts w:ascii="Times New Roman" w:hAnsi="Times New Roman"/>
          <w:color w:val="000000"/>
          <w:sz w:val="28"/>
          <w:szCs w:val="28"/>
        </w:rPr>
        <w:t xml:space="preserve">, когда начал </w:t>
      </w:r>
      <w:r w:rsidR="00C93336" w:rsidRPr="00CB4201">
        <w:rPr>
          <w:rFonts w:ascii="Times New Roman" w:hAnsi="Times New Roman"/>
          <w:color w:val="000000"/>
          <w:sz w:val="28"/>
          <w:szCs w:val="28"/>
        </w:rPr>
        <w:t>работ</w:t>
      </w:r>
      <w:r w:rsidR="00D923E1" w:rsidRPr="00CB4201">
        <w:rPr>
          <w:rFonts w:ascii="Times New Roman" w:hAnsi="Times New Roman"/>
          <w:color w:val="000000"/>
          <w:sz w:val="28"/>
          <w:szCs w:val="28"/>
        </w:rPr>
        <w:t xml:space="preserve">у Череповецкий металлургический комбинат. </w:t>
      </w:r>
    </w:p>
    <w:p w:rsidR="00D923E1" w:rsidRPr="00CB4201"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Период, последовавший за приватизацией компании </w:t>
      </w:r>
      <w:r w:rsidR="00C93336" w:rsidRPr="00CB4201">
        <w:rPr>
          <w:rFonts w:ascii="Times New Roman" w:hAnsi="Times New Roman"/>
          <w:color w:val="000000"/>
          <w:sz w:val="28"/>
          <w:szCs w:val="28"/>
        </w:rPr>
        <w:t>в 1993</w:t>
      </w:r>
      <w:r w:rsidRPr="00CB4201">
        <w:rPr>
          <w:rFonts w:ascii="Times New Roman" w:hAnsi="Times New Roman"/>
          <w:color w:val="000000"/>
          <w:sz w:val="28"/>
          <w:szCs w:val="28"/>
        </w:rPr>
        <w:t xml:space="preserve"> году, характеризуется активным </w:t>
      </w:r>
      <w:r w:rsidR="00C93336" w:rsidRPr="00CB4201">
        <w:rPr>
          <w:rFonts w:ascii="Times New Roman" w:hAnsi="Times New Roman"/>
          <w:color w:val="000000"/>
          <w:sz w:val="28"/>
          <w:szCs w:val="28"/>
        </w:rPr>
        <w:t>ро</w:t>
      </w:r>
      <w:r w:rsidR="000962F9">
        <w:rPr>
          <w:rFonts w:ascii="Times New Roman" w:hAnsi="Times New Roman"/>
          <w:color w:val="000000"/>
          <w:sz w:val="28"/>
          <w:szCs w:val="28"/>
        </w:rPr>
        <w:t>стом и выходом П</w:t>
      </w:r>
      <w:r w:rsidRPr="00CB4201">
        <w:rPr>
          <w:rFonts w:ascii="Times New Roman" w:hAnsi="Times New Roman"/>
          <w:color w:val="000000"/>
          <w:sz w:val="28"/>
          <w:szCs w:val="28"/>
        </w:rPr>
        <w:t xml:space="preserve">АО «Северсталь» на международные рынки. Ценные бумаги компании котируются </w:t>
      </w:r>
      <w:r w:rsidR="00C93336" w:rsidRPr="00CB4201">
        <w:rPr>
          <w:rFonts w:ascii="Times New Roman" w:hAnsi="Times New Roman"/>
          <w:color w:val="000000"/>
          <w:sz w:val="28"/>
          <w:szCs w:val="28"/>
        </w:rPr>
        <w:t>на Московской бир</w:t>
      </w:r>
      <w:r w:rsidR="00CB4201" w:rsidRPr="00CB4201">
        <w:rPr>
          <w:rFonts w:ascii="Times New Roman" w:hAnsi="Times New Roman"/>
          <w:color w:val="000000"/>
          <w:sz w:val="28"/>
          <w:szCs w:val="28"/>
        </w:rPr>
        <w:t>же (МБ</w:t>
      </w:r>
      <w:r w:rsidRPr="00CB4201">
        <w:rPr>
          <w:rFonts w:ascii="Times New Roman" w:hAnsi="Times New Roman"/>
          <w:color w:val="000000"/>
          <w:sz w:val="28"/>
          <w:szCs w:val="28"/>
        </w:rPr>
        <w:t xml:space="preserve">), </w:t>
      </w:r>
      <w:r w:rsidR="00C93336" w:rsidRPr="00CB4201">
        <w:rPr>
          <w:rFonts w:ascii="Times New Roman" w:hAnsi="Times New Roman"/>
          <w:color w:val="000000"/>
          <w:sz w:val="28"/>
          <w:szCs w:val="28"/>
        </w:rPr>
        <w:t>а г</w:t>
      </w:r>
      <w:r w:rsidRPr="00CB4201">
        <w:rPr>
          <w:rFonts w:ascii="Times New Roman" w:hAnsi="Times New Roman"/>
          <w:color w:val="000000"/>
          <w:sz w:val="28"/>
          <w:szCs w:val="28"/>
        </w:rPr>
        <w:t xml:space="preserve">лобальные депозитарные расписки </w:t>
      </w:r>
      <w:r w:rsidR="00C93336" w:rsidRPr="00CB4201">
        <w:rPr>
          <w:rFonts w:ascii="Times New Roman" w:hAnsi="Times New Roman"/>
          <w:color w:val="000000"/>
          <w:sz w:val="28"/>
          <w:szCs w:val="28"/>
        </w:rPr>
        <w:t>пред</w:t>
      </w:r>
      <w:r w:rsidRPr="00CB4201">
        <w:rPr>
          <w:rFonts w:ascii="Times New Roman" w:hAnsi="Times New Roman"/>
          <w:color w:val="000000"/>
          <w:sz w:val="28"/>
          <w:szCs w:val="28"/>
        </w:rPr>
        <w:t xml:space="preserve">ставлены на Лондонской фондовой </w:t>
      </w:r>
      <w:r w:rsidR="00C93336" w:rsidRPr="00CB4201">
        <w:rPr>
          <w:rFonts w:ascii="Times New Roman" w:hAnsi="Times New Roman"/>
          <w:color w:val="000000"/>
          <w:sz w:val="28"/>
          <w:szCs w:val="28"/>
        </w:rPr>
        <w:t>бирже (LSE)</w:t>
      </w:r>
      <w:r w:rsidR="00CB4201" w:rsidRPr="00CB4201">
        <w:rPr>
          <w:rStyle w:val="ae"/>
          <w:rFonts w:ascii="Times New Roman" w:hAnsi="Times New Roman"/>
          <w:color w:val="000000"/>
          <w:sz w:val="28"/>
          <w:szCs w:val="28"/>
        </w:rPr>
        <w:footnoteReference w:id="7"/>
      </w:r>
      <w:r w:rsidR="00C93336" w:rsidRPr="00CB4201">
        <w:rPr>
          <w:rFonts w:ascii="Times New Roman" w:hAnsi="Times New Roman"/>
          <w:color w:val="000000"/>
          <w:sz w:val="28"/>
          <w:szCs w:val="28"/>
        </w:rPr>
        <w:t xml:space="preserve">. </w:t>
      </w:r>
    </w:p>
    <w:p w:rsidR="00132496"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Стратегическая цель </w:t>
      </w:r>
      <w:r w:rsidR="00C93336" w:rsidRPr="00CB4201">
        <w:rPr>
          <w:rFonts w:ascii="Times New Roman" w:hAnsi="Times New Roman"/>
          <w:color w:val="000000"/>
          <w:sz w:val="28"/>
          <w:szCs w:val="28"/>
        </w:rPr>
        <w:t>«Север</w:t>
      </w:r>
      <w:r w:rsidRPr="00CB4201">
        <w:rPr>
          <w:rFonts w:ascii="Times New Roman" w:hAnsi="Times New Roman"/>
          <w:color w:val="000000"/>
          <w:sz w:val="28"/>
          <w:szCs w:val="28"/>
        </w:rPr>
        <w:t xml:space="preserve">стали» заключается в том, чтобы </w:t>
      </w:r>
      <w:r w:rsidR="00C93336" w:rsidRPr="00CB4201">
        <w:rPr>
          <w:rFonts w:ascii="Times New Roman" w:hAnsi="Times New Roman"/>
          <w:color w:val="000000"/>
          <w:sz w:val="28"/>
          <w:szCs w:val="28"/>
        </w:rPr>
        <w:t>дост</w:t>
      </w:r>
      <w:r w:rsidRPr="00CB4201">
        <w:rPr>
          <w:rFonts w:ascii="Times New Roman" w:hAnsi="Times New Roman"/>
          <w:color w:val="000000"/>
          <w:sz w:val="28"/>
          <w:szCs w:val="28"/>
        </w:rPr>
        <w:t xml:space="preserve">ичь положения одного из лидеров отрасли по показателю EBITDA. </w:t>
      </w:r>
    </w:p>
    <w:p w:rsidR="00D923E1" w:rsidRPr="00CB4201"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«Северсталь» состоит из трех </w:t>
      </w:r>
      <w:r w:rsidR="00C93336" w:rsidRPr="00CB4201">
        <w:rPr>
          <w:rFonts w:ascii="Times New Roman" w:hAnsi="Times New Roman"/>
          <w:color w:val="000000"/>
          <w:sz w:val="28"/>
          <w:szCs w:val="28"/>
        </w:rPr>
        <w:t xml:space="preserve">дивизионов: </w:t>
      </w:r>
    </w:p>
    <w:p w:rsidR="00C93336" w:rsidRPr="00CB4201" w:rsidRDefault="00C93336" w:rsidP="00216B84">
      <w:pPr>
        <w:pStyle w:val="a3"/>
        <w:numPr>
          <w:ilvl w:val="0"/>
          <w:numId w:val="15"/>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«Северсталь Ресурс»,</w:t>
      </w:r>
    </w:p>
    <w:p w:rsidR="00C93336" w:rsidRPr="00CB4201" w:rsidRDefault="00C93336" w:rsidP="00216B84">
      <w:pPr>
        <w:pStyle w:val="a3"/>
        <w:numPr>
          <w:ilvl w:val="0"/>
          <w:numId w:val="15"/>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«Северсталь Российская Сталь»</w:t>
      </w:r>
      <w:r w:rsidR="00D923E1" w:rsidRPr="00CB4201">
        <w:rPr>
          <w:rFonts w:ascii="Times New Roman" w:hAnsi="Times New Roman"/>
          <w:color w:val="000000"/>
          <w:sz w:val="28"/>
          <w:szCs w:val="28"/>
        </w:rPr>
        <w:t>,</w:t>
      </w:r>
    </w:p>
    <w:p w:rsidR="00D923E1" w:rsidRDefault="00C93336" w:rsidP="00216B84">
      <w:pPr>
        <w:pStyle w:val="a3"/>
        <w:numPr>
          <w:ilvl w:val="0"/>
          <w:numId w:val="15"/>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«Северсталь Интернэшнл».</w:t>
      </w:r>
    </w:p>
    <w:p w:rsidR="000B13FB" w:rsidRPr="00F8136E" w:rsidRDefault="000B13FB" w:rsidP="000B13FB">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Отсюда следует, что организационная структура управления на предприятии является дивизиональной. Общая же структура упра</w:t>
      </w:r>
      <w:r w:rsidR="00F8136E">
        <w:rPr>
          <w:rFonts w:ascii="Times New Roman" w:hAnsi="Times New Roman"/>
          <w:color w:val="000000"/>
          <w:sz w:val="28"/>
          <w:szCs w:val="28"/>
        </w:rPr>
        <w:t>вления представлена на рис. 2.1.</w:t>
      </w:r>
    </w:p>
    <w:p w:rsidR="000B13FB" w:rsidRDefault="000B13FB" w:rsidP="000B13FB">
      <w:pPr>
        <w:spacing w:after="0" w:line="360" w:lineRule="auto"/>
        <w:jc w:val="both"/>
        <w:rPr>
          <w:rFonts w:ascii="Times New Roman" w:hAnsi="Times New Roman"/>
          <w:color w:val="000000"/>
          <w:sz w:val="28"/>
          <w:szCs w:val="28"/>
        </w:rPr>
      </w:pPr>
    </w:p>
    <w:p w:rsidR="00F0258B" w:rsidRPr="00F0258B" w:rsidRDefault="000B13FB" w:rsidP="000B13FB">
      <w:pPr>
        <w:spacing w:after="0" w:line="360" w:lineRule="auto"/>
        <w:jc w:val="both"/>
        <w:rPr>
          <w:rFonts w:ascii="Times New Roman" w:hAnsi="Times New Roman"/>
          <w:color w:val="000000"/>
          <w:sz w:val="28"/>
          <w:szCs w:val="28"/>
        </w:rPr>
      </w:pPr>
      <w:r>
        <w:rPr>
          <w:rFonts w:ascii="Times New Roman" w:hAnsi="Times New Roman"/>
          <w:noProof/>
          <w:color w:val="000000"/>
          <w:sz w:val="28"/>
          <w:szCs w:val="28"/>
          <w:lang w:eastAsia="ru-RU"/>
        </w:rPr>
        <w:lastRenderedPageBreak/>
        <w:drawing>
          <wp:inline distT="0" distB="0" distL="0" distR="0">
            <wp:extent cx="6020243" cy="3689497"/>
            <wp:effectExtent l="19050" t="0" r="0" b="0"/>
            <wp:docPr id="11" name="Рисунок 5" descr="C:\Users\Slava\Desktop\2015-01-19_1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lava\Desktop\2015-01-19_1159.png"/>
                    <pic:cNvPicPr>
                      <a:picLocks noChangeAspect="1" noChangeArrowheads="1"/>
                    </pic:cNvPicPr>
                  </pic:nvPicPr>
                  <pic:blipFill>
                    <a:blip r:embed="rId13" cstate="print"/>
                    <a:srcRect/>
                    <a:stretch>
                      <a:fillRect/>
                    </a:stretch>
                  </pic:blipFill>
                  <pic:spPr bwMode="auto">
                    <a:xfrm>
                      <a:off x="0" y="0"/>
                      <a:ext cx="6020584" cy="3689706"/>
                    </a:xfrm>
                    <a:prstGeom prst="rect">
                      <a:avLst/>
                    </a:prstGeom>
                    <a:noFill/>
                    <a:ln w="9525">
                      <a:noFill/>
                      <a:miter lim="800000"/>
                      <a:headEnd/>
                      <a:tailEnd/>
                    </a:ln>
                  </pic:spPr>
                </pic:pic>
              </a:graphicData>
            </a:graphic>
          </wp:inline>
        </w:drawing>
      </w:r>
    </w:p>
    <w:p w:rsidR="000B13FB" w:rsidRPr="00F8136E" w:rsidRDefault="00F8136E" w:rsidP="00262AB6">
      <w:pPr>
        <w:pStyle w:val="1"/>
        <w:spacing w:before="0" w:after="469"/>
        <w:ind w:right="167"/>
        <w:rPr>
          <w:rFonts w:ascii="Pragmatica Light" w:hAnsi="Pragmatica Light"/>
          <w:bCs w:val="0"/>
          <w:color w:val="252525"/>
          <w:sz w:val="50"/>
          <w:szCs w:val="50"/>
        </w:rPr>
      </w:pPr>
      <w:bookmarkStart w:id="13" w:name="_Toc422382298"/>
      <w:r>
        <w:rPr>
          <w:rFonts w:ascii="Times New Roman" w:hAnsi="Times New Roman"/>
          <w:color w:val="000000"/>
        </w:rPr>
        <w:t xml:space="preserve">                </w:t>
      </w:r>
      <w:r w:rsidR="000B13FB" w:rsidRPr="00F8136E">
        <w:rPr>
          <w:rFonts w:ascii="Times New Roman" w:hAnsi="Times New Roman"/>
          <w:color w:val="000000"/>
        </w:rPr>
        <w:t xml:space="preserve">Рисунок </w:t>
      </w:r>
      <w:r w:rsidRPr="00F8136E">
        <w:rPr>
          <w:rFonts w:ascii="Times New Roman" w:hAnsi="Times New Roman"/>
          <w:color w:val="000000"/>
        </w:rPr>
        <w:t>2.1.</w:t>
      </w:r>
      <w:r w:rsidR="000B13FB" w:rsidRPr="00F8136E">
        <w:rPr>
          <w:rFonts w:ascii="Times New Roman" w:hAnsi="Times New Roman"/>
          <w:color w:val="000000"/>
        </w:rPr>
        <w:t xml:space="preserve"> </w:t>
      </w:r>
      <w:r w:rsidR="000B13FB" w:rsidRPr="00F8136E">
        <w:rPr>
          <w:rFonts w:ascii="Times New Roman" w:hAnsi="Times New Roman"/>
          <w:bCs w:val="0"/>
          <w:color w:val="252525"/>
        </w:rPr>
        <w:t>Структура органов управления и контроля</w:t>
      </w:r>
      <w:bookmarkEnd w:id="13"/>
      <w:r w:rsidR="00262AB6" w:rsidRPr="00F8136E">
        <w:rPr>
          <w:rFonts w:ascii="Times New Roman" w:hAnsi="Times New Roman"/>
          <w:bCs w:val="0"/>
          <w:color w:val="252525"/>
        </w:rPr>
        <w:t xml:space="preserve">                                     </w:t>
      </w:r>
    </w:p>
    <w:p w:rsidR="000B13FB" w:rsidRPr="00CB4201"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Основные преимущества данной компании:</w:t>
      </w:r>
    </w:p>
    <w:p w:rsidR="00D923E1" w:rsidRPr="00CB4201" w:rsidRDefault="00C93336" w:rsidP="00216B84">
      <w:pPr>
        <w:pStyle w:val="a3"/>
        <w:numPr>
          <w:ilvl w:val="0"/>
          <w:numId w:val="16"/>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Опытный</w:t>
      </w:r>
      <w:r w:rsidR="00D923E1" w:rsidRPr="00CB4201">
        <w:rPr>
          <w:rFonts w:ascii="Times New Roman" w:hAnsi="Times New Roman"/>
          <w:color w:val="000000"/>
          <w:sz w:val="28"/>
          <w:szCs w:val="28"/>
        </w:rPr>
        <w:t xml:space="preserve"> руководящий коллектив </w:t>
      </w:r>
    </w:p>
    <w:p w:rsidR="00D923E1" w:rsidRPr="00CB4201" w:rsidRDefault="00D923E1" w:rsidP="00216B84">
      <w:pPr>
        <w:spacing w:after="0" w:line="360" w:lineRule="auto"/>
        <w:ind w:firstLine="709"/>
        <w:jc w:val="both"/>
        <w:rPr>
          <w:rFonts w:ascii="Times New Roman" w:hAnsi="Times New Roman"/>
          <w:color w:val="000000"/>
          <w:sz w:val="28"/>
          <w:szCs w:val="28"/>
        </w:rPr>
      </w:pPr>
      <w:proofErr w:type="gramStart"/>
      <w:r w:rsidRPr="00CB4201">
        <w:rPr>
          <w:rFonts w:ascii="Times New Roman" w:hAnsi="Times New Roman"/>
          <w:color w:val="000000"/>
          <w:sz w:val="28"/>
          <w:szCs w:val="28"/>
        </w:rPr>
        <w:t xml:space="preserve">Правление компании и Совет </w:t>
      </w:r>
      <w:r w:rsidR="00C93336" w:rsidRPr="00CB4201">
        <w:rPr>
          <w:rFonts w:ascii="Times New Roman" w:hAnsi="Times New Roman"/>
          <w:color w:val="000000"/>
          <w:sz w:val="28"/>
          <w:szCs w:val="28"/>
        </w:rPr>
        <w:t>дирек</w:t>
      </w:r>
      <w:r w:rsidRPr="00CB4201">
        <w:rPr>
          <w:rFonts w:ascii="Times New Roman" w:hAnsi="Times New Roman"/>
          <w:color w:val="000000"/>
          <w:sz w:val="28"/>
          <w:szCs w:val="28"/>
        </w:rPr>
        <w:t xml:space="preserve">торов, в состав которого входят </w:t>
      </w:r>
      <w:r w:rsidR="00C93336" w:rsidRPr="00CB4201">
        <w:rPr>
          <w:rFonts w:ascii="Times New Roman" w:hAnsi="Times New Roman"/>
          <w:color w:val="000000"/>
          <w:sz w:val="28"/>
          <w:szCs w:val="28"/>
        </w:rPr>
        <w:t>пя</w:t>
      </w:r>
      <w:r w:rsidRPr="00CB4201">
        <w:rPr>
          <w:rFonts w:ascii="Times New Roman" w:hAnsi="Times New Roman"/>
          <w:color w:val="000000"/>
          <w:sz w:val="28"/>
          <w:szCs w:val="28"/>
        </w:rPr>
        <w:t xml:space="preserve">ть независимых неисполнительных </w:t>
      </w:r>
      <w:r w:rsidR="00C93336" w:rsidRPr="00CB4201">
        <w:rPr>
          <w:rFonts w:ascii="Times New Roman" w:hAnsi="Times New Roman"/>
          <w:color w:val="000000"/>
          <w:sz w:val="28"/>
          <w:szCs w:val="28"/>
        </w:rPr>
        <w:t>членов Совета, облада</w:t>
      </w:r>
      <w:r w:rsidRPr="00CB4201">
        <w:rPr>
          <w:rFonts w:ascii="Times New Roman" w:hAnsi="Times New Roman"/>
          <w:color w:val="000000"/>
          <w:sz w:val="28"/>
          <w:szCs w:val="28"/>
        </w:rPr>
        <w:t xml:space="preserve">ют обширным </w:t>
      </w:r>
      <w:r w:rsidR="00C93336" w:rsidRPr="00CB4201">
        <w:rPr>
          <w:rFonts w:ascii="Times New Roman" w:hAnsi="Times New Roman"/>
          <w:color w:val="000000"/>
          <w:sz w:val="28"/>
          <w:szCs w:val="28"/>
        </w:rPr>
        <w:t>о</w:t>
      </w:r>
      <w:r w:rsidRPr="00CB4201">
        <w:rPr>
          <w:rFonts w:ascii="Times New Roman" w:hAnsi="Times New Roman"/>
          <w:color w:val="000000"/>
          <w:sz w:val="28"/>
          <w:szCs w:val="28"/>
        </w:rPr>
        <w:t xml:space="preserve">пытом работы в металлургической </w:t>
      </w:r>
      <w:r w:rsidR="00C93336" w:rsidRPr="00CB4201">
        <w:rPr>
          <w:rFonts w:ascii="Times New Roman" w:hAnsi="Times New Roman"/>
          <w:color w:val="000000"/>
          <w:sz w:val="28"/>
          <w:szCs w:val="28"/>
        </w:rPr>
        <w:t>и д</w:t>
      </w:r>
      <w:r w:rsidRPr="00CB4201">
        <w:rPr>
          <w:rFonts w:ascii="Times New Roman" w:hAnsi="Times New Roman"/>
          <w:color w:val="000000"/>
          <w:sz w:val="28"/>
          <w:szCs w:val="28"/>
        </w:rPr>
        <w:t xml:space="preserve">обывающих отраслях, руководства международными корпорациями </w:t>
      </w:r>
      <w:r w:rsidR="00C93336" w:rsidRPr="00CB4201">
        <w:rPr>
          <w:rFonts w:ascii="Times New Roman" w:hAnsi="Times New Roman"/>
          <w:color w:val="000000"/>
          <w:sz w:val="28"/>
          <w:szCs w:val="28"/>
        </w:rPr>
        <w:t>и финансового управления.</w:t>
      </w:r>
      <w:proofErr w:type="gramEnd"/>
    </w:p>
    <w:p w:rsidR="00D923E1" w:rsidRPr="00CB4201" w:rsidRDefault="00D923E1" w:rsidP="00216B84">
      <w:pPr>
        <w:pStyle w:val="a3"/>
        <w:numPr>
          <w:ilvl w:val="0"/>
          <w:numId w:val="16"/>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Хорошо </w:t>
      </w:r>
      <w:proofErr w:type="spellStart"/>
      <w:r w:rsidRPr="00CB4201">
        <w:rPr>
          <w:rFonts w:ascii="Times New Roman" w:hAnsi="Times New Roman"/>
          <w:color w:val="000000"/>
          <w:sz w:val="28"/>
          <w:szCs w:val="28"/>
        </w:rPr>
        <w:t>проинвестированные</w:t>
      </w:r>
      <w:proofErr w:type="spellEnd"/>
      <w:r w:rsidRPr="00CB4201">
        <w:rPr>
          <w:rFonts w:ascii="Times New Roman" w:hAnsi="Times New Roman"/>
          <w:color w:val="000000"/>
          <w:sz w:val="28"/>
          <w:szCs w:val="28"/>
        </w:rPr>
        <w:t xml:space="preserve"> активы </w:t>
      </w:r>
    </w:p>
    <w:p w:rsidR="00C93336" w:rsidRPr="00CB4201" w:rsidRDefault="00C93336"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Высококачественные, современные</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и отлично технически оснащенные</w:t>
      </w:r>
      <w:r w:rsidR="00D923E1" w:rsidRPr="00CB4201">
        <w:rPr>
          <w:rFonts w:ascii="Times New Roman" w:hAnsi="Times New Roman"/>
          <w:color w:val="000000"/>
          <w:sz w:val="28"/>
          <w:szCs w:val="28"/>
        </w:rPr>
        <w:t xml:space="preserve"> активы нуждаются в минимальных капитальных вложениях, обеспечивая при этом высокую производительность </w:t>
      </w:r>
      <w:r w:rsidRPr="00CB4201">
        <w:rPr>
          <w:rFonts w:ascii="Times New Roman" w:hAnsi="Times New Roman"/>
          <w:color w:val="000000"/>
          <w:sz w:val="28"/>
          <w:szCs w:val="28"/>
        </w:rPr>
        <w:t xml:space="preserve">и </w:t>
      </w:r>
      <w:proofErr w:type="spellStart"/>
      <w:r w:rsidRPr="00CB4201">
        <w:rPr>
          <w:rFonts w:ascii="Times New Roman" w:hAnsi="Times New Roman"/>
          <w:color w:val="000000"/>
          <w:sz w:val="28"/>
          <w:szCs w:val="28"/>
        </w:rPr>
        <w:t>энергоэффективность</w:t>
      </w:r>
      <w:proofErr w:type="spellEnd"/>
      <w:r w:rsidRPr="00CB4201">
        <w:rPr>
          <w:rFonts w:ascii="Times New Roman" w:hAnsi="Times New Roman"/>
          <w:color w:val="000000"/>
          <w:sz w:val="28"/>
          <w:szCs w:val="28"/>
        </w:rPr>
        <w:t>.</w:t>
      </w:r>
    </w:p>
    <w:p w:rsidR="00C93336" w:rsidRPr="00CB4201" w:rsidRDefault="00C93336" w:rsidP="00216B84">
      <w:pPr>
        <w:pStyle w:val="a3"/>
        <w:numPr>
          <w:ilvl w:val="0"/>
          <w:numId w:val="16"/>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Стремление</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к мировому</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лидерству</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по эффективности</w:t>
      </w:r>
    </w:p>
    <w:p w:rsidR="00C93336" w:rsidRPr="00CB4201"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Цель: стать одной из ведущих </w:t>
      </w:r>
      <w:r w:rsidR="00C93336" w:rsidRPr="00CB4201">
        <w:rPr>
          <w:rFonts w:ascii="Times New Roman" w:hAnsi="Times New Roman"/>
          <w:color w:val="000000"/>
          <w:sz w:val="28"/>
          <w:szCs w:val="28"/>
        </w:rPr>
        <w:t>м</w:t>
      </w:r>
      <w:r w:rsidRPr="00CB4201">
        <w:rPr>
          <w:rFonts w:ascii="Times New Roman" w:hAnsi="Times New Roman"/>
          <w:color w:val="000000"/>
          <w:sz w:val="28"/>
          <w:szCs w:val="28"/>
        </w:rPr>
        <w:t xml:space="preserve">еталлургических компаний в мире </w:t>
      </w:r>
      <w:r w:rsidR="00C93336" w:rsidRPr="00CB4201">
        <w:rPr>
          <w:rFonts w:ascii="Times New Roman" w:hAnsi="Times New Roman"/>
          <w:color w:val="000000"/>
          <w:sz w:val="28"/>
          <w:szCs w:val="28"/>
        </w:rPr>
        <w:t>по  рентабельности ин</w:t>
      </w:r>
      <w:r w:rsidRPr="00CB4201">
        <w:rPr>
          <w:rFonts w:ascii="Times New Roman" w:hAnsi="Times New Roman"/>
          <w:color w:val="000000"/>
          <w:sz w:val="28"/>
          <w:szCs w:val="28"/>
        </w:rPr>
        <w:t xml:space="preserve">вестированного </w:t>
      </w:r>
      <w:r w:rsidR="00C93336" w:rsidRPr="00CB4201">
        <w:rPr>
          <w:rFonts w:ascii="Times New Roman" w:hAnsi="Times New Roman"/>
          <w:color w:val="000000"/>
          <w:sz w:val="28"/>
          <w:szCs w:val="28"/>
        </w:rPr>
        <w:t>капитала (ROCE) и EBITDA</w:t>
      </w:r>
      <w:r w:rsidR="00CB4201" w:rsidRPr="00CB4201">
        <w:rPr>
          <w:rStyle w:val="ae"/>
          <w:rFonts w:ascii="Times New Roman" w:hAnsi="Times New Roman"/>
          <w:color w:val="000000"/>
          <w:sz w:val="28"/>
          <w:szCs w:val="28"/>
        </w:rPr>
        <w:footnoteReference w:id="8"/>
      </w:r>
      <w:r w:rsidR="00C93336" w:rsidRPr="00CB4201">
        <w:rPr>
          <w:rFonts w:ascii="Times New Roman" w:hAnsi="Times New Roman"/>
          <w:color w:val="000000"/>
          <w:sz w:val="28"/>
          <w:szCs w:val="28"/>
        </w:rPr>
        <w:t>.</w:t>
      </w:r>
    </w:p>
    <w:p w:rsidR="00C93336" w:rsidRPr="00CB4201"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Ориентированность капитальных вложений на модернизацию, эффективность, рентабельность и услуги с высокой добавленной </w:t>
      </w:r>
      <w:r w:rsidR="00C93336" w:rsidRPr="00CB4201">
        <w:rPr>
          <w:rFonts w:ascii="Times New Roman" w:hAnsi="Times New Roman"/>
          <w:color w:val="000000"/>
          <w:sz w:val="28"/>
          <w:szCs w:val="28"/>
        </w:rPr>
        <w:t>сто</w:t>
      </w:r>
      <w:r w:rsidRPr="00CB4201">
        <w:rPr>
          <w:rFonts w:ascii="Times New Roman" w:hAnsi="Times New Roman"/>
          <w:color w:val="000000"/>
          <w:sz w:val="28"/>
          <w:szCs w:val="28"/>
        </w:rPr>
        <w:t xml:space="preserve">имостью </w:t>
      </w:r>
      <w:r w:rsidRPr="00CB4201">
        <w:rPr>
          <w:rFonts w:ascii="Times New Roman" w:hAnsi="Times New Roman"/>
          <w:color w:val="000000"/>
          <w:sz w:val="28"/>
          <w:szCs w:val="28"/>
        </w:rPr>
        <w:lastRenderedPageBreak/>
        <w:t xml:space="preserve">– в противовес простому </w:t>
      </w:r>
      <w:r w:rsidR="00C93336" w:rsidRPr="00CB4201">
        <w:rPr>
          <w:rFonts w:ascii="Times New Roman" w:hAnsi="Times New Roman"/>
          <w:color w:val="000000"/>
          <w:sz w:val="28"/>
          <w:szCs w:val="28"/>
        </w:rPr>
        <w:t>на</w:t>
      </w:r>
      <w:r w:rsidRPr="00CB4201">
        <w:rPr>
          <w:rFonts w:ascii="Times New Roman" w:hAnsi="Times New Roman"/>
          <w:color w:val="000000"/>
          <w:sz w:val="28"/>
          <w:szCs w:val="28"/>
        </w:rPr>
        <w:t xml:space="preserve">ращиванию объемов производства. Третья в мире по конкурентоспособности среди сталелитейных </w:t>
      </w:r>
      <w:r w:rsidR="00C93336" w:rsidRPr="00CB4201">
        <w:rPr>
          <w:rFonts w:ascii="Times New Roman" w:hAnsi="Times New Roman"/>
          <w:color w:val="000000"/>
          <w:sz w:val="28"/>
          <w:szCs w:val="28"/>
        </w:rPr>
        <w:t>компаний в 2012 году.</w:t>
      </w:r>
    </w:p>
    <w:p w:rsidR="00D923E1" w:rsidRPr="00CB4201" w:rsidRDefault="00C93336" w:rsidP="00216B84">
      <w:pPr>
        <w:pStyle w:val="a3"/>
        <w:numPr>
          <w:ilvl w:val="0"/>
          <w:numId w:val="16"/>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Осмотрительная</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и гибкая</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финансовая</w:t>
      </w:r>
      <w:r w:rsidR="00D923E1" w:rsidRPr="00CB4201">
        <w:rPr>
          <w:rFonts w:ascii="Times New Roman" w:hAnsi="Times New Roman"/>
          <w:color w:val="000000"/>
          <w:sz w:val="28"/>
          <w:szCs w:val="28"/>
        </w:rPr>
        <w:t xml:space="preserve"> </w:t>
      </w:r>
      <w:r w:rsidRPr="00CB4201">
        <w:rPr>
          <w:rFonts w:ascii="Times New Roman" w:hAnsi="Times New Roman"/>
          <w:color w:val="000000"/>
          <w:sz w:val="28"/>
          <w:szCs w:val="28"/>
        </w:rPr>
        <w:t>политика</w:t>
      </w:r>
    </w:p>
    <w:p w:rsidR="00D923E1" w:rsidRPr="00CB4201" w:rsidRDefault="00D923E1"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Объем капитальных вложений </w:t>
      </w:r>
      <w:r w:rsidR="00C93336" w:rsidRPr="00CB4201">
        <w:rPr>
          <w:rFonts w:ascii="Times New Roman" w:hAnsi="Times New Roman"/>
          <w:color w:val="000000"/>
          <w:sz w:val="28"/>
          <w:szCs w:val="28"/>
        </w:rPr>
        <w:t>адаптируется к циклическим</w:t>
      </w:r>
      <w:r w:rsidRPr="00CB4201">
        <w:rPr>
          <w:rFonts w:ascii="Times New Roman" w:hAnsi="Times New Roman"/>
          <w:color w:val="000000"/>
          <w:sz w:val="28"/>
          <w:szCs w:val="28"/>
        </w:rPr>
        <w:t xml:space="preserve"> колебаниям в металлургической отрасли для поддержания положительного свободного денежного потока. Уверенное финансовое положение, низкая </w:t>
      </w:r>
      <w:r w:rsidR="00C93336" w:rsidRPr="00CB4201">
        <w:rPr>
          <w:rFonts w:ascii="Times New Roman" w:hAnsi="Times New Roman"/>
          <w:color w:val="000000"/>
          <w:sz w:val="28"/>
          <w:szCs w:val="28"/>
        </w:rPr>
        <w:t>сто</w:t>
      </w:r>
      <w:r w:rsidRPr="00CB4201">
        <w:rPr>
          <w:rFonts w:ascii="Times New Roman" w:hAnsi="Times New Roman"/>
          <w:color w:val="000000"/>
          <w:sz w:val="28"/>
          <w:szCs w:val="28"/>
        </w:rPr>
        <w:t xml:space="preserve">имость долгового финансирования и длительные сроки погашения задолженности. В 2012 году кредитный рейтинг компании был повышен всеми ведущими международными рейтинговыми </w:t>
      </w:r>
      <w:r w:rsidR="00C93336" w:rsidRPr="00CB4201">
        <w:rPr>
          <w:rFonts w:ascii="Times New Roman" w:hAnsi="Times New Roman"/>
          <w:color w:val="000000"/>
          <w:sz w:val="28"/>
          <w:szCs w:val="28"/>
        </w:rPr>
        <w:t>агентствами.</w:t>
      </w:r>
      <w:r w:rsidRPr="00CB4201">
        <w:rPr>
          <w:rFonts w:ascii="Times New Roman" w:hAnsi="Times New Roman"/>
          <w:color w:val="000000"/>
          <w:sz w:val="28"/>
          <w:szCs w:val="28"/>
        </w:rPr>
        <w:t xml:space="preserve"> </w:t>
      </w:r>
    </w:p>
    <w:p w:rsidR="00CB4201" w:rsidRDefault="00C93336"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Бизнес-модель «Северста</w:t>
      </w:r>
      <w:r w:rsidR="00D923E1" w:rsidRPr="00CB4201">
        <w:rPr>
          <w:rFonts w:ascii="Times New Roman" w:hAnsi="Times New Roman"/>
          <w:color w:val="000000"/>
          <w:sz w:val="28"/>
          <w:szCs w:val="28"/>
        </w:rPr>
        <w:t xml:space="preserve">ли» обладает рядом преимуществ, </w:t>
      </w:r>
      <w:r w:rsidRPr="00CB4201">
        <w:rPr>
          <w:rFonts w:ascii="Times New Roman" w:hAnsi="Times New Roman"/>
          <w:color w:val="000000"/>
          <w:sz w:val="28"/>
          <w:szCs w:val="28"/>
        </w:rPr>
        <w:t>выгодно отличающих компа</w:t>
      </w:r>
      <w:r w:rsidR="00D923E1" w:rsidRPr="00CB4201">
        <w:rPr>
          <w:rFonts w:ascii="Times New Roman" w:hAnsi="Times New Roman"/>
          <w:color w:val="000000"/>
          <w:sz w:val="28"/>
          <w:szCs w:val="28"/>
        </w:rPr>
        <w:t xml:space="preserve">нию от конкурентов. Она создает </w:t>
      </w:r>
      <w:r w:rsidRPr="00CB4201">
        <w:rPr>
          <w:rFonts w:ascii="Times New Roman" w:hAnsi="Times New Roman"/>
          <w:color w:val="000000"/>
          <w:sz w:val="28"/>
          <w:szCs w:val="28"/>
        </w:rPr>
        <w:t>основу, ориентированную на создание стоимости и генераци</w:t>
      </w:r>
      <w:r w:rsidR="00D923E1" w:rsidRPr="00CB4201">
        <w:rPr>
          <w:rFonts w:ascii="Times New Roman" w:hAnsi="Times New Roman"/>
          <w:color w:val="000000"/>
          <w:sz w:val="28"/>
          <w:szCs w:val="28"/>
        </w:rPr>
        <w:t xml:space="preserve">и </w:t>
      </w:r>
      <w:r w:rsidRPr="00CB4201">
        <w:rPr>
          <w:rFonts w:ascii="Times New Roman" w:hAnsi="Times New Roman"/>
          <w:color w:val="000000"/>
          <w:sz w:val="28"/>
          <w:szCs w:val="28"/>
        </w:rPr>
        <w:t>доходов в долгосрочной</w:t>
      </w:r>
      <w:r w:rsidR="00D923E1" w:rsidRPr="00CB4201">
        <w:rPr>
          <w:rFonts w:ascii="Times New Roman" w:hAnsi="Times New Roman"/>
          <w:color w:val="000000"/>
          <w:sz w:val="28"/>
          <w:szCs w:val="28"/>
        </w:rPr>
        <w:t xml:space="preserve"> перспективе. Компания выбирает </w:t>
      </w:r>
      <w:r w:rsidRPr="00CB4201">
        <w:rPr>
          <w:rFonts w:ascii="Times New Roman" w:hAnsi="Times New Roman"/>
          <w:color w:val="000000"/>
          <w:sz w:val="28"/>
          <w:szCs w:val="28"/>
        </w:rPr>
        <w:t>стратегические приоритеты</w:t>
      </w:r>
      <w:r w:rsidR="00D923E1" w:rsidRPr="00CB4201">
        <w:rPr>
          <w:rFonts w:ascii="Times New Roman" w:hAnsi="Times New Roman"/>
          <w:color w:val="000000"/>
          <w:sz w:val="28"/>
          <w:szCs w:val="28"/>
        </w:rPr>
        <w:t xml:space="preserve"> таким образом, чтобы укреплять </w:t>
      </w:r>
      <w:r w:rsidRPr="00CB4201">
        <w:rPr>
          <w:rFonts w:ascii="Times New Roman" w:hAnsi="Times New Roman"/>
          <w:color w:val="000000"/>
          <w:sz w:val="28"/>
          <w:szCs w:val="28"/>
        </w:rPr>
        <w:t>свою модель бизн</w:t>
      </w:r>
      <w:r w:rsidR="00D923E1" w:rsidRPr="00CB4201">
        <w:rPr>
          <w:rFonts w:ascii="Times New Roman" w:hAnsi="Times New Roman"/>
          <w:color w:val="000000"/>
          <w:sz w:val="28"/>
          <w:szCs w:val="28"/>
        </w:rPr>
        <w:t xml:space="preserve">еса и продвигаться к достижению </w:t>
      </w:r>
      <w:r w:rsidRPr="00CB4201">
        <w:rPr>
          <w:rFonts w:ascii="Times New Roman" w:hAnsi="Times New Roman"/>
          <w:color w:val="000000"/>
          <w:sz w:val="28"/>
          <w:szCs w:val="28"/>
        </w:rPr>
        <w:t>намеченных целей.</w:t>
      </w:r>
      <w:r w:rsidR="00CB4201" w:rsidRPr="00CB4201">
        <w:rPr>
          <w:rFonts w:ascii="Times New Roman" w:hAnsi="Times New Roman"/>
          <w:color w:val="000000"/>
          <w:sz w:val="28"/>
          <w:szCs w:val="28"/>
        </w:rPr>
        <w:t xml:space="preserve"> </w:t>
      </w:r>
    </w:p>
    <w:p w:rsidR="002809BF" w:rsidRPr="00CB4201" w:rsidRDefault="002809BF" w:rsidP="00216B84">
      <w:pPr>
        <w:spacing w:after="0" w:line="360" w:lineRule="auto"/>
        <w:ind w:firstLine="709"/>
        <w:jc w:val="both"/>
        <w:rPr>
          <w:rFonts w:ascii="Times New Roman" w:hAnsi="Times New Roman"/>
          <w:color w:val="000000"/>
          <w:sz w:val="28"/>
          <w:szCs w:val="28"/>
        </w:rPr>
      </w:pPr>
    </w:p>
    <w:p w:rsidR="00CB4201" w:rsidRPr="00CB4201" w:rsidRDefault="002809BF" w:rsidP="00216B84">
      <w:pPr>
        <w:spacing w:after="0"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lastRenderedPageBreak/>
        <w:drawing>
          <wp:inline distT="0" distB="0" distL="0" distR="0">
            <wp:extent cx="4635698" cy="4763386"/>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a:stretch>
                      <a:fillRect/>
                    </a:stretch>
                  </pic:blipFill>
                  <pic:spPr bwMode="auto">
                    <a:xfrm>
                      <a:off x="0" y="0"/>
                      <a:ext cx="4635500" cy="4763182"/>
                    </a:xfrm>
                    <a:prstGeom prst="rect">
                      <a:avLst/>
                    </a:prstGeom>
                    <a:noFill/>
                    <a:ln w="9525">
                      <a:noFill/>
                      <a:miter lim="800000"/>
                      <a:headEnd/>
                      <a:tailEnd/>
                    </a:ln>
                  </pic:spPr>
                </pic:pic>
              </a:graphicData>
            </a:graphic>
          </wp:inline>
        </w:drawing>
      </w:r>
    </w:p>
    <w:p w:rsidR="00216B84" w:rsidRPr="005B4890" w:rsidRDefault="002809BF" w:rsidP="00216B84">
      <w:pPr>
        <w:spacing w:line="360" w:lineRule="auto"/>
        <w:ind w:firstLine="709"/>
        <w:jc w:val="both"/>
        <w:rPr>
          <w:rFonts w:ascii="Times New Roman" w:hAnsi="Times New Roman"/>
          <w:b/>
          <w:color w:val="000000"/>
          <w:sz w:val="28"/>
          <w:szCs w:val="28"/>
        </w:rPr>
      </w:pPr>
      <w:r>
        <w:rPr>
          <w:rFonts w:ascii="Times New Roman" w:hAnsi="Times New Roman"/>
          <w:b/>
          <w:color w:val="000000"/>
          <w:sz w:val="28"/>
          <w:szCs w:val="28"/>
        </w:rPr>
        <w:t xml:space="preserve">                </w:t>
      </w:r>
      <w:r w:rsidR="00216B84" w:rsidRPr="005B4890">
        <w:rPr>
          <w:rFonts w:ascii="Times New Roman" w:hAnsi="Times New Roman"/>
          <w:b/>
          <w:color w:val="000000"/>
          <w:sz w:val="28"/>
          <w:szCs w:val="28"/>
        </w:rPr>
        <w:t>Рис</w:t>
      </w:r>
      <w:r w:rsidR="005B4890" w:rsidRPr="005B4890">
        <w:rPr>
          <w:rFonts w:ascii="Times New Roman" w:hAnsi="Times New Roman"/>
          <w:b/>
          <w:color w:val="000000"/>
          <w:sz w:val="28"/>
          <w:szCs w:val="28"/>
        </w:rPr>
        <w:t xml:space="preserve">. 2.2. </w:t>
      </w:r>
      <w:r w:rsidR="00113C1F" w:rsidRPr="005B4890">
        <w:rPr>
          <w:rFonts w:ascii="Times New Roman" w:hAnsi="Times New Roman"/>
          <w:b/>
          <w:color w:val="000000"/>
          <w:sz w:val="28"/>
          <w:szCs w:val="28"/>
        </w:rPr>
        <w:t>Бизнес-система П</w:t>
      </w:r>
      <w:r w:rsidR="00216B84" w:rsidRPr="005B4890">
        <w:rPr>
          <w:rFonts w:ascii="Times New Roman" w:hAnsi="Times New Roman"/>
          <w:b/>
          <w:color w:val="000000"/>
          <w:sz w:val="28"/>
          <w:szCs w:val="28"/>
        </w:rPr>
        <w:t>АО «Северсталь»</w:t>
      </w:r>
    </w:p>
    <w:p w:rsidR="00C93336" w:rsidRPr="00CB4201" w:rsidRDefault="00C60478"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Бизнес-система </w:t>
      </w:r>
      <w:r w:rsidR="00AE19A4" w:rsidRPr="00CB4201">
        <w:rPr>
          <w:rFonts w:ascii="Times New Roman" w:hAnsi="Times New Roman"/>
          <w:color w:val="000000"/>
          <w:sz w:val="28"/>
          <w:szCs w:val="28"/>
        </w:rPr>
        <w:t xml:space="preserve">«Северстали» (БСС) представляет </w:t>
      </w:r>
      <w:r w:rsidRPr="00CB4201">
        <w:rPr>
          <w:rFonts w:ascii="Times New Roman" w:hAnsi="Times New Roman"/>
          <w:color w:val="000000"/>
          <w:sz w:val="28"/>
          <w:szCs w:val="28"/>
        </w:rPr>
        <w:t>собой совокупность проектов и и</w:t>
      </w:r>
      <w:r w:rsidR="00AE19A4" w:rsidRPr="00CB4201">
        <w:rPr>
          <w:rFonts w:ascii="Times New Roman" w:hAnsi="Times New Roman"/>
          <w:color w:val="000000"/>
          <w:sz w:val="28"/>
          <w:szCs w:val="28"/>
        </w:rPr>
        <w:t xml:space="preserve">нициатив, </w:t>
      </w:r>
      <w:r w:rsidRPr="00CB4201">
        <w:rPr>
          <w:rFonts w:ascii="Times New Roman" w:hAnsi="Times New Roman"/>
          <w:color w:val="000000"/>
          <w:sz w:val="28"/>
          <w:szCs w:val="28"/>
        </w:rPr>
        <w:t>направлен</w:t>
      </w:r>
      <w:r w:rsidR="00AE19A4" w:rsidRPr="00CB4201">
        <w:rPr>
          <w:rFonts w:ascii="Times New Roman" w:hAnsi="Times New Roman"/>
          <w:color w:val="000000"/>
          <w:sz w:val="28"/>
          <w:szCs w:val="28"/>
        </w:rPr>
        <w:t xml:space="preserve">ных на обеспечение долгосрочных </w:t>
      </w:r>
      <w:r w:rsidRPr="00CB4201">
        <w:rPr>
          <w:rFonts w:ascii="Times New Roman" w:hAnsi="Times New Roman"/>
          <w:color w:val="000000"/>
          <w:sz w:val="28"/>
          <w:szCs w:val="28"/>
        </w:rPr>
        <w:t xml:space="preserve">конкурентных </w:t>
      </w:r>
      <w:r w:rsidR="00AE19A4" w:rsidRPr="00CB4201">
        <w:rPr>
          <w:rFonts w:ascii="Times New Roman" w:hAnsi="Times New Roman"/>
          <w:color w:val="000000"/>
          <w:sz w:val="28"/>
          <w:szCs w:val="28"/>
        </w:rPr>
        <w:t xml:space="preserve">преимуществ за счет безупречной </w:t>
      </w:r>
      <w:r w:rsidRPr="00CB4201">
        <w:rPr>
          <w:rFonts w:ascii="Times New Roman" w:hAnsi="Times New Roman"/>
          <w:color w:val="000000"/>
          <w:sz w:val="28"/>
          <w:szCs w:val="28"/>
        </w:rPr>
        <w:t>производств</w:t>
      </w:r>
      <w:r w:rsidR="00AE19A4" w:rsidRPr="00CB4201">
        <w:rPr>
          <w:rFonts w:ascii="Times New Roman" w:hAnsi="Times New Roman"/>
          <w:color w:val="000000"/>
          <w:sz w:val="28"/>
          <w:szCs w:val="28"/>
        </w:rPr>
        <w:t xml:space="preserve">енной деятельности, организации </w:t>
      </w:r>
      <w:r w:rsidRPr="00CB4201">
        <w:rPr>
          <w:rFonts w:ascii="Times New Roman" w:hAnsi="Times New Roman"/>
          <w:color w:val="000000"/>
          <w:sz w:val="28"/>
          <w:szCs w:val="28"/>
        </w:rPr>
        <w:t>т</w:t>
      </w:r>
      <w:r w:rsidR="00AE19A4" w:rsidRPr="00CB4201">
        <w:rPr>
          <w:rFonts w:ascii="Times New Roman" w:hAnsi="Times New Roman"/>
          <w:color w:val="000000"/>
          <w:sz w:val="28"/>
          <w:szCs w:val="28"/>
        </w:rPr>
        <w:t>руда и клиентоориентиров</w:t>
      </w:r>
      <w:r w:rsidR="005B4890">
        <w:rPr>
          <w:rFonts w:ascii="Times New Roman" w:hAnsi="Times New Roman"/>
          <w:color w:val="000000"/>
          <w:sz w:val="28"/>
          <w:szCs w:val="28"/>
        </w:rPr>
        <w:t>анности, что отражено на рис. 2.2</w:t>
      </w:r>
      <w:r w:rsidR="00AE19A4" w:rsidRPr="00CB4201">
        <w:rPr>
          <w:rFonts w:ascii="Times New Roman" w:hAnsi="Times New Roman"/>
          <w:color w:val="000000"/>
          <w:sz w:val="28"/>
          <w:szCs w:val="28"/>
        </w:rPr>
        <w:t>.</w:t>
      </w:r>
    </w:p>
    <w:p w:rsidR="00AE19A4" w:rsidRPr="00CB4201" w:rsidRDefault="00C60478"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БСС состоит из пяти основных элементов: </w:t>
      </w:r>
    </w:p>
    <w:p w:rsidR="00AE19A4" w:rsidRPr="00CB4201" w:rsidRDefault="00AE19A4" w:rsidP="00216B84">
      <w:pPr>
        <w:pStyle w:val="a3"/>
        <w:numPr>
          <w:ilvl w:val="0"/>
          <w:numId w:val="17"/>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Безопасность труда</w:t>
      </w:r>
      <w:r w:rsidR="00C60478" w:rsidRPr="00CB4201">
        <w:rPr>
          <w:rFonts w:ascii="Times New Roman" w:hAnsi="Times New Roman"/>
          <w:color w:val="000000"/>
          <w:sz w:val="28"/>
          <w:szCs w:val="28"/>
        </w:rPr>
        <w:t xml:space="preserve">, </w:t>
      </w:r>
    </w:p>
    <w:p w:rsidR="00AE19A4" w:rsidRPr="00CB4201" w:rsidRDefault="00C60478" w:rsidP="00216B84">
      <w:pPr>
        <w:pStyle w:val="a3"/>
        <w:numPr>
          <w:ilvl w:val="0"/>
          <w:numId w:val="17"/>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Постоянное совершенст</w:t>
      </w:r>
      <w:r w:rsidR="00AE19A4" w:rsidRPr="00CB4201">
        <w:rPr>
          <w:rFonts w:ascii="Times New Roman" w:hAnsi="Times New Roman"/>
          <w:color w:val="000000"/>
          <w:sz w:val="28"/>
          <w:szCs w:val="28"/>
        </w:rPr>
        <w:t>вование</w:t>
      </w:r>
      <w:r w:rsidRPr="00CB4201">
        <w:rPr>
          <w:rFonts w:ascii="Times New Roman" w:hAnsi="Times New Roman"/>
          <w:color w:val="000000"/>
          <w:sz w:val="28"/>
          <w:szCs w:val="28"/>
        </w:rPr>
        <w:t>,</w:t>
      </w:r>
    </w:p>
    <w:p w:rsidR="00AE19A4" w:rsidRPr="00CB4201" w:rsidRDefault="00C60478" w:rsidP="00216B84">
      <w:pPr>
        <w:pStyle w:val="a3"/>
        <w:numPr>
          <w:ilvl w:val="0"/>
          <w:numId w:val="17"/>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Клиентоориентированность, </w:t>
      </w:r>
    </w:p>
    <w:p w:rsidR="00AE19A4" w:rsidRPr="00CB4201" w:rsidRDefault="00AE19A4" w:rsidP="00216B84">
      <w:pPr>
        <w:pStyle w:val="a3"/>
        <w:numPr>
          <w:ilvl w:val="0"/>
          <w:numId w:val="17"/>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Люди Северстали,</w:t>
      </w:r>
    </w:p>
    <w:p w:rsidR="00AE19A4" w:rsidRPr="00CB4201" w:rsidRDefault="00AE19A4" w:rsidP="00216B84">
      <w:pPr>
        <w:pStyle w:val="a3"/>
        <w:numPr>
          <w:ilvl w:val="0"/>
          <w:numId w:val="17"/>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Бизнес-стандарт</w:t>
      </w:r>
      <w:r w:rsidR="00C60478" w:rsidRPr="00CB4201">
        <w:rPr>
          <w:rFonts w:ascii="Times New Roman" w:hAnsi="Times New Roman"/>
          <w:color w:val="000000"/>
          <w:sz w:val="28"/>
          <w:szCs w:val="28"/>
        </w:rPr>
        <w:t xml:space="preserve">. </w:t>
      </w:r>
    </w:p>
    <w:p w:rsidR="00AE19A4" w:rsidRPr="00CB4201" w:rsidRDefault="00C60478"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С момента запуска </w:t>
      </w:r>
      <w:proofErr w:type="gramStart"/>
      <w:r w:rsidRPr="00CB4201">
        <w:rPr>
          <w:rFonts w:ascii="Times New Roman" w:hAnsi="Times New Roman"/>
          <w:color w:val="000000"/>
          <w:sz w:val="28"/>
          <w:szCs w:val="28"/>
        </w:rPr>
        <w:t>бизнес-системы</w:t>
      </w:r>
      <w:proofErr w:type="gramEnd"/>
      <w:r w:rsidRPr="00CB4201">
        <w:rPr>
          <w:rFonts w:ascii="Times New Roman" w:hAnsi="Times New Roman"/>
          <w:color w:val="000000"/>
          <w:sz w:val="28"/>
          <w:szCs w:val="28"/>
        </w:rPr>
        <w:t xml:space="preserve"> в 2010  году «Северсталь» д</w:t>
      </w:r>
      <w:r w:rsidR="00AE19A4" w:rsidRPr="00CB4201">
        <w:rPr>
          <w:rFonts w:ascii="Times New Roman" w:hAnsi="Times New Roman"/>
          <w:color w:val="000000"/>
          <w:sz w:val="28"/>
          <w:szCs w:val="28"/>
        </w:rPr>
        <w:t xml:space="preserve">обилась значительного прогресса </w:t>
      </w:r>
      <w:r w:rsidRPr="00CB4201">
        <w:rPr>
          <w:rFonts w:ascii="Times New Roman" w:hAnsi="Times New Roman"/>
          <w:color w:val="000000"/>
          <w:sz w:val="28"/>
          <w:szCs w:val="28"/>
        </w:rPr>
        <w:t xml:space="preserve">в таких сферах, как бережливое производство, </w:t>
      </w:r>
      <w:r w:rsidRPr="00CB4201">
        <w:rPr>
          <w:rFonts w:ascii="Times New Roman" w:hAnsi="Times New Roman"/>
          <w:color w:val="000000"/>
          <w:sz w:val="28"/>
          <w:szCs w:val="28"/>
        </w:rPr>
        <w:lastRenderedPageBreak/>
        <w:t xml:space="preserve">общая операционная эффективность и безопасность </w:t>
      </w:r>
      <w:r w:rsidR="00AE19A4" w:rsidRPr="00CB4201">
        <w:rPr>
          <w:rFonts w:ascii="Times New Roman" w:hAnsi="Times New Roman"/>
          <w:color w:val="000000"/>
          <w:sz w:val="28"/>
          <w:szCs w:val="28"/>
        </w:rPr>
        <w:t xml:space="preserve">труда. По оценкам «Северстали», </w:t>
      </w:r>
      <w:r w:rsidRPr="00CB4201">
        <w:rPr>
          <w:rFonts w:ascii="Times New Roman" w:hAnsi="Times New Roman"/>
          <w:color w:val="000000"/>
          <w:sz w:val="28"/>
          <w:szCs w:val="28"/>
        </w:rPr>
        <w:t xml:space="preserve">совокупный экономический вклад </w:t>
      </w:r>
      <w:proofErr w:type="gramStart"/>
      <w:r w:rsidRPr="00CB4201">
        <w:rPr>
          <w:rFonts w:ascii="Times New Roman" w:hAnsi="Times New Roman"/>
          <w:color w:val="000000"/>
          <w:sz w:val="28"/>
          <w:szCs w:val="28"/>
        </w:rPr>
        <w:t>бизнес-системы</w:t>
      </w:r>
      <w:proofErr w:type="gramEnd"/>
      <w:r w:rsidRPr="00CB4201">
        <w:rPr>
          <w:rFonts w:ascii="Times New Roman" w:hAnsi="Times New Roman"/>
          <w:color w:val="000000"/>
          <w:sz w:val="28"/>
          <w:szCs w:val="28"/>
        </w:rPr>
        <w:t xml:space="preserve"> в показатель EBITDA компании с 2010 по 2012 год пр</w:t>
      </w:r>
      <w:r w:rsidR="005B4890">
        <w:rPr>
          <w:rFonts w:ascii="Times New Roman" w:hAnsi="Times New Roman"/>
          <w:color w:val="000000"/>
          <w:sz w:val="28"/>
          <w:szCs w:val="28"/>
        </w:rPr>
        <w:t>евысил 650 млн. долларов США</w:t>
      </w:r>
      <w:r w:rsidR="00AE19A4" w:rsidRPr="00CB4201">
        <w:rPr>
          <w:rFonts w:ascii="Times New Roman" w:hAnsi="Times New Roman"/>
          <w:color w:val="000000"/>
          <w:sz w:val="28"/>
          <w:szCs w:val="28"/>
        </w:rPr>
        <w:t xml:space="preserve">.  </w:t>
      </w:r>
    </w:p>
    <w:p w:rsidR="00C93336" w:rsidRDefault="00C60478" w:rsidP="00216B84">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По данным компании в 2012  году достигнутый экономический эффект от </w:t>
      </w:r>
      <w:proofErr w:type="gramStart"/>
      <w:r w:rsidRPr="00CB4201">
        <w:rPr>
          <w:rFonts w:ascii="Times New Roman" w:hAnsi="Times New Roman"/>
          <w:color w:val="000000"/>
          <w:sz w:val="28"/>
          <w:szCs w:val="28"/>
        </w:rPr>
        <w:t>бизнес-системы</w:t>
      </w:r>
      <w:proofErr w:type="gramEnd"/>
      <w:r w:rsidRPr="00CB4201">
        <w:rPr>
          <w:rFonts w:ascii="Times New Roman" w:hAnsi="Times New Roman"/>
          <w:color w:val="000000"/>
          <w:sz w:val="28"/>
          <w:szCs w:val="28"/>
        </w:rPr>
        <w:t xml:space="preserve"> оцениваетс</w:t>
      </w:r>
      <w:r w:rsidR="009D0D5B">
        <w:rPr>
          <w:rFonts w:ascii="Times New Roman" w:hAnsi="Times New Roman"/>
          <w:color w:val="000000"/>
          <w:sz w:val="28"/>
          <w:szCs w:val="28"/>
        </w:rPr>
        <w:t>я на уровне 400,</w:t>
      </w:r>
      <w:r w:rsidR="00AE19A4" w:rsidRPr="00CB4201">
        <w:rPr>
          <w:rFonts w:ascii="Times New Roman" w:hAnsi="Times New Roman"/>
          <w:color w:val="000000"/>
          <w:sz w:val="28"/>
          <w:szCs w:val="28"/>
        </w:rPr>
        <w:t xml:space="preserve">7 млн. долларов </w:t>
      </w:r>
      <w:r w:rsidR="005B4890">
        <w:rPr>
          <w:rFonts w:ascii="Times New Roman" w:hAnsi="Times New Roman"/>
          <w:color w:val="000000"/>
          <w:sz w:val="28"/>
          <w:szCs w:val="28"/>
        </w:rPr>
        <w:t>США</w:t>
      </w:r>
      <w:r w:rsidRPr="00CB4201">
        <w:rPr>
          <w:rFonts w:ascii="Times New Roman" w:hAnsi="Times New Roman"/>
          <w:color w:val="000000"/>
          <w:sz w:val="28"/>
          <w:szCs w:val="28"/>
        </w:rPr>
        <w:t>, включая 277 млн. долларов США в дивизионе «Се</w:t>
      </w:r>
      <w:r w:rsidR="009D0D5B">
        <w:rPr>
          <w:rFonts w:ascii="Times New Roman" w:hAnsi="Times New Roman"/>
          <w:color w:val="000000"/>
          <w:sz w:val="28"/>
          <w:szCs w:val="28"/>
        </w:rPr>
        <w:t>версталь Российская Сталь», 115,</w:t>
      </w:r>
      <w:r w:rsidRPr="00CB4201">
        <w:rPr>
          <w:rFonts w:ascii="Times New Roman" w:hAnsi="Times New Roman"/>
          <w:color w:val="000000"/>
          <w:sz w:val="28"/>
          <w:szCs w:val="28"/>
        </w:rPr>
        <w:t>7 млн. долла</w:t>
      </w:r>
      <w:r w:rsidR="00AE19A4" w:rsidRPr="00CB4201">
        <w:rPr>
          <w:rFonts w:ascii="Times New Roman" w:hAnsi="Times New Roman"/>
          <w:color w:val="000000"/>
          <w:sz w:val="28"/>
          <w:szCs w:val="28"/>
        </w:rPr>
        <w:t xml:space="preserve">ров США в дивизионе «Северсталь </w:t>
      </w:r>
      <w:r w:rsidRPr="00CB4201">
        <w:rPr>
          <w:rFonts w:ascii="Times New Roman" w:hAnsi="Times New Roman"/>
          <w:color w:val="000000"/>
          <w:sz w:val="28"/>
          <w:szCs w:val="28"/>
        </w:rPr>
        <w:t>Ресурс» и 8 млн. долларов США в дивизионе «Северсталь Интернэшнл».</w:t>
      </w:r>
    </w:p>
    <w:p w:rsidR="00216B84" w:rsidRPr="00CB4201" w:rsidRDefault="00216B84" w:rsidP="00216B84">
      <w:pPr>
        <w:spacing w:after="0" w:line="360" w:lineRule="auto"/>
        <w:ind w:firstLine="709"/>
        <w:jc w:val="both"/>
        <w:rPr>
          <w:rFonts w:ascii="Times New Roman" w:hAnsi="Times New Roman"/>
          <w:color w:val="000000"/>
          <w:sz w:val="28"/>
          <w:szCs w:val="28"/>
        </w:rPr>
      </w:pPr>
    </w:p>
    <w:p w:rsidR="00C93336" w:rsidRPr="002711F4" w:rsidRDefault="002711F4" w:rsidP="002711F4">
      <w:pPr>
        <w:spacing w:after="0" w:line="360" w:lineRule="auto"/>
        <w:ind w:left="360"/>
        <w:jc w:val="center"/>
        <w:outlineLvl w:val="1"/>
        <w:rPr>
          <w:rFonts w:ascii="Times New Roman" w:hAnsi="Times New Roman"/>
          <w:b/>
          <w:color w:val="000000"/>
          <w:sz w:val="28"/>
          <w:szCs w:val="28"/>
        </w:rPr>
      </w:pPr>
      <w:bookmarkStart w:id="14" w:name="_Toc421011589"/>
      <w:bookmarkStart w:id="15" w:name="_Toc422382299"/>
      <w:r>
        <w:rPr>
          <w:rFonts w:ascii="Times New Roman" w:hAnsi="Times New Roman"/>
          <w:b/>
          <w:color w:val="000000"/>
          <w:sz w:val="28"/>
          <w:szCs w:val="28"/>
        </w:rPr>
        <w:t xml:space="preserve">2.2  </w:t>
      </w:r>
      <w:r w:rsidR="00C93336" w:rsidRPr="002711F4">
        <w:rPr>
          <w:rFonts w:ascii="Times New Roman" w:hAnsi="Times New Roman"/>
          <w:b/>
          <w:color w:val="000000"/>
          <w:sz w:val="28"/>
          <w:szCs w:val="28"/>
        </w:rPr>
        <w:t>Анализ финансовой дея</w:t>
      </w:r>
      <w:r w:rsidR="000A3043" w:rsidRPr="002711F4">
        <w:rPr>
          <w:rFonts w:ascii="Times New Roman" w:hAnsi="Times New Roman"/>
          <w:b/>
          <w:color w:val="000000"/>
          <w:sz w:val="28"/>
          <w:szCs w:val="28"/>
        </w:rPr>
        <w:t>тельности П</w:t>
      </w:r>
      <w:r w:rsidR="00C93336" w:rsidRPr="002711F4">
        <w:rPr>
          <w:rFonts w:ascii="Times New Roman" w:hAnsi="Times New Roman"/>
          <w:b/>
          <w:color w:val="000000"/>
          <w:sz w:val="28"/>
          <w:szCs w:val="28"/>
        </w:rPr>
        <w:t>АО «Северсталь»</w:t>
      </w:r>
      <w:bookmarkEnd w:id="14"/>
      <w:bookmarkEnd w:id="15"/>
    </w:p>
    <w:p w:rsidR="00C60478" w:rsidRPr="00CB4201" w:rsidRDefault="00C60478"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В таблице 1 отражены данные касательно </w:t>
      </w:r>
      <w:r w:rsidR="000A3043">
        <w:rPr>
          <w:rFonts w:ascii="Times New Roman" w:hAnsi="Times New Roman"/>
          <w:color w:val="000000"/>
          <w:sz w:val="28"/>
          <w:szCs w:val="28"/>
        </w:rPr>
        <w:t>финансового положения П</w:t>
      </w:r>
      <w:r w:rsidRPr="00CB4201">
        <w:rPr>
          <w:rFonts w:ascii="Times New Roman" w:hAnsi="Times New Roman"/>
          <w:color w:val="000000"/>
          <w:sz w:val="28"/>
          <w:szCs w:val="28"/>
        </w:rPr>
        <w:t>АО «Северсталь»</w:t>
      </w:r>
      <w:r w:rsidR="00AE19A4" w:rsidRPr="00CB4201">
        <w:rPr>
          <w:rFonts w:ascii="Times New Roman" w:hAnsi="Times New Roman"/>
          <w:color w:val="000000"/>
          <w:sz w:val="28"/>
          <w:szCs w:val="28"/>
        </w:rPr>
        <w:t>:</w:t>
      </w:r>
    </w:p>
    <w:p w:rsidR="00216B84" w:rsidRDefault="00216B84" w:rsidP="00216B84">
      <w:pPr>
        <w:spacing w:after="0" w:line="360" w:lineRule="auto"/>
        <w:jc w:val="center"/>
        <w:rPr>
          <w:rFonts w:ascii="Times New Roman" w:hAnsi="Times New Roman"/>
          <w:color w:val="000000"/>
          <w:sz w:val="28"/>
          <w:szCs w:val="28"/>
        </w:rPr>
      </w:pPr>
      <w:r>
        <w:rPr>
          <w:rFonts w:ascii="Times New Roman" w:hAnsi="Times New Roman"/>
          <w:b/>
          <w:color w:val="000000"/>
          <w:sz w:val="28"/>
          <w:szCs w:val="28"/>
        </w:rPr>
        <w:t xml:space="preserve">                                                                                                                 </w:t>
      </w:r>
      <w:r w:rsidR="00AE19A4" w:rsidRPr="00216B84">
        <w:rPr>
          <w:rFonts w:ascii="Times New Roman" w:hAnsi="Times New Roman"/>
          <w:b/>
          <w:color w:val="000000"/>
          <w:sz w:val="28"/>
          <w:szCs w:val="28"/>
        </w:rPr>
        <w:t>Таблица 1</w:t>
      </w:r>
      <w:r w:rsidR="00AE19A4" w:rsidRPr="00CB4201">
        <w:rPr>
          <w:rFonts w:ascii="Times New Roman" w:hAnsi="Times New Roman"/>
          <w:color w:val="000000"/>
          <w:sz w:val="28"/>
          <w:szCs w:val="28"/>
        </w:rPr>
        <w:t xml:space="preserve"> </w:t>
      </w:r>
    </w:p>
    <w:p w:rsidR="00AE19A4" w:rsidRPr="00216B84" w:rsidRDefault="00216B84" w:rsidP="00216B84">
      <w:pPr>
        <w:spacing w:after="0" w:line="360" w:lineRule="auto"/>
        <w:jc w:val="center"/>
        <w:rPr>
          <w:rFonts w:ascii="Times New Roman" w:hAnsi="Times New Roman"/>
          <w:b/>
          <w:color w:val="000000"/>
          <w:sz w:val="28"/>
          <w:szCs w:val="28"/>
        </w:rPr>
      </w:pPr>
      <w:r w:rsidRPr="00216B84">
        <w:rPr>
          <w:rFonts w:ascii="Times New Roman" w:hAnsi="Times New Roman"/>
          <w:b/>
          <w:color w:val="000000"/>
          <w:sz w:val="28"/>
          <w:szCs w:val="28"/>
        </w:rPr>
        <w:t>Ф</w:t>
      </w:r>
      <w:r w:rsidR="00AE19A4" w:rsidRPr="00216B84">
        <w:rPr>
          <w:rFonts w:ascii="Times New Roman" w:hAnsi="Times New Roman"/>
          <w:b/>
          <w:color w:val="000000"/>
          <w:sz w:val="28"/>
          <w:szCs w:val="28"/>
        </w:rPr>
        <w:t>инансовое положе</w:t>
      </w:r>
      <w:r w:rsidR="000A3043">
        <w:rPr>
          <w:rFonts w:ascii="Times New Roman" w:hAnsi="Times New Roman"/>
          <w:b/>
          <w:color w:val="000000"/>
          <w:sz w:val="28"/>
          <w:szCs w:val="28"/>
        </w:rPr>
        <w:t>ние П</w:t>
      </w:r>
      <w:r w:rsidR="00AE19A4" w:rsidRPr="00216B84">
        <w:rPr>
          <w:rFonts w:ascii="Times New Roman" w:hAnsi="Times New Roman"/>
          <w:b/>
          <w:color w:val="000000"/>
          <w:sz w:val="28"/>
          <w:szCs w:val="28"/>
        </w:rPr>
        <w:t>АО «Северсталь»</w:t>
      </w:r>
      <w:r w:rsidR="00312A57" w:rsidRPr="00312A57">
        <w:rPr>
          <w:rStyle w:val="ae"/>
          <w:rFonts w:ascii="Times New Roman" w:hAnsi="Times New Roman"/>
          <w:b/>
          <w:color w:val="000000"/>
          <w:sz w:val="28"/>
          <w:szCs w:val="28"/>
        </w:rPr>
        <w:t xml:space="preserve"> </w:t>
      </w:r>
      <w:r w:rsidR="00312A57">
        <w:rPr>
          <w:rStyle w:val="ae"/>
          <w:rFonts w:ascii="Times New Roman" w:hAnsi="Times New Roman"/>
          <w:b/>
          <w:color w:val="000000"/>
          <w:sz w:val="28"/>
          <w:szCs w:val="28"/>
        </w:rPr>
        <w:footnoteReference w:id="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790"/>
        <w:gridCol w:w="3827"/>
      </w:tblGrid>
      <w:tr w:rsidR="00CB4201" w:rsidRPr="00CB4201" w:rsidTr="00312A57">
        <w:tc>
          <w:tcPr>
            <w:tcW w:w="2847" w:type="dxa"/>
            <w:shd w:val="clear" w:color="auto" w:fill="auto"/>
          </w:tcPr>
          <w:p w:rsidR="00C60478" w:rsidRPr="00CB4201" w:rsidRDefault="00CB4201" w:rsidP="00216B84">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Наименование показателей</w:t>
            </w:r>
          </w:p>
        </w:tc>
        <w:tc>
          <w:tcPr>
            <w:tcW w:w="2790" w:type="dxa"/>
            <w:shd w:val="clear" w:color="auto" w:fill="auto"/>
          </w:tcPr>
          <w:p w:rsidR="00C60478" w:rsidRPr="00CB4201" w:rsidRDefault="00FE45A5" w:rsidP="006857D3">
            <w:pPr>
              <w:spacing w:after="0" w:line="360" w:lineRule="auto"/>
              <w:rPr>
                <w:rFonts w:ascii="Times New Roman" w:hAnsi="Times New Roman"/>
                <w:color w:val="000000"/>
                <w:sz w:val="28"/>
                <w:szCs w:val="28"/>
              </w:rPr>
            </w:pPr>
            <w:r>
              <w:rPr>
                <w:rFonts w:ascii="Times New Roman" w:hAnsi="Times New Roman"/>
                <w:color w:val="000000"/>
                <w:sz w:val="28"/>
                <w:szCs w:val="28"/>
              </w:rPr>
              <w:t>2014</w:t>
            </w:r>
            <w:r w:rsidR="00C60478" w:rsidRPr="00CB4201">
              <w:rPr>
                <w:rFonts w:ascii="Times New Roman" w:hAnsi="Times New Roman"/>
                <w:color w:val="000000"/>
                <w:sz w:val="28"/>
                <w:szCs w:val="28"/>
              </w:rPr>
              <w:t xml:space="preserve"> </w:t>
            </w:r>
            <w:proofErr w:type="gramStart"/>
            <w:r w:rsidR="00C60478" w:rsidRPr="00CB4201">
              <w:rPr>
                <w:rFonts w:ascii="Times New Roman" w:hAnsi="Times New Roman"/>
                <w:color w:val="000000"/>
                <w:sz w:val="28"/>
                <w:szCs w:val="28"/>
              </w:rPr>
              <w:t>(</w:t>
            </w:r>
            <w:r w:rsidR="006857D3">
              <w:rPr>
                <w:rFonts w:ascii="Times New Roman" w:hAnsi="Times New Roman"/>
                <w:color w:val="000000"/>
                <w:sz w:val="28"/>
                <w:szCs w:val="28"/>
              </w:rPr>
              <w:t xml:space="preserve"> </w:t>
            </w:r>
            <w:proofErr w:type="gramEnd"/>
            <w:r w:rsidR="00B10D84">
              <w:rPr>
                <w:rFonts w:ascii="Times New Roman" w:hAnsi="Times New Roman"/>
                <w:color w:val="000000"/>
                <w:sz w:val="28"/>
                <w:szCs w:val="28"/>
              </w:rPr>
              <w:t xml:space="preserve">тыс. </w:t>
            </w:r>
            <w:r w:rsidR="006857D3">
              <w:rPr>
                <w:rFonts w:ascii="Times New Roman" w:hAnsi="Times New Roman"/>
                <w:color w:val="000000"/>
                <w:sz w:val="28"/>
                <w:szCs w:val="28"/>
              </w:rPr>
              <w:t xml:space="preserve">долл. </w:t>
            </w:r>
            <w:r w:rsidR="00C60478" w:rsidRPr="00CB4201">
              <w:rPr>
                <w:rFonts w:ascii="Times New Roman" w:hAnsi="Times New Roman"/>
                <w:color w:val="000000"/>
                <w:sz w:val="28"/>
                <w:szCs w:val="28"/>
              </w:rPr>
              <w:t>США)</w:t>
            </w:r>
          </w:p>
        </w:tc>
        <w:tc>
          <w:tcPr>
            <w:tcW w:w="3827" w:type="dxa"/>
            <w:shd w:val="clear" w:color="auto" w:fill="auto"/>
          </w:tcPr>
          <w:p w:rsidR="00C60478" w:rsidRPr="00CB4201" w:rsidRDefault="00FE45A5" w:rsidP="00CB4201">
            <w:pPr>
              <w:spacing w:after="0" w:line="360" w:lineRule="auto"/>
              <w:jc w:val="both"/>
              <w:rPr>
                <w:rFonts w:ascii="Times New Roman" w:hAnsi="Times New Roman"/>
                <w:color w:val="000000"/>
                <w:sz w:val="28"/>
                <w:szCs w:val="28"/>
              </w:rPr>
            </w:pPr>
            <w:r>
              <w:rPr>
                <w:rFonts w:ascii="Times New Roman" w:hAnsi="Times New Roman"/>
                <w:color w:val="000000"/>
                <w:sz w:val="28"/>
                <w:szCs w:val="28"/>
              </w:rPr>
              <w:t>2013</w:t>
            </w:r>
            <w:r w:rsidR="00C60478" w:rsidRPr="00CB4201">
              <w:rPr>
                <w:rFonts w:ascii="Times New Roman" w:hAnsi="Times New Roman"/>
                <w:color w:val="000000"/>
                <w:sz w:val="28"/>
                <w:szCs w:val="28"/>
              </w:rPr>
              <w:t xml:space="preserve"> (</w:t>
            </w:r>
            <w:r w:rsidR="00B10D84">
              <w:rPr>
                <w:rFonts w:ascii="Times New Roman" w:hAnsi="Times New Roman"/>
                <w:color w:val="000000"/>
                <w:sz w:val="28"/>
                <w:szCs w:val="28"/>
              </w:rPr>
              <w:t xml:space="preserve">тыс. </w:t>
            </w:r>
            <w:r w:rsidR="00C60478" w:rsidRPr="00CB4201">
              <w:rPr>
                <w:rFonts w:ascii="Times New Roman" w:hAnsi="Times New Roman"/>
                <w:color w:val="000000"/>
                <w:sz w:val="28"/>
                <w:szCs w:val="28"/>
              </w:rPr>
              <w:t>долл. США)</w:t>
            </w:r>
          </w:p>
        </w:tc>
      </w:tr>
      <w:tr w:rsidR="00C60478" w:rsidRPr="00CB4201" w:rsidTr="00312A57">
        <w:tc>
          <w:tcPr>
            <w:tcW w:w="2847" w:type="dxa"/>
            <w:shd w:val="clear" w:color="auto" w:fill="auto"/>
          </w:tcPr>
          <w:p w:rsidR="00C60478" w:rsidRPr="006857D3" w:rsidRDefault="006857D3" w:rsidP="00CB4201">
            <w:pPr>
              <w:spacing w:after="0" w:line="360" w:lineRule="auto"/>
              <w:jc w:val="both"/>
              <w:rPr>
                <w:rFonts w:ascii="Times New Roman" w:hAnsi="Times New Roman"/>
                <w:color w:val="000000"/>
                <w:sz w:val="28"/>
                <w:szCs w:val="28"/>
              </w:rPr>
            </w:pPr>
            <w:r>
              <w:rPr>
                <w:rFonts w:ascii="Times New Roman" w:hAnsi="Times New Roman"/>
                <w:color w:val="000000"/>
                <w:sz w:val="28"/>
                <w:szCs w:val="28"/>
              </w:rPr>
              <w:t>Краткосрочные активы</w:t>
            </w:r>
          </w:p>
          <w:p w:rsidR="00C60478" w:rsidRPr="00CB4201" w:rsidRDefault="00C60478" w:rsidP="00CB4201">
            <w:pPr>
              <w:spacing w:after="0" w:line="360" w:lineRule="auto"/>
              <w:jc w:val="both"/>
              <w:rPr>
                <w:rFonts w:ascii="Times New Roman" w:hAnsi="Times New Roman"/>
                <w:i/>
                <w:color w:val="000000"/>
                <w:sz w:val="28"/>
                <w:szCs w:val="28"/>
              </w:rPr>
            </w:pPr>
          </w:p>
        </w:tc>
        <w:tc>
          <w:tcPr>
            <w:tcW w:w="2790" w:type="dxa"/>
            <w:shd w:val="clear" w:color="auto" w:fill="auto"/>
          </w:tcPr>
          <w:p w:rsidR="00C60478" w:rsidRPr="006857D3" w:rsidRDefault="009D0D5B" w:rsidP="00CB4201">
            <w:pPr>
              <w:spacing w:after="0" w:line="360" w:lineRule="auto"/>
              <w:jc w:val="both"/>
              <w:rPr>
                <w:rFonts w:ascii="Times New Roman" w:hAnsi="Times New Roman"/>
                <w:i/>
                <w:color w:val="000000"/>
                <w:sz w:val="28"/>
                <w:szCs w:val="28"/>
              </w:rPr>
            </w:pPr>
            <w:r>
              <w:rPr>
                <w:rFonts w:ascii="Times New Roman" w:hAnsi="Times New Roman"/>
                <w:sz w:val="28"/>
                <w:szCs w:val="28"/>
              </w:rPr>
              <w:t xml:space="preserve">3 620 </w:t>
            </w:r>
            <w:r w:rsidR="00FE45A5" w:rsidRPr="006857D3">
              <w:rPr>
                <w:rFonts w:ascii="Times New Roman" w:hAnsi="Times New Roman"/>
                <w:sz w:val="28"/>
                <w:szCs w:val="28"/>
              </w:rPr>
              <w:t>117</w:t>
            </w:r>
          </w:p>
        </w:tc>
        <w:tc>
          <w:tcPr>
            <w:tcW w:w="3827" w:type="dxa"/>
            <w:shd w:val="clear" w:color="auto" w:fill="auto"/>
          </w:tcPr>
          <w:p w:rsidR="00C60478" w:rsidRPr="006857D3" w:rsidRDefault="009D0D5B" w:rsidP="00CB4201">
            <w:pPr>
              <w:spacing w:after="0" w:line="360" w:lineRule="auto"/>
              <w:jc w:val="both"/>
              <w:rPr>
                <w:rFonts w:ascii="Times New Roman" w:hAnsi="Times New Roman"/>
                <w:i/>
                <w:color w:val="000000"/>
                <w:sz w:val="28"/>
                <w:szCs w:val="28"/>
              </w:rPr>
            </w:pPr>
            <w:r>
              <w:rPr>
                <w:rFonts w:ascii="Times New Roman" w:hAnsi="Times New Roman"/>
                <w:sz w:val="28"/>
                <w:szCs w:val="28"/>
              </w:rPr>
              <w:t xml:space="preserve">4 906 </w:t>
            </w:r>
            <w:r w:rsidR="00FE45A5" w:rsidRPr="006857D3">
              <w:rPr>
                <w:rFonts w:ascii="Times New Roman" w:hAnsi="Times New Roman"/>
                <w:sz w:val="28"/>
                <w:szCs w:val="28"/>
              </w:rPr>
              <w:t>436</w:t>
            </w:r>
          </w:p>
        </w:tc>
      </w:tr>
      <w:tr w:rsidR="00CB4201" w:rsidRPr="00CB4201" w:rsidTr="00312A57">
        <w:tc>
          <w:tcPr>
            <w:tcW w:w="2847" w:type="dxa"/>
            <w:shd w:val="clear" w:color="auto" w:fill="auto"/>
          </w:tcPr>
          <w:p w:rsidR="00C60478" w:rsidRPr="00CB4201" w:rsidRDefault="006857D3" w:rsidP="00CB4201">
            <w:pPr>
              <w:spacing w:after="0" w:line="360" w:lineRule="auto"/>
              <w:jc w:val="both"/>
              <w:rPr>
                <w:rFonts w:ascii="Times New Roman" w:hAnsi="Times New Roman"/>
                <w:color w:val="000000"/>
                <w:sz w:val="28"/>
                <w:szCs w:val="28"/>
              </w:rPr>
            </w:pPr>
            <w:r>
              <w:rPr>
                <w:rFonts w:ascii="Times New Roman" w:hAnsi="Times New Roman"/>
                <w:color w:val="000000"/>
                <w:sz w:val="28"/>
                <w:szCs w:val="28"/>
              </w:rPr>
              <w:t>Долгосрочные активы</w:t>
            </w:r>
          </w:p>
        </w:tc>
        <w:tc>
          <w:tcPr>
            <w:tcW w:w="2790" w:type="dxa"/>
            <w:shd w:val="clear" w:color="auto" w:fill="auto"/>
          </w:tcPr>
          <w:p w:rsidR="00C60478" w:rsidRPr="006857D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3 940 </w:t>
            </w:r>
            <w:r w:rsidR="006857D3" w:rsidRPr="006857D3">
              <w:rPr>
                <w:rFonts w:ascii="Times New Roman" w:hAnsi="Times New Roman"/>
                <w:sz w:val="28"/>
                <w:szCs w:val="28"/>
              </w:rPr>
              <w:t>645</w:t>
            </w:r>
          </w:p>
        </w:tc>
        <w:tc>
          <w:tcPr>
            <w:tcW w:w="3827" w:type="dxa"/>
            <w:shd w:val="clear" w:color="auto" w:fill="auto"/>
          </w:tcPr>
          <w:p w:rsidR="00C60478" w:rsidRPr="006857D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9 627 </w:t>
            </w:r>
            <w:r w:rsidR="006857D3" w:rsidRPr="006857D3">
              <w:rPr>
                <w:rFonts w:ascii="Times New Roman" w:hAnsi="Times New Roman"/>
                <w:sz w:val="28"/>
                <w:szCs w:val="28"/>
              </w:rPr>
              <w:t>291</w:t>
            </w:r>
          </w:p>
        </w:tc>
      </w:tr>
      <w:tr w:rsidR="00CB4201" w:rsidRPr="00CB4201" w:rsidTr="00312A57">
        <w:tc>
          <w:tcPr>
            <w:tcW w:w="2847" w:type="dxa"/>
            <w:shd w:val="clear" w:color="auto" w:fill="auto"/>
          </w:tcPr>
          <w:p w:rsidR="00C60478" w:rsidRPr="003B1315" w:rsidRDefault="006857D3" w:rsidP="00CB4201">
            <w:pPr>
              <w:spacing w:after="0" w:line="360" w:lineRule="auto"/>
              <w:jc w:val="both"/>
              <w:rPr>
                <w:rFonts w:ascii="Times New Roman" w:hAnsi="Times New Roman"/>
                <w:color w:val="000000"/>
                <w:sz w:val="28"/>
                <w:szCs w:val="28"/>
              </w:rPr>
            </w:pPr>
            <w:r w:rsidRPr="003B1315">
              <w:rPr>
                <w:rFonts w:ascii="Times New Roman" w:hAnsi="Times New Roman"/>
                <w:color w:val="000000"/>
                <w:sz w:val="28"/>
                <w:szCs w:val="28"/>
              </w:rPr>
              <w:t>Итого активы</w:t>
            </w:r>
          </w:p>
        </w:tc>
        <w:tc>
          <w:tcPr>
            <w:tcW w:w="2790" w:type="dxa"/>
            <w:tcBorders>
              <w:bottom w:val="single" w:sz="4" w:space="0" w:color="auto"/>
            </w:tcBorders>
            <w:shd w:val="clear" w:color="auto" w:fill="auto"/>
          </w:tcPr>
          <w:p w:rsidR="00C60478" w:rsidRPr="006857D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7 560 </w:t>
            </w:r>
            <w:r w:rsidR="006857D3" w:rsidRPr="006857D3">
              <w:rPr>
                <w:rFonts w:ascii="Times New Roman" w:hAnsi="Times New Roman"/>
                <w:sz w:val="28"/>
                <w:szCs w:val="28"/>
              </w:rPr>
              <w:t>762</w:t>
            </w:r>
          </w:p>
        </w:tc>
        <w:tc>
          <w:tcPr>
            <w:tcW w:w="3827" w:type="dxa"/>
            <w:shd w:val="clear" w:color="auto" w:fill="auto"/>
          </w:tcPr>
          <w:p w:rsidR="00C60478" w:rsidRPr="006857D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14 533 </w:t>
            </w:r>
            <w:r w:rsidR="006857D3" w:rsidRPr="006857D3">
              <w:rPr>
                <w:rFonts w:ascii="Times New Roman" w:hAnsi="Times New Roman"/>
                <w:sz w:val="28"/>
                <w:szCs w:val="28"/>
              </w:rPr>
              <w:t>727</w:t>
            </w:r>
          </w:p>
        </w:tc>
      </w:tr>
      <w:tr w:rsidR="00CB4201" w:rsidRPr="00216B84" w:rsidTr="00312A57">
        <w:tc>
          <w:tcPr>
            <w:tcW w:w="2847" w:type="dxa"/>
            <w:shd w:val="clear" w:color="auto" w:fill="auto"/>
          </w:tcPr>
          <w:p w:rsidR="00C60478" w:rsidRPr="00216B84" w:rsidRDefault="006857D3" w:rsidP="003636B2">
            <w:pPr>
              <w:spacing w:after="0" w:line="360" w:lineRule="auto"/>
              <w:jc w:val="both"/>
              <w:rPr>
                <w:rFonts w:ascii="Times New Roman" w:hAnsi="Times New Roman"/>
                <w:color w:val="000000"/>
                <w:sz w:val="28"/>
                <w:szCs w:val="28"/>
              </w:rPr>
            </w:pPr>
            <w:r>
              <w:rPr>
                <w:rFonts w:ascii="Times New Roman" w:hAnsi="Times New Roman"/>
                <w:color w:val="000000"/>
                <w:sz w:val="28"/>
                <w:szCs w:val="28"/>
              </w:rPr>
              <w:t>Краткосрочные обязательства</w:t>
            </w:r>
          </w:p>
        </w:tc>
        <w:tc>
          <w:tcPr>
            <w:tcW w:w="2790" w:type="dxa"/>
            <w:tcBorders>
              <w:bottom w:val="single" w:sz="4" w:space="0" w:color="auto"/>
            </w:tcBorders>
            <w:shd w:val="clear" w:color="auto" w:fill="auto"/>
          </w:tcPr>
          <w:p w:rsidR="00C60478" w:rsidRPr="006857D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1 734 </w:t>
            </w:r>
            <w:r w:rsidR="006857D3" w:rsidRPr="006857D3">
              <w:rPr>
                <w:rFonts w:ascii="Times New Roman" w:hAnsi="Times New Roman"/>
                <w:sz w:val="28"/>
                <w:szCs w:val="28"/>
              </w:rPr>
              <w:t>388</w:t>
            </w:r>
          </w:p>
        </w:tc>
        <w:tc>
          <w:tcPr>
            <w:tcW w:w="3827" w:type="dxa"/>
            <w:shd w:val="clear" w:color="auto" w:fill="auto"/>
          </w:tcPr>
          <w:p w:rsidR="00C60478" w:rsidRPr="006857D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2 549 </w:t>
            </w:r>
            <w:r w:rsidR="006857D3" w:rsidRPr="006857D3">
              <w:rPr>
                <w:rFonts w:ascii="Times New Roman" w:hAnsi="Times New Roman"/>
                <w:sz w:val="28"/>
                <w:szCs w:val="28"/>
              </w:rPr>
              <w:t>173</w:t>
            </w:r>
          </w:p>
        </w:tc>
      </w:tr>
      <w:tr w:rsidR="003A1D42" w:rsidRPr="00CB4201" w:rsidTr="00312A57">
        <w:tc>
          <w:tcPr>
            <w:tcW w:w="2847" w:type="dxa"/>
            <w:tcBorders>
              <w:top w:val="single" w:sz="4" w:space="0" w:color="auto"/>
              <w:left w:val="single" w:sz="4" w:space="0" w:color="auto"/>
              <w:bottom w:val="single" w:sz="4" w:space="0" w:color="auto"/>
              <w:right w:val="single" w:sz="4" w:space="0" w:color="auto"/>
            </w:tcBorders>
            <w:shd w:val="clear" w:color="auto" w:fill="auto"/>
          </w:tcPr>
          <w:p w:rsidR="003A1D42" w:rsidRPr="003B1315" w:rsidRDefault="003A1D42" w:rsidP="00312A57">
            <w:p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Денежные средства </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A1D42" w:rsidRPr="003A1D42" w:rsidRDefault="009D0D5B" w:rsidP="005A14AF">
            <w:pPr>
              <w:spacing w:after="0" w:line="360" w:lineRule="auto"/>
              <w:jc w:val="both"/>
              <w:rPr>
                <w:rFonts w:ascii="Times New Roman" w:hAnsi="Times New Roman"/>
                <w:sz w:val="28"/>
                <w:szCs w:val="28"/>
              </w:rPr>
            </w:pPr>
            <w:r>
              <w:rPr>
                <w:rFonts w:ascii="Times New Roman" w:hAnsi="Times New Roman"/>
                <w:sz w:val="28"/>
                <w:szCs w:val="28"/>
              </w:rPr>
              <w:t xml:space="preserve">1 896 </w:t>
            </w:r>
            <w:r w:rsidR="003A1D42" w:rsidRPr="003A1D42">
              <w:rPr>
                <w:rFonts w:ascii="Times New Roman" w:hAnsi="Times New Roman"/>
                <w:sz w:val="28"/>
                <w:szCs w:val="28"/>
              </w:rPr>
              <w:t>675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A1D42" w:rsidRPr="0026082A" w:rsidRDefault="009D0D5B" w:rsidP="005A14AF">
            <w:pPr>
              <w:spacing w:after="0" w:line="360" w:lineRule="auto"/>
              <w:jc w:val="both"/>
              <w:rPr>
                <w:rFonts w:ascii="Times New Roman" w:hAnsi="Times New Roman"/>
                <w:sz w:val="28"/>
                <w:szCs w:val="28"/>
              </w:rPr>
            </w:pPr>
            <w:r>
              <w:rPr>
                <w:rFonts w:ascii="Times New Roman" w:hAnsi="Times New Roman"/>
                <w:sz w:val="28"/>
                <w:szCs w:val="28"/>
              </w:rPr>
              <w:t xml:space="preserve">1 035 </w:t>
            </w:r>
            <w:r w:rsidR="003A1D42" w:rsidRPr="0026082A">
              <w:rPr>
                <w:rFonts w:ascii="Times New Roman" w:hAnsi="Times New Roman"/>
                <w:sz w:val="28"/>
                <w:szCs w:val="28"/>
              </w:rPr>
              <w:t>948</w:t>
            </w:r>
          </w:p>
        </w:tc>
      </w:tr>
    </w:tbl>
    <w:p w:rsidR="00312A57" w:rsidRDefault="00312A57">
      <w:pPr>
        <w:rPr>
          <w:rFonts w:ascii="Times New Roman" w:hAnsi="Times New Roman"/>
          <w:b/>
          <w:sz w:val="28"/>
          <w:szCs w:val="28"/>
        </w:rPr>
      </w:pPr>
    </w:p>
    <w:p w:rsidR="002809BF" w:rsidRDefault="00312A57">
      <w:pPr>
        <w:rPr>
          <w:rFonts w:ascii="Times New Roman" w:hAnsi="Times New Roman"/>
          <w:b/>
          <w:sz w:val="28"/>
          <w:szCs w:val="28"/>
        </w:rPr>
      </w:pPr>
      <w:r>
        <w:rPr>
          <w:rFonts w:ascii="Times New Roman" w:hAnsi="Times New Roman"/>
          <w:b/>
          <w:sz w:val="28"/>
          <w:szCs w:val="28"/>
        </w:rPr>
        <w:t xml:space="preserve">                                                                                         </w:t>
      </w:r>
    </w:p>
    <w:p w:rsidR="00312A57" w:rsidRPr="00312A57" w:rsidRDefault="002809BF">
      <w:pPr>
        <w:rPr>
          <w:rFonts w:ascii="Times New Roman" w:hAnsi="Times New Roman"/>
          <w:b/>
          <w:sz w:val="28"/>
          <w:szCs w:val="28"/>
        </w:rPr>
      </w:pPr>
      <w:r>
        <w:rPr>
          <w:rFonts w:ascii="Times New Roman" w:hAnsi="Times New Roman"/>
          <w:b/>
          <w:sz w:val="28"/>
          <w:szCs w:val="28"/>
        </w:rPr>
        <w:lastRenderedPageBreak/>
        <w:t xml:space="preserve">                                                                                         </w:t>
      </w:r>
      <w:r w:rsidR="00312A57" w:rsidRPr="00312A57">
        <w:rPr>
          <w:rFonts w:ascii="Times New Roman" w:hAnsi="Times New Roman"/>
          <w:b/>
          <w:sz w:val="28"/>
          <w:szCs w:val="28"/>
        </w:rPr>
        <w:t>Продолжение таблицы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790"/>
        <w:gridCol w:w="3827"/>
      </w:tblGrid>
      <w:tr w:rsidR="0026082A" w:rsidRPr="00CB4201" w:rsidTr="00312A57">
        <w:tc>
          <w:tcPr>
            <w:tcW w:w="2847" w:type="dxa"/>
            <w:tcBorders>
              <w:top w:val="single" w:sz="4" w:space="0" w:color="auto"/>
              <w:left w:val="single" w:sz="4" w:space="0" w:color="auto"/>
              <w:bottom w:val="single" w:sz="4" w:space="0" w:color="auto"/>
              <w:right w:val="single" w:sz="4" w:space="0" w:color="auto"/>
            </w:tcBorders>
            <w:shd w:val="clear" w:color="auto" w:fill="auto"/>
          </w:tcPr>
          <w:p w:rsidR="0026082A" w:rsidRPr="00473F69" w:rsidRDefault="0026082A" w:rsidP="005A14AF">
            <w:pPr>
              <w:spacing w:after="0" w:line="360" w:lineRule="auto"/>
              <w:jc w:val="both"/>
              <w:rPr>
                <w:rFonts w:ascii="Times New Roman" w:hAnsi="Times New Roman"/>
                <w:color w:val="000000"/>
                <w:sz w:val="28"/>
                <w:szCs w:val="28"/>
              </w:rPr>
            </w:pPr>
            <w:r>
              <w:rPr>
                <w:rFonts w:ascii="Times New Roman" w:hAnsi="Times New Roman"/>
                <w:color w:val="000000"/>
                <w:sz w:val="28"/>
                <w:szCs w:val="28"/>
              </w:rPr>
              <w:t>Запасы</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26082A" w:rsidRPr="0026082A" w:rsidRDefault="009D0D5B" w:rsidP="005A14AF">
            <w:pPr>
              <w:spacing w:after="0" w:line="360" w:lineRule="auto"/>
              <w:jc w:val="both"/>
              <w:rPr>
                <w:rFonts w:ascii="Times New Roman" w:hAnsi="Times New Roman"/>
                <w:sz w:val="28"/>
                <w:szCs w:val="28"/>
              </w:rPr>
            </w:pPr>
            <w:r>
              <w:rPr>
                <w:rFonts w:ascii="Times New Roman" w:hAnsi="Times New Roman"/>
                <w:sz w:val="28"/>
                <w:szCs w:val="28"/>
              </w:rPr>
              <w:t xml:space="preserve">823 </w:t>
            </w:r>
            <w:r w:rsidR="0026082A" w:rsidRPr="0026082A">
              <w:rPr>
                <w:rFonts w:ascii="Times New Roman" w:hAnsi="Times New Roman"/>
                <w:sz w:val="28"/>
                <w:szCs w:val="28"/>
              </w:rPr>
              <w:t>331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6082A" w:rsidRPr="0026082A" w:rsidRDefault="009D0D5B" w:rsidP="005A14AF">
            <w:pPr>
              <w:spacing w:after="0" w:line="360" w:lineRule="auto"/>
              <w:jc w:val="both"/>
              <w:rPr>
                <w:rFonts w:ascii="Times New Roman" w:hAnsi="Times New Roman"/>
                <w:sz w:val="28"/>
                <w:szCs w:val="28"/>
              </w:rPr>
            </w:pPr>
            <w:r>
              <w:rPr>
                <w:rFonts w:ascii="Times New Roman" w:hAnsi="Times New Roman"/>
                <w:sz w:val="28"/>
                <w:szCs w:val="28"/>
              </w:rPr>
              <w:t xml:space="preserve">2 018 </w:t>
            </w:r>
            <w:r w:rsidR="0026082A" w:rsidRPr="0026082A">
              <w:rPr>
                <w:rFonts w:ascii="Times New Roman" w:hAnsi="Times New Roman"/>
                <w:sz w:val="28"/>
                <w:szCs w:val="28"/>
              </w:rPr>
              <w:t>760</w:t>
            </w:r>
          </w:p>
        </w:tc>
      </w:tr>
      <w:tr w:rsidR="00CB4201" w:rsidRPr="00CB4201" w:rsidTr="00F119AA">
        <w:tc>
          <w:tcPr>
            <w:tcW w:w="2847" w:type="dxa"/>
            <w:shd w:val="clear" w:color="auto" w:fill="auto"/>
          </w:tcPr>
          <w:p w:rsidR="00C60478" w:rsidRPr="000A3043" w:rsidRDefault="006857D3" w:rsidP="00CB4201">
            <w:pPr>
              <w:spacing w:after="0" w:line="360" w:lineRule="auto"/>
              <w:jc w:val="both"/>
              <w:rPr>
                <w:rFonts w:ascii="Times New Roman" w:hAnsi="Times New Roman"/>
                <w:color w:val="000000"/>
                <w:sz w:val="28"/>
                <w:szCs w:val="28"/>
              </w:rPr>
            </w:pPr>
            <w:r w:rsidRPr="000A3043">
              <w:rPr>
                <w:rFonts w:ascii="Times New Roman" w:hAnsi="Times New Roman"/>
                <w:color w:val="000000"/>
                <w:sz w:val="28"/>
                <w:szCs w:val="28"/>
              </w:rPr>
              <w:t>Долгосрочные обязательства</w:t>
            </w:r>
          </w:p>
        </w:tc>
        <w:tc>
          <w:tcPr>
            <w:tcW w:w="2790" w:type="dxa"/>
            <w:tcBorders>
              <w:top w:val="single" w:sz="4" w:space="0" w:color="auto"/>
            </w:tcBorders>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2 988 </w:t>
            </w:r>
            <w:r w:rsidR="006857D3" w:rsidRPr="000A3043">
              <w:rPr>
                <w:rFonts w:ascii="Times New Roman" w:hAnsi="Times New Roman"/>
                <w:sz w:val="28"/>
                <w:szCs w:val="28"/>
              </w:rPr>
              <w:t>801</w:t>
            </w:r>
          </w:p>
        </w:tc>
        <w:tc>
          <w:tcPr>
            <w:tcW w:w="3827"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4 984 </w:t>
            </w:r>
            <w:r w:rsidR="006857D3" w:rsidRPr="000A3043">
              <w:rPr>
                <w:rFonts w:ascii="Times New Roman" w:hAnsi="Times New Roman"/>
                <w:sz w:val="28"/>
                <w:szCs w:val="28"/>
              </w:rPr>
              <w:t>297</w:t>
            </w:r>
          </w:p>
        </w:tc>
      </w:tr>
      <w:tr w:rsidR="00CB4201" w:rsidRPr="00CB4201" w:rsidTr="00F119AA">
        <w:tc>
          <w:tcPr>
            <w:tcW w:w="2847" w:type="dxa"/>
            <w:shd w:val="clear" w:color="auto" w:fill="auto"/>
          </w:tcPr>
          <w:p w:rsidR="00C60478" w:rsidRPr="000A3043" w:rsidRDefault="006857D3" w:rsidP="00CB4201">
            <w:pPr>
              <w:spacing w:after="0" w:line="360" w:lineRule="auto"/>
              <w:jc w:val="both"/>
              <w:rPr>
                <w:rFonts w:ascii="Times New Roman" w:hAnsi="Times New Roman"/>
                <w:color w:val="000000"/>
                <w:sz w:val="28"/>
                <w:szCs w:val="28"/>
              </w:rPr>
            </w:pPr>
            <w:r w:rsidRPr="000A3043">
              <w:rPr>
                <w:rFonts w:ascii="Times New Roman" w:hAnsi="Times New Roman"/>
                <w:color w:val="000000"/>
                <w:sz w:val="28"/>
                <w:szCs w:val="28"/>
              </w:rPr>
              <w:t>Капитал</w:t>
            </w:r>
          </w:p>
        </w:tc>
        <w:tc>
          <w:tcPr>
            <w:tcW w:w="2790"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2 837 </w:t>
            </w:r>
            <w:r w:rsidR="006857D3" w:rsidRPr="000A3043">
              <w:rPr>
                <w:rFonts w:ascii="Times New Roman" w:hAnsi="Times New Roman"/>
                <w:sz w:val="28"/>
                <w:szCs w:val="28"/>
              </w:rPr>
              <w:t>573</w:t>
            </w:r>
          </w:p>
        </w:tc>
        <w:tc>
          <w:tcPr>
            <w:tcW w:w="3827"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7 000 </w:t>
            </w:r>
            <w:r w:rsidR="006857D3" w:rsidRPr="000A3043">
              <w:rPr>
                <w:rFonts w:ascii="Times New Roman" w:hAnsi="Times New Roman"/>
                <w:sz w:val="28"/>
                <w:szCs w:val="28"/>
              </w:rPr>
              <w:t>257</w:t>
            </w:r>
          </w:p>
        </w:tc>
      </w:tr>
      <w:tr w:rsidR="00CB4201" w:rsidRPr="00CB4201" w:rsidTr="00F119AA">
        <w:tc>
          <w:tcPr>
            <w:tcW w:w="2847" w:type="dxa"/>
            <w:shd w:val="clear" w:color="auto" w:fill="auto"/>
          </w:tcPr>
          <w:p w:rsidR="00C60478" w:rsidRPr="000A3043" w:rsidRDefault="000A3043" w:rsidP="000A3043">
            <w:pPr>
              <w:spacing w:after="0" w:line="360" w:lineRule="auto"/>
              <w:jc w:val="both"/>
              <w:rPr>
                <w:rFonts w:ascii="Times New Roman" w:hAnsi="Times New Roman"/>
                <w:color w:val="000000"/>
                <w:sz w:val="28"/>
                <w:szCs w:val="28"/>
              </w:rPr>
            </w:pPr>
            <w:r w:rsidRPr="000A3043">
              <w:rPr>
                <w:rFonts w:ascii="Times New Roman" w:hAnsi="Times New Roman"/>
                <w:sz w:val="28"/>
                <w:szCs w:val="28"/>
              </w:rPr>
              <w:t xml:space="preserve">Выручка </w:t>
            </w:r>
          </w:p>
        </w:tc>
        <w:tc>
          <w:tcPr>
            <w:tcW w:w="2790"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8 296 </w:t>
            </w:r>
            <w:r w:rsidR="000A3043" w:rsidRPr="000A3043">
              <w:rPr>
                <w:rFonts w:ascii="Times New Roman" w:hAnsi="Times New Roman"/>
                <w:sz w:val="28"/>
                <w:szCs w:val="28"/>
              </w:rPr>
              <w:t>425</w:t>
            </w:r>
          </w:p>
        </w:tc>
        <w:tc>
          <w:tcPr>
            <w:tcW w:w="3827"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9 433 </w:t>
            </w:r>
            <w:r w:rsidR="000A3043" w:rsidRPr="000A3043">
              <w:rPr>
                <w:rFonts w:ascii="Times New Roman" w:hAnsi="Times New Roman"/>
                <w:sz w:val="28"/>
                <w:szCs w:val="28"/>
              </w:rPr>
              <w:t>544</w:t>
            </w:r>
          </w:p>
        </w:tc>
      </w:tr>
      <w:tr w:rsidR="00CB4201" w:rsidRPr="00CB4201" w:rsidTr="00F119AA">
        <w:tc>
          <w:tcPr>
            <w:tcW w:w="2847" w:type="dxa"/>
            <w:shd w:val="clear" w:color="auto" w:fill="auto"/>
          </w:tcPr>
          <w:p w:rsidR="00C60478" w:rsidRPr="000A3043" w:rsidRDefault="000A3043" w:rsidP="00CB4201">
            <w:pPr>
              <w:spacing w:after="0" w:line="360" w:lineRule="auto"/>
              <w:jc w:val="both"/>
              <w:rPr>
                <w:rFonts w:ascii="Times New Roman" w:hAnsi="Times New Roman"/>
                <w:color w:val="000000"/>
                <w:sz w:val="28"/>
                <w:szCs w:val="28"/>
              </w:rPr>
            </w:pPr>
            <w:r w:rsidRPr="000A3043">
              <w:rPr>
                <w:rFonts w:ascii="Times New Roman" w:hAnsi="Times New Roman"/>
                <w:sz w:val="28"/>
                <w:szCs w:val="28"/>
              </w:rPr>
              <w:t>Затраты на оплату труда</w:t>
            </w:r>
          </w:p>
        </w:tc>
        <w:tc>
          <w:tcPr>
            <w:tcW w:w="2790"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1 380 </w:t>
            </w:r>
            <w:r w:rsidR="000A3043" w:rsidRPr="000A3043">
              <w:rPr>
                <w:rFonts w:ascii="Times New Roman" w:hAnsi="Times New Roman"/>
                <w:sz w:val="28"/>
                <w:szCs w:val="28"/>
              </w:rPr>
              <w:t>631</w:t>
            </w:r>
          </w:p>
        </w:tc>
        <w:tc>
          <w:tcPr>
            <w:tcW w:w="3827" w:type="dxa"/>
            <w:shd w:val="clear" w:color="auto" w:fill="auto"/>
          </w:tcPr>
          <w:p w:rsidR="00C60478" w:rsidRPr="000A3043"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1 710 </w:t>
            </w:r>
            <w:r w:rsidR="000A3043" w:rsidRPr="000A3043">
              <w:rPr>
                <w:rFonts w:ascii="Times New Roman" w:hAnsi="Times New Roman"/>
                <w:sz w:val="28"/>
                <w:szCs w:val="28"/>
              </w:rPr>
              <w:t>427</w:t>
            </w:r>
          </w:p>
        </w:tc>
      </w:tr>
      <w:tr w:rsidR="00CB4201" w:rsidRPr="00CB4201" w:rsidTr="00F119AA">
        <w:tc>
          <w:tcPr>
            <w:tcW w:w="2847" w:type="dxa"/>
            <w:shd w:val="clear" w:color="auto" w:fill="auto"/>
          </w:tcPr>
          <w:p w:rsidR="00C60478" w:rsidRPr="00473F69" w:rsidRDefault="000A3043" w:rsidP="00CB4201">
            <w:pPr>
              <w:spacing w:after="0" w:line="360" w:lineRule="auto"/>
              <w:jc w:val="both"/>
              <w:rPr>
                <w:rFonts w:ascii="Times New Roman" w:hAnsi="Times New Roman"/>
                <w:color w:val="000000"/>
                <w:sz w:val="28"/>
                <w:szCs w:val="28"/>
              </w:rPr>
            </w:pPr>
            <w:r w:rsidRPr="00473F69">
              <w:rPr>
                <w:rFonts w:ascii="Times New Roman" w:hAnsi="Times New Roman"/>
                <w:color w:val="000000"/>
                <w:sz w:val="28"/>
                <w:szCs w:val="28"/>
              </w:rPr>
              <w:t>Основные средства</w:t>
            </w:r>
          </w:p>
        </w:tc>
        <w:tc>
          <w:tcPr>
            <w:tcW w:w="2790" w:type="dxa"/>
            <w:shd w:val="clear" w:color="auto" w:fill="auto"/>
          </w:tcPr>
          <w:p w:rsidR="00C60478" w:rsidRPr="00473F69" w:rsidRDefault="009D0D5B" w:rsidP="00CB4201">
            <w:pPr>
              <w:spacing w:after="0" w:line="360" w:lineRule="auto"/>
              <w:jc w:val="both"/>
              <w:rPr>
                <w:rFonts w:ascii="Times New Roman" w:hAnsi="Times New Roman"/>
                <w:i/>
                <w:color w:val="000000"/>
                <w:sz w:val="28"/>
                <w:szCs w:val="28"/>
              </w:rPr>
            </w:pPr>
            <w:r>
              <w:rPr>
                <w:rFonts w:ascii="Times New Roman" w:hAnsi="Times New Roman"/>
                <w:sz w:val="28"/>
                <w:szCs w:val="28"/>
              </w:rPr>
              <w:t xml:space="preserve">6 025 </w:t>
            </w:r>
            <w:r w:rsidR="000A3043" w:rsidRPr="00473F69">
              <w:rPr>
                <w:rFonts w:ascii="Times New Roman" w:hAnsi="Times New Roman"/>
                <w:sz w:val="28"/>
                <w:szCs w:val="28"/>
              </w:rPr>
              <w:t>136</w:t>
            </w:r>
          </w:p>
        </w:tc>
        <w:tc>
          <w:tcPr>
            <w:tcW w:w="3827" w:type="dxa"/>
            <w:shd w:val="clear" w:color="auto" w:fill="auto"/>
          </w:tcPr>
          <w:p w:rsidR="00C60478" w:rsidRPr="00473F69" w:rsidRDefault="009D0D5B" w:rsidP="00CB4201">
            <w:pPr>
              <w:spacing w:after="0" w:line="360" w:lineRule="auto"/>
              <w:jc w:val="both"/>
              <w:rPr>
                <w:rFonts w:ascii="Times New Roman" w:hAnsi="Times New Roman"/>
                <w:i/>
                <w:color w:val="000000"/>
                <w:sz w:val="28"/>
                <w:szCs w:val="28"/>
              </w:rPr>
            </w:pPr>
            <w:r>
              <w:rPr>
                <w:rFonts w:ascii="Times New Roman" w:hAnsi="Times New Roman"/>
                <w:sz w:val="28"/>
                <w:szCs w:val="28"/>
              </w:rPr>
              <w:t xml:space="preserve">13 530 </w:t>
            </w:r>
            <w:r w:rsidR="000A3043" w:rsidRPr="00473F69">
              <w:rPr>
                <w:rFonts w:ascii="Times New Roman" w:hAnsi="Times New Roman"/>
                <w:sz w:val="28"/>
                <w:szCs w:val="28"/>
              </w:rPr>
              <w:t>378</w:t>
            </w:r>
          </w:p>
        </w:tc>
      </w:tr>
      <w:tr w:rsidR="00CB4201" w:rsidRPr="00CB4201" w:rsidTr="00F119AA">
        <w:tc>
          <w:tcPr>
            <w:tcW w:w="2847" w:type="dxa"/>
            <w:shd w:val="clear" w:color="auto" w:fill="auto"/>
          </w:tcPr>
          <w:p w:rsidR="00C60478" w:rsidRPr="00473F69" w:rsidRDefault="000A3043" w:rsidP="00CB4201">
            <w:pPr>
              <w:spacing w:after="0" w:line="360" w:lineRule="auto"/>
              <w:jc w:val="both"/>
              <w:rPr>
                <w:rFonts w:ascii="Times New Roman" w:hAnsi="Times New Roman"/>
                <w:color w:val="000000"/>
                <w:sz w:val="28"/>
                <w:szCs w:val="28"/>
              </w:rPr>
            </w:pPr>
            <w:r w:rsidRPr="00473F69">
              <w:rPr>
                <w:rFonts w:ascii="Times New Roman" w:hAnsi="Times New Roman"/>
                <w:color w:val="000000"/>
                <w:sz w:val="28"/>
                <w:szCs w:val="28"/>
              </w:rPr>
              <w:t>Себестоимость продаж</w:t>
            </w:r>
          </w:p>
        </w:tc>
        <w:tc>
          <w:tcPr>
            <w:tcW w:w="2790" w:type="dxa"/>
            <w:shd w:val="clear" w:color="auto" w:fill="auto"/>
          </w:tcPr>
          <w:p w:rsidR="00C60478" w:rsidRPr="00473F69"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5 448 </w:t>
            </w:r>
            <w:r w:rsidR="000A3043" w:rsidRPr="00473F69">
              <w:rPr>
                <w:rFonts w:ascii="Times New Roman" w:hAnsi="Times New Roman"/>
                <w:sz w:val="28"/>
                <w:szCs w:val="28"/>
              </w:rPr>
              <w:t>447</w:t>
            </w:r>
          </w:p>
        </w:tc>
        <w:tc>
          <w:tcPr>
            <w:tcW w:w="3827" w:type="dxa"/>
            <w:shd w:val="clear" w:color="auto" w:fill="auto"/>
          </w:tcPr>
          <w:p w:rsidR="00C60478" w:rsidRPr="00473F69"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6 614 </w:t>
            </w:r>
            <w:r w:rsidR="000A3043" w:rsidRPr="00473F69">
              <w:rPr>
                <w:rFonts w:ascii="Times New Roman" w:hAnsi="Times New Roman"/>
                <w:sz w:val="28"/>
                <w:szCs w:val="28"/>
              </w:rPr>
              <w:t>055</w:t>
            </w:r>
          </w:p>
        </w:tc>
      </w:tr>
      <w:tr w:rsidR="00CB4201" w:rsidRPr="00CB4201" w:rsidTr="00F119AA">
        <w:tc>
          <w:tcPr>
            <w:tcW w:w="2847" w:type="dxa"/>
            <w:shd w:val="clear" w:color="auto" w:fill="auto"/>
          </w:tcPr>
          <w:p w:rsidR="00C60478" w:rsidRDefault="003800B1" w:rsidP="00CB4201">
            <w:pPr>
              <w:spacing w:after="0" w:line="360" w:lineRule="auto"/>
              <w:jc w:val="both"/>
              <w:rPr>
                <w:rFonts w:ascii="Times New Roman" w:hAnsi="Times New Roman"/>
                <w:color w:val="000000"/>
                <w:sz w:val="28"/>
                <w:szCs w:val="28"/>
              </w:rPr>
            </w:pPr>
            <w:r w:rsidRPr="00473F69">
              <w:rPr>
                <w:rFonts w:ascii="Times New Roman" w:hAnsi="Times New Roman"/>
                <w:color w:val="000000"/>
                <w:sz w:val="28"/>
                <w:szCs w:val="28"/>
              </w:rPr>
              <w:t>Валовая п</w:t>
            </w:r>
            <w:r w:rsidR="000A3043" w:rsidRPr="00473F69">
              <w:rPr>
                <w:rFonts w:ascii="Times New Roman" w:hAnsi="Times New Roman"/>
                <w:color w:val="000000"/>
                <w:sz w:val="28"/>
                <w:szCs w:val="28"/>
              </w:rPr>
              <w:t>рибыль</w:t>
            </w:r>
          </w:p>
          <w:p w:rsidR="00F119AA" w:rsidRPr="00473F69" w:rsidRDefault="00F119AA" w:rsidP="00CB4201">
            <w:pPr>
              <w:spacing w:after="0" w:line="360" w:lineRule="auto"/>
              <w:jc w:val="both"/>
              <w:rPr>
                <w:rFonts w:ascii="Times New Roman" w:hAnsi="Times New Roman"/>
                <w:color w:val="000000"/>
                <w:sz w:val="28"/>
                <w:szCs w:val="28"/>
              </w:rPr>
            </w:pPr>
          </w:p>
        </w:tc>
        <w:tc>
          <w:tcPr>
            <w:tcW w:w="2790" w:type="dxa"/>
            <w:shd w:val="clear" w:color="auto" w:fill="auto"/>
          </w:tcPr>
          <w:p w:rsidR="00C60478" w:rsidRPr="00473F69"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2 847 </w:t>
            </w:r>
            <w:r w:rsidR="003800B1" w:rsidRPr="00473F69">
              <w:rPr>
                <w:rFonts w:ascii="Times New Roman" w:hAnsi="Times New Roman"/>
                <w:sz w:val="28"/>
                <w:szCs w:val="28"/>
              </w:rPr>
              <w:t>978</w:t>
            </w:r>
          </w:p>
        </w:tc>
        <w:tc>
          <w:tcPr>
            <w:tcW w:w="3827" w:type="dxa"/>
            <w:shd w:val="clear" w:color="auto" w:fill="auto"/>
          </w:tcPr>
          <w:p w:rsidR="00C60478" w:rsidRPr="00473F69" w:rsidRDefault="009D0D5B" w:rsidP="00CB4201">
            <w:pPr>
              <w:spacing w:after="0" w:line="360" w:lineRule="auto"/>
              <w:jc w:val="both"/>
              <w:rPr>
                <w:rFonts w:ascii="Times New Roman" w:hAnsi="Times New Roman"/>
                <w:color w:val="000000"/>
                <w:sz w:val="28"/>
                <w:szCs w:val="28"/>
              </w:rPr>
            </w:pPr>
            <w:r>
              <w:rPr>
                <w:rFonts w:ascii="Times New Roman" w:hAnsi="Times New Roman"/>
                <w:sz w:val="28"/>
                <w:szCs w:val="28"/>
              </w:rPr>
              <w:t xml:space="preserve">2 819 </w:t>
            </w:r>
            <w:r w:rsidR="003800B1" w:rsidRPr="00473F69">
              <w:rPr>
                <w:rFonts w:ascii="Times New Roman" w:hAnsi="Times New Roman"/>
                <w:sz w:val="28"/>
                <w:szCs w:val="28"/>
              </w:rPr>
              <w:t>489</w:t>
            </w:r>
          </w:p>
        </w:tc>
      </w:tr>
      <w:tr w:rsidR="00F119AA" w:rsidRPr="00CB4201" w:rsidTr="00F119AA">
        <w:tc>
          <w:tcPr>
            <w:tcW w:w="2847" w:type="dxa"/>
            <w:shd w:val="clear" w:color="auto" w:fill="auto"/>
            <w:vAlign w:val="center"/>
          </w:tcPr>
          <w:p w:rsidR="00F119AA" w:rsidRPr="00F119AA" w:rsidRDefault="00F119AA" w:rsidP="007F324E">
            <w:pPr>
              <w:spacing w:after="0" w:line="360" w:lineRule="auto"/>
              <w:jc w:val="both"/>
              <w:rPr>
                <w:rFonts w:ascii="Times New Roman" w:hAnsi="Times New Roman"/>
                <w:color w:val="000000"/>
                <w:sz w:val="28"/>
                <w:szCs w:val="28"/>
              </w:rPr>
            </w:pPr>
            <w:r w:rsidRPr="00F119AA">
              <w:rPr>
                <w:rFonts w:ascii="Times New Roman" w:hAnsi="Times New Roman"/>
                <w:sz w:val="28"/>
                <w:szCs w:val="28"/>
              </w:rPr>
              <w:t>Рентабельность по EBITDA</w:t>
            </w:r>
            <w:r w:rsidR="00166729">
              <w:rPr>
                <w:rFonts w:ascii="Times New Roman" w:hAnsi="Times New Roman"/>
                <w:sz w:val="28"/>
                <w:szCs w:val="28"/>
              </w:rPr>
              <w:t>, %</w:t>
            </w:r>
          </w:p>
        </w:tc>
        <w:tc>
          <w:tcPr>
            <w:tcW w:w="2790" w:type="dxa"/>
            <w:shd w:val="clear" w:color="auto" w:fill="auto"/>
            <w:vAlign w:val="center"/>
          </w:tcPr>
          <w:p w:rsidR="00F119AA" w:rsidRPr="00F119AA" w:rsidRDefault="009D0D5B" w:rsidP="007F324E">
            <w:pPr>
              <w:spacing w:after="0" w:line="360" w:lineRule="auto"/>
              <w:jc w:val="both"/>
              <w:rPr>
                <w:rFonts w:ascii="Times New Roman" w:hAnsi="Times New Roman"/>
                <w:color w:val="000000"/>
                <w:sz w:val="28"/>
                <w:szCs w:val="28"/>
              </w:rPr>
            </w:pPr>
            <w:r>
              <w:rPr>
                <w:rFonts w:ascii="Times New Roman" w:hAnsi="Times New Roman"/>
                <w:sz w:val="28"/>
                <w:szCs w:val="28"/>
              </w:rPr>
              <w:t>26,</w:t>
            </w:r>
            <w:r w:rsidR="00F119AA" w:rsidRPr="00F119AA">
              <w:rPr>
                <w:rFonts w:ascii="Times New Roman" w:hAnsi="Times New Roman"/>
                <w:sz w:val="28"/>
                <w:szCs w:val="28"/>
              </w:rPr>
              <w:t>6</w:t>
            </w:r>
          </w:p>
        </w:tc>
        <w:tc>
          <w:tcPr>
            <w:tcW w:w="3827" w:type="dxa"/>
            <w:shd w:val="clear" w:color="auto" w:fill="auto"/>
            <w:vAlign w:val="center"/>
          </w:tcPr>
          <w:p w:rsidR="00F119AA" w:rsidRPr="00F119AA" w:rsidRDefault="009D0D5B" w:rsidP="007F324E">
            <w:pPr>
              <w:spacing w:after="0" w:line="360" w:lineRule="auto"/>
              <w:jc w:val="both"/>
              <w:rPr>
                <w:rFonts w:ascii="Times New Roman" w:hAnsi="Times New Roman"/>
                <w:color w:val="000000"/>
                <w:sz w:val="28"/>
                <w:szCs w:val="28"/>
              </w:rPr>
            </w:pPr>
            <w:r>
              <w:rPr>
                <w:rFonts w:ascii="Times New Roman" w:hAnsi="Times New Roman"/>
                <w:sz w:val="28"/>
                <w:szCs w:val="28"/>
              </w:rPr>
              <w:t>19,</w:t>
            </w:r>
            <w:r w:rsidR="00F119AA" w:rsidRPr="00F119AA">
              <w:rPr>
                <w:rFonts w:ascii="Times New Roman" w:hAnsi="Times New Roman"/>
                <w:sz w:val="28"/>
                <w:szCs w:val="28"/>
              </w:rPr>
              <w:t>3</w:t>
            </w:r>
          </w:p>
        </w:tc>
      </w:tr>
      <w:tr w:rsidR="00B70E6B" w:rsidRPr="00CB4201" w:rsidTr="00B70E6B">
        <w:tc>
          <w:tcPr>
            <w:tcW w:w="2847" w:type="dxa"/>
            <w:tcBorders>
              <w:top w:val="single" w:sz="4" w:space="0" w:color="auto"/>
              <w:left w:val="single" w:sz="4" w:space="0" w:color="auto"/>
              <w:bottom w:val="single" w:sz="4" w:space="0" w:color="auto"/>
              <w:right w:val="single" w:sz="4" w:space="0" w:color="auto"/>
            </w:tcBorders>
            <w:shd w:val="clear" w:color="auto" w:fill="auto"/>
            <w:vAlign w:val="center"/>
          </w:tcPr>
          <w:p w:rsidR="00B70E6B" w:rsidRPr="00B70E6B" w:rsidRDefault="00B70E6B" w:rsidP="005D3A1A">
            <w:pPr>
              <w:spacing w:after="0" w:line="360" w:lineRule="auto"/>
              <w:jc w:val="both"/>
              <w:rPr>
                <w:rFonts w:ascii="Times New Roman" w:hAnsi="Times New Roman"/>
                <w:sz w:val="28"/>
                <w:szCs w:val="28"/>
              </w:rPr>
            </w:pPr>
            <w:r>
              <w:rPr>
                <w:rFonts w:ascii="Times New Roman" w:hAnsi="Times New Roman"/>
                <w:sz w:val="28"/>
                <w:szCs w:val="28"/>
              </w:rPr>
              <w:t>Численность работников</w:t>
            </w:r>
            <w:r w:rsidR="004058E1">
              <w:rPr>
                <w:rFonts w:ascii="Times New Roman" w:hAnsi="Times New Roman"/>
                <w:sz w:val="28"/>
                <w:szCs w:val="28"/>
              </w:rPr>
              <w:t>, ед.</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B70E6B" w:rsidRPr="00B70E6B" w:rsidRDefault="009D0D5B" w:rsidP="005D3A1A">
            <w:pPr>
              <w:spacing w:after="0" w:line="360" w:lineRule="auto"/>
              <w:jc w:val="both"/>
              <w:rPr>
                <w:rFonts w:ascii="Times New Roman" w:hAnsi="Times New Roman"/>
                <w:sz w:val="28"/>
                <w:szCs w:val="28"/>
              </w:rPr>
            </w:pPr>
            <w:r>
              <w:rPr>
                <w:rFonts w:ascii="Times New Roman" w:hAnsi="Times New Roman"/>
                <w:sz w:val="28"/>
                <w:szCs w:val="28"/>
              </w:rPr>
              <w:t xml:space="preserve">60 </w:t>
            </w:r>
            <w:r w:rsidR="00700A6E">
              <w:rPr>
                <w:rFonts w:ascii="Times New Roman" w:hAnsi="Times New Roman"/>
                <w:sz w:val="28"/>
                <w:szCs w:val="28"/>
              </w:rPr>
              <w:t>000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70E6B" w:rsidRPr="00B70E6B" w:rsidRDefault="009D0D5B" w:rsidP="005D3A1A">
            <w:pPr>
              <w:spacing w:after="0" w:line="360" w:lineRule="auto"/>
              <w:jc w:val="both"/>
              <w:rPr>
                <w:rFonts w:ascii="Times New Roman" w:hAnsi="Times New Roman"/>
                <w:sz w:val="28"/>
                <w:szCs w:val="28"/>
              </w:rPr>
            </w:pPr>
            <w:r>
              <w:rPr>
                <w:rFonts w:ascii="Times New Roman" w:hAnsi="Times New Roman"/>
                <w:sz w:val="28"/>
                <w:szCs w:val="28"/>
              </w:rPr>
              <w:t xml:space="preserve">52 </w:t>
            </w:r>
            <w:r w:rsidR="00700A6E">
              <w:rPr>
                <w:rFonts w:ascii="Times New Roman" w:hAnsi="Times New Roman"/>
                <w:sz w:val="28"/>
                <w:szCs w:val="28"/>
              </w:rPr>
              <w:t>000</w:t>
            </w:r>
          </w:p>
        </w:tc>
      </w:tr>
      <w:tr w:rsidR="005D3A1A" w:rsidRPr="00CB4201" w:rsidTr="005D3A1A">
        <w:tc>
          <w:tcPr>
            <w:tcW w:w="2847" w:type="dxa"/>
            <w:tcBorders>
              <w:top w:val="single" w:sz="4" w:space="0" w:color="auto"/>
              <w:left w:val="single" w:sz="4" w:space="0" w:color="auto"/>
              <w:bottom w:val="single" w:sz="4" w:space="0" w:color="auto"/>
              <w:right w:val="single" w:sz="4" w:space="0" w:color="auto"/>
            </w:tcBorders>
            <w:shd w:val="clear" w:color="auto" w:fill="auto"/>
            <w:vAlign w:val="center"/>
          </w:tcPr>
          <w:p w:rsidR="005D3A1A" w:rsidRPr="005D3A1A" w:rsidRDefault="005D3A1A" w:rsidP="005D3A1A">
            <w:pPr>
              <w:spacing w:after="0" w:line="360" w:lineRule="auto"/>
              <w:jc w:val="both"/>
              <w:rPr>
                <w:rFonts w:ascii="Times New Roman" w:hAnsi="Times New Roman"/>
                <w:sz w:val="28"/>
                <w:szCs w:val="28"/>
              </w:rPr>
            </w:pPr>
            <w:r>
              <w:rPr>
                <w:rFonts w:ascii="Times New Roman" w:hAnsi="Times New Roman"/>
                <w:sz w:val="28"/>
                <w:szCs w:val="28"/>
              </w:rPr>
              <w:t>Чистая прибыль</w:t>
            </w:r>
            <w:r w:rsidR="00F93431">
              <w:rPr>
                <w:rFonts w:ascii="Times New Roman" w:hAnsi="Times New Roman"/>
                <w:sz w:val="28"/>
                <w:szCs w:val="28"/>
              </w:rPr>
              <w:t xml:space="preserve"> (убыток)</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5D3A1A" w:rsidRPr="005D3A1A" w:rsidRDefault="009D0D5B" w:rsidP="005D3A1A">
            <w:pPr>
              <w:spacing w:after="0" w:line="360" w:lineRule="auto"/>
              <w:jc w:val="both"/>
              <w:rPr>
                <w:rFonts w:ascii="Times New Roman" w:hAnsi="Times New Roman"/>
                <w:sz w:val="28"/>
                <w:szCs w:val="28"/>
              </w:rPr>
            </w:pPr>
            <w:r>
              <w:rPr>
                <w:rFonts w:ascii="Times New Roman" w:hAnsi="Times New Roman"/>
                <w:sz w:val="28"/>
                <w:szCs w:val="28"/>
              </w:rPr>
              <w:t xml:space="preserve">(1 602 </w:t>
            </w:r>
            <w:r w:rsidR="005D3A1A">
              <w:rPr>
                <w:rFonts w:ascii="Times New Roman" w:hAnsi="Times New Roman"/>
                <w:sz w:val="28"/>
                <w:szCs w:val="28"/>
              </w:rPr>
              <w:t>603)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5D3A1A" w:rsidRPr="005D3A1A" w:rsidRDefault="009D0D5B" w:rsidP="005D3A1A">
            <w:pPr>
              <w:spacing w:after="0" w:line="360" w:lineRule="auto"/>
              <w:jc w:val="both"/>
              <w:rPr>
                <w:rFonts w:ascii="Times New Roman" w:hAnsi="Times New Roman"/>
                <w:sz w:val="28"/>
                <w:szCs w:val="28"/>
              </w:rPr>
            </w:pPr>
            <w:r>
              <w:rPr>
                <w:rFonts w:ascii="Times New Roman" w:hAnsi="Times New Roman"/>
                <w:sz w:val="28"/>
                <w:szCs w:val="28"/>
              </w:rPr>
              <w:t xml:space="preserve">89 </w:t>
            </w:r>
            <w:r w:rsidR="005D3A1A">
              <w:rPr>
                <w:rFonts w:ascii="Times New Roman" w:hAnsi="Times New Roman"/>
                <w:sz w:val="28"/>
                <w:szCs w:val="28"/>
              </w:rPr>
              <w:t>203</w:t>
            </w:r>
          </w:p>
        </w:tc>
      </w:tr>
    </w:tbl>
    <w:p w:rsidR="00F16561" w:rsidRDefault="00F16561" w:rsidP="00F16561">
      <w:pPr>
        <w:keepNext/>
        <w:spacing w:line="360" w:lineRule="auto"/>
        <w:ind w:firstLine="709"/>
        <w:jc w:val="both"/>
        <w:rPr>
          <w:rFonts w:ascii="Times New Roman" w:hAnsi="Times New Roman"/>
          <w:color w:val="000000"/>
          <w:sz w:val="28"/>
          <w:szCs w:val="28"/>
        </w:rPr>
      </w:pPr>
    </w:p>
    <w:p w:rsidR="009016A7" w:rsidRDefault="009016A7" w:rsidP="005F7E8F">
      <w:pPr>
        <w:keepNext/>
        <w:spacing w:after="0" w:line="360" w:lineRule="auto"/>
        <w:ind w:firstLine="709"/>
        <w:jc w:val="both"/>
        <w:rPr>
          <w:rFonts w:ascii="Times New Roman" w:hAnsi="Times New Roman"/>
          <w:sz w:val="28"/>
          <w:szCs w:val="28"/>
        </w:rPr>
      </w:pPr>
      <w:r>
        <w:rPr>
          <w:rFonts w:ascii="Times New Roman" w:hAnsi="Times New Roman"/>
          <w:color w:val="000000"/>
          <w:sz w:val="28"/>
          <w:szCs w:val="28"/>
        </w:rPr>
        <w:t>По данным таблицы 1 необходимо отметить снижение общей выручки компании в 2014 году на 12.1%. Причиной столь значительного спада стало снижение</w:t>
      </w:r>
      <w:r w:rsidR="007E4F3A">
        <w:rPr>
          <w:rFonts w:ascii="Times New Roman" w:hAnsi="Times New Roman"/>
          <w:color w:val="000000"/>
          <w:sz w:val="28"/>
          <w:szCs w:val="28"/>
        </w:rPr>
        <w:t xml:space="preserve"> цен и объема</w:t>
      </w:r>
      <w:r w:rsidR="009F21DB">
        <w:rPr>
          <w:rFonts w:ascii="Times New Roman" w:hAnsi="Times New Roman"/>
          <w:color w:val="000000"/>
          <w:sz w:val="28"/>
          <w:szCs w:val="28"/>
        </w:rPr>
        <w:t xml:space="preserve"> продаж </w:t>
      </w:r>
      <w:r w:rsidR="009F21DB" w:rsidRPr="009F21DB">
        <w:rPr>
          <w:rFonts w:ascii="Times New Roman" w:hAnsi="Times New Roman"/>
          <w:sz w:val="28"/>
          <w:szCs w:val="28"/>
        </w:rPr>
        <w:t>в дивизионах «Северсталь Российская Сталь» и «Северсталь Ресурс»</w:t>
      </w:r>
      <w:r w:rsidR="009F21DB">
        <w:rPr>
          <w:rFonts w:ascii="Times New Roman" w:hAnsi="Times New Roman"/>
          <w:sz w:val="28"/>
          <w:szCs w:val="28"/>
        </w:rPr>
        <w:t xml:space="preserve">. </w:t>
      </w:r>
      <w:r w:rsidR="009F21DB" w:rsidRPr="009F21DB">
        <w:rPr>
          <w:rFonts w:ascii="Times New Roman" w:hAnsi="Times New Roman"/>
          <w:sz w:val="28"/>
          <w:szCs w:val="28"/>
        </w:rPr>
        <w:t>В 2014 году компания продолжила целенаправленное движение, становясь одной из самых эффективных компаний сектора. Последнее было достигнуто в процессе постоянного роста операционной эффективности и снижения себестоимости производства, а также неуклонного повышения стандартов качества</w:t>
      </w:r>
      <w:r w:rsidR="009F21DB">
        <w:rPr>
          <w:rFonts w:ascii="Times New Roman" w:hAnsi="Times New Roman"/>
          <w:sz w:val="28"/>
          <w:szCs w:val="28"/>
        </w:rPr>
        <w:t xml:space="preserve">. Несмотря на сложную ситуацию на </w:t>
      </w:r>
      <w:proofErr w:type="gramStart"/>
      <w:r w:rsidR="009F21DB">
        <w:rPr>
          <w:rFonts w:ascii="Times New Roman" w:hAnsi="Times New Roman"/>
          <w:sz w:val="28"/>
          <w:szCs w:val="28"/>
        </w:rPr>
        <w:t>внутреннем</w:t>
      </w:r>
      <w:proofErr w:type="gramEnd"/>
      <w:r w:rsidR="009F21DB">
        <w:rPr>
          <w:rFonts w:ascii="Times New Roman" w:hAnsi="Times New Roman"/>
          <w:sz w:val="28"/>
          <w:szCs w:val="28"/>
        </w:rPr>
        <w:t xml:space="preserve"> и глобальных рынках сбыта, компания</w:t>
      </w:r>
      <w:r w:rsidR="009F21DB" w:rsidRPr="009F21DB">
        <w:rPr>
          <w:rFonts w:ascii="Times New Roman" w:hAnsi="Times New Roman"/>
          <w:sz w:val="28"/>
          <w:szCs w:val="28"/>
        </w:rPr>
        <w:t xml:space="preserve"> продолжит демонстрировать </w:t>
      </w:r>
      <w:r w:rsidR="00F16561">
        <w:rPr>
          <w:rFonts w:ascii="Times New Roman" w:hAnsi="Times New Roman"/>
          <w:sz w:val="28"/>
          <w:szCs w:val="28"/>
        </w:rPr>
        <w:t xml:space="preserve">стабильный долгосрочный рост </w:t>
      </w:r>
      <w:r w:rsidR="009F21DB" w:rsidRPr="009F21DB">
        <w:rPr>
          <w:rFonts w:ascii="Times New Roman" w:hAnsi="Times New Roman"/>
          <w:sz w:val="28"/>
          <w:szCs w:val="28"/>
        </w:rPr>
        <w:t xml:space="preserve">с учетом высокого качества </w:t>
      </w:r>
      <w:r w:rsidR="009F21DB" w:rsidRPr="009F21DB">
        <w:rPr>
          <w:rFonts w:ascii="Times New Roman" w:hAnsi="Times New Roman"/>
          <w:sz w:val="28"/>
          <w:szCs w:val="28"/>
        </w:rPr>
        <w:lastRenderedPageBreak/>
        <w:t>активов и инициатив, направленных на улучшение качества предоставляемого сервиса.</w:t>
      </w:r>
    </w:p>
    <w:p w:rsidR="00F16561" w:rsidRDefault="00F16561" w:rsidP="005F7E8F">
      <w:pPr>
        <w:keepNext/>
        <w:spacing w:after="0" w:line="360" w:lineRule="auto"/>
        <w:ind w:firstLine="709"/>
        <w:jc w:val="both"/>
        <w:rPr>
          <w:rFonts w:ascii="Times New Roman" w:hAnsi="Times New Roman"/>
          <w:sz w:val="28"/>
          <w:szCs w:val="28"/>
        </w:rPr>
      </w:pPr>
      <w:r>
        <w:rPr>
          <w:rFonts w:ascii="Times New Roman" w:hAnsi="Times New Roman"/>
          <w:sz w:val="28"/>
          <w:szCs w:val="28"/>
        </w:rPr>
        <w:t xml:space="preserve">Тем не </w:t>
      </w:r>
      <w:proofErr w:type="gramStart"/>
      <w:r>
        <w:rPr>
          <w:rFonts w:ascii="Times New Roman" w:hAnsi="Times New Roman"/>
          <w:sz w:val="28"/>
          <w:szCs w:val="28"/>
        </w:rPr>
        <w:t>менее</w:t>
      </w:r>
      <w:proofErr w:type="gramEnd"/>
      <w:r>
        <w:rPr>
          <w:rFonts w:ascii="Times New Roman" w:hAnsi="Times New Roman"/>
          <w:sz w:val="28"/>
          <w:szCs w:val="28"/>
        </w:rPr>
        <w:t xml:space="preserve"> показатель чистой прибыли, являющийся главным показателем успешности предприятия, в 2013 </w:t>
      </w:r>
      <w:r w:rsidR="00B10D84">
        <w:rPr>
          <w:rFonts w:ascii="Times New Roman" w:hAnsi="Times New Roman"/>
          <w:sz w:val="28"/>
          <w:szCs w:val="28"/>
        </w:rPr>
        <w:t xml:space="preserve">году </w:t>
      </w:r>
      <w:r w:rsidR="00956E91">
        <w:rPr>
          <w:rFonts w:ascii="Times New Roman" w:hAnsi="Times New Roman"/>
          <w:sz w:val="28"/>
          <w:szCs w:val="28"/>
        </w:rPr>
        <w:t>снизился до</w:t>
      </w:r>
      <w:r>
        <w:rPr>
          <w:rFonts w:ascii="Times New Roman" w:hAnsi="Times New Roman"/>
          <w:sz w:val="28"/>
          <w:szCs w:val="28"/>
        </w:rPr>
        <w:t xml:space="preserve"> </w:t>
      </w:r>
      <w:r w:rsidR="00B10D84">
        <w:rPr>
          <w:rFonts w:ascii="Times New Roman" w:hAnsi="Times New Roman"/>
          <w:sz w:val="28"/>
          <w:szCs w:val="28"/>
        </w:rPr>
        <w:t xml:space="preserve">отметки 89 млн. долларов. На фоне впечатляющей выручки в 9 млрд. можно говорить о довольно небольшой итоговой прибыли. </w:t>
      </w:r>
      <w:r w:rsidR="003B6574">
        <w:rPr>
          <w:rFonts w:ascii="Times New Roman" w:hAnsi="Times New Roman"/>
          <w:sz w:val="28"/>
          <w:szCs w:val="28"/>
        </w:rPr>
        <w:t xml:space="preserve">Результатом </w:t>
      </w:r>
      <w:r w:rsidR="005F7E8F">
        <w:rPr>
          <w:rFonts w:ascii="Times New Roman" w:hAnsi="Times New Roman"/>
          <w:sz w:val="28"/>
          <w:szCs w:val="28"/>
        </w:rPr>
        <w:t xml:space="preserve">столь неблагополучной деятельности предприятия стала курсовая разница, которая достигла своего наибольшего влияния на полное отсутствие прибыли в 2014 году. </w:t>
      </w:r>
      <w:r w:rsidR="007A235B">
        <w:rPr>
          <w:rFonts w:ascii="Times New Roman" w:hAnsi="Times New Roman"/>
          <w:sz w:val="28"/>
          <w:szCs w:val="28"/>
        </w:rPr>
        <w:t>Потери за тот год составили более 1,6 млрд. долларов (</w:t>
      </w:r>
      <w:r w:rsidR="00361B3D">
        <w:rPr>
          <w:rFonts w:ascii="Times New Roman" w:hAnsi="Times New Roman"/>
          <w:sz w:val="28"/>
          <w:szCs w:val="28"/>
        </w:rPr>
        <w:t xml:space="preserve">для сравнения, </w:t>
      </w:r>
      <w:r w:rsidR="007A235B">
        <w:rPr>
          <w:rFonts w:ascii="Times New Roman" w:hAnsi="Times New Roman"/>
          <w:sz w:val="28"/>
          <w:szCs w:val="28"/>
        </w:rPr>
        <w:t>чистая прибыль в 2012 составила 819 млн.</w:t>
      </w:r>
      <w:r w:rsidR="005B4890">
        <w:rPr>
          <w:rFonts w:ascii="Times New Roman" w:hAnsi="Times New Roman"/>
          <w:sz w:val="28"/>
          <w:szCs w:val="28"/>
        </w:rPr>
        <w:t xml:space="preserve"> долл.</w:t>
      </w:r>
      <w:r w:rsidR="007A235B">
        <w:rPr>
          <w:rFonts w:ascii="Times New Roman" w:hAnsi="Times New Roman"/>
          <w:sz w:val="28"/>
          <w:szCs w:val="28"/>
        </w:rPr>
        <w:t xml:space="preserve">). </w:t>
      </w:r>
      <w:r w:rsidR="00F60F1E">
        <w:rPr>
          <w:rFonts w:ascii="Times New Roman" w:hAnsi="Times New Roman"/>
          <w:sz w:val="28"/>
          <w:szCs w:val="28"/>
        </w:rPr>
        <w:t xml:space="preserve">Также, среди факторов, </w:t>
      </w:r>
      <w:r w:rsidR="00956E91">
        <w:rPr>
          <w:rFonts w:ascii="Times New Roman" w:hAnsi="Times New Roman"/>
          <w:sz w:val="28"/>
          <w:szCs w:val="28"/>
        </w:rPr>
        <w:t xml:space="preserve">негативно </w:t>
      </w:r>
      <w:r w:rsidR="00F60F1E">
        <w:rPr>
          <w:rFonts w:ascii="Times New Roman" w:hAnsi="Times New Roman"/>
          <w:sz w:val="28"/>
          <w:szCs w:val="28"/>
        </w:rPr>
        <w:t xml:space="preserve">повлиявших на прибыльность в 2013 и 2014 году, стали </w:t>
      </w:r>
      <w:r w:rsidR="00F60F1E" w:rsidRPr="00F60F1E">
        <w:rPr>
          <w:rFonts w:ascii="Times New Roman" w:hAnsi="Times New Roman"/>
          <w:sz w:val="28"/>
          <w:szCs w:val="28"/>
        </w:rPr>
        <w:t xml:space="preserve">убытки от обесценения долгосрочных активов, основных средств, нематериальных активов </w:t>
      </w:r>
      <w:r w:rsidR="00361B3D">
        <w:rPr>
          <w:rFonts w:ascii="Times New Roman" w:hAnsi="Times New Roman"/>
          <w:sz w:val="28"/>
          <w:szCs w:val="28"/>
        </w:rPr>
        <w:t>и деловой репутации. В</w:t>
      </w:r>
      <w:r w:rsidR="004058E1">
        <w:rPr>
          <w:rFonts w:ascii="Times New Roman" w:hAnsi="Times New Roman"/>
          <w:sz w:val="28"/>
          <w:szCs w:val="28"/>
        </w:rPr>
        <w:t xml:space="preserve">заимосвязь выручки, </w:t>
      </w:r>
      <w:r w:rsidR="005F7E8F">
        <w:rPr>
          <w:rFonts w:ascii="Times New Roman" w:hAnsi="Times New Roman"/>
          <w:sz w:val="28"/>
          <w:szCs w:val="28"/>
        </w:rPr>
        <w:t xml:space="preserve">затрат и чистой прибыли </w:t>
      </w:r>
      <w:r w:rsidR="00361B3D">
        <w:rPr>
          <w:rFonts w:ascii="Times New Roman" w:hAnsi="Times New Roman"/>
          <w:sz w:val="28"/>
          <w:szCs w:val="28"/>
        </w:rPr>
        <w:t xml:space="preserve">наглядно </w:t>
      </w:r>
      <w:r w:rsidR="005B4890">
        <w:rPr>
          <w:rFonts w:ascii="Times New Roman" w:hAnsi="Times New Roman"/>
          <w:sz w:val="28"/>
          <w:szCs w:val="28"/>
        </w:rPr>
        <w:t>продемонстрирована на рис. 2.3.</w:t>
      </w:r>
    </w:p>
    <w:p w:rsidR="005F7E8F" w:rsidRPr="005F7E8F" w:rsidRDefault="005F7E8F" w:rsidP="005F7E8F">
      <w:pPr>
        <w:keepNext/>
        <w:spacing w:after="0" w:line="360" w:lineRule="auto"/>
        <w:ind w:firstLine="709"/>
        <w:jc w:val="both"/>
        <w:rPr>
          <w:rFonts w:ascii="Times New Roman" w:hAnsi="Times New Roman"/>
          <w:sz w:val="28"/>
          <w:szCs w:val="28"/>
        </w:rPr>
      </w:pPr>
    </w:p>
    <w:p w:rsidR="005F7E8F" w:rsidRDefault="005F7E8F" w:rsidP="005F7E8F">
      <w:pPr>
        <w:keepNext/>
        <w:spacing w:after="0" w:line="360" w:lineRule="auto"/>
        <w:ind w:right="141" w:firstLine="142"/>
        <w:jc w:val="both"/>
        <w:rPr>
          <w:rFonts w:ascii="Times New Roman" w:hAnsi="Times New Roman"/>
          <w:b/>
          <w:color w:val="000000"/>
          <w:sz w:val="28"/>
          <w:szCs w:val="28"/>
        </w:rPr>
      </w:pPr>
      <w:r w:rsidRPr="005F7E8F">
        <w:rPr>
          <w:rFonts w:ascii="Times New Roman" w:hAnsi="Times New Roman"/>
          <w:noProof/>
          <w:sz w:val="28"/>
          <w:szCs w:val="28"/>
          <w:lang w:eastAsia="ru-RU"/>
        </w:rPr>
        <w:drawing>
          <wp:inline distT="0" distB="0" distL="0" distR="0">
            <wp:extent cx="5490830" cy="3200400"/>
            <wp:effectExtent l="19050" t="0" r="1462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16" w:name="_Toc421011590"/>
    </w:p>
    <w:p w:rsidR="00F119AA" w:rsidRPr="005B4890" w:rsidRDefault="005B4890" w:rsidP="005F7E8F">
      <w:pPr>
        <w:keepNext/>
        <w:spacing w:after="0" w:line="360" w:lineRule="auto"/>
        <w:ind w:right="141" w:firstLine="142"/>
        <w:jc w:val="both"/>
        <w:rPr>
          <w:rFonts w:ascii="Times New Roman" w:hAnsi="Times New Roman"/>
          <w:b/>
          <w:color w:val="000000"/>
          <w:sz w:val="28"/>
          <w:szCs w:val="28"/>
        </w:rPr>
      </w:pPr>
      <w:r>
        <w:rPr>
          <w:rFonts w:ascii="Times New Roman" w:hAnsi="Times New Roman"/>
          <w:b/>
          <w:color w:val="000000"/>
          <w:sz w:val="28"/>
          <w:szCs w:val="28"/>
        </w:rPr>
        <w:t xml:space="preserve">             </w:t>
      </w:r>
      <w:r w:rsidRPr="005B4890">
        <w:rPr>
          <w:rFonts w:ascii="Times New Roman" w:hAnsi="Times New Roman"/>
          <w:b/>
          <w:color w:val="000000"/>
          <w:sz w:val="28"/>
          <w:szCs w:val="28"/>
        </w:rPr>
        <w:t>Рис. 2.3.</w:t>
      </w:r>
      <w:r w:rsidR="005F7E8F" w:rsidRPr="005B4890">
        <w:rPr>
          <w:rFonts w:ascii="Times New Roman" w:hAnsi="Times New Roman"/>
          <w:b/>
          <w:color w:val="000000"/>
          <w:sz w:val="28"/>
          <w:szCs w:val="28"/>
        </w:rPr>
        <w:t xml:space="preserve"> Динамика основных показателей компании</w:t>
      </w:r>
    </w:p>
    <w:p w:rsidR="00F559EF" w:rsidRDefault="00F559EF" w:rsidP="005F7E8F">
      <w:pPr>
        <w:keepNext/>
        <w:spacing w:after="0" w:line="360" w:lineRule="auto"/>
        <w:ind w:right="141" w:firstLine="142"/>
        <w:jc w:val="both"/>
        <w:rPr>
          <w:rFonts w:ascii="Times New Roman" w:hAnsi="Times New Roman"/>
          <w:color w:val="000000"/>
          <w:sz w:val="28"/>
          <w:szCs w:val="28"/>
        </w:rPr>
      </w:pPr>
    </w:p>
    <w:p w:rsidR="00F559EF" w:rsidRDefault="00F559EF" w:rsidP="00F559EF">
      <w:pPr>
        <w:keepNext/>
        <w:spacing w:after="0" w:line="360" w:lineRule="auto"/>
        <w:ind w:right="141" w:firstLine="709"/>
        <w:jc w:val="both"/>
        <w:rPr>
          <w:rFonts w:ascii="Times New Roman" w:hAnsi="Times New Roman"/>
          <w:color w:val="000000"/>
          <w:sz w:val="28"/>
          <w:szCs w:val="28"/>
        </w:rPr>
      </w:pPr>
      <w:r>
        <w:rPr>
          <w:rFonts w:ascii="Times New Roman" w:hAnsi="Times New Roman"/>
          <w:color w:val="000000"/>
          <w:sz w:val="28"/>
          <w:szCs w:val="28"/>
        </w:rPr>
        <w:t xml:space="preserve">Для лучшего понимания ситуации </w:t>
      </w:r>
      <w:r w:rsidR="007B0B31">
        <w:rPr>
          <w:rFonts w:ascii="Times New Roman" w:hAnsi="Times New Roman"/>
          <w:color w:val="000000"/>
          <w:sz w:val="28"/>
          <w:szCs w:val="28"/>
        </w:rPr>
        <w:t>в организации необходимо вычислить финансовые показатели ликвидности, платежеспособности и рентабельности.</w:t>
      </w:r>
    </w:p>
    <w:p w:rsidR="00634B0E" w:rsidRDefault="007B0B31" w:rsidP="00E16E5A">
      <w:pPr>
        <w:keepNext/>
        <w:spacing w:after="0" w:line="360" w:lineRule="auto"/>
        <w:ind w:left="709" w:right="141"/>
        <w:jc w:val="both"/>
        <w:rPr>
          <w:rFonts w:ascii="Times New Roman" w:hAnsi="Times New Roman"/>
          <w:color w:val="000000"/>
          <w:sz w:val="28"/>
          <w:szCs w:val="28"/>
        </w:rPr>
      </w:pPr>
      <w:r>
        <w:rPr>
          <w:rFonts w:ascii="Times New Roman" w:hAnsi="Times New Roman"/>
          <w:color w:val="000000"/>
          <w:sz w:val="28"/>
          <w:szCs w:val="28"/>
        </w:rPr>
        <w:lastRenderedPageBreak/>
        <w:t xml:space="preserve">Коэффициент </w:t>
      </w:r>
      <w:r w:rsidR="00A54BB9" w:rsidRPr="0026082A">
        <w:rPr>
          <w:rFonts w:ascii="Times New Roman" w:hAnsi="Times New Roman"/>
          <w:i/>
          <w:color w:val="000000"/>
          <w:sz w:val="28"/>
          <w:szCs w:val="28"/>
        </w:rPr>
        <w:t>общей</w:t>
      </w:r>
      <w:r w:rsidR="00A54BB9">
        <w:rPr>
          <w:rFonts w:ascii="Times New Roman" w:hAnsi="Times New Roman"/>
          <w:color w:val="000000"/>
          <w:sz w:val="28"/>
          <w:szCs w:val="28"/>
        </w:rPr>
        <w:t xml:space="preserve"> </w:t>
      </w:r>
      <w:r>
        <w:rPr>
          <w:rFonts w:ascii="Times New Roman" w:hAnsi="Times New Roman"/>
          <w:color w:val="000000"/>
          <w:sz w:val="28"/>
          <w:szCs w:val="28"/>
        </w:rPr>
        <w:t>ликвидности выглядит следующим образом</w:t>
      </w:r>
      <w:r w:rsidRPr="007B0B31">
        <w:rPr>
          <w:rFonts w:ascii="Times New Roman" w:hAnsi="Times New Roman"/>
          <w:color w:val="000000"/>
          <w:sz w:val="28"/>
          <w:szCs w:val="28"/>
        </w:rPr>
        <w:t>:</w:t>
      </w:r>
      <w:r w:rsidR="003A6711" w:rsidRPr="003A6711">
        <w:rPr>
          <w:rFonts w:ascii="Times New Roman" w:hAnsi="Times New Roman"/>
          <w:color w:val="000000"/>
          <w:sz w:val="28"/>
          <w:szCs w:val="28"/>
        </w:rPr>
        <w:t xml:space="preserve"> </w:t>
      </w:r>
      <w:r w:rsidR="00E16E5A" w:rsidRPr="00E16E5A">
        <w:rPr>
          <w:rFonts w:ascii="Times New Roman" w:hAnsi="Times New Roman"/>
          <w:color w:val="000000"/>
          <w:sz w:val="28"/>
          <w:szCs w:val="28"/>
        </w:rPr>
        <w:t xml:space="preserve">                                                         </w:t>
      </w:r>
      <w:r w:rsidR="00E16E5A" w:rsidRPr="00E16E5A">
        <w:rPr>
          <w:rFonts w:ascii="Times New Roman" w:hAnsi="Times New Roman"/>
          <w:color w:val="000000"/>
          <w:sz w:val="28"/>
          <w:szCs w:val="28"/>
        </w:rPr>
        <w:br/>
      </w:r>
      <m:oMath>
        <m:r>
          <w:rPr>
            <w:rFonts w:ascii="Cambria Math" w:hAnsi="Cambria Math"/>
            <w:color w:val="000000"/>
            <w:sz w:val="28"/>
            <w:szCs w:val="28"/>
          </w:rPr>
          <m:t xml:space="preserve">К= </m:t>
        </m:r>
        <m:f>
          <m:fPr>
            <m:ctrlPr>
              <w:rPr>
                <w:rFonts w:ascii="Cambria Math" w:hAnsi="Cambria Math"/>
                <w:i/>
                <w:color w:val="000000"/>
                <w:sz w:val="28"/>
                <w:szCs w:val="28"/>
                <w:lang w:val="en-US"/>
              </w:rPr>
            </m:ctrlPr>
          </m:fPr>
          <m:num>
            <m:r>
              <w:rPr>
                <w:rFonts w:ascii="Cambria Math" w:hAnsi="Cambria Math"/>
                <w:color w:val="000000"/>
                <w:sz w:val="28"/>
                <w:szCs w:val="28"/>
              </w:rPr>
              <m:t>Краткосрочные активы</m:t>
            </m:r>
          </m:num>
          <m:den>
            <m:r>
              <w:rPr>
                <w:rFonts w:ascii="Cambria Math" w:hAnsi="Cambria Math"/>
                <w:color w:val="000000"/>
                <w:sz w:val="28"/>
                <w:szCs w:val="28"/>
              </w:rPr>
              <m:t>Краткосрочные обязательства</m:t>
            </m:r>
          </m:den>
        </m:f>
      </m:oMath>
      <w:r w:rsidR="00E16E5A">
        <w:rPr>
          <w:rFonts w:ascii="Times New Roman" w:hAnsi="Times New Roman"/>
          <w:color w:val="000000"/>
          <w:sz w:val="28"/>
          <w:szCs w:val="28"/>
        </w:rPr>
        <w:t xml:space="preserve">                                                                    </w:t>
      </w:r>
      <w:r w:rsidR="003A6711">
        <w:rPr>
          <w:rFonts w:ascii="Times New Roman" w:hAnsi="Times New Roman"/>
          <w:color w:val="000000"/>
          <w:sz w:val="28"/>
          <w:szCs w:val="28"/>
        </w:rPr>
        <w:t xml:space="preserve">(1) </w:t>
      </w:r>
    </w:p>
    <w:p w:rsidR="00634B0E" w:rsidRDefault="003346FD" w:rsidP="00634B0E">
      <w:pPr>
        <w:keepNext/>
        <w:spacing w:after="0" w:line="360" w:lineRule="auto"/>
        <w:ind w:left="709" w:right="141"/>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2013</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4906436</m:t>
              </m:r>
            </m:num>
            <m:den>
              <m:r>
                <m:rPr>
                  <m:sty m:val="p"/>
                </m:rPr>
                <w:rPr>
                  <w:rFonts w:ascii="Cambria Math" w:hAnsi="Cambria Math"/>
                  <w:sz w:val="28"/>
                  <w:szCs w:val="28"/>
                </w:rPr>
                <m:t>2549173</m:t>
              </m:r>
            </m:den>
          </m:f>
          <m:r>
            <w:rPr>
              <w:rFonts w:ascii="Cambria Math" w:hAnsi="Cambria Math"/>
              <w:sz w:val="28"/>
              <w:szCs w:val="28"/>
            </w:rPr>
            <m:t>=</m:t>
          </m:r>
          <m:r>
            <m:rPr>
              <m:sty m:val="p"/>
            </m:rPr>
            <w:rPr>
              <w:rFonts w:ascii="Cambria Math" w:hAnsi="Cambria Math"/>
              <w:sz w:val="28"/>
              <w:szCs w:val="28"/>
            </w:rPr>
            <m:t>1,924</m:t>
          </m:r>
        </m:oMath>
      </m:oMathPara>
    </w:p>
    <w:p w:rsidR="00634B0E" w:rsidRPr="00634B0E" w:rsidRDefault="003346FD" w:rsidP="00634B0E">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color w:val="000000"/>
                  <w:sz w:val="28"/>
                  <w:szCs w:val="28"/>
                </w:rPr>
              </m:ctrlPr>
            </m:sSubPr>
            <m:e>
              <m:r>
                <w:rPr>
                  <w:rFonts w:ascii="Cambria Math" w:hAnsi="Cambria Math"/>
                  <w:color w:val="000000"/>
                  <w:sz w:val="28"/>
                  <w:szCs w:val="28"/>
                </w:rPr>
                <m:t>К</m:t>
              </m:r>
            </m:e>
            <m:sub>
              <m:r>
                <w:rPr>
                  <w:rFonts w:ascii="Cambria Math" w:hAnsi="Cambria Math"/>
                  <w:color w:val="000000"/>
                  <w:sz w:val="28"/>
                  <w:szCs w:val="28"/>
                </w:rPr>
                <m:t>2014</m:t>
              </m:r>
            </m:sub>
          </m:sSub>
          <m:r>
            <w:rPr>
              <w:rFonts w:ascii="Cambria Math" w:hAnsi="Cambria Math"/>
              <w:color w:val="000000"/>
              <w:sz w:val="28"/>
              <w:szCs w:val="28"/>
            </w:rPr>
            <m:t xml:space="preserve">= </m:t>
          </m:r>
          <m:f>
            <m:fPr>
              <m:ctrlPr>
                <w:rPr>
                  <w:rFonts w:ascii="Cambria Math" w:hAnsi="Cambria Math"/>
                  <w:i/>
                  <w:color w:val="000000"/>
                  <w:sz w:val="28"/>
                  <w:szCs w:val="28"/>
                </w:rPr>
              </m:ctrlPr>
            </m:fPr>
            <m:num>
              <m:r>
                <m:rPr>
                  <m:sty m:val="p"/>
                </m:rPr>
                <w:rPr>
                  <w:rFonts w:ascii="Cambria Math" w:hAnsi="Cambria Math"/>
                  <w:sz w:val="28"/>
                  <w:szCs w:val="28"/>
                </w:rPr>
                <m:t>3620117</m:t>
              </m:r>
            </m:num>
            <m:den>
              <m:r>
                <m:rPr>
                  <m:sty m:val="p"/>
                </m:rPr>
                <w:rPr>
                  <w:rFonts w:ascii="Cambria Math" w:hAnsi="Cambria Math"/>
                  <w:sz w:val="28"/>
                  <w:szCs w:val="28"/>
                </w:rPr>
                <m:t>1734388</m:t>
              </m:r>
            </m:den>
          </m:f>
          <m:r>
            <w:rPr>
              <w:rFonts w:ascii="Cambria Math" w:hAnsi="Cambria Math"/>
              <w:color w:val="000000"/>
              <w:sz w:val="28"/>
              <w:szCs w:val="28"/>
            </w:rPr>
            <m:t>=</m:t>
          </m:r>
          <m:r>
            <m:rPr>
              <m:sty m:val="p"/>
            </m:rPr>
            <w:rPr>
              <w:rFonts w:ascii="Cambria Math" w:hAnsi="Cambria Math"/>
              <w:sz w:val="28"/>
              <w:szCs w:val="28"/>
            </w:rPr>
            <m:t>2,087</m:t>
          </m:r>
        </m:oMath>
      </m:oMathPara>
    </w:p>
    <w:p w:rsidR="00F559EF" w:rsidRDefault="0007483E" w:rsidP="00F559EF">
      <w:pPr>
        <w:keepNext/>
        <w:spacing w:after="0" w:line="360" w:lineRule="auto"/>
        <w:ind w:right="141" w:firstLine="709"/>
        <w:jc w:val="both"/>
        <w:rPr>
          <w:rFonts w:ascii="Times New Roman" w:hAnsi="Times New Roman"/>
          <w:noProof/>
          <w:color w:val="000000"/>
          <w:sz w:val="28"/>
        </w:rPr>
      </w:pPr>
      <w:r>
        <w:rPr>
          <w:rFonts w:ascii="Times New Roman" w:hAnsi="Times New Roman"/>
          <w:sz w:val="28"/>
          <w:szCs w:val="28"/>
        </w:rPr>
        <w:t xml:space="preserve">Он показывает, сколько долларов текущих </w:t>
      </w:r>
      <w:r w:rsidR="00956E91">
        <w:rPr>
          <w:rFonts w:ascii="Times New Roman" w:hAnsi="Times New Roman"/>
          <w:sz w:val="28"/>
          <w:szCs w:val="28"/>
        </w:rPr>
        <w:t>активов приходится на один доллар</w:t>
      </w:r>
      <w:r>
        <w:rPr>
          <w:rFonts w:ascii="Times New Roman" w:hAnsi="Times New Roman"/>
          <w:sz w:val="28"/>
          <w:szCs w:val="28"/>
        </w:rPr>
        <w:t xml:space="preserve"> текущих обязательств. </w:t>
      </w:r>
      <w:r w:rsidR="003A1D42">
        <w:rPr>
          <w:rFonts w:ascii="Times New Roman" w:hAnsi="Times New Roman"/>
          <w:sz w:val="28"/>
          <w:szCs w:val="28"/>
        </w:rPr>
        <w:t>Оба коэффициента за 2 года являю</w:t>
      </w:r>
      <w:r w:rsidR="00A54BB9">
        <w:rPr>
          <w:rFonts w:ascii="Times New Roman" w:hAnsi="Times New Roman"/>
          <w:sz w:val="28"/>
          <w:szCs w:val="28"/>
        </w:rPr>
        <w:t>тся оптимальным</w:t>
      </w:r>
      <w:r w:rsidR="003A1D42">
        <w:rPr>
          <w:rFonts w:ascii="Times New Roman" w:hAnsi="Times New Roman"/>
          <w:sz w:val="28"/>
          <w:szCs w:val="28"/>
        </w:rPr>
        <w:t>и, так как входя</w:t>
      </w:r>
      <w:r w:rsidR="00A54BB9">
        <w:rPr>
          <w:rFonts w:ascii="Times New Roman" w:hAnsi="Times New Roman"/>
          <w:sz w:val="28"/>
          <w:szCs w:val="28"/>
        </w:rPr>
        <w:t xml:space="preserve">т в промежуток от 1,5 до 2,5, </w:t>
      </w:r>
      <w:r w:rsidR="00A54BB9" w:rsidRPr="00A54BB9">
        <w:rPr>
          <w:rFonts w:ascii="Times New Roman" w:hAnsi="Times New Roman"/>
          <w:noProof/>
          <w:color w:val="000000"/>
          <w:sz w:val="28"/>
        </w:rPr>
        <w:t>а это означает повышение способности предприятия к покрытию краткосрочных обязательств из оборотных активов</w:t>
      </w:r>
      <w:r w:rsidR="00A54BB9">
        <w:rPr>
          <w:rFonts w:ascii="Times New Roman" w:hAnsi="Times New Roman"/>
          <w:noProof/>
          <w:color w:val="000000"/>
          <w:sz w:val="28"/>
        </w:rPr>
        <w:t>.</w:t>
      </w:r>
    </w:p>
    <w:p w:rsidR="00A54BB9" w:rsidRPr="00A54BB9" w:rsidRDefault="00A54BB9" w:rsidP="00F559EF">
      <w:pPr>
        <w:keepNext/>
        <w:spacing w:after="0" w:line="360" w:lineRule="auto"/>
        <w:ind w:right="141" w:firstLine="709"/>
        <w:jc w:val="both"/>
        <w:rPr>
          <w:rFonts w:ascii="Times New Roman" w:hAnsi="Times New Roman"/>
          <w:noProof/>
          <w:color w:val="000000"/>
          <w:sz w:val="28"/>
        </w:rPr>
      </w:pPr>
      <w:r>
        <w:rPr>
          <w:rFonts w:ascii="Times New Roman" w:hAnsi="Times New Roman"/>
          <w:noProof/>
          <w:color w:val="000000"/>
          <w:sz w:val="28"/>
        </w:rPr>
        <w:t xml:space="preserve">Коэффициент </w:t>
      </w:r>
      <w:r w:rsidRPr="0026082A">
        <w:rPr>
          <w:rFonts w:ascii="Times New Roman" w:hAnsi="Times New Roman"/>
          <w:i/>
          <w:noProof/>
          <w:color w:val="000000"/>
          <w:sz w:val="28"/>
        </w:rPr>
        <w:t>абсолютной</w:t>
      </w:r>
      <w:r>
        <w:rPr>
          <w:rFonts w:ascii="Times New Roman" w:hAnsi="Times New Roman"/>
          <w:noProof/>
          <w:color w:val="000000"/>
          <w:sz w:val="28"/>
        </w:rPr>
        <w:t xml:space="preserve"> ликвидности представлен ниже</w:t>
      </w:r>
      <w:r w:rsidRPr="00A54BB9">
        <w:rPr>
          <w:rFonts w:ascii="Times New Roman" w:hAnsi="Times New Roman"/>
          <w:noProof/>
          <w:color w:val="000000"/>
          <w:sz w:val="28"/>
        </w:rPr>
        <w:t>:</w:t>
      </w:r>
    </w:p>
    <w:p w:rsidR="00A54BB9" w:rsidRPr="00634B0E" w:rsidRDefault="00634B0E" w:rsidP="00634B0E">
      <w:pPr>
        <w:keepNext/>
        <w:spacing w:after="0" w:line="360" w:lineRule="auto"/>
        <w:ind w:right="141" w:firstLine="709"/>
        <w:rPr>
          <w:rFonts w:ascii="Times New Roman" w:hAnsi="Times New Roman"/>
          <w:noProof/>
          <w:color w:val="000000"/>
          <w:sz w:val="32"/>
          <w:szCs w:val="32"/>
        </w:rPr>
      </w:pPr>
      <m:oMath>
        <m:r>
          <w:rPr>
            <w:rFonts w:ascii="Cambria Math" w:hAnsi="Cambria Math"/>
            <w:noProof/>
            <w:color w:val="000000"/>
            <w:sz w:val="32"/>
            <w:szCs w:val="32"/>
          </w:rPr>
          <m:t xml:space="preserve">К= </m:t>
        </m:r>
        <m:f>
          <m:fPr>
            <m:ctrlPr>
              <w:rPr>
                <w:rFonts w:ascii="Cambria Math" w:hAnsi="Cambria Math"/>
                <w:i/>
                <w:noProof/>
                <w:color w:val="000000"/>
                <w:sz w:val="32"/>
                <w:szCs w:val="32"/>
              </w:rPr>
            </m:ctrlPr>
          </m:fPr>
          <m:num>
            <m:r>
              <w:rPr>
                <w:rFonts w:ascii="Cambria Math" w:hAnsi="Cambria Math"/>
                <w:noProof/>
                <w:color w:val="000000"/>
                <w:sz w:val="32"/>
                <w:szCs w:val="32"/>
              </w:rPr>
              <m:t>денежные средства</m:t>
            </m:r>
          </m:num>
          <m:den>
            <m:r>
              <w:rPr>
                <w:rFonts w:ascii="Cambria Math" w:hAnsi="Cambria Math"/>
                <w:noProof/>
                <w:color w:val="000000"/>
                <w:sz w:val="32"/>
                <w:szCs w:val="32"/>
              </w:rPr>
              <m:t>краткос</m:t>
            </m:r>
            <m:r>
              <m:rPr>
                <m:sty m:val="p"/>
              </m:rPr>
              <w:rPr>
                <w:rFonts w:ascii="Cambria Math" w:hAnsi="Cambria Math"/>
                <w:noProof/>
                <w:color w:val="000000"/>
                <w:sz w:val="32"/>
                <w:szCs w:val="32"/>
              </w:rPr>
              <m:t>рочные обя</m:t>
            </m:r>
            <m:r>
              <w:rPr>
                <w:rFonts w:ascii="Cambria Math" w:hAnsi="Cambria Math"/>
                <w:noProof/>
                <w:color w:val="000000"/>
                <w:sz w:val="32"/>
                <w:szCs w:val="32"/>
              </w:rPr>
              <m:t>зательства</m:t>
            </m:r>
          </m:den>
        </m:f>
      </m:oMath>
      <w:r w:rsidR="003A6711" w:rsidRPr="00634B0E">
        <w:rPr>
          <w:rFonts w:ascii="Times New Roman" w:hAnsi="Times New Roman"/>
          <w:noProof/>
          <w:color w:val="000000"/>
          <w:sz w:val="32"/>
          <w:szCs w:val="32"/>
        </w:rPr>
        <w:t xml:space="preserve">  </w:t>
      </w:r>
      <w:r>
        <w:rPr>
          <w:rFonts w:ascii="Times New Roman" w:hAnsi="Times New Roman"/>
          <w:noProof/>
          <w:color w:val="000000"/>
          <w:sz w:val="32"/>
          <w:szCs w:val="32"/>
        </w:rPr>
        <w:t xml:space="preserve">                      </w:t>
      </w:r>
      <w:r w:rsidR="003A6711" w:rsidRPr="00634B0E">
        <w:rPr>
          <w:rFonts w:ascii="Times New Roman" w:hAnsi="Times New Roman"/>
          <w:noProof/>
          <w:color w:val="000000"/>
          <w:sz w:val="32"/>
          <w:szCs w:val="32"/>
        </w:rPr>
        <w:t xml:space="preserve">                </w:t>
      </w:r>
      <w:r w:rsidRPr="00634B0E">
        <w:rPr>
          <w:rFonts w:ascii="Times New Roman" w:hAnsi="Times New Roman"/>
          <w:noProof/>
          <w:color w:val="000000"/>
          <w:sz w:val="32"/>
          <w:szCs w:val="32"/>
        </w:rPr>
        <w:t xml:space="preserve">    </w:t>
      </w:r>
      <w:r>
        <w:rPr>
          <w:rFonts w:ascii="Times New Roman" w:hAnsi="Times New Roman"/>
          <w:noProof/>
          <w:color w:val="000000"/>
          <w:sz w:val="32"/>
          <w:szCs w:val="32"/>
        </w:rPr>
        <w:t xml:space="preserve">        </w:t>
      </w:r>
      <w:r w:rsidRPr="00634B0E">
        <w:rPr>
          <w:rFonts w:ascii="Times New Roman" w:hAnsi="Times New Roman"/>
          <w:noProof/>
          <w:color w:val="000000"/>
          <w:sz w:val="32"/>
          <w:szCs w:val="32"/>
        </w:rPr>
        <w:t xml:space="preserve"> </w:t>
      </w:r>
      <w:r w:rsidR="003A6711">
        <w:rPr>
          <w:rFonts w:ascii="Times New Roman" w:hAnsi="Times New Roman"/>
          <w:noProof/>
          <w:color w:val="000000"/>
          <w:sz w:val="28"/>
        </w:rPr>
        <w:t>(2)</w:t>
      </w:r>
    </w:p>
    <w:p w:rsidR="00634B0E" w:rsidRDefault="003346FD" w:rsidP="00634B0E">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2013</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1035948</m:t>
              </m:r>
            </m:num>
            <m:den>
              <m:r>
                <m:rPr>
                  <m:sty m:val="p"/>
                </m:rPr>
                <w:rPr>
                  <w:rFonts w:ascii="Cambria Math" w:hAnsi="Cambria Math"/>
                  <w:sz w:val="28"/>
                  <w:szCs w:val="28"/>
                </w:rPr>
                <m:t>2549173</m:t>
              </m:r>
            </m:den>
          </m:f>
          <m:r>
            <w:rPr>
              <w:rFonts w:ascii="Cambria Math" w:hAnsi="Cambria Math"/>
              <w:sz w:val="28"/>
              <w:szCs w:val="28"/>
            </w:rPr>
            <m:t>=</m:t>
          </m:r>
          <m:r>
            <m:rPr>
              <m:sty m:val="p"/>
            </m:rPr>
            <w:rPr>
              <w:rFonts w:ascii="Cambria Math" w:hAnsi="Cambria Math"/>
              <w:sz w:val="28"/>
              <w:szCs w:val="28"/>
            </w:rPr>
            <m:t>0,406</m:t>
          </m:r>
        </m:oMath>
      </m:oMathPara>
    </w:p>
    <w:p w:rsidR="00634B0E" w:rsidRDefault="003346FD" w:rsidP="00634B0E">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2014</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1896675</m:t>
              </m:r>
            </m:num>
            <m:den>
              <m:r>
                <m:rPr>
                  <m:sty m:val="p"/>
                </m:rPr>
                <w:rPr>
                  <w:rFonts w:ascii="Cambria Math" w:hAnsi="Cambria Math"/>
                  <w:sz w:val="28"/>
                  <w:szCs w:val="28"/>
                </w:rPr>
                <m:t>1734388</m:t>
              </m:r>
            </m:den>
          </m:f>
          <m:r>
            <w:rPr>
              <w:rFonts w:ascii="Cambria Math" w:hAnsi="Cambria Math"/>
              <w:sz w:val="28"/>
              <w:szCs w:val="28"/>
            </w:rPr>
            <m:t>=</m:t>
          </m:r>
          <m:r>
            <m:rPr>
              <m:sty m:val="p"/>
            </m:rPr>
            <w:rPr>
              <w:rFonts w:ascii="Cambria Math" w:hAnsi="Cambria Math"/>
              <w:sz w:val="28"/>
              <w:szCs w:val="28"/>
            </w:rPr>
            <m:t>1,093</m:t>
          </m:r>
        </m:oMath>
      </m:oMathPara>
    </w:p>
    <w:p w:rsidR="00F60F1E" w:rsidRDefault="001A5ACE" w:rsidP="00F559EF">
      <w:pPr>
        <w:keepNext/>
        <w:spacing w:after="0" w:line="360" w:lineRule="auto"/>
        <w:ind w:right="141" w:firstLine="709"/>
        <w:jc w:val="both"/>
        <w:rPr>
          <w:rFonts w:ascii="Times New Roman" w:hAnsi="Times New Roman"/>
          <w:sz w:val="28"/>
          <w:szCs w:val="28"/>
        </w:rPr>
      </w:pPr>
      <w:r w:rsidRPr="001A5ACE">
        <w:rPr>
          <w:rFonts w:ascii="Times New Roman" w:hAnsi="Times New Roman"/>
          <w:sz w:val="28"/>
          <w:szCs w:val="28"/>
        </w:rPr>
        <w:t>Коэффициент отражает достаточность наиболее ликвидных активов для быстрого расчета по текущим обязательствам, характеризует "мгновенную" платежеспособность организации.</w:t>
      </w:r>
      <w:r w:rsidRPr="001A5ACE">
        <w:rPr>
          <w:rStyle w:val="apple-converted-space"/>
          <w:rFonts w:ascii="Times New Roman" w:hAnsi="Times New Roman"/>
          <w:sz w:val="28"/>
          <w:szCs w:val="28"/>
        </w:rPr>
        <w:t> </w:t>
      </w:r>
      <w:r w:rsidR="00F60F1E">
        <w:rPr>
          <w:rFonts w:ascii="Times New Roman" w:hAnsi="Times New Roman"/>
          <w:sz w:val="28"/>
          <w:szCs w:val="28"/>
          <w:shd w:val="clear" w:color="auto" w:fill="FFFFFF"/>
        </w:rPr>
        <w:t>Оптимальным счита</w:t>
      </w:r>
      <w:r>
        <w:rPr>
          <w:rFonts w:ascii="Times New Roman" w:hAnsi="Times New Roman"/>
          <w:sz w:val="28"/>
          <w:szCs w:val="28"/>
          <w:shd w:val="clear" w:color="auto" w:fill="FFFFFF"/>
        </w:rPr>
        <w:t>е</w:t>
      </w:r>
      <w:r w:rsidR="00F60F1E">
        <w:rPr>
          <w:rFonts w:ascii="Times New Roman" w:hAnsi="Times New Roman"/>
          <w:sz w:val="28"/>
          <w:szCs w:val="28"/>
          <w:shd w:val="clear" w:color="auto" w:fill="FFFFFF"/>
        </w:rPr>
        <w:t>тся</w:t>
      </w:r>
      <w:r>
        <w:rPr>
          <w:rFonts w:ascii="Times New Roman" w:hAnsi="Times New Roman"/>
          <w:sz w:val="28"/>
          <w:szCs w:val="28"/>
          <w:shd w:val="clear" w:color="auto" w:fill="FFFFFF"/>
        </w:rPr>
        <w:t xml:space="preserve"> показатель более 0,2. В 2013 году компания имела нормальное для продолжения хозяйственной деятельности значение, однако в 2014 году коэффициент сильно подскочил, демонстрируя неоправданно высокий уровень </w:t>
      </w:r>
      <w:r w:rsidRPr="001A5ACE">
        <w:rPr>
          <w:rFonts w:ascii="Times New Roman" w:hAnsi="Times New Roman"/>
          <w:sz w:val="28"/>
          <w:szCs w:val="28"/>
        </w:rPr>
        <w:t>свободных денежных средств, которые можно было бы использовать для развития бизнеса.</w:t>
      </w:r>
    </w:p>
    <w:p w:rsidR="001A5ACE" w:rsidRDefault="001A5ACE" w:rsidP="00F559EF">
      <w:pPr>
        <w:keepNext/>
        <w:spacing w:after="0" w:line="360" w:lineRule="auto"/>
        <w:ind w:right="141" w:firstLine="709"/>
        <w:jc w:val="both"/>
        <w:rPr>
          <w:rFonts w:ascii="Times New Roman" w:hAnsi="Times New Roman"/>
          <w:sz w:val="28"/>
          <w:szCs w:val="28"/>
        </w:rPr>
      </w:pPr>
      <w:r w:rsidRPr="001A5ACE">
        <w:rPr>
          <w:rFonts w:ascii="Times New Roman" w:hAnsi="Times New Roman"/>
          <w:bCs/>
          <w:sz w:val="28"/>
          <w:szCs w:val="28"/>
        </w:rPr>
        <w:t xml:space="preserve">Коэффициент </w:t>
      </w:r>
      <w:r w:rsidRPr="0026082A">
        <w:rPr>
          <w:rFonts w:ascii="Times New Roman" w:hAnsi="Times New Roman"/>
          <w:bCs/>
          <w:i/>
          <w:sz w:val="28"/>
          <w:szCs w:val="28"/>
        </w:rPr>
        <w:t>быстрой</w:t>
      </w:r>
      <w:r w:rsidRPr="001A5ACE">
        <w:rPr>
          <w:rFonts w:ascii="Times New Roman" w:hAnsi="Times New Roman"/>
          <w:bCs/>
          <w:sz w:val="28"/>
          <w:szCs w:val="28"/>
        </w:rPr>
        <w:t xml:space="preserve"> ликвидности</w:t>
      </w:r>
      <w:r w:rsidRPr="001A5ACE">
        <w:rPr>
          <w:rStyle w:val="apple-converted-space"/>
          <w:rFonts w:ascii="Times New Roman" w:hAnsi="Times New Roman"/>
          <w:sz w:val="28"/>
          <w:szCs w:val="28"/>
        </w:rPr>
        <w:t> </w:t>
      </w:r>
      <w:r w:rsidRPr="001A5ACE">
        <w:rPr>
          <w:rFonts w:ascii="Times New Roman" w:hAnsi="Times New Roman"/>
          <w:sz w:val="28"/>
          <w:szCs w:val="28"/>
        </w:rPr>
        <w:t>характеризует способность организации погасить свои краткосрочные обязательства за счет продажи ликвидных активов.</w:t>
      </w:r>
      <w:r w:rsidR="0026082A">
        <w:rPr>
          <w:rFonts w:ascii="Times New Roman" w:hAnsi="Times New Roman"/>
          <w:sz w:val="28"/>
          <w:szCs w:val="28"/>
        </w:rPr>
        <w:t xml:space="preserve"> </w:t>
      </w:r>
    </w:p>
    <w:p w:rsidR="0026082A" w:rsidRDefault="0026082A" w:rsidP="00F559EF">
      <w:pPr>
        <w:keepNext/>
        <w:spacing w:after="0" w:line="360" w:lineRule="auto"/>
        <w:ind w:right="141" w:firstLine="709"/>
        <w:jc w:val="both"/>
        <w:rPr>
          <w:rFonts w:ascii="Times New Roman" w:hAnsi="Times New Roman"/>
          <w:sz w:val="44"/>
          <w:szCs w:val="44"/>
        </w:rPr>
      </w:pPr>
      <w:proofErr w:type="gramStart"/>
      <w:r w:rsidRPr="00E16E5A">
        <w:rPr>
          <w:rFonts w:ascii="Cambria Math" w:hAnsi="Cambria Math"/>
          <w:sz w:val="32"/>
          <w:szCs w:val="32"/>
        </w:rPr>
        <w:t>К</w:t>
      </w:r>
      <w:proofErr w:type="gramEnd"/>
      <w:r w:rsidRPr="00E16E5A">
        <w:rPr>
          <w:rFonts w:ascii="Cambria Math" w:hAnsi="Cambria Math"/>
          <w:sz w:val="32"/>
          <w:szCs w:val="32"/>
        </w:rPr>
        <w:t xml:space="preserve"> = </w:t>
      </w:r>
      <m:oMath>
        <m:f>
          <m:fPr>
            <m:ctrlPr>
              <w:rPr>
                <w:rFonts w:ascii="Cambria Math" w:hAnsi="Cambria Math"/>
                <w:sz w:val="32"/>
                <w:szCs w:val="32"/>
              </w:rPr>
            </m:ctrlPr>
          </m:fPr>
          <m:num>
            <m:r>
              <m:rPr>
                <m:sty m:val="p"/>
              </m:rPr>
              <w:rPr>
                <w:rFonts w:ascii="Cambria Math" w:hAnsi="Cambria Math"/>
                <w:sz w:val="32"/>
                <w:szCs w:val="32"/>
              </w:rPr>
              <m:t>Краткосрочные активы-Запасы</m:t>
            </m:r>
          </m:num>
          <m:den>
            <m:r>
              <m:rPr>
                <m:sty m:val="p"/>
              </m:rPr>
              <w:rPr>
                <w:rFonts w:ascii="Cambria Math" w:hAnsi="Cambria Math"/>
                <w:sz w:val="32"/>
                <w:szCs w:val="32"/>
              </w:rPr>
              <m:t>Краткосрочные обязательства</m:t>
            </m:r>
          </m:den>
        </m:f>
      </m:oMath>
      <w:r w:rsidR="003A6711" w:rsidRPr="00E16E5A">
        <w:rPr>
          <w:rFonts w:ascii="Times New Roman" w:hAnsi="Times New Roman"/>
          <w:sz w:val="28"/>
          <w:szCs w:val="28"/>
        </w:rPr>
        <w:t xml:space="preserve">                            </w:t>
      </w:r>
      <w:r w:rsidR="00E16E5A">
        <w:rPr>
          <w:rFonts w:ascii="Times New Roman" w:hAnsi="Times New Roman"/>
          <w:sz w:val="28"/>
          <w:szCs w:val="28"/>
        </w:rPr>
        <w:t xml:space="preserve">                               </w:t>
      </w:r>
      <w:r w:rsidR="003A6711" w:rsidRPr="003A6711">
        <w:rPr>
          <w:rFonts w:ascii="Times New Roman" w:hAnsi="Times New Roman"/>
          <w:sz w:val="28"/>
          <w:szCs w:val="28"/>
        </w:rPr>
        <w:t>(3)</w:t>
      </w:r>
    </w:p>
    <w:p w:rsidR="00E16E5A" w:rsidRDefault="00E16E5A" w:rsidP="00F559EF">
      <w:pPr>
        <w:keepNext/>
        <w:spacing w:after="0" w:line="360" w:lineRule="auto"/>
        <w:ind w:right="141" w:firstLine="709"/>
        <w:jc w:val="both"/>
        <w:rPr>
          <w:rFonts w:ascii="Times New Roman" w:hAnsi="Times New Roman"/>
          <w:sz w:val="28"/>
          <w:szCs w:val="28"/>
        </w:rPr>
      </w:pPr>
    </w:p>
    <w:p w:rsidR="00E16E5A" w:rsidRDefault="003346FD" w:rsidP="00E16E5A">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2013</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4906436-2018760</m:t>
              </m:r>
            </m:num>
            <m:den>
              <m:r>
                <m:rPr>
                  <m:sty m:val="p"/>
                </m:rPr>
                <w:rPr>
                  <w:rFonts w:ascii="Cambria Math" w:hAnsi="Cambria Math"/>
                  <w:sz w:val="28"/>
                  <w:szCs w:val="28"/>
                </w:rPr>
                <m:t>2549173</m:t>
              </m:r>
            </m:den>
          </m:f>
          <m:r>
            <w:rPr>
              <w:rFonts w:ascii="Cambria Math" w:hAnsi="Cambria Math"/>
              <w:sz w:val="28"/>
              <w:szCs w:val="28"/>
            </w:rPr>
            <m:t>=</m:t>
          </m:r>
          <m:r>
            <m:rPr>
              <m:sty m:val="p"/>
            </m:rPr>
            <w:rPr>
              <w:rFonts w:ascii="Cambria Math" w:hAnsi="Cambria Math"/>
              <w:sz w:val="28"/>
              <w:szCs w:val="28"/>
            </w:rPr>
            <m:t>1,132</m:t>
          </m:r>
        </m:oMath>
      </m:oMathPara>
    </w:p>
    <w:p w:rsidR="00E16E5A" w:rsidRDefault="003346FD" w:rsidP="00E16E5A">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2014</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3620117-823331</m:t>
              </m:r>
            </m:num>
            <m:den>
              <m:r>
                <m:rPr>
                  <m:sty m:val="p"/>
                </m:rPr>
                <w:rPr>
                  <w:rFonts w:ascii="Cambria Math" w:hAnsi="Cambria Math"/>
                  <w:sz w:val="28"/>
                  <w:szCs w:val="28"/>
                </w:rPr>
                <m:t>1734388</m:t>
              </m:r>
            </m:den>
          </m:f>
          <m:r>
            <w:rPr>
              <w:rFonts w:ascii="Cambria Math" w:hAnsi="Cambria Math"/>
              <w:sz w:val="28"/>
              <w:szCs w:val="28"/>
            </w:rPr>
            <m:t>=</m:t>
          </m:r>
          <m:r>
            <m:rPr>
              <m:sty m:val="p"/>
            </m:rPr>
            <w:rPr>
              <w:rFonts w:ascii="Cambria Math" w:hAnsi="Cambria Math"/>
              <w:sz w:val="28"/>
              <w:szCs w:val="28"/>
            </w:rPr>
            <m:t>1,612</m:t>
          </m:r>
        </m:oMath>
      </m:oMathPara>
    </w:p>
    <w:p w:rsidR="0026082A" w:rsidRDefault="0026082A" w:rsidP="00F559EF">
      <w:pPr>
        <w:keepNext/>
        <w:spacing w:after="0" w:line="360" w:lineRule="auto"/>
        <w:ind w:right="141" w:firstLine="709"/>
        <w:jc w:val="both"/>
        <w:rPr>
          <w:rFonts w:ascii="Times New Roman" w:hAnsi="Times New Roman"/>
          <w:sz w:val="28"/>
          <w:szCs w:val="28"/>
        </w:rPr>
      </w:pPr>
      <w:r w:rsidRPr="0026082A">
        <w:rPr>
          <w:rFonts w:ascii="Times New Roman" w:hAnsi="Times New Roman"/>
          <w:sz w:val="28"/>
          <w:szCs w:val="28"/>
        </w:rPr>
        <w:t xml:space="preserve">Чем выше этот коэффициент, тем лучше финансовое положение компании. </w:t>
      </w:r>
      <w:r w:rsidR="00D21765">
        <w:rPr>
          <w:rFonts w:ascii="Times New Roman" w:hAnsi="Times New Roman"/>
          <w:sz w:val="28"/>
          <w:szCs w:val="28"/>
        </w:rPr>
        <w:t>Заметна</w:t>
      </w:r>
      <w:r w:rsidRPr="0026082A">
        <w:rPr>
          <w:rFonts w:ascii="Times New Roman" w:hAnsi="Times New Roman"/>
          <w:sz w:val="28"/>
          <w:szCs w:val="28"/>
        </w:rPr>
        <w:t xml:space="preserve"> явно положительная динамика.</w:t>
      </w:r>
    </w:p>
    <w:p w:rsidR="00D76221" w:rsidRPr="00D76221" w:rsidRDefault="00D76221" w:rsidP="00F559EF">
      <w:pPr>
        <w:keepNext/>
        <w:spacing w:after="0" w:line="360" w:lineRule="auto"/>
        <w:ind w:right="141" w:firstLine="709"/>
        <w:jc w:val="both"/>
        <w:rPr>
          <w:rFonts w:ascii="Times New Roman" w:hAnsi="Times New Roman"/>
          <w:sz w:val="28"/>
          <w:szCs w:val="28"/>
        </w:rPr>
      </w:pPr>
      <w:r>
        <w:rPr>
          <w:rFonts w:ascii="Times New Roman" w:hAnsi="Times New Roman"/>
          <w:sz w:val="28"/>
          <w:szCs w:val="28"/>
        </w:rPr>
        <w:t>Коэффициент платежеспособности</w:t>
      </w:r>
      <w:r w:rsidRPr="00D76221">
        <w:rPr>
          <w:rFonts w:ascii="Times New Roman" w:hAnsi="Times New Roman"/>
          <w:sz w:val="28"/>
          <w:szCs w:val="28"/>
        </w:rPr>
        <w:t>:</w:t>
      </w:r>
    </w:p>
    <w:p w:rsidR="00D76221" w:rsidRPr="003A6711" w:rsidRDefault="00D76221" w:rsidP="00F559EF">
      <w:pPr>
        <w:keepNext/>
        <w:spacing w:after="0" w:line="360" w:lineRule="auto"/>
        <w:ind w:right="141" w:firstLine="709"/>
        <w:jc w:val="both"/>
        <w:rPr>
          <w:rFonts w:ascii="Times New Roman" w:hAnsi="Times New Roman"/>
          <w:sz w:val="28"/>
          <w:szCs w:val="28"/>
        </w:rPr>
      </w:pPr>
      <w:proofErr w:type="gramStart"/>
      <w:r w:rsidRPr="00E16E5A">
        <w:rPr>
          <w:rFonts w:ascii="Times New Roman" w:hAnsi="Times New Roman"/>
          <w:sz w:val="32"/>
          <w:szCs w:val="32"/>
        </w:rPr>
        <w:t>К</w:t>
      </w:r>
      <w:proofErr w:type="gramEnd"/>
      <w:r w:rsidRPr="00E16E5A">
        <w:rPr>
          <w:rFonts w:ascii="Times New Roman" w:hAnsi="Times New Roman"/>
          <w:sz w:val="32"/>
          <w:szCs w:val="32"/>
        </w:rPr>
        <w:t xml:space="preserve"> = </w:t>
      </w:r>
      <m:oMath>
        <m:f>
          <m:fPr>
            <m:ctrlPr>
              <w:rPr>
                <w:rFonts w:ascii="Cambria Math" w:hAnsi="Cambria Math"/>
                <w:i/>
                <w:sz w:val="32"/>
                <w:szCs w:val="32"/>
                <w:lang w:val="en-US"/>
              </w:rPr>
            </m:ctrlPr>
          </m:fPr>
          <m:num>
            <m:r>
              <w:rPr>
                <w:rFonts w:ascii="Cambria Math" w:hAnsi="Cambria Math"/>
                <w:sz w:val="32"/>
                <w:szCs w:val="32"/>
              </w:rPr>
              <m:t>Капитал</m:t>
            </m:r>
          </m:num>
          <m:den>
            <m:r>
              <w:rPr>
                <w:rFonts w:ascii="Cambria Math" w:hAnsi="Cambria Math"/>
                <w:sz w:val="32"/>
                <w:szCs w:val="32"/>
              </w:rPr>
              <m:t>Активы</m:t>
            </m:r>
          </m:den>
        </m:f>
      </m:oMath>
      <w:r w:rsidR="003A6711">
        <w:rPr>
          <w:rFonts w:ascii="Times New Roman" w:hAnsi="Times New Roman"/>
          <w:sz w:val="44"/>
          <w:szCs w:val="44"/>
        </w:rPr>
        <w:t xml:space="preserve">                                                         </w:t>
      </w:r>
      <w:r w:rsidR="002951C9">
        <w:rPr>
          <w:rFonts w:ascii="Times New Roman" w:hAnsi="Times New Roman"/>
          <w:sz w:val="44"/>
          <w:szCs w:val="44"/>
        </w:rPr>
        <w:t xml:space="preserve">    </w:t>
      </w:r>
      <w:r w:rsidR="003A6711" w:rsidRPr="003A6711">
        <w:rPr>
          <w:rFonts w:ascii="Times New Roman" w:hAnsi="Times New Roman"/>
          <w:sz w:val="28"/>
          <w:szCs w:val="28"/>
        </w:rPr>
        <w:t>(4)</w:t>
      </w:r>
    </w:p>
    <w:p w:rsidR="00E16E5A" w:rsidRDefault="003346FD" w:rsidP="00E16E5A">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2013</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7000257</m:t>
              </m:r>
            </m:num>
            <m:den>
              <m:r>
                <m:rPr>
                  <m:sty m:val="p"/>
                </m:rPr>
                <w:rPr>
                  <w:rFonts w:ascii="Cambria Math" w:hAnsi="Cambria Math"/>
                  <w:sz w:val="28"/>
                  <w:szCs w:val="28"/>
                </w:rPr>
                <m:t>14533727</m:t>
              </m:r>
            </m:den>
          </m:f>
          <m:r>
            <w:rPr>
              <w:rFonts w:ascii="Cambria Math" w:hAnsi="Cambria Math"/>
              <w:sz w:val="28"/>
              <w:szCs w:val="28"/>
            </w:rPr>
            <m:t>=</m:t>
          </m:r>
          <m:r>
            <m:rPr>
              <m:sty m:val="p"/>
            </m:rPr>
            <w:rPr>
              <w:rFonts w:ascii="Cambria Math" w:hAnsi="Cambria Math"/>
              <w:sz w:val="28"/>
              <w:szCs w:val="28"/>
            </w:rPr>
            <m:t>0,481</m:t>
          </m:r>
        </m:oMath>
      </m:oMathPara>
    </w:p>
    <w:p w:rsidR="00E16E5A" w:rsidRDefault="003346FD" w:rsidP="00E16E5A">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2014</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2837573</m:t>
              </m:r>
            </m:num>
            <m:den>
              <m:r>
                <m:rPr>
                  <m:sty m:val="p"/>
                </m:rPr>
                <w:rPr>
                  <w:rFonts w:ascii="Cambria Math" w:hAnsi="Cambria Math"/>
                  <w:sz w:val="28"/>
                  <w:szCs w:val="28"/>
                </w:rPr>
                <m:t>7560762</m:t>
              </m:r>
            </m:den>
          </m:f>
          <m:r>
            <w:rPr>
              <w:rFonts w:ascii="Cambria Math" w:hAnsi="Cambria Math"/>
              <w:sz w:val="28"/>
              <w:szCs w:val="28"/>
            </w:rPr>
            <m:t>=</m:t>
          </m:r>
          <m:r>
            <m:rPr>
              <m:sty m:val="p"/>
            </m:rPr>
            <w:rPr>
              <w:rFonts w:ascii="Cambria Math" w:hAnsi="Cambria Math"/>
              <w:sz w:val="28"/>
              <w:szCs w:val="28"/>
            </w:rPr>
            <m:t>0,375</m:t>
          </m:r>
        </m:oMath>
      </m:oMathPara>
    </w:p>
    <w:p w:rsidR="00D55B6E" w:rsidRDefault="00D55B6E" w:rsidP="00F559EF">
      <w:pPr>
        <w:keepNext/>
        <w:spacing w:after="0" w:line="360" w:lineRule="auto"/>
        <w:ind w:right="141" w:firstLine="709"/>
        <w:jc w:val="both"/>
        <w:rPr>
          <w:rFonts w:ascii="Times New Roman" w:hAnsi="Times New Roman"/>
          <w:color w:val="000000"/>
          <w:sz w:val="28"/>
          <w:szCs w:val="28"/>
        </w:rPr>
      </w:pPr>
      <w:r w:rsidRPr="00D21765">
        <w:rPr>
          <w:rFonts w:ascii="Times New Roman" w:hAnsi="Times New Roman"/>
          <w:color w:val="000000"/>
          <w:sz w:val="28"/>
          <w:szCs w:val="28"/>
        </w:rPr>
        <w:t xml:space="preserve">Оптимальные значения коэффициента платежеспособности находятся в интервале 0,5 – 0,7. Данные за 2013 и 2014 год не являются оптимальными, однако это не говорит о неустойчивом финансовом положении организации. </w:t>
      </w:r>
      <w:r w:rsidR="00D21765" w:rsidRPr="00D21765">
        <w:rPr>
          <w:rFonts w:ascii="Times New Roman" w:hAnsi="Times New Roman"/>
          <w:color w:val="000000"/>
          <w:sz w:val="28"/>
          <w:szCs w:val="28"/>
        </w:rPr>
        <w:t>Поскольку «Северсталь» обладает нормальной общей ликвидностью</w:t>
      </w:r>
      <w:r w:rsidRPr="00D21765">
        <w:rPr>
          <w:rFonts w:ascii="Times New Roman" w:hAnsi="Times New Roman"/>
          <w:color w:val="000000"/>
          <w:sz w:val="28"/>
          <w:szCs w:val="28"/>
        </w:rPr>
        <w:t>, стабильным спросом на производимую продукцию, налажен</w:t>
      </w:r>
      <w:r w:rsidR="00D21765" w:rsidRPr="00D21765">
        <w:rPr>
          <w:rFonts w:ascii="Times New Roman" w:hAnsi="Times New Roman"/>
          <w:color w:val="000000"/>
          <w:sz w:val="28"/>
          <w:szCs w:val="28"/>
        </w:rPr>
        <w:t>ными каналами снабжения и сбыта, а так же</w:t>
      </w:r>
      <w:r w:rsidRPr="00D21765">
        <w:rPr>
          <w:rFonts w:ascii="Times New Roman" w:hAnsi="Times New Roman"/>
          <w:color w:val="000000"/>
          <w:sz w:val="28"/>
          <w:szCs w:val="28"/>
        </w:rPr>
        <w:t xml:space="preserve"> </w:t>
      </w:r>
      <w:r w:rsidR="00D21765" w:rsidRPr="00D21765">
        <w:rPr>
          <w:rFonts w:ascii="Times New Roman" w:hAnsi="Times New Roman"/>
          <w:color w:val="000000"/>
          <w:sz w:val="28"/>
          <w:szCs w:val="28"/>
        </w:rPr>
        <w:t>снижающимся</w:t>
      </w:r>
      <w:r w:rsidRPr="00D21765">
        <w:rPr>
          <w:rFonts w:ascii="Times New Roman" w:hAnsi="Times New Roman"/>
          <w:color w:val="000000"/>
          <w:sz w:val="28"/>
          <w:szCs w:val="28"/>
        </w:rPr>
        <w:t xml:space="preserve"> уровнем постоянных затрат</w:t>
      </w:r>
      <w:r w:rsidR="00D21765" w:rsidRPr="00D21765">
        <w:rPr>
          <w:rFonts w:ascii="Times New Roman" w:hAnsi="Times New Roman"/>
          <w:color w:val="000000"/>
          <w:sz w:val="28"/>
          <w:szCs w:val="28"/>
        </w:rPr>
        <w:t>, низкий показатель платежеспособности не скажется на деятельности предприятия.</w:t>
      </w:r>
    </w:p>
    <w:p w:rsidR="00A7171E" w:rsidRPr="00113C1F" w:rsidRDefault="00A7171E" w:rsidP="00F559EF">
      <w:pPr>
        <w:keepNext/>
        <w:spacing w:after="0" w:line="360" w:lineRule="auto"/>
        <w:ind w:right="141" w:firstLine="709"/>
        <w:jc w:val="both"/>
        <w:rPr>
          <w:rFonts w:ascii="Times New Roman" w:hAnsi="Times New Roman"/>
          <w:sz w:val="28"/>
          <w:szCs w:val="28"/>
          <w:shd w:val="clear" w:color="auto" w:fill="FFFFFF"/>
        </w:rPr>
      </w:pPr>
      <w:r w:rsidRPr="00A7171E">
        <w:rPr>
          <w:rFonts w:ascii="Times New Roman" w:hAnsi="Times New Roman"/>
          <w:bCs/>
          <w:sz w:val="28"/>
          <w:szCs w:val="28"/>
          <w:shd w:val="clear" w:color="auto" w:fill="FFFFFF"/>
        </w:rPr>
        <w:t>Рентабельность продаж</w:t>
      </w:r>
      <w:r w:rsidRPr="00A7171E">
        <w:rPr>
          <w:rStyle w:val="apple-converted-space"/>
          <w:rFonts w:ascii="Times New Roman" w:hAnsi="Times New Roman"/>
          <w:sz w:val="28"/>
          <w:szCs w:val="28"/>
          <w:shd w:val="clear" w:color="auto" w:fill="FFFFFF"/>
        </w:rPr>
        <w:t> </w:t>
      </w:r>
      <w:r w:rsidRPr="00A7171E">
        <w:rPr>
          <w:rFonts w:ascii="Times New Roman" w:hAnsi="Times New Roman"/>
          <w:sz w:val="28"/>
          <w:szCs w:val="28"/>
          <w:shd w:val="clear" w:color="auto" w:fill="FFFFFF"/>
        </w:rPr>
        <w:t xml:space="preserve">демонстрирует </w:t>
      </w:r>
      <w:r w:rsidRPr="00A7171E">
        <w:rPr>
          <w:rFonts w:ascii="Times New Roman" w:hAnsi="Times New Roman"/>
          <w:sz w:val="28"/>
          <w:szCs w:val="28"/>
        </w:rPr>
        <w:t>долю при</w:t>
      </w:r>
      <w:r w:rsidR="00956E91">
        <w:rPr>
          <w:rFonts w:ascii="Times New Roman" w:hAnsi="Times New Roman"/>
          <w:sz w:val="28"/>
          <w:szCs w:val="28"/>
        </w:rPr>
        <w:t>были в каждом заработанном долларе</w:t>
      </w:r>
      <w:r w:rsidRPr="00A7171E">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Формула выглядит следующим образом</w:t>
      </w:r>
      <w:r w:rsidRPr="00A7171E">
        <w:rPr>
          <w:rFonts w:ascii="Times New Roman" w:hAnsi="Times New Roman"/>
          <w:sz w:val="28"/>
          <w:szCs w:val="28"/>
          <w:shd w:val="clear" w:color="auto" w:fill="FFFFFF"/>
        </w:rPr>
        <w:t>:</w:t>
      </w:r>
    </w:p>
    <w:p w:rsidR="00A7171E" w:rsidRPr="003A6711" w:rsidRDefault="0023001C" w:rsidP="00F559EF">
      <w:pPr>
        <w:keepNext/>
        <w:spacing w:after="0" w:line="360" w:lineRule="auto"/>
        <w:ind w:right="141" w:firstLine="709"/>
        <w:jc w:val="both"/>
        <w:rPr>
          <w:rFonts w:ascii="Times New Roman" w:hAnsi="Times New Roman"/>
          <w:sz w:val="44"/>
          <w:szCs w:val="44"/>
          <w:shd w:val="clear" w:color="auto" w:fill="FFFFFF"/>
        </w:rPr>
      </w:pPr>
      <w:proofErr w:type="gramStart"/>
      <w:r w:rsidRPr="002951C9">
        <w:rPr>
          <w:rFonts w:ascii="Times New Roman" w:hAnsi="Times New Roman"/>
          <w:sz w:val="32"/>
          <w:szCs w:val="32"/>
          <w:shd w:val="clear" w:color="auto" w:fill="FFFFFF"/>
        </w:rPr>
        <w:t>Р</w:t>
      </w:r>
      <w:proofErr w:type="gramEnd"/>
      <w:r w:rsidRPr="002951C9">
        <w:rPr>
          <w:rFonts w:ascii="Times New Roman" w:hAnsi="Times New Roman"/>
          <w:sz w:val="32"/>
          <w:szCs w:val="32"/>
          <w:shd w:val="clear" w:color="auto" w:fill="FFFFFF"/>
        </w:rPr>
        <w:t xml:space="preserve"> = </w:t>
      </w:r>
      <m:oMath>
        <m:f>
          <m:fPr>
            <m:ctrlPr>
              <w:rPr>
                <w:rFonts w:ascii="Cambria Math" w:hAnsi="Cambria Math"/>
                <w:i/>
                <w:sz w:val="32"/>
                <w:szCs w:val="32"/>
                <w:shd w:val="clear" w:color="auto" w:fill="FFFFFF"/>
                <w:lang w:val="en-US"/>
              </w:rPr>
            </m:ctrlPr>
          </m:fPr>
          <m:num>
            <m:r>
              <w:rPr>
                <w:rFonts w:ascii="Cambria Math" w:hAnsi="Cambria Math"/>
                <w:sz w:val="32"/>
                <w:szCs w:val="32"/>
                <w:shd w:val="clear" w:color="auto" w:fill="FFFFFF"/>
              </w:rPr>
              <m:t>Чистая прибыль</m:t>
            </m:r>
          </m:num>
          <m:den>
            <m:r>
              <w:rPr>
                <w:rFonts w:ascii="Cambria Math" w:hAnsi="Cambria Math"/>
                <w:sz w:val="32"/>
                <w:szCs w:val="32"/>
                <w:shd w:val="clear" w:color="auto" w:fill="FFFFFF"/>
              </w:rPr>
              <m:t>Выручка</m:t>
            </m:r>
          </m:den>
        </m:f>
      </m:oMath>
      <w:r w:rsidR="003A6711">
        <w:rPr>
          <w:rFonts w:ascii="Times New Roman" w:hAnsi="Times New Roman"/>
          <w:sz w:val="44"/>
          <w:szCs w:val="44"/>
          <w:shd w:val="clear" w:color="auto" w:fill="FFFFFF"/>
        </w:rPr>
        <w:t xml:space="preserve">                                               </w:t>
      </w:r>
      <w:r w:rsidR="002951C9">
        <w:rPr>
          <w:rFonts w:ascii="Times New Roman" w:hAnsi="Times New Roman"/>
          <w:sz w:val="44"/>
          <w:szCs w:val="44"/>
          <w:shd w:val="clear" w:color="auto" w:fill="FFFFFF"/>
        </w:rPr>
        <w:t xml:space="preserve">      </w:t>
      </w:r>
      <w:r w:rsidR="003A6711" w:rsidRPr="003A6711">
        <w:rPr>
          <w:rFonts w:ascii="Times New Roman" w:hAnsi="Times New Roman"/>
          <w:sz w:val="28"/>
          <w:szCs w:val="28"/>
          <w:shd w:val="clear" w:color="auto" w:fill="FFFFFF"/>
        </w:rPr>
        <w:t>(5)</w:t>
      </w:r>
    </w:p>
    <w:p w:rsidR="002951C9" w:rsidRDefault="003346FD" w:rsidP="002951C9">
      <w:pPr>
        <w:keepNext/>
        <w:spacing w:after="0" w:line="360" w:lineRule="auto"/>
        <w:ind w:left="709" w:right="141"/>
        <w:jc w:val="both"/>
        <w:rPr>
          <w:rFonts w:ascii="Times New Roman" w:hAnsi="Times New Roman"/>
          <w:sz w:val="28"/>
          <w:szCs w:val="28"/>
        </w:rPr>
      </w:pPr>
      <m:oMathPara>
        <m:oMathParaPr>
          <m:jc m:val="left"/>
        </m:oMathParaPr>
        <m:oMath>
          <m:sSub>
            <m:sSubPr>
              <m:ctrlPr>
                <w:rPr>
                  <w:rFonts w:ascii="Cambria Math" w:hAnsi="Cambria Math"/>
                  <w:i/>
                  <w:sz w:val="28"/>
                  <w:szCs w:val="28"/>
                  <w:shd w:val="clear" w:color="auto" w:fill="FFFFFF"/>
                </w:rPr>
              </m:ctrlPr>
            </m:sSubPr>
            <m:e>
              <m:r>
                <w:rPr>
                  <w:rFonts w:ascii="Cambria Math" w:hAnsi="Cambria Math"/>
                  <w:sz w:val="28"/>
                  <w:szCs w:val="28"/>
                  <w:shd w:val="clear" w:color="auto" w:fill="FFFFFF"/>
                </w:rPr>
                <m:t>К</m:t>
              </m:r>
            </m:e>
            <m:sub>
              <m:r>
                <w:rPr>
                  <w:rFonts w:ascii="Cambria Math" w:hAnsi="Cambria Math"/>
                  <w:sz w:val="28"/>
                  <w:szCs w:val="28"/>
                  <w:shd w:val="clear" w:color="auto" w:fill="FFFFFF"/>
                </w:rPr>
                <m:t>2013</m:t>
              </m:r>
            </m:sub>
          </m:sSub>
          <m:r>
            <w:rPr>
              <w:rFonts w:ascii="Cambria Math" w:hAnsi="Cambria Math"/>
              <w:sz w:val="28"/>
              <w:szCs w:val="28"/>
              <w:shd w:val="clear" w:color="auto" w:fill="FFFFFF"/>
            </w:rPr>
            <m:t xml:space="preserve">= </m:t>
          </m:r>
          <m:f>
            <m:fPr>
              <m:ctrlPr>
                <w:rPr>
                  <w:rFonts w:ascii="Cambria Math" w:hAnsi="Cambria Math"/>
                  <w:i/>
                  <w:sz w:val="28"/>
                  <w:szCs w:val="28"/>
                  <w:shd w:val="clear" w:color="auto" w:fill="FFFFFF"/>
                </w:rPr>
              </m:ctrlPr>
            </m:fPr>
            <m:num>
              <m:r>
                <m:rPr>
                  <m:sty m:val="p"/>
                </m:rPr>
                <w:rPr>
                  <w:rFonts w:ascii="Cambria Math" w:hAnsi="Cambria Math"/>
                  <w:sz w:val="28"/>
                  <w:szCs w:val="28"/>
                </w:rPr>
                <m:t>89203</m:t>
              </m:r>
            </m:num>
            <m:den>
              <m:r>
                <m:rPr>
                  <m:sty m:val="p"/>
                </m:rPr>
                <w:rPr>
                  <w:rFonts w:ascii="Cambria Math" w:hAnsi="Cambria Math"/>
                  <w:sz w:val="28"/>
                  <w:szCs w:val="28"/>
                </w:rPr>
                <m:t>9433544</m:t>
              </m:r>
            </m:den>
          </m:f>
          <m:r>
            <w:rPr>
              <w:rFonts w:ascii="Cambria Math" w:hAnsi="Cambria Math"/>
              <w:sz w:val="28"/>
              <w:szCs w:val="28"/>
              <w:shd w:val="clear" w:color="auto" w:fill="FFFFFF"/>
            </w:rPr>
            <m:t>=</m:t>
          </m:r>
          <m:r>
            <m:rPr>
              <m:sty m:val="p"/>
            </m:rPr>
            <w:rPr>
              <w:rFonts w:ascii="Cambria Math" w:hAnsi="Cambria Math"/>
              <w:sz w:val="28"/>
              <w:szCs w:val="28"/>
            </w:rPr>
            <m:t>0,0094</m:t>
          </m:r>
          <m:r>
            <w:rPr>
              <w:rFonts w:ascii="Cambria Math" w:hAnsi="Cambria Math"/>
              <w:sz w:val="28"/>
              <w:szCs w:val="28"/>
            </w:rPr>
            <m:t>, что составляет 0,94%</m:t>
          </m:r>
        </m:oMath>
      </m:oMathPara>
    </w:p>
    <w:p w:rsidR="002951C9" w:rsidRPr="002951C9" w:rsidRDefault="003346FD" w:rsidP="002951C9">
      <w:pPr>
        <w:keepNext/>
        <w:spacing w:after="0" w:line="360" w:lineRule="auto"/>
        <w:ind w:left="709" w:right="141"/>
        <w:jc w:val="both"/>
        <w:rPr>
          <w:rFonts w:ascii="Times New Roman" w:hAnsi="Times New Roman"/>
          <w:sz w:val="28"/>
          <w:szCs w:val="28"/>
          <w:shd w:val="clear" w:color="auto" w:fill="FFFFFF"/>
        </w:rPr>
      </w:pPr>
      <m:oMathPara>
        <m:oMathParaPr>
          <m:jc m:val="left"/>
        </m:oMathParaPr>
        <m:oMath>
          <m:sSub>
            <m:sSubPr>
              <m:ctrlPr>
                <w:rPr>
                  <w:rFonts w:ascii="Cambria Math" w:hAnsi="Cambria Math"/>
                  <w:i/>
                  <w:sz w:val="28"/>
                  <w:szCs w:val="28"/>
                  <w:shd w:val="clear" w:color="auto" w:fill="FFFFFF"/>
                </w:rPr>
              </m:ctrlPr>
            </m:sSubPr>
            <m:e>
              <m:r>
                <w:rPr>
                  <w:rFonts w:ascii="Cambria Math" w:hAnsi="Cambria Math"/>
                  <w:sz w:val="28"/>
                  <w:szCs w:val="28"/>
                  <w:shd w:val="clear" w:color="auto" w:fill="FFFFFF"/>
                </w:rPr>
                <m:t>К</m:t>
              </m:r>
            </m:e>
            <m:sub>
              <m:r>
                <w:rPr>
                  <w:rFonts w:ascii="Cambria Math" w:hAnsi="Cambria Math"/>
                  <w:sz w:val="28"/>
                  <w:szCs w:val="28"/>
                  <w:shd w:val="clear" w:color="auto" w:fill="FFFFFF"/>
                </w:rPr>
                <m:t>2014</m:t>
              </m:r>
            </m:sub>
          </m:sSub>
          <m:r>
            <w:rPr>
              <w:rFonts w:ascii="Cambria Math" w:hAnsi="Cambria Math"/>
              <w:sz w:val="28"/>
              <w:szCs w:val="28"/>
              <w:shd w:val="clear" w:color="auto" w:fill="FFFFFF"/>
            </w:rPr>
            <m:t>=-</m:t>
          </m:r>
          <m:f>
            <m:fPr>
              <m:ctrlPr>
                <w:rPr>
                  <w:rFonts w:ascii="Cambria Math" w:hAnsi="Cambria Math"/>
                  <w:i/>
                  <w:sz w:val="28"/>
                  <w:szCs w:val="28"/>
                  <w:shd w:val="clear" w:color="auto" w:fill="FFFFFF"/>
                </w:rPr>
              </m:ctrlPr>
            </m:fPr>
            <m:num>
              <m:r>
                <m:rPr>
                  <m:sty m:val="p"/>
                </m:rPr>
                <w:rPr>
                  <w:rFonts w:ascii="Cambria Math" w:hAnsi="Cambria Math"/>
                  <w:sz w:val="28"/>
                  <w:szCs w:val="28"/>
                </w:rPr>
                <m:t>1602603</m:t>
              </m:r>
            </m:num>
            <m:den>
              <m:r>
                <m:rPr>
                  <m:sty m:val="p"/>
                </m:rPr>
                <w:rPr>
                  <w:rFonts w:ascii="Cambria Math" w:hAnsi="Cambria Math"/>
                  <w:sz w:val="28"/>
                  <w:szCs w:val="28"/>
                </w:rPr>
                <m:t>8296425</m:t>
              </m:r>
            </m:den>
          </m:f>
          <m:r>
            <w:rPr>
              <w:rFonts w:ascii="Cambria Math" w:hAnsi="Cambria Math"/>
              <w:sz w:val="28"/>
              <w:szCs w:val="28"/>
              <w:shd w:val="clear" w:color="auto" w:fill="FFFFFF"/>
            </w:rPr>
            <m:t>=</m:t>
          </m:r>
          <m:r>
            <m:rPr>
              <m:sty m:val="p"/>
            </m:rPr>
            <w:rPr>
              <w:rFonts w:ascii="Cambria Math" w:hAnsi="Cambria Math"/>
              <w:sz w:val="28"/>
              <w:szCs w:val="28"/>
            </w:rPr>
            <m:t>0,1931</m:t>
          </m:r>
          <m:r>
            <w:rPr>
              <w:rFonts w:ascii="Cambria Math" w:hAnsi="Cambria Math"/>
              <w:sz w:val="28"/>
              <w:szCs w:val="28"/>
            </w:rPr>
            <m:t>, что составляет-19,31%</m:t>
          </m:r>
        </m:oMath>
      </m:oMathPara>
    </w:p>
    <w:p w:rsidR="004058E1" w:rsidRDefault="004058E1" w:rsidP="00F559EF">
      <w:pPr>
        <w:keepNext/>
        <w:spacing w:after="0" w:line="360" w:lineRule="auto"/>
        <w:ind w:right="141" w:firstLine="709"/>
        <w:jc w:val="both"/>
        <w:rPr>
          <w:rFonts w:ascii="Times New Roman" w:hAnsi="Times New Roman"/>
          <w:sz w:val="28"/>
          <w:szCs w:val="28"/>
        </w:rPr>
      </w:pPr>
      <w:r>
        <w:rPr>
          <w:rFonts w:ascii="Times New Roman" w:hAnsi="Times New Roman"/>
          <w:sz w:val="28"/>
          <w:szCs w:val="28"/>
        </w:rPr>
        <w:t xml:space="preserve">Как видно из расчетов, компания из практически нулевой рентабельности </w:t>
      </w:r>
      <w:r w:rsidR="00956E91">
        <w:rPr>
          <w:rFonts w:ascii="Times New Roman" w:hAnsi="Times New Roman"/>
          <w:sz w:val="28"/>
          <w:szCs w:val="28"/>
        </w:rPr>
        <w:t xml:space="preserve">в 2013 году </w:t>
      </w:r>
      <w:r>
        <w:rPr>
          <w:rFonts w:ascii="Times New Roman" w:hAnsi="Times New Roman"/>
          <w:sz w:val="28"/>
          <w:szCs w:val="28"/>
        </w:rPr>
        <w:t>ушла вниз почти до -20%, что является немыслимым показателем для существования и функционирования среднего и малого бизнеса. Однако в таких крупных промышленных отраслях</w:t>
      </w:r>
      <w:r w:rsidR="002D528E">
        <w:rPr>
          <w:rFonts w:ascii="Times New Roman" w:hAnsi="Times New Roman"/>
          <w:sz w:val="28"/>
          <w:szCs w:val="28"/>
        </w:rPr>
        <w:t xml:space="preserve"> как металлургия, столь значительные потери не являются </w:t>
      </w:r>
      <w:r w:rsidR="002D528E">
        <w:rPr>
          <w:rFonts w:ascii="Times New Roman" w:hAnsi="Times New Roman"/>
          <w:sz w:val="28"/>
          <w:szCs w:val="28"/>
        </w:rPr>
        <w:lastRenderedPageBreak/>
        <w:t xml:space="preserve">основанием для прекращения деятельности, так как носят непродолжительный характер, связанный, в первую очередь, с условиями макросреды. Среди таких негативных условий наибольшее влияние оказывают экономические и политические факторы. </w:t>
      </w:r>
      <w:proofErr w:type="gramStart"/>
      <w:r w:rsidR="002D528E">
        <w:rPr>
          <w:rFonts w:ascii="Times New Roman" w:hAnsi="Times New Roman"/>
          <w:sz w:val="28"/>
          <w:szCs w:val="28"/>
        </w:rPr>
        <w:t>Снижение цен на нефть привело к резкому падению рубля</w:t>
      </w:r>
      <w:r w:rsidR="0039309D">
        <w:rPr>
          <w:rFonts w:ascii="Times New Roman" w:hAnsi="Times New Roman"/>
          <w:sz w:val="28"/>
          <w:szCs w:val="28"/>
        </w:rPr>
        <w:t>, что и отразилось на глобальных потерях ПАО «Северсталь» в 2014 году (65% сбыта продукции приходится на внутренний рынок)</w:t>
      </w:r>
      <w:r w:rsidR="002D528E" w:rsidRPr="002D528E">
        <w:rPr>
          <w:rFonts w:ascii="Times New Roman" w:hAnsi="Times New Roman"/>
          <w:sz w:val="28"/>
          <w:szCs w:val="28"/>
        </w:rPr>
        <w:t>;</w:t>
      </w:r>
      <w:r w:rsidR="002D528E">
        <w:rPr>
          <w:rFonts w:ascii="Times New Roman" w:hAnsi="Times New Roman"/>
          <w:sz w:val="28"/>
          <w:szCs w:val="28"/>
        </w:rPr>
        <w:t xml:space="preserve"> санкции, применяемые по отношению к бизнесу в России ограничивают последних по некоторым прибыльным направлениям деятельности</w:t>
      </w:r>
      <w:r w:rsidR="002D528E" w:rsidRPr="002D528E">
        <w:rPr>
          <w:rFonts w:ascii="Times New Roman" w:hAnsi="Times New Roman"/>
          <w:sz w:val="28"/>
          <w:szCs w:val="28"/>
        </w:rPr>
        <w:t xml:space="preserve">; </w:t>
      </w:r>
      <w:r w:rsidR="002D528E">
        <w:rPr>
          <w:rFonts w:ascii="Times New Roman" w:hAnsi="Times New Roman"/>
          <w:sz w:val="28"/>
          <w:szCs w:val="28"/>
        </w:rPr>
        <w:t xml:space="preserve">неблагоприятная конъюнктура рынка и </w:t>
      </w:r>
      <w:r w:rsidR="0039309D">
        <w:rPr>
          <w:rFonts w:ascii="Times New Roman" w:hAnsi="Times New Roman"/>
          <w:sz w:val="28"/>
          <w:szCs w:val="28"/>
        </w:rPr>
        <w:t>общий посткризисный</w:t>
      </w:r>
      <w:r w:rsidR="002D528E">
        <w:rPr>
          <w:rFonts w:ascii="Times New Roman" w:hAnsi="Times New Roman"/>
          <w:sz w:val="28"/>
          <w:szCs w:val="28"/>
        </w:rPr>
        <w:t xml:space="preserve"> </w:t>
      </w:r>
      <w:r w:rsidR="0039309D">
        <w:rPr>
          <w:rFonts w:ascii="Times New Roman" w:hAnsi="Times New Roman"/>
          <w:sz w:val="28"/>
          <w:szCs w:val="28"/>
        </w:rPr>
        <w:t xml:space="preserve">период в мире - все это негативно сказалось на финансовых показателях </w:t>
      </w:r>
      <w:r w:rsidR="002D528E">
        <w:rPr>
          <w:rFonts w:ascii="Times New Roman" w:hAnsi="Times New Roman"/>
          <w:sz w:val="28"/>
          <w:szCs w:val="28"/>
        </w:rPr>
        <w:t xml:space="preserve"> </w:t>
      </w:r>
      <w:r w:rsidR="0039309D">
        <w:rPr>
          <w:rFonts w:ascii="Times New Roman" w:hAnsi="Times New Roman"/>
          <w:sz w:val="28"/>
          <w:szCs w:val="28"/>
        </w:rPr>
        <w:t>компании.</w:t>
      </w:r>
      <w:proofErr w:type="gramEnd"/>
    </w:p>
    <w:p w:rsidR="0039309D" w:rsidRPr="0039309D" w:rsidRDefault="0039309D" w:rsidP="00F559EF">
      <w:pPr>
        <w:keepNext/>
        <w:spacing w:after="0" w:line="360" w:lineRule="auto"/>
        <w:ind w:right="141" w:firstLine="709"/>
        <w:jc w:val="both"/>
        <w:rPr>
          <w:rFonts w:ascii="Times New Roman" w:hAnsi="Times New Roman"/>
          <w:sz w:val="28"/>
          <w:szCs w:val="28"/>
        </w:rPr>
      </w:pPr>
      <w:r>
        <w:rPr>
          <w:rFonts w:ascii="Times New Roman" w:hAnsi="Times New Roman"/>
          <w:sz w:val="28"/>
          <w:szCs w:val="28"/>
        </w:rPr>
        <w:t>Тем не менее ситуация неспешно выравнивается, и уже по итогам первого квартала 2015 года</w:t>
      </w:r>
      <w:r w:rsidR="002951C9">
        <w:rPr>
          <w:rFonts w:ascii="Times New Roman" w:hAnsi="Times New Roman"/>
          <w:sz w:val="28"/>
          <w:szCs w:val="28"/>
        </w:rPr>
        <w:t xml:space="preserve"> (рис. 2.3.</w:t>
      </w:r>
      <w:r w:rsidR="000D5EBF">
        <w:rPr>
          <w:rFonts w:ascii="Times New Roman" w:hAnsi="Times New Roman"/>
          <w:sz w:val="28"/>
          <w:szCs w:val="28"/>
        </w:rPr>
        <w:t>)</w:t>
      </w:r>
      <w:r>
        <w:rPr>
          <w:rFonts w:ascii="Times New Roman" w:hAnsi="Times New Roman"/>
          <w:sz w:val="28"/>
          <w:szCs w:val="28"/>
        </w:rPr>
        <w:t xml:space="preserve"> «Северсталь» демонстрирует отличный показатель рентабельности</w:t>
      </w:r>
      <w:r w:rsidRPr="0039309D">
        <w:rPr>
          <w:rFonts w:ascii="Times New Roman" w:hAnsi="Times New Roman"/>
          <w:sz w:val="28"/>
          <w:szCs w:val="28"/>
        </w:rPr>
        <w:t>:</w:t>
      </w:r>
    </w:p>
    <w:p w:rsidR="002951C9" w:rsidRPr="002951C9" w:rsidRDefault="003346FD" w:rsidP="002951C9">
      <w:pPr>
        <w:keepNext/>
        <w:spacing w:after="0" w:line="360" w:lineRule="auto"/>
        <w:ind w:left="709" w:right="141"/>
        <w:jc w:val="both"/>
        <w:rPr>
          <w:rFonts w:ascii="Times New Roman" w:hAnsi="Times New Roman"/>
          <w:sz w:val="28"/>
          <w:szCs w:val="28"/>
          <w:shd w:val="clear" w:color="auto" w:fill="FFFFFF"/>
        </w:rPr>
      </w:pPr>
      <m:oMathPara>
        <m:oMathParaPr>
          <m:jc m:val="left"/>
        </m:oMathParaPr>
        <m:oMath>
          <m:sSub>
            <m:sSubPr>
              <m:ctrlPr>
                <w:rPr>
                  <w:rFonts w:ascii="Cambria Math" w:hAnsi="Cambria Math"/>
                  <w:i/>
                  <w:sz w:val="28"/>
                  <w:szCs w:val="28"/>
                  <w:shd w:val="clear" w:color="auto" w:fill="FFFFFF"/>
                </w:rPr>
              </m:ctrlPr>
            </m:sSubPr>
            <m:e>
              <m:r>
                <w:rPr>
                  <w:rFonts w:ascii="Cambria Math" w:hAnsi="Cambria Math"/>
                  <w:sz w:val="28"/>
                  <w:szCs w:val="28"/>
                  <w:shd w:val="clear" w:color="auto" w:fill="FFFFFF"/>
                </w:rPr>
                <m:t>К</m:t>
              </m:r>
            </m:e>
            <m:sub>
              <m:r>
                <m:rPr>
                  <m:sty m:val="p"/>
                </m:rPr>
                <w:rPr>
                  <w:rFonts w:ascii="Cambria Math" w:hAnsi="Cambria Math"/>
                  <w:color w:val="252525"/>
                  <w:sz w:val="28"/>
                  <w:szCs w:val="28"/>
                  <w:shd w:val="clear" w:color="auto" w:fill="FFFFFF"/>
                </w:rPr>
                <m:t>I квартал 2015</m:t>
              </m:r>
            </m:sub>
          </m:sSub>
          <m:r>
            <w:rPr>
              <w:rFonts w:ascii="Cambria Math" w:hAnsi="Cambria Math"/>
              <w:sz w:val="28"/>
              <w:szCs w:val="28"/>
              <w:shd w:val="clear" w:color="auto" w:fill="FFFFFF"/>
            </w:rPr>
            <m:t>=</m:t>
          </m:r>
          <m:f>
            <m:fPr>
              <m:ctrlPr>
                <w:rPr>
                  <w:rFonts w:ascii="Cambria Math" w:hAnsi="Cambria Math"/>
                  <w:i/>
                  <w:sz w:val="28"/>
                  <w:szCs w:val="28"/>
                  <w:shd w:val="clear" w:color="auto" w:fill="FFFFFF"/>
                </w:rPr>
              </m:ctrlPr>
            </m:fPr>
            <m:num>
              <m:r>
                <m:rPr>
                  <m:sty m:val="p"/>
                </m:rPr>
                <w:rPr>
                  <w:rFonts w:ascii="Cambria Math" w:hAnsi="Cambria Math"/>
                  <w:color w:val="252525"/>
                  <w:sz w:val="28"/>
                  <w:szCs w:val="28"/>
                  <w:shd w:val="clear" w:color="auto" w:fill="FFFFFF"/>
                </w:rPr>
                <m:t>342237</m:t>
              </m:r>
            </m:num>
            <m:den>
              <m:r>
                <m:rPr>
                  <m:sty m:val="p"/>
                </m:rPr>
                <w:rPr>
                  <w:rFonts w:ascii="Cambria Math" w:hAnsi="Cambria Math"/>
                  <w:color w:val="252525"/>
                  <w:sz w:val="28"/>
                  <w:szCs w:val="28"/>
                  <w:shd w:val="clear" w:color="auto" w:fill="FFFFFF"/>
                </w:rPr>
                <m:t>1514501</m:t>
              </m:r>
            </m:den>
          </m:f>
          <m:r>
            <w:rPr>
              <w:rFonts w:ascii="Cambria Math" w:hAnsi="Cambria Math"/>
              <w:sz w:val="28"/>
              <w:szCs w:val="28"/>
              <w:shd w:val="clear" w:color="auto" w:fill="FFFFFF"/>
            </w:rPr>
            <m:t>=</m:t>
          </m:r>
          <m:r>
            <m:rPr>
              <m:sty m:val="p"/>
            </m:rPr>
            <w:rPr>
              <w:rFonts w:ascii="Cambria Math" w:hAnsi="Cambria Math"/>
              <w:color w:val="252525"/>
              <w:sz w:val="28"/>
              <w:szCs w:val="28"/>
              <w:shd w:val="clear" w:color="auto" w:fill="FFFFFF"/>
            </w:rPr>
            <m:t>0,2259</m:t>
          </m:r>
          <m:r>
            <w:rPr>
              <w:rFonts w:ascii="Cambria Math" w:hAnsi="Cambria Math"/>
              <w:sz w:val="28"/>
              <w:szCs w:val="28"/>
            </w:rPr>
            <m:t>, что составляет 22,59%</m:t>
          </m:r>
        </m:oMath>
      </m:oMathPara>
    </w:p>
    <w:p w:rsidR="00A7171E" w:rsidRPr="00A7171E" w:rsidRDefault="00A7171E" w:rsidP="00F559EF">
      <w:pPr>
        <w:keepNext/>
        <w:spacing w:after="0" w:line="360" w:lineRule="auto"/>
        <w:ind w:right="141" w:firstLine="709"/>
        <w:jc w:val="both"/>
        <w:rPr>
          <w:rFonts w:ascii="Times New Roman" w:hAnsi="Times New Roman"/>
          <w:sz w:val="28"/>
          <w:szCs w:val="28"/>
        </w:rPr>
      </w:pPr>
    </w:p>
    <w:p w:rsidR="00BE3821" w:rsidRPr="002711F4" w:rsidRDefault="002711F4" w:rsidP="002711F4">
      <w:pPr>
        <w:spacing w:line="360" w:lineRule="auto"/>
        <w:ind w:left="360"/>
        <w:jc w:val="center"/>
        <w:outlineLvl w:val="0"/>
        <w:rPr>
          <w:rFonts w:ascii="Times New Roman" w:hAnsi="Times New Roman"/>
          <w:b/>
          <w:color w:val="000000"/>
          <w:sz w:val="28"/>
          <w:szCs w:val="28"/>
        </w:rPr>
      </w:pPr>
      <w:bookmarkStart w:id="17" w:name="_Toc422382300"/>
      <w:r>
        <w:rPr>
          <w:rFonts w:ascii="Times New Roman" w:hAnsi="Times New Roman"/>
          <w:b/>
          <w:color w:val="000000"/>
          <w:sz w:val="28"/>
          <w:szCs w:val="28"/>
        </w:rPr>
        <w:t xml:space="preserve">2.3  </w:t>
      </w:r>
      <w:r w:rsidR="00BE3821" w:rsidRPr="002711F4">
        <w:rPr>
          <w:rFonts w:ascii="Times New Roman" w:hAnsi="Times New Roman"/>
          <w:b/>
          <w:color w:val="000000"/>
          <w:sz w:val="28"/>
          <w:szCs w:val="28"/>
        </w:rPr>
        <w:t>Анализ внешней среды</w:t>
      </w:r>
      <w:bookmarkEnd w:id="16"/>
      <w:bookmarkEnd w:id="17"/>
    </w:p>
    <w:p w:rsidR="00BE3821" w:rsidRPr="00CB4201" w:rsidRDefault="00BE3821" w:rsidP="004058E1">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Для того</w:t>
      </w:r>
      <w:proofErr w:type="gramStart"/>
      <w:r w:rsidRPr="00CB4201">
        <w:rPr>
          <w:rFonts w:ascii="Times New Roman" w:hAnsi="Times New Roman"/>
          <w:color w:val="000000"/>
          <w:sz w:val="28"/>
          <w:szCs w:val="28"/>
        </w:rPr>
        <w:t>,</w:t>
      </w:r>
      <w:proofErr w:type="gramEnd"/>
      <w:r w:rsidRPr="00CB4201">
        <w:rPr>
          <w:rFonts w:ascii="Times New Roman" w:hAnsi="Times New Roman"/>
          <w:color w:val="000000"/>
          <w:sz w:val="28"/>
          <w:szCs w:val="28"/>
        </w:rPr>
        <w:t xml:space="preserve"> чтобы исследовать непосредственное окружение, необходимо провести анализ конкурентов, поставщиков, потребителей, профсоюзов и контактных аудиторий.</w:t>
      </w:r>
    </w:p>
    <w:p w:rsidR="00BE3821" w:rsidRPr="00CB4201" w:rsidRDefault="00BE3821" w:rsidP="004058E1">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Касаясь потребителей услуг, предоставляемых организацией</w:t>
      </w:r>
      <w:r w:rsidR="004D4083">
        <w:rPr>
          <w:rFonts w:ascii="Times New Roman" w:hAnsi="Times New Roman"/>
          <w:color w:val="000000"/>
          <w:sz w:val="28"/>
          <w:szCs w:val="28"/>
        </w:rPr>
        <w:t>,</w:t>
      </w:r>
      <w:r w:rsidRPr="00CB4201">
        <w:rPr>
          <w:rFonts w:ascii="Times New Roman" w:hAnsi="Times New Roman"/>
          <w:color w:val="000000"/>
          <w:sz w:val="28"/>
          <w:szCs w:val="28"/>
        </w:rPr>
        <w:t xml:space="preserve"> следует отметить:</w:t>
      </w:r>
    </w:p>
    <w:p w:rsidR="00BE3821" w:rsidRPr="00CB4201" w:rsidRDefault="00AE19A4" w:rsidP="004058E1">
      <w:pPr>
        <w:pStyle w:val="a3"/>
        <w:numPr>
          <w:ilvl w:val="0"/>
          <w:numId w:val="18"/>
        </w:numPr>
        <w:spacing w:after="0"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Коммерческие отечественные предприятия,</w:t>
      </w:r>
    </w:p>
    <w:p w:rsidR="00BE3821" w:rsidRPr="00CB4201" w:rsidRDefault="00AE19A4" w:rsidP="00CB4201">
      <w:pPr>
        <w:pStyle w:val="a3"/>
        <w:numPr>
          <w:ilvl w:val="0"/>
          <w:numId w:val="18"/>
        </w:numPr>
        <w:spacing w:line="360" w:lineRule="auto"/>
        <w:ind w:left="0" w:firstLine="709"/>
        <w:jc w:val="both"/>
        <w:rPr>
          <w:rFonts w:ascii="Times New Roman" w:hAnsi="Times New Roman"/>
          <w:color w:val="000000"/>
          <w:sz w:val="28"/>
          <w:szCs w:val="28"/>
        </w:rPr>
      </w:pPr>
      <w:r w:rsidRPr="00CB4201">
        <w:rPr>
          <w:rFonts w:ascii="Times New Roman" w:hAnsi="Times New Roman"/>
          <w:color w:val="000000"/>
          <w:sz w:val="28"/>
          <w:szCs w:val="28"/>
        </w:rPr>
        <w:t>Коммерческие иностранные предприятия.</w:t>
      </w:r>
    </w:p>
    <w:p w:rsidR="002809BF" w:rsidRDefault="003636B2" w:rsidP="003636B2">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                                                                                   </w:t>
      </w:r>
      <w:r w:rsidR="00354AAA">
        <w:rPr>
          <w:rFonts w:ascii="Times New Roman" w:hAnsi="Times New Roman"/>
          <w:b/>
          <w:color w:val="000000"/>
          <w:sz w:val="28"/>
          <w:szCs w:val="28"/>
        </w:rPr>
        <w:t xml:space="preserve">                            </w:t>
      </w:r>
    </w:p>
    <w:p w:rsidR="002809BF" w:rsidRDefault="002809BF" w:rsidP="003636B2">
      <w:pPr>
        <w:spacing w:after="0" w:line="360" w:lineRule="auto"/>
        <w:jc w:val="center"/>
        <w:rPr>
          <w:rFonts w:ascii="Times New Roman" w:hAnsi="Times New Roman"/>
          <w:b/>
          <w:color w:val="000000"/>
          <w:sz w:val="28"/>
          <w:szCs w:val="28"/>
        </w:rPr>
      </w:pPr>
    </w:p>
    <w:p w:rsidR="002809BF" w:rsidRDefault="002809BF" w:rsidP="003636B2">
      <w:pPr>
        <w:spacing w:after="0" w:line="360" w:lineRule="auto"/>
        <w:jc w:val="center"/>
        <w:rPr>
          <w:rFonts w:ascii="Times New Roman" w:hAnsi="Times New Roman"/>
          <w:b/>
          <w:color w:val="000000"/>
          <w:sz w:val="28"/>
          <w:szCs w:val="28"/>
        </w:rPr>
      </w:pPr>
    </w:p>
    <w:p w:rsidR="002809BF" w:rsidRDefault="002809BF" w:rsidP="003636B2">
      <w:pPr>
        <w:spacing w:after="0" w:line="360" w:lineRule="auto"/>
        <w:jc w:val="center"/>
        <w:rPr>
          <w:rFonts w:ascii="Times New Roman" w:hAnsi="Times New Roman"/>
          <w:b/>
          <w:color w:val="000000"/>
          <w:sz w:val="28"/>
          <w:szCs w:val="28"/>
        </w:rPr>
      </w:pPr>
    </w:p>
    <w:p w:rsidR="002809BF" w:rsidRDefault="002809BF" w:rsidP="003636B2">
      <w:pPr>
        <w:spacing w:after="0" w:line="360" w:lineRule="auto"/>
        <w:jc w:val="center"/>
        <w:rPr>
          <w:rFonts w:ascii="Times New Roman" w:hAnsi="Times New Roman"/>
          <w:b/>
          <w:color w:val="000000"/>
          <w:sz w:val="28"/>
          <w:szCs w:val="28"/>
        </w:rPr>
      </w:pPr>
    </w:p>
    <w:p w:rsidR="003636B2" w:rsidRDefault="002809BF" w:rsidP="003636B2">
      <w:pPr>
        <w:spacing w:after="0" w:line="360" w:lineRule="auto"/>
        <w:jc w:val="center"/>
        <w:rPr>
          <w:rFonts w:ascii="Times New Roman" w:hAnsi="Times New Roman"/>
          <w:color w:val="000000"/>
          <w:sz w:val="28"/>
          <w:szCs w:val="28"/>
        </w:rPr>
      </w:pPr>
      <w:r>
        <w:rPr>
          <w:rFonts w:ascii="Times New Roman" w:hAnsi="Times New Roman"/>
          <w:b/>
          <w:color w:val="000000"/>
          <w:sz w:val="28"/>
          <w:szCs w:val="28"/>
        </w:rPr>
        <w:lastRenderedPageBreak/>
        <w:t xml:space="preserve">                                                                                                                </w:t>
      </w:r>
      <w:r w:rsidR="00354AAA">
        <w:rPr>
          <w:rFonts w:ascii="Times New Roman" w:hAnsi="Times New Roman"/>
          <w:b/>
          <w:color w:val="000000"/>
          <w:sz w:val="28"/>
          <w:szCs w:val="28"/>
        </w:rPr>
        <w:t xml:space="preserve"> </w:t>
      </w:r>
      <w:r w:rsidR="00AE19A4" w:rsidRPr="003636B2">
        <w:rPr>
          <w:rFonts w:ascii="Times New Roman" w:hAnsi="Times New Roman"/>
          <w:b/>
          <w:color w:val="000000"/>
          <w:sz w:val="28"/>
          <w:szCs w:val="28"/>
        </w:rPr>
        <w:t>Таблица 2</w:t>
      </w:r>
      <w:r w:rsidR="003636B2">
        <w:rPr>
          <w:rFonts w:ascii="Times New Roman" w:hAnsi="Times New Roman"/>
          <w:color w:val="000000"/>
          <w:sz w:val="28"/>
          <w:szCs w:val="28"/>
        </w:rPr>
        <w:t xml:space="preserve"> </w:t>
      </w:r>
      <w:r w:rsidR="00AE19A4" w:rsidRPr="00CB4201">
        <w:rPr>
          <w:rFonts w:ascii="Times New Roman" w:hAnsi="Times New Roman"/>
          <w:color w:val="000000"/>
          <w:sz w:val="28"/>
          <w:szCs w:val="28"/>
        </w:rPr>
        <w:t xml:space="preserve"> </w:t>
      </w:r>
    </w:p>
    <w:p w:rsidR="00AE19A4" w:rsidRPr="003636B2" w:rsidRDefault="00AE19A4" w:rsidP="003636B2">
      <w:pPr>
        <w:spacing w:after="0" w:line="360" w:lineRule="auto"/>
        <w:jc w:val="center"/>
        <w:rPr>
          <w:rFonts w:ascii="Times New Roman" w:hAnsi="Times New Roman"/>
          <w:b/>
          <w:color w:val="000000"/>
          <w:sz w:val="28"/>
          <w:szCs w:val="28"/>
        </w:rPr>
      </w:pPr>
      <w:r w:rsidRPr="003636B2">
        <w:rPr>
          <w:rFonts w:ascii="Times New Roman" w:hAnsi="Times New Roman"/>
          <w:b/>
          <w:color w:val="000000"/>
          <w:sz w:val="28"/>
          <w:szCs w:val="28"/>
        </w:rPr>
        <w:t>Анализ факторов среды прямого воздействия</w:t>
      </w:r>
    </w:p>
    <w:tbl>
      <w:tblPr>
        <w:tblStyle w:val="a6"/>
        <w:tblW w:w="0" w:type="auto"/>
        <w:tblLook w:val="00BF" w:firstRow="1" w:lastRow="0" w:firstColumn="1" w:lastColumn="0" w:noHBand="0" w:noVBand="0"/>
      </w:tblPr>
      <w:tblGrid>
        <w:gridCol w:w="1793"/>
        <w:gridCol w:w="3118"/>
        <w:gridCol w:w="4434"/>
      </w:tblGrid>
      <w:tr w:rsidR="00CB4201" w:rsidRPr="00CB4201" w:rsidTr="00CF528D">
        <w:tc>
          <w:tcPr>
            <w:tcW w:w="1793" w:type="dxa"/>
          </w:tcPr>
          <w:p w:rsidR="00BE3821" w:rsidRPr="00CB4201" w:rsidRDefault="00BE3821" w:rsidP="00EC6AE7">
            <w:pPr>
              <w:spacing w:after="0" w:line="360" w:lineRule="auto"/>
              <w:jc w:val="center"/>
              <w:rPr>
                <w:rFonts w:ascii="Times New Roman" w:hAnsi="Times New Roman"/>
                <w:color w:val="000000"/>
                <w:sz w:val="28"/>
                <w:szCs w:val="28"/>
              </w:rPr>
            </w:pPr>
            <w:r w:rsidRPr="00CB4201">
              <w:rPr>
                <w:rFonts w:ascii="Times New Roman" w:hAnsi="Times New Roman"/>
                <w:color w:val="000000"/>
                <w:sz w:val="28"/>
                <w:szCs w:val="28"/>
              </w:rPr>
              <w:t>Факторы</w:t>
            </w:r>
          </w:p>
        </w:tc>
        <w:tc>
          <w:tcPr>
            <w:tcW w:w="3118" w:type="dxa"/>
          </w:tcPr>
          <w:p w:rsidR="00BE3821" w:rsidRPr="00CB4201" w:rsidRDefault="00BE3821" w:rsidP="00EC6AE7">
            <w:pPr>
              <w:spacing w:line="360" w:lineRule="auto"/>
              <w:jc w:val="center"/>
              <w:rPr>
                <w:rFonts w:ascii="Times New Roman" w:hAnsi="Times New Roman"/>
                <w:color w:val="000000"/>
                <w:sz w:val="28"/>
                <w:szCs w:val="28"/>
              </w:rPr>
            </w:pPr>
            <w:r w:rsidRPr="00CB4201">
              <w:rPr>
                <w:rFonts w:ascii="Times New Roman" w:hAnsi="Times New Roman"/>
                <w:color w:val="000000"/>
                <w:sz w:val="28"/>
                <w:szCs w:val="28"/>
              </w:rPr>
              <w:t>Возможности</w:t>
            </w:r>
          </w:p>
        </w:tc>
        <w:tc>
          <w:tcPr>
            <w:tcW w:w="4434" w:type="dxa"/>
          </w:tcPr>
          <w:p w:rsidR="00BE3821" w:rsidRPr="00CB4201" w:rsidRDefault="00BE3821" w:rsidP="00EC6AE7">
            <w:pPr>
              <w:spacing w:line="360" w:lineRule="auto"/>
              <w:jc w:val="center"/>
              <w:rPr>
                <w:rFonts w:ascii="Times New Roman" w:hAnsi="Times New Roman"/>
                <w:color w:val="000000"/>
                <w:sz w:val="28"/>
                <w:szCs w:val="28"/>
              </w:rPr>
            </w:pPr>
            <w:r w:rsidRPr="00CB4201">
              <w:rPr>
                <w:rFonts w:ascii="Times New Roman" w:hAnsi="Times New Roman"/>
                <w:color w:val="000000"/>
                <w:sz w:val="28"/>
                <w:szCs w:val="28"/>
              </w:rPr>
              <w:t>Угрозы</w:t>
            </w:r>
          </w:p>
        </w:tc>
      </w:tr>
      <w:tr w:rsidR="00354AAA" w:rsidRPr="00CB4201" w:rsidTr="002809BF">
        <w:trPr>
          <w:trHeight w:val="1979"/>
        </w:trPr>
        <w:tc>
          <w:tcPr>
            <w:tcW w:w="1793" w:type="dxa"/>
          </w:tcPr>
          <w:p w:rsidR="00354AAA" w:rsidRPr="00CB4201" w:rsidRDefault="00354AAA" w:rsidP="005A14AF">
            <w:pPr>
              <w:spacing w:line="360" w:lineRule="auto"/>
              <w:jc w:val="both"/>
              <w:rPr>
                <w:rFonts w:ascii="Times New Roman" w:hAnsi="Times New Roman"/>
                <w:color w:val="000000"/>
                <w:sz w:val="28"/>
                <w:szCs w:val="28"/>
              </w:rPr>
            </w:pPr>
            <w:r w:rsidRPr="00CB4201">
              <w:rPr>
                <w:rFonts w:ascii="Times New Roman" w:hAnsi="Times New Roman"/>
                <w:color w:val="000000"/>
                <w:sz w:val="28"/>
                <w:szCs w:val="28"/>
              </w:rPr>
              <w:t xml:space="preserve">Конкуренты </w:t>
            </w:r>
          </w:p>
        </w:tc>
        <w:tc>
          <w:tcPr>
            <w:tcW w:w="3118" w:type="dxa"/>
          </w:tcPr>
          <w:p w:rsidR="00354AAA" w:rsidRPr="00354AAA" w:rsidRDefault="00354AAA" w:rsidP="002809BF">
            <w:pPr>
              <w:pStyle w:val="a3"/>
              <w:numPr>
                <w:ilvl w:val="0"/>
                <w:numId w:val="34"/>
              </w:numPr>
              <w:spacing w:line="360" w:lineRule="auto"/>
              <w:ind w:left="759" w:hanging="759"/>
              <w:jc w:val="both"/>
              <w:rPr>
                <w:rFonts w:ascii="Times New Roman" w:hAnsi="Times New Roman"/>
                <w:color w:val="000000"/>
                <w:sz w:val="28"/>
                <w:szCs w:val="28"/>
              </w:rPr>
            </w:pPr>
            <w:r w:rsidRPr="00354AAA">
              <w:rPr>
                <w:rFonts w:ascii="Times New Roman" w:hAnsi="Times New Roman"/>
                <w:color w:val="000000"/>
                <w:sz w:val="28"/>
                <w:szCs w:val="28"/>
              </w:rPr>
              <w:t>Короткие сроки выполнения заказов</w:t>
            </w:r>
            <w:r w:rsidR="00EC6AE7">
              <w:rPr>
                <w:rFonts w:ascii="Times New Roman" w:hAnsi="Times New Roman"/>
                <w:color w:val="000000"/>
                <w:sz w:val="28"/>
                <w:szCs w:val="28"/>
              </w:rPr>
              <w:t>.</w:t>
            </w:r>
          </w:p>
        </w:tc>
        <w:tc>
          <w:tcPr>
            <w:tcW w:w="4434" w:type="dxa"/>
          </w:tcPr>
          <w:p w:rsidR="00354AAA" w:rsidRPr="00CB4201" w:rsidRDefault="00354AAA" w:rsidP="005A14AF">
            <w:pPr>
              <w:pStyle w:val="a3"/>
              <w:numPr>
                <w:ilvl w:val="0"/>
                <w:numId w:val="19"/>
              </w:numPr>
              <w:spacing w:line="360" w:lineRule="auto"/>
              <w:ind w:left="0" w:firstLine="0"/>
              <w:jc w:val="both"/>
              <w:rPr>
                <w:rFonts w:ascii="Times New Roman" w:hAnsi="Times New Roman"/>
                <w:color w:val="000000"/>
                <w:sz w:val="28"/>
                <w:szCs w:val="28"/>
              </w:rPr>
            </w:pPr>
            <w:r w:rsidRPr="00CB4201">
              <w:rPr>
                <w:rFonts w:ascii="Times New Roman" w:hAnsi="Times New Roman"/>
                <w:color w:val="000000"/>
                <w:sz w:val="28"/>
                <w:szCs w:val="28"/>
              </w:rPr>
              <w:t>Увеличение числа конкурентов</w:t>
            </w:r>
            <w:r w:rsidR="00EC6AE7">
              <w:rPr>
                <w:rFonts w:ascii="Times New Roman" w:hAnsi="Times New Roman"/>
                <w:color w:val="000000"/>
                <w:sz w:val="28"/>
                <w:szCs w:val="28"/>
              </w:rPr>
              <w:t>,</w:t>
            </w:r>
          </w:p>
          <w:p w:rsidR="00354AAA" w:rsidRPr="00CB4201" w:rsidRDefault="00354AAA" w:rsidP="005A14AF">
            <w:pPr>
              <w:pStyle w:val="a3"/>
              <w:numPr>
                <w:ilvl w:val="0"/>
                <w:numId w:val="19"/>
              </w:numPr>
              <w:spacing w:line="360" w:lineRule="auto"/>
              <w:ind w:left="0" w:firstLine="0"/>
              <w:jc w:val="both"/>
              <w:rPr>
                <w:rFonts w:ascii="Times New Roman" w:hAnsi="Times New Roman"/>
                <w:color w:val="000000"/>
                <w:sz w:val="28"/>
                <w:szCs w:val="28"/>
              </w:rPr>
            </w:pPr>
            <w:r w:rsidRPr="00CB4201">
              <w:rPr>
                <w:rFonts w:ascii="Times New Roman" w:hAnsi="Times New Roman"/>
                <w:color w:val="000000"/>
                <w:sz w:val="28"/>
                <w:szCs w:val="28"/>
              </w:rPr>
              <w:t>Возможность переключения потребителей на конкурентов</w:t>
            </w:r>
            <w:r w:rsidR="00EC6AE7">
              <w:rPr>
                <w:rFonts w:ascii="Times New Roman" w:hAnsi="Times New Roman"/>
                <w:color w:val="000000"/>
                <w:sz w:val="28"/>
                <w:szCs w:val="28"/>
              </w:rPr>
              <w:t>.</w:t>
            </w:r>
          </w:p>
        </w:tc>
      </w:tr>
      <w:tr w:rsidR="00CB4201" w:rsidRPr="00CB4201" w:rsidTr="00CF528D">
        <w:tc>
          <w:tcPr>
            <w:tcW w:w="1793" w:type="dxa"/>
          </w:tcPr>
          <w:p w:rsidR="00BE3821" w:rsidRPr="00CB4201" w:rsidRDefault="00354AAA" w:rsidP="00CB4201">
            <w:pPr>
              <w:spacing w:line="360" w:lineRule="auto"/>
              <w:jc w:val="both"/>
              <w:rPr>
                <w:rFonts w:ascii="Times New Roman" w:hAnsi="Times New Roman"/>
                <w:color w:val="000000"/>
                <w:sz w:val="28"/>
                <w:szCs w:val="28"/>
              </w:rPr>
            </w:pPr>
            <w:r>
              <w:rPr>
                <w:rFonts w:ascii="Times New Roman" w:hAnsi="Times New Roman"/>
                <w:color w:val="000000"/>
                <w:sz w:val="28"/>
                <w:szCs w:val="28"/>
              </w:rPr>
              <w:t>Поставщики</w:t>
            </w:r>
          </w:p>
        </w:tc>
        <w:tc>
          <w:tcPr>
            <w:tcW w:w="3118" w:type="dxa"/>
          </w:tcPr>
          <w:p w:rsidR="00354AAA" w:rsidRDefault="00354AAA" w:rsidP="00354AAA">
            <w:pPr>
              <w:pStyle w:val="a3"/>
              <w:numPr>
                <w:ilvl w:val="0"/>
                <w:numId w:val="33"/>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На основе анализа имеющихся поставщиков определять наиболее выгодных и перспект</w:t>
            </w:r>
            <w:r w:rsidR="00EC6AE7">
              <w:rPr>
                <w:rFonts w:ascii="Times New Roman" w:hAnsi="Times New Roman"/>
                <w:color w:val="000000"/>
                <w:sz w:val="28"/>
                <w:szCs w:val="28"/>
              </w:rPr>
              <w:t>ивных,</w:t>
            </w:r>
          </w:p>
          <w:p w:rsidR="00BE3821" w:rsidRPr="002809BF" w:rsidRDefault="00354AAA" w:rsidP="002809BF">
            <w:pPr>
              <w:pStyle w:val="a3"/>
              <w:numPr>
                <w:ilvl w:val="0"/>
                <w:numId w:val="33"/>
              </w:numPr>
              <w:spacing w:line="360" w:lineRule="auto"/>
              <w:ind w:left="50" w:firstLine="0"/>
              <w:jc w:val="both"/>
              <w:rPr>
                <w:rFonts w:ascii="Times New Roman" w:hAnsi="Times New Roman"/>
                <w:color w:val="000000"/>
                <w:sz w:val="28"/>
                <w:szCs w:val="28"/>
              </w:rPr>
            </w:pPr>
            <w:r w:rsidRPr="002809BF">
              <w:rPr>
                <w:rFonts w:ascii="Times New Roman" w:hAnsi="Times New Roman"/>
                <w:color w:val="000000"/>
                <w:sz w:val="28"/>
                <w:szCs w:val="28"/>
              </w:rPr>
              <w:t>Поиск новых поставщиков более качественного и недорогого оборудования.</w:t>
            </w:r>
          </w:p>
        </w:tc>
        <w:tc>
          <w:tcPr>
            <w:tcW w:w="4434" w:type="dxa"/>
          </w:tcPr>
          <w:p w:rsidR="00354AAA" w:rsidRDefault="00354AAA" w:rsidP="00354AAA">
            <w:pPr>
              <w:pStyle w:val="a3"/>
              <w:numPr>
                <w:ilvl w:val="0"/>
                <w:numId w:val="33"/>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Недостаточный уровень обсл</w:t>
            </w:r>
            <w:r w:rsidR="00EC6AE7">
              <w:rPr>
                <w:rFonts w:ascii="Times New Roman" w:hAnsi="Times New Roman"/>
                <w:color w:val="000000"/>
                <w:sz w:val="28"/>
                <w:szCs w:val="28"/>
              </w:rPr>
              <w:t>уживания со стороны поставщиков,</w:t>
            </w:r>
          </w:p>
          <w:p w:rsidR="00354AAA" w:rsidRDefault="00EC6AE7" w:rsidP="00354AAA">
            <w:pPr>
              <w:pStyle w:val="a3"/>
              <w:numPr>
                <w:ilvl w:val="0"/>
                <w:numId w:val="33"/>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Нестабильность цен поставщиков,</w:t>
            </w:r>
          </w:p>
          <w:p w:rsidR="00354AAA" w:rsidRDefault="00EC6AE7" w:rsidP="00354AAA">
            <w:pPr>
              <w:pStyle w:val="a3"/>
              <w:numPr>
                <w:ilvl w:val="0"/>
                <w:numId w:val="33"/>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Нестабильность поставок,</w:t>
            </w:r>
          </w:p>
          <w:p w:rsidR="00BE3821" w:rsidRPr="00CB4201" w:rsidRDefault="00354AAA" w:rsidP="00354AAA">
            <w:pPr>
              <w:pStyle w:val="a3"/>
              <w:numPr>
                <w:ilvl w:val="0"/>
                <w:numId w:val="19"/>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Большинство поставщиков расположено в других областях, что затрудняет поставки.</w:t>
            </w:r>
          </w:p>
        </w:tc>
      </w:tr>
      <w:tr w:rsidR="000D5EBF" w:rsidRPr="00CB4201" w:rsidTr="000D5EBF">
        <w:tblPrEx>
          <w:tblLook w:val="04A0" w:firstRow="1" w:lastRow="0" w:firstColumn="1" w:lastColumn="0" w:noHBand="0" w:noVBand="1"/>
        </w:tblPrEx>
        <w:tc>
          <w:tcPr>
            <w:tcW w:w="1793" w:type="dxa"/>
          </w:tcPr>
          <w:p w:rsidR="000D5EBF" w:rsidRPr="00CB4201" w:rsidRDefault="000D5EBF" w:rsidP="005A14AF">
            <w:pPr>
              <w:spacing w:line="360" w:lineRule="auto"/>
              <w:jc w:val="both"/>
              <w:rPr>
                <w:rFonts w:ascii="Times New Roman" w:hAnsi="Times New Roman"/>
                <w:color w:val="000000"/>
                <w:sz w:val="28"/>
                <w:szCs w:val="28"/>
              </w:rPr>
            </w:pPr>
            <w:r w:rsidRPr="00CB4201">
              <w:rPr>
                <w:rFonts w:ascii="Times New Roman" w:hAnsi="Times New Roman"/>
                <w:color w:val="000000"/>
                <w:sz w:val="28"/>
                <w:szCs w:val="28"/>
              </w:rPr>
              <w:t>Потребители</w:t>
            </w:r>
          </w:p>
          <w:p w:rsidR="000D5EBF" w:rsidRPr="00CB4201" w:rsidRDefault="000D5EBF" w:rsidP="005A14AF">
            <w:pPr>
              <w:spacing w:line="360" w:lineRule="auto"/>
              <w:jc w:val="both"/>
              <w:rPr>
                <w:rFonts w:ascii="Times New Roman" w:hAnsi="Times New Roman"/>
                <w:color w:val="000000"/>
                <w:sz w:val="28"/>
                <w:szCs w:val="28"/>
              </w:rPr>
            </w:pPr>
          </w:p>
        </w:tc>
        <w:tc>
          <w:tcPr>
            <w:tcW w:w="3118" w:type="dxa"/>
          </w:tcPr>
          <w:p w:rsidR="000D5EBF" w:rsidRPr="002809BF" w:rsidRDefault="002809BF" w:rsidP="002809BF">
            <w:pPr>
              <w:pStyle w:val="a3"/>
              <w:numPr>
                <w:ilvl w:val="0"/>
                <w:numId w:val="19"/>
              </w:numPr>
              <w:spacing w:line="360" w:lineRule="auto"/>
              <w:ind w:left="50" w:firstLine="0"/>
              <w:jc w:val="both"/>
              <w:rPr>
                <w:rFonts w:ascii="Times New Roman" w:hAnsi="Times New Roman"/>
                <w:color w:val="000000"/>
                <w:sz w:val="28"/>
                <w:szCs w:val="28"/>
              </w:rPr>
            </w:pPr>
            <w:r w:rsidRPr="002809BF">
              <w:rPr>
                <w:rFonts w:ascii="Times New Roman" w:hAnsi="Times New Roman"/>
                <w:color w:val="000000"/>
                <w:sz w:val="28"/>
                <w:szCs w:val="28"/>
              </w:rPr>
              <w:t>Рост потребности</w:t>
            </w:r>
            <w:r w:rsidR="000D5EBF" w:rsidRPr="002809BF">
              <w:rPr>
                <w:rFonts w:ascii="Times New Roman" w:hAnsi="Times New Roman"/>
                <w:color w:val="000000"/>
                <w:sz w:val="28"/>
                <w:szCs w:val="28"/>
              </w:rPr>
              <w:t xml:space="preserve"> в получении услуг организации</w:t>
            </w:r>
            <w:r w:rsidRPr="002809BF">
              <w:rPr>
                <w:rFonts w:ascii="Times New Roman" w:hAnsi="Times New Roman"/>
                <w:color w:val="000000"/>
                <w:sz w:val="28"/>
                <w:szCs w:val="28"/>
              </w:rPr>
              <w:t>.</w:t>
            </w:r>
          </w:p>
          <w:p w:rsidR="000D5EBF" w:rsidRPr="00CB4201" w:rsidRDefault="000D5EBF" w:rsidP="005A14AF">
            <w:pPr>
              <w:spacing w:line="360" w:lineRule="auto"/>
              <w:jc w:val="both"/>
              <w:rPr>
                <w:rFonts w:ascii="Times New Roman" w:hAnsi="Times New Roman"/>
                <w:color w:val="000000"/>
                <w:sz w:val="28"/>
                <w:szCs w:val="28"/>
              </w:rPr>
            </w:pPr>
          </w:p>
          <w:p w:rsidR="000D5EBF" w:rsidRPr="00CB4201" w:rsidRDefault="000D5EBF" w:rsidP="005A14AF">
            <w:pPr>
              <w:spacing w:line="360" w:lineRule="auto"/>
              <w:jc w:val="both"/>
              <w:rPr>
                <w:rFonts w:ascii="Times New Roman" w:hAnsi="Times New Roman"/>
                <w:color w:val="000000"/>
                <w:sz w:val="28"/>
                <w:szCs w:val="28"/>
              </w:rPr>
            </w:pPr>
          </w:p>
        </w:tc>
        <w:tc>
          <w:tcPr>
            <w:tcW w:w="4434" w:type="dxa"/>
          </w:tcPr>
          <w:p w:rsidR="000D5EBF" w:rsidRPr="00354AAA" w:rsidRDefault="002809BF" w:rsidP="005A14AF">
            <w:pPr>
              <w:pStyle w:val="a3"/>
              <w:numPr>
                <w:ilvl w:val="0"/>
                <w:numId w:val="23"/>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Рост потребности</w:t>
            </w:r>
            <w:r w:rsidR="000D5EBF" w:rsidRPr="00CB4201">
              <w:rPr>
                <w:rFonts w:ascii="Times New Roman" w:hAnsi="Times New Roman"/>
                <w:color w:val="000000"/>
                <w:sz w:val="28"/>
                <w:szCs w:val="28"/>
              </w:rPr>
              <w:t xml:space="preserve"> в получении более качественного уровня обслуживания</w:t>
            </w:r>
            <w:r>
              <w:rPr>
                <w:rFonts w:ascii="Times New Roman" w:hAnsi="Times New Roman"/>
                <w:color w:val="000000"/>
                <w:sz w:val="28"/>
                <w:szCs w:val="28"/>
              </w:rPr>
              <w:t>,</w:t>
            </w:r>
          </w:p>
          <w:p w:rsidR="000D5EBF" w:rsidRPr="00CB4201" w:rsidRDefault="002809BF" w:rsidP="005A14AF">
            <w:pPr>
              <w:pStyle w:val="a3"/>
              <w:numPr>
                <w:ilvl w:val="0"/>
                <w:numId w:val="23"/>
              </w:numPr>
              <w:spacing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Сокращение трат в условиях кризиса,</w:t>
            </w:r>
          </w:p>
          <w:p w:rsidR="000D5EBF" w:rsidRPr="00CB4201" w:rsidRDefault="000D5EBF" w:rsidP="005A14AF">
            <w:pPr>
              <w:pStyle w:val="a3"/>
              <w:numPr>
                <w:ilvl w:val="0"/>
                <w:numId w:val="23"/>
              </w:numPr>
              <w:spacing w:line="360" w:lineRule="auto"/>
              <w:ind w:left="0" w:firstLine="0"/>
              <w:jc w:val="both"/>
              <w:rPr>
                <w:rFonts w:ascii="Times New Roman" w:hAnsi="Times New Roman"/>
                <w:color w:val="000000"/>
                <w:sz w:val="28"/>
                <w:szCs w:val="28"/>
              </w:rPr>
            </w:pPr>
            <w:r w:rsidRPr="00CB4201">
              <w:rPr>
                <w:rFonts w:ascii="Times New Roman" w:hAnsi="Times New Roman"/>
                <w:color w:val="000000"/>
                <w:sz w:val="28"/>
                <w:szCs w:val="28"/>
              </w:rPr>
              <w:t>Заинтересованность потребителя в низких ценах</w:t>
            </w:r>
            <w:r w:rsidR="002809BF">
              <w:rPr>
                <w:rFonts w:ascii="Times New Roman" w:hAnsi="Times New Roman"/>
                <w:color w:val="000000"/>
                <w:sz w:val="28"/>
                <w:szCs w:val="28"/>
              </w:rPr>
              <w:t>.</w:t>
            </w:r>
          </w:p>
        </w:tc>
      </w:tr>
    </w:tbl>
    <w:p w:rsidR="003B1315" w:rsidRPr="003B1315" w:rsidRDefault="003B1315">
      <w:pPr>
        <w:rPr>
          <w:rFonts w:ascii="Times New Roman" w:hAnsi="Times New Roman"/>
          <w:b/>
          <w:sz w:val="28"/>
          <w:szCs w:val="28"/>
        </w:rPr>
      </w:pPr>
    </w:p>
    <w:p w:rsidR="00BE3821" w:rsidRPr="00CB4201" w:rsidRDefault="00BE3821" w:rsidP="003B1315">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Отсюда можно сделать вывод, что в целом, внешняя среда прямого воздействия носит достаточно благоприятный характер.</w:t>
      </w:r>
    </w:p>
    <w:p w:rsidR="00166729" w:rsidRDefault="00BE3821" w:rsidP="003B1315">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lastRenderedPageBreak/>
        <w:t>Для того</w:t>
      </w:r>
      <w:proofErr w:type="gramStart"/>
      <w:r w:rsidRPr="00CB4201">
        <w:rPr>
          <w:rFonts w:ascii="Times New Roman" w:hAnsi="Times New Roman"/>
          <w:color w:val="000000"/>
          <w:sz w:val="28"/>
          <w:szCs w:val="28"/>
        </w:rPr>
        <w:t>,</w:t>
      </w:r>
      <w:proofErr w:type="gramEnd"/>
      <w:r w:rsidRPr="00CB4201">
        <w:rPr>
          <w:rFonts w:ascii="Times New Roman" w:hAnsi="Times New Roman"/>
          <w:color w:val="000000"/>
          <w:sz w:val="28"/>
          <w:szCs w:val="28"/>
        </w:rPr>
        <w:t xml:space="preserve"> чтобы изучить положение дел во внешней среде косвенного возд</w:t>
      </w:r>
      <w:r w:rsidR="003B1315">
        <w:rPr>
          <w:rFonts w:ascii="Times New Roman" w:hAnsi="Times New Roman"/>
          <w:color w:val="000000"/>
          <w:sz w:val="28"/>
          <w:szCs w:val="28"/>
        </w:rPr>
        <w:t>ействия, следует провести PEST</w:t>
      </w:r>
      <w:r w:rsidR="00C81967">
        <w:rPr>
          <w:rFonts w:ascii="Times New Roman" w:hAnsi="Times New Roman"/>
          <w:color w:val="000000"/>
          <w:sz w:val="28"/>
          <w:szCs w:val="28"/>
        </w:rPr>
        <w:t>(</w:t>
      </w:r>
      <w:r w:rsidR="00C81967">
        <w:rPr>
          <w:rFonts w:ascii="Times New Roman" w:hAnsi="Times New Roman"/>
          <w:color w:val="000000"/>
          <w:sz w:val="28"/>
          <w:szCs w:val="28"/>
          <w:lang w:val="en-US"/>
        </w:rPr>
        <w:t>LE</w:t>
      </w:r>
      <w:r w:rsidR="00C81967" w:rsidRPr="00C81967">
        <w:rPr>
          <w:rFonts w:ascii="Times New Roman" w:hAnsi="Times New Roman"/>
          <w:color w:val="000000"/>
          <w:sz w:val="28"/>
          <w:szCs w:val="28"/>
        </w:rPr>
        <w:t>)</w:t>
      </w:r>
      <w:r w:rsidR="003B1315">
        <w:rPr>
          <w:rFonts w:ascii="Times New Roman" w:hAnsi="Times New Roman"/>
          <w:color w:val="000000"/>
          <w:sz w:val="28"/>
          <w:szCs w:val="28"/>
        </w:rPr>
        <w:t xml:space="preserve"> – анализ</w:t>
      </w:r>
      <w:r w:rsidR="00166729">
        <w:rPr>
          <w:rFonts w:ascii="Times New Roman" w:hAnsi="Times New Roman"/>
          <w:color w:val="000000"/>
          <w:sz w:val="28"/>
          <w:szCs w:val="28"/>
        </w:rPr>
        <w:t>.</w:t>
      </w:r>
      <w:r w:rsidR="003E0832">
        <w:rPr>
          <w:rFonts w:ascii="Times New Roman" w:hAnsi="Times New Roman"/>
          <w:color w:val="000000"/>
          <w:sz w:val="28"/>
          <w:szCs w:val="28"/>
        </w:rPr>
        <w:t xml:space="preserve"> </w:t>
      </w:r>
    </w:p>
    <w:p w:rsidR="00AE19A4" w:rsidRPr="00CB4201" w:rsidRDefault="0042228C" w:rsidP="00354AAA">
      <w:pPr>
        <w:spacing w:after="0" w:line="360" w:lineRule="auto"/>
        <w:ind w:firstLine="709"/>
        <w:jc w:val="both"/>
        <w:rPr>
          <w:rFonts w:ascii="Times New Roman" w:hAnsi="Times New Roman"/>
          <w:color w:val="000000"/>
          <w:sz w:val="28"/>
          <w:szCs w:val="28"/>
        </w:rPr>
      </w:pPr>
      <w:r>
        <w:rPr>
          <w:rFonts w:ascii="Times New Roman" w:hAnsi="Times New Roman"/>
          <w:color w:val="252525"/>
          <w:sz w:val="28"/>
          <w:szCs w:val="28"/>
          <w:shd w:val="clear" w:color="auto" w:fill="FFFFFF"/>
        </w:rPr>
        <w:t xml:space="preserve">Результаты </w:t>
      </w:r>
      <w:r>
        <w:rPr>
          <w:rFonts w:ascii="Times New Roman" w:hAnsi="Times New Roman"/>
          <w:color w:val="252525"/>
          <w:sz w:val="28"/>
          <w:szCs w:val="28"/>
          <w:shd w:val="clear" w:color="auto" w:fill="FFFFFF"/>
          <w:lang w:val="en-US"/>
        </w:rPr>
        <w:t>PEST</w:t>
      </w:r>
      <w:r w:rsidR="00C81967" w:rsidRPr="00166729">
        <w:rPr>
          <w:rFonts w:ascii="Times New Roman" w:hAnsi="Times New Roman"/>
          <w:color w:val="252525"/>
          <w:sz w:val="28"/>
          <w:szCs w:val="28"/>
          <w:shd w:val="clear" w:color="auto" w:fill="FFFFFF"/>
        </w:rPr>
        <w:t>(</w:t>
      </w:r>
      <w:r w:rsidR="00C81967">
        <w:rPr>
          <w:rFonts w:ascii="Times New Roman" w:hAnsi="Times New Roman"/>
          <w:color w:val="252525"/>
          <w:sz w:val="28"/>
          <w:szCs w:val="28"/>
          <w:shd w:val="clear" w:color="auto" w:fill="FFFFFF"/>
          <w:lang w:val="en-US"/>
        </w:rPr>
        <w:t>LE</w:t>
      </w:r>
      <w:r w:rsidR="00C81967" w:rsidRPr="00166729">
        <w:rPr>
          <w:rFonts w:ascii="Times New Roman" w:hAnsi="Times New Roman"/>
          <w:color w:val="252525"/>
          <w:sz w:val="28"/>
          <w:szCs w:val="28"/>
          <w:shd w:val="clear" w:color="auto" w:fill="FFFFFF"/>
        </w:rPr>
        <w:t>)</w:t>
      </w:r>
      <w:r>
        <w:rPr>
          <w:rFonts w:ascii="Times New Roman" w:hAnsi="Times New Roman"/>
          <w:color w:val="252525"/>
          <w:sz w:val="28"/>
          <w:szCs w:val="28"/>
          <w:shd w:val="clear" w:color="auto" w:fill="FFFFFF"/>
        </w:rPr>
        <w:t>-анализа представлены в таблице 3.</w:t>
      </w:r>
      <w:r w:rsidR="00611910">
        <w:rPr>
          <w:rFonts w:ascii="Times New Roman" w:hAnsi="Times New Roman"/>
          <w:b/>
          <w:color w:val="000000"/>
          <w:sz w:val="28"/>
          <w:szCs w:val="28"/>
        </w:rPr>
        <w:t xml:space="preserve">   </w:t>
      </w:r>
      <w:r w:rsidR="00354AAA">
        <w:rPr>
          <w:rFonts w:ascii="Times New Roman" w:hAnsi="Times New Roman"/>
          <w:b/>
          <w:color w:val="000000"/>
          <w:sz w:val="28"/>
          <w:szCs w:val="28"/>
        </w:rPr>
        <w:t xml:space="preserve">           </w:t>
      </w:r>
      <w:r w:rsidR="00611910">
        <w:rPr>
          <w:rFonts w:ascii="Times New Roman" w:hAnsi="Times New Roman"/>
          <w:b/>
          <w:color w:val="000000"/>
          <w:sz w:val="28"/>
          <w:szCs w:val="28"/>
        </w:rPr>
        <w:t xml:space="preserve">                                                                             </w:t>
      </w:r>
    </w:p>
    <w:p w:rsidR="00166729" w:rsidRDefault="000D5EBF" w:rsidP="00611910">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             </w:t>
      </w:r>
      <w:r w:rsidR="00611910">
        <w:rPr>
          <w:rFonts w:ascii="Times New Roman" w:hAnsi="Times New Roman"/>
          <w:b/>
          <w:color w:val="000000"/>
          <w:sz w:val="28"/>
          <w:szCs w:val="28"/>
        </w:rPr>
        <w:t xml:space="preserve">        </w:t>
      </w:r>
      <w:r>
        <w:rPr>
          <w:rFonts w:ascii="Times New Roman" w:hAnsi="Times New Roman"/>
          <w:b/>
          <w:color w:val="000000"/>
          <w:sz w:val="28"/>
          <w:szCs w:val="28"/>
        </w:rPr>
        <w:t xml:space="preserve">                       </w:t>
      </w:r>
      <w:r w:rsidR="00354AAA">
        <w:rPr>
          <w:rFonts w:ascii="Times New Roman" w:hAnsi="Times New Roman"/>
          <w:b/>
          <w:color w:val="000000"/>
          <w:sz w:val="28"/>
          <w:szCs w:val="28"/>
        </w:rPr>
        <w:t xml:space="preserve"> </w:t>
      </w:r>
      <w:r>
        <w:rPr>
          <w:rFonts w:ascii="Times New Roman" w:hAnsi="Times New Roman"/>
          <w:b/>
          <w:color w:val="000000"/>
          <w:sz w:val="28"/>
          <w:szCs w:val="28"/>
        </w:rPr>
        <w:t xml:space="preserve">   </w:t>
      </w:r>
      <w:r w:rsidR="00611910">
        <w:rPr>
          <w:rFonts w:ascii="Times New Roman" w:hAnsi="Times New Roman"/>
          <w:b/>
          <w:color w:val="000000"/>
          <w:sz w:val="28"/>
          <w:szCs w:val="28"/>
        </w:rPr>
        <w:t xml:space="preserve">                                                          </w:t>
      </w:r>
      <w:r w:rsidR="0042228C">
        <w:rPr>
          <w:rFonts w:ascii="Times New Roman" w:hAnsi="Times New Roman"/>
          <w:b/>
          <w:color w:val="000000"/>
          <w:sz w:val="28"/>
          <w:szCs w:val="28"/>
        </w:rPr>
        <w:t xml:space="preserve">        </w:t>
      </w:r>
      <w:r>
        <w:rPr>
          <w:rFonts w:ascii="Times New Roman" w:hAnsi="Times New Roman"/>
          <w:b/>
          <w:color w:val="000000"/>
          <w:sz w:val="28"/>
          <w:szCs w:val="28"/>
        </w:rPr>
        <w:t xml:space="preserve">                                          </w:t>
      </w:r>
      <w:r w:rsidR="0042228C">
        <w:rPr>
          <w:rFonts w:ascii="Times New Roman" w:hAnsi="Times New Roman"/>
          <w:b/>
          <w:color w:val="000000"/>
          <w:sz w:val="28"/>
          <w:szCs w:val="28"/>
        </w:rPr>
        <w:t xml:space="preserve">                                                               </w:t>
      </w:r>
      <w:r>
        <w:rPr>
          <w:rFonts w:ascii="Times New Roman" w:hAnsi="Times New Roman"/>
          <w:b/>
          <w:color w:val="000000"/>
          <w:sz w:val="28"/>
          <w:szCs w:val="28"/>
        </w:rPr>
        <w:t xml:space="preserve">       </w:t>
      </w:r>
      <w:r w:rsidR="007F324E">
        <w:rPr>
          <w:rFonts w:ascii="Times New Roman" w:hAnsi="Times New Roman"/>
          <w:b/>
          <w:color w:val="000000"/>
          <w:sz w:val="28"/>
          <w:szCs w:val="28"/>
        </w:rPr>
        <w:t xml:space="preserve">           </w:t>
      </w:r>
      <w:r>
        <w:rPr>
          <w:rFonts w:ascii="Times New Roman" w:hAnsi="Times New Roman"/>
          <w:b/>
          <w:color w:val="000000"/>
          <w:sz w:val="28"/>
          <w:szCs w:val="28"/>
        </w:rPr>
        <w:t xml:space="preserve">                              </w:t>
      </w:r>
      <w:r w:rsidR="007F324E">
        <w:rPr>
          <w:rFonts w:ascii="Times New Roman" w:hAnsi="Times New Roman"/>
          <w:b/>
          <w:color w:val="000000"/>
          <w:sz w:val="28"/>
          <w:szCs w:val="28"/>
        </w:rPr>
        <w:t xml:space="preserve">                                                             </w:t>
      </w:r>
    </w:p>
    <w:p w:rsidR="00611910" w:rsidRDefault="00166729" w:rsidP="00611910">
      <w:pPr>
        <w:spacing w:after="0" w:line="360" w:lineRule="auto"/>
        <w:jc w:val="center"/>
        <w:rPr>
          <w:rFonts w:ascii="Times New Roman" w:hAnsi="Times New Roman"/>
          <w:color w:val="000000"/>
          <w:sz w:val="28"/>
          <w:szCs w:val="28"/>
        </w:rPr>
      </w:pPr>
      <w:r>
        <w:rPr>
          <w:rFonts w:ascii="Times New Roman" w:hAnsi="Times New Roman"/>
          <w:b/>
          <w:color w:val="000000"/>
          <w:sz w:val="28"/>
          <w:szCs w:val="28"/>
        </w:rPr>
        <w:t xml:space="preserve">                                                                                  </w:t>
      </w:r>
      <w:r w:rsidR="008A1355">
        <w:rPr>
          <w:rFonts w:ascii="Times New Roman" w:hAnsi="Times New Roman"/>
          <w:b/>
          <w:color w:val="000000"/>
          <w:sz w:val="28"/>
          <w:szCs w:val="28"/>
        </w:rPr>
        <w:t xml:space="preserve">                             </w:t>
      </w:r>
      <w:r w:rsidR="00BE3821" w:rsidRPr="00611910">
        <w:rPr>
          <w:rFonts w:ascii="Times New Roman" w:hAnsi="Times New Roman"/>
          <w:b/>
          <w:color w:val="000000"/>
          <w:sz w:val="28"/>
          <w:szCs w:val="28"/>
        </w:rPr>
        <w:t xml:space="preserve">Таблица </w:t>
      </w:r>
      <w:r w:rsidR="003B1315">
        <w:rPr>
          <w:rFonts w:ascii="Times New Roman" w:hAnsi="Times New Roman"/>
          <w:b/>
          <w:color w:val="000000"/>
          <w:sz w:val="28"/>
          <w:szCs w:val="28"/>
        </w:rPr>
        <w:t>3</w:t>
      </w:r>
      <w:r w:rsidR="00611910">
        <w:rPr>
          <w:rFonts w:ascii="Times New Roman" w:hAnsi="Times New Roman"/>
          <w:color w:val="000000"/>
          <w:sz w:val="28"/>
          <w:szCs w:val="28"/>
        </w:rPr>
        <w:t xml:space="preserve"> </w:t>
      </w:r>
    </w:p>
    <w:p w:rsidR="00BE3821" w:rsidRPr="00611910" w:rsidRDefault="003B1315" w:rsidP="00611910">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Качественный PEST</w:t>
      </w:r>
      <w:r w:rsidR="00C81967">
        <w:rPr>
          <w:rFonts w:ascii="Times New Roman" w:hAnsi="Times New Roman"/>
          <w:b/>
          <w:color w:val="000000"/>
          <w:sz w:val="28"/>
          <w:szCs w:val="28"/>
          <w:lang w:val="en-US"/>
        </w:rPr>
        <w:t>(LE)</w:t>
      </w:r>
      <w:r w:rsidR="00BE3821" w:rsidRPr="00611910">
        <w:rPr>
          <w:rFonts w:ascii="Times New Roman" w:hAnsi="Times New Roman"/>
          <w:b/>
          <w:color w:val="000000"/>
          <w:sz w:val="28"/>
          <w:szCs w:val="28"/>
        </w:rPr>
        <w:t>-анализ</w:t>
      </w:r>
    </w:p>
    <w:tbl>
      <w:tblPr>
        <w:tblStyle w:val="a6"/>
        <w:tblW w:w="0" w:type="auto"/>
        <w:tblLayout w:type="fixed"/>
        <w:tblLook w:val="00BF" w:firstRow="1" w:lastRow="0" w:firstColumn="1" w:lastColumn="0" w:noHBand="0" w:noVBand="0"/>
      </w:tblPr>
      <w:tblGrid>
        <w:gridCol w:w="2127"/>
        <w:gridCol w:w="2659"/>
        <w:gridCol w:w="4570"/>
      </w:tblGrid>
      <w:tr w:rsidR="00CB4201" w:rsidRPr="00CB4201" w:rsidTr="00EC6AE7">
        <w:tc>
          <w:tcPr>
            <w:tcW w:w="2127" w:type="dxa"/>
          </w:tcPr>
          <w:p w:rsidR="00BE3821" w:rsidRPr="00CB4201" w:rsidRDefault="003B1315" w:rsidP="00EC6AE7">
            <w:pPr>
              <w:spacing w:after="0" w:line="360" w:lineRule="auto"/>
              <w:ind w:left="-108" w:firstLine="108"/>
              <w:jc w:val="center"/>
              <w:rPr>
                <w:rFonts w:ascii="Times New Roman" w:hAnsi="Times New Roman"/>
                <w:color w:val="000000"/>
                <w:sz w:val="28"/>
                <w:szCs w:val="28"/>
              </w:rPr>
            </w:pPr>
            <w:r>
              <w:rPr>
                <w:rFonts w:ascii="Times New Roman" w:hAnsi="Times New Roman"/>
                <w:color w:val="000000"/>
                <w:sz w:val="28"/>
                <w:szCs w:val="28"/>
              </w:rPr>
              <w:t>PEST</w:t>
            </w:r>
            <w:r w:rsidR="00C81967">
              <w:rPr>
                <w:rFonts w:ascii="Times New Roman" w:hAnsi="Times New Roman"/>
                <w:color w:val="000000"/>
                <w:sz w:val="28"/>
                <w:szCs w:val="28"/>
                <w:lang w:val="en-US"/>
              </w:rPr>
              <w:t>(LE)</w:t>
            </w:r>
            <w:r w:rsidR="00BE3821" w:rsidRPr="00CB4201">
              <w:rPr>
                <w:rFonts w:ascii="Times New Roman" w:hAnsi="Times New Roman"/>
                <w:color w:val="000000"/>
                <w:sz w:val="28"/>
                <w:szCs w:val="28"/>
              </w:rPr>
              <w:t>-факторы</w:t>
            </w:r>
          </w:p>
        </w:tc>
        <w:tc>
          <w:tcPr>
            <w:tcW w:w="2659" w:type="dxa"/>
          </w:tcPr>
          <w:p w:rsidR="00BE3821" w:rsidRPr="00CB4201" w:rsidRDefault="00BE3821" w:rsidP="00EC6AE7">
            <w:pPr>
              <w:spacing w:line="360" w:lineRule="auto"/>
              <w:jc w:val="center"/>
              <w:rPr>
                <w:rFonts w:ascii="Times New Roman" w:hAnsi="Times New Roman"/>
                <w:color w:val="000000"/>
                <w:sz w:val="28"/>
                <w:szCs w:val="28"/>
              </w:rPr>
            </w:pPr>
            <w:r w:rsidRPr="00CB4201">
              <w:rPr>
                <w:rFonts w:ascii="Times New Roman" w:hAnsi="Times New Roman"/>
                <w:color w:val="000000"/>
                <w:sz w:val="28"/>
                <w:szCs w:val="28"/>
              </w:rPr>
              <w:t xml:space="preserve">Что </w:t>
            </w:r>
            <w:r w:rsidR="00EC6AE7">
              <w:rPr>
                <w:rFonts w:ascii="Times New Roman" w:hAnsi="Times New Roman"/>
                <w:color w:val="000000"/>
                <w:sz w:val="28"/>
                <w:szCs w:val="28"/>
              </w:rPr>
              <w:t xml:space="preserve">  </w:t>
            </w:r>
            <w:r w:rsidRPr="00CB4201">
              <w:rPr>
                <w:rFonts w:ascii="Times New Roman" w:hAnsi="Times New Roman"/>
                <w:color w:val="000000"/>
                <w:sz w:val="28"/>
                <w:szCs w:val="28"/>
              </w:rPr>
              <w:t>дает возможность?</w:t>
            </w:r>
          </w:p>
        </w:tc>
        <w:tc>
          <w:tcPr>
            <w:tcW w:w="4570" w:type="dxa"/>
          </w:tcPr>
          <w:p w:rsidR="00BE3821" w:rsidRPr="00CB4201" w:rsidRDefault="00BE3821" w:rsidP="00EC6AE7">
            <w:pPr>
              <w:spacing w:line="360" w:lineRule="auto"/>
              <w:jc w:val="center"/>
              <w:rPr>
                <w:rFonts w:ascii="Times New Roman" w:hAnsi="Times New Roman"/>
                <w:color w:val="000000"/>
                <w:sz w:val="28"/>
                <w:szCs w:val="28"/>
              </w:rPr>
            </w:pPr>
            <w:r w:rsidRPr="00CB4201">
              <w:rPr>
                <w:rFonts w:ascii="Times New Roman" w:hAnsi="Times New Roman"/>
                <w:color w:val="000000"/>
                <w:sz w:val="28"/>
                <w:szCs w:val="28"/>
              </w:rPr>
              <w:t>Что дает угрозу?</w:t>
            </w:r>
          </w:p>
        </w:tc>
      </w:tr>
      <w:tr w:rsidR="00CB4201" w:rsidRPr="00CB4201" w:rsidTr="008A1355">
        <w:trPr>
          <w:trHeight w:val="3709"/>
        </w:trPr>
        <w:tc>
          <w:tcPr>
            <w:tcW w:w="2127" w:type="dxa"/>
          </w:tcPr>
          <w:p w:rsidR="00BE3821" w:rsidRPr="00CB4201" w:rsidRDefault="00BE3821" w:rsidP="00CB4201">
            <w:pPr>
              <w:spacing w:line="360" w:lineRule="auto"/>
              <w:jc w:val="both"/>
              <w:rPr>
                <w:rFonts w:ascii="Times New Roman" w:hAnsi="Times New Roman"/>
                <w:color w:val="000000"/>
                <w:sz w:val="28"/>
                <w:szCs w:val="28"/>
              </w:rPr>
            </w:pPr>
            <w:r w:rsidRPr="00CB4201">
              <w:rPr>
                <w:rFonts w:ascii="Times New Roman" w:hAnsi="Times New Roman"/>
                <w:color w:val="000000"/>
                <w:sz w:val="28"/>
                <w:szCs w:val="28"/>
              </w:rPr>
              <w:t>Политические и правовые факторы</w:t>
            </w:r>
          </w:p>
        </w:tc>
        <w:tc>
          <w:tcPr>
            <w:tcW w:w="2659" w:type="dxa"/>
          </w:tcPr>
          <w:p w:rsidR="00BE3821" w:rsidRPr="00EC6AE7" w:rsidRDefault="00BE3821" w:rsidP="008A1355">
            <w:pPr>
              <w:pStyle w:val="a3"/>
              <w:numPr>
                <w:ilvl w:val="0"/>
                <w:numId w:val="36"/>
              </w:numPr>
              <w:spacing w:line="360" w:lineRule="auto"/>
              <w:ind w:left="0" w:firstLine="0"/>
              <w:rPr>
                <w:rFonts w:ascii="Times New Roman" w:hAnsi="Times New Roman"/>
                <w:color w:val="000000"/>
                <w:sz w:val="28"/>
                <w:szCs w:val="28"/>
              </w:rPr>
            </w:pPr>
            <w:r w:rsidRPr="00EC6AE7">
              <w:rPr>
                <w:rFonts w:ascii="Times New Roman" w:hAnsi="Times New Roman"/>
                <w:color w:val="000000"/>
                <w:sz w:val="28"/>
                <w:szCs w:val="28"/>
              </w:rPr>
              <w:t>Стабильность политической ситуации в РФ</w:t>
            </w:r>
            <w:r w:rsidR="00EC6AE7" w:rsidRPr="00EC6AE7">
              <w:rPr>
                <w:rFonts w:ascii="Times New Roman" w:hAnsi="Times New Roman"/>
                <w:color w:val="000000"/>
                <w:sz w:val="28"/>
                <w:szCs w:val="28"/>
              </w:rPr>
              <w:t>.</w:t>
            </w:r>
          </w:p>
          <w:p w:rsidR="00BE3821" w:rsidRPr="00CB4201" w:rsidRDefault="00BE3821" w:rsidP="00CB4201">
            <w:pPr>
              <w:spacing w:line="360" w:lineRule="auto"/>
              <w:jc w:val="both"/>
              <w:rPr>
                <w:rFonts w:ascii="Times New Roman" w:hAnsi="Times New Roman"/>
                <w:color w:val="000000"/>
                <w:sz w:val="28"/>
                <w:szCs w:val="28"/>
              </w:rPr>
            </w:pPr>
          </w:p>
        </w:tc>
        <w:tc>
          <w:tcPr>
            <w:tcW w:w="4570" w:type="dxa"/>
          </w:tcPr>
          <w:p w:rsidR="00EC6AE7" w:rsidRPr="00EC6AE7" w:rsidRDefault="00BE3821" w:rsidP="008A1355">
            <w:pPr>
              <w:pStyle w:val="a3"/>
              <w:numPr>
                <w:ilvl w:val="0"/>
                <w:numId w:val="36"/>
              </w:numPr>
              <w:spacing w:line="360" w:lineRule="auto"/>
              <w:ind w:left="34" w:hanging="34"/>
              <w:jc w:val="both"/>
              <w:rPr>
                <w:rFonts w:ascii="Times New Roman" w:hAnsi="Times New Roman"/>
                <w:color w:val="000000"/>
                <w:sz w:val="28"/>
                <w:szCs w:val="28"/>
              </w:rPr>
            </w:pPr>
            <w:r w:rsidRPr="00EC6AE7">
              <w:rPr>
                <w:rFonts w:ascii="Times New Roman" w:hAnsi="Times New Roman"/>
                <w:color w:val="000000"/>
                <w:sz w:val="28"/>
                <w:szCs w:val="28"/>
              </w:rPr>
              <w:t>Отсутствие совершенства государственной политики по вопросам инвестирования,</w:t>
            </w:r>
          </w:p>
          <w:p w:rsidR="00BE3821" w:rsidRPr="00EC6AE7" w:rsidRDefault="00BE3821" w:rsidP="008A1355">
            <w:pPr>
              <w:pStyle w:val="a3"/>
              <w:numPr>
                <w:ilvl w:val="0"/>
                <w:numId w:val="36"/>
              </w:numPr>
              <w:spacing w:line="360" w:lineRule="auto"/>
              <w:ind w:left="34" w:hanging="34"/>
              <w:jc w:val="both"/>
              <w:rPr>
                <w:rFonts w:ascii="Times New Roman" w:hAnsi="Times New Roman"/>
                <w:color w:val="000000"/>
                <w:sz w:val="28"/>
                <w:szCs w:val="28"/>
              </w:rPr>
            </w:pPr>
            <w:r w:rsidRPr="00EC6AE7">
              <w:rPr>
                <w:rFonts w:ascii="Times New Roman" w:hAnsi="Times New Roman"/>
                <w:color w:val="000000"/>
                <w:sz w:val="28"/>
                <w:szCs w:val="28"/>
              </w:rPr>
              <w:t>Фрагментарность законодательства,</w:t>
            </w:r>
          </w:p>
          <w:p w:rsidR="00BE3821" w:rsidRPr="00EC6AE7" w:rsidRDefault="00BE3821" w:rsidP="008A1355">
            <w:pPr>
              <w:pStyle w:val="a3"/>
              <w:numPr>
                <w:ilvl w:val="0"/>
                <w:numId w:val="36"/>
              </w:numPr>
              <w:spacing w:line="360" w:lineRule="auto"/>
              <w:ind w:left="34" w:firstLine="0"/>
              <w:jc w:val="both"/>
              <w:rPr>
                <w:rFonts w:ascii="Times New Roman" w:hAnsi="Times New Roman"/>
                <w:color w:val="000000"/>
                <w:sz w:val="28"/>
                <w:szCs w:val="28"/>
              </w:rPr>
            </w:pPr>
            <w:r w:rsidRPr="00EC6AE7">
              <w:rPr>
                <w:rFonts w:ascii="Times New Roman" w:hAnsi="Times New Roman"/>
                <w:color w:val="000000"/>
                <w:sz w:val="28"/>
                <w:szCs w:val="28"/>
              </w:rPr>
              <w:t>Сложность выполнения существующего законодательства</w:t>
            </w:r>
            <w:r w:rsidR="008A1355">
              <w:rPr>
                <w:rFonts w:ascii="Times New Roman" w:hAnsi="Times New Roman"/>
                <w:color w:val="000000"/>
                <w:sz w:val="28"/>
                <w:szCs w:val="28"/>
              </w:rPr>
              <w:t>.</w:t>
            </w:r>
          </w:p>
        </w:tc>
      </w:tr>
      <w:tr w:rsidR="00CB4201" w:rsidRPr="00CB4201" w:rsidTr="008A1355">
        <w:trPr>
          <w:trHeight w:val="77"/>
        </w:trPr>
        <w:tc>
          <w:tcPr>
            <w:tcW w:w="2127" w:type="dxa"/>
          </w:tcPr>
          <w:p w:rsidR="00BE3821" w:rsidRPr="00CB4201" w:rsidRDefault="00BE3821" w:rsidP="00CB4201">
            <w:pPr>
              <w:spacing w:line="360" w:lineRule="auto"/>
              <w:jc w:val="both"/>
              <w:rPr>
                <w:rFonts w:ascii="Times New Roman" w:hAnsi="Times New Roman"/>
                <w:color w:val="000000"/>
                <w:sz w:val="28"/>
                <w:szCs w:val="28"/>
              </w:rPr>
            </w:pPr>
            <w:r w:rsidRPr="00CB4201">
              <w:rPr>
                <w:rFonts w:ascii="Times New Roman" w:hAnsi="Times New Roman"/>
                <w:color w:val="000000"/>
                <w:sz w:val="28"/>
                <w:szCs w:val="28"/>
              </w:rPr>
              <w:t>Экономические факторы</w:t>
            </w:r>
          </w:p>
        </w:tc>
        <w:tc>
          <w:tcPr>
            <w:tcW w:w="2659" w:type="dxa"/>
          </w:tcPr>
          <w:p w:rsidR="00BE3821" w:rsidRPr="00833C4E" w:rsidRDefault="00BE3821" w:rsidP="008A1355">
            <w:pPr>
              <w:pStyle w:val="a3"/>
              <w:numPr>
                <w:ilvl w:val="0"/>
                <w:numId w:val="37"/>
              </w:numPr>
              <w:spacing w:line="360" w:lineRule="auto"/>
              <w:ind w:left="0" w:firstLine="0"/>
              <w:jc w:val="both"/>
              <w:rPr>
                <w:rFonts w:ascii="Times New Roman" w:hAnsi="Times New Roman"/>
                <w:color w:val="000000"/>
                <w:sz w:val="28"/>
                <w:szCs w:val="28"/>
              </w:rPr>
            </w:pPr>
            <w:r w:rsidRPr="00833C4E">
              <w:rPr>
                <w:rFonts w:ascii="Times New Roman" w:hAnsi="Times New Roman"/>
                <w:color w:val="000000"/>
                <w:sz w:val="28"/>
                <w:szCs w:val="28"/>
              </w:rPr>
              <w:t>Снижение  инфляции,</w:t>
            </w:r>
          </w:p>
          <w:p w:rsidR="00BE3821" w:rsidRPr="00833C4E" w:rsidRDefault="00BE3821" w:rsidP="008A1355">
            <w:pPr>
              <w:pStyle w:val="a3"/>
              <w:numPr>
                <w:ilvl w:val="0"/>
                <w:numId w:val="37"/>
              </w:numPr>
              <w:spacing w:line="360" w:lineRule="auto"/>
              <w:ind w:left="0" w:firstLine="0"/>
              <w:jc w:val="both"/>
              <w:rPr>
                <w:rFonts w:ascii="Times New Roman" w:hAnsi="Times New Roman"/>
                <w:color w:val="000000"/>
                <w:sz w:val="28"/>
                <w:szCs w:val="28"/>
              </w:rPr>
            </w:pPr>
            <w:r w:rsidRPr="00833C4E">
              <w:rPr>
                <w:rFonts w:ascii="Times New Roman" w:hAnsi="Times New Roman"/>
                <w:color w:val="000000"/>
                <w:sz w:val="28"/>
                <w:szCs w:val="28"/>
              </w:rPr>
              <w:t>Рост покупательной способности национальной валюты,</w:t>
            </w:r>
          </w:p>
          <w:p w:rsidR="00BE3821" w:rsidRPr="00833C4E" w:rsidRDefault="00BE3821" w:rsidP="008A1355">
            <w:pPr>
              <w:pStyle w:val="a3"/>
              <w:numPr>
                <w:ilvl w:val="0"/>
                <w:numId w:val="37"/>
              </w:numPr>
              <w:spacing w:line="360" w:lineRule="auto"/>
              <w:ind w:left="0" w:firstLine="0"/>
              <w:jc w:val="both"/>
              <w:rPr>
                <w:rFonts w:ascii="Times New Roman" w:hAnsi="Times New Roman"/>
                <w:color w:val="000000"/>
                <w:sz w:val="28"/>
                <w:szCs w:val="28"/>
              </w:rPr>
            </w:pPr>
            <w:r w:rsidRPr="00833C4E">
              <w:rPr>
                <w:rFonts w:ascii="Times New Roman" w:hAnsi="Times New Roman"/>
                <w:color w:val="000000"/>
                <w:sz w:val="28"/>
                <w:szCs w:val="28"/>
              </w:rPr>
              <w:t>Улучшение деятельности банковской системы,</w:t>
            </w:r>
          </w:p>
          <w:p w:rsidR="00BE3821" w:rsidRPr="008A1355" w:rsidRDefault="00BE3821" w:rsidP="00CB4201">
            <w:pPr>
              <w:pStyle w:val="a3"/>
              <w:numPr>
                <w:ilvl w:val="0"/>
                <w:numId w:val="37"/>
              </w:numPr>
              <w:spacing w:line="360" w:lineRule="auto"/>
              <w:ind w:left="0" w:firstLine="0"/>
              <w:jc w:val="both"/>
              <w:rPr>
                <w:rFonts w:ascii="Times New Roman" w:hAnsi="Times New Roman"/>
                <w:color w:val="000000"/>
                <w:sz w:val="28"/>
                <w:szCs w:val="28"/>
              </w:rPr>
            </w:pPr>
            <w:r w:rsidRPr="00833C4E">
              <w:rPr>
                <w:rFonts w:ascii="Times New Roman" w:hAnsi="Times New Roman"/>
                <w:color w:val="000000"/>
                <w:sz w:val="28"/>
                <w:szCs w:val="28"/>
              </w:rPr>
              <w:t>Продолжение роста экономики</w:t>
            </w:r>
            <w:r w:rsidR="008A1355">
              <w:rPr>
                <w:rFonts w:ascii="Times New Roman" w:hAnsi="Times New Roman"/>
                <w:color w:val="000000"/>
                <w:sz w:val="28"/>
                <w:szCs w:val="28"/>
              </w:rPr>
              <w:t>.</w:t>
            </w:r>
          </w:p>
        </w:tc>
        <w:tc>
          <w:tcPr>
            <w:tcW w:w="4570" w:type="dxa"/>
          </w:tcPr>
          <w:p w:rsidR="00BE3821" w:rsidRPr="008A1355" w:rsidRDefault="00BE3821" w:rsidP="008A1355">
            <w:pPr>
              <w:pStyle w:val="a3"/>
              <w:numPr>
                <w:ilvl w:val="0"/>
                <w:numId w:val="37"/>
              </w:numPr>
              <w:spacing w:line="360" w:lineRule="auto"/>
              <w:ind w:left="34" w:firstLine="0"/>
              <w:jc w:val="both"/>
              <w:rPr>
                <w:rFonts w:ascii="Times New Roman" w:hAnsi="Times New Roman"/>
                <w:color w:val="000000"/>
                <w:sz w:val="28"/>
                <w:szCs w:val="28"/>
              </w:rPr>
            </w:pPr>
            <w:r w:rsidRPr="008A1355">
              <w:rPr>
                <w:rFonts w:ascii="Times New Roman" w:hAnsi="Times New Roman"/>
                <w:color w:val="000000"/>
                <w:sz w:val="28"/>
                <w:szCs w:val="28"/>
              </w:rPr>
              <w:t>Недостаточность инвестиционной активности,</w:t>
            </w:r>
          </w:p>
          <w:p w:rsidR="00BE3821" w:rsidRPr="008A1355" w:rsidRDefault="00BE3821" w:rsidP="008A1355">
            <w:pPr>
              <w:pStyle w:val="a3"/>
              <w:numPr>
                <w:ilvl w:val="0"/>
                <w:numId w:val="37"/>
              </w:numPr>
              <w:spacing w:line="360" w:lineRule="auto"/>
              <w:ind w:left="34" w:firstLine="0"/>
              <w:jc w:val="both"/>
              <w:rPr>
                <w:rFonts w:ascii="Times New Roman" w:hAnsi="Times New Roman"/>
                <w:color w:val="000000"/>
                <w:sz w:val="28"/>
                <w:szCs w:val="28"/>
              </w:rPr>
            </w:pPr>
            <w:r w:rsidRPr="008A1355">
              <w:rPr>
                <w:rFonts w:ascii="Times New Roman" w:hAnsi="Times New Roman"/>
                <w:color w:val="000000"/>
                <w:sz w:val="28"/>
                <w:szCs w:val="28"/>
              </w:rPr>
              <w:t>Снижение объемов прибыли,</w:t>
            </w:r>
          </w:p>
          <w:p w:rsidR="00BE3821" w:rsidRPr="008A1355" w:rsidRDefault="00BE3821" w:rsidP="008A1355">
            <w:pPr>
              <w:pStyle w:val="a3"/>
              <w:numPr>
                <w:ilvl w:val="0"/>
                <w:numId w:val="37"/>
              </w:numPr>
              <w:spacing w:line="360" w:lineRule="auto"/>
              <w:ind w:left="34" w:firstLine="0"/>
              <w:jc w:val="both"/>
              <w:rPr>
                <w:rFonts w:ascii="Times New Roman" w:hAnsi="Times New Roman"/>
                <w:color w:val="000000"/>
                <w:sz w:val="28"/>
                <w:szCs w:val="28"/>
              </w:rPr>
            </w:pPr>
            <w:r w:rsidRPr="008A1355">
              <w:rPr>
                <w:rFonts w:ascii="Times New Roman" w:hAnsi="Times New Roman"/>
                <w:color w:val="000000"/>
                <w:sz w:val="28"/>
                <w:szCs w:val="28"/>
              </w:rPr>
              <w:t>Снижение рентабельности организации,</w:t>
            </w:r>
          </w:p>
          <w:p w:rsidR="00BE3821" w:rsidRPr="008A1355" w:rsidRDefault="00BE3821" w:rsidP="008A1355">
            <w:pPr>
              <w:pStyle w:val="a3"/>
              <w:numPr>
                <w:ilvl w:val="0"/>
                <w:numId w:val="37"/>
              </w:numPr>
              <w:spacing w:line="360" w:lineRule="auto"/>
              <w:ind w:left="34" w:firstLine="0"/>
              <w:jc w:val="both"/>
              <w:rPr>
                <w:rFonts w:ascii="Times New Roman" w:hAnsi="Times New Roman"/>
                <w:color w:val="000000"/>
                <w:sz w:val="28"/>
                <w:szCs w:val="28"/>
              </w:rPr>
            </w:pPr>
            <w:r w:rsidRPr="008A1355">
              <w:rPr>
                <w:rFonts w:ascii="Times New Roman" w:hAnsi="Times New Roman"/>
                <w:color w:val="000000"/>
                <w:sz w:val="28"/>
                <w:szCs w:val="28"/>
              </w:rPr>
              <w:t>Несовершенства в сфере налогообложения</w:t>
            </w:r>
            <w:r w:rsidR="008A1355">
              <w:rPr>
                <w:rFonts w:ascii="Times New Roman" w:hAnsi="Times New Roman"/>
                <w:color w:val="000000"/>
                <w:sz w:val="28"/>
                <w:szCs w:val="28"/>
              </w:rPr>
              <w:t>.</w:t>
            </w:r>
          </w:p>
        </w:tc>
      </w:tr>
    </w:tbl>
    <w:p w:rsidR="0042228C" w:rsidRDefault="0042228C"/>
    <w:p w:rsidR="0042228C" w:rsidRPr="0042228C" w:rsidRDefault="0042228C">
      <w:pPr>
        <w:rPr>
          <w:rFonts w:ascii="Times New Roman" w:hAnsi="Times New Roman"/>
          <w:b/>
          <w:sz w:val="28"/>
          <w:szCs w:val="28"/>
        </w:rPr>
      </w:pPr>
      <w:r>
        <w:rPr>
          <w:rFonts w:ascii="Times New Roman" w:hAnsi="Times New Roman"/>
          <w:b/>
          <w:sz w:val="28"/>
          <w:szCs w:val="28"/>
        </w:rPr>
        <w:lastRenderedPageBreak/>
        <w:t xml:space="preserve">                                                      </w:t>
      </w:r>
      <w:r w:rsidR="00354AAA">
        <w:rPr>
          <w:rFonts w:ascii="Times New Roman" w:hAnsi="Times New Roman"/>
          <w:b/>
          <w:sz w:val="28"/>
          <w:szCs w:val="28"/>
        </w:rPr>
        <w:t xml:space="preserve">                                </w:t>
      </w:r>
      <w:r w:rsidRPr="0042228C">
        <w:rPr>
          <w:rFonts w:ascii="Times New Roman" w:hAnsi="Times New Roman"/>
          <w:b/>
          <w:sz w:val="28"/>
          <w:szCs w:val="28"/>
        </w:rPr>
        <w:t>Продолжение таблицы 3</w:t>
      </w:r>
    </w:p>
    <w:tbl>
      <w:tblPr>
        <w:tblStyle w:val="a6"/>
        <w:tblW w:w="0" w:type="auto"/>
        <w:tblLook w:val="00BF" w:firstRow="1" w:lastRow="0" w:firstColumn="1" w:lastColumn="0" w:noHBand="0" w:noVBand="0"/>
      </w:tblPr>
      <w:tblGrid>
        <w:gridCol w:w="2127"/>
        <w:gridCol w:w="3530"/>
        <w:gridCol w:w="3699"/>
      </w:tblGrid>
      <w:tr w:rsidR="00CB4201" w:rsidRPr="00CB4201" w:rsidTr="00CF528D">
        <w:tc>
          <w:tcPr>
            <w:tcW w:w="2127" w:type="dxa"/>
          </w:tcPr>
          <w:p w:rsidR="00BE3821" w:rsidRPr="00CB4201" w:rsidRDefault="00BE3821" w:rsidP="00CB4201">
            <w:pPr>
              <w:spacing w:line="360" w:lineRule="auto"/>
              <w:jc w:val="both"/>
              <w:rPr>
                <w:rFonts w:ascii="Times New Roman" w:hAnsi="Times New Roman"/>
                <w:color w:val="000000"/>
                <w:sz w:val="28"/>
                <w:szCs w:val="28"/>
              </w:rPr>
            </w:pPr>
            <w:r w:rsidRPr="00CB4201">
              <w:rPr>
                <w:rFonts w:ascii="Times New Roman" w:hAnsi="Times New Roman"/>
                <w:color w:val="000000"/>
                <w:sz w:val="28"/>
                <w:szCs w:val="28"/>
              </w:rPr>
              <w:t xml:space="preserve">Социальные факторы </w:t>
            </w:r>
          </w:p>
        </w:tc>
        <w:tc>
          <w:tcPr>
            <w:tcW w:w="3530" w:type="dxa"/>
          </w:tcPr>
          <w:p w:rsidR="00BE3821" w:rsidRPr="008A1355" w:rsidRDefault="00BE3821" w:rsidP="008A1355">
            <w:pPr>
              <w:pStyle w:val="a3"/>
              <w:numPr>
                <w:ilvl w:val="0"/>
                <w:numId w:val="38"/>
              </w:numPr>
              <w:spacing w:line="360" w:lineRule="auto"/>
              <w:ind w:left="0" w:firstLine="0"/>
              <w:jc w:val="both"/>
              <w:rPr>
                <w:rFonts w:ascii="Times New Roman" w:hAnsi="Times New Roman"/>
                <w:color w:val="000000"/>
                <w:sz w:val="28"/>
                <w:szCs w:val="28"/>
              </w:rPr>
            </w:pPr>
            <w:r w:rsidRPr="008A1355">
              <w:rPr>
                <w:rFonts w:ascii="Times New Roman" w:hAnsi="Times New Roman"/>
                <w:color w:val="000000"/>
                <w:sz w:val="28"/>
                <w:szCs w:val="28"/>
              </w:rPr>
              <w:t>Увеличение реальных доходов населения,</w:t>
            </w:r>
          </w:p>
          <w:p w:rsidR="00BE3821" w:rsidRPr="008A1355" w:rsidRDefault="00BE3821" w:rsidP="008A1355">
            <w:pPr>
              <w:pStyle w:val="a3"/>
              <w:numPr>
                <w:ilvl w:val="0"/>
                <w:numId w:val="38"/>
              </w:numPr>
              <w:spacing w:line="360" w:lineRule="auto"/>
              <w:ind w:left="0" w:firstLine="0"/>
              <w:jc w:val="both"/>
              <w:rPr>
                <w:rFonts w:ascii="Times New Roman" w:hAnsi="Times New Roman"/>
                <w:color w:val="000000"/>
                <w:sz w:val="28"/>
                <w:szCs w:val="28"/>
              </w:rPr>
            </w:pPr>
            <w:r w:rsidRPr="008A1355">
              <w:rPr>
                <w:rFonts w:ascii="Times New Roman" w:hAnsi="Times New Roman"/>
                <w:color w:val="000000"/>
                <w:sz w:val="28"/>
                <w:szCs w:val="28"/>
              </w:rPr>
              <w:t>Склонность гражданского населения к организованным сбережениям,</w:t>
            </w:r>
          </w:p>
          <w:p w:rsidR="00BE3821" w:rsidRPr="008A1355" w:rsidRDefault="00BE3821" w:rsidP="008A1355">
            <w:pPr>
              <w:pStyle w:val="a3"/>
              <w:numPr>
                <w:ilvl w:val="0"/>
                <w:numId w:val="38"/>
              </w:numPr>
              <w:spacing w:line="360" w:lineRule="auto"/>
              <w:ind w:left="0" w:firstLine="0"/>
              <w:jc w:val="both"/>
              <w:rPr>
                <w:rFonts w:ascii="Times New Roman" w:hAnsi="Times New Roman"/>
                <w:color w:val="000000"/>
                <w:sz w:val="28"/>
                <w:szCs w:val="28"/>
              </w:rPr>
            </w:pPr>
            <w:r w:rsidRPr="008A1355">
              <w:rPr>
                <w:rFonts w:ascii="Times New Roman" w:hAnsi="Times New Roman"/>
                <w:color w:val="000000"/>
                <w:sz w:val="28"/>
                <w:szCs w:val="28"/>
              </w:rPr>
              <w:t>Увеличение числа квалифицированных специалистов среди молодого населения,</w:t>
            </w:r>
          </w:p>
          <w:p w:rsidR="00BE3821" w:rsidRPr="008A1355" w:rsidRDefault="00BE3821" w:rsidP="008A1355">
            <w:pPr>
              <w:pStyle w:val="a3"/>
              <w:numPr>
                <w:ilvl w:val="0"/>
                <w:numId w:val="38"/>
              </w:numPr>
              <w:spacing w:line="360" w:lineRule="auto"/>
              <w:ind w:left="0" w:firstLine="0"/>
              <w:jc w:val="both"/>
              <w:rPr>
                <w:rFonts w:ascii="Times New Roman" w:hAnsi="Times New Roman"/>
                <w:color w:val="000000"/>
                <w:sz w:val="28"/>
                <w:szCs w:val="28"/>
              </w:rPr>
            </w:pPr>
            <w:r w:rsidRPr="008A1355">
              <w:rPr>
                <w:rFonts w:ascii="Times New Roman" w:hAnsi="Times New Roman"/>
                <w:color w:val="000000"/>
                <w:sz w:val="28"/>
                <w:szCs w:val="28"/>
              </w:rPr>
              <w:t>Использование зарубежного опыта в сфере управления человеческими ресурсами,</w:t>
            </w:r>
          </w:p>
          <w:p w:rsidR="00BE3821" w:rsidRPr="008A1355" w:rsidRDefault="00BE3821" w:rsidP="008A1355">
            <w:pPr>
              <w:pStyle w:val="a3"/>
              <w:numPr>
                <w:ilvl w:val="0"/>
                <w:numId w:val="38"/>
              </w:numPr>
              <w:spacing w:line="360" w:lineRule="auto"/>
              <w:ind w:left="0" w:firstLine="0"/>
              <w:jc w:val="both"/>
              <w:rPr>
                <w:rFonts w:ascii="Times New Roman" w:hAnsi="Times New Roman"/>
                <w:color w:val="000000"/>
                <w:sz w:val="28"/>
                <w:szCs w:val="28"/>
              </w:rPr>
            </w:pPr>
            <w:r w:rsidRPr="008A1355">
              <w:rPr>
                <w:rFonts w:ascii="Times New Roman" w:hAnsi="Times New Roman"/>
                <w:color w:val="000000"/>
                <w:sz w:val="28"/>
                <w:szCs w:val="28"/>
              </w:rPr>
              <w:t>Совершенствование системы трудовых отношений на базе социального партнерства</w:t>
            </w:r>
            <w:r w:rsidR="008A1355">
              <w:rPr>
                <w:rFonts w:ascii="Times New Roman" w:hAnsi="Times New Roman"/>
                <w:color w:val="000000"/>
                <w:sz w:val="28"/>
                <w:szCs w:val="28"/>
              </w:rPr>
              <w:t>.</w:t>
            </w:r>
          </w:p>
        </w:tc>
        <w:tc>
          <w:tcPr>
            <w:tcW w:w="3699" w:type="dxa"/>
          </w:tcPr>
          <w:p w:rsidR="00BE3821" w:rsidRPr="008A1355" w:rsidRDefault="00BE3821" w:rsidP="008A1355">
            <w:pPr>
              <w:pStyle w:val="a3"/>
              <w:numPr>
                <w:ilvl w:val="0"/>
                <w:numId w:val="38"/>
              </w:numPr>
              <w:spacing w:line="360" w:lineRule="auto"/>
              <w:ind w:left="13" w:firstLine="0"/>
              <w:jc w:val="both"/>
              <w:rPr>
                <w:rFonts w:ascii="Times New Roman" w:hAnsi="Times New Roman"/>
                <w:color w:val="000000"/>
                <w:sz w:val="28"/>
                <w:szCs w:val="28"/>
              </w:rPr>
            </w:pPr>
            <w:r w:rsidRPr="008A1355">
              <w:rPr>
                <w:rFonts w:ascii="Times New Roman" w:hAnsi="Times New Roman"/>
                <w:color w:val="000000"/>
                <w:sz w:val="28"/>
                <w:szCs w:val="28"/>
              </w:rPr>
              <w:t>Низкий уровень социальной защищенности общества,</w:t>
            </w:r>
          </w:p>
          <w:p w:rsidR="00BE3821" w:rsidRPr="008A1355" w:rsidRDefault="007C1A02" w:rsidP="008A1355">
            <w:pPr>
              <w:pStyle w:val="a3"/>
              <w:numPr>
                <w:ilvl w:val="0"/>
                <w:numId w:val="38"/>
              </w:numPr>
              <w:spacing w:line="360" w:lineRule="auto"/>
              <w:ind w:left="13" w:firstLine="0"/>
              <w:jc w:val="both"/>
              <w:rPr>
                <w:rFonts w:ascii="Times New Roman" w:hAnsi="Times New Roman"/>
                <w:color w:val="000000"/>
                <w:sz w:val="28"/>
                <w:szCs w:val="28"/>
              </w:rPr>
            </w:pPr>
            <w:r w:rsidRPr="008A1355">
              <w:rPr>
                <w:rFonts w:ascii="Times New Roman" w:hAnsi="Times New Roman"/>
                <w:color w:val="000000"/>
                <w:sz w:val="28"/>
                <w:szCs w:val="28"/>
              </w:rPr>
              <w:t>Отсутствие</w:t>
            </w:r>
            <w:r w:rsidR="00BE3821" w:rsidRPr="008A1355">
              <w:rPr>
                <w:rFonts w:ascii="Times New Roman" w:hAnsi="Times New Roman"/>
                <w:color w:val="000000"/>
                <w:sz w:val="28"/>
                <w:szCs w:val="28"/>
              </w:rPr>
              <w:t xml:space="preserve"> благоприятных экономических условий, которые позвол</w:t>
            </w:r>
            <w:r w:rsidR="008A1355">
              <w:rPr>
                <w:rFonts w:ascii="Times New Roman" w:hAnsi="Times New Roman"/>
                <w:color w:val="000000"/>
                <w:sz w:val="28"/>
                <w:szCs w:val="28"/>
              </w:rPr>
              <w:t>яют гражданам  обеспечить высокий уровень</w:t>
            </w:r>
            <w:r w:rsidR="00BE3821" w:rsidRPr="008A1355">
              <w:rPr>
                <w:rFonts w:ascii="Times New Roman" w:hAnsi="Times New Roman"/>
                <w:color w:val="000000"/>
                <w:sz w:val="28"/>
                <w:szCs w:val="28"/>
              </w:rPr>
              <w:t xml:space="preserve"> социального потребления</w:t>
            </w:r>
            <w:r w:rsidR="008A1355">
              <w:rPr>
                <w:rFonts w:ascii="Times New Roman" w:hAnsi="Times New Roman"/>
                <w:color w:val="000000"/>
                <w:sz w:val="28"/>
                <w:szCs w:val="28"/>
              </w:rPr>
              <w:t>.</w:t>
            </w:r>
          </w:p>
          <w:p w:rsidR="00BE3821" w:rsidRPr="00CB4201" w:rsidRDefault="00BE3821" w:rsidP="00CB4201">
            <w:pPr>
              <w:spacing w:line="360" w:lineRule="auto"/>
              <w:jc w:val="both"/>
              <w:rPr>
                <w:rFonts w:ascii="Times New Roman" w:hAnsi="Times New Roman"/>
                <w:color w:val="000000"/>
                <w:sz w:val="28"/>
                <w:szCs w:val="28"/>
              </w:rPr>
            </w:pPr>
          </w:p>
        </w:tc>
      </w:tr>
      <w:tr w:rsidR="00CB4201" w:rsidRPr="00CB4201" w:rsidTr="00CF528D">
        <w:tc>
          <w:tcPr>
            <w:tcW w:w="2127" w:type="dxa"/>
          </w:tcPr>
          <w:p w:rsidR="00AE19A4" w:rsidRPr="00CB4201" w:rsidRDefault="00AE19A4" w:rsidP="00CB4201">
            <w:pPr>
              <w:spacing w:line="360" w:lineRule="auto"/>
              <w:jc w:val="both"/>
              <w:rPr>
                <w:rFonts w:ascii="Times New Roman" w:hAnsi="Times New Roman"/>
                <w:color w:val="000000"/>
                <w:sz w:val="28"/>
                <w:szCs w:val="28"/>
              </w:rPr>
            </w:pPr>
            <w:r w:rsidRPr="00CB4201">
              <w:rPr>
                <w:rFonts w:ascii="Times New Roman" w:hAnsi="Times New Roman"/>
                <w:color w:val="000000"/>
                <w:sz w:val="28"/>
                <w:szCs w:val="28"/>
              </w:rPr>
              <w:t>Экологические факторы</w:t>
            </w:r>
          </w:p>
        </w:tc>
        <w:tc>
          <w:tcPr>
            <w:tcW w:w="3530" w:type="dxa"/>
          </w:tcPr>
          <w:p w:rsidR="00AE19A4" w:rsidRPr="00CB4201" w:rsidRDefault="00AE19A4" w:rsidP="008A1355">
            <w:pPr>
              <w:pStyle w:val="a3"/>
              <w:numPr>
                <w:ilvl w:val="0"/>
                <w:numId w:val="39"/>
              </w:numPr>
              <w:spacing w:line="360" w:lineRule="auto"/>
              <w:ind w:left="0" w:firstLine="0"/>
              <w:jc w:val="both"/>
              <w:rPr>
                <w:rFonts w:ascii="Times New Roman" w:hAnsi="Times New Roman"/>
                <w:color w:val="000000"/>
                <w:sz w:val="28"/>
                <w:szCs w:val="28"/>
              </w:rPr>
            </w:pPr>
            <w:r w:rsidRPr="00CB4201">
              <w:rPr>
                <w:rFonts w:ascii="Times New Roman" w:hAnsi="Times New Roman"/>
                <w:color w:val="000000"/>
                <w:sz w:val="28"/>
                <w:szCs w:val="28"/>
              </w:rPr>
              <w:t>Рост популярности и внедрение на предприятиях экологического менеджмента,</w:t>
            </w:r>
          </w:p>
          <w:p w:rsidR="00AE19A4" w:rsidRPr="00CB4201" w:rsidRDefault="00AE19A4" w:rsidP="008A1355">
            <w:pPr>
              <w:pStyle w:val="a3"/>
              <w:numPr>
                <w:ilvl w:val="0"/>
                <w:numId w:val="39"/>
              </w:numPr>
              <w:spacing w:line="360" w:lineRule="auto"/>
              <w:ind w:left="0" w:firstLine="0"/>
              <w:jc w:val="both"/>
              <w:rPr>
                <w:rFonts w:ascii="Times New Roman" w:hAnsi="Times New Roman"/>
                <w:color w:val="000000"/>
                <w:sz w:val="28"/>
                <w:szCs w:val="28"/>
              </w:rPr>
            </w:pPr>
            <w:r w:rsidRPr="00CB4201">
              <w:rPr>
                <w:rFonts w:ascii="Times New Roman" w:hAnsi="Times New Roman"/>
                <w:color w:val="000000"/>
                <w:sz w:val="28"/>
                <w:szCs w:val="28"/>
              </w:rPr>
              <w:t>Рост экологической и социальной ответственности.</w:t>
            </w:r>
          </w:p>
        </w:tc>
        <w:tc>
          <w:tcPr>
            <w:tcW w:w="3699" w:type="dxa"/>
          </w:tcPr>
          <w:p w:rsidR="00AE19A4" w:rsidRPr="00CB4201" w:rsidRDefault="00AE19A4" w:rsidP="008A1355">
            <w:pPr>
              <w:pStyle w:val="a3"/>
              <w:numPr>
                <w:ilvl w:val="0"/>
                <w:numId w:val="39"/>
              </w:numPr>
              <w:spacing w:line="360" w:lineRule="auto"/>
              <w:ind w:left="13" w:firstLine="0"/>
              <w:jc w:val="both"/>
              <w:rPr>
                <w:rFonts w:ascii="Times New Roman" w:hAnsi="Times New Roman"/>
                <w:color w:val="000000"/>
                <w:sz w:val="28"/>
                <w:szCs w:val="28"/>
              </w:rPr>
            </w:pPr>
            <w:r w:rsidRPr="00CB4201">
              <w:rPr>
                <w:rFonts w:ascii="Times New Roman" w:hAnsi="Times New Roman"/>
                <w:color w:val="000000"/>
                <w:sz w:val="28"/>
                <w:szCs w:val="28"/>
              </w:rPr>
              <w:t xml:space="preserve">Рост удельной </w:t>
            </w:r>
            <w:proofErr w:type="spellStart"/>
            <w:r w:rsidRPr="00CB4201">
              <w:rPr>
                <w:rFonts w:ascii="Times New Roman" w:hAnsi="Times New Roman"/>
                <w:color w:val="000000"/>
                <w:sz w:val="28"/>
                <w:szCs w:val="28"/>
              </w:rPr>
              <w:t>энерг</w:t>
            </w:r>
            <w:proofErr w:type="gramStart"/>
            <w:r w:rsidRPr="00CB4201">
              <w:rPr>
                <w:rFonts w:ascii="Times New Roman" w:hAnsi="Times New Roman"/>
                <w:color w:val="000000"/>
                <w:sz w:val="28"/>
                <w:szCs w:val="28"/>
              </w:rPr>
              <w:t>о</w:t>
            </w:r>
            <w:proofErr w:type="spellEnd"/>
            <w:r w:rsidRPr="00CB4201">
              <w:rPr>
                <w:rFonts w:ascii="Times New Roman" w:hAnsi="Times New Roman"/>
                <w:color w:val="000000"/>
                <w:sz w:val="28"/>
                <w:szCs w:val="28"/>
              </w:rPr>
              <w:t>-</w:t>
            </w:r>
            <w:proofErr w:type="gramEnd"/>
            <w:r w:rsidRPr="00CB4201">
              <w:rPr>
                <w:rFonts w:ascii="Times New Roman" w:hAnsi="Times New Roman"/>
                <w:color w:val="000000"/>
                <w:sz w:val="28"/>
                <w:szCs w:val="28"/>
              </w:rPr>
              <w:t xml:space="preserve">, </w:t>
            </w:r>
            <w:proofErr w:type="spellStart"/>
            <w:r w:rsidRPr="00CB4201">
              <w:rPr>
                <w:rFonts w:ascii="Times New Roman" w:hAnsi="Times New Roman"/>
                <w:color w:val="000000"/>
                <w:sz w:val="28"/>
                <w:szCs w:val="28"/>
              </w:rPr>
              <w:t>материало</w:t>
            </w:r>
            <w:proofErr w:type="spellEnd"/>
            <w:r w:rsidRPr="00CB4201">
              <w:rPr>
                <w:rFonts w:ascii="Times New Roman" w:hAnsi="Times New Roman"/>
                <w:color w:val="000000"/>
                <w:sz w:val="28"/>
                <w:szCs w:val="28"/>
              </w:rPr>
              <w:t xml:space="preserve">-, </w:t>
            </w:r>
            <w:proofErr w:type="spellStart"/>
            <w:r w:rsidRPr="00CB4201">
              <w:rPr>
                <w:rFonts w:ascii="Times New Roman" w:hAnsi="Times New Roman"/>
                <w:color w:val="000000"/>
                <w:sz w:val="28"/>
                <w:szCs w:val="28"/>
              </w:rPr>
              <w:t>природоемкости</w:t>
            </w:r>
            <w:proofErr w:type="spellEnd"/>
            <w:r w:rsidRPr="00CB4201">
              <w:rPr>
                <w:rFonts w:ascii="Times New Roman" w:hAnsi="Times New Roman"/>
                <w:color w:val="000000"/>
                <w:sz w:val="28"/>
                <w:szCs w:val="28"/>
              </w:rPr>
              <w:t xml:space="preserve"> производства,</w:t>
            </w:r>
          </w:p>
          <w:p w:rsidR="00AE19A4" w:rsidRPr="00CB4201" w:rsidRDefault="00AE19A4" w:rsidP="008A1355">
            <w:pPr>
              <w:pStyle w:val="a3"/>
              <w:numPr>
                <w:ilvl w:val="0"/>
                <w:numId w:val="39"/>
              </w:numPr>
              <w:spacing w:line="360" w:lineRule="auto"/>
              <w:ind w:left="13" w:firstLine="0"/>
              <w:jc w:val="both"/>
              <w:rPr>
                <w:rFonts w:ascii="Times New Roman" w:hAnsi="Times New Roman"/>
                <w:color w:val="000000"/>
                <w:sz w:val="28"/>
                <w:szCs w:val="28"/>
              </w:rPr>
            </w:pPr>
            <w:proofErr w:type="spellStart"/>
            <w:r w:rsidRPr="00CB4201">
              <w:rPr>
                <w:rFonts w:ascii="Times New Roman" w:hAnsi="Times New Roman"/>
                <w:color w:val="000000"/>
                <w:sz w:val="28"/>
                <w:szCs w:val="28"/>
              </w:rPr>
              <w:t>Антиэкологичекий</w:t>
            </w:r>
            <w:proofErr w:type="spellEnd"/>
            <w:r w:rsidRPr="00CB4201">
              <w:rPr>
                <w:rFonts w:ascii="Times New Roman" w:hAnsi="Times New Roman"/>
                <w:color w:val="000000"/>
                <w:sz w:val="28"/>
                <w:szCs w:val="28"/>
              </w:rPr>
              <w:t xml:space="preserve"> характер дина</w:t>
            </w:r>
            <w:r w:rsidR="0055765D">
              <w:rPr>
                <w:rFonts w:ascii="Times New Roman" w:hAnsi="Times New Roman"/>
                <w:color w:val="000000"/>
                <w:sz w:val="28"/>
                <w:szCs w:val="28"/>
              </w:rPr>
              <w:t>мики внешнеэкономических связей.</w:t>
            </w:r>
          </w:p>
          <w:p w:rsidR="00AE19A4" w:rsidRPr="00CB4201" w:rsidRDefault="00AE19A4" w:rsidP="0042228C">
            <w:pPr>
              <w:pStyle w:val="a3"/>
              <w:spacing w:line="360" w:lineRule="auto"/>
              <w:ind w:left="0"/>
              <w:jc w:val="both"/>
              <w:rPr>
                <w:rFonts w:ascii="Times New Roman" w:hAnsi="Times New Roman"/>
                <w:color w:val="000000"/>
                <w:sz w:val="28"/>
                <w:szCs w:val="28"/>
              </w:rPr>
            </w:pPr>
          </w:p>
        </w:tc>
      </w:tr>
    </w:tbl>
    <w:p w:rsidR="0042228C" w:rsidRDefault="00611910" w:rsidP="00611910">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                                                                                                                   </w:t>
      </w:r>
    </w:p>
    <w:p w:rsidR="0042228C" w:rsidRDefault="0042228C" w:rsidP="00456AB3">
      <w:pPr>
        <w:spacing w:after="0" w:line="360" w:lineRule="auto"/>
        <w:ind w:firstLine="709"/>
        <w:jc w:val="both"/>
        <w:rPr>
          <w:rFonts w:ascii="Times New Roman" w:hAnsi="Times New Roman"/>
          <w:color w:val="000000"/>
          <w:sz w:val="28"/>
          <w:szCs w:val="28"/>
        </w:rPr>
      </w:pPr>
      <w:r w:rsidRPr="0042228C">
        <w:rPr>
          <w:rFonts w:ascii="Times New Roman" w:hAnsi="Times New Roman"/>
          <w:color w:val="000000"/>
          <w:sz w:val="28"/>
          <w:szCs w:val="28"/>
        </w:rPr>
        <w:lastRenderedPageBreak/>
        <w:t>Следует отметить, что</w:t>
      </w:r>
      <w:r w:rsidR="00E6380C">
        <w:rPr>
          <w:rFonts w:ascii="Times New Roman" w:hAnsi="Times New Roman"/>
          <w:color w:val="000000"/>
          <w:sz w:val="28"/>
          <w:szCs w:val="28"/>
        </w:rPr>
        <w:t xml:space="preserve"> на нынешний момент времени </w:t>
      </w:r>
      <w:r w:rsidR="008A1355">
        <w:rPr>
          <w:rFonts w:ascii="Times New Roman" w:hAnsi="Times New Roman"/>
          <w:color w:val="000000"/>
          <w:sz w:val="28"/>
          <w:szCs w:val="28"/>
        </w:rPr>
        <w:t>один из наиболее главных</w:t>
      </w:r>
      <w:r w:rsidR="00456AB3">
        <w:rPr>
          <w:rFonts w:ascii="Times New Roman" w:hAnsi="Times New Roman"/>
          <w:color w:val="000000"/>
          <w:sz w:val="28"/>
          <w:szCs w:val="28"/>
        </w:rPr>
        <w:t xml:space="preserve"> </w:t>
      </w:r>
      <w:r w:rsidR="00673476">
        <w:rPr>
          <w:rFonts w:ascii="Times New Roman" w:hAnsi="Times New Roman"/>
          <w:color w:val="000000"/>
          <w:sz w:val="28"/>
          <w:szCs w:val="28"/>
        </w:rPr>
        <w:t>фактор</w:t>
      </w:r>
      <w:r w:rsidR="008A1355">
        <w:rPr>
          <w:rFonts w:ascii="Times New Roman" w:hAnsi="Times New Roman"/>
          <w:color w:val="000000"/>
          <w:sz w:val="28"/>
          <w:szCs w:val="28"/>
        </w:rPr>
        <w:t>ов, влияющих</w:t>
      </w:r>
      <w:r>
        <w:rPr>
          <w:rFonts w:ascii="Times New Roman" w:hAnsi="Times New Roman"/>
          <w:color w:val="000000"/>
          <w:sz w:val="28"/>
          <w:szCs w:val="28"/>
        </w:rPr>
        <w:t xml:space="preserve"> на </w:t>
      </w:r>
      <w:r w:rsidR="00E6380C">
        <w:rPr>
          <w:rFonts w:ascii="Times New Roman" w:hAnsi="Times New Roman"/>
          <w:color w:val="000000"/>
          <w:sz w:val="28"/>
          <w:szCs w:val="28"/>
        </w:rPr>
        <w:t xml:space="preserve">внутренний климат компаний </w:t>
      </w:r>
      <w:r w:rsidR="00456AB3">
        <w:rPr>
          <w:rFonts w:ascii="Times New Roman" w:hAnsi="Times New Roman"/>
          <w:color w:val="000000"/>
          <w:sz w:val="28"/>
          <w:szCs w:val="28"/>
        </w:rPr>
        <w:t>страны</w:t>
      </w:r>
      <w:r w:rsidR="007312A9" w:rsidRPr="007312A9">
        <w:rPr>
          <w:rFonts w:ascii="Times New Roman" w:hAnsi="Times New Roman"/>
          <w:color w:val="000000"/>
          <w:sz w:val="28"/>
          <w:szCs w:val="28"/>
        </w:rPr>
        <w:t xml:space="preserve"> </w:t>
      </w:r>
      <w:r w:rsidR="007312A9">
        <w:rPr>
          <w:rFonts w:ascii="Times New Roman" w:hAnsi="Times New Roman"/>
          <w:color w:val="000000"/>
          <w:sz w:val="28"/>
          <w:szCs w:val="28"/>
        </w:rPr>
        <w:t>-</w:t>
      </w:r>
      <w:r w:rsidR="007312A9" w:rsidRPr="007312A9">
        <w:rPr>
          <w:rFonts w:ascii="Times New Roman" w:hAnsi="Times New Roman"/>
          <w:color w:val="000000"/>
          <w:sz w:val="28"/>
          <w:szCs w:val="28"/>
        </w:rPr>
        <w:t xml:space="preserve"> </w:t>
      </w:r>
      <w:r>
        <w:rPr>
          <w:rFonts w:ascii="Times New Roman" w:hAnsi="Times New Roman"/>
          <w:color w:val="000000"/>
          <w:sz w:val="28"/>
          <w:szCs w:val="28"/>
        </w:rPr>
        <w:t>политический.</w:t>
      </w:r>
      <w:r w:rsidR="00E6380C">
        <w:rPr>
          <w:rFonts w:ascii="Times New Roman" w:hAnsi="Times New Roman"/>
          <w:color w:val="000000"/>
          <w:sz w:val="28"/>
          <w:szCs w:val="28"/>
        </w:rPr>
        <w:t xml:space="preserve"> В связи с текущей ситуацией на Украине и введением санкций против физических и юридических лиц России, пострадал весь бизнес страны, увеличились риски, выросла экономическая неопределенность, а также во многом усугубилось положение из-за нестабильного курса рубля. </w:t>
      </w:r>
      <w:r w:rsidR="00111537">
        <w:rPr>
          <w:rFonts w:ascii="Times New Roman" w:hAnsi="Times New Roman"/>
          <w:color w:val="000000"/>
          <w:sz w:val="28"/>
          <w:szCs w:val="28"/>
        </w:rPr>
        <w:t>Т</w:t>
      </w:r>
      <w:r w:rsidR="00E6380C">
        <w:rPr>
          <w:rFonts w:ascii="Times New Roman" w:hAnsi="Times New Roman"/>
          <w:color w:val="000000"/>
          <w:sz w:val="28"/>
          <w:szCs w:val="28"/>
        </w:rPr>
        <w:t xml:space="preserve">акое резкое </w:t>
      </w:r>
      <w:r w:rsidR="00456AB3">
        <w:rPr>
          <w:rFonts w:ascii="Times New Roman" w:hAnsi="Times New Roman"/>
          <w:color w:val="000000"/>
          <w:sz w:val="28"/>
          <w:szCs w:val="28"/>
        </w:rPr>
        <w:t xml:space="preserve">и в то же время пагубное </w:t>
      </w:r>
      <w:r w:rsidR="00111537">
        <w:rPr>
          <w:rFonts w:ascii="Times New Roman" w:hAnsi="Times New Roman"/>
          <w:color w:val="000000"/>
          <w:sz w:val="28"/>
          <w:szCs w:val="28"/>
        </w:rPr>
        <w:t>изменение макросреды серьезно</w:t>
      </w:r>
      <w:r w:rsidR="00E6380C">
        <w:rPr>
          <w:rFonts w:ascii="Times New Roman" w:hAnsi="Times New Roman"/>
          <w:color w:val="000000"/>
          <w:sz w:val="28"/>
          <w:szCs w:val="28"/>
        </w:rPr>
        <w:t xml:space="preserve"> </w:t>
      </w:r>
      <w:r w:rsidR="00456AB3">
        <w:rPr>
          <w:rFonts w:ascii="Times New Roman" w:hAnsi="Times New Roman"/>
          <w:color w:val="000000"/>
          <w:sz w:val="28"/>
          <w:szCs w:val="28"/>
        </w:rPr>
        <w:t xml:space="preserve">отразилось на операционной деятельности компании. </w:t>
      </w:r>
      <w:r w:rsidR="00912521">
        <w:rPr>
          <w:rFonts w:ascii="Times New Roman" w:hAnsi="Times New Roman"/>
          <w:color w:val="000000"/>
          <w:sz w:val="28"/>
          <w:szCs w:val="28"/>
        </w:rPr>
        <w:t>Динамика чистой при</w:t>
      </w:r>
      <w:r w:rsidR="008A1355">
        <w:rPr>
          <w:rFonts w:ascii="Times New Roman" w:hAnsi="Times New Roman"/>
          <w:color w:val="000000"/>
          <w:sz w:val="28"/>
          <w:szCs w:val="28"/>
        </w:rPr>
        <w:t xml:space="preserve">были на 2014 год составила </w:t>
      </w:r>
      <w:r w:rsidR="00912521">
        <w:rPr>
          <w:rFonts w:ascii="Times New Roman" w:hAnsi="Times New Roman"/>
          <w:color w:val="000000"/>
          <w:sz w:val="28"/>
          <w:szCs w:val="28"/>
        </w:rPr>
        <w:t>-1800%.</w:t>
      </w:r>
    </w:p>
    <w:p w:rsidR="00456AB3" w:rsidRPr="007312A9" w:rsidRDefault="00456AB3" w:rsidP="00456AB3">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Следующее звено в </w:t>
      </w:r>
      <w:r w:rsidR="003F6E70">
        <w:rPr>
          <w:rFonts w:ascii="Times New Roman" w:hAnsi="Times New Roman"/>
          <w:color w:val="000000"/>
          <w:sz w:val="28"/>
          <w:szCs w:val="28"/>
        </w:rPr>
        <w:t>разборе</w:t>
      </w:r>
      <w:r>
        <w:rPr>
          <w:rFonts w:ascii="Times New Roman" w:hAnsi="Times New Roman"/>
          <w:color w:val="000000"/>
          <w:sz w:val="28"/>
          <w:szCs w:val="28"/>
        </w:rPr>
        <w:t xml:space="preserve"> макроокружения ПАО </w:t>
      </w:r>
      <w:r w:rsidR="007312A9">
        <w:rPr>
          <w:rFonts w:ascii="Times New Roman" w:hAnsi="Times New Roman"/>
          <w:color w:val="000000"/>
          <w:sz w:val="28"/>
          <w:szCs w:val="28"/>
        </w:rPr>
        <w:t>«</w:t>
      </w:r>
      <w:r>
        <w:rPr>
          <w:rFonts w:ascii="Times New Roman" w:hAnsi="Times New Roman"/>
          <w:color w:val="000000"/>
          <w:sz w:val="28"/>
          <w:szCs w:val="28"/>
        </w:rPr>
        <w:t>Северсталь</w:t>
      </w:r>
      <w:r w:rsidR="007312A9">
        <w:rPr>
          <w:rFonts w:ascii="Times New Roman" w:hAnsi="Times New Roman"/>
          <w:color w:val="000000"/>
          <w:sz w:val="28"/>
          <w:szCs w:val="28"/>
        </w:rPr>
        <w:t xml:space="preserve">» - </w:t>
      </w:r>
      <w:proofErr w:type="gramStart"/>
      <w:r w:rsidR="007312A9">
        <w:rPr>
          <w:rFonts w:ascii="Times New Roman" w:hAnsi="Times New Roman"/>
          <w:color w:val="000000"/>
          <w:sz w:val="28"/>
          <w:szCs w:val="28"/>
        </w:rPr>
        <w:t>количественный</w:t>
      </w:r>
      <w:proofErr w:type="gramEnd"/>
      <w:r w:rsidR="007312A9">
        <w:rPr>
          <w:rFonts w:ascii="Times New Roman" w:hAnsi="Times New Roman"/>
          <w:color w:val="000000"/>
          <w:sz w:val="28"/>
          <w:szCs w:val="28"/>
        </w:rPr>
        <w:t xml:space="preserve"> </w:t>
      </w:r>
      <w:r w:rsidR="007312A9">
        <w:rPr>
          <w:rFonts w:ascii="Times New Roman" w:hAnsi="Times New Roman"/>
          <w:color w:val="000000"/>
          <w:sz w:val="28"/>
          <w:szCs w:val="28"/>
          <w:lang w:val="en-US"/>
        </w:rPr>
        <w:t>PEST</w:t>
      </w:r>
      <w:r w:rsidR="007312A9" w:rsidRPr="007312A9">
        <w:rPr>
          <w:rFonts w:ascii="Times New Roman" w:hAnsi="Times New Roman"/>
          <w:color w:val="000000"/>
          <w:sz w:val="28"/>
          <w:szCs w:val="28"/>
        </w:rPr>
        <w:t>-</w:t>
      </w:r>
      <w:r w:rsidR="007312A9">
        <w:rPr>
          <w:rFonts w:ascii="Times New Roman" w:hAnsi="Times New Roman"/>
          <w:color w:val="000000"/>
          <w:sz w:val="28"/>
          <w:szCs w:val="28"/>
        </w:rPr>
        <w:t>анализ</w:t>
      </w:r>
      <w:r w:rsidR="007F324E">
        <w:rPr>
          <w:rFonts w:ascii="Times New Roman" w:hAnsi="Times New Roman"/>
          <w:color w:val="000000"/>
          <w:sz w:val="28"/>
          <w:szCs w:val="28"/>
        </w:rPr>
        <w:t>.</w:t>
      </w:r>
    </w:p>
    <w:p w:rsidR="0042228C" w:rsidRDefault="0042228C" w:rsidP="00611910">
      <w:pPr>
        <w:spacing w:after="0" w:line="360" w:lineRule="auto"/>
        <w:jc w:val="center"/>
        <w:rPr>
          <w:rFonts w:ascii="Times New Roman" w:hAnsi="Times New Roman"/>
          <w:b/>
          <w:color w:val="000000"/>
          <w:sz w:val="28"/>
          <w:szCs w:val="28"/>
        </w:rPr>
      </w:pPr>
    </w:p>
    <w:p w:rsidR="00611910" w:rsidRPr="00611910" w:rsidRDefault="007F324E" w:rsidP="00611910">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                                                                                                                   </w:t>
      </w:r>
      <w:r w:rsidR="00AE19A4" w:rsidRPr="00611910">
        <w:rPr>
          <w:rFonts w:ascii="Times New Roman" w:hAnsi="Times New Roman"/>
          <w:b/>
          <w:color w:val="000000"/>
          <w:sz w:val="28"/>
          <w:szCs w:val="28"/>
        </w:rPr>
        <w:t>Таблиц</w:t>
      </w:r>
      <w:r w:rsidR="0042228C">
        <w:rPr>
          <w:rFonts w:ascii="Times New Roman" w:hAnsi="Times New Roman"/>
          <w:b/>
          <w:color w:val="000000"/>
          <w:sz w:val="28"/>
          <w:szCs w:val="28"/>
        </w:rPr>
        <w:t>а 4</w:t>
      </w:r>
    </w:p>
    <w:p w:rsidR="00AE19A4" w:rsidRPr="00611910" w:rsidRDefault="00456AB3" w:rsidP="00611910">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Количественный PEST</w:t>
      </w:r>
      <w:r w:rsidR="00C81967">
        <w:rPr>
          <w:rFonts w:ascii="Times New Roman" w:hAnsi="Times New Roman"/>
          <w:b/>
          <w:color w:val="000000"/>
          <w:sz w:val="28"/>
          <w:szCs w:val="28"/>
          <w:lang w:val="en-US"/>
        </w:rPr>
        <w:t>(LE)</w:t>
      </w:r>
      <w:r w:rsidR="00AE19A4" w:rsidRPr="00611910">
        <w:rPr>
          <w:rFonts w:ascii="Times New Roman" w:hAnsi="Times New Roman"/>
          <w:b/>
          <w:color w:val="000000"/>
          <w:sz w:val="28"/>
          <w:szCs w:val="28"/>
        </w:rPr>
        <w:t>-анализ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547"/>
        <w:gridCol w:w="1843"/>
        <w:gridCol w:w="2167"/>
        <w:gridCol w:w="1638"/>
      </w:tblGrid>
      <w:tr w:rsidR="00CB4201" w:rsidRPr="00CB4201" w:rsidTr="005A14AF">
        <w:trPr>
          <w:trHeight w:val="2443"/>
        </w:trPr>
        <w:tc>
          <w:tcPr>
            <w:tcW w:w="2376" w:type="dxa"/>
            <w:shd w:val="clear" w:color="auto" w:fill="auto"/>
            <w:vAlign w:val="center"/>
          </w:tcPr>
          <w:p w:rsidR="00AE19A4" w:rsidRPr="00CB4201" w:rsidRDefault="00AE19A4" w:rsidP="00611910">
            <w:pPr>
              <w:pStyle w:val="a7"/>
              <w:spacing w:after="0" w:afterAutospacing="0" w:line="360" w:lineRule="auto"/>
              <w:jc w:val="both"/>
              <w:rPr>
                <w:color w:val="000000"/>
                <w:sz w:val="28"/>
                <w:szCs w:val="28"/>
              </w:rPr>
            </w:pPr>
            <w:r w:rsidRPr="00CB4201">
              <w:rPr>
                <w:bCs/>
                <w:color w:val="000000"/>
                <w:sz w:val="28"/>
                <w:szCs w:val="28"/>
              </w:rPr>
              <w:t>Факторы</w:t>
            </w:r>
          </w:p>
        </w:tc>
        <w:tc>
          <w:tcPr>
            <w:tcW w:w="1547" w:type="dxa"/>
            <w:shd w:val="clear" w:color="auto" w:fill="auto"/>
          </w:tcPr>
          <w:p w:rsidR="00AE19A4" w:rsidRPr="00CB4201" w:rsidRDefault="007312A9" w:rsidP="00CB4201">
            <w:pPr>
              <w:pStyle w:val="a7"/>
              <w:spacing w:line="360" w:lineRule="auto"/>
              <w:jc w:val="both"/>
              <w:rPr>
                <w:color w:val="000000"/>
                <w:sz w:val="28"/>
                <w:szCs w:val="28"/>
              </w:rPr>
            </w:pPr>
            <w:r>
              <w:rPr>
                <w:bCs/>
                <w:color w:val="000000"/>
                <w:sz w:val="28"/>
                <w:szCs w:val="28"/>
              </w:rPr>
              <w:t>Важность для отрасли (</w:t>
            </w:r>
            <w:r w:rsidR="00AE19A4" w:rsidRPr="00CB4201">
              <w:rPr>
                <w:bCs/>
                <w:color w:val="000000"/>
                <w:sz w:val="28"/>
                <w:szCs w:val="28"/>
              </w:rPr>
              <w:t>Х</w:t>
            </w:r>
            <w:r>
              <w:rPr>
                <w:bCs/>
                <w:color w:val="000000"/>
                <w:sz w:val="28"/>
                <w:szCs w:val="28"/>
              </w:rPr>
              <w:t>)</w:t>
            </w:r>
          </w:p>
          <w:p w:rsidR="00AE19A4" w:rsidRPr="00CB4201" w:rsidRDefault="00AE19A4" w:rsidP="00CB4201">
            <w:pPr>
              <w:spacing w:after="0" w:line="360" w:lineRule="auto"/>
              <w:jc w:val="both"/>
              <w:rPr>
                <w:rFonts w:ascii="Times New Roman" w:hAnsi="Times New Roman"/>
                <w:color w:val="000000"/>
                <w:sz w:val="28"/>
                <w:szCs w:val="28"/>
              </w:rPr>
            </w:pPr>
          </w:p>
        </w:tc>
        <w:tc>
          <w:tcPr>
            <w:tcW w:w="1843" w:type="dxa"/>
            <w:shd w:val="clear" w:color="auto" w:fill="auto"/>
          </w:tcPr>
          <w:p w:rsidR="00AE19A4" w:rsidRPr="00CB4201" w:rsidRDefault="00AE19A4" w:rsidP="00CB4201">
            <w:pPr>
              <w:pStyle w:val="a7"/>
              <w:spacing w:line="360" w:lineRule="auto"/>
              <w:jc w:val="both"/>
              <w:rPr>
                <w:color w:val="000000"/>
                <w:sz w:val="28"/>
                <w:szCs w:val="28"/>
              </w:rPr>
            </w:pPr>
            <w:r w:rsidRPr="00CB4201">
              <w:rPr>
                <w:bCs/>
                <w:color w:val="000000"/>
                <w:sz w:val="28"/>
                <w:szCs w:val="28"/>
              </w:rPr>
              <w:t>Влияние на организацию</w:t>
            </w:r>
            <w:r w:rsidR="007312A9">
              <w:rPr>
                <w:color w:val="000000"/>
                <w:sz w:val="28"/>
                <w:szCs w:val="28"/>
              </w:rPr>
              <w:t xml:space="preserve"> (</w:t>
            </w:r>
            <w:r w:rsidRPr="00CB4201">
              <w:rPr>
                <w:bCs/>
                <w:color w:val="000000"/>
                <w:sz w:val="28"/>
                <w:szCs w:val="28"/>
              </w:rPr>
              <w:t>Y</w:t>
            </w:r>
            <w:r w:rsidR="007312A9">
              <w:rPr>
                <w:bCs/>
                <w:color w:val="000000"/>
                <w:sz w:val="28"/>
                <w:szCs w:val="28"/>
              </w:rPr>
              <w:t>)</w:t>
            </w:r>
          </w:p>
        </w:tc>
        <w:tc>
          <w:tcPr>
            <w:tcW w:w="2167" w:type="dxa"/>
            <w:shd w:val="clear" w:color="auto" w:fill="auto"/>
          </w:tcPr>
          <w:p w:rsidR="00AE19A4" w:rsidRPr="00CB4201" w:rsidRDefault="007312A9" w:rsidP="00CB4201">
            <w:pPr>
              <w:pStyle w:val="a7"/>
              <w:spacing w:line="360" w:lineRule="auto"/>
              <w:jc w:val="both"/>
              <w:rPr>
                <w:color w:val="000000"/>
                <w:sz w:val="28"/>
                <w:szCs w:val="28"/>
              </w:rPr>
            </w:pPr>
            <w:r w:rsidRPr="00CB4201">
              <w:rPr>
                <w:bCs/>
                <w:color w:val="000000"/>
                <w:sz w:val="28"/>
                <w:szCs w:val="28"/>
              </w:rPr>
              <w:t>Направленность</w:t>
            </w:r>
            <w:r w:rsidR="00AE19A4" w:rsidRPr="00CB4201">
              <w:rPr>
                <w:bCs/>
                <w:color w:val="000000"/>
                <w:sz w:val="28"/>
                <w:szCs w:val="28"/>
              </w:rPr>
              <w:t xml:space="preserve"> влияния</w:t>
            </w:r>
            <w:r>
              <w:rPr>
                <w:color w:val="000000"/>
                <w:sz w:val="28"/>
                <w:szCs w:val="28"/>
              </w:rPr>
              <w:t xml:space="preserve"> (</w:t>
            </w:r>
            <w:r w:rsidR="00AE19A4" w:rsidRPr="00CB4201">
              <w:rPr>
                <w:bCs/>
                <w:color w:val="000000"/>
                <w:sz w:val="28"/>
                <w:szCs w:val="28"/>
              </w:rPr>
              <w:t>Z</w:t>
            </w:r>
            <w:r>
              <w:rPr>
                <w:bCs/>
                <w:color w:val="000000"/>
                <w:sz w:val="28"/>
                <w:szCs w:val="28"/>
              </w:rPr>
              <w:t>)</w:t>
            </w:r>
          </w:p>
        </w:tc>
        <w:tc>
          <w:tcPr>
            <w:tcW w:w="1638" w:type="dxa"/>
            <w:shd w:val="clear" w:color="auto" w:fill="auto"/>
          </w:tcPr>
          <w:p w:rsidR="00AE19A4" w:rsidRPr="00CB4201" w:rsidRDefault="00AE19A4" w:rsidP="00CB4201">
            <w:pPr>
              <w:pStyle w:val="a7"/>
              <w:spacing w:line="360" w:lineRule="auto"/>
              <w:jc w:val="both"/>
              <w:rPr>
                <w:color w:val="000000"/>
                <w:sz w:val="28"/>
                <w:szCs w:val="28"/>
              </w:rPr>
            </w:pPr>
            <w:r w:rsidRPr="00CB4201">
              <w:rPr>
                <w:bCs/>
                <w:color w:val="000000"/>
                <w:sz w:val="28"/>
                <w:szCs w:val="28"/>
              </w:rPr>
              <w:t>Степень важности</w:t>
            </w:r>
          </w:p>
          <w:p w:rsidR="00AE19A4" w:rsidRPr="00CB4201" w:rsidRDefault="00AE19A4" w:rsidP="00CB4201">
            <w:pPr>
              <w:pStyle w:val="a7"/>
              <w:spacing w:line="360" w:lineRule="auto"/>
              <w:jc w:val="both"/>
              <w:rPr>
                <w:color w:val="000000"/>
                <w:sz w:val="28"/>
                <w:szCs w:val="28"/>
              </w:rPr>
            </w:pPr>
            <w:r w:rsidRPr="00CB4201">
              <w:rPr>
                <w:bCs/>
                <w:color w:val="000000"/>
                <w:sz w:val="28"/>
                <w:szCs w:val="28"/>
              </w:rPr>
              <w:t>S=X*Y*Z</w:t>
            </w:r>
          </w:p>
        </w:tc>
      </w:tr>
      <w:tr w:rsidR="00CB4201" w:rsidRPr="00CB4201" w:rsidTr="005A14AF">
        <w:tc>
          <w:tcPr>
            <w:tcW w:w="2376" w:type="dxa"/>
            <w:shd w:val="clear" w:color="auto" w:fill="auto"/>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Политические и правовые факторы</w:t>
            </w:r>
          </w:p>
        </w:tc>
        <w:tc>
          <w:tcPr>
            <w:tcW w:w="154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c>
          <w:tcPr>
            <w:tcW w:w="1843"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216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1638"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r>
      <w:tr w:rsidR="00CB4201" w:rsidRPr="00CB4201" w:rsidTr="005A14AF">
        <w:tc>
          <w:tcPr>
            <w:tcW w:w="2376" w:type="dxa"/>
            <w:shd w:val="clear" w:color="auto" w:fill="auto"/>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Экономические факторы</w:t>
            </w:r>
          </w:p>
        </w:tc>
        <w:tc>
          <w:tcPr>
            <w:tcW w:w="154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c>
          <w:tcPr>
            <w:tcW w:w="1843"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3</w:t>
            </w:r>
          </w:p>
        </w:tc>
        <w:tc>
          <w:tcPr>
            <w:tcW w:w="216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1638"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-6</w:t>
            </w:r>
          </w:p>
        </w:tc>
      </w:tr>
      <w:tr w:rsidR="00CB4201" w:rsidRPr="00CB4201" w:rsidTr="005A14AF">
        <w:tc>
          <w:tcPr>
            <w:tcW w:w="2376" w:type="dxa"/>
            <w:shd w:val="clear" w:color="auto" w:fill="auto"/>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Социальные факторы</w:t>
            </w:r>
          </w:p>
        </w:tc>
        <w:tc>
          <w:tcPr>
            <w:tcW w:w="154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c>
          <w:tcPr>
            <w:tcW w:w="1843"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216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1638"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r>
      <w:tr w:rsidR="00CB4201" w:rsidRPr="00CB4201" w:rsidTr="005A14AF">
        <w:tc>
          <w:tcPr>
            <w:tcW w:w="2376" w:type="dxa"/>
            <w:shd w:val="clear" w:color="auto" w:fill="auto"/>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Технологические и технические факторы</w:t>
            </w:r>
          </w:p>
        </w:tc>
        <w:tc>
          <w:tcPr>
            <w:tcW w:w="154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1843"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c>
          <w:tcPr>
            <w:tcW w:w="2167"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+1</w:t>
            </w:r>
          </w:p>
        </w:tc>
        <w:tc>
          <w:tcPr>
            <w:tcW w:w="1638" w:type="dxa"/>
            <w:shd w:val="clear" w:color="auto" w:fill="auto"/>
            <w:vAlign w:val="center"/>
          </w:tcPr>
          <w:p w:rsidR="00AE19A4" w:rsidRPr="00CB4201" w:rsidRDefault="00AE19A4" w:rsidP="00CB4201">
            <w:pPr>
              <w:spacing w:after="0" w:line="360" w:lineRule="auto"/>
              <w:jc w:val="both"/>
              <w:rPr>
                <w:rFonts w:ascii="Times New Roman" w:hAnsi="Times New Roman"/>
                <w:color w:val="000000"/>
                <w:sz w:val="28"/>
                <w:szCs w:val="28"/>
              </w:rPr>
            </w:pPr>
            <w:r w:rsidRPr="00CB4201">
              <w:rPr>
                <w:rFonts w:ascii="Times New Roman" w:hAnsi="Times New Roman"/>
                <w:color w:val="000000"/>
                <w:sz w:val="28"/>
                <w:szCs w:val="28"/>
              </w:rPr>
              <w:t>+2</w:t>
            </w:r>
          </w:p>
        </w:tc>
      </w:tr>
    </w:tbl>
    <w:p w:rsidR="003F6E70" w:rsidRDefault="003F6E70" w:rsidP="00456AB3">
      <w:pPr>
        <w:spacing w:line="360" w:lineRule="auto"/>
        <w:ind w:firstLine="709"/>
        <w:jc w:val="both"/>
        <w:rPr>
          <w:rFonts w:ascii="Times New Roman" w:hAnsi="Times New Roman"/>
          <w:color w:val="000000"/>
          <w:sz w:val="28"/>
          <w:szCs w:val="28"/>
        </w:rPr>
      </w:pPr>
    </w:p>
    <w:p w:rsidR="00456AB3" w:rsidRPr="00CB4201" w:rsidRDefault="007312A9" w:rsidP="00456AB3">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Где о</w:t>
      </w:r>
      <w:r w:rsidR="00456AB3" w:rsidRPr="00CB4201">
        <w:rPr>
          <w:rFonts w:ascii="Times New Roman" w:hAnsi="Times New Roman"/>
          <w:color w:val="000000"/>
          <w:sz w:val="28"/>
          <w:szCs w:val="28"/>
        </w:rPr>
        <w:t>ценка важности фактора для отрасли (Х):</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3 – большое значение</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2 – умеренное значение</w:t>
      </w:r>
    </w:p>
    <w:p w:rsidR="00456AB3" w:rsidRPr="007F324E"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 – слабое значение</w:t>
      </w:r>
      <w:r w:rsidR="007312A9" w:rsidRPr="007F324E">
        <w:rPr>
          <w:rFonts w:ascii="Times New Roman" w:hAnsi="Times New Roman"/>
          <w:color w:val="000000"/>
          <w:sz w:val="28"/>
          <w:szCs w:val="28"/>
        </w:rPr>
        <w:t>;</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Оценка влияния на организацию (Y):</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3 – сильное влияние</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2 – умеренное влияние</w:t>
      </w:r>
    </w:p>
    <w:p w:rsidR="00456AB3" w:rsidRPr="007312A9"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 – слабое влияние</w:t>
      </w:r>
      <w:r w:rsidR="007312A9" w:rsidRPr="007312A9">
        <w:rPr>
          <w:rFonts w:ascii="Times New Roman" w:hAnsi="Times New Roman"/>
          <w:color w:val="000000"/>
          <w:sz w:val="28"/>
          <w:szCs w:val="28"/>
        </w:rPr>
        <w:t>;</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Оценка направленности влияния (Z):</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 – позитивная направленность</w:t>
      </w:r>
    </w:p>
    <w:p w:rsidR="00456AB3" w:rsidRPr="00CB4201" w:rsidRDefault="00456AB3" w:rsidP="00456AB3">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 – негативная направленность</w:t>
      </w:r>
    </w:p>
    <w:p w:rsidR="00AE19A4" w:rsidRPr="00CB4201" w:rsidRDefault="00AE19A4" w:rsidP="00CB4201">
      <w:pPr>
        <w:spacing w:line="360" w:lineRule="auto"/>
        <w:ind w:firstLine="709"/>
        <w:jc w:val="both"/>
        <w:rPr>
          <w:rFonts w:ascii="Times New Roman" w:hAnsi="Times New Roman"/>
          <w:color w:val="000000"/>
          <w:sz w:val="28"/>
          <w:szCs w:val="28"/>
        </w:rPr>
      </w:pPr>
    </w:p>
    <w:p w:rsidR="00BE3821" w:rsidRPr="0047642D" w:rsidRDefault="007312A9" w:rsidP="0047642D">
      <w:pPr>
        <w:spacing w:after="0" w:line="360" w:lineRule="auto"/>
        <w:ind w:firstLine="709"/>
        <w:jc w:val="both"/>
        <w:rPr>
          <w:rFonts w:ascii="Times New Roman" w:hAnsi="Times New Roman"/>
          <w:sz w:val="28"/>
          <w:szCs w:val="28"/>
        </w:rPr>
      </w:pPr>
      <w:r>
        <w:rPr>
          <w:rFonts w:ascii="Times New Roman" w:hAnsi="Times New Roman"/>
          <w:color w:val="000000"/>
          <w:sz w:val="28"/>
          <w:szCs w:val="28"/>
        </w:rPr>
        <w:t>За счет проведения анализа PEST</w:t>
      </w:r>
      <w:r w:rsidR="00C81967" w:rsidRPr="00C81967">
        <w:rPr>
          <w:rFonts w:ascii="Times New Roman" w:hAnsi="Times New Roman"/>
          <w:color w:val="000000"/>
          <w:sz w:val="28"/>
          <w:szCs w:val="28"/>
        </w:rPr>
        <w:t>(</w:t>
      </w:r>
      <w:r w:rsidR="00C81967">
        <w:rPr>
          <w:rFonts w:ascii="Times New Roman" w:hAnsi="Times New Roman"/>
          <w:color w:val="000000"/>
          <w:sz w:val="28"/>
          <w:szCs w:val="28"/>
          <w:lang w:val="en-US"/>
        </w:rPr>
        <w:t>LE</w:t>
      </w:r>
      <w:r w:rsidR="00C81967" w:rsidRPr="00C81967">
        <w:rPr>
          <w:rFonts w:ascii="Times New Roman" w:hAnsi="Times New Roman"/>
          <w:color w:val="000000"/>
          <w:sz w:val="28"/>
          <w:szCs w:val="28"/>
        </w:rPr>
        <w:t>)</w:t>
      </w:r>
      <w:r w:rsidR="00BE3821" w:rsidRPr="00CB4201">
        <w:rPr>
          <w:rFonts w:ascii="Times New Roman" w:hAnsi="Times New Roman"/>
          <w:color w:val="000000"/>
          <w:sz w:val="28"/>
          <w:szCs w:val="28"/>
        </w:rPr>
        <w:t xml:space="preserve"> – факторов можно сделать вывод о том, что в целом организация о</w:t>
      </w:r>
      <w:r>
        <w:rPr>
          <w:rFonts w:ascii="Times New Roman" w:hAnsi="Times New Roman"/>
          <w:color w:val="000000"/>
          <w:sz w:val="28"/>
          <w:szCs w:val="28"/>
        </w:rPr>
        <w:t xml:space="preserve">бладает </w:t>
      </w:r>
      <w:r w:rsidR="00F119AA">
        <w:rPr>
          <w:rFonts w:ascii="Times New Roman" w:hAnsi="Times New Roman"/>
          <w:color w:val="000000"/>
          <w:sz w:val="28"/>
          <w:szCs w:val="28"/>
        </w:rPr>
        <w:t>отличительной устойчивостью к влиянию макроокружения, имея стабильные показатели финансовой деятельности</w:t>
      </w:r>
      <w:r w:rsidR="003B33B3">
        <w:rPr>
          <w:rFonts w:ascii="Times New Roman" w:hAnsi="Times New Roman"/>
          <w:color w:val="000000"/>
          <w:sz w:val="28"/>
          <w:szCs w:val="28"/>
        </w:rPr>
        <w:t xml:space="preserve"> (кроме чистой прибыли, которой в 2014 </w:t>
      </w:r>
      <w:r w:rsidR="008A1355">
        <w:rPr>
          <w:rFonts w:ascii="Times New Roman" w:hAnsi="Times New Roman"/>
          <w:color w:val="000000"/>
          <w:sz w:val="28"/>
          <w:szCs w:val="28"/>
        </w:rPr>
        <w:t xml:space="preserve">году </w:t>
      </w:r>
      <w:r w:rsidR="003B33B3">
        <w:rPr>
          <w:rFonts w:ascii="Times New Roman" w:hAnsi="Times New Roman"/>
          <w:color w:val="000000"/>
          <w:sz w:val="28"/>
          <w:szCs w:val="28"/>
        </w:rPr>
        <w:t>не было)</w:t>
      </w:r>
      <w:r w:rsidR="00F119AA">
        <w:rPr>
          <w:rFonts w:ascii="Times New Roman" w:hAnsi="Times New Roman"/>
          <w:color w:val="000000"/>
          <w:sz w:val="28"/>
          <w:szCs w:val="28"/>
        </w:rPr>
        <w:t xml:space="preserve"> в условиях санкций. </w:t>
      </w:r>
      <w:r w:rsidR="00F119AA" w:rsidRPr="00F119AA">
        <w:rPr>
          <w:rFonts w:ascii="Times New Roman" w:hAnsi="Times New Roman"/>
          <w:sz w:val="28"/>
          <w:szCs w:val="28"/>
        </w:rPr>
        <w:t>В течение 2014 года «Северсталь» упрочила свои позиции и стала одним из глобальных лидеров отрасли по показателю рентабельности</w:t>
      </w:r>
      <w:r w:rsidR="00791558" w:rsidRPr="00791558">
        <w:rPr>
          <w:rFonts w:ascii="Times New Roman" w:hAnsi="Times New Roman"/>
          <w:sz w:val="28"/>
          <w:szCs w:val="28"/>
        </w:rPr>
        <w:t xml:space="preserve"> </w:t>
      </w:r>
      <w:r w:rsidR="00791558">
        <w:rPr>
          <w:rFonts w:ascii="Times New Roman" w:hAnsi="Times New Roman"/>
          <w:sz w:val="28"/>
          <w:szCs w:val="28"/>
        </w:rPr>
        <w:t>(</w:t>
      </w:r>
      <w:r w:rsidR="00791558">
        <w:rPr>
          <w:rFonts w:ascii="Times New Roman" w:hAnsi="Times New Roman"/>
          <w:sz w:val="28"/>
          <w:szCs w:val="28"/>
          <w:lang w:val="en-US"/>
        </w:rPr>
        <w:t>EBITDA</w:t>
      </w:r>
      <w:r w:rsidR="00791558" w:rsidRPr="00791558">
        <w:rPr>
          <w:rFonts w:ascii="Times New Roman" w:hAnsi="Times New Roman"/>
          <w:sz w:val="28"/>
          <w:szCs w:val="28"/>
        </w:rPr>
        <w:t>)</w:t>
      </w:r>
      <w:r w:rsidR="00F119AA" w:rsidRPr="00F119AA">
        <w:rPr>
          <w:rFonts w:ascii="Times New Roman" w:hAnsi="Times New Roman"/>
          <w:sz w:val="28"/>
          <w:szCs w:val="28"/>
        </w:rPr>
        <w:t xml:space="preserve"> производства. Это стало результатом непрекращающихся усилий по повышению эффективности</w:t>
      </w:r>
      <w:r w:rsidR="00F119AA">
        <w:rPr>
          <w:rFonts w:ascii="Times New Roman" w:hAnsi="Times New Roman"/>
          <w:sz w:val="28"/>
          <w:szCs w:val="28"/>
        </w:rPr>
        <w:t xml:space="preserve"> </w:t>
      </w:r>
      <w:r w:rsidR="00F119AA" w:rsidRPr="00F119AA">
        <w:rPr>
          <w:rFonts w:ascii="Times New Roman" w:hAnsi="Times New Roman"/>
          <w:sz w:val="28"/>
          <w:szCs w:val="28"/>
        </w:rPr>
        <w:t>(повышение операционной эффективности, снижение стоимости сырьевых материалов), а также</w:t>
      </w:r>
      <w:r w:rsidR="00F119AA">
        <w:rPr>
          <w:rFonts w:ascii="Times New Roman" w:hAnsi="Times New Roman"/>
          <w:sz w:val="28"/>
          <w:szCs w:val="28"/>
        </w:rPr>
        <w:t xml:space="preserve"> стратегических решений </w:t>
      </w:r>
      <w:r w:rsidR="00F119AA" w:rsidRPr="0047642D">
        <w:rPr>
          <w:rFonts w:ascii="Times New Roman" w:hAnsi="Times New Roman"/>
          <w:sz w:val="28"/>
          <w:szCs w:val="28"/>
        </w:rPr>
        <w:t>совета директоров компании</w:t>
      </w:r>
      <w:r w:rsidR="00032FD3" w:rsidRPr="0047642D">
        <w:rPr>
          <w:rFonts w:ascii="Times New Roman" w:hAnsi="Times New Roman"/>
          <w:sz w:val="28"/>
          <w:szCs w:val="28"/>
        </w:rPr>
        <w:t>.</w:t>
      </w:r>
    </w:p>
    <w:p w:rsidR="00032FD3" w:rsidRPr="0047642D" w:rsidRDefault="00032FD3" w:rsidP="00C92112">
      <w:pPr>
        <w:pStyle w:val="a7"/>
        <w:shd w:val="clear" w:color="auto" w:fill="FFFFFF"/>
        <w:spacing w:before="144" w:beforeAutospacing="0" w:after="0" w:afterAutospacing="0" w:line="360" w:lineRule="auto"/>
        <w:ind w:firstLine="709"/>
        <w:jc w:val="both"/>
        <w:rPr>
          <w:sz w:val="28"/>
          <w:szCs w:val="28"/>
        </w:rPr>
      </w:pPr>
      <w:r w:rsidRPr="0047642D">
        <w:rPr>
          <w:sz w:val="28"/>
          <w:szCs w:val="28"/>
        </w:rPr>
        <w:t xml:space="preserve">Для дальнейшего анализа воздействия макроокружения на деятельность компании необходимо провести корреляционный анализ влияния годового уровня инфляции (факторный признак) на годовую сумму </w:t>
      </w:r>
      <w:r w:rsidRPr="0047642D">
        <w:rPr>
          <w:sz w:val="28"/>
          <w:szCs w:val="28"/>
        </w:rPr>
        <w:lastRenderedPageBreak/>
        <w:t xml:space="preserve">выручки (результативный признак). </w:t>
      </w:r>
      <w:r w:rsidR="00B66347">
        <w:rPr>
          <w:sz w:val="28"/>
          <w:szCs w:val="28"/>
        </w:rPr>
        <w:t xml:space="preserve">Корреляция показывает зависимость между двумя величинами, при которой изменение одной из них приводит к увеличению или уменьшению другой. </w:t>
      </w:r>
      <w:r w:rsidRPr="0047642D">
        <w:rPr>
          <w:rStyle w:val="af3"/>
          <w:b w:val="0"/>
          <w:bCs w:val="0"/>
          <w:sz w:val="28"/>
          <w:szCs w:val="28"/>
        </w:rPr>
        <w:t>Влияние инфляции сводится</w:t>
      </w:r>
      <w:r w:rsidRPr="0047642D">
        <w:rPr>
          <w:sz w:val="28"/>
          <w:szCs w:val="28"/>
        </w:rPr>
        <w:t> к занижению реальной стоимости основных средств, материа</w:t>
      </w:r>
      <w:r w:rsidR="0047642D" w:rsidRPr="0047642D">
        <w:rPr>
          <w:sz w:val="28"/>
          <w:szCs w:val="28"/>
        </w:rPr>
        <w:t xml:space="preserve">лов, издержек через амортизацию; </w:t>
      </w:r>
      <w:r w:rsidRPr="0047642D">
        <w:rPr>
          <w:sz w:val="28"/>
          <w:szCs w:val="28"/>
        </w:rPr>
        <w:t>необоснованному завышению прибыли, а значит, налога на прибыль и других налогов;</w:t>
      </w:r>
      <w:r w:rsidR="0047642D" w:rsidRPr="0047642D">
        <w:rPr>
          <w:sz w:val="28"/>
          <w:szCs w:val="28"/>
        </w:rPr>
        <w:t xml:space="preserve"> </w:t>
      </w:r>
      <w:r w:rsidRPr="0047642D">
        <w:rPr>
          <w:sz w:val="28"/>
          <w:szCs w:val="28"/>
        </w:rPr>
        <w:t>необъективной оценке платежеспособности и финансовой устойчивости;</w:t>
      </w:r>
      <w:r w:rsidR="0047642D" w:rsidRPr="0047642D">
        <w:rPr>
          <w:sz w:val="28"/>
          <w:szCs w:val="28"/>
        </w:rPr>
        <w:t xml:space="preserve"> </w:t>
      </w:r>
      <w:r w:rsidRPr="0047642D">
        <w:rPr>
          <w:sz w:val="28"/>
          <w:szCs w:val="28"/>
        </w:rPr>
        <w:t>невозможности накопления денежных сре</w:t>
      </w:r>
      <w:proofErr w:type="gramStart"/>
      <w:r w:rsidRPr="0047642D">
        <w:rPr>
          <w:sz w:val="28"/>
          <w:szCs w:val="28"/>
        </w:rPr>
        <w:t>дств дл</w:t>
      </w:r>
      <w:proofErr w:type="gramEnd"/>
      <w:r w:rsidRPr="0047642D">
        <w:rPr>
          <w:sz w:val="28"/>
          <w:szCs w:val="28"/>
        </w:rPr>
        <w:t>я капитальных вложений; приоритетности краткосрочных интересов, планов предприятия.</w:t>
      </w:r>
      <w:r w:rsidR="0047642D" w:rsidRPr="0047642D">
        <w:rPr>
          <w:sz w:val="28"/>
          <w:szCs w:val="28"/>
        </w:rPr>
        <w:t xml:space="preserve"> </w:t>
      </w:r>
    </w:p>
    <w:p w:rsidR="0047642D" w:rsidRPr="00312A57" w:rsidRDefault="0047642D" w:rsidP="00C92112">
      <w:pPr>
        <w:pStyle w:val="a7"/>
        <w:shd w:val="clear" w:color="auto" w:fill="FFFFFF"/>
        <w:spacing w:before="144" w:beforeAutospacing="0" w:after="0" w:afterAutospacing="0" w:line="360" w:lineRule="auto"/>
        <w:ind w:firstLine="709"/>
        <w:jc w:val="both"/>
        <w:rPr>
          <w:sz w:val="28"/>
          <w:szCs w:val="28"/>
        </w:rPr>
      </w:pPr>
      <w:r>
        <w:rPr>
          <w:sz w:val="28"/>
          <w:szCs w:val="28"/>
        </w:rPr>
        <w:t>При нахождении корреляции потребуется следующая информация</w:t>
      </w:r>
      <w:r w:rsidRPr="0047642D">
        <w:rPr>
          <w:sz w:val="28"/>
          <w:szCs w:val="28"/>
        </w:rPr>
        <w:t>:</w:t>
      </w:r>
    </w:p>
    <w:p w:rsidR="00547757" w:rsidRDefault="00547757" w:rsidP="0047642D">
      <w:pPr>
        <w:pStyle w:val="a7"/>
        <w:shd w:val="clear" w:color="auto" w:fill="FFFFFF"/>
        <w:spacing w:before="144" w:beforeAutospacing="0" w:after="144" w:afterAutospacing="0" w:line="360" w:lineRule="auto"/>
        <w:ind w:firstLine="709"/>
        <w:jc w:val="both"/>
        <w:rPr>
          <w:b/>
          <w:sz w:val="28"/>
          <w:szCs w:val="28"/>
        </w:rPr>
      </w:pPr>
      <w:r>
        <w:rPr>
          <w:b/>
          <w:sz w:val="28"/>
          <w:szCs w:val="28"/>
        </w:rPr>
        <w:t xml:space="preserve">                                                                                                        </w:t>
      </w:r>
      <w:r w:rsidRPr="00547757">
        <w:rPr>
          <w:b/>
          <w:sz w:val="28"/>
          <w:szCs w:val="28"/>
        </w:rPr>
        <w:t>Таблица 5</w:t>
      </w:r>
    </w:p>
    <w:p w:rsidR="00547757" w:rsidRPr="00547757" w:rsidRDefault="00547757" w:rsidP="0047642D">
      <w:pPr>
        <w:pStyle w:val="a7"/>
        <w:shd w:val="clear" w:color="auto" w:fill="FFFFFF"/>
        <w:spacing w:before="144" w:beforeAutospacing="0" w:after="144" w:afterAutospacing="0" w:line="360" w:lineRule="auto"/>
        <w:ind w:firstLine="709"/>
        <w:jc w:val="both"/>
        <w:rPr>
          <w:b/>
          <w:sz w:val="28"/>
          <w:szCs w:val="28"/>
        </w:rPr>
      </w:pPr>
      <w:r>
        <w:rPr>
          <w:b/>
          <w:sz w:val="28"/>
          <w:szCs w:val="28"/>
        </w:rPr>
        <w:t xml:space="preserve">                   Данные по уровню инфляции и выручке</w:t>
      </w:r>
    </w:p>
    <w:tbl>
      <w:tblPr>
        <w:tblStyle w:val="a6"/>
        <w:tblW w:w="0" w:type="auto"/>
        <w:tblLook w:val="04A0" w:firstRow="1" w:lastRow="0" w:firstColumn="1" w:lastColumn="0" w:noHBand="0" w:noVBand="1"/>
      </w:tblPr>
      <w:tblGrid>
        <w:gridCol w:w="2660"/>
        <w:gridCol w:w="3720"/>
        <w:gridCol w:w="3191"/>
      </w:tblGrid>
      <w:tr w:rsidR="0047642D" w:rsidTr="00547757">
        <w:trPr>
          <w:trHeight w:val="1513"/>
        </w:trPr>
        <w:tc>
          <w:tcPr>
            <w:tcW w:w="2660" w:type="dxa"/>
          </w:tcPr>
          <w:p w:rsidR="0047642D" w:rsidRPr="0047642D" w:rsidRDefault="0047642D" w:rsidP="0047642D">
            <w:pPr>
              <w:pStyle w:val="a7"/>
              <w:spacing w:before="144" w:beforeAutospacing="0" w:after="144" w:afterAutospacing="0" w:line="360" w:lineRule="auto"/>
              <w:jc w:val="both"/>
              <w:rPr>
                <w:sz w:val="28"/>
                <w:szCs w:val="28"/>
              </w:rPr>
            </w:pPr>
            <w:r w:rsidRPr="0047642D">
              <w:rPr>
                <w:sz w:val="28"/>
                <w:szCs w:val="28"/>
              </w:rPr>
              <w:t>Год</w:t>
            </w:r>
          </w:p>
        </w:tc>
        <w:tc>
          <w:tcPr>
            <w:tcW w:w="3720" w:type="dxa"/>
          </w:tcPr>
          <w:p w:rsidR="0047642D" w:rsidRPr="00DA0775" w:rsidRDefault="0047642D" w:rsidP="00547757">
            <w:pPr>
              <w:pStyle w:val="a7"/>
              <w:spacing w:before="144" w:beforeAutospacing="0" w:after="144" w:afterAutospacing="0" w:line="360" w:lineRule="auto"/>
              <w:jc w:val="both"/>
              <w:rPr>
                <w:sz w:val="28"/>
                <w:szCs w:val="28"/>
              </w:rPr>
            </w:pPr>
            <w:r w:rsidRPr="0047642D">
              <w:rPr>
                <w:bCs/>
                <w:sz w:val="28"/>
                <w:szCs w:val="28"/>
                <w:shd w:val="clear" w:color="auto" w:fill="FFFFFF"/>
              </w:rPr>
              <w:t xml:space="preserve">Уровень Инфляции в России, </w:t>
            </w:r>
            <w:r w:rsidR="00547757">
              <w:rPr>
                <w:bCs/>
                <w:sz w:val="28"/>
                <w:szCs w:val="28"/>
                <w:shd w:val="clear" w:color="auto" w:fill="FFFFFF"/>
              </w:rPr>
              <w:t>%</w:t>
            </w:r>
            <w:r w:rsidR="00DA0775">
              <w:rPr>
                <w:bCs/>
                <w:sz w:val="28"/>
                <w:szCs w:val="28"/>
                <w:shd w:val="clear" w:color="auto" w:fill="FFFFFF"/>
              </w:rPr>
              <w:t xml:space="preserve"> (</w:t>
            </w:r>
            <w:r w:rsidR="00DA0775">
              <w:rPr>
                <w:bCs/>
                <w:sz w:val="28"/>
                <w:szCs w:val="28"/>
                <w:shd w:val="clear" w:color="auto" w:fill="FFFFFF"/>
                <w:lang w:val="en-US"/>
              </w:rPr>
              <w:t>x</w:t>
            </w:r>
            <w:r w:rsidR="00DA0775" w:rsidRPr="00DA0775">
              <w:rPr>
                <w:bCs/>
                <w:sz w:val="28"/>
                <w:szCs w:val="28"/>
                <w:shd w:val="clear" w:color="auto" w:fill="FFFFFF"/>
              </w:rPr>
              <w:t>)</w:t>
            </w:r>
            <w:r w:rsidR="00312A57">
              <w:rPr>
                <w:rStyle w:val="ae"/>
                <w:bCs/>
                <w:sz w:val="28"/>
                <w:szCs w:val="28"/>
                <w:shd w:val="clear" w:color="auto" w:fill="FFFFFF"/>
              </w:rPr>
              <w:footnoteReference w:id="10"/>
            </w:r>
          </w:p>
        </w:tc>
        <w:tc>
          <w:tcPr>
            <w:tcW w:w="3191" w:type="dxa"/>
          </w:tcPr>
          <w:p w:rsidR="0047642D" w:rsidRPr="00DA0775" w:rsidRDefault="0047642D" w:rsidP="0047642D">
            <w:pPr>
              <w:pStyle w:val="a7"/>
              <w:spacing w:before="144" w:beforeAutospacing="0" w:after="144" w:afterAutospacing="0" w:line="360" w:lineRule="auto"/>
              <w:jc w:val="both"/>
              <w:rPr>
                <w:sz w:val="28"/>
                <w:szCs w:val="28"/>
                <w:lang w:val="en-US"/>
              </w:rPr>
            </w:pPr>
            <w:r w:rsidRPr="0047642D">
              <w:rPr>
                <w:sz w:val="28"/>
                <w:szCs w:val="28"/>
              </w:rPr>
              <w:t>Выручка ПАО «Северсталь», млрд. долл.</w:t>
            </w:r>
            <w:r w:rsidR="00DA0775" w:rsidRPr="00DA0775">
              <w:rPr>
                <w:sz w:val="28"/>
                <w:szCs w:val="28"/>
              </w:rPr>
              <w:t xml:space="preserve"> (</w:t>
            </w:r>
            <w:r w:rsidR="00DA0775">
              <w:rPr>
                <w:sz w:val="28"/>
                <w:szCs w:val="28"/>
                <w:lang w:val="en-US"/>
              </w:rPr>
              <w:t>y)</w:t>
            </w:r>
            <w:r w:rsidR="009030DB">
              <w:rPr>
                <w:rStyle w:val="ae"/>
                <w:sz w:val="28"/>
                <w:szCs w:val="28"/>
                <w:lang w:val="en-US"/>
              </w:rPr>
              <w:footnoteReference w:id="11"/>
            </w:r>
          </w:p>
        </w:tc>
      </w:tr>
      <w:tr w:rsidR="0047642D" w:rsidTr="00547757">
        <w:trPr>
          <w:trHeight w:val="319"/>
        </w:trPr>
        <w:tc>
          <w:tcPr>
            <w:tcW w:w="2660" w:type="dxa"/>
          </w:tcPr>
          <w:p w:rsidR="0047642D" w:rsidRPr="00DA0775" w:rsidRDefault="0047642D" w:rsidP="0047642D">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14</w:t>
            </w:r>
          </w:p>
        </w:tc>
        <w:tc>
          <w:tcPr>
            <w:tcW w:w="3720" w:type="dxa"/>
          </w:tcPr>
          <w:p w:rsidR="0047642D" w:rsidRPr="0047642D" w:rsidRDefault="00DA0775" w:rsidP="0047642D">
            <w:pPr>
              <w:pStyle w:val="a7"/>
              <w:spacing w:before="144" w:beforeAutospacing="0" w:after="144" w:afterAutospacing="0" w:line="360" w:lineRule="auto"/>
              <w:jc w:val="both"/>
              <w:rPr>
                <w:sz w:val="28"/>
                <w:szCs w:val="28"/>
                <w:lang w:val="en-US"/>
              </w:rPr>
            </w:pPr>
            <w:r>
              <w:rPr>
                <w:sz w:val="28"/>
                <w:szCs w:val="28"/>
                <w:lang w:val="en-US"/>
              </w:rPr>
              <w:t>11,36</w:t>
            </w:r>
          </w:p>
        </w:tc>
        <w:tc>
          <w:tcPr>
            <w:tcW w:w="3191" w:type="dxa"/>
          </w:tcPr>
          <w:p w:rsidR="0047642D" w:rsidRPr="0047642D" w:rsidRDefault="0047642D" w:rsidP="0047642D">
            <w:pPr>
              <w:pStyle w:val="a7"/>
              <w:spacing w:before="144" w:beforeAutospacing="0" w:after="144" w:afterAutospacing="0" w:line="360" w:lineRule="auto"/>
              <w:jc w:val="both"/>
              <w:rPr>
                <w:sz w:val="28"/>
                <w:szCs w:val="28"/>
                <w:lang w:val="en-US"/>
              </w:rPr>
            </w:pPr>
            <w:r>
              <w:rPr>
                <w:sz w:val="28"/>
                <w:szCs w:val="28"/>
              </w:rPr>
              <w:t>8</w:t>
            </w:r>
            <w:r>
              <w:rPr>
                <w:sz w:val="28"/>
                <w:szCs w:val="28"/>
                <w:lang w:val="en-US"/>
              </w:rPr>
              <w:t>,29</w:t>
            </w:r>
          </w:p>
        </w:tc>
      </w:tr>
      <w:tr w:rsidR="0047642D" w:rsidTr="00547757">
        <w:tc>
          <w:tcPr>
            <w:tcW w:w="2660" w:type="dxa"/>
          </w:tcPr>
          <w:p w:rsidR="0047642D" w:rsidRPr="00DA0775" w:rsidRDefault="0047642D" w:rsidP="0047642D">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13</w:t>
            </w:r>
          </w:p>
        </w:tc>
        <w:tc>
          <w:tcPr>
            <w:tcW w:w="3720" w:type="dxa"/>
          </w:tcPr>
          <w:p w:rsidR="0047642D" w:rsidRPr="0047642D" w:rsidRDefault="00DA0775" w:rsidP="0047642D">
            <w:pPr>
              <w:pStyle w:val="a7"/>
              <w:spacing w:before="144" w:beforeAutospacing="0" w:after="144" w:afterAutospacing="0" w:line="360" w:lineRule="auto"/>
              <w:jc w:val="both"/>
              <w:rPr>
                <w:sz w:val="28"/>
                <w:szCs w:val="28"/>
                <w:lang w:val="en-US"/>
              </w:rPr>
            </w:pPr>
            <w:r>
              <w:rPr>
                <w:sz w:val="28"/>
                <w:szCs w:val="28"/>
                <w:lang w:val="en-US"/>
              </w:rPr>
              <w:t>6,45</w:t>
            </w:r>
          </w:p>
        </w:tc>
        <w:tc>
          <w:tcPr>
            <w:tcW w:w="3191" w:type="dxa"/>
          </w:tcPr>
          <w:p w:rsidR="0047642D" w:rsidRPr="0047642D" w:rsidRDefault="0047642D" w:rsidP="0047642D">
            <w:pPr>
              <w:pStyle w:val="a7"/>
              <w:spacing w:before="144" w:beforeAutospacing="0" w:after="144" w:afterAutospacing="0" w:line="360" w:lineRule="auto"/>
              <w:jc w:val="both"/>
              <w:rPr>
                <w:sz w:val="28"/>
                <w:szCs w:val="28"/>
                <w:lang w:val="en-US"/>
              </w:rPr>
            </w:pPr>
            <w:r>
              <w:rPr>
                <w:sz w:val="28"/>
                <w:szCs w:val="28"/>
                <w:lang w:val="en-US"/>
              </w:rPr>
              <w:t>9,43</w:t>
            </w:r>
          </w:p>
        </w:tc>
      </w:tr>
      <w:tr w:rsidR="0047642D" w:rsidTr="00547757">
        <w:tc>
          <w:tcPr>
            <w:tcW w:w="2660" w:type="dxa"/>
          </w:tcPr>
          <w:p w:rsidR="0047642D" w:rsidRPr="00DA0775" w:rsidRDefault="0047642D" w:rsidP="0047642D">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12</w:t>
            </w:r>
          </w:p>
        </w:tc>
        <w:tc>
          <w:tcPr>
            <w:tcW w:w="3720" w:type="dxa"/>
          </w:tcPr>
          <w:p w:rsidR="0047642D" w:rsidRPr="0047642D" w:rsidRDefault="00DA0775" w:rsidP="0047642D">
            <w:pPr>
              <w:pStyle w:val="a7"/>
              <w:spacing w:before="144" w:beforeAutospacing="0" w:after="144" w:afterAutospacing="0" w:line="360" w:lineRule="auto"/>
              <w:jc w:val="both"/>
              <w:rPr>
                <w:sz w:val="28"/>
                <w:szCs w:val="28"/>
                <w:lang w:val="en-US"/>
              </w:rPr>
            </w:pPr>
            <w:r>
              <w:rPr>
                <w:sz w:val="28"/>
                <w:szCs w:val="28"/>
                <w:lang w:val="en-US"/>
              </w:rPr>
              <w:t>6,58</w:t>
            </w:r>
          </w:p>
        </w:tc>
        <w:tc>
          <w:tcPr>
            <w:tcW w:w="3191" w:type="dxa"/>
          </w:tcPr>
          <w:p w:rsidR="0047642D" w:rsidRPr="0047642D" w:rsidRDefault="0047642D" w:rsidP="0047642D">
            <w:pPr>
              <w:pStyle w:val="a7"/>
              <w:spacing w:before="144" w:beforeAutospacing="0" w:after="144" w:afterAutospacing="0" w:line="360" w:lineRule="auto"/>
              <w:jc w:val="both"/>
              <w:rPr>
                <w:sz w:val="28"/>
                <w:szCs w:val="28"/>
                <w:lang w:val="en-US"/>
              </w:rPr>
            </w:pPr>
            <w:r>
              <w:rPr>
                <w:sz w:val="28"/>
                <w:szCs w:val="28"/>
                <w:lang w:val="en-US"/>
              </w:rPr>
              <w:t>10,22</w:t>
            </w:r>
          </w:p>
        </w:tc>
      </w:tr>
      <w:tr w:rsidR="0047642D" w:rsidTr="00547757">
        <w:tc>
          <w:tcPr>
            <w:tcW w:w="2660" w:type="dxa"/>
          </w:tcPr>
          <w:p w:rsidR="0047642D" w:rsidRPr="00DA0775" w:rsidRDefault="0047642D" w:rsidP="0047642D">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11</w:t>
            </w:r>
          </w:p>
        </w:tc>
        <w:tc>
          <w:tcPr>
            <w:tcW w:w="3720" w:type="dxa"/>
          </w:tcPr>
          <w:p w:rsidR="0047642D" w:rsidRPr="0047642D" w:rsidRDefault="00DA0775" w:rsidP="0047642D">
            <w:pPr>
              <w:pStyle w:val="a7"/>
              <w:spacing w:before="144" w:beforeAutospacing="0" w:after="144" w:afterAutospacing="0" w:line="360" w:lineRule="auto"/>
              <w:jc w:val="both"/>
              <w:rPr>
                <w:sz w:val="28"/>
                <w:szCs w:val="28"/>
                <w:lang w:val="en-US"/>
              </w:rPr>
            </w:pPr>
            <w:r>
              <w:rPr>
                <w:sz w:val="28"/>
                <w:szCs w:val="28"/>
                <w:lang w:val="en-US"/>
              </w:rPr>
              <w:t>6,1</w:t>
            </w:r>
          </w:p>
        </w:tc>
        <w:tc>
          <w:tcPr>
            <w:tcW w:w="3191" w:type="dxa"/>
          </w:tcPr>
          <w:p w:rsidR="0047642D" w:rsidRPr="0047642D" w:rsidRDefault="0047642D" w:rsidP="0047642D">
            <w:pPr>
              <w:pStyle w:val="a7"/>
              <w:spacing w:before="144" w:beforeAutospacing="0" w:after="144" w:afterAutospacing="0" w:line="360" w:lineRule="auto"/>
              <w:jc w:val="both"/>
              <w:rPr>
                <w:sz w:val="28"/>
                <w:szCs w:val="28"/>
                <w:lang w:val="en-US"/>
              </w:rPr>
            </w:pPr>
            <w:r>
              <w:rPr>
                <w:sz w:val="28"/>
                <w:szCs w:val="28"/>
                <w:lang w:val="en-US"/>
              </w:rPr>
              <w:t>15,81</w:t>
            </w:r>
          </w:p>
        </w:tc>
      </w:tr>
      <w:tr w:rsidR="0047642D" w:rsidTr="00547757">
        <w:tc>
          <w:tcPr>
            <w:tcW w:w="2660" w:type="dxa"/>
          </w:tcPr>
          <w:p w:rsidR="0047642D" w:rsidRPr="00DA0775" w:rsidRDefault="0047642D" w:rsidP="0047642D">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10</w:t>
            </w:r>
          </w:p>
        </w:tc>
        <w:tc>
          <w:tcPr>
            <w:tcW w:w="3720" w:type="dxa"/>
          </w:tcPr>
          <w:p w:rsidR="0047642D" w:rsidRPr="0047642D" w:rsidRDefault="00DA0775" w:rsidP="0047642D">
            <w:pPr>
              <w:pStyle w:val="a7"/>
              <w:spacing w:before="144" w:beforeAutospacing="0" w:after="144" w:afterAutospacing="0" w:line="360" w:lineRule="auto"/>
              <w:jc w:val="both"/>
              <w:rPr>
                <w:sz w:val="28"/>
                <w:szCs w:val="28"/>
                <w:lang w:val="en-US"/>
              </w:rPr>
            </w:pPr>
            <w:r>
              <w:rPr>
                <w:sz w:val="28"/>
                <w:szCs w:val="28"/>
                <w:lang w:val="en-US"/>
              </w:rPr>
              <w:t>8,78</w:t>
            </w:r>
          </w:p>
        </w:tc>
        <w:tc>
          <w:tcPr>
            <w:tcW w:w="3191" w:type="dxa"/>
          </w:tcPr>
          <w:p w:rsidR="0047642D" w:rsidRPr="0047642D" w:rsidRDefault="0047642D" w:rsidP="0047642D">
            <w:pPr>
              <w:pStyle w:val="a7"/>
              <w:spacing w:before="144" w:beforeAutospacing="0" w:after="144" w:afterAutospacing="0" w:line="360" w:lineRule="auto"/>
              <w:jc w:val="both"/>
              <w:rPr>
                <w:sz w:val="28"/>
                <w:szCs w:val="28"/>
                <w:lang w:val="en-US"/>
              </w:rPr>
            </w:pPr>
            <w:r>
              <w:rPr>
                <w:sz w:val="28"/>
                <w:szCs w:val="28"/>
                <w:lang w:val="en-US"/>
              </w:rPr>
              <w:t>12,81</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09</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8,8</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9,07</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08</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13,28</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22,39</w:t>
            </w:r>
          </w:p>
        </w:tc>
      </w:tr>
    </w:tbl>
    <w:p w:rsidR="009030DB" w:rsidRPr="009030DB" w:rsidRDefault="009030DB">
      <w:pPr>
        <w:rPr>
          <w:rFonts w:ascii="Times New Roman" w:hAnsi="Times New Roman"/>
          <w:b/>
          <w:sz w:val="28"/>
          <w:szCs w:val="28"/>
        </w:rPr>
      </w:pPr>
      <w:r>
        <w:rPr>
          <w:rFonts w:ascii="Times New Roman" w:hAnsi="Times New Roman"/>
          <w:b/>
          <w:sz w:val="28"/>
          <w:szCs w:val="28"/>
        </w:rPr>
        <w:lastRenderedPageBreak/>
        <w:t xml:space="preserve">                                                                                         </w:t>
      </w:r>
      <w:r w:rsidRPr="009030DB">
        <w:rPr>
          <w:rFonts w:ascii="Times New Roman" w:hAnsi="Times New Roman"/>
          <w:b/>
          <w:sz w:val="28"/>
          <w:szCs w:val="28"/>
        </w:rPr>
        <w:t>Продолжение таблицы 5</w:t>
      </w:r>
    </w:p>
    <w:tbl>
      <w:tblPr>
        <w:tblStyle w:val="a6"/>
        <w:tblW w:w="0" w:type="auto"/>
        <w:tblLook w:val="04A0" w:firstRow="1" w:lastRow="0" w:firstColumn="1" w:lastColumn="0" w:noHBand="0" w:noVBand="1"/>
      </w:tblPr>
      <w:tblGrid>
        <w:gridCol w:w="2660"/>
        <w:gridCol w:w="3720"/>
        <w:gridCol w:w="3191"/>
      </w:tblGrid>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200</w:t>
            </w:r>
            <w:r w:rsidR="00DA0775">
              <w:rPr>
                <w:sz w:val="28"/>
                <w:szCs w:val="28"/>
                <w:lang w:val="en-US"/>
              </w:rPr>
              <w:t>7</w:t>
            </w:r>
          </w:p>
        </w:tc>
        <w:tc>
          <w:tcPr>
            <w:tcW w:w="3720"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11,87</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15,5</w:t>
            </w:r>
          </w:p>
        </w:tc>
      </w:tr>
      <w:tr w:rsidR="0047642D" w:rsidRPr="00B66347" w:rsidTr="00547757">
        <w:tc>
          <w:tcPr>
            <w:tcW w:w="2660" w:type="dxa"/>
          </w:tcPr>
          <w:p w:rsidR="0047642D" w:rsidRPr="00B66347" w:rsidRDefault="0047642D" w:rsidP="00312A57">
            <w:pPr>
              <w:pStyle w:val="a7"/>
              <w:spacing w:before="144" w:beforeAutospacing="0" w:after="144" w:afterAutospacing="0" w:line="360" w:lineRule="auto"/>
              <w:jc w:val="both"/>
              <w:rPr>
                <w:sz w:val="28"/>
                <w:szCs w:val="28"/>
                <w:lang w:val="en-US"/>
              </w:rPr>
            </w:pPr>
            <w:r w:rsidRPr="00B66347">
              <w:rPr>
                <w:sz w:val="28"/>
                <w:szCs w:val="28"/>
              </w:rPr>
              <w:t>200</w:t>
            </w:r>
            <w:r w:rsidR="00DA0775" w:rsidRPr="00B66347">
              <w:rPr>
                <w:sz w:val="28"/>
                <w:szCs w:val="28"/>
                <w:lang w:val="en-US"/>
              </w:rPr>
              <w:t>6</w:t>
            </w:r>
          </w:p>
        </w:tc>
        <w:tc>
          <w:tcPr>
            <w:tcW w:w="3720" w:type="dxa"/>
          </w:tcPr>
          <w:p w:rsidR="0047642D" w:rsidRPr="00B66347" w:rsidRDefault="00DA0775" w:rsidP="00312A57">
            <w:pPr>
              <w:pStyle w:val="a7"/>
              <w:spacing w:before="144" w:beforeAutospacing="0" w:after="144" w:afterAutospacing="0" w:line="360" w:lineRule="auto"/>
              <w:jc w:val="both"/>
              <w:rPr>
                <w:sz w:val="28"/>
                <w:szCs w:val="28"/>
                <w:lang w:val="en-US"/>
              </w:rPr>
            </w:pPr>
            <w:r w:rsidRPr="00B66347">
              <w:rPr>
                <w:sz w:val="28"/>
                <w:szCs w:val="28"/>
                <w:lang w:val="en-US"/>
              </w:rPr>
              <w:t>9</w:t>
            </w:r>
          </w:p>
        </w:tc>
        <w:tc>
          <w:tcPr>
            <w:tcW w:w="3191" w:type="dxa"/>
          </w:tcPr>
          <w:p w:rsidR="0047642D" w:rsidRPr="00B66347" w:rsidRDefault="0047642D" w:rsidP="00312A57">
            <w:pPr>
              <w:pStyle w:val="a7"/>
              <w:spacing w:before="144" w:beforeAutospacing="0" w:after="144" w:afterAutospacing="0" w:line="360" w:lineRule="auto"/>
              <w:jc w:val="both"/>
              <w:rPr>
                <w:sz w:val="28"/>
                <w:szCs w:val="28"/>
                <w:lang w:val="en-US"/>
              </w:rPr>
            </w:pPr>
            <w:r w:rsidRPr="00B66347">
              <w:rPr>
                <w:sz w:val="28"/>
                <w:szCs w:val="28"/>
                <w:lang w:val="en-US"/>
              </w:rPr>
              <w:t>12,72</w:t>
            </w:r>
          </w:p>
        </w:tc>
      </w:tr>
      <w:tr w:rsidR="0047642D" w:rsidTr="00547757">
        <w:tc>
          <w:tcPr>
            <w:tcW w:w="2660" w:type="dxa"/>
          </w:tcPr>
          <w:p w:rsidR="0047642D" w:rsidRPr="00DA0775" w:rsidRDefault="0047642D" w:rsidP="00B66347">
            <w:pPr>
              <w:pStyle w:val="a7"/>
              <w:spacing w:before="144" w:beforeAutospacing="0" w:after="144" w:afterAutospacing="0" w:line="360" w:lineRule="auto"/>
              <w:rPr>
                <w:sz w:val="28"/>
                <w:szCs w:val="28"/>
                <w:lang w:val="en-US"/>
              </w:rPr>
            </w:pPr>
            <w:r>
              <w:rPr>
                <w:sz w:val="28"/>
                <w:szCs w:val="28"/>
              </w:rPr>
              <w:t>200</w:t>
            </w:r>
            <w:r w:rsidR="00DA0775">
              <w:rPr>
                <w:sz w:val="28"/>
                <w:szCs w:val="28"/>
                <w:lang w:val="en-US"/>
              </w:rPr>
              <w:t>5</w:t>
            </w:r>
          </w:p>
        </w:tc>
        <w:tc>
          <w:tcPr>
            <w:tcW w:w="3720" w:type="dxa"/>
          </w:tcPr>
          <w:p w:rsidR="0047642D" w:rsidRPr="0047642D" w:rsidRDefault="00DA0775" w:rsidP="00B66347">
            <w:pPr>
              <w:pStyle w:val="a7"/>
              <w:spacing w:before="144" w:beforeAutospacing="0" w:after="144" w:afterAutospacing="0" w:line="360" w:lineRule="auto"/>
              <w:rPr>
                <w:sz w:val="28"/>
                <w:szCs w:val="28"/>
                <w:lang w:val="en-US"/>
              </w:rPr>
            </w:pPr>
            <w:r>
              <w:rPr>
                <w:sz w:val="28"/>
                <w:szCs w:val="28"/>
                <w:lang w:val="en-US"/>
              </w:rPr>
              <w:t>10,91</w:t>
            </w:r>
          </w:p>
        </w:tc>
        <w:tc>
          <w:tcPr>
            <w:tcW w:w="3191" w:type="dxa"/>
          </w:tcPr>
          <w:p w:rsidR="0047642D" w:rsidRPr="0047642D" w:rsidRDefault="0047642D" w:rsidP="00B66347">
            <w:pPr>
              <w:pStyle w:val="a7"/>
              <w:spacing w:before="144" w:beforeAutospacing="0" w:after="144" w:afterAutospacing="0" w:line="360" w:lineRule="auto"/>
              <w:rPr>
                <w:sz w:val="28"/>
                <w:szCs w:val="28"/>
                <w:lang w:val="en-US"/>
              </w:rPr>
            </w:pPr>
            <w:r>
              <w:rPr>
                <w:sz w:val="28"/>
                <w:szCs w:val="28"/>
                <w:lang w:val="en-US"/>
              </w:rPr>
              <w:t>7,97</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04</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11,74</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6,66</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03</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11,99</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3,19</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02</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15,06</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1,96</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01</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18,8</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1,78</w:t>
            </w:r>
          </w:p>
        </w:tc>
      </w:tr>
      <w:tr w:rsidR="0047642D" w:rsidTr="00547757">
        <w:tc>
          <w:tcPr>
            <w:tcW w:w="2660" w:type="dxa"/>
          </w:tcPr>
          <w:p w:rsidR="0047642D" w:rsidRPr="00DA0775" w:rsidRDefault="0047642D" w:rsidP="00312A57">
            <w:pPr>
              <w:pStyle w:val="a7"/>
              <w:spacing w:before="144" w:beforeAutospacing="0" w:after="144" w:afterAutospacing="0" w:line="360" w:lineRule="auto"/>
              <w:jc w:val="both"/>
              <w:rPr>
                <w:sz w:val="28"/>
                <w:szCs w:val="28"/>
                <w:lang w:val="en-US"/>
              </w:rPr>
            </w:pPr>
            <w:r>
              <w:rPr>
                <w:sz w:val="28"/>
                <w:szCs w:val="28"/>
              </w:rPr>
              <w:t>20</w:t>
            </w:r>
            <w:r w:rsidR="00DA0775">
              <w:rPr>
                <w:sz w:val="28"/>
                <w:szCs w:val="28"/>
                <w:lang w:val="en-US"/>
              </w:rPr>
              <w:t>00</w:t>
            </w:r>
          </w:p>
        </w:tc>
        <w:tc>
          <w:tcPr>
            <w:tcW w:w="3720" w:type="dxa"/>
          </w:tcPr>
          <w:p w:rsidR="0047642D" w:rsidRPr="0047642D" w:rsidRDefault="00DA0775" w:rsidP="00312A57">
            <w:pPr>
              <w:pStyle w:val="a7"/>
              <w:spacing w:before="144" w:beforeAutospacing="0" w:after="144" w:afterAutospacing="0" w:line="360" w:lineRule="auto"/>
              <w:jc w:val="both"/>
              <w:rPr>
                <w:sz w:val="28"/>
                <w:szCs w:val="28"/>
                <w:lang w:val="en-US"/>
              </w:rPr>
            </w:pPr>
            <w:r>
              <w:rPr>
                <w:sz w:val="28"/>
                <w:szCs w:val="28"/>
                <w:lang w:val="en-US"/>
              </w:rPr>
              <w:t>20,1</w:t>
            </w:r>
          </w:p>
        </w:tc>
        <w:tc>
          <w:tcPr>
            <w:tcW w:w="3191" w:type="dxa"/>
          </w:tcPr>
          <w:p w:rsidR="0047642D" w:rsidRPr="0047642D" w:rsidRDefault="0047642D" w:rsidP="00312A57">
            <w:pPr>
              <w:pStyle w:val="a7"/>
              <w:spacing w:before="144" w:beforeAutospacing="0" w:after="144" w:afterAutospacing="0" w:line="360" w:lineRule="auto"/>
              <w:jc w:val="both"/>
              <w:rPr>
                <w:sz w:val="28"/>
                <w:szCs w:val="28"/>
                <w:lang w:val="en-US"/>
              </w:rPr>
            </w:pPr>
            <w:r>
              <w:rPr>
                <w:sz w:val="28"/>
                <w:szCs w:val="28"/>
                <w:lang w:val="en-US"/>
              </w:rPr>
              <w:t>2,07</w:t>
            </w:r>
          </w:p>
        </w:tc>
      </w:tr>
    </w:tbl>
    <w:p w:rsidR="0047642D" w:rsidRPr="00B66347" w:rsidRDefault="00B66347" w:rsidP="0047642D">
      <w:pPr>
        <w:pStyle w:val="a7"/>
        <w:shd w:val="clear" w:color="auto" w:fill="FFFFFF"/>
        <w:spacing w:before="144" w:beforeAutospacing="0" w:after="144" w:afterAutospacing="0" w:line="360" w:lineRule="auto"/>
        <w:ind w:firstLine="709"/>
        <w:jc w:val="both"/>
        <w:rPr>
          <w:sz w:val="28"/>
          <w:szCs w:val="28"/>
        </w:rPr>
      </w:pPr>
      <w:r>
        <w:rPr>
          <w:sz w:val="28"/>
          <w:szCs w:val="28"/>
        </w:rPr>
        <w:t>Формула корреляции выглядит следующим образом</w:t>
      </w:r>
      <w:r w:rsidRPr="00B66347">
        <w:rPr>
          <w:sz w:val="28"/>
          <w:szCs w:val="28"/>
        </w:rPr>
        <w:t>:</w:t>
      </w:r>
    </w:p>
    <w:p w:rsidR="00B66347" w:rsidRDefault="003346FD" w:rsidP="00B66347">
      <w:pPr>
        <w:tabs>
          <w:tab w:val="left" w:pos="2977"/>
        </w:tabs>
        <w:ind w:firstLine="2977"/>
        <w:rPr>
          <w:rFonts w:ascii="Times New Roman" w:eastAsiaTheme="minorEastAsia" w:hAnsi="Times New Roman"/>
          <w:sz w:val="28"/>
          <w:szCs w:val="28"/>
        </w:rPr>
      </w:pPr>
      <m:oMath>
        <m:sSub>
          <m:sSubPr>
            <m:ctrlPr>
              <w:rPr>
                <w:rFonts w:ascii="Cambria Math" w:hAnsi="Cambria Math"/>
                <w:i/>
                <w:sz w:val="32"/>
                <w:szCs w:val="32"/>
              </w:rPr>
            </m:ctrlPr>
          </m:sSubPr>
          <m:e>
            <m:r>
              <w:rPr>
                <w:rFonts w:ascii="Cambria Math" w:hAnsi="Cambria Math"/>
                <w:sz w:val="32"/>
                <w:szCs w:val="32"/>
              </w:rPr>
              <m:t>r</m:t>
            </m:r>
          </m:e>
          <m:sub>
            <m:r>
              <w:rPr>
                <w:rFonts w:ascii="Cambria Math" w:hAnsi="Cambria Math"/>
                <w:sz w:val="32"/>
                <w:szCs w:val="32"/>
              </w:rPr>
              <m:t>xy</m:t>
            </m:r>
          </m:sub>
        </m:sSub>
        <m:r>
          <w:rPr>
            <w:rFonts w:ascii="Cambria Math" w:hAnsi="Cambria Math"/>
            <w:sz w:val="32"/>
            <w:szCs w:val="32"/>
          </w:rPr>
          <m:t xml:space="preserve">= </m:t>
        </m:r>
        <m:f>
          <m:fPr>
            <m:ctrlPr>
              <w:rPr>
                <w:rFonts w:ascii="Cambria Math" w:hAnsi="Cambria Math"/>
                <w:i/>
                <w:sz w:val="32"/>
                <w:szCs w:val="32"/>
              </w:rPr>
            </m:ctrlPr>
          </m:fPr>
          <m:num>
            <m:acc>
              <m:accPr>
                <m:chr m:val="̅"/>
                <m:ctrlPr>
                  <w:rPr>
                    <w:rFonts w:ascii="Cambria Math" w:hAnsi="Cambria Math"/>
                    <w:i/>
                    <w:sz w:val="32"/>
                    <w:szCs w:val="32"/>
                  </w:rPr>
                </m:ctrlPr>
              </m:accPr>
              <m:e>
                <m:r>
                  <w:rPr>
                    <w:rFonts w:ascii="Cambria Math" w:hAnsi="Cambria Math"/>
                    <w:sz w:val="32"/>
                    <w:szCs w:val="32"/>
                  </w:rPr>
                  <m:t>xy</m:t>
                </m:r>
              </m:e>
            </m:acc>
            <m:r>
              <w:rPr>
                <w:rFonts w:ascii="Cambria Math" w:hAnsi="Cambria Math"/>
                <w:sz w:val="32"/>
                <w:szCs w:val="32"/>
              </w:rPr>
              <m:t>-</m:t>
            </m:r>
            <m:acc>
              <m:accPr>
                <m:chr m:val="̅"/>
                <m:ctrlPr>
                  <w:rPr>
                    <w:rFonts w:ascii="Cambria Math" w:hAnsi="Cambria Math"/>
                    <w:i/>
                    <w:sz w:val="32"/>
                    <w:szCs w:val="32"/>
                  </w:rPr>
                </m:ctrlPr>
              </m:accPr>
              <m:e>
                <m:r>
                  <w:rPr>
                    <w:rFonts w:ascii="Cambria Math" w:hAnsi="Cambria Math"/>
                    <w:sz w:val="32"/>
                    <w:szCs w:val="32"/>
                  </w:rPr>
                  <m:t>x</m:t>
                </m:r>
              </m:e>
            </m:acc>
            <m:acc>
              <m:accPr>
                <m:chr m:val="̅"/>
                <m:ctrlPr>
                  <w:rPr>
                    <w:rFonts w:ascii="Cambria Math" w:hAnsi="Cambria Math"/>
                    <w:i/>
                    <w:sz w:val="32"/>
                    <w:szCs w:val="32"/>
                  </w:rPr>
                </m:ctrlPr>
              </m:accPr>
              <m:e>
                <m:r>
                  <w:rPr>
                    <w:rFonts w:ascii="Cambria Math" w:hAnsi="Cambria Math"/>
                    <w:sz w:val="32"/>
                    <w:szCs w:val="32"/>
                  </w:rPr>
                  <m:t>y</m:t>
                </m:r>
              </m:e>
            </m:acc>
          </m:num>
          <m:den>
            <m:r>
              <w:rPr>
                <w:rFonts w:ascii="Cambria Math" w:hAnsi="Cambria Math"/>
                <w:sz w:val="32"/>
                <w:szCs w:val="32"/>
              </w:rPr>
              <m:t>S(x)S(y)</m:t>
            </m:r>
          </m:den>
        </m:f>
        <m:r>
          <w:rPr>
            <w:rFonts w:ascii="Cambria Math" w:hAnsi="Cambria Math"/>
            <w:sz w:val="32"/>
            <w:szCs w:val="32"/>
          </w:rPr>
          <m:t xml:space="preserve"> </m:t>
        </m:r>
      </m:oMath>
      <w:r w:rsidR="00B66347" w:rsidRPr="00670E15">
        <w:rPr>
          <w:rFonts w:ascii="Times New Roman" w:eastAsiaTheme="minorEastAsia" w:hAnsi="Times New Roman"/>
          <w:sz w:val="32"/>
          <w:szCs w:val="32"/>
        </w:rPr>
        <w:t>,</w:t>
      </w:r>
      <w:r w:rsidR="00B66347" w:rsidRPr="00B66347">
        <w:rPr>
          <w:rFonts w:ascii="Times New Roman" w:eastAsiaTheme="minorEastAsia" w:hAnsi="Times New Roman"/>
          <w:sz w:val="28"/>
          <w:szCs w:val="28"/>
        </w:rPr>
        <w:t xml:space="preserve"> </w:t>
      </w:r>
      <w:r w:rsidR="003A6711">
        <w:rPr>
          <w:rFonts w:ascii="Times New Roman" w:eastAsiaTheme="minorEastAsia" w:hAnsi="Times New Roman"/>
          <w:sz w:val="28"/>
          <w:szCs w:val="28"/>
        </w:rPr>
        <w:t xml:space="preserve">                                                    </w:t>
      </w:r>
      <w:r w:rsidR="00670E15">
        <w:rPr>
          <w:rFonts w:ascii="Times New Roman" w:eastAsiaTheme="minorEastAsia" w:hAnsi="Times New Roman"/>
          <w:sz w:val="28"/>
          <w:szCs w:val="28"/>
        </w:rPr>
        <w:t xml:space="preserve">     </w:t>
      </w:r>
      <w:r w:rsidR="003A6711">
        <w:rPr>
          <w:rFonts w:ascii="Times New Roman" w:eastAsiaTheme="minorEastAsia" w:hAnsi="Times New Roman"/>
          <w:sz w:val="28"/>
          <w:szCs w:val="28"/>
        </w:rPr>
        <w:t>(6)</w:t>
      </w:r>
    </w:p>
    <w:p w:rsidR="00B66347" w:rsidRDefault="00B66347" w:rsidP="00B66347">
      <w:pPr>
        <w:ind w:firstLine="709"/>
        <w:rPr>
          <w:rFonts w:ascii="Times New Roman" w:eastAsiaTheme="minorEastAsia" w:hAnsi="Times New Roman"/>
          <w:sz w:val="28"/>
          <w:szCs w:val="28"/>
        </w:rPr>
      </w:pPr>
      <w:r w:rsidRPr="003A6711">
        <w:rPr>
          <w:rFonts w:ascii="Times New Roman" w:eastAsiaTheme="minorEastAsia" w:hAnsi="Times New Roman"/>
          <w:sz w:val="28"/>
          <w:szCs w:val="28"/>
        </w:rPr>
        <w:t xml:space="preserve">где </w:t>
      </w:r>
      <m:oMath>
        <m:acc>
          <m:accPr>
            <m:chr m:val="̅"/>
            <m:ctrlPr>
              <w:rPr>
                <w:rFonts w:ascii="Cambria Math" w:eastAsiaTheme="minorEastAsia" w:hAnsi="Times New Roman"/>
                <w:i/>
                <w:sz w:val="28"/>
                <w:szCs w:val="28"/>
              </w:rPr>
            </m:ctrlPr>
          </m:accPr>
          <m:e>
            <m:r>
              <w:rPr>
                <w:rFonts w:ascii="Cambria Math" w:eastAsiaTheme="minorEastAsia" w:hAnsi="Cambria Math"/>
                <w:sz w:val="28"/>
                <w:szCs w:val="28"/>
              </w:rPr>
              <m:t>x</m:t>
            </m:r>
          </m:e>
        </m:acc>
      </m:oMath>
      <w:r w:rsidR="003A6711" w:rsidRPr="003A6711">
        <w:rPr>
          <w:rFonts w:ascii="Times New Roman" w:eastAsiaTheme="minorEastAsia" w:hAnsi="Times New Roman"/>
          <w:sz w:val="28"/>
          <w:szCs w:val="28"/>
        </w:rPr>
        <w:t xml:space="preserve">, </w:t>
      </w:r>
      <m:oMath>
        <m:acc>
          <m:accPr>
            <m:chr m:val="̅"/>
            <m:ctrlPr>
              <w:rPr>
                <w:rFonts w:ascii="Cambria Math" w:eastAsiaTheme="minorEastAsia" w:hAnsi="Times New Roman"/>
                <w:i/>
                <w:sz w:val="28"/>
                <w:szCs w:val="28"/>
              </w:rPr>
            </m:ctrlPr>
          </m:accPr>
          <m:e>
            <m:r>
              <w:rPr>
                <w:rFonts w:ascii="Cambria Math" w:eastAsiaTheme="minorEastAsia" w:hAnsi="Cambria Math"/>
                <w:sz w:val="28"/>
                <w:szCs w:val="28"/>
                <w:lang w:val="en-US"/>
              </w:rPr>
              <m:t>y</m:t>
            </m:r>
          </m:e>
        </m:acc>
      </m:oMath>
      <w:r w:rsidR="003A6711" w:rsidRPr="003A6711">
        <w:rPr>
          <w:rFonts w:ascii="Times New Roman" w:eastAsiaTheme="minorEastAsia" w:hAnsi="Times New Roman"/>
          <w:sz w:val="28"/>
          <w:szCs w:val="28"/>
        </w:rPr>
        <w:t xml:space="preserve">, </w:t>
      </w:r>
      <m:oMath>
        <m:acc>
          <m:accPr>
            <m:chr m:val="̅"/>
            <m:ctrlPr>
              <w:rPr>
                <w:rFonts w:ascii="Cambria Math" w:hAnsi="Times New Roman"/>
                <w:i/>
                <w:sz w:val="28"/>
                <w:szCs w:val="28"/>
              </w:rPr>
            </m:ctrlPr>
          </m:accPr>
          <m:e>
            <m:r>
              <w:rPr>
                <w:rFonts w:ascii="Cambria Math" w:hAnsi="Cambria Math"/>
                <w:sz w:val="28"/>
                <w:szCs w:val="28"/>
              </w:rPr>
              <m:t>xy</m:t>
            </m:r>
          </m:e>
        </m:acc>
      </m:oMath>
      <w:r w:rsidR="003A6711" w:rsidRPr="003A6711">
        <w:rPr>
          <w:rFonts w:ascii="Times New Roman" w:eastAsiaTheme="minorEastAsia" w:hAnsi="Times New Roman"/>
          <w:sz w:val="28"/>
          <w:szCs w:val="28"/>
        </w:rPr>
        <w:t>- выборочные средние;</w:t>
      </w:r>
    </w:p>
    <w:p w:rsidR="003A6711" w:rsidRDefault="003A6711" w:rsidP="003A6711">
      <w:pPr>
        <w:ind w:firstLine="1134"/>
        <w:rPr>
          <w:rFonts w:ascii="Times New Roman" w:eastAsiaTheme="minorEastAsia" w:hAnsi="Times New Roman"/>
          <w:sz w:val="28"/>
          <w:szCs w:val="28"/>
        </w:rPr>
      </w:pPr>
      <w:r>
        <w:rPr>
          <w:rFonts w:ascii="Times New Roman" w:eastAsiaTheme="minorEastAsia" w:hAnsi="Times New Roman"/>
          <w:sz w:val="28"/>
          <w:szCs w:val="28"/>
          <w:lang w:val="en-US"/>
        </w:rPr>
        <w:t>S</w:t>
      </w:r>
      <w:r w:rsidRPr="003A6711">
        <w:rPr>
          <w:rFonts w:ascii="Times New Roman" w:eastAsiaTheme="minorEastAsia" w:hAnsi="Times New Roman"/>
          <w:sz w:val="28"/>
          <w:szCs w:val="28"/>
        </w:rPr>
        <w:t>(</w:t>
      </w:r>
      <w:r>
        <w:rPr>
          <w:rFonts w:ascii="Times New Roman" w:eastAsiaTheme="minorEastAsia" w:hAnsi="Times New Roman"/>
          <w:sz w:val="28"/>
          <w:szCs w:val="28"/>
          <w:lang w:val="en-US"/>
        </w:rPr>
        <w:t>x</w:t>
      </w:r>
      <w:r w:rsidRPr="003A6711">
        <w:rPr>
          <w:rFonts w:ascii="Times New Roman" w:eastAsiaTheme="minorEastAsia" w:hAnsi="Times New Roman"/>
          <w:sz w:val="28"/>
          <w:szCs w:val="28"/>
        </w:rPr>
        <w:t xml:space="preserve">), </w:t>
      </w:r>
      <w:r>
        <w:rPr>
          <w:rFonts w:ascii="Times New Roman" w:eastAsiaTheme="minorEastAsia" w:hAnsi="Times New Roman"/>
          <w:sz w:val="28"/>
          <w:szCs w:val="28"/>
          <w:lang w:val="en-US"/>
        </w:rPr>
        <w:t>S</w:t>
      </w:r>
      <w:r w:rsidRPr="003A6711">
        <w:rPr>
          <w:rFonts w:ascii="Times New Roman" w:eastAsiaTheme="minorEastAsia" w:hAnsi="Times New Roman"/>
          <w:sz w:val="28"/>
          <w:szCs w:val="28"/>
        </w:rPr>
        <w:t>(</w:t>
      </w:r>
      <w:r>
        <w:rPr>
          <w:rFonts w:ascii="Times New Roman" w:eastAsiaTheme="minorEastAsia" w:hAnsi="Times New Roman"/>
          <w:sz w:val="28"/>
          <w:szCs w:val="28"/>
          <w:lang w:val="en-US"/>
        </w:rPr>
        <w:t>y</w:t>
      </w:r>
      <w:r w:rsidRPr="003A6711">
        <w:rPr>
          <w:rFonts w:ascii="Times New Roman" w:eastAsiaTheme="minorEastAsia" w:hAnsi="Times New Roman"/>
          <w:sz w:val="28"/>
          <w:szCs w:val="28"/>
        </w:rPr>
        <w:t xml:space="preserve">) - </w:t>
      </w:r>
      <w:r>
        <w:rPr>
          <w:rFonts w:ascii="Times New Roman" w:eastAsiaTheme="minorEastAsia" w:hAnsi="Times New Roman"/>
          <w:sz w:val="28"/>
          <w:szCs w:val="28"/>
        </w:rPr>
        <w:t>среднеквадратические отклонения.</w:t>
      </w:r>
    </w:p>
    <w:p w:rsidR="000B29AB" w:rsidRPr="000B29AB" w:rsidRDefault="000B29AB" w:rsidP="009030DB">
      <w:pPr>
        <w:ind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Сначала нужно найти значения </w:t>
      </w:r>
      <w:proofErr w:type="gramStart"/>
      <w:r>
        <w:rPr>
          <w:rFonts w:ascii="Times New Roman" w:eastAsiaTheme="minorEastAsia" w:hAnsi="Times New Roman"/>
          <w:sz w:val="28"/>
          <w:szCs w:val="28"/>
        </w:rPr>
        <w:t>средних</w:t>
      </w:r>
      <w:proofErr w:type="gramEnd"/>
      <w:r w:rsidRPr="000B29AB">
        <w:rPr>
          <w:rFonts w:ascii="Times New Roman" w:eastAsiaTheme="minorEastAsia" w:hAnsi="Times New Roman"/>
          <w:sz w:val="28"/>
          <w:szCs w:val="28"/>
        </w:rPr>
        <w:t>:</w:t>
      </w:r>
    </w:p>
    <w:p w:rsidR="000B29AB" w:rsidRPr="00312A57" w:rsidRDefault="003346FD" w:rsidP="009030DB">
      <w:pPr>
        <w:ind w:left="142" w:firstLine="2835"/>
        <w:rPr>
          <w:rFonts w:ascii="Times New Roman" w:eastAsiaTheme="minorEastAsia" w:hAnsi="Times New Roman"/>
          <w:sz w:val="36"/>
          <w:szCs w:val="36"/>
        </w:rPr>
      </w:pPr>
      <m:oMath>
        <m:acc>
          <m:accPr>
            <m:chr m:val="̅"/>
            <m:ctrlPr>
              <w:rPr>
                <w:rFonts w:ascii="Cambria Math" w:hAnsi="Cambria Math"/>
                <w:i/>
                <w:sz w:val="32"/>
                <w:szCs w:val="32"/>
              </w:rPr>
            </m:ctrlPr>
          </m:accPr>
          <m:e>
            <m:r>
              <w:rPr>
                <w:rFonts w:ascii="Cambria Math" w:hAnsi="Cambria Math"/>
                <w:sz w:val="32"/>
                <w:szCs w:val="32"/>
              </w:rPr>
              <m:t>x</m:t>
            </m:r>
          </m:e>
        </m:acc>
        <m:r>
          <w:rPr>
            <w:rFonts w:ascii="Cambria Math" w:hAnsi="Cambria Math"/>
            <w:sz w:val="32"/>
            <w:szCs w:val="32"/>
          </w:rPr>
          <m:t xml:space="preserve"> = </m:t>
        </m:r>
        <m:f>
          <m:fPr>
            <m:ctrlPr>
              <w:rPr>
                <w:rFonts w:ascii="Cambria Math" w:hAnsi="Cambria Math"/>
                <w:i/>
                <w:sz w:val="32"/>
                <w:szCs w:val="32"/>
              </w:rPr>
            </m:ctrlPr>
          </m:fPr>
          <m:num>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x</m:t>
                </m:r>
              </m:e>
              <m:sub>
                <m:r>
                  <w:rPr>
                    <w:rFonts w:ascii="Cambria Math" w:hAnsi="Cambria Math"/>
                    <w:sz w:val="32"/>
                    <w:szCs w:val="32"/>
                  </w:rPr>
                  <m:t>i</m:t>
                </m:r>
              </m:sub>
            </m:sSub>
          </m:num>
          <m:den>
            <m:r>
              <w:rPr>
                <w:rFonts w:ascii="Cambria Math" w:hAnsi="Cambria Math"/>
                <w:sz w:val="32"/>
                <w:szCs w:val="32"/>
              </w:rPr>
              <m:t>n</m:t>
            </m:r>
          </m:den>
        </m:f>
        <m:r>
          <w:rPr>
            <w:rFonts w:ascii="Cambria Math" w:hAnsi="Cambria Math"/>
            <w:sz w:val="32"/>
            <w:szCs w:val="32"/>
          </w:rPr>
          <m:t xml:space="preserve"> </m:t>
        </m:r>
      </m:oMath>
      <w:r w:rsidR="000B29AB" w:rsidRPr="00670E15">
        <w:rPr>
          <w:rFonts w:ascii="Times New Roman" w:eastAsiaTheme="minorEastAsia" w:hAnsi="Times New Roman"/>
          <w:sz w:val="32"/>
          <w:szCs w:val="32"/>
        </w:rPr>
        <w:t xml:space="preserve">; </w:t>
      </w:r>
      <m:oMath>
        <m:acc>
          <m:accPr>
            <m:chr m:val="̅"/>
            <m:ctrlPr>
              <w:rPr>
                <w:rFonts w:ascii="Cambria Math" w:hAnsi="Cambria Math"/>
                <w:i/>
                <w:sz w:val="32"/>
                <w:szCs w:val="32"/>
              </w:rPr>
            </m:ctrlPr>
          </m:accPr>
          <m:e>
            <m:r>
              <w:rPr>
                <w:rFonts w:ascii="Cambria Math" w:hAnsi="Cambria Math"/>
                <w:sz w:val="32"/>
                <w:szCs w:val="32"/>
              </w:rPr>
              <m:t>y</m:t>
            </m:r>
          </m:e>
        </m:acc>
        <m:r>
          <w:rPr>
            <w:rFonts w:ascii="Cambria Math" w:hAnsi="Cambria Math"/>
            <w:sz w:val="32"/>
            <w:szCs w:val="32"/>
          </w:rPr>
          <m:t xml:space="preserve"> = </m:t>
        </m:r>
        <m:f>
          <m:fPr>
            <m:ctrlPr>
              <w:rPr>
                <w:rFonts w:ascii="Cambria Math" w:hAnsi="Cambria Math"/>
                <w:i/>
                <w:sz w:val="32"/>
                <w:szCs w:val="32"/>
              </w:rPr>
            </m:ctrlPr>
          </m:fPr>
          <m:num>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y</m:t>
                </m:r>
              </m:e>
              <m:sub>
                <m:r>
                  <w:rPr>
                    <w:rFonts w:ascii="Cambria Math" w:hAnsi="Cambria Math"/>
                    <w:sz w:val="32"/>
                    <w:szCs w:val="32"/>
                  </w:rPr>
                  <m:t>i</m:t>
                </m:r>
              </m:sub>
            </m:sSub>
          </m:num>
          <m:den>
            <m:r>
              <w:rPr>
                <w:rFonts w:ascii="Cambria Math" w:hAnsi="Cambria Math"/>
                <w:sz w:val="32"/>
                <w:szCs w:val="32"/>
              </w:rPr>
              <m:t>n</m:t>
            </m:r>
          </m:den>
        </m:f>
      </m:oMath>
      <w:r w:rsidR="000B29AB" w:rsidRPr="00670E15">
        <w:rPr>
          <w:rFonts w:ascii="Times New Roman" w:eastAsiaTheme="minorEastAsia" w:hAnsi="Times New Roman"/>
          <w:sz w:val="32"/>
          <w:szCs w:val="32"/>
        </w:rPr>
        <w:t>,</w:t>
      </w:r>
      <w:r w:rsidR="000B29AB" w:rsidRPr="00312A57">
        <w:rPr>
          <w:rFonts w:ascii="Times New Roman" w:eastAsiaTheme="minorEastAsia" w:hAnsi="Times New Roman"/>
          <w:sz w:val="36"/>
          <w:szCs w:val="36"/>
        </w:rPr>
        <w:t xml:space="preserve">                             </w:t>
      </w:r>
      <w:r w:rsidR="009030DB">
        <w:rPr>
          <w:rFonts w:ascii="Times New Roman" w:eastAsiaTheme="minorEastAsia" w:hAnsi="Times New Roman"/>
          <w:sz w:val="36"/>
          <w:szCs w:val="36"/>
        </w:rPr>
        <w:t xml:space="preserve">    </w:t>
      </w:r>
      <w:r w:rsidR="00670E15">
        <w:rPr>
          <w:rFonts w:ascii="Times New Roman" w:eastAsiaTheme="minorEastAsia" w:hAnsi="Times New Roman"/>
          <w:sz w:val="36"/>
          <w:szCs w:val="36"/>
        </w:rPr>
        <w:t xml:space="preserve">     </w:t>
      </w:r>
      <w:r w:rsidR="000B29AB" w:rsidRPr="00312A57">
        <w:rPr>
          <w:rFonts w:ascii="Times New Roman" w:eastAsiaTheme="minorEastAsia" w:hAnsi="Times New Roman"/>
          <w:sz w:val="28"/>
          <w:szCs w:val="28"/>
        </w:rPr>
        <w:t>(7)</w:t>
      </w:r>
    </w:p>
    <w:p w:rsidR="000B29AB" w:rsidRDefault="000B29AB" w:rsidP="000B29AB">
      <w:pPr>
        <w:ind w:left="142" w:firstLine="567"/>
        <w:rPr>
          <w:rFonts w:ascii="Times New Roman" w:eastAsiaTheme="minorEastAsia" w:hAnsi="Times New Roman"/>
          <w:sz w:val="28"/>
          <w:szCs w:val="28"/>
        </w:rPr>
      </w:pPr>
      <w:r w:rsidRPr="000B29AB">
        <w:rPr>
          <w:rFonts w:ascii="Times New Roman" w:eastAsiaTheme="minorEastAsia" w:hAnsi="Times New Roman"/>
          <w:sz w:val="28"/>
          <w:szCs w:val="28"/>
        </w:rPr>
        <w:t xml:space="preserve">где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oMath>
      <w:r w:rsidRPr="000B29AB">
        <w:rPr>
          <w:rFonts w:ascii="Times New Roman" w:eastAsiaTheme="minorEastAsia" w:hAnsi="Times New Roman"/>
          <w:sz w:val="28"/>
          <w:szCs w:val="28"/>
        </w:rPr>
        <w:t xml:space="preserve"> и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oMath>
      <w:r w:rsidRPr="000B29AB">
        <w:rPr>
          <w:rFonts w:ascii="Times New Roman" w:eastAsiaTheme="minorEastAsia" w:hAnsi="Times New Roman"/>
          <w:sz w:val="28"/>
          <w:szCs w:val="28"/>
        </w:rPr>
        <w:t xml:space="preserve"> - сумма показателей за 15 лет</w:t>
      </w:r>
      <w:r>
        <w:rPr>
          <w:rFonts w:ascii="Times New Roman" w:eastAsiaTheme="minorEastAsia" w:hAnsi="Times New Roman"/>
          <w:sz w:val="28"/>
          <w:szCs w:val="28"/>
        </w:rPr>
        <w:t>,</w:t>
      </w:r>
    </w:p>
    <w:p w:rsidR="000B29AB" w:rsidRDefault="000B29AB" w:rsidP="000B29AB">
      <w:pPr>
        <w:ind w:left="142" w:firstLine="992"/>
        <w:rPr>
          <w:rFonts w:ascii="Times New Roman" w:eastAsiaTheme="minorEastAsia" w:hAnsi="Times New Roman"/>
          <w:sz w:val="28"/>
          <w:szCs w:val="28"/>
        </w:rPr>
      </w:pPr>
      <w:r>
        <w:rPr>
          <w:rFonts w:ascii="Times New Roman" w:eastAsiaTheme="minorEastAsia" w:hAnsi="Times New Roman"/>
          <w:sz w:val="28"/>
          <w:szCs w:val="28"/>
          <w:lang w:val="en-US"/>
        </w:rPr>
        <w:t>n</w:t>
      </w:r>
      <w:r w:rsidRPr="000B29AB">
        <w:rPr>
          <w:rFonts w:ascii="Times New Roman" w:eastAsiaTheme="minorEastAsia" w:hAnsi="Times New Roman"/>
          <w:sz w:val="28"/>
          <w:szCs w:val="28"/>
        </w:rPr>
        <w:t xml:space="preserve"> - </w:t>
      </w:r>
      <w:proofErr w:type="gramStart"/>
      <w:r>
        <w:rPr>
          <w:rFonts w:ascii="Times New Roman" w:eastAsiaTheme="minorEastAsia" w:hAnsi="Times New Roman"/>
          <w:sz w:val="28"/>
          <w:szCs w:val="28"/>
        </w:rPr>
        <w:t>количество</w:t>
      </w:r>
      <w:proofErr w:type="gramEnd"/>
      <w:r>
        <w:rPr>
          <w:rFonts w:ascii="Times New Roman" w:eastAsiaTheme="minorEastAsia" w:hAnsi="Times New Roman"/>
          <w:sz w:val="28"/>
          <w:szCs w:val="28"/>
        </w:rPr>
        <w:t xml:space="preserve"> показателей.</w:t>
      </w:r>
    </w:p>
    <w:p w:rsidR="000B29AB" w:rsidRDefault="003346FD" w:rsidP="00F044F1">
      <w:pPr>
        <w:ind w:left="851" w:hanging="142"/>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x</m:t>
            </m:r>
          </m:e>
        </m:acc>
        <m:r>
          <w:rPr>
            <w:rFonts w:ascii="Cambria Math" w:hAnsi="Cambria Math"/>
            <w:sz w:val="28"/>
            <w:szCs w:val="28"/>
          </w:rPr>
          <m:t xml:space="preserve"> = </m:t>
        </m:r>
        <m:f>
          <m:fPr>
            <m:ctrlPr>
              <w:rPr>
                <w:rFonts w:ascii="Cambria Math" w:hAnsi="Cambria Math"/>
                <w:i/>
                <w:sz w:val="28"/>
                <w:szCs w:val="28"/>
              </w:rPr>
            </m:ctrlPr>
          </m:fPr>
          <m:num>
            <m:r>
              <w:rPr>
                <w:rFonts w:ascii="Cambria Math" w:hAnsi="Cambria Math"/>
                <w:sz w:val="28"/>
                <w:szCs w:val="28"/>
              </w:rPr>
              <m:t>170,82</m:t>
            </m:r>
          </m:num>
          <m:den>
            <m:r>
              <w:rPr>
                <w:rFonts w:ascii="Cambria Math" w:hAnsi="Cambria Math"/>
                <w:sz w:val="28"/>
                <w:szCs w:val="28"/>
              </w:rPr>
              <m:t>15</m:t>
            </m:r>
          </m:den>
        </m:f>
        <m:r>
          <w:rPr>
            <w:rFonts w:ascii="Cambria Math" w:hAnsi="Cambria Math"/>
            <w:sz w:val="28"/>
            <w:szCs w:val="28"/>
          </w:rPr>
          <m:t>= 11,38</m:t>
        </m:r>
      </m:oMath>
      <w:r w:rsidR="000B29AB" w:rsidRPr="000B29AB">
        <w:rPr>
          <w:rFonts w:eastAsiaTheme="minorEastAsia"/>
          <w:sz w:val="28"/>
          <w:szCs w:val="28"/>
        </w:rPr>
        <w:t xml:space="preserve">  </w:t>
      </w:r>
    </w:p>
    <w:p w:rsidR="000B29AB" w:rsidRDefault="003346FD" w:rsidP="00F044F1">
      <w:pPr>
        <w:ind w:firstLine="709"/>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y</m:t>
            </m:r>
          </m:e>
        </m:acc>
        <m:r>
          <w:rPr>
            <w:rFonts w:ascii="Cambria Math" w:hAnsi="Cambria Math"/>
            <w:sz w:val="28"/>
            <w:szCs w:val="28"/>
          </w:rPr>
          <m:t xml:space="preserve"> = </m:t>
        </m:r>
        <m:f>
          <m:fPr>
            <m:ctrlPr>
              <w:rPr>
                <w:rFonts w:ascii="Cambria Math" w:hAnsi="Cambria Math"/>
                <w:i/>
                <w:sz w:val="28"/>
                <w:szCs w:val="28"/>
              </w:rPr>
            </m:ctrlPr>
          </m:fPr>
          <m:num>
            <m:r>
              <w:rPr>
                <w:rFonts w:ascii="Cambria Math" w:hAnsi="Cambria Math"/>
                <w:sz w:val="28"/>
                <w:szCs w:val="28"/>
              </w:rPr>
              <m:t>139,87</m:t>
            </m:r>
          </m:num>
          <m:den>
            <m:r>
              <w:rPr>
                <w:rFonts w:ascii="Cambria Math" w:hAnsi="Cambria Math"/>
                <w:sz w:val="28"/>
                <w:szCs w:val="28"/>
              </w:rPr>
              <m:t>15</m:t>
            </m:r>
          </m:den>
        </m:f>
        <m:r>
          <w:rPr>
            <w:rFonts w:ascii="Cambria Math" w:hAnsi="Cambria Math"/>
            <w:sz w:val="28"/>
            <w:szCs w:val="28"/>
          </w:rPr>
          <m:t>= 9,32</m:t>
        </m:r>
      </m:oMath>
      <w:r w:rsidR="000B29AB">
        <w:rPr>
          <w:rFonts w:eastAsiaTheme="minorEastAsia"/>
          <w:sz w:val="28"/>
          <w:szCs w:val="28"/>
        </w:rPr>
        <w:t xml:space="preserve">  </w:t>
      </w:r>
    </w:p>
    <w:p w:rsidR="000B29AB" w:rsidRPr="000B29AB" w:rsidRDefault="003346FD" w:rsidP="00F044F1">
      <w:pPr>
        <w:ind w:firstLine="709"/>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xy</m:t>
            </m:r>
          </m:e>
        </m:acc>
        <m:r>
          <w:rPr>
            <w:rFonts w:ascii="Cambria Math" w:hAnsi="Cambria Math"/>
            <w:sz w:val="28"/>
            <w:szCs w:val="28"/>
          </w:rPr>
          <m:t xml:space="preserve"> = </m:t>
        </m:r>
        <m:f>
          <m:fPr>
            <m:ctrlPr>
              <w:rPr>
                <w:rFonts w:ascii="Cambria Math" w:hAnsi="Cambria Math"/>
                <w:i/>
                <w:sz w:val="28"/>
                <w:szCs w:val="28"/>
              </w:rPr>
            </m:ctrlPr>
          </m:fPr>
          <m:num>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num>
          <m:den>
            <m:r>
              <w:rPr>
                <w:rFonts w:ascii="Cambria Math" w:hAnsi="Cambria Math"/>
                <w:sz w:val="28"/>
                <w:szCs w:val="28"/>
              </w:rPr>
              <m:t>n</m:t>
            </m:r>
          </m:den>
        </m:f>
        <m:r>
          <w:rPr>
            <w:rFonts w:ascii="Cambria Math" w:hAnsi="Cambria Math"/>
            <w:sz w:val="28"/>
            <w:szCs w:val="28"/>
          </w:rPr>
          <m:t xml:space="preserve"> = </m:t>
        </m:r>
        <m:f>
          <m:fPr>
            <m:ctrlPr>
              <w:rPr>
                <w:rFonts w:ascii="Cambria Math" w:hAnsi="Cambria Math"/>
                <w:i/>
                <w:sz w:val="28"/>
                <w:szCs w:val="28"/>
              </w:rPr>
            </m:ctrlPr>
          </m:fPr>
          <m:num>
            <m:r>
              <w:rPr>
                <w:rFonts w:ascii="Cambria Math" w:hAnsi="Cambria Math"/>
                <w:sz w:val="28"/>
                <w:szCs w:val="28"/>
              </w:rPr>
              <m:t>1414,76</m:t>
            </m:r>
          </m:num>
          <m:den>
            <m:r>
              <w:rPr>
                <w:rFonts w:ascii="Cambria Math" w:hAnsi="Cambria Math"/>
                <w:sz w:val="28"/>
                <w:szCs w:val="28"/>
              </w:rPr>
              <m:t>15</m:t>
            </m:r>
          </m:den>
        </m:f>
        <m:r>
          <w:rPr>
            <w:rFonts w:ascii="Cambria Math" w:hAnsi="Cambria Math"/>
            <w:sz w:val="28"/>
            <w:szCs w:val="28"/>
          </w:rPr>
          <m:t>= 94,32</m:t>
        </m:r>
      </m:oMath>
      <w:r w:rsidR="000B29AB">
        <w:rPr>
          <w:rFonts w:eastAsiaTheme="minorEastAsia"/>
          <w:sz w:val="28"/>
          <w:szCs w:val="28"/>
        </w:rPr>
        <w:t xml:space="preserve">  </w:t>
      </w:r>
    </w:p>
    <w:p w:rsidR="009030DB" w:rsidRDefault="009030DB" w:rsidP="000B29AB">
      <w:pPr>
        <w:ind w:firstLine="709"/>
        <w:rPr>
          <w:rFonts w:ascii="Times New Roman" w:eastAsiaTheme="minorEastAsia" w:hAnsi="Times New Roman"/>
          <w:sz w:val="28"/>
          <w:szCs w:val="28"/>
        </w:rPr>
      </w:pPr>
    </w:p>
    <w:p w:rsidR="000B29AB" w:rsidRPr="000B29AB" w:rsidRDefault="000B29AB" w:rsidP="009030DB">
      <w:pPr>
        <w:ind w:firstLine="709"/>
        <w:jc w:val="both"/>
        <w:rPr>
          <w:rFonts w:ascii="Times New Roman" w:eastAsiaTheme="minorEastAsia" w:hAnsi="Times New Roman"/>
          <w:sz w:val="28"/>
          <w:szCs w:val="28"/>
        </w:rPr>
      </w:pPr>
      <w:r w:rsidRPr="000B29AB">
        <w:rPr>
          <w:rFonts w:ascii="Times New Roman" w:eastAsiaTheme="minorEastAsia" w:hAnsi="Times New Roman"/>
          <w:sz w:val="28"/>
          <w:szCs w:val="28"/>
        </w:rPr>
        <w:lastRenderedPageBreak/>
        <w:t>Следующий шаг - нахождение выборочных дисперсий:</w:t>
      </w:r>
    </w:p>
    <w:p w:rsidR="00322D42" w:rsidRPr="00312A57" w:rsidRDefault="003346FD" w:rsidP="00322D42">
      <w:pPr>
        <w:ind w:firstLine="709"/>
        <w:rPr>
          <w:rFonts w:eastAsiaTheme="minorEastAsia"/>
          <w:sz w:val="28"/>
          <w:szCs w:val="28"/>
        </w:rPr>
      </w:pPr>
      <m:oMath>
        <m:sSup>
          <m:sSupPr>
            <m:ctrlPr>
              <w:rPr>
                <w:rFonts w:ascii="Cambria Math" w:hAnsi="Cambria Math"/>
                <w:i/>
                <w:sz w:val="28"/>
                <w:szCs w:val="28"/>
              </w:rPr>
            </m:ctrlPr>
          </m:sSupPr>
          <m:e>
            <m:r>
              <w:rPr>
                <w:rFonts w:ascii="Cambria Math" w:hAnsi="Cambria Math"/>
                <w:sz w:val="28"/>
                <w:szCs w:val="28"/>
              </w:rPr>
              <m:t>(S)</m:t>
            </m:r>
          </m:e>
          <m:sup>
            <m:r>
              <w:rPr>
                <w:rFonts w:ascii="Cambria Math" w:hAnsi="Cambria Math"/>
                <w:sz w:val="28"/>
                <w:szCs w:val="28"/>
              </w:rPr>
              <m:t>2</m:t>
            </m:r>
          </m:sup>
        </m:sSup>
        <m:r>
          <w:rPr>
            <w:rFonts w:ascii="Cambria Math" w:hAnsi="Cambria Math"/>
            <w:sz w:val="28"/>
            <w:szCs w:val="28"/>
          </w:rPr>
          <m:t xml:space="preserve">x = </m:t>
        </m:r>
        <m:f>
          <m:fPr>
            <m:ctrlPr>
              <w:rPr>
                <w:rFonts w:ascii="Cambria Math" w:hAnsi="Cambria Math"/>
                <w:i/>
                <w:sz w:val="28"/>
                <w:szCs w:val="28"/>
              </w:rPr>
            </m:ctrlPr>
          </m:fPr>
          <m:num>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i</m:t>
            </m:r>
          </m:num>
          <m:den>
            <m:r>
              <w:rPr>
                <w:rFonts w:ascii="Cambria Math" w:hAnsi="Cambria Math"/>
                <w:sz w:val="28"/>
                <w:szCs w:val="28"/>
              </w:rPr>
              <m:t>n</m:t>
            </m:r>
          </m:den>
        </m:f>
        <m:r>
          <w:rPr>
            <w:rFonts w:ascii="Cambria Math" w:hAnsi="Cambria Math"/>
            <w:sz w:val="28"/>
            <w:szCs w:val="28"/>
          </w:rPr>
          <m:t>-</m:t>
        </m:r>
        <m:sSup>
          <m:sSupPr>
            <m:ctrlPr>
              <w:rPr>
                <w:rFonts w:ascii="Cambria Math" w:hAnsi="Cambria Math"/>
                <w:i/>
                <w:sz w:val="28"/>
                <w:szCs w:val="28"/>
              </w:rPr>
            </m:ctrlPr>
          </m:sSupPr>
          <m:e>
            <m:acc>
              <m:accPr>
                <m:chr m:val="̅"/>
                <m:ctrlPr>
                  <w:rPr>
                    <w:rFonts w:ascii="Cambria Math" w:hAnsi="Cambria Math"/>
                    <w:i/>
                    <w:sz w:val="28"/>
                    <w:szCs w:val="28"/>
                  </w:rPr>
                </m:ctrlPr>
              </m:accPr>
              <m:e>
                <m:r>
                  <w:rPr>
                    <w:rFonts w:ascii="Cambria Math" w:hAnsi="Cambria Math"/>
                    <w:sz w:val="28"/>
                    <w:szCs w:val="28"/>
                  </w:rPr>
                  <m:t>(x)</m:t>
                </m:r>
              </m:e>
            </m:acc>
            <m:r>
              <w:rPr>
                <w:rFonts w:ascii="Cambria Math" w:hAnsi="Cambria Math"/>
                <w:sz w:val="28"/>
                <w:szCs w:val="28"/>
              </w:rPr>
              <m:t xml:space="preserve"> </m:t>
            </m:r>
          </m:e>
          <m:sup>
            <m:r>
              <w:rPr>
                <w:rFonts w:ascii="Cambria Math" w:hAnsi="Cambria Math"/>
                <w:sz w:val="28"/>
                <w:szCs w:val="28"/>
              </w:rPr>
              <m:t>2</m:t>
            </m:r>
          </m:sup>
        </m:sSup>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2188,81</m:t>
            </m:r>
          </m:num>
          <m:den>
            <m:r>
              <w:rPr>
                <w:rFonts w:ascii="Cambria Math" w:hAnsi="Cambria Math"/>
                <w:sz w:val="28"/>
                <w:szCs w:val="28"/>
              </w:rPr>
              <m:t>15</m:t>
            </m:r>
          </m:den>
        </m:f>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11,38</m:t>
            </m:r>
          </m:e>
          <m:sup>
            <m:r>
              <w:rPr>
                <w:rFonts w:ascii="Cambria Math" w:hAnsi="Cambria Math"/>
                <w:sz w:val="28"/>
                <w:szCs w:val="28"/>
              </w:rPr>
              <m:t>2</m:t>
            </m:r>
          </m:sup>
        </m:sSup>
        <m:r>
          <w:rPr>
            <w:rFonts w:ascii="Cambria Math" w:hAnsi="Cambria Math"/>
            <w:sz w:val="28"/>
            <w:szCs w:val="28"/>
          </w:rPr>
          <m:t>= 16,23</m:t>
        </m:r>
      </m:oMath>
      <w:r w:rsidR="00322D42">
        <w:rPr>
          <w:rFonts w:eastAsiaTheme="minorEastAsia"/>
          <w:sz w:val="28"/>
          <w:szCs w:val="28"/>
        </w:rPr>
        <w:t xml:space="preserve">  </w:t>
      </w:r>
    </w:p>
    <w:p w:rsidR="00322D42" w:rsidRPr="00312A57" w:rsidRDefault="003346FD" w:rsidP="00322D42">
      <w:pPr>
        <w:ind w:firstLine="709"/>
        <w:rPr>
          <w:rFonts w:eastAsiaTheme="minorEastAsia"/>
          <w:sz w:val="28"/>
          <w:szCs w:val="28"/>
        </w:rPr>
      </w:pPr>
      <m:oMath>
        <m:sSup>
          <m:sSupPr>
            <m:ctrlPr>
              <w:rPr>
                <w:rFonts w:ascii="Cambria Math" w:hAnsi="Cambria Math"/>
                <w:i/>
                <w:sz w:val="28"/>
                <w:szCs w:val="28"/>
              </w:rPr>
            </m:ctrlPr>
          </m:sSupPr>
          <m:e>
            <m:r>
              <w:rPr>
                <w:rFonts w:ascii="Cambria Math" w:hAnsi="Cambria Math"/>
                <w:sz w:val="28"/>
                <w:szCs w:val="28"/>
              </w:rPr>
              <m:t>(S)</m:t>
            </m:r>
          </m:e>
          <m:sup>
            <m:r>
              <w:rPr>
                <w:rFonts w:ascii="Cambria Math" w:hAnsi="Cambria Math"/>
                <w:sz w:val="28"/>
                <w:szCs w:val="28"/>
              </w:rPr>
              <m:t>2</m:t>
            </m:r>
          </m:sup>
        </m:sSup>
        <m:r>
          <w:rPr>
            <w:rFonts w:ascii="Cambria Math" w:hAnsi="Cambria Math"/>
            <w:sz w:val="28"/>
            <w:szCs w:val="28"/>
          </w:rPr>
          <m:t xml:space="preserve">y = </m:t>
        </m:r>
        <m:f>
          <m:fPr>
            <m:ctrlPr>
              <w:rPr>
                <w:rFonts w:ascii="Cambria Math" w:hAnsi="Cambria Math"/>
                <w:i/>
                <w:sz w:val="28"/>
                <w:szCs w:val="28"/>
              </w:rPr>
            </m:ctrlPr>
          </m:fPr>
          <m:num>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r>
              <w:rPr>
                <w:rFonts w:ascii="Cambria Math" w:hAnsi="Cambria Math"/>
                <w:sz w:val="28"/>
                <w:szCs w:val="28"/>
              </w:rPr>
              <m:t>i</m:t>
            </m:r>
          </m:num>
          <m:den>
            <m:r>
              <w:rPr>
                <w:rFonts w:ascii="Cambria Math" w:hAnsi="Cambria Math"/>
                <w:sz w:val="28"/>
                <w:szCs w:val="28"/>
              </w:rPr>
              <m:t>n</m:t>
            </m:r>
          </m:den>
        </m:f>
        <m:r>
          <w:rPr>
            <w:rFonts w:ascii="Cambria Math" w:hAnsi="Cambria Math"/>
            <w:sz w:val="28"/>
            <w:szCs w:val="28"/>
          </w:rPr>
          <m:t>-</m:t>
        </m:r>
        <m:sSup>
          <m:sSupPr>
            <m:ctrlPr>
              <w:rPr>
                <w:rFonts w:ascii="Cambria Math" w:hAnsi="Cambria Math"/>
                <w:i/>
                <w:sz w:val="28"/>
                <w:szCs w:val="28"/>
              </w:rPr>
            </m:ctrlPr>
          </m:sSupPr>
          <m:e>
            <m:acc>
              <m:accPr>
                <m:chr m:val="̅"/>
                <m:ctrlPr>
                  <w:rPr>
                    <w:rFonts w:ascii="Cambria Math" w:hAnsi="Cambria Math"/>
                    <w:i/>
                    <w:sz w:val="28"/>
                    <w:szCs w:val="28"/>
                  </w:rPr>
                </m:ctrlPr>
              </m:accPr>
              <m:e>
                <m:r>
                  <w:rPr>
                    <w:rFonts w:ascii="Cambria Math" w:hAnsi="Cambria Math"/>
                    <w:sz w:val="28"/>
                    <w:szCs w:val="28"/>
                  </w:rPr>
                  <m:t>(y)</m:t>
                </m:r>
              </m:e>
            </m:acc>
            <m:r>
              <w:rPr>
                <w:rFonts w:ascii="Cambria Math" w:hAnsi="Cambria Math"/>
                <w:sz w:val="28"/>
                <w:szCs w:val="28"/>
              </w:rPr>
              <m:t xml:space="preserve"> </m:t>
            </m:r>
          </m:e>
          <m:sup>
            <m:r>
              <w:rPr>
                <w:rFonts w:ascii="Cambria Math" w:hAnsi="Cambria Math"/>
                <w:sz w:val="28"/>
                <w:szCs w:val="28"/>
              </w:rPr>
              <m:t>2</m:t>
            </m:r>
          </m:sup>
        </m:sSup>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1791,12</m:t>
            </m:r>
          </m:num>
          <m:den>
            <m:r>
              <w:rPr>
                <w:rFonts w:ascii="Cambria Math" w:hAnsi="Cambria Math"/>
                <w:sz w:val="28"/>
                <w:szCs w:val="28"/>
              </w:rPr>
              <m:t>15</m:t>
            </m:r>
          </m:den>
        </m:f>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9,32</m:t>
            </m:r>
          </m:e>
          <m:sup>
            <m:r>
              <w:rPr>
                <w:rFonts w:ascii="Cambria Math" w:hAnsi="Cambria Math"/>
                <w:sz w:val="28"/>
                <w:szCs w:val="28"/>
              </w:rPr>
              <m:t>2</m:t>
            </m:r>
          </m:sup>
        </m:sSup>
        <m:r>
          <w:rPr>
            <w:rFonts w:ascii="Cambria Math" w:hAnsi="Cambria Math"/>
            <w:sz w:val="28"/>
            <w:szCs w:val="28"/>
          </w:rPr>
          <m:t>= 32,46</m:t>
        </m:r>
      </m:oMath>
      <w:r w:rsidR="00322D42">
        <w:rPr>
          <w:rFonts w:eastAsiaTheme="minorEastAsia"/>
          <w:sz w:val="28"/>
          <w:szCs w:val="28"/>
        </w:rPr>
        <w:t xml:space="preserve">  </w:t>
      </w:r>
    </w:p>
    <w:p w:rsidR="00322D42" w:rsidRPr="00322D42" w:rsidRDefault="00322D42" w:rsidP="009030DB">
      <w:pPr>
        <w:ind w:firstLine="709"/>
        <w:jc w:val="both"/>
        <w:rPr>
          <w:rFonts w:ascii="Times New Roman" w:eastAsiaTheme="minorEastAsia" w:hAnsi="Times New Roman"/>
          <w:sz w:val="28"/>
          <w:szCs w:val="28"/>
        </w:rPr>
      </w:pPr>
      <w:r w:rsidRPr="00322D42">
        <w:rPr>
          <w:rFonts w:ascii="Times New Roman" w:eastAsiaTheme="minorEastAsia" w:hAnsi="Times New Roman"/>
          <w:sz w:val="28"/>
          <w:szCs w:val="28"/>
        </w:rPr>
        <w:t>Теперь следует вычислить среднеквадратические отклонения:</w:t>
      </w:r>
    </w:p>
    <w:p w:rsidR="00322D42" w:rsidRPr="00322D42" w:rsidRDefault="00322D42" w:rsidP="00322D42">
      <w:pPr>
        <w:ind w:firstLine="709"/>
        <w:rPr>
          <w:rFonts w:eastAsiaTheme="minorEastAsia"/>
          <w:sz w:val="28"/>
          <w:szCs w:val="28"/>
        </w:rPr>
      </w:pPr>
      <m:oMath>
        <m:r>
          <w:rPr>
            <w:rFonts w:ascii="Cambria Math" w:hAnsi="Cambria Math"/>
            <w:sz w:val="28"/>
            <w:szCs w:val="28"/>
          </w:rPr>
          <m:t xml:space="preserve">S(x)= </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(S)</m:t>
                </m:r>
              </m:e>
              <m:sup>
                <m:r>
                  <w:rPr>
                    <w:rFonts w:ascii="Cambria Math" w:hAnsi="Cambria Math"/>
                    <w:sz w:val="28"/>
                    <w:szCs w:val="28"/>
                  </w:rPr>
                  <m:t>2</m:t>
                </m:r>
              </m:sup>
            </m:sSup>
            <m:r>
              <w:rPr>
                <w:rFonts w:ascii="Cambria Math" w:hAnsi="Cambria Math"/>
                <w:sz w:val="28"/>
                <w:szCs w:val="28"/>
              </w:rPr>
              <m:t>x</m:t>
            </m:r>
          </m:e>
        </m:rad>
        <m:r>
          <w:rPr>
            <w:rFonts w:ascii="Cambria Math" w:hAnsi="Cambria Math"/>
            <w:sz w:val="28"/>
            <w:szCs w:val="28"/>
          </w:rPr>
          <m:t xml:space="preserve"> = </m:t>
        </m:r>
        <m:rad>
          <m:radPr>
            <m:degHide m:val="1"/>
            <m:ctrlPr>
              <w:rPr>
                <w:rFonts w:ascii="Cambria Math" w:hAnsi="Cambria Math"/>
                <w:i/>
                <w:sz w:val="28"/>
                <w:szCs w:val="28"/>
              </w:rPr>
            </m:ctrlPr>
          </m:radPr>
          <m:deg/>
          <m:e>
            <m:r>
              <w:rPr>
                <w:rFonts w:ascii="Cambria Math" w:hAnsi="Cambria Math"/>
                <w:sz w:val="28"/>
                <w:szCs w:val="28"/>
              </w:rPr>
              <m:t>16,23</m:t>
            </m:r>
          </m:e>
        </m:rad>
        <m:r>
          <w:rPr>
            <w:rFonts w:ascii="Cambria Math" w:eastAsiaTheme="minorEastAsia" w:hAnsi="Cambria Math"/>
            <w:sz w:val="28"/>
            <w:szCs w:val="28"/>
          </w:rPr>
          <m:t xml:space="preserve"> = 4,03</m:t>
        </m:r>
      </m:oMath>
      <w:r>
        <w:rPr>
          <w:rFonts w:eastAsiaTheme="minorEastAsia"/>
          <w:sz w:val="28"/>
          <w:szCs w:val="28"/>
        </w:rPr>
        <w:t xml:space="preserve"> </w:t>
      </w:r>
    </w:p>
    <w:p w:rsidR="00322D42" w:rsidRPr="00322D42" w:rsidRDefault="00322D42" w:rsidP="009030DB">
      <w:pPr>
        <w:spacing w:line="360" w:lineRule="auto"/>
        <w:ind w:firstLine="709"/>
        <w:rPr>
          <w:rFonts w:eastAsiaTheme="minorEastAsia"/>
          <w:sz w:val="28"/>
          <w:szCs w:val="28"/>
        </w:rPr>
      </w:pPr>
      <m:oMath>
        <m:r>
          <w:rPr>
            <w:rFonts w:ascii="Cambria Math" w:hAnsi="Cambria Math"/>
            <w:sz w:val="28"/>
            <w:szCs w:val="28"/>
          </w:rPr>
          <m:t xml:space="preserve">S(y)= </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(S)</m:t>
                </m:r>
              </m:e>
              <m:sup>
                <m:r>
                  <w:rPr>
                    <w:rFonts w:ascii="Cambria Math" w:hAnsi="Cambria Math"/>
                    <w:sz w:val="28"/>
                    <w:szCs w:val="28"/>
                  </w:rPr>
                  <m:t>2</m:t>
                </m:r>
              </m:sup>
            </m:sSup>
            <m:r>
              <w:rPr>
                <w:rFonts w:ascii="Cambria Math" w:hAnsi="Cambria Math"/>
                <w:sz w:val="28"/>
                <w:szCs w:val="28"/>
              </w:rPr>
              <m:t>y</m:t>
            </m:r>
          </m:e>
        </m:rad>
        <m:r>
          <w:rPr>
            <w:rFonts w:ascii="Cambria Math" w:hAnsi="Cambria Math"/>
            <w:sz w:val="28"/>
            <w:szCs w:val="28"/>
          </w:rPr>
          <m:t xml:space="preserve"> = </m:t>
        </m:r>
        <m:rad>
          <m:radPr>
            <m:degHide m:val="1"/>
            <m:ctrlPr>
              <w:rPr>
                <w:rFonts w:ascii="Cambria Math" w:hAnsi="Cambria Math"/>
                <w:i/>
                <w:sz w:val="28"/>
                <w:szCs w:val="28"/>
              </w:rPr>
            </m:ctrlPr>
          </m:radPr>
          <m:deg/>
          <m:e>
            <m:r>
              <w:rPr>
                <w:rFonts w:ascii="Cambria Math" w:hAnsi="Cambria Math"/>
                <w:sz w:val="28"/>
                <w:szCs w:val="28"/>
              </w:rPr>
              <m:t>32,46</m:t>
            </m:r>
          </m:e>
        </m:rad>
        <m:r>
          <w:rPr>
            <w:rFonts w:ascii="Cambria Math" w:eastAsiaTheme="minorEastAsia" w:hAnsi="Cambria Math"/>
            <w:sz w:val="28"/>
            <w:szCs w:val="28"/>
          </w:rPr>
          <m:t xml:space="preserve"> = 5,7</m:t>
        </m:r>
      </m:oMath>
      <w:r>
        <w:rPr>
          <w:rFonts w:eastAsiaTheme="minorEastAsia"/>
          <w:sz w:val="28"/>
          <w:szCs w:val="28"/>
        </w:rPr>
        <w:t xml:space="preserve"> </w:t>
      </w:r>
    </w:p>
    <w:p w:rsidR="00322D42" w:rsidRPr="00F044F1" w:rsidRDefault="004578BD" w:rsidP="009030DB">
      <w:pPr>
        <w:spacing w:line="360" w:lineRule="auto"/>
        <w:ind w:firstLine="709"/>
        <w:jc w:val="both"/>
        <w:rPr>
          <w:rFonts w:ascii="Times New Roman" w:eastAsiaTheme="minorEastAsia" w:hAnsi="Times New Roman"/>
          <w:sz w:val="28"/>
          <w:szCs w:val="28"/>
        </w:rPr>
      </w:pPr>
      <w:r>
        <w:rPr>
          <w:rFonts w:ascii="Times New Roman" w:eastAsiaTheme="minorEastAsia" w:hAnsi="Times New Roman"/>
          <w:sz w:val="28"/>
          <w:szCs w:val="28"/>
        </w:rPr>
        <w:t>Когда все необходимое найдено, нужно приступить к вычислению показателя корреляции</w:t>
      </w:r>
      <w:r w:rsidR="009030DB">
        <w:rPr>
          <w:rFonts w:ascii="Times New Roman" w:eastAsiaTheme="minorEastAsia" w:hAnsi="Times New Roman"/>
          <w:sz w:val="28"/>
          <w:szCs w:val="28"/>
        </w:rPr>
        <w:t>, используя формулу</w:t>
      </w:r>
      <w:r w:rsidR="00F044F1">
        <w:rPr>
          <w:rFonts w:ascii="Times New Roman" w:eastAsiaTheme="minorEastAsia" w:hAnsi="Times New Roman"/>
          <w:sz w:val="28"/>
          <w:szCs w:val="28"/>
        </w:rPr>
        <w:t xml:space="preserve"> 6</w:t>
      </w:r>
      <w:r w:rsidR="00F044F1" w:rsidRPr="00F044F1">
        <w:rPr>
          <w:rFonts w:ascii="Times New Roman" w:eastAsiaTheme="minorEastAsia" w:hAnsi="Times New Roman"/>
          <w:sz w:val="28"/>
          <w:szCs w:val="28"/>
        </w:rPr>
        <w:t>:</w:t>
      </w:r>
    </w:p>
    <w:p w:rsidR="004578BD" w:rsidRPr="00670E15" w:rsidRDefault="003346FD" w:rsidP="00F044F1">
      <w:pPr>
        <w:tabs>
          <w:tab w:val="left" w:pos="1276"/>
          <w:tab w:val="left" w:pos="2268"/>
        </w:tabs>
        <w:ind w:firstLine="709"/>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xy</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94,32 - 11,38*9,32</m:t>
            </m:r>
          </m:num>
          <m:den>
            <m:r>
              <w:rPr>
                <w:rFonts w:ascii="Cambria Math" w:hAnsi="Cambria Math"/>
                <w:sz w:val="28"/>
                <w:szCs w:val="28"/>
              </w:rPr>
              <m:t>4,03*5,7</m:t>
            </m:r>
          </m:den>
        </m:f>
        <m:r>
          <w:rPr>
            <w:rFonts w:ascii="Cambria Math" w:eastAsiaTheme="minorEastAsia" w:hAnsi="Cambria Math"/>
            <w:sz w:val="28"/>
            <w:szCs w:val="28"/>
          </w:rPr>
          <m:t xml:space="preserve"> = -0,51</m:t>
        </m:r>
      </m:oMath>
      <w:r w:rsidR="004578BD" w:rsidRPr="00670E15">
        <w:rPr>
          <w:rFonts w:eastAsiaTheme="minorEastAsia"/>
          <w:sz w:val="28"/>
          <w:szCs w:val="28"/>
        </w:rPr>
        <w:t xml:space="preserve"> </w:t>
      </w:r>
    </w:p>
    <w:p w:rsidR="009030DB" w:rsidRPr="00590741" w:rsidRDefault="009030DB" w:rsidP="00590741">
      <w:pPr>
        <w:tabs>
          <w:tab w:val="left" w:pos="1276"/>
          <w:tab w:val="left" w:pos="2268"/>
        </w:tabs>
        <w:spacing w:after="0" w:line="360" w:lineRule="auto"/>
        <w:ind w:firstLine="709"/>
        <w:jc w:val="both"/>
        <w:rPr>
          <w:rFonts w:ascii="Times New Roman" w:eastAsiaTheme="minorEastAsia" w:hAnsi="Times New Roman"/>
          <w:sz w:val="28"/>
          <w:szCs w:val="28"/>
        </w:rPr>
      </w:pPr>
      <w:r w:rsidRPr="009030DB">
        <w:rPr>
          <w:rFonts w:ascii="Times New Roman" w:eastAsiaTheme="minorEastAsia" w:hAnsi="Times New Roman"/>
          <w:sz w:val="28"/>
          <w:szCs w:val="28"/>
        </w:rPr>
        <w:t>Получившееся значение в -0,51 говорит о средней отрицательной связи между величинами темпов инфляции и выручки. Это значит, что увеличение показателя инфляции ведет к уменьшению суммы выручки, и наоборот, уменьшение инфляции положительно скажется на общей выручке компании</w:t>
      </w:r>
      <w:r>
        <w:rPr>
          <w:rFonts w:ascii="Times New Roman" w:eastAsiaTheme="minorEastAsia" w:hAnsi="Times New Roman"/>
          <w:sz w:val="28"/>
          <w:szCs w:val="28"/>
        </w:rPr>
        <w:t>.</w:t>
      </w:r>
      <w:r w:rsidR="00863686">
        <w:rPr>
          <w:rFonts w:ascii="Times New Roman" w:eastAsiaTheme="minorEastAsia" w:hAnsi="Times New Roman"/>
          <w:sz w:val="28"/>
          <w:szCs w:val="28"/>
        </w:rPr>
        <w:t xml:space="preserve"> Инфляция </w:t>
      </w:r>
      <w:r w:rsidR="00863686" w:rsidRPr="00863686">
        <w:rPr>
          <w:rFonts w:ascii="Times New Roman" w:eastAsiaTheme="minorEastAsia" w:hAnsi="Times New Roman"/>
          <w:sz w:val="28"/>
          <w:szCs w:val="28"/>
        </w:rPr>
        <w:t xml:space="preserve">приводит к </w:t>
      </w:r>
      <w:r w:rsidR="00863686" w:rsidRPr="00863686">
        <w:rPr>
          <w:rStyle w:val="apple-converted-space"/>
          <w:rFonts w:ascii="Times New Roman" w:hAnsi="Times New Roman"/>
          <w:sz w:val="28"/>
          <w:szCs w:val="28"/>
          <w:shd w:val="clear" w:color="auto" w:fill="FFFFFF"/>
        </w:rPr>
        <w:t> </w:t>
      </w:r>
      <w:r w:rsidR="00863686" w:rsidRPr="00863686">
        <w:rPr>
          <w:rFonts w:ascii="Times New Roman" w:hAnsi="Times New Roman"/>
          <w:sz w:val="28"/>
          <w:szCs w:val="28"/>
          <w:shd w:val="clear" w:color="auto" w:fill="FFFFFF"/>
        </w:rPr>
        <w:t>«эрозии капитала» и невозможности значительного накопления предприятием денежных сре</w:t>
      </w:r>
      <w:proofErr w:type="gramStart"/>
      <w:r w:rsidR="00863686" w:rsidRPr="00863686">
        <w:rPr>
          <w:rFonts w:ascii="Times New Roman" w:hAnsi="Times New Roman"/>
          <w:sz w:val="28"/>
          <w:szCs w:val="28"/>
          <w:shd w:val="clear" w:color="auto" w:fill="FFFFFF"/>
        </w:rPr>
        <w:t>дств дл</w:t>
      </w:r>
      <w:proofErr w:type="gramEnd"/>
      <w:r w:rsidR="00863686" w:rsidRPr="00863686">
        <w:rPr>
          <w:rFonts w:ascii="Times New Roman" w:hAnsi="Times New Roman"/>
          <w:sz w:val="28"/>
          <w:szCs w:val="28"/>
          <w:shd w:val="clear" w:color="auto" w:fill="FFFFFF"/>
        </w:rPr>
        <w:t>я осуществления капитальных вложений,   </w:t>
      </w:r>
      <w:r w:rsidR="00863686" w:rsidRPr="00863686">
        <w:rPr>
          <w:rStyle w:val="apple-converted-space"/>
          <w:rFonts w:ascii="Times New Roman" w:hAnsi="Times New Roman"/>
          <w:sz w:val="28"/>
          <w:szCs w:val="28"/>
          <w:shd w:val="clear" w:color="auto" w:fill="FFFFFF"/>
        </w:rPr>
        <w:t> </w:t>
      </w:r>
      <w:r w:rsidR="00863686" w:rsidRPr="00863686">
        <w:rPr>
          <w:rFonts w:ascii="Times New Roman" w:hAnsi="Times New Roman"/>
          <w:sz w:val="28"/>
          <w:szCs w:val="28"/>
          <w:shd w:val="clear" w:color="auto" w:fill="FFFFFF"/>
        </w:rPr>
        <w:t>обесценению всех видов доходов предприятия в результате падения курса рубля. В связи с этим в условиях инфляции возрастает риск получения фактического убытка вместо реальной и даже номинальной прибыли. Этот риск тем выше, чем выше материалоемкость продукции</w:t>
      </w:r>
      <w:r w:rsidR="00863686" w:rsidRPr="00590741">
        <w:rPr>
          <w:rFonts w:ascii="Times New Roman" w:hAnsi="Times New Roman"/>
          <w:sz w:val="28"/>
          <w:szCs w:val="28"/>
          <w:shd w:val="clear" w:color="auto" w:fill="FFFFFF"/>
        </w:rPr>
        <w:t>, длительность оборота капитала, выше и не равномернее темпы инфляции.</w:t>
      </w:r>
    </w:p>
    <w:p w:rsidR="00BE3821" w:rsidRPr="00590741" w:rsidRDefault="00863686" w:rsidP="00590741">
      <w:pPr>
        <w:spacing w:after="0" w:line="360" w:lineRule="auto"/>
        <w:ind w:firstLine="709"/>
        <w:jc w:val="both"/>
        <w:rPr>
          <w:rFonts w:ascii="Times New Roman" w:hAnsi="Times New Roman"/>
          <w:sz w:val="28"/>
          <w:szCs w:val="28"/>
        </w:rPr>
      </w:pPr>
      <w:r w:rsidRPr="00590741">
        <w:rPr>
          <w:rFonts w:ascii="Times New Roman" w:hAnsi="Times New Roman"/>
          <w:sz w:val="28"/>
          <w:szCs w:val="28"/>
        </w:rPr>
        <w:t>Как отмечалось ранее, н</w:t>
      </w:r>
      <w:r w:rsidR="00BE3821" w:rsidRPr="00590741">
        <w:rPr>
          <w:rFonts w:ascii="Times New Roman" w:hAnsi="Times New Roman"/>
          <w:sz w:val="28"/>
          <w:szCs w:val="28"/>
        </w:rPr>
        <w:t>аибольшая угроза для организации – это экономические факторы, для преодоления которых целесообразно использовать собственные сильные стороны.</w:t>
      </w:r>
    </w:p>
    <w:p w:rsidR="00BE3821" w:rsidRPr="00CB4201" w:rsidRDefault="00BE3821" w:rsidP="00590741">
      <w:pPr>
        <w:spacing w:after="0" w:line="360" w:lineRule="auto"/>
        <w:ind w:firstLine="709"/>
        <w:jc w:val="both"/>
        <w:rPr>
          <w:rFonts w:ascii="Times New Roman" w:hAnsi="Times New Roman"/>
          <w:color w:val="000000"/>
          <w:sz w:val="28"/>
          <w:szCs w:val="28"/>
        </w:rPr>
      </w:pPr>
    </w:p>
    <w:p w:rsidR="00590741" w:rsidRDefault="00590741" w:rsidP="003F6E70">
      <w:pPr>
        <w:spacing w:line="360" w:lineRule="auto"/>
        <w:ind w:left="360"/>
        <w:jc w:val="center"/>
        <w:rPr>
          <w:rFonts w:ascii="Times New Roman" w:hAnsi="Times New Roman"/>
          <w:b/>
          <w:color w:val="000000"/>
          <w:sz w:val="28"/>
          <w:szCs w:val="28"/>
        </w:rPr>
      </w:pPr>
    </w:p>
    <w:p w:rsidR="00F119AA" w:rsidRPr="00F119AA" w:rsidRDefault="003F6E70" w:rsidP="003F6E70">
      <w:pPr>
        <w:spacing w:line="360" w:lineRule="auto"/>
        <w:ind w:left="360"/>
        <w:jc w:val="center"/>
        <w:rPr>
          <w:rFonts w:ascii="Times New Roman" w:hAnsi="Times New Roman"/>
          <w:b/>
          <w:color w:val="000000"/>
          <w:sz w:val="28"/>
          <w:szCs w:val="28"/>
        </w:rPr>
      </w:pPr>
      <w:r>
        <w:rPr>
          <w:rFonts w:ascii="Times New Roman" w:hAnsi="Times New Roman"/>
          <w:b/>
          <w:color w:val="000000"/>
          <w:sz w:val="28"/>
          <w:szCs w:val="28"/>
        </w:rPr>
        <w:lastRenderedPageBreak/>
        <w:t xml:space="preserve">3. </w:t>
      </w:r>
      <w:r w:rsidR="00F119AA" w:rsidRPr="00F119AA">
        <w:rPr>
          <w:rFonts w:ascii="Times New Roman" w:hAnsi="Times New Roman"/>
          <w:b/>
          <w:color w:val="000000"/>
          <w:sz w:val="28"/>
          <w:szCs w:val="28"/>
        </w:rPr>
        <w:t xml:space="preserve">Экономические факторы, угрожающие деятельности </w:t>
      </w:r>
      <w:r w:rsidR="00791E34">
        <w:rPr>
          <w:rFonts w:ascii="Times New Roman" w:hAnsi="Times New Roman"/>
          <w:b/>
          <w:color w:val="000000"/>
          <w:sz w:val="28"/>
          <w:szCs w:val="28"/>
        </w:rPr>
        <w:t>ПАО «Северсталь»</w:t>
      </w:r>
    </w:p>
    <w:p w:rsidR="00F119AA" w:rsidRDefault="00F119AA" w:rsidP="00791E34">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 предыдущей главе был выделен ряд факторов, способных выступать в виде угрозы для предприятия. Рассмотрим </w:t>
      </w:r>
      <w:r w:rsidR="0095321A">
        <w:rPr>
          <w:rFonts w:ascii="Times New Roman" w:hAnsi="Times New Roman"/>
          <w:color w:val="000000"/>
          <w:sz w:val="28"/>
          <w:szCs w:val="28"/>
        </w:rPr>
        <w:t>следующие</w:t>
      </w:r>
      <w:r>
        <w:rPr>
          <w:rFonts w:ascii="Times New Roman" w:hAnsi="Times New Roman"/>
          <w:color w:val="000000"/>
          <w:sz w:val="28"/>
          <w:szCs w:val="28"/>
        </w:rPr>
        <w:t xml:space="preserve"> экономические факторы:</w:t>
      </w:r>
    </w:p>
    <w:p w:rsidR="00F119AA" w:rsidRDefault="00F119AA" w:rsidP="00F119AA">
      <w:pPr>
        <w:numPr>
          <w:ilvl w:val="0"/>
          <w:numId w:val="30"/>
        </w:numPr>
        <w:spacing w:line="360" w:lineRule="auto"/>
        <w:jc w:val="both"/>
        <w:rPr>
          <w:rFonts w:ascii="Times New Roman" w:hAnsi="Times New Roman"/>
          <w:color w:val="000000"/>
          <w:sz w:val="28"/>
          <w:szCs w:val="28"/>
        </w:rPr>
      </w:pPr>
      <w:r w:rsidRPr="00DA050C">
        <w:rPr>
          <w:rFonts w:ascii="Times New Roman" w:hAnsi="Times New Roman"/>
          <w:color w:val="000000"/>
          <w:sz w:val="28"/>
          <w:szCs w:val="28"/>
        </w:rPr>
        <w:t>Недостаточ</w:t>
      </w:r>
      <w:r>
        <w:rPr>
          <w:rFonts w:ascii="Times New Roman" w:hAnsi="Times New Roman"/>
          <w:color w:val="000000"/>
          <w:sz w:val="28"/>
          <w:szCs w:val="28"/>
        </w:rPr>
        <w:t>ность инвестиционной активности.</w:t>
      </w:r>
    </w:p>
    <w:p w:rsidR="00F119AA" w:rsidRPr="00DA050C" w:rsidRDefault="00F119AA" w:rsidP="00A4437C">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Проблема </w:t>
      </w:r>
      <w:r w:rsidRPr="00DA050C">
        <w:rPr>
          <w:rFonts w:ascii="Times New Roman" w:hAnsi="Times New Roman"/>
          <w:color w:val="000000"/>
          <w:sz w:val="28"/>
          <w:szCs w:val="28"/>
        </w:rPr>
        <w:t>регулирования инв</w:t>
      </w:r>
      <w:r>
        <w:rPr>
          <w:rFonts w:ascii="Times New Roman" w:hAnsi="Times New Roman"/>
          <w:color w:val="000000"/>
          <w:sz w:val="28"/>
          <w:szCs w:val="28"/>
        </w:rPr>
        <w:t>естиционной деятельности являет</w:t>
      </w:r>
      <w:r w:rsidRPr="00DA050C">
        <w:rPr>
          <w:rFonts w:ascii="Times New Roman" w:hAnsi="Times New Roman"/>
          <w:color w:val="000000"/>
          <w:sz w:val="28"/>
          <w:szCs w:val="28"/>
        </w:rPr>
        <w:t xml:space="preserve">ся чрезвычайно актуальной для обеспечения экономического роста и направленности развития экономики </w:t>
      </w:r>
      <w:r>
        <w:rPr>
          <w:rFonts w:ascii="Times New Roman" w:hAnsi="Times New Roman"/>
          <w:color w:val="000000"/>
          <w:sz w:val="28"/>
          <w:szCs w:val="28"/>
        </w:rPr>
        <w:t>предприятия</w:t>
      </w:r>
      <w:r w:rsidRPr="00DA050C">
        <w:rPr>
          <w:rFonts w:ascii="Times New Roman" w:hAnsi="Times New Roman"/>
          <w:color w:val="000000"/>
          <w:sz w:val="28"/>
          <w:szCs w:val="28"/>
        </w:rPr>
        <w:t>, в соответствии с целями и приоритетами.</w:t>
      </w:r>
    </w:p>
    <w:p w:rsidR="00F119AA" w:rsidRDefault="00F119AA" w:rsidP="00A4437C">
      <w:pPr>
        <w:spacing w:after="0" w:line="360" w:lineRule="auto"/>
        <w:ind w:firstLine="709"/>
        <w:jc w:val="both"/>
        <w:rPr>
          <w:rFonts w:ascii="Times New Roman" w:hAnsi="Times New Roman"/>
          <w:color w:val="000000"/>
          <w:sz w:val="28"/>
          <w:szCs w:val="28"/>
        </w:rPr>
      </w:pPr>
      <w:r w:rsidRPr="00DA050C">
        <w:rPr>
          <w:rFonts w:ascii="Times New Roman" w:hAnsi="Times New Roman"/>
          <w:color w:val="000000"/>
          <w:sz w:val="28"/>
          <w:szCs w:val="28"/>
        </w:rPr>
        <w:t>Инвестиционная политика должна бы</w:t>
      </w:r>
      <w:r>
        <w:rPr>
          <w:rFonts w:ascii="Times New Roman" w:hAnsi="Times New Roman"/>
          <w:color w:val="000000"/>
          <w:sz w:val="28"/>
          <w:szCs w:val="28"/>
        </w:rPr>
        <w:t>ть направлена на создание благо</w:t>
      </w:r>
      <w:r w:rsidRPr="00DA050C">
        <w:rPr>
          <w:rFonts w:ascii="Times New Roman" w:hAnsi="Times New Roman"/>
          <w:color w:val="000000"/>
          <w:sz w:val="28"/>
          <w:szCs w:val="28"/>
        </w:rPr>
        <w:t>приятных условий осуществления инвестиционной деятельности для достижения его социально-экономического развития.</w:t>
      </w:r>
    </w:p>
    <w:p w:rsidR="00F119AA" w:rsidRPr="00DA050C" w:rsidRDefault="00F119AA" w:rsidP="00A4437C">
      <w:pPr>
        <w:spacing w:after="0" w:line="360" w:lineRule="auto"/>
        <w:ind w:firstLine="709"/>
        <w:jc w:val="both"/>
        <w:rPr>
          <w:rFonts w:ascii="Times New Roman" w:hAnsi="Times New Roman"/>
          <w:color w:val="000000"/>
          <w:sz w:val="28"/>
          <w:szCs w:val="28"/>
        </w:rPr>
      </w:pPr>
      <w:r w:rsidRPr="00DA050C">
        <w:rPr>
          <w:rFonts w:ascii="Times New Roman" w:hAnsi="Times New Roman"/>
          <w:color w:val="000000"/>
          <w:sz w:val="28"/>
          <w:szCs w:val="28"/>
        </w:rPr>
        <w:t>Особую роль в активизации инвестиционной деятельности должно сыграть страхование инвестиций от некоммерческих рисков. Важное условие, необходимое для частных капиталовложений (как отечественных, так и иностранных), постоянный и общеизвестный набор догм и правил, сформулированных таким образом, чтобы потенциальные инвесторы могли понимать и предви</w:t>
      </w:r>
      <w:r w:rsidR="00A4437C">
        <w:rPr>
          <w:rFonts w:ascii="Times New Roman" w:hAnsi="Times New Roman"/>
          <w:color w:val="000000"/>
          <w:sz w:val="28"/>
          <w:szCs w:val="28"/>
        </w:rPr>
        <w:t>деть, что эти правила будут при</w:t>
      </w:r>
      <w:r w:rsidRPr="00DA050C">
        <w:rPr>
          <w:rFonts w:ascii="Times New Roman" w:hAnsi="Times New Roman"/>
          <w:color w:val="000000"/>
          <w:sz w:val="28"/>
          <w:szCs w:val="28"/>
        </w:rPr>
        <w:t>меняться к их деятельности. Для стабилизации экономики и улучшения инвестиционного климата требуется принятия ряда кардинальных мер, направленных на формирование общих условий развития цивилизованных рыночных отношений, так и специфических, относящихся непосредственно к решению задачи привлечения иностранных инвестиций.</w:t>
      </w:r>
    </w:p>
    <w:p w:rsidR="00F119AA" w:rsidRDefault="00F119AA" w:rsidP="00A4437C">
      <w:pPr>
        <w:numPr>
          <w:ilvl w:val="0"/>
          <w:numId w:val="30"/>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Снижение объемов прибыли обычно вызвано в</w:t>
      </w:r>
      <w:r w:rsidRPr="00DA050C">
        <w:rPr>
          <w:rFonts w:ascii="Times New Roman" w:hAnsi="Times New Roman"/>
          <w:color w:val="000000"/>
          <w:sz w:val="28"/>
          <w:szCs w:val="28"/>
        </w:rPr>
        <w:t>ысоки</w:t>
      </w:r>
      <w:r>
        <w:rPr>
          <w:rFonts w:ascii="Times New Roman" w:hAnsi="Times New Roman"/>
          <w:color w:val="000000"/>
          <w:sz w:val="28"/>
          <w:szCs w:val="28"/>
        </w:rPr>
        <w:t>м уровнем</w:t>
      </w:r>
      <w:r w:rsidR="00A4437C">
        <w:rPr>
          <w:rFonts w:ascii="Times New Roman" w:hAnsi="Times New Roman"/>
          <w:color w:val="000000"/>
          <w:sz w:val="28"/>
          <w:szCs w:val="28"/>
        </w:rPr>
        <w:t xml:space="preserve"> </w:t>
      </w:r>
      <w:r w:rsidRPr="00DA050C">
        <w:rPr>
          <w:rFonts w:ascii="Times New Roman" w:hAnsi="Times New Roman"/>
          <w:color w:val="000000"/>
          <w:sz w:val="28"/>
          <w:szCs w:val="28"/>
        </w:rPr>
        <w:t>постоянных затрат</w:t>
      </w:r>
      <w:r>
        <w:rPr>
          <w:rFonts w:ascii="Times New Roman" w:hAnsi="Times New Roman"/>
          <w:color w:val="000000"/>
          <w:sz w:val="28"/>
          <w:szCs w:val="28"/>
        </w:rPr>
        <w:t>, что</w:t>
      </w:r>
      <w:r w:rsidRPr="00DA050C">
        <w:rPr>
          <w:rFonts w:ascii="Times New Roman" w:hAnsi="Times New Roman"/>
          <w:color w:val="000000"/>
          <w:sz w:val="28"/>
          <w:szCs w:val="28"/>
        </w:rPr>
        <w:t xml:space="preserve"> в значительной мере зависит от отраслевых особенностей деятельности коммерческой организации, определяющий различный уровень фондоемкости производимой продукции, дифференциацию уровня механизации и автоматизации труда. Постоянные </w:t>
      </w:r>
      <w:r w:rsidRPr="00DA050C">
        <w:rPr>
          <w:rFonts w:ascii="Times New Roman" w:hAnsi="Times New Roman"/>
          <w:color w:val="000000"/>
          <w:sz w:val="28"/>
          <w:szCs w:val="28"/>
        </w:rPr>
        <w:lastRenderedPageBreak/>
        <w:t xml:space="preserve">затраты в меньшей степени поддаются быстрому изменению, поэтому организации, имеющие высокое значение производственного </w:t>
      </w:r>
      <w:r w:rsidR="00A4437C">
        <w:rPr>
          <w:rFonts w:ascii="Times New Roman" w:hAnsi="Times New Roman"/>
          <w:color w:val="000000"/>
          <w:sz w:val="28"/>
          <w:szCs w:val="28"/>
        </w:rPr>
        <w:t>рычага</w:t>
      </w:r>
      <w:r w:rsidRPr="00DA050C">
        <w:rPr>
          <w:rFonts w:ascii="Times New Roman" w:hAnsi="Times New Roman"/>
          <w:color w:val="000000"/>
          <w:sz w:val="28"/>
          <w:szCs w:val="28"/>
        </w:rPr>
        <w:t>, теряют гибкость в управлении своими затратами.</w:t>
      </w:r>
      <w:r>
        <w:rPr>
          <w:rFonts w:ascii="Times New Roman" w:hAnsi="Times New Roman"/>
          <w:color w:val="000000"/>
          <w:sz w:val="28"/>
          <w:szCs w:val="28"/>
        </w:rPr>
        <w:t xml:space="preserve"> </w:t>
      </w:r>
    </w:p>
    <w:p w:rsidR="00F119AA" w:rsidRPr="00DA050C" w:rsidRDefault="00F119AA" w:rsidP="00A4437C">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Тем не </w:t>
      </w:r>
      <w:proofErr w:type="gramStart"/>
      <w:r>
        <w:rPr>
          <w:rFonts w:ascii="Times New Roman" w:hAnsi="Times New Roman"/>
          <w:color w:val="000000"/>
          <w:sz w:val="28"/>
          <w:szCs w:val="28"/>
        </w:rPr>
        <w:t>менее</w:t>
      </w:r>
      <w:proofErr w:type="gramEnd"/>
      <w:r w:rsidR="00A4437C">
        <w:rPr>
          <w:rFonts w:ascii="Times New Roman" w:hAnsi="Times New Roman"/>
          <w:color w:val="000000"/>
          <w:sz w:val="28"/>
          <w:szCs w:val="28"/>
        </w:rPr>
        <w:t xml:space="preserve"> у «Северстали»</w:t>
      </w:r>
      <w:r w:rsidRPr="00DA050C">
        <w:rPr>
          <w:rFonts w:ascii="Times New Roman" w:hAnsi="Times New Roman"/>
          <w:color w:val="000000"/>
          <w:sz w:val="28"/>
          <w:szCs w:val="28"/>
        </w:rPr>
        <w:t xml:space="preserve"> имеется достаточно возможностей снижения при необходимости суммы и удельного веса постоянных затрат. К числу таких резервов можно отнести: существенное снижение накладных расходов (расходов по управлению), продажу части неиспользуемого оборудования и нематериальных активов с целью снижения потока амортизационных отч</w:t>
      </w:r>
      <w:r w:rsidR="00A4437C">
        <w:rPr>
          <w:rFonts w:ascii="Times New Roman" w:hAnsi="Times New Roman"/>
          <w:color w:val="000000"/>
          <w:sz w:val="28"/>
          <w:szCs w:val="28"/>
        </w:rPr>
        <w:t>ислений и</w:t>
      </w:r>
      <w:r w:rsidRPr="00DA050C">
        <w:rPr>
          <w:rFonts w:ascii="Times New Roman" w:hAnsi="Times New Roman"/>
          <w:color w:val="000000"/>
          <w:sz w:val="28"/>
          <w:szCs w:val="28"/>
        </w:rPr>
        <w:t xml:space="preserve"> сокращение объема потребления не</w:t>
      </w:r>
      <w:r w:rsidR="00A4437C">
        <w:rPr>
          <w:rFonts w:ascii="Times New Roman" w:hAnsi="Times New Roman"/>
          <w:color w:val="000000"/>
          <w:sz w:val="28"/>
          <w:szCs w:val="28"/>
        </w:rPr>
        <w:t>которых коммунальных услуг.</w:t>
      </w:r>
    </w:p>
    <w:p w:rsidR="00F119AA" w:rsidRDefault="00A4437C" w:rsidP="00F119AA">
      <w:pPr>
        <w:numPr>
          <w:ilvl w:val="0"/>
          <w:numId w:val="30"/>
        </w:numPr>
        <w:spacing w:line="360" w:lineRule="auto"/>
        <w:jc w:val="both"/>
        <w:rPr>
          <w:rFonts w:ascii="Times New Roman" w:hAnsi="Times New Roman"/>
          <w:color w:val="000000"/>
          <w:sz w:val="28"/>
          <w:szCs w:val="28"/>
        </w:rPr>
      </w:pPr>
      <w:r>
        <w:rPr>
          <w:rFonts w:ascii="Times New Roman" w:hAnsi="Times New Roman"/>
          <w:color w:val="000000"/>
          <w:sz w:val="28"/>
          <w:szCs w:val="28"/>
        </w:rPr>
        <w:t>Падение рубля и цен на нефть</w:t>
      </w:r>
    </w:p>
    <w:p w:rsidR="009B4F82" w:rsidRDefault="009B4F82" w:rsidP="0090672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Ослабление рубля отражается на </w:t>
      </w:r>
      <w:r w:rsidR="00906726">
        <w:rPr>
          <w:rFonts w:ascii="Times New Roman" w:hAnsi="Times New Roman"/>
          <w:color w:val="000000"/>
          <w:sz w:val="28"/>
          <w:szCs w:val="28"/>
        </w:rPr>
        <w:t>увеличении потребительских цен. Это способствует уменьшению спроса, из-за которого компания может потерять часть прибыли.</w:t>
      </w:r>
    </w:p>
    <w:p w:rsidR="00906726" w:rsidRDefault="00906726" w:rsidP="00906726">
      <w:pPr>
        <w:spacing w:after="0" w:line="360" w:lineRule="auto"/>
        <w:ind w:firstLine="709"/>
        <w:jc w:val="both"/>
        <w:rPr>
          <w:rFonts w:ascii="Times New Roman" w:hAnsi="Times New Roman"/>
          <w:color w:val="000000"/>
          <w:sz w:val="28"/>
          <w:szCs w:val="28"/>
        </w:rPr>
      </w:pPr>
      <w:r w:rsidRPr="00906726">
        <w:rPr>
          <w:rFonts w:ascii="Times New Roman" w:hAnsi="Times New Roman"/>
          <w:color w:val="000000"/>
          <w:sz w:val="28"/>
          <w:szCs w:val="28"/>
        </w:rPr>
        <w:t xml:space="preserve">Несмотря на это, </w:t>
      </w:r>
      <w:r w:rsidRPr="00906726">
        <w:rPr>
          <w:rFonts w:ascii="Times New Roman" w:hAnsi="Times New Roman"/>
          <w:sz w:val="28"/>
          <w:szCs w:val="28"/>
        </w:rPr>
        <w:t>в части экспорта и импортозамещения данный фактор оказывается выгодным для российских металлургов. Географическое разнообразие потребителей продукции ПАО «Северсталь» может минимизировать негативные последствия экономических рисков. Внутренний рынок является приоритетным, однако, способность компании быстро изменять географию своих поставок позволит гибко реагировать на вызовы внешней среды и застраховать себя на случай возможных региональных кризисов.</w:t>
      </w:r>
    </w:p>
    <w:p w:rsidR="00906726" w:rsidRDefault="00906726" w:rsidP="00CB4201">
      <w:pPr>
        <w:pStyle w:val="1"/>
        <w:jc w:val="center"/>
        <w:rPr>
          <w:rFonts w:ascii="Times New Roman" w:hAnsi="Times New Roman"/>
          <w:color w:val="000000"/>
        </w:rPr>
      </w:pPr>
      <w:bookmarkStart w:id="18" w:name="_Toc421011591"/>
    </w:p>
    <w:p w:rsidR="00906726" w:rsidRDefault="00906726" w:rsidP="00906726"/>
    <w:p w:rsidR="00906726" w:rsidRDefault="00906726" w:rsidP="00906726"/>
    <w:p w:rsidR="00906726" w:rsidRPr="00906726" w:rsidRDefault="00906726" w:rsidP="00906726"/>
    <w:p w:rsidR="00F044F1" w:rsidRDefault="00F044F1" w:rsidP="00F044F1">
      <w:pPr>
        <w:pStyle w:val="1"/>
        <w:ind w:hanging="426"/>
        <w:jc w:val="center"/>
        <w:rPr>
          <w:rFonts w:ascii="Times New Roman" w:hAnsi="Times New Roman"/>
          <w:color w:val="000000"/>
        </w:rPr>
      </w:pPr>
    </w:p>
    <w:p w:rsidR="00AE19A4" w:rsidRPr="00CB4201" w:rsidRDefault="00890611" w:rsidP="00F044F1">
      <w:pPr>
        <w:pStyle w:val="1"/>
        <w:ind w:hanging="426"/>
        <w:jc w:val="center"/>
        <w:rPr>
          <w:rFonts w:ascii="Times New Roman" w:hAnsi="Times New Roman"/>
          <w:color w:val="000000"/>
        </w:rPr>
      </w:pPr>
      <w:bookmarkStart w:id="19" w:name="_Toc422382301"/>
      <w:r w:rsidRPr="00CB4201">
        <w:rPr>
          <w:rFonts w:ascii="Times New Roman" w:hAnsi="Times New Roman"/>
          <w:color w:val="000000"/>
        </w:rPr>
        <w:t>Заключение</w:t>
      </w:r>
      <w:bookmarkEnd w:id="18"/>
      <w:bookmarkEnd w:id="19"/>
    </w:p>
    <w:p w:rsidR="00BC7B6A" w:rsidRPr="00CB4201" w:rsidRDefault="00BC7B6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Внешняя среда организации представлена в виде основного источника поступления ресурсов</w:t>
      </w:r>
      <w:r w:rsidR="00443F8E">
        <w:rPr>
          <w:rFonts w:ascii="Times New Roman" w:hAnsi="Times New Roman"/>
          <w:color w:val="000000"/>
          <w:sz w:val="28"/>
          <w:szCs w:val="28"/>
        </w:rPr>
        <w:t xml:space="preserve"> и информации, которая необходима</w:t>
      </w:r>
      <w:r w:rsidRPr="00CB4201">
        <w:rPr>
          <w:rFonts w:ascii="Times New Roman" w:hAnsi="Times New Roman"/>
          <w:color w:val="000000"/>
          <w:sz w:val="28"/>
          <w:szCs w:val="28"/>
        </w:rPr>
        <w:t xml:space="preserve"> для осуществления функционирования предприятия. Внешняя среда включает в свой состав большое количество компонентов, которые будут оказывать на предприятие различное по степени, характеру и периодичности воздействие.</w:t>
      </w:r>
    </w:p>
    <w:p w:rsidR="00BC7B6A" w:rsidRPr="00CB4201" w:rsidRDefault="00BC7B6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 xml:space="preserve">В составе внешней </w:t>
      </w:r>
      <w:r w:rsidR="00443F8E">
        <w:rPr>
          <w:rFonts w:ascii="Times New Roman" w:hAnsi="Times New Roman"/>
          <w:color w:val="000000"/>
          <w:sz w:val="28"/>
          <w:szCs w:val="28"/>
        </w:rPr>
        <w:t>макро</w:t>
      </w:r>
      <w:r w:rsidRPr="00CB4201">
        <w:rPr>
          <w:rFonts w:ascii="Times New Roman" w:hAnsi="Times New Roman"/>
          <w:color w:val="000000"/>
          <w:sz w:val="28"/>
          <w:szCs w:val="28"/>
        </w:rPr>
        <w:t>среды следующие компоненты:</w:t>
      </w:r>
    </w:p>
    <w:p w:rsidR="00BC7B6A" w:rsidRPr="00CB4201" w:rsidRDefault="00BC7B6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w:t>
      </w:r>
      <w:r w:rsidRPr="00CB4201">
        <w:rPr>
          <w:rFonts w:ascii="Times New Roman" w:hAnsi="Times New Roman"/>
          <w:color w:val="000000"/>
          <w:sz w:val="28"/>
          <w:szCs w:val="28"/>
        </w:rPr>
        <w:tab/>
        <w:t>Политическая среда,</w:t>
      </w:r>
    </w:p>
    <w:p w:rsidR="00BC7B6A" w:rsidRPr="00CB4201" w:rsidRDefault="00BC7B6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2)</w:t>
      </w:r>
      <w:r w:rsidRPr="00CB4201">
        <w:rPr>
          <w:rFonts w:ascii="Times New Roman" w:hAnsi="Times New Roman"/>
          <w:color w:val="000000"/>
          <w:sz w:val="28"/>
          <w:szCs w:val="28"/>
        </w:rPr>
        <w:tab/>
        <w:t>Экономическая среда,</w:t>
      </w:r>
    </w:p>
    <w:p w:rsidR="00BC7B6A" w:rsidRPr="00CB4201" w:rsidRDefault="00BC7B6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3)</w:t>
      </w:r>
      <w:r w:rsidRPr="00CB4201">
        <w:rPr>
          <w:rFonts w:ascii="Times New Roman" w:hAnsi="Times New Roman"/>
          <w:color w:val="000000"/>
          <w:sz w:val="28"/>
          <w:szCs w:val="28"/>
        </w:rPr>
        <w:tab/>
        <w:t>Правовая среда,</w:t>
      </w:r>
    </w:p>
    <w:p w:rsidR="00BC7B6A" w:rsidRPr="00CB4201" w:rsidRDefault="00BC7B6A"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4)</w:t>
      </w:r>
      <w:r w:rsidRPr="00CB4201">
        <w:rPr>
          <w:rFonts w:ascii="Times New Roman" w:hAnsi="Times New Roman"/>
          <w:color w:val="000000"/>
          <w:sz w:val="28"/>
          <w:szCs w:val="28"/>
        </w:rPr>
        <w:tab/>
        <w:t>Технологическая среда,</w:t>
      </w:r>
    </w:p>
    <w:p w:rsidR="00443F8E" w:rsidRDefault="00443F8E"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5)</w:t>
      </w:r>
      <w:r>
        <w:rPr>
          <w:rFonts w:ascii="Times New Roman" w:hAnsi="Times New Roman"/>
          <w:color w:val="000000"/>
          <w:sz w:val="28"/>
          <w:szCs w:val="28"/>
        </w:rPr>
        <w:tab/>
        <w:t>Социальная среда,</w:t>
      </w:r>
    </w:p>
    <w:p w:rsidR="00890611" w:rsidRDefault="00443F8E"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6)       Экологическая среда.</w:t>
      </w:r>
    </w:p>
    <w:p w:rsidR="00443F8E" w:rsidRPr="00CB4201" w:rsidRDefault="007F324E" w:rsidP="007F324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Эти компоненты, именуемые также средой</w:t>
      </w:r>
      <w:r w:rsidR="00443F8E" w:rsidRPr="00CB4201">
        <w:rPr>
          <w:rFonts w:ascii="Times New Roman" w:hAnsi="Times New Roman"/>
          <w:color w:val="000000"/>
          <w:sz w:val="28"/>
          <w:szCs w:val="28"/>
        </w:rPr>
        <w:t xml:space="preserve"> косвенного воздействия</w:t>
      </w:r>
      <w:r>
        <w:rPr>
          <w:rFonts w:ascii="Times New Roman" w:hAnsi="Times New Roman"/>
          <w:color w:val="000000"/>
          <w:sz w:val="28"/>
          <w:szCs w:val="28"/>
        </w:rPr>
        <w:t>, представляю</w:t>
      </w:r>
      <w:r w:rsidR="00443F8E" w:rsidRPr="00CB4201">
        <w:rPr>
          <w:rFonts w:ascii="Times New Roman" w:hAnsi="Times New Roman"/>
          <w:color w:val="000000"/>
          <w:sz w:val="28"/>
          <w:szCs w:val="28"/>
        </w:rPr>
        <w:t xml:space="preserve">т собой ряд факторов, неспособных оказывать непосредственное и немедленное воздействие на деятельность организации. Однако, в перспективе, эти факторы обязательно скажутся на ней. </w:t>
      </w:r>
    </w:p>
    <w:p w:rsidR="00BC7B6A" w:rsidRPr="00CB4201" w:rsidRDefault="00BC7B6A" w:rsidP="007F324E">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В данной работе был проведен анализ влияния внешней сре</w:t>
      </w:r>
      <w:r w:rsidR="0095321A">
        <w:rPr>
          <w:rFonts w:ascii="Times New Roman" w:hAnsi="Times New Roman"/>
          <w:color w:val="000000"/>
          <w:sz w:val="28"/>
          <w:szCs w:val="28"/>
        </w:rPr>
        <w:t>ды на деятельность предприятия П</w:t>
      </w:r>
      <w:r w:rsidRPr="00CB4201">
        <w:rPr>
          <w:rFonts w:ascii="Times New Roman" w:hAnsi="Times New Roman"/>
          <w:color w:val="000000"/>
          <w:sz w:val="28"/>
          <w:szCs w:val="28"/>
        </w:rPr>
        <w:t>АО «Северсталь», в результате</w:t>
      </w:r>
      <w:r w:rsidR="007F324E">
        <w:rPr>
          <w:rFonts w:ascii="Times New Roman" w:hAnsi="Times New Roman"/>
          <w:color w:val="000000"/>
          <w:sz w:val="28"/>
          <w:szCs w:val="28"/>
        </w:rPr>
        <w:t xml:space="preserve"> чего было выяснено, что </w:t>
      </w:r>
      <w:proofErr w:type="gramStart"/>
      <w:r w:rsidR="007F324E">
        <w:rPr>
          <w:rFonts w:ascii="Times New Roman" w:hAnsi="Times New Roman"/>
          <w:color w:val="000000"/>
          <w:sz w:val="28"/>
          <w:szCs w:val="28"/>
        </w:rPr>
        <w:t>в</w:t>
      </w:r>
      <w:proofErr w:type="gramEnd"/>
      <w:r w:rsidR="007F324E">
        <w:rPr>
          <w:rFonts w:ascii="Times New Roman" w:hAnsi="Times New Roman"/>
          <w:color w:val="000000"/>
          <w:sz w:val="28"/>
          <w:szCs w:val="28"/>
        </w:rPr>
        <w:t xml:space="preserve"> </w:t>
      </w:r>
      <w:proofErr w:type="gramStart"/>
      <w:r w:rsidRPr="00CB4201">
        <w:rPr>
          <w:rFonts w:ascii="Times New Roman" w:hAnsi="Times New Roman"/>
          <w:color w:val="000000"/>
          <w:sz w:val="28"/>
          <w:szCs w:val="28"/>
        </w:rPr>
        <w:t>организация</w:t>
      </w:r>
      <w:proofErr w:type="gramEnd"/>
      <w:r w:rsidRPr="00CB4201">
        <w:rPr>
          <w:rFonts w:ascii="Times New Roman" w:hAnsi="Times New Roman"/>
          <w:color w:val="000000"/>
          <w:sz w:val="28"/>
          <w:szCs w:val="28"/>
        </w:rPr>
        <w:t xml:space="preserve"> </w:t>
      </w:r>
      <w:r w:rsidR="007F324E">
        <w:rPr>
          <w:rFonts w:ascii="Times New Roman" w:hAnsi="Times New Roman"/>
          <w:color w:val="000000"/>
          <w:sz w:val="28"/>
          <w:szCs w:val="28"/>
        </w:rPr>
        <w:t>удачно справляется с ее негативными проявлениями, среди которых особо остро стоят санкции и общая</w:t>
      </w:r>
      <w:r w:rsidR="0095321A">
        <w:rPr>
          <w:rFonts w:ascii="Times New Roman" w:hAnsi="Times New Roman"/>
          <w:color w:val="000000"/>
          <w:sz w:val="28"/>
          <w:szCs w:val="28"/>
        </w:rPr>
        <w:t xml:space="preserve"> неблагоприятная</w:t>
      </w:r>
      <w:r w:rsidR="007F324E">
        <w:rPr>
          <w:rFonts w:ascii="Times New Roman" w:hAnsi="Times New Roman"/>
          <w:color w:val="000000"/>
          <w:sz w:val="28"/>
          <w:szCs w:val="28"/>
        </w:rPr>
        <w:t xml:space="preserve"> международная ситуация. </w:t>
      </w:r>
    </w:p>
    <w:p w:rsidR="00CB4201" w:rsidRPr="00CB4201" w:rsidRDefault="00CB4201" w:rsidP="007F324E">
      <w:pPr>
        <w:spacing w:after="0"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Наибольшей угрозой</w:t>
      </w:r>
      <w:r w:rsidR="00BC7B6A" w:rsidRPr="00CB4201">
        <w:rPr>
          <w:rFonts w:ascii="Times New Roman" w:hAnsi="Times New Roman"/>
          <w:color w:val="000000"/>
          <w:sz w:val="28"/>
          <w:szCs w:val="28"/>
        </w:rPr>
        <w:t xml:space="preserve"> для </w:t>
      </w:r>
      <w:r w:rsidRPr="00CB4201">
        <w:rPr>
          <w:rFonts w:ascii="Times New Roman" w:hAnsi="Times New Roman"/>
          <w:color w:val="000000"/>
          <w:sz w:val="28"/>
          <w:szCs w:val="28"/>
        </w:rPr>
        <w:t>предприятия выступают</w:t>
      </w:r>
      <w:r w:rsidR="00BC7B6A" w:rsidRPr="00CB4201">
        <w:rPr>
          <w:rFonts w:ascii="Times New Roman" w:hAnsi="Times New Roman"/>
          <w:color w:val="000000"/>
          <w:sz w:val="28"/>
          <w:szCs w:val="28"/>
        </w:rPr>
        <w:t xml:space="preserve"> экономические</w:t>
      </w:r>
      <w:r w:rsidR="009976B1">
        <w:rPr>
          <w:rFonts w:ascii="Times New Roman" w:hAnsi="Times New Roman"/>
          <w:color w:val="000000"/>
          <w:sz w:val="28"/>
          <w:szCs w:val="28"/>
        </w:rPr>
        <w:t xml:space="preserve"> факторы, для преодоления</w:t>
      </w:r>
      <w:r w:rsidR="00BC7B6A" w:rsidRPr="00CB4201">
        <w:rPr>
          <w:rFonts w:ascii="Times New Roman" w:hAnsi="Times New Roman"/>
          <w:color w:val="000000"/>
          <w:sz w:val="28"/>
          <w:szCs w:val="28"/>
        </w:rPr>
        <w:t xml:space="preserve"> которых целесообразно использовать собственные сильные стороны.</w:t>
      </w:r>
    </w:p>
    <w:p w:rsidR="00F5547E" w:rsidRPr="00CB4201" w:rsidRDefault="00F5547E" w:rsidP="00CB4201">
      <w:pPr>
        <w:pStyle w:val="1"/>
        <w:jc w:val="center"/>
        <w:rPr>
          <w:rFonts w:ascii="Times New Roman" w:hAnsi="Times New Roman"/>
          <w:color w:val="000000"/>
        </w:rPr>
      </w:pPr>
      <w:bookmarkStart w:id="20" w:name="_Toc421011592"/>
      <w:bookmarkStart w:id="21" w:name="_Toc422382302"/>
      <w:r w:rsidRPr="00CB4201">
        <w:rPr>
          <w:rFonts w:ascii="Times New Roman" w:hAnsi="Times New Roman"/>
          <w:color w:val="000000"/>
        </w:rPr>
        <w:lastRenderedPageBreak/>
        <w:t>Список использованной литературы</w:t>
      </w:r>
      <w:bookmarkEnd w:id="20"/>
      <w:bookmarkEnd w:id="21"/>
    </w:p>
    <w:p w:rsidR="00F5547E" w:rsidRPr="00CB4201" w:rsidRDefault="00F5547E"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1)</w:t>
      </w:r>
      <w:r w:rsidRPr="00CB4201">
        <w:rPr>
          <w:rFonts w:ascii="Times New Roman" w:hAnsi="Times New Roman"/>
          <w:color w:val="000000"/>
          <w:sz w:val="28"/>
          <w:szCs w:val="28"/>
        </w:rPr>
        <w:tab/>
        <w:t xml:space="preserve">Анисимов В.М. Кадровая служба и управление персоналом организации: </w:t>
      </w:r>
      <w:proofErr w:type="spellStart"/>
      <w:r w:rsidRPr="00CB4201">
        <w:rPr>
          <w:rFonts w:ascii="Times New Roman" w:hAnsi="Times New Roman"/>
          <w:color w:val="000000"/>
          <w:sz w:val="28"/>
          <w:szCs w:val="28"/>
        </w:rPr>
        <w:t>практ</w:t>
      </w:r>
      <w:proofErr w:type="spellEnd"/>
      <w:r w:rsidRPr="00CB4201">
        <w:rPr>
          <w:rFonts w:ascii="Times New Roman" w:hAnsi="Times New Roman"/>
          <w:color w:val="000000"/>
          <w:sz w:val="28"/>
          <w:szCs w:val="28"/>
        </w:rPr>
        <w:t xml:space="preserve">. пособие кадровика / В.М. Анисимов; Центр </w:t>
      </w:r>
      <w:proofErr w:type="spellStart"/>
      <w:r w:rsidRPr="00CB4201">
        <w:rPr>
          <w:rFonts w:ascii="Times New Roman" w:hAnsi="Times New Roman"/>
          <w:color w:val="000000"/>
          <w:sz w:val="28"/>
          <w:szCs w:val="28"/>
        </w:rPr>
        <w:t>кадрологии</w:t>
      </w:r>
      <w:proofErr w:type="spellEnd"/>
      <w:r w:rsidRPr="00CB4201">
        <w:rPr>
          <w:rFonts w:ascii="Times New Roman" w:hAnsi="Times New Roman"/>
          <w:color w:val="000000"/>
          <w:sz w:val="28"/>
          <w:szCs w:val="28"/>
        </w:rPr>
        <w:t xml:space="preserve"> и эффективного </w:t>
      </w:r>
      <w:proofErr w:type="gramStart"/>
      <w:r w:rsidRPr="00CB4201">
        <w:rPr>
          <w:rFonts w:ascii="Times New Roman" w:hAnsi="Times New Roman"/>
          <w:color w:val="000000"/>
          <w:sz w:val="28"/>
          <w:szCs w:val="28"/>
        </w:rPr>
        <w:t>персонал-менеджмента</w:t>
      </w:r>
      <w:proofErr w:type="gramEnd"/>
      <w:r w:rsidRPr="00CB4201">
        <w:rPr>
          <w:rFonts w:ascii="Times New Roman" w:hAnsi="Times New Roman"/>
          <w:color w:val="000000"/>
          <w:sz w:val="28"/>
          <w:szCs w:val="28"/>
        </w:rPr>
        <w:t>. – М.: Экономика, 2012</w:t>
      </w:r>
    </w:p>
    <w:p w:rsidR="00F5547E" w:rsidRPr="00CB4201" w:rsidRDefault="00F5547E"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2)</w:t>
      </w:r>
      <w:r w:rsidRPr="00CB4201">
        <w:rPr>
          <w:rFonts w:ascii="Times New Roman" w:hAnsi="Times New Roman"/>
          <w:color w:val="000000"/>
          <w:sz w:val="28"/>
          <w:szCs w:val="28"/>
        </w:rPr>
        <w:tab/>
        <w:t>Арсеньев Ю.Н. Управление персоналом. Технологии: учеб</w:t>
      </w:r>
      <w:proofErr w:type="gramStart"/>
      <w:r w:rsidRPr="00CB4201">
        <w:rPr>
          <w:rFonts w:ascii="Times New Roman" w:hAnsi="Times New Roman"/>
          <w:color w:val="000000"/>
          <w:sz w:val="28"/>
          <w:szCs w:val="28"/>
        </w:rPr>
        <w:t>.</w:t>
      </w:r>
      <w:proofErr w:type="gramEnd"/>
      <w:r w:rsidRPr="00CB4201">
        <w:rPr>
          <w:rFonts w:ascii="Times New Roman" w:hAnsi="Times New Roman"/>
          <w:color w:val="000000"/>
          <w:sz w:val="28"/>
          <w:szCs w:val="28"/>
        </w:rPr>
        <w:t xml:space="preserve"> </w:t>
      </w:r>
      <w:proofErr w:type="gramStart"/>
      <w:r w:rsidRPr="00CB4201">
        <w:rPr>
          <w:rFonts w:ascii="Times New Roman" w:hAnsi="Times New Roman"/>
          <w:color w:val="000000"/>
          <w:sz w:val="28"/>
          <w:szCs w:val="28"/>
        </w:rPr>
        <w:t>п</w:t>
      </w:r>
      <w:proofErr w:type="gramEnd"/>
      <w:r w:rsidRPr="00CB4201">
        <w:rPr>
          <w:rFonts w:ascii="Times New Roman" w:hAnsi="Times New Roman"/>
          <w:color w:val="000000"/>
          <w:sz w:val="28"/>
          <w:szCs w:val="28"/>
        </w:rPr>
        <w:t xml:space="preserve">особие для вузов / Ю.Н. Арсеньев, С.И. </w:t>
      </w:r>
      <w:proofErr w:type="spellStart"/>
      <w:r w:rsidRPr="00CB4201">
        <w:rPr>
          <w:rFonts w:ascii="Times New Roman" w:hAnsi="Times New Roman"/>
          <w:color w:val="000000"/>
          <w:sz w:val="28"/>
          <w:szCs w:val="28"/>
        </w:rPr>
        <w:t>Шелобаев</w:t>
      </w:r>
      <w:proofErr w:type="spellEnd"/>
      <w:r w:rsidRPr="00CB4201">
        <w:rPr>
          <w:rFonts w:ascii="Times New Roman" w:hAnsi="Times New Roman"/>
          <w:color w:val="000000"/>
          <w:sz w:val="28"/>
          <w:szCs w:val="28"/>
        </w:rPr>
        <w:t>, Т.Ю. Давыдова. – М.: ЮНИТИ-ДАНА, 2013</w:t>
      </w:r>
    </w:p>
    <w:p w:rsidR="00F5547E" w:rsidRPr="00CB4201" w:rsidRDefault="00F5547E"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3)</w:t>
      </w:r>
      <w:r w:rsidRPr="00CB4201">
        <w:rPr>
          <w:rFonts w:ascii="Times New Roman" w:hAnsi="Times New Roman"/>
          <w:color w:val="000000"/>
          <w:sz w:val="28"/>
          <w:szCs w:val="28"/>
        </w:rPr>
        <w:tab/>
        <w:t>Ахмедов А.Э. Совершенствование организационно-</w:t>
      </w:r>
      <w:proofErr w:type="gramStart"/>
      <w:r w:rsidRPr="00CB4201">
        <w:rPr>
          <w:rFonts w:ascii="Times New Roman" w:hAnsi="Times New Roman"/>
          <w:color w:val="000000"/>
          <w:sz w:val="28"/>
          <w:szCs w:val="28"/>
        </w:rPr>
        <w:t>экономического механизма</w:t>
      </w:r>
      <w:proofErr w:type="gramEnd"/>
      <w:r w:rsidRPr="00CB4201">
        <w:rPr>
          <w:rFonts w:ascii="Times New Roman" w:hAnsi="Times New Roman"/>
          <w:color w:val="000000"/>
          <w:sz w:val="28"/>
          <w:szCs w:val="28"/>
        </w:rPr>
        <w:t xml:space="preserve"> материального стимулирования труда // Управление персоналом. – 2007. – № 20. – С.30-38</w:t>
      </w:r>
    </w:p>
    <w:p w:rsidR="00F5547E" w:rsidRPr="00CB4201" w:rsidRDefault="00F5547E"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4)</w:t>
      </w:r>
      <w:r w:rsidRPr="00CB4201">
        <w:rPr>
          <w:rFonts w:ascii="Times New Roman" w:hAnsi="Times New Roman"/>
          <w:color w:val="000000"/>
          <w:sz w:val="28"/>
          <w:szCs w:val="28"/>
        </w:rPr>
        <w:tab/>
      </w:r>
      <w:proofErr w:type="spellStart"/>
      <w:r w:rsidRPr="00CB4201">
        <w:rPr>
          <w:rFonts w:ascii="Times New Roman" w:hAnsi="Times New Roman"/>
          <w:color w:val="000000"/>
          <w:sz w:val="28"/>
          <w:szCs w:val="28"/>
        </w:rPr>
        <w:t>Беляцкий</w:t>
      </w:r>
      <w:proofErr w:type="spellEnd"/>
      <w:r w:rsidRPr="00CB4201">
        <w:rPr>
          <w:rFonts w:ascii="Times New Roman" w:hAnsi="Times New Roman"/>
          <w:color w:val="000000"/>
          <w:sz w:val="28"/>
          <w:szCs w:val="28"/>
        </w:rPr>
        <w:t xml:space="preserve"> Н.П. Управление персоналом: учеб</w:t>
      </w:r>
      <w:proofErr w:type="gramStart"/>
      <w:r w:rsidRPr="00CB4201">
        <w:rPr>
          <w:rFonts w:ascii="Times New Roman" w:hAnsi="Times New Roman"/>
          <w:color w:val="000000"/>
          <w:sz w:val="28"/>
          <w:szCs w:val="28"/>
        </w:rPr>
        <w:t>.</w:t>
      </w:r>
      <w:proofErr w:type="gramEnd"/>
      <w:r w:rsidRPr="00CB4201">
        <w:rPr>
          <w:rFonts w:ascii="Times New Roman" w:hAnsi="Times New Roman"/>
          <w:color w:val="000000"/>
          <w:sz w:val="28"/>
          <w:szCs w:val="28"/>
        </w:rPr>
        <w:t xml:space="preserve"> </w:t>
      </w:r>
      <w:proofErr w:type="gramStart"/>
      <w:r w:rsidRPr="00CB4201">
        <w:rPr>
          <w:rFonts w:ascii="Times New Roman" w:hAnsi="Times New Roman"/>
          <w:color w:val="000000"/>
          <w:sz w:val="28"/>
          <w:szCs w:val="28"/>
        </w:rPr>
        <w:t>п</w:t>
      </w:r>
      <w:proofErr w:type="gramEnd"/>
      <w:r w:rsidRPr="00CB4201">
        <w:rPr>
          <w:rFonts w:ascii="Times New Roman" w:hAnsi="Times New Roman"/>
          <w:color w:val="000000"/>
          <w:sz w:val="28"/>
          <w:szCs w:val="28"/>
        </w:rPr>
        <w:t xml:space="preserve">особие для вузов / Н. П. </w:t>
      </w:r>
      <w:proofErr w:type="spellStart"/>
      <w:r w:rsidRPr="00CB4201">
        <w:rPr>
          <w:rFonts w:ascii="Times New Roman" w:hAnsi="Times New Roman"/>
          <w:color w:val="000000"/>
          <w:sz w:val="28"/>
          <w:szCs w:val="28"/>
        </w:rPr>
        <w:t>Беляцкий</w:t>
      </w:r>
      <w:proofErr w:type="spellEnd"/>
      <w:r w:rsidRPr="00CB4201">
        <w:rPr>
          <w:rFonts w:ascii="Times New Roman" w:hAnsi="Times New Roman"/>
          <w:color w:val="000000"/>
          <w:sz w:val="28"/>
          <w:szCs w:val="28"/>
        </w:rPr>
        <w:t xml:space="preserve">, С. Е. </w:t>
      </w:r>
      <w:proofErr w:type="spellStart"/>
      <w:r w:rsidRPr="00CB4201">
        <w:rPr>
          <w:rFonts w:ascii="Times New Roman" w:hAnsi="Times New Roman"/>
          <w:color w:val="000000"/>
          <w:sz w:val="28"/>
          <w:szCs w:val="28"/>
        </w:rPr>
        <w:t>Велесько</w:t>
      </w:r>
      <w:proofErr w:type="spellEnd"/>
      <w:r w:rsidRPr="00CB4201">
        <w:rPr>
          <w:rFonts w:ascii="Times New Roman" w:hAnsi="Times New Roman"/>
          <w:color w:val="000000"/>
          <w:sz w:val="28"/>
          <w:szCs w:val="28"/>
        </w:rPr>
        <w:t xml:space="preserve">, П. </w:t>
      </w:r>
      <w:proofErr w:type="spellStart"/>
      <w:r w:rsidRPr="00CB4201">
        <w:rPr>
          <w:rFonts w:ascii="Times New Roman" w:hAnsi="Times New Roman"/>
          <w:color w:val="000000"/>
          <w:sz w:val="28"/>
          <w:szCs w:val="28"/>
        </w:rPr>
        <w:t>Ройш</w:t>
      </w:r>
      <w:proofErr w:type="spellEnd"/>
      <w:r w:rsidRPr="00CB4201">
        <w:rPr>
          <w:rFonts w:ascii="Times New Roman" w:hAnsi="Times New Roman"/>
          <w:color w:val="000000"/>
          <w:sz w:val="28"/>
          <w:szCs w:val="28"/>
        </w:rPr>
        <w:t xml:space="preserve">.- 3-е изд., стер. – Минск: </w:t>
      </w:r>
      <w:proofErr w:type="spellStart"/>
      <w:r w:rsidRPr="00CB4201">
        <w:rPr>
          <w:rFonts w:ascii="Times New Roman" w:hAnsi="Times New Roman"/>
          <w:color w:val="000000"/>
          <w:sz w:val="28"/>
          <w:szCs w:val="28"/>
        </w:rPr>
        <w:t>Экоперспектива</w:t>
      </w:r>
      <w:proofErr w:type="spellEnd"/>
      <w:r w:rsidRPr="00CB4201">
        <w:rPr>
          <w:rFonts w:ascii="Times New Roman" w:hAnsi="Times New Roman"/>
          <w:color w:val="000000"/>
          <w:sz w:val="28"/>
          <w:szCs w:val="28"/>
        </w:rPr>
        <w:t>, 2013</w:t>
      </w:r>
    </w:p>
    <w:p w:rsidR="005A14AF" w:rsidRDefault="00F5547E" w:rsidP="005A14AF">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5)</w:t>
      </w:r>
      <w:r w:rsidRPr="00CB4201">
        <w:rPr>
          <w:rFonts w:ascii="Times New Roman" w:hAnsi="Times New Roman"/>
          <w:color w:val="000000"/>
          <w:sz w:val="28"/>
          <w:szCs w:val="28"/>
        </w:rPr>
        <w:tab/>
      </w:r>
      <w:proofErr w:type="spellStart"/>
      <w:r w:rsidRPr="00CB4201">
        <w:rPr>
          <w:rFonts w:ascii="Times New Roman" w:hAnsi="Times New Roman"/>
          <w:color w:val="000000"/>
          <w:sz w:val="28"/>
          <w:szCs w:val="28"/>
        </w:rPr>
        <w:t>Бешкинская</w:t>
      </w:r>
      <w:proofErr w:type="spellEnd"/>
      <w:r w:rsidRPr="00CB4201">
        <w:rPr>
          <w:rFonts w:ascii="Times New Roman" w:hAnsi="Times New Roman"/>
          <w:color w:val="000000"/>
          <w:sz w:val="28"/>
          <w:szCs w:val="28"/>
        </w:rPr>
        <w:t xml:space="preserve"> Е. Переход к инновационному типу развития экономики и непрерывное профессиональное образование // </w:t>
      </w:r>
      <w:proofErr w:type="gramStart"/>
      <w:r w:rsidRPr="00CB4201">
        <w:rPr>
          <w:rFonts w:ascii="Times New Roman" w:hAnsi="Times New Roman"/>
          <w:color w:val="000000"/>
          <w:sz w:val="28"/>
          <w:szCs w:val="28"/>
        </w:rPr>
        <w:t>Человек</w:t>
      </w:r>
      <w:proofErr w:type="gramEnd"/>
      <w:r w:rsidRPr="00CB4201">
        <w:rPr>
          <w:rFonts w:ascii="Times New Roman" w:hAnsi="Times New Roman"/>
          <w:color w:val="000000"/>
          <w:sz w:val="28"/>
          <w:szCs w:val="28"/>
        </w:rPr>
        <w:t xml:space="preserve"> и труд. 2009. С.71</w:t>
      </w:r>
    </w:p>
    <w:p w:rsidR="00F5547E" w:rsidRDefault="00F5547E" w:rsidP="00CB4201">
      <w:pPr>
        <w:spacing w:line="360" w:lineRule="auto"/>
        <w:ind w:firstLine="709"/>
        <w:jc w:val="both"/>
        <w:rPr>
          <w:rFonts w:ascii="Times New Roman" w:hAnsi="Times New Roman"/>
          <w:color w:val="000000"/>
          <w:sz w:val="28"/>
          <w:szCs w:val="28"/>
        </w:rPr>
      </w:pPr>
      <w:r w:rsidRPr="00CB4201">
        <w:rPr>
          <w:rFonts w:ascii="Times New Roman" w:hAnsi="Times New Roman"/>
          <w:color w:val="000000"/>
          <w:sz w:val="28"/>
          <w:szCs w:val="28"/>
        </w:rPr>
        <w:t>6)</w:t>
      </w:r>
      <w:r w:rsidRPr="00CB4201">
        <w:rPr>
          <w:rFonts w:ascii="Times New Roman" w:hAnsi="Times New Roman"/>
          <w:color w:val="000000"/>
          <w:sz w:val="28"/>
          <w:szCs w:val="28"/>
        </w:rPr>
        <w:tab/>
        <w:t>Бодрова О.А. Разные роли: HR в России и за рубежом// Справочник по управлению персоналом. – 2010 - №11. – С.14</w:t>
      </w:r>
    </w:p>
    <w:p w:rsidR="005A14AF"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7</w:t>
      </w:r>
      <w:r w:rsidR="005A14AF">
        <w:rPr>
          <w:rFonts w:ascii="Times New Roman" w:hAnsi="Times New Roman"/>
          <w:color w:val="000000"/>
          <w:sz w:val="28"/>
          <w:szCs w:val="28"/>
        </w:rPr>
        <w:t xml:space="preserve">) </w:t>
      </w:r>
      <w:r>
        <w:rPr>
          <w:rFonts w:ascii="Times New Roman" w:hAnsi="Times New Roman"/>
          <w:color w:val="000000"/>
          <w:sz w:val="28"/>
          <w:szCs w:val="28"/>
        </w:rPr>
        <w:t xml:space="preserve">   </w:t>
      </w:r>
      <w:r w:rsidR="005A14AF">
        <w:rPr>
          <w:rFonts w:ascii="Times New Roman" w:hAnsi="Times New Roman"/>
          <w:sz w:val="28"/>
          <w:szCs w:val="28"/>
        </w:rPr>
        <w:t>Васенкова Е. И.</w:t>
      </w:r>
      <w:r w:rsidR="005A14AF" w:rsidRPr="005A14AF">
        <w:rPr>
          <w:rFonts w:ascii="Times New Roman" w:hAnsi="Times New Roman"/>
          <w:sz w:val="28"/>
          <w:szCs w:val="28"/>
        </w:rPr>
        <w:t xml:space="preserve"> Социально-экономическая статистика: учеб</w:t>
      </w:r>
      <w:proofErr w:type="gramStart"/>
      <w:r w:rsidR="005A14AF" w:rsidRPr="005A14AF">
        <w:rPr>
          <w:rFonts w:ascii="Times New Roman" w:hAnsi="Times New Roman"/>
          <w:sz w:val="28"/>
          <w:szCs w:val="28"/>
        </w:rPr>
        <w:t>.-</w:t>
      </w:r>
      <w:proofErr w:type="gramEnd"/>
      <w:r w:rsidR="005A14AF" w:rsidRPr="005A14AF">
        <w:rPr>
          <w:rFonts w:ascii="Times New Roman" w:hAnsi="Times New Roman"/>
          <w:sz w:val="28"/>
          <w:szCs w:val="28"/>
        </w:rPr>
        <w:t>метод. комплекс– Минск: Изд-во МИУ, 2012. – 152 с.</w:t>
      </w:r>
    </w:p>
    <w:p w:rsidR="00F5547E"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8</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r>
      <w:proofErr w:type="spellStart"/>
      <w:r w:rsidR="00F5547E" w:rsidRPr="00CB4201">
        <w:rPr>
          <w:rFonts w:ascii="Times New Roman" w:hAnsi="Times New Roman"/>
          <w:color w:val="000000"/>
          <w:sz w:val="28"/>
          <w:szCs w:val="28"/>
        </w:rPr>
        <w:t>Верхоробин</w:t>
      </w:r>
      <w:proofErr w:type="spellEnd"/>
      <w:r w:rsidR="00F5547E" w:rsidRPr="00CB4201">
        <w:rPr>
          <w:rFonts w:ascii="Times New Roman" w:hAnsi="Times New Roman"/>
          <w:color w:val="000000"/>
          <w:sz w:val="28"/>
          <w:szCs w:val="28"/>
        </w:rPr>
        <w:t xml:space="preserve"> В.И. Современные методы управления персоналом // Деньги и кредит. 2013. №8. С.39</w:t>
      </w:r>
    </w:p>
    <w:p w:rsidR="00F5547E"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9</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t xml:space="preserve">Веснин В. Р. Менеджмент: учеб. – 3-е изд., </w:t>
      </w:r>
      <w:proofErr w:type="spellStart"/>
      <w:r w:rsidR="00F5547E" w:rsidRPr="00CB4201">
        <w:rPr>
          <w:rFonts w:ascii="Times New Roman" w:hAnsi="Times New Roman"/>
          <w:color w:val="000000"/>
          <w:sz w:val="28"/>
          <w:szCs w:val="28"/>
        </w:rPr>
        <w:t>перераб</w:t>
      </w:r>
      <w:proofErr w:type="spellEnd"/>
      <w:r w:rsidR="00F5547E" w:rsidRPr="00CB4201">
        <w:rPr>
          <w:rFonts w:ascii="Times New Roman" w:hAnsi="Times New Roman"/>
          <w:color w:val="000000"/>
          <w:sz w:val="28"/>
          <w:szCs w:val="28"/>
        </w:rPr>
        <w:t xml:space="preserve">. и доп. – М.: ТК </w:t>
      </w:r>
      <w:proofErr w:type="spellStart"/>
      <w:r w:rsidR="00F5547E" w:rsidRPr="00CB4201">
        <w:rPr>
          <w:rFonts w:ascii="Times New Roman" w:hAnsi="Times New Roman"/>
          <w:color w:val="000000"/>
          <w:sz w:val="28"/>
          <w:szCs w:val="28"/>
        </w:rPr>
        <w:t>Велби</w:t>
      </w:r>
      <w:proofErr w:type="spellEnd"/>
      <w:r w:rsidR="00F5547E" w:rsidRPr="00CB4201">
        <w:rPr>
          <w:rFonts w:ascii="Times New Roman" w:hAnsi="Times New Roman"/>
          <w:color w:val="000000"/>
          <w:sz w:val="28"/>
          <w:szCs w:val="28"/>
        </w:rPr>
        <w:t>, Изд-во "Проспект", 2012</w:t>
      </w:r>
    </w:p>
    <w:p w:rsidR="00F5547E"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10</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t>Герасимов Б.Н., Чумак В.Г, Яковлева Н.Г. Менеджмент персонала: учебное пособие. – Ростов-на-Дону: Феникс, 2012</w:t>
      </w:r>
    </w:p>
    <w:p w:rsidR="003B5681" w:rsidRPr="003B5681" w:rsidRDefault="003B5681" w:rsidP="006C37CA">
      <w:pPr>
        <w:pStyle w:val="a7"/>
        <w:spacing w:before="0" w:beforeAutospacing="0" w:after="240" w:afterAutospacing="0" w:line="360" w:lineRule="auto"/>
        <w:ind w:firstLine="709"/>
        <w:rPr>
          <w:sz w:val="28"/>
          <w:szCs w:val="28"/>
        </w:rPr>
      </w:pPr>
      <w:r w:rsidRPr="006C37CA">
        <w:rPr>
          <w:sz w:val="28"/>
          <w:szCs w:val="28"/>
        </w:rPr>
        <w:lastRenderedPageBreak/>
        <w:t>11)      Долгова В. Н.,</w:t>
      </w:r>
      <w:r w:rsidRPr="006C37CA">
        <w:rPr>
          <w:rStyle w:val="apple-converted-space"/>
          <w:sz w:val="28"/>
          <w:szCs w:val="28"/>
        </w:rPr>
        <w:t> </w:t>
      </w:r>
      <w:r w:rsidRPr="006C37CA">
        <w:rPr>
          <w:sz w:val="28"/>
          <w:szCs w:val="28"/>
        </w:rPr>
        <w:t xml:space="preserve">Медведева Т. Ю. </w:t>
      </w:r>
      <w:r w:rsidRPr="006C37CA">
        <w:rPr>
          <w:bCs/>
          <w:sz w:val="28"/>
          <w:szCs w:val="28"/>
        </w:rPr>
        <w:t xml:space="preserve">СТАТИСТИКА 2-е изд., пер. и доп. Учебник и практикум. </w:t>
      </w:r>
      <w:proofErr w:type="spellStart"/>
      <w:proofErr w:type="gramStart"/>
      <w:r w:rsidRPr="006C37CA">
        <w:rPr>
          <w:bCs/>
          <w:sz w:val="28"/>
          <w:szCs w:val="28"/>
        </w:rPr>
        <w:t>Изд</w:t>
      </w:r>
      <w:proofErr w:type="spellEnd"/>
      <w:proofErr w:type="gramEnd"/>
      <w:r w:rsidRPr="006C37CA">
        <w:rPr>
          <w:bCs/>
          <w:sz w:val="28"/>
          <w:szCs w:val="28"/>
        </w:rPr>
        <w:t xml:space="preserve"> </w:t>
      </w:r>
      <w:proofErr w:type="spellStart"/>
      <w:r w:rsidRPr="006C37CA">
        <w:rPr>
          <w:bCs/>
          <w:sz w:val="28"/>
          <w:szCs w:val="28"/>
        </w:rPr>
        <w:t>Юрайт</w:t>
      </w:r>
      <w:proofErr w:type="spellEnd"/>
      <w:r w:rsidRPr="006C37CA">
        <w:rPr>
          <w:bCs/>
          <w:sz w:val="28"/>
          <w:szCs w:val="28"/>
        </w:rPr>
        <w:t xml:space="preserve">, 2014 г. - 640 </w:t>
      </w:r>
      <w:proofErr w:type="spellStart"/>
      <w:r w:rsidRPr="006C37CA">
        <w:rPr>
          <w:bCs/>
          <w:sz w:val="28"/>
          <w:szCs w:val="28"/>
        </w:rPr>
        <w:t>стр</w:t>
      </w:r>
      <w:proofErr w:type="spellEnd"/>
      <w:r w:rsidR="006C37CA">
        <w:rPr>
          <w:bCs/>
          <w:sz w:val="28"/>
          <w:szCs w:val="28"/>
        </w:rPr>
        <w:t xml:space="preserve">                                     </w:t>
      </w:r>
    </w:p>
    <w:p w:rsidR="00F5547E"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12</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t>Сороченко В. В. Проблемы эффективного использования трудового потенциала организации // Человеческие ресурсы. – 2012. - №2. – С. 59</w:t>
      </w:r>
    </w:p>
    <w:p w:rsidR="00F5547E"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13</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r>
      <w:proofErr w:type="gramStart"/>
      <w:r w:rsidR="00F5547E" w:rsidRPr="00CB4201">
        <w:rPr>
          <w:rFonts w:ascii="Times New Roman" w:hAnsi="Times New Roman"/>
          <w:color w:val="000000"/>
          <w:sz w:val="28"/>
          <w:szCs w:val="28"/>
        </w:rPr>
        <w:t>Хабаров</w:t>
      </w:r>
      <w:proofErr w:type="gramEnd"/>
      <w:r w:rsidR="00F5547E" w:rsidRPr="00CB4201">
        <w:rPr>
          <w:rFonts w:ascii="Times New Roman" w:hAnsi="Times New Roman"/>
          <w:color w:val="000000"/>
          <w:sz w:val="28"/>
          <w:szCs w:val="28"/>
        </w:rPr>
        <w:t xml:space="preserve"> К.А. Управление предприятием. М.: Инфра-М, 2009 – c. 213</w:t>
      </w:r>
    </w:p>
    <w:p w:rsidR="00F5547E"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14</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t xml:space="preserve">Аналитическая и статистическая информация  [Электронный ресурс], режим доступа: http://to89.rosreestr.ru/about/statinfo/, </w:t>
      </w:r>
      <w:proofErr w:type="spellStart"/>
      <w:r w:rsidR="00F5547E" w:rsidRPr="00CB4201">
        <w:rPr>
          <w:rFonts w:ascii="Times New Roman" w:hAnsi="Times New Roman"/>
          <w:color w:val="000000"/>
          <w:sz w:val="28"/>
          <w:szCs w:val="28"/>
        </w:rPr>
        <w:t>загл</w:t>
      </w:r>
      <w:proofErr w:type="spellEnd"/>
      <w:r w:rsidR="00F5547E" w:rsidRPr="00CB4201">
        <w:rPr>
          <w:rFonts w:ascii="Times New Roman" w:hAnsi="Times New Roman"/>
          <w:color w:val="000000"/>
          <w:sz w:val="28"/>
          <w:szCs w:val="28"/>
        </w:rPr>
        <w:t>. с экрана, дата обращения: 21.08.2014</w:t>
      </w:r>
    </w:p>
    <w:p w:rsidR="00BE3821"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15</w:t>
      </w:r>
      <w:r w:rsidR="00F5547E" w:rsidRPr="00CB4201">
        <w:rPr>
          <w:rFonts w:ascii="Times New Roman" w:hAnsi="Times New Roman"/>
          <w:color w:val="000000"/>
          <w:sz w:val="28"/>
          <w:szCs w:val="28"/>
        </w:rPr>
        <w:t>)</w:t>
      </w:r>
      <w:r w:rsidR="00F5547E" w:rsidRPr="00CB4201">
        <w:rPr>
          <w:rFonts w:ascii="Times New Roman" w:hAnsi="Times New Roman"/>
          <w:color w:val="000000"/>
          <w:sz w:val="28"/>
          <w:szCs w:val="28"/>
        </w:rPr>
        <w:tab/>
        <w:t>Л. Сомов / Управление персоналом №14, 2004 Значение системы оплаты труда на предприятии [Электронный ресурс], режим доступа: http://www.ubo.ru/articles/?cat=107&amp;pub=3062, дата обращения: 21.08.2014</w:t>
      </w:r>
    </w:p>
    <w:p w:rsidR="00CB4201" w:rsidRP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16</w:t>
      </w:r>
      <w:r w:rsidR="00CB4201" w:rsidRPr="00CB4201">
        <w:rPr>
          <w:rFonts w:ascii="Times New Roman" w:hAnsi="Times New Roman"/>
          <w:color w:val="000000"/>
          <w:sz w:val="28"/>
          <w:szCs w:val="28"/>
        </w:rPr>
        <w:t xml:space="preserve">) </w:t>
      </w:r>
      <w:r>
        <w:rPr>
          <w:rFonts w:ascii="Times New Roman" w:hAnsi="Times New Roman"/>
          <w:color w:val="000000"/>
          <w:sz w:val="28"/>
          <w:szCs w:val="28"/>
        </w:rPr>
        <w:t xml:space="preserve">  </w:t>
      </w:r>
      <w:r w:rsidR="00CB4201" w:rsidRPr="00CB4201">
        <w:rPr>
          <w:rFonts w:ascii="Times New Roman" w:hAnsi="Times New Roman"/>
          <w:color w:val="000000"/>
          <w:sz w:val="28"/>
          <w:szCs w:val="28"/>
        </w:rPr>
        <w:t xml:space="preserve">Официальный сайт компании ОАО «Северсталь» [Электронный ресурс], режим доступа: </w:t>
      </w:r>
      <w:hyperlink r:id="rId16" w:history="1">
        <w:r w:rsidR="00CB4201" w:rsidRPr="00CB4201">
          <w:rPr>
            <w:rStyle w:val="af"/>
            <w:rFonts w:ascii="Times New Roman" w:hAnsi="Times New Roman"/>
            <w:color w:val="000000"/>
            <w:sz w:val="28"/>
            <w:szCs w:val="28"/>
            <w:u w:val="none"/>
          </w:rPr>
          <w:t>http://www.severstal.com/rus/</w:t>
        </w:r>
      </w:hyperlink>
    </w:p>
    <w:p w:rsidR="00CB4201" w:rsidRDefault="003B5681" w:rsidP="00CB4201">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17</w:t>
      </w:r>
      <w:r w:rsidR="00CB4201" w:rsidRPr="00CB4201">
        <w:rPr>
          <w:rFonts w:ascii="Times New Roman" w:hAnsi="Times New Roman"/>
          <w:color w:val="000000"/>
          <w:sz w:val="28"/>
          <w:szCs w:val="28"/>
        </w:rPr>
        <w:t xml:space="preserve">) </w:t>
      </w:r>
      <w:r>
        <w:rPr>
          <w:rFonts w:ascii="Times New Roman" w:hAnsi="Times New Roman"/>
          <w:color w:val="000000"/>
          <w:sz w:val="28"/>
          <w:szCs w:val="28"/>
        </w:rPr>
        <w:t xml:space="preserve"> </w:t>
      </w:r>
      <w:r w:rsidR="00CB4201" w:rsidRPr="00CB4201">
        <w:rPr>
          <w:rFonts w:ascii="Times New Roman" w:hAnsi="Times New Roman"/>
          <w:color w:val="000000"/>
          <w:sz w:val="28"/>
          <w:szCs w:val="28"/>
        </w:rPr>
        <w:t>Внешняя среда и ее влияние на организацию [Электронный ресурс], режим доступа: http://www.inventech.ru/lib/management/management-0011/</w:t>
      </w:r>
    </w:p>
    <w:p w:rsidR="00312A57" w:rsidRPr="009030DB" w:rsidRDefault="00312A57" w:rsidP="00CB4201">
      <w:pPr>
        <w:spacing w:line="360" w:lineRule="auto"/>
        <w:ind w:firstLine="709"/>
        <w:jc w:val="both"/>
        <w:rPr>
          <w:rFonts w:ascii="Times New Roman" w:hAnsi="Times New Roman"/>
          <w:sz w:val="28"/>
          <w:szCs w:val="28"/>
        </w:rPr>
      </w:pPr>
      <w:r w:rsidRPr="009030DB">
        <w:rPr>
          <w:rFonts w:ascii="Times New Roman" w:hAnsi="Times New Roman"/>
          <w:sz w:val="28"/>
          <w:szCs w:val="28"/>
        </w:rPr>
        <w:t xml:space="preserve">18) </w:t>
      </w:r>
      <w:r w:rsidR="009030DB">
        <w:rPr>
          <w:rFonts w:ascii="Times New Roman" w:hAnsi="Times New Roman"/>
          <w:sz w:val="28"/>
          <w:szCs w:val="28"/>
        </w:rPr>
        <w:t xml:space="preserve"> </w:t>
      </w:r>
      <w:r w:rsidRPr="009030DB">
        <w:rPr>
          <w:rFonts w:ascii="Times New Roman" w:hAnsi="Times New Roman"/>
          <w:sz w:val="28"/>
          <w:szCs w:val="28"/>
          <w:shd w:val="clear" w:color="auto" w:fill="FFFFFF"/>
        </w:rPr>
        <w:t>Данные о месячной и годовой инфляции в табличной форме</w:t>
      </w:r>
      <w:r w:rsidR="009030DB" w:rsidRPr="009030DB">
        <w:rPr>
          <w:rFonts w:ascii="Times New Roman" w:hAnsi="Times New Roman"/>
          <w:sz w:val="28"/>
          <w:szCs w:val="28"/>
          <w:shd w:val="clear" w:color="auto" w:fill="FFFFFF"/>
        </w:rPr>
        <w:t xml:space="preserve"> [Электронный ресурс], режим доступа: </w:t>
      </w:r>
      <w:r w:rsidRPr="009030DB">
        <w:rPr>
          <w:rFonts w:ascii="Times New Roman" w:hAnsi="Times New Roman"/>
          <w:sz w:val="28"/>
          <w:szCs w:val="28"/>
        </w:rPr>
        <w:t>уровень-инфляции</w:t>
      </w:r>
      <w:proofErr w:type="gramStart"/>
      <w:r w:rsidRPr="009030DB">
        <w:rPr>
          <w:rFonts w:ascii="Times New Roman" w:hAnsi="Times New Roman"/>
          <w:sz w:val="28"/>
          <w:szCs w:val="28"/>
        </w:rPr>
        <w:t>.р</w:t>
      </w:r>
      <w:proofErr w:type="gramEnd"/>
      <w:r w:rsidRPr="009030DB">
        <w:rPr>
          <w:rFonts w:ascii="Times New Roman" w:hAnsi="Times New Roman"/>
          <w:sz w:val="28"/>
          <w:szCs w:val="28"/>
        </w:rPr>
        <w:t>ф/</w:t>
      </w:r>
    </w:p>
    <w:p w:rsidR="00BE3821" w:rsidRDefault="00BE3821" w:rsidP="00BE3821">
      <w:pPr>
        <w:spacing w:line="360" w:lineRule="auto"/>
        <w:rPr>
          <w:rFonts w:ascii="Times New Roman" w:hAnsi="Times New Roman"/>
          <w:sz w:val="28"/>
          <w:szCs w:val="28"/>
        </w:rPr>
      </w:pPr>
    </w:p>
    <w:p w:rsidR="00BE3821" w:rsidRDefault="00BE3821" w:rsidP="00BE3821">
      <w:pPr>
        <w:spacing w:line="360" w:lineRule="auto"/>
        <w:rPr>
          <w:rFonts w:ascii="Times New Roman" w:hAnsi="Times New Roman"/>
          <w:sz w:val="28"/>
          <w:szCs w:val="28"/>
        </w:rPr>
      </w:pPr>
    </w:p>
    <w:p w:rsidR="00BE3821" w:rsidRDefault="00BE3821" w:rsidP="00BE3821">
      <w:pPr>
        <w:spacing w:line="360" w:lineRule="auto"/>
        <w:rPr>
          <w:rFonts w:ascii="Times New Roman" w:hAnsi="Times New Roman"/>
          <w:sz w:val="28"/>
          <w:szCs w:val="28"/>
        </w:rPr>
      </w:pPr>
    </w:p>
    <w:p w:rsidR="006477C4" w:rsidRDefault="006477C4" w:rsidP="00BE3821">
      <w:pPr>
        <w:spacing w:line="360" w:lineRule="auto"/>
        <w:rPr>
          <w:rFonts w:ascii="Times New Roman" w:hAnsi="Times New Roman"/>
          <w:sz w:val="28"/>
          <w:szCs w:val="28"/>
        </w:rPr>
      </w:pPr>
    </w:p>
    <w:p w:rsidR="009030DB" w:rsidRDefault="006477C4" w:rsidP="00BE3821">
      <w:pPr>
        <w:spacing w:line="360" w:lineRule="auto"/>
        <w:rPr>
          <w:rFonts w:ascii="Times New Roman" w:hAnsi="Times New Roman"/>
          <w:b/>
          <w:sz w:val="28"/>
          <w:szCs w:val="28"/>
        </w:rPr>
      </w:pPr>
      <w:r>
        <w:rPr>
          <w:rFonts w:ascii="Times New Roman" w:hAnsi="Times New Roman"/>
          <w:b/>
          <w:sz w:val="28"/>
          <w:szCs w:val="28"/>
        </w:rPr>
        <w:t xml:space="preserve">                                                                           </w:t>
      </w:r>
      <w:r w:rsidR="003B5681">
        <w:rPr>
          <w:rFonts w:ascii="Times New Roman" w:hAnsi="Times New Roman"/>
          <w:b/>
          <w:sz w:val="28"/>
          <w:szCs w:val="28"/>
        </w:rPr>
        <w:t xml:space="preserve">                           </w:t>
      </w:r>
    </w:p>
    <w:p w:rsidR="006477C4" w:rsidRPr="006477C4" w:rsidRDefault="009030DB" w:rsidP="00BE3821">
      <w:pPr>
        <w:spacing w:line="360" w:lineRule="auto"/>
        <w:rPr>
          <w:rFonts w:ascii="Times New Roman" w:hAnsi="Times New Roman"/>
          <w:b/>
          <w:sz w:val="28"/>
          <w:szCs w:val="28"/>
        </w:rPr>
      </w:pPr>
      <w:r>
        <w:rPr>
          <w:rFonts w:ascii="Times New Roman" w:hAnsi="Times New Roman"/>
          <w:b/>
          <w:sz w:val="28"/>
          <w:szCs w:val="28"/>
        </w:rPr>
        <w:lastRenderedPageBreak/>
        <w:t xml:space="preserve">                                                                                        </w:t>
      </w:r>
      <w:r w:rsidR="00590741">
        <w:rPr>
          <w:rFonts w:ascii="Times New Roman" w:hAnsi="Times New Roman"/>
          <w:b/>
          <w:sz w:val="28"/>
          <w:szCs w:val="28"/>
        </w:rPr>
        <w:t xml:space="preserve">                 </w:t>
      </w:r>
      <w:r w:rsidR="003B5681">
        <w:rPr>
          <w:rFonts w:ascii="Times New Roman" w:hAnsi="Times New Roman"/>
          <w:b/>
          <w:sz w:val="28"/>
          <w:szCs w:val="28"/>
        </w:rPr>
        <w:t xml:space="preserve"> </w:t>
      </w:r>
      <w:r w:rsidR="006477C4" w:rsidRPr="006477C4">
        <w:rPr>
          <w:rFonts w:ascii="Times New Roman" w:hAnsi="Times New Roman"/>
          <w:b/>
          <w:sz w:val="28"/>
          <w:szCs w:val="28"/>
        </w:rPr>
        <w:t>Приложение 1</w:t>
      </w:r>
    </w:p>
    <w:p w:rsidR="006477C4" w:rsidRPr="00401835" w:rsidRDefault="00401835" w:rsidP="00BE3821">
      <w:pPr>
        <w:spacing w:line="360" w:lineRule="auto"/>
        <w:rPr>
          <w:rFonts w:ascii="Times New Roman" w:hAnsi="Times New Roman"/>
          <w:b/>
          <w:sz w:val="28"/>
          <w:szCs w:val="28"/>
        </w:rPr>
      </w:pPr>
      <w:r>
        <w:rPr>
          <w:rFonts w:ascii="Times New Roman" w:hAnsi="Times New Roman"/>
          <w:b/>
          <w:sz w:val="28"/>
          <w:szCs w:val="28"/>
        </w:rPr>
        <w:t xml:space="preserve">                             </w:t>
      </w:r>
      <w:r w:rsidRPr="00401835">
        <w:rPr>
          <w:rFonts w:ascii="Times New Roman" w:hAnsi="Times New Roman"/>
          <w:b/>
          <w:sz w:val="28"/>
          <w:szCs w:val="28"/>
        </w:rPr>
        <w:t>Деятельность ПАО «Северсталь»</w:t>
      </w:r>
    </w:p>
    <w:p w:rsidR="00C93336" w:rsidRPr="00C93336" w:rsidRDefault="006477C4" w:rsidP="00401835">
      <w:pPr>
        <w:spacing w:line="360" w:lineRule="auto"/>
        <w:ind w:right="-426" w:hanging="1276"/>
        <w:rPr>
          <w:rFonts w:ascii="Times New Roman" w:hAnsi="Times New Roman"/>
          <w:sz w:val="28"/>
          <w:szCs w:val="28"/>
        </w:rPr>
      </w:pPr>
      <w:r>
        <w:rPr>
          <w:rFonts w:ascii="Times New Roman" w:hAnsi="Times New Roman"/>
          <w:noProof/>
          <w:sz w:val="28"/>
          <w:szCs w:val="28"/>
          <w:lang w:eastAsia="ru-RU"/>
        </w:rPr>
        <w:drawing>
          <wp:inline distT="0" distB="0" distL="0" distR="0">
            <wp:extent cx="6947903" cy="8367824"/>
            <wp:effectExtent l="19050" t="0" r="5347"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6951565" cy="8372235"/>
                    </a:xfrm>
                    <a:prstGeom prst="rect">
                      <a:avLst/>
                    </a:prstGeom>
                    <a:noFill/>
                    <a:ln w="9525">
                      <a:noFill/>
                      <a:miter lim="800000"/>
                      <a:headEnd/>
                      <a:tailEnd/>
                    </a:ln>
                  </pic:spPr>
                </pic:pic>
              </a:graphicData>
            </a:graphic>
          </wp:inline>
        </w:drawing>
      </w:r>
    </w:p>
    <w:sectPr w:rsidR="00C93336" w:rsidRPr="00C93336" w:rsidSect="007F324E">
      <w:footerReference w:type="default" r:id="rId18"/>
      <w:pgSz w:w="11906" w:h="16838"/>
      <w:pgMar w:top="709"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6FD" w:rsidRDefault="003346FD" w:rsidP="00CB4201">
      <w:pPr>
        <w:spacing w:after="0" w:line="240" w:lineRule="auto"/>
      </w:pPr>
      <w:r>
        <w:separator/>
      </w:r>
    </w:p>
  </w:endnote>
  <w:endnote w:type="continuationSeparator" w:id="0">
    <w:p w:rsidR="003346FD" w:rsidRDefault="003346FD" w:rsidP="00CB4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 Ligh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CA6" w:rsidRDefault="003346FD">
    <w:pPr>
      <w:pStyle w:val="aa"/>
      <w:jc w:val="center"/>
    </w:pPr>
    <w:r>
      <w:fldChar w:fldCharType="begin"/>
    </w:r>
    <w:r>
      <w:instrText>PAGE   \* MERGEFORMAT</w:instrText>
    </w:r>
    <w:r>
      <w:fldChar w:fldCharType="separate"/>
    </w:r>
    <w:r w:rsidR="00626CBC">
      <w:rPr>
        <w:noProof/>
      </w:rPr>
      <w:t>38</w:t>
    </w:r>
    <w:r>
      <w:rPr>
        <w:noProof/>
      </w:rPr>
      <w:fldChar w:fldCharType="end"/>
    </w:r>
  </w:p>
  <w:p w:rsidR="00CB6CA6" w:rsidRDefault="00CB6CA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6FD" w:rsidRDefault="003346FD" w:rsidP="00CB4201">
      <w:pPr>
        <w:spacing w:after="0" w:line="240" w:lineRule="auto"/>
      </w:pPr>
      <w:r>
        <w:separator/>
      </w:r>
    </w:p>
  </w:footnote>
  <w:footnote w:type="continuationSeparator" w:id="0">
    <w:p w:rsidR="003346FD" w:rsidRDefault="003346FD" w:rsidP="00CB4201">
      <w:pPr>
        <w:spacing w:after="0" w:line="240" w:lineRule="auto"/>
      </w:pPr>
      <w:r>
        <w:continuationSeparator/>
      </w:r>
    </w:p>
  </w:footnote>
  <w:footnote w:id="1">
    <w:p w:rsidR="00CB6CA6" w:rsidRDefault="00CB6CA6">
      <w:pPr>
        <w:pStyle w:val="ac"/>
      </w:pPr>
      <w:r>
        <w:rPr>
          <w:rStyle w:val="ae"/>
        </w:rPr>
        <w:footnoteRef/>
      </w:r>
      <w:r>
        <w:t xml:space="preserve"> </w:t>
      </w:r>
      <w:proofErr w:type="gramStart"/>
      <w:r w:rsidRPr="00CB4201">
        <w:t>Хабаров</w:t>
      </w:r>
      <w:proofErr w:type="gramEnd"/>
      <w:r w:rsidRPr="00CB4201">
        <w:t xml:space="preserve"> К.А. Управление предпр</w:t>
      </w:r>
      <w:r>
        <w:t>иятием. М.: Инфра-М, 2009 – c. 101</w:t>
      </w:r>
    </w:p>
  </w:footnote>
  <w:footnote w:id="2">
    <w:p w:rsidR="00CB6CA6" w:rsidRDefault="00CB6CA6">
      <w:pPr>
        <w:pStyle w:val="ac"/>
      </w:pPr>
      <w:r>
        <w:rPr>
          <w:rStyle w:val="ae"/>
        </w:rPr>
        <w:footnoteRef/>
      </w:r>
      <w:r>
        <w:t xml:space="preserve"> </w:t>
      </w:r>
      <w:proofErr w:type="gramStart"/>
      <w:r w:rsidRPr="00CB4201">
        <w:t>Хабаров</w:t>
      </w:r>
      <w:proofErr w:type="gramEnd"/>
      <w:r w:rsidRPr="00CB4201">
        <w:t xml:space="preserve"> К.А. Управление предприя</w:t>
      </w:r>
      <w:r>
        <w:t>тием. М.: Инфра-М, 2009 – c. 102</w:t>
      </w:r>
    </w:p>
  </w:footnote>
  <w:footnote w:id="3">
    <w:p w:rsidR="00CB6CA6" w:rsidRDefault="00CB6CA6" w:rsidP="00CB6CA6">
      <w:pPr>
        <w:pStyle w:val="ac"/>
      </w:pPr>
      <w:r>
        <w:rPr>
          <w:rStyle w:val="ae"/>
        </w:rPr>
        <w:footnoteRef/>
      </w:r>
      <w:r>
        <w:t xml:space="preserve"> </w:t>
      </w:r>
      <w:proofErr w:type="gramStart"/>
      <w:r>
        <w:t>Хабаров</w:t>
      </w:r>
      <w:proofErr w:type="gramEnd"/>
      <w:r>
        <w:t xml:space="preserve"> К.А. Управление предприятием. М.: Инфра-М, 2009 – c. 103</w:t>
      </w:r>
    </w:p>
  </w:footnote>
  <w:footnote w:id="4">
    <w:p w:rsidR="00CB6CA6" w:rsidRDefault="00CB6CA6">
      <w:pPr>
        <w:pStyle w:val="ac"/>
      </w:pPr>
      <w:r>
        <w:rPr>
          <w:rStyle w:val="ae"/>
        </w:rPr>
        <w:footnoteRef/>
      </w:r>
      <w:r>
        <w:t xml:space="preserve"> </w:t>
      </w:r>
      <w:r w:rsidRPr="00CB4201">
        <w:t>Внешняя среда и ее влияние на организацию [Электронный ресурс], режим доступа: http://www.inventech.ru/lib/management/management-0011/</w:t>
      </w:r>
    </w:p>
  </w:footnote>
  <w:footnote w:id="5">
    <w:p w:rsidR="00CB6CA6" w:rsidRDefault="00CB6CA6">
      <w:pPr>
        <w:pStyle w:val="ac"/>
      </w:pPr>
      <w:r>
        <w:rPr>
          <w:rStyle w:val="ae"/>
        </w:rPr>
        <w:footnoteRef/>
      </w:r>
      <w:r>
        <w:t xml:space="preserve"> </w:t>
      </w:r>
      <w:r w:rsidRPr="00CB4201">
        <w:t xml:space="preserve">Веснин В. Р. Менеджмент: учеб. – 3-е изд., </w:t>
      </w:r>
      <w:proofErr w:type="spellStart"/>
      <w:r w:rsidRPr="00CB4201">
        <w:t>перераб</w:t>
      </w:r>
      <w:proofErr w:type="spellEnd"/>
      <w:r w:rsidRPr="00CB4201">
        <w:t xml:space="preserve">. и доп. – М.: ТК </w:t>
      </w:r>
      <w:proofErr w:type="spellStart"/>
      <w:r w:rsidRPr="00CB4201">
        <w:t>Велби</w:t>
      </w:r>
      <w:proofErr w:type="spellEnd"/>
      <w:r w:rsidRPr="00CB4201">
        <w:t>, Изд-во "Проспект", 2012</w:t>
      </w:r>
      <w:r>
        <w:t>, с. 41</w:t>
      </w:r>
    </w:p>
  </w:footnote>
  <w:footnote w:id="6">
    <w:p w:rsidR="00CB6CA6" w:rsidRDefault="00CB6CA6">
      <w:pPr>
        <w:pStyle w:val="ac"/>
      </w:pPr>
      <w:r>
        <w:rPr>
          <w:rStyle w:val="ae"/>
        </w:rPr>
        <w:footnoteRef/>
      </w:r>
      <w:r>
        <w:t xml:space="preserve"> </w:t>
      </w:r>
      <w:r w:rsidRPr="00CB4201">
        <w:t xml:space="preserve">Веснин В. Р. Менеджмент: учеб. – 3-е изд., </w:t>
      </w:r>
      <w:proofErr w:type="spellStart"/>
      <w:r w:rsidRPr="00CB4201">
        <w:t>перераб</w:t>
      </w:r>
      <w:proofErr w:type="spellEnd"/>
      <w:r w:rsidRPr="00CB4201">
        <w:t xml:space="preserve">. и доп. – М.: ТК </w:t>
      </w:r>
      <w:proofErr w:type="spellStart"/>
      <w:r w:rsidRPr="00CB4201">
        <w:t>Велби</w:t>
      </w:r>
      <w:proofErr w:type="spellEnd"/>
      <w:r w:rsidRPr="00CB4201">
        <w:t>, Изд-во "Проспект", 2012</w:t>
      </w:r>
      <w:r>
        <w:t>, с. 43</w:t>
      </w:r>
    </w:p>
  </w:footnote>
  <w:footnote w:id="7">
    <w:p w:rsidR="00CB6CA6" w:rsidRDefault="00CB6CA6">
      <w:pPr>
        <w:pStyle w:val="ac"/>
      </w:pPr>
      <w:r>
        <w:rPr>
          <w:rStyle w:val="ae"/>
        </w:rPr>
        <w:footnoteRef/>
      </w:r>
      <w:r>
        <w:t xml:space="preserve"> </w:t>
      </w:r>
      <w:r w:rsidRPr="00CB4201">
        <w:t>Официальный сайт компании ОАО «Северсталь» [электронный ресурс], режим доступа: http://www.severstal.com/rus/</w:t>
      </w:r>
    </w:p>
  </w:footnote>
  <w:footnote w:id="8">
    <w:p w:rsidR="00CB6CA6" w:rsidRDefault="00CB6CA6">
      <w:pPr>
        <w:pStyle w:val="ac"/>
      </w:pPr>
      <w:r>
        <w:rPr>
          <w:rStyle w:val="ae"/>
        </w:rPr>
        <w:footnoteRef/>
      </w:r>
      <w:r>
        <w:t xml:space="preserve"> </w:t>
      </w:r>
      <w:r w:rsidRPr="00CB4201">
        <w:t>Официальный сайт компании ОАО «Северсталь» [электронный ресурс], режим доступа: http://www.severstal.com/rus/</w:t>
      </w:r>
    </w:p>
  </w:footnote>
  <w:footnote w:id="9">
    <w:p w:rsidR="00CB6CA6" w:rsidRDefault="00CB6CA6" w:rsidP="00312A57">
      <w:pPr>
        <w:pStyle w:val="ac"/>
      </w:pPr>
      <w:r>
        <w:rPr>
          <w:rStyle w:val="ae"/>
        </w:rPr>
        <w:footnoteRef/>
      </w:r>
      <w:r>
        <w:t xml:space="preserve"> </w:t>
      </w:r>
      <w:r w:rsidRPr="00CB4201">
        <w:t>Официальный сайт компании ОАО «Северсталь» [электронный ресурс], режим доступа: http://www.severstal.com/rus/</w:t>
      </w:r>
    </w:p>
  </w:footnote>
  <w:footnote w:id="10">
    <w:p w:rsidR="00CB6CA6" w:rsidRDefault="00CB6CA6">
      <w:pPr>
        <w:pStyle w:val="ac"/>
      </w:pPr>
      <w:r>
        <w:rPr>
          <w:rStyle w:val="ae"/>
        </w:rPr>
        <w:footnoteRef/>
      </w:r>
      <w:r>
        <w:t xml:space="preserve"> </w:t>
      </w:r>
      <w:r w:rsidRPr="009030DB">
        <w:rPr>
          <w:rFonts w:asciiTheme="minorHAnsi" w:hAnsiTheme="minorHAnsi"/>
          <w:shd w:val="clear" w:color="auto" w:fill="FFFFFF"/>
        </w:rPr>
        <w:t xml:space="preserve">Данные о месячной и годовой инфляции в табличной форме [Электронный ресурс], режим доступа: </w:t>
      </w:r>
      <w:r w:rsidRPr="009030DB">
        <w:rPr>
          <w:rFonts w:asciiTheme="minorHAnsi" w:hAnsiTheme="minorHAnsi"/>
        </w:rPr>
        <w:t>уровень-инфляции</w:t>
      </w:r>
      <w:proofErr w:type="gramStart"/>
      <w:r w:rsidRPr="009030DB">
        <w:rPr>
          <w:rFonts w:asciiTheme="minorHAnsi" w:hAnsiTheme="minorHAnsi"/>
        </w:rPr>
        <w:t>.р</w:t>
      </w:r>
      <w:proofErr w:type="gramEnd"/>
      <w:r w:rsidRPr="009030DB">
        <w:rPr>
          <w:rFonts w:asciiTheme="minorHAnsi" w:hAnsiTheme="minorHAnsi"/>
        </w:rPr>
        <w:t>ф/</w:t>
      </w:r>
    </w:p>
  </w:footnote>
  <w:footnote w:id="11">
    <w:p w:rsidR="00CB6CA6" w:rsidRDefault="00CB6CA6">
      <w:pPr>
        <w:pStyle w:val="ac"/>
      </w:pPr>
      <w:r>
        <w:rPr>
          <w:rStyle w:val="ae"/>
        </w:rPr>
        <w:footnoteRef/>
      </w:r>
      <w:r>
        <w:t xml:space="preserve"> </w:t>
      </w:r>
      <w:r w:rsidRPr="009030DB">
        <w:rPr>
          <w:rFonts w:asciiTheme="minorHAnsi" w:hAnsiTheme="minorHAnsi"/>
          <w:color w:val="000000"/>
        </w:rPr>
        <w:t xml:space="preserve">Официальный сайт компании ОАО «Северсталь» [Электронный ресурс], режим доступа: </w:t>
      </w:r>
      <w:hyperlink r:id="rId1" w:history="1">
        <w:r w:rsidRPr="009030DB">
          <w:rPr>
            <w:rStyle w:val="af"/>
            <w:rFonts w:asciiTheme="minorHAnsi" w:hAnsiTheme="minorHAnsi"/>
            <w:color w:val="000000"/>
            <w:u w:val="none"/>
          </w:rPr>
          <w:t>http://www.severstal.com/rus/</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63C8"/>
    <w:multiLevelType w:val="hybridMultilevel"/>
    <w:tmpl w:val="1DEE90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B736CA"/>
    <w:multiLevelType w:val="hybridMultilevel"/>
    <w:tmpl w:val="1F6E1D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23387E"/>
    <w:multiLevelType w:val="hybridMultilevel"/>
    <w:tmpl w:val="F44A7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E74310"/>
    <w:multiLevelType w:val="hybridMultilevel"/>
    <w:tmpl w:val="C25264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FC2D1F"/>
    <w:multiLevelType w:val="hybridMultilevel"/>
    <w:tmpl w:val="31DAF8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101BC8"/>
    <w:multiLevelType w:val="hybridMultilevel"/>
    <w:tmpl w:val="DB2CB98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2537FF"/>
    <w:multiLevelType w:val="hybridMultilevel"/>
    <w:tmpl w:val="F98E617C"/>
    <w:lvl w:ilvl="0" w:tplc="0D5A809E">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FB1399"/>
    <w:multiLevelType w:val="hybridMultilevel"/>
    <w:tmpl w:val="0BB0A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2970F4"/>
    <w:multiLevelType w:val="hybridMultilevel"/>
    <w:tmpl w:val="E3ACC0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75549D"/>
    <w:multiLevelType w:val="hybridMultilevel"/>
    <w:tmpl w:val="8E06F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F910BF"/>
    <w:multiLevelType w:val="hybridMultilevel"/>
    <w:tmpl w:val="265C14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C9496C"/>
    <w:multiLevelType w:val="hybridMultilevel"/>
    <w:tmpl w:val="E09E9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F31CCB"/>
    <w:multiLevelType w:val="hybridMultilevel"/>
    <w:tmpl w:val="B0D6AE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636239C"/>
    <w:multiLevelType w:val="hybridMultilevel"/>
    <w:tmpl w:val="2C3452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D85FA7"/>
    <w:multiLevelType w:val="hybridMultilevel"/>
    <w:tmpl w:val="2474B8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1732F0"/>
    <w:multiLevelType w:val="hybridMultilevel"/>
    <w:tmpl w:val="6C289A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15102F"/>
    <w:multiLevelType w:val="hybridMultilevel"/>
    <w:tmpl w:val="456CD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630248"/>
    <w:multiLevelType w:val="hybridMultilevel"/>
    <w:tmpl w:val="A66623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1BB22E3"/>
    <w:multiLevelType w:val="hybridMultilevel"/>
    <w:tmpl w:val="47281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803833"/>
    <w:multiLevelType w:val="hybridMultilevel"/>
    <w:tmpl w:val="BCB617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291EB2"/>
    <w:multiLevelType w:val="hybridMultilevel"/>
    <w:tmpl w:val="7BF02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51546D"/>
    <w:multiLevelType w:val="hybridMultilevel"/>
    <w:tmpl w:val="7BD4E1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970A79"/>
    <w:multiLevelType w:val="hybridMultilevel"/>
    <w:tmpl w:val="0AF0EC7C"/>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3">
    <w:nsid w:val="496B4D66"/>
    <w:multiLevelType w:val="hybridMultilevel"/>
    <w:tmpl w:val="AC780E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822AF8"/>
    <w:multiLevelType w:val="hybridMultilevel"/>
    <w:tmpl w:val="C7744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A033CB"/>
    <w:multiLevelType w:val="multilevel"/>
    <w:tmpl w:val="2C16C3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50CB421C"/>
    <w:multiLevelType w:val="hybridMultilevel"/>
    <w:tmpl w:val="9A0A1D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306ADC"/>
    <w:multiLevelType w:val="hybridMultilevel"/>
    <w:tmpl w:val="723A8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1677EB"/>
    <w:multiLevelType w:val="hybridMultilevel"/>
    <w:tmpl w:val="6D8641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34F07F0"/>
    <w:multiLevelType w:val="hybridMultilevel"/>
    <w:tmpl w:val="811EBB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0A607C"/>
    <w:multiLevelType w:val="hybridMultilevel"/>
    <w:tmpl w:val="15EC4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144A23"/>
    <w:multiLevelType w:val="hybridMultilevel"/>
    <w:tmpl w:val="4DA6683E"/>
    <w:lvl w:ilvl="0" w:tplc="0FD0F52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FBC5A85"/>
    <w:multiLevelType w:val="hybridMultilevel"/>
    <w:tmpl w:val="43A461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501EA9"/>
    <w:multiLevelType w:val="hybridMultilevel"/>
    <w:tmpl w:val="3B7C94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430B21"/>
    <w:multiLevelType w:val="hybridMultilevel"/>
    <w:tmpl w:val="64080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EF5DB0"/>
    <w:multiLevelType w:val="hybridMultilevel"/>
    <w:tmpl w:val="A1FA8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1D6435"/>
    <w:multiLevelType w:val="hybridMultilevel"/>
    <w:tmpl w:val="A9B642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E1598A"/>
    <w:multiLevelType w:val="hybridMultilevel"/>
    <w:tmpl w:val="0BC254A8"/>
    <w:lvl w:ilvl="0" w:tplc="0AF6F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10"/>
  </w:num>
  <w:num w:numId="3">
    <w:abstractNumId w:val="4"/>
  </w:num>
  <w:num w:numId="4">
    <w:abstractNumId w:val="3"/>
  </w:num>
  <w:num w:numId="5">
    <w:abstractNumId w:val="29"/>
  </w:num>
  <w:num w:numId="6">
    <w:abstractNumId w:val="36"/>
  </w:num>
  <w:num w:numId="7">
    <w:abstractNumId w:val="8"/>
  </w:num>
  <w:num w:numId="8">
    <w:abstractNumId w:val="26"/>
  </w:num>
  <w:num w:numId="9">
    <w:abstractNumId w:val="0"/>
  </w:num>
  <w:num w:numId="10">
    <w:abstractNumId w:val="33"/>
  </w:num>
  <w:num w:numId="11">
    <w:abstractNumId w:val="7"/>
  </w:num>
  <w:num w:numId="12">
    <w:abstractNumId w:val="27"/>
  </w:num>
  <w:num w:numId="13">
    <w:abstractNumId w:val="32"/>
  </w:num>
  <w:num w:numId="14">
    <w:abstractNumId w:val="19"/>
  </w:num>
  <w:num w:numId="15">
    <w:abstractNumId w:val="20"/>
  </w:num>
  <w:num w:numId="16">
    <w:abstractNumId w:val="21"/>
  </w:num>
  <w:num w:numId="17">
    <w:abstractNumId w:val="5"/>
  </w:num>
  <w:num w:numId="18">
    <w:abstractNumId w:val="11"/>
  </w:num>
  <w:num w:numId="19">
    <w:abstractNumId w:val="16"/>
  </w:num>
  <w:num w:numId="20">
    <w:abstractNumId w:val="2"/>
  </w:num>
  <w:num w:numId="21">
    <w:abstractNumId w:val="12"/>
  </w:num>
  <w:num w:numId="22">
    <w:abstractNumId w:val="28"/>
  </w:num>
  <w:num w:numId="23">
    <w:abstractNumId w:val="30"/>
  </w:num>
  <w:num w:numId="24">
    <w:abstractNumId w:val="6"/>
  </w:num>
  <w:num w:numId="25">
    <w:abstractNumId w:val="15"/>
  </w:num>
  <w:num w:numId="26">
    <w:abstractNumId w:val="23"/>
  </w:num>
  <w:num w:numId="27">
    <w:abstractNumId w:val="13"/>
  </w:num>
  <w:num w:numId="28">
    <w:abstractNumId w:val="14"/>
  </w:num>
  <w:num w:numId="29">
    <w:abstractNumId w:val="37"/>
  </w:num>
  <w:num w:numId="30">
    <w:abstractNumId w:val="31"/>
  </w:num>
  <w:num w:numId="31">
    <w:abstractNumId w:val="1"/>
  </w:num>
  <w:num w:numId="32">
    <w:abstractNumId w:val="22"/>
  </w:num>
  <w:num w:numId="33">
    <w:abstractNumId w:val="2"/>
  </w:num>
  <w:num w:numId="34">
    <w:abstractNumId w:val="18"/>
  </w:num>
  <w:num w:numId="35">
    <w:abstractNumId w:val="17"/>
  </w:num>
  <w:num w:numId="36">
    <w:abstractNumId w:val="34"/>
  </w:num>
  <w:num w:numId="37">
    <w:abstractNumId w:val="24"/>
  </w:num>
  <w:num w:numId="38">
    <w:abstractNumId w:val="35"/>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7A20"/>
    <w:rsid w:val="00025F36"/>
    <w:rsid w:val="000265C5"/>
    <w:rsid w:val="00032FD3"/>
    <w:rsid w:val="0007483E"/>
    <w:rsid w:val="000962F9"/>
    <w:rsid w:val="000A3043"/>
    <w:rsid w:val="000B13FB"/>
    <w:rsid w:val="000B29AB"/>
    <w:rsid w:val="000D5EBF"/>
    <w:rsid w:val="00111537"/>
    <w:rsid w:val="00113C1F"/>
    <w:rsid w:val="001249FB"/>
    <w:rsid w:val="00132496"/>
    <w:rsid w:val="00166729"/>
    <w:rsid w:val="001926C6"/>
    <w:rsid w:val="00197D10"/>
    <w:rsid w:val="001A5ACE"/>
    <w:rsid w:val="001C5052"/>
    <w:rsid w:val="00216B84"/>
    <w:rsid w:val="0023001C"/>
    <w:rsid w:val="0024017F"/>
    <w:rsid w:val="0024197C"/>
    <w:rsid w:val="0025267B"/>
    <w:rsid w:val="0026082A"/>
    <w:rsid w:val="00262AB6"/>
    <w:rsid w:val="00265884"/>
    <w:rsid w:val="002711F4"/>
    <w:rsid w:val="002809BF"/>
    <w:rsid w:val="002951C9"/>
    <w:rsid w:val="002D528E"/>
    <w:rsid w:val="00312A57"/>
    <w:rsid w:val="00322D42"/>
    <w:rsid w:val="00327A20"/>
    <w:rsid w:val="003346FD"/>
    <w:rsid w:val="00343A19"/>
    <w:rsid w:val="00354AAA"/>
    <w:rsid w:val="00361B3D"/>
    <w:rsid w:val="003636B2"/>
    <w:rsid w:val="003800B1"/>
    <w:rsid w:val="00385BC2"/>
    <w:rsid w:val="0039309D"/>
    <w:rsid w:val="003A1D42"/>
    <w:rsid w:val="003A6711"/>
    <w:rsid w:val="003B1315"/>
    <w:rsid w:val="003B33B3"/>
    <w:rsid w:val="003B5681"/>
    <w:rsid w:val="003B6574"/>
    <w:rsid w:val="003C0458"/>
    <w:rsid w:val="003E0832"/>
    <w:rsid w:val="003F6E70"/>
    <w:rsid w:val="00401835"/>
    <w:rsid w:val="00401F7F"/>
    <w:rsid w:val="004058E1"/>
    <w:rsid w:val="0042228C"/>
    <w:rsid w:val="00443F8E"/>
    <w:rsid w:val="00456AB3"/>
    <w:rsid w:val="004578BD"/>
    <w:rsid w:val="00462B0B"/>
    <w:rsid w:val="00473F69"/>
    <w:rsid w:val="0047642D"/>
    <w:rsid w:val="00480134"/>
    <w:rsid w:val="004D0D90"/>
    <w:rsid w:val="004D4083"/>
    <w:rsid w:val="004E3D38"/>
    <w:rsid w:val="004E7B49"/>
    <w:rsid w:val="00547757"/>
    <w:rsid w:val="0055765D"/>
    <w:rsid w:val="0056588C"/>
    <w:rsid w:val="00590741"/>
    <w:rsid w:val="005A14AF"/>
    <w:rsid w:val="005A29E2"/>
    <w:rsid w:val="005B4890"/>
    <w:rsid w:val="005C47BE"/>
    <w:rsid w:val="005D3A1A"/>
    <w:rsid w:val="005F7E8F"/>
    <w:rsid w:val="00611910"/>
    <w:rsid w:val="00614F47"/>
    <w:rsid w:val="00626CBC"/>
    <w:rsid w:val="00634B0E"/>
    <w:rsid w:val="006477C4"/>
    <w:rsid w:val="0066058D"/>
    <w:rsid w:val="00670E15"/>
    <w:rsid w:val="00673476"/>
    <w:rsid w:val="006857D3"/>
    <w:rsid w:val="00693079"/>
    <w:rsid w:val="006A5CDB"/>
    <w:rsid w:val="006C37CA"/>
    <w:rsid w:val="006D6270"/>
    <w:rsid w:val="006E0D34"/>
    <w:rsid w:val="00700A6E"/>
    <w:rsid w:val="00720A87"/>
    <w:rsid w:val="007248F0"/>
    <w:rsid w:val="00724E8E"/>
    <w:rsid w:val="007312A9"/>
    <w:rsid w:val="0074083B"/>
    <w:rsid w:val="0076002C"/>
    <w:rsid w:val="00780D37"/>
    <w:rsid w:val="00784ECF"/>
    <w:rsid w:val="00791558"/>
    <w:rsid w:val="00791E34"/>
    <w:rsid w:val="00793B26"/>
    <w:rsid w:val="007A235B"/>
    <w:rsid w:val="007B0B31"/>
    <w:rsid w:val="007C1A02"/>
    <w:rsid w:val="007E4F3A"/>
    <w:rsid w:val="007F324E"/>
    <w:rsid w:val="00810D09"/>
    <w:rsid w:val="008241D7"/>
    <w:rsid w:val="00831E4C"/>
    <w:rsid w:val="00833C4E"/>
    <w:rsid w:val="00837B7C"/>
    <w:rsid w:val="00863686"/>
    <w:rsid w:val="00890611"/>
    <w:rsid w:val="00897421"/>
    <w:rsid w:val="008A1355"/>
    <w:rsid w:val="008E2E05"/>
    <w:rsid w:val="008E74AE"/>
    <w:rsid w:val="009016A7"/>
    <w:rsid w:val="009030DB"/>
    <w:rsid w:val="00906726"/>
    <w:rsid w:val="00912521"/>
    <w:rsid w:val="00926AC3"/>
    <w:rsid w:val="00937F55"/>
    <w:rsid w:val="0095321A"/>
    <w:rsid w:val="00956E91"/>
    <w:rsid w:val="00973058"/>
    <w:rsid w:val="00984F65"/>
    <w:rsid w:val="009976B1"/>
    <w:rsid w:val="009B4F82"/>
    <w:rsid w:val="009C1071"/>
    <w:rsid w:val="009C3709"/>
    <w:rsid w:val="009D0D5B"/>
    <w:rsid w:val="009D296F"/>
    <w:rsid w:val="009D519A"/>
    <w:rsid w:val="009F1E2D"/>
    <w:rsid w:val="009F21DB"/>
    <w:rsid w:val="009F7720"/>
    <w:rsid w:val="00A218C0"/>
    <w:rsid w:val="00A40D1D"/>
    <w:rsid w:val="00A4437C"/>
    <w:rsid w:val="00A54BB9"/>
    <w:rsid w:val="00A5573D"/>
    <w:rsid w:val="00A7171E"/>
    <w:rsid w:val="00A85836"/>
    <w:rsid w:val="00AC0FC3"/>
    <w:rsid w:val="00AE19A4"/>
    <w:rsid w:val="00AE72E5"/>
    <w:rsid w:val="00B05AF9"/>
    <w:rsid w:val="00B10D84"/>
    <w:rsid w:val="00B16691"/>
    <w:rsid w:val="00B66347"/>
    <w:rsid w:val="00B70E6B"/>
    <w:rsid w:val="00B84332"/>
    <w:rsid w:val="00B95DBD"/>
    <w:rsid w:val="00BC3BEA"/>
    <w:rsid w:val="00BC6AE3"/>
    <w:rsid w:val="00BC7B6A"/>
    <w:rsid w:val="00BE2330"/>
    <w:rsid w:val="00BE3821"/>
    <w:rsid w:val="00C55D53"/>
    <w:rsid w:val="00C60478"/>
    <w:rsid w:val="00C81967"/>
    <w:rsid w:val="00C92112"/>
    <w:rsid w:val="00C93336"/>
    <w:rsid w:val="00CB4201"/>
    <w:rsid w:val="00CB6C61"/>
    <w:rsid w:val="00CB6CA6"/>
    <w:rsid w:val="00CF528D"/>
    <w:rsid w:val="00D1257B"/>
    <w:rsid w:val="00D21765"/>
    <w:rsid w:val="00D55B6E"/>
    <w:rsid w:val="00D6488C"/>
    <w:rsid w:val="00D76221"/>
    <w:rsid w:val="00D77422"/>
    <w:rsid w:val="00D923E1"/>
    <w:rsid w:val="00DA0775"/>
    <w:rsid w:val="00DA70F3"/>
    <w:rsid w:val="00DB3308"/>
    <w:rsid w:val="00DB6D7D"/>
    <w:rsid w:val="00DE04D6"/>
    <w:rsid w:val="00DF0BF0"/>
    <w:rsid w:val="00DF35C7"/>
    <w:rsid w:val="00E050BB"/>
    <w:rsid w:val="00E11527"/>
    <w:rsid w:val="00E16E5A"/>
    <w:rsid w:val="00E2769F"/>
    <w:rsid w:val="00E5023A"/>
    <w:rsid w:val="00E6380C"/>
    <w:rsid w:val="00E96012"/>
    <w:rsid w:val="00EA1BD2"/>
    <w:rsid w:val="00EB7F33"/>
    <w:rsid w:val="00EC6AE7"/>
    <w:rsid w:val="00ED7151"/>
    <w:rsid w:val="00EE5B64"/>
    <w:rsid w:val="00F0258B"/>
    <w:rsid w:val="00F044F1"/>
    <w:rsid w:val="00F119AA"/>
    <w:rsid w:val="00F16561"/>
    <w:rsid w:val="00F465AD"/>
    <w:rsid w:val="00F5547E"/>
    <w:rsid w:val="00F559EF"/>
    <w:rsid w:val="00F60F1E"/>
    <w:rsid w:val="00F643E3"/>
    <w:rsid w:val="00F7515D"/>
    <w:rsid w:val="00F8136E"/>
    <w:rsid w:val="00F93431"/>
    <w:rsid w:val="00FE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ECF"/>
    <w:pPr>
      <w:spacing w:after="200" w:line="276" w:lineRule="auto"/>
    </w:pPr>
    <w:rPr>
      <w:sz w:val="22"/>
      <w:szCs w:val="22"/>
      <w:lang w:eastAsia="en-US"/>
    </w:rPr>
  </w:style>
  <w:style w:type="paragraph" w:styleId="1">
    <w:name w:val="heading 1"/>
    <w:basedOn w:val="a"/>
    <w:next w:val="a"/>
    <w:link w:val="10"/>
    <w:uiPriority w:val="9"/>
    <w:qFormat/>
    <w:rsid w:val="00CB4201"/>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336"/>
    <w:pPr>
      <w:ind w:left="720"/>
      <w:contextualSpacing/>
    </w:pPr>
  </w:style>
  <w:style w:type="paragraph" w:styleId="a4">
    <w:name w:val="Balloon Text"/>
    <w:basedOn w:val="a"/>
    <w:link w:val="a5"/>
    <w:uiPriority w:val="99"/>
    <w:semiHidden/>
    <w:unhideWhenUsed/>
    <w:rsid w:val="00C60478"/>
    <w:pPr>
      <w:spacing w:after="0" w:line="240" w:lineRule="auto"/>
    </w:pPr>
    <w:rPr>
      <w:rFonts w:ascii="Tahoma" w:hAnsi="Tahoma"/>
      <w:sz w:val="16"/>
      <w:szCs w:val="16"/>
    </w:rPr>
  </w:style>
  <w:style w:type="character" w:customStyle="1" w:styleId="a5">
    <w:name w:val="Текст выноски Знак"/>
    <w:link w:val="a4"/>
    <w:uiPriority w:val="99"/>
    <w:semiHidden/>
    <w:rsid w:val="00C60478"/>
    <w:rPr>
      <w:rFonts w:ascii="Tahoma" w:hAnsi="Tahoma" w:cs="Tahoma"/>
      <w:sz w:val="16"/>
      <w:szCs w:val="16"/>
    </w:rPr>
  </w:style>
  <w:style w:type="table" w:styleId="a6">
    <w:name w:val="Table Grid"/>
    <w:basedOn w:val="a1"/>
    <w:uiPriority w:val="59"/>
    <w:rsid w:val="00C60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AE19A4"/>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CB420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B4201"/>
  </w:style>
  <w:style w:type="paragraph" w:styleId="aa">
    <w:name w:val="footer"/>
    <w:basedOn w:val="a"/>
    <w:link w:val="ab"/>
    <w:uiPriority w:val="99"/>
    <w:unhideWhenUsed/>
    <w:rsid w:val="00CB420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B4201"/>
  </w:style>
  <w:style w:type="character" w:customStyle="1" w:styleId="10">
    <w:name w:val="Заголовок 1 Знак"/>
    <w:link w:val="1"/>
    <w:uiPriority w:val="9"/>
    <w:rsid w:val="00CB4201"/>
    <w:rPr>
      <w:rFonts w:ascii="Cambria" w:eastAsia="Times New Roman" w:hAnsi="Cambria" w:cs="Times New Roman"/>
      <w:b/>
      <w:bCs/>
      <w:color w:val="365F91"/>
      <w:sz w:val="28"/>
      <w:szCs w:val="28"/>
    </w:rPr>
  </w:style>
  <w:style w:type="paragraph" w:styleId="ac">
    <w:name w:val="footnote text"/>
    <w:basedOn w:val="a"/>
    <w:link w:val="ad"/>
    <w:uiPriority w:val="99"/>
    <w:semiHidden/>
    <w:unhideWhenUsed/>
    <w:rsid w:val="00CB4201"/>
    <w:pPr>
      <w:spacing w:after="0" w:line="240" w:lineRule="auto"/>
    </w:pPr>
    <w:rPr>
      <w:sz w:val="20"/>
      <w:szCs w:val="20"/>
    </w:rPr>
  </w:style>
  <w:style w:type="character" w:customStyle="1" w:styleId="ad">
    <w:name w:val="Текст сноски Знак"/>
    <w:link w:val="ac"/>
    <w:uiPriority w:val="99"/>
    <w:semiHidden/>
    <w:rsid w:val="00CB4201"/>
    <w:rPr>
      <w:sz w:val="20"/>
      <w:szCs w:val="20"/>
    </w:rPr>
  </w:style>
  <w:style w:type="character" w:styleId="ae">
    <w:name w:val="footnote reference"/>
    <w:uiPriority w:val="99"/>
    <w:semiHidden/>
    <w:unhideWhenUsed/>
    <w:rsid w:val="00CB4201"/>
    <w:rPr>
      <w:vertAlign w:val="superscript"/>
    </w:rPr>
  </w:style>
  <w:style w:type="character" w:styleId="af">
    <w:name w:val="Hyperlink"/>
    <w:uiPriority w:val="99"/>
    <w:unhideWhenUsed/>
    <w:rsid w:val="00CB4201"/>
    <w:rPr>
      <w:color w:val="0000FF"/>
      <w:u w:val="single"/>
    </w:rPr>
  </w:style>
  <w:style w:type="paragraph" w:styleId="af0">
    <w:name w:val="TOC Heading"/>
    <w:basedOn w:val="1"/>
    <w:next w:val="a"/>
    <w:uiPriority w:val="39"/>
    <w:semiHidden/>
    <w:unhideWhenUsed/>
    <w:qFormat/>
    <w:rsid w:val="00CB4201"/>
    <w:pPr>
      <w:outlineLvl w:val="9"/>
    </w:pPr>
    <w:rPr>
      <w:lang w:eastAsia="ru-RU"/>
    </w:rPr>
  </w:style>
  <w:style w:type="paragraph" w:styleId="11">
    <w:name w:val="toc 1"/>
    <w:basedOn w:val="a"/>
    <w:next w:val="a"/>
    <w:autoRedefine/>
    <w:uiPriority w:val="39"/>
    <w:unhideWhenUsed/>
    <w:rsid w:val="009C3709"/>
    <w:pPr>
      <w:tabs>
        <w:tab w:val="left" w:pos="660"/>
        <w:tab w:val="right" w:leader="dot" w:pos="9498"/>
      </w:tabs>
      <w:spacing w:after="100"/>
      <w:ind w:left="284" w:right="-143" w:hanging="284"/>
    </w:pPr>
    <w:rPr>
      <w:rFonts w:ascii="Times New Roman" w:hAnsi="Times New Roman"/>
      <w:sz w:val="28"/>
      <w:szCs w:val="28"/>
    </w:rPr>
  </w:style>
  <w:style w:type="paragraph" w:styleId="2">
    <w:name w:val="toc 2"/>
    <w:basedOn w:val="a"/>
    <w:next w:val="a"/>
    <w:autoRedefine/>
    <w:uiPriority w:val="39"/>
    <w:unhideWhenUsed/>
    <w:rsid w:val="009C3709"/>
    <w:pPr>
      <w:tabs>
        <w:tab w:val="left" w:pos="880"/>
        <w:tab w:val="right" w:leader="dot" w:pos="9498"/>
      </w:tabs>
      <w:spacing w:after="100"/>
      <w:ind w:left="220"/>
    </w:pPr>
  </w:style>
  <w:style w:type="character" w:customStyle="1" w:styleId="FontStyle24">
    <w:name w:val="Font Style24"/>
    <w:basedOn w:val="a0"/>
    <w:uiPriority w:val="99"/>
    <w:rsid w:val="0024017F"/>
    <w:rPr>
      <w:rFonts w:ascii="Times New Roman" w:hAnsi="Times New Roman" w:cs="Times New Roman" w:hint="default"/>
      <w:sz w:val="24"/>
      <w:szCs w:val="24"/>
    </w:rPr>
  </w:style>
  <w:style w:type="paragraph" w:styleId="af1">
    <w:name w:val="caption"/>
    <w:basedOn w:val="a"/>
    <w:next w:val="a"/>
    <w:uiPriority w:val="35"/>
    <w:unhideWhenUsed/>
    <w:qFormat/>
    <w:rsid w:val="00F16561"/>
    <w:pPr>
      <w:spacing w:line="240" w:lineRule="auto"/>
    </w:pPr>
    <w:rPr>
      <w:b/>
      <w:bCs/>
      <w:color w:val="4F81BD" w:themeColor="accent1"/>
      <w:sz w:val="18"/>
      <w:szCs w:val="18"/>
    </w:rPr>
  </w:style>
  <w:style w:type="character" w:styleId="af2">
    <w:name w:val="Placeholder Text"/>
    <w:basedOn w:val="a0"/>
    <w:uiPriority w:val="99"/>
    <w:semiHidden/>
    <w:rsid w:val="003A1D42"/>
    <w:rPr>
      <w:color w:val="808080"/>
    </w:rPr>
  </w:style>
  <w:style w:type="character" w:customStyle="1" w:styleId="apple-converted-space">
    <w:name w:val="apple-converted-space"/>
    <w:basedOn w:val="a0"/>
    <w:rsid w:val="001A5ACE"/>
  </w:style>
  <w:style w:type="character" w:styleId="af3">
    <w:name w:val="Strong"/>
    <w:basedOn w:val="a0"/>
    <w:uiPriority w:val="22"/>
    <w:qFormat/>
    <w:rsid w:val="00032FD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07840">
      <w:bodyDiv w:val="1"/>
      <w:marLeft w:val="0"/>
      <w:marRight w:val="0"/>
      <w:marTop w:val="0"/>
      <w:marBottom w:val="0"/>
      <w:divBdr>
        <w:top w:val="none" w:sz="0" w:space="0" w:color="auto"/>
        <w:left w:val="none" w:sz="0" w:space="0" w:color="auto"/>
        <w:bottom w:val="none" w:sz="0" w:space="0" w:color="auto"/>
        <w:right w:val="none" w:sz="0" w:space="0" w:color="auto"/>
      </w:divBdr>
    </w:div>
    <w:div w:id="97528313">
      <w:bodyDiv w:val="1"/>
      <w:marLeft w:val="0"/>
      <w:marRight w:val="0"/>
      <w:marTop w:val="0"/>
      <w:marBottom w:val="0"/>
      <w:divBdr>
        <w:top w:val="none" w:sz="0" w:space="0" w:color="auto"/>
        <w:left w:val="none" w:sz="0" w:space="0" w:color="auto"/>
        <w:bottom w:val="none" w:sz="0" w:space="0" w:color="auto"/>
        <w:right w:val="none" w:sz="0" w:space="0" w:color="auto"/>
      </w:divBdr>
    </w:div>
    <w:div w:id="454494152">
      <w:bodyDiv w:val="1"/>
      <w:marLeft w:val="0"/>
      <w:marRight w:val="0"/>
      <w:marTop w:val="0"/>
      <w:marBottom w:val="0"/>
      <w:divBdr>
        <w:top w:val="none" w:sz="0" w:space="0" w:color="auto"/>
        <w:left w:val="none" w:sz="0" w:space="0" w:color="auto"/>
        <w:bottom w:val="none" w:sz="0" w:space="0" w:color="auto"/>
        <w:right w:val="none" w:sz="0" w:space="0" w:color="auto"/>
      </w:divBdr>
    </w:div>
    <w:div w:id="481044980">
      <w:bodyDiv w:val="1"/>
      <w:marLeft w:val="0"/>
      <w:marRight w:val="0"/>
      <w:marTop w:val="0"/>
      <w:marBottom w:val="0"/>
      <w:divBdr>
        <w:top w:val="none" w:sz="0" w:space="0" w:color="auto"/>
        <w:left w:val="none" w:sz="0" w:space="0" w:color="auto"/>
        <w:bottom w:val="none" w:sz="0" w:space="0" w:color="auto"/>
        <w:right w:val="none" w:sz="0" w:space="0" w:color="auto"/>
      </w:divBdr>
    </w:div>
    <w:div w:id="618730810">
      <w:bodyDiv w:val="1"/>
      <w:marLeft w:val="0"/>
      <w:marRight w:val="0"/>
      <w:marTop w:val="0"/>
      <w:marBottom w:val="0"/>
      <w:divBdr>
        <w:top w:val="none" w:sz="0" w:space="0" w:color="auto"/>
        <w:left w:val="none" w:sz="0" w:space="0" w:color="auto"/>
        <w:bottom w:val="none" w:sz="0" w:space="0" w:color="auto"/>
        <w:right w:val="none" w:sz="0" w:space="0" w:color="auto"/>
      </w:divBdr>
    </w:div>
    <w:div w:id="736363274">
      <w:bodyDiv w:val="1"/>
      <w:marLeft w:val="0"/>
      <w:marRight w:val="0"/>
      <w:marTop w:val="0"/>
      <w:marBottom w:val="0"/>
      <w:divBdr>
        <w:top w:val="none" w:sz="0" w:space="0" w:color="auto"/>
        <w:left w:val="none" w:sz="0" w:space="0" w:color="auto"/>
        <w:bottom w:val="none" w:sz="0" w:space="0" w:color="auto"/>
        <w:right w:val="none" w:sz="0" w:space="0" w:color="auto"/>
      </w:divBdr>
    </w:div>
    <w:div w:id="797183233">
      <w:bodyDiv w:val="1"/>
      <w:marLeft w:val="0"/>
      <w:marRight w:val="0"/>
      <w:marTop w:val="0"/>
      <w:marBottom w:val="0"/>
      <w:divBdr>
        <w:top w:val="none" w:sz="0" w:space="0" w:color="auto"/>
        <w:left w:val="none" w:sz="0" w:space="0" w:color="auto"/>
        <w:bottom w:val="none" w:sz="0" w:space="0" w:color="auto"/>
        <w:right w:val="none" w:sz="0" w:space="0" w:color="auto"/>
      </w:divBdr>
    </w:div>
    <w:div w:id="831020801">
      <w:bodyDiv w:val="1"/>
      <w:marLeft w:val="0"/>
      <w:marRight w:val="0"/>
      <w:marTop w:val="0"/>
      <w:marBottom w:val="0"/>
      <w:divBdr>
        <w:top w:val="none" w:sz="0" w:space="0" w:color="auto"/>
        <w:left w:val="none" w:sz="0" w:space="0" w:color="auto"/>
        <w:bottom w:val="none" w:sz="0" w:space="0" w:color="auto"/>
        <w:right w:val="none" w:sz="0" w:space="0" w:color="auto"/>
      </w:divBdr>
    </w:div>
    <w:div w:id="937909111">
      <w:bodyDiv w:val="1"/>
      <w:marLeft w:val="0"/>
      <w:marRight w:val="0"/>
      <w:marTop w:val="0"/>
      <w:marBottom w:val="0"/>
      <w:divBdr>
        <w:top w:val="none" w:sz="0" w:space="0" w:color="auto"/>
        <w:left w:val="none" w:sz="0" w:space="0" w:color="auto"/>
        <w:bottom w:val="none" w:sz="0" w:space="0" w:color="auto"/>
        <w:right w:val="none" w:sz="0" w:space="0" w:color="auto"/>
      </w:divBdr>
    </w:div>
    <w:div w:id="953487984">
      <w:bodyDiv w:val="1"/>
      <w:marLeft w:val="0"/>
      <w:marRight w:val="0"/>
      <w:marTop w:val="0"/>
      <w:marBottom w:val="0"/>
      <w:divBdr>
        <w:top w:val="none" w:sz="0" w:space="0" w:color="auto"/>
        <w:left w:val="none" w:sz="0" w:space="0" w:color="auto"/>
        <w:bottom w:val="none" w:sz="0" w:space="0" w:color="auto"/>
        <w:right w:val="none" w:sz="0" w:space="0" w:color="auto"/>
      </w:divBdr>
    </w:div>
    <w:div w:id="1011376593">
      <w:bodyDiv w:val="1"/>
      <w:marLeft w:val="0"/>
      <w:marRight w:val="0"/>
      <w:marTop w:val="0"/>
      <w:marBottom w:val="0"/>
      <w:divBdr>
        <w:top w:val="none" w:sz="0" w:space="0" w:color="auto"/>
        <w:left w:val="none" w:sz="0" w:space="0" w:color="auto"/>
        <w:bottom w:val="none" w:sz="0" w:space="0" w:color="auto"/>
        <w:right w:val="none" w:sz="0" w:space="0" w:color="auto"/>
      </w:divBdr>
    </w:div>
    <w:div w:id="1049501961">
      <w:bodyDiv w:val="1"/>
      <w:marLeft w:val="0"/>
      <w:marRight w:val="0"/>
      <w:marTop w:val="0"/>
      <w:marBottom w:val="0"/>
      <w:divBdr>
        <w:top w:val="none" w:sz="0" w:space="0" w:color="auto"/>
        <w:left w:val="none" w:sz="0" w:space="0" w:color="auto"/>
        <w:bottom w:val="none" w:sz="0" w:space="0" w:color="auto"/>
        <w:right w:val="none" w:sz="0" w:space="0" w:color="auto"/>
      </w:divBdr>
    </w:div>
    <w:div w:id="1089427300">
      <w:bodyDiv w:val="1"/>
      <w:marLeft w:val="0"/>
      <w:marRight w:val="0"/>
      <w:marTop w:val="0"/>
      <w:marBottom w:val="0"/>
      <w:divBdr>
        <w:top w:val="none" w:sz="0" w:space="0" w:color="auto"/>
        <w:left w:val="none" w:sz="0" w:space="0" w:color="auto"/>
        <w:bottom w:val="none" w:sz="0" w:space="0" w:color="auto"/>
        <w:right w:val="none" w:sz="0" w:space="0" w:color="auto"/>
      </w:divBdr>
    </w:div>
    <w:div w:id="1179127134">
      <w:bodyDiv w:val="1"/>
      <w:marLeft w:val="0"/>
      <w:marRight w:val="0"/>
      <w:marTop w:val="0"/>
      <w:marBottom w:val="0"/>
      <w:divBdr>
        <w:top w:val="none" w:sz="0" w:space="0" w:color="auto"/>
        <w:left w:val="none" w:sz="0" w:space="0" w:color="auto"/>
        <w:bottom w:val="none" w:sz="0" w:space="0" w:color="auto"/>
        <w:right w:val="none" w:sz="0" w:space="0" w:color="auto"/>
      </w:divBdr>
    </w:div>
    <w:div w:id="1279877601">
      <w:bodyDiv w:val="1"/>
      <w:marLeft w:val="0"/>
      <w:marRight w:val="0"/>
      <w:marTop w:val="0"/>
      <w:marBottom w:val="0"/>
      <w:divBdr>
        <w:top w:val="none" w:sz="0" w:space="0" w:color="auto"/>
        <w:left w:val="none" w:sz="0" w:space="0" w:color="auto"/>
        <w:bottom w:val="none" w:sz="0" w:space="0" w:color="auto"/>
        <w:right w:val="none" w:sz="0" w:space="0" w:color="auto"/>
      </w:divBdr>
    </w:div>
    <w:div w:id="1427648650">
      <w:bodyDiv w:val="1"/>
      <w:marLeft w:val="0"/>
      <w:marRight w:val="0"/>
      <w:marTop w:val="0"/>
      <w:marBottom w:val="0"/>
      <w:divBdr>
        <w:top w:val="none" w:sz="0" w:space="0" w:color="auto"/>
        <w:left w:val="none" w:sz="0" w:space="0" w:color="auto"/>
        <w:bottom w:val="none" w:sz="0" w:space="0" w:color="auto"/>
        <w:right w:val="none" w:sz="0" w:space="0" w:color="auto"/>
      </w:divBdr>
    </w:div>
    <w:div w:id="1586912572">
      <w:bodyDiv w:val="1"/>
      <w:marLeft w:val="0"/>
      <w:marRight w:val="0"/>
      <w:marTop w:val="0"/>
      <w:marBottom w:val="0"/>
      <w:divBdr>
        <w:top w:val="none" w:sz="0" w:space="0" w:color="auto"/>
        <w:left w:val="none" w:sz="0" w:space="0" w:color="auto"/>
        <w:bottom w:val="none" w:sz="0" w:space="0" w:color="auto"/>
        <w:right w:val="none" w:sz="0" w:space="0" w:color="auto"/>
      </w:divBdr>
    </w:div>
    <w:div w:id="1594625686">
      <w:bodyDiv w:val="1"/>
      <w:marLeft w:val="0"/>
      <w:marRight w:val="0"/>
      <w:marTop w:val="0"/>
      <w:marBottom w:val="0"/>
      <w:divBdr>
        <w:top w:val="none" w:sz="0" w:space="0" w:color="auto"/>
        <w:left w:val="none" w:sz="0" w:space="0" w:color="auto"/>
        <w:bottom w:val="none" w:sz="0" w:space="0" w:color="auto"/>
        <w:right w:val="none" w:sz="0" w:space="0" w:color="auto"/>
      </w:divBdr>
    </w:div>
    <w:div w:id="1622110548">
      <w:bodyDiv w:val="1"/>
      <w:marLeft w:val="0"/>
      <w:marRight w:val="0"/>
      <w:marTop w:val="0"/>
      <w:marBottom w:val="0"/>
      <w:divBdr>
        <w:top w:val="none" w:sz="0" w:space="0" w:color="auto"/>
        <w:left w:val="none" w:sz="0" w:space="0" w:color="auto"/>
        <w:bottom w:val="none" w:sz="0" w:space="0" w:color="auto"/>
        <w:right w:val="none" w:sz="0" w:space="0" w:color="auto"/>
      </w:divBdr>
    </w:div>
    <w:div w:id="1896306947">
      <w:bodyDiv w:val="1"/>
      <w:marLeft w:val="0"/>
      <w:marRight w:val="0"/>
      <w:marTop w:val="0"/>
      <w:marBottom w:val="0"/>
      <w:divBdr>
        <w:top w:val="none" w:sz="0" w:space="0" w:color="auto"/>
        <w:left w:val="none" w:sz="0" w:space="0" w:color="auto"/>
        <w:bottom w:val="none" w:sz="0" w:space="0" w:color="auto"/>
        <w:right w:val="none" w:sz="0" w:space="0" w:color="auto"/>
      </w:divBdr>
    </w:div>
    <w:div w:id="2105566174">
      <w:bodyDiv w:val="1"/>
      <w:marLeft w:val="0"/>
      <w:marRight w:val="0"/>
      <w:marTop w:val="0"/>
      <w:marBottom w:val="0"/>
      <w:divBdr>
        <w:top w:val="none" w:sz="0" w:space="0" w:color="auto"/>
        <w:left w:val="none" w:sz="0" w:space="0" w:color="auto"/>
        <w:bottom w:val="none" w:sz="0" w:space="0" w:color="auto"/>
        <w:right w:val="none" w:sz="0" w:space="0" w:color="auto"/>
      </w:divBdr>
    </w:div>
    <w:div w:id="211343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severstal.com/ru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www.severstal.com/rus/"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Выручка</c:v>
                </c:pt>
              </c:strCache>
            </c:strRef>
          </c:tx>
          <c:spPr>
            <a:solidFill>
              <a:sysClr val="window" lastClr="FFFFFF">
                <a:alpha val="69000"/>
              </a:sysClr>
            </a:solidFill>
            <a:effectLst>
              <a:innerShdw blurRad="63500" dist="50800" dir="13500000">
                <a:prstClr val="black">
                  <a:alpha val="50000"/>
                </a:prstClr>
              </a:innerShdw>
            </a:effectLst>
          </c:spPr>
          <c:invertIfNegative val="0"/>
          <c:cat>
            <c:strRef>
              <c:f>Лист1!$A$3:$A$5</c:f>
              <c:strCache>
                <c:ptCount val="3"/>
                <c:pt idx="0">
                  <c:v>2013 год</c:v>
                </c:pt>
                <c:pt idx="1">
                  <c:v>2014 год</c:v>
                </c:pt>
                <c:pt idx="2">
                  <c:v>1 квартал 2015 года</c:v>
                </c:pt>
              </c:strCache>
            </c:strRef>
          </c:cat>
          <c:val>
            <c:numRef>
              <c:f>Лист1!$B$3:$B$5</c:f>
              <c:numCache>
                <c:formatCode>General</c:formatCode>
                <c:ptCount val="3"/>
                <c:pt idx="0">
                  <c:v>9433544</c:v>
                </c:pt>
                <c:pt idx="1">
                  <c:v>8296425</c:v>
                </c:pt>
                <c:pt idx="2">
                  <c:v>1531302</c:v>
                </c:pt>
              </c:numCache>
            </c:numRef>
          </c:val>
        </c:ser>
        <c:ser>
          <c:idx val="1"/>
          <c:order val="1"/>
          <c:tx>
            <c:strRef>
              <c:f>Лист1!$C$1</c:f>
              <c:strCache>
                <c:ptCount val="1"/>
                <c:pt idx="0">
                  <c:v>Затраты</c:v>
                </c:pt>
              </c:strCache>
            </c:strRef>
          </c:tx>
          <c:spPr>
            <a:solidFill>
              <a:prstClr val="black"/>
            </a:solidFill>
            <a:ln>
              <a:solidFill>
                <a:srgbClr val="4F81BD"/>
              </a:solidFill>
            </a:ln>
          </c:spPr>
          <c:invertIfNegative val="0"/>
          <c:cat>
            <c:strRef>
              <c:f>Лист1!$A$3:$A$5</c:f>
              <c:strCache>
                <c:ptCount val="3"/>
                <c:pt idx="0">
                  <c:v>2013 год</c:v>
                </c:pt>
                <c:pt idx="1">
                  <c:v>2014 год</c:v>
                </c:pt>
                <c:pt idx="2">
                  <c:v>1 квартал 2015 года</c:v>
                </c:pt>
              </c:strCache>
            </c:strRef>
          </c:cat>
          <c:val>
            <c:numRef>
              <c:f>Лист1!$C$3:$C$5</c:f>
              <c:numCache>
                <c:formatCode>General</c:formatCode>
                <c:ptCount val="3"/>
                <c:pt idx="0">
                  <c:v>6614055</c:v>
                </c:pt>
                <c:pt idx="1">
                  <c:v>5448447</c:v>
                </c:pt>
                <c:pt idx="2">
                  <c:v>811843</c:v>
                </c:pt>
              </c:numCache>
            </c:numRef>
          </c:val>
        </c:ser>
        <c:ser>
          <c:idx val="2"/>
          <c:order val="2"/>
          <c:tx>
            <c:strRef>
              <c:f>Лист1!$D$1</c:f>
              <c:strCache>
                <c:ptCount val="1"/>
                <c:pt idx="0">
                  <c:v>Чистая прибыль (убыток)</c:v>
                </c:pt>
              </c:strCache>
            </c:strRef>
          </c:tx>
          <c:spPr>
            <a:solidFill>
              <a:srgbClr val="EEECE1">
                <a:lumMod val="75000"/>
              </a:srgbClr>
            </a:solidFill>
            <a:ln>
              <a:solidFill>
                <a:schemeClr val="bg2">
                  <a:lumMod val="10000"/>
                </a:schemeClr>
              </a:solidFill>
            </a:ln>
            <a:effectLst>
              <a:innerShdw blurRad="63500" dist="50800" dir="2700000">
                <a:schemeClr val="tx1">
                  <a:alpha val="50000"/>
                </a:schemeClr>
              </a:innerShdw>
            </a:effectLst>
          </c:spPr>
          <c:invertIfNegative val="0"/>
          <c:cat>
            <c:strRef>
              <c:f>Лист1!$A$3:$A$5</c:f>
              <c:strCache>
                <c:ptCount val="3"/>
                <c:pt idx="0">
                  <c:v>2013 год</c:v>
                </c:pt>
                <c:pt idx="1">
                  <c:v>2014 год</c:v>
                </c:pt>
                <c:pt idx="2">
                  <c:v>1 квартал 2015 года</c:v>
                </c:pt>
              </c:strCache>
            </c:strRef>
          </c:cat>
          <c:val>
            <c:numRef>
              <c:f>Лист1!$D$3:$D$5</c:f>
              <c:numCache>
                <c:formatCode>General</c:formatCode>
                <c:ptCount val="3"/>
                <c:pt idx="0">
                  <c:v>89203</c:v>
                </c:pt>
                <c:pt idx="1">
                  <c:v>-1602603</c:v>
                </c:pt>
                <c:pt idx="2">
                  <c:v>342237</c:v>
                </c:pt>
              </c:numCache>
            </c:numRef>
          </c:val>
        </c:ser>
        <c:dLbls>
          <c:showLegendKey val="0"/>
          <c:showVal val="0"/>
          <c:showCatName val="0"/>
          <c:showSerName val="0"/>
          <c:showPercent val="0"/>
          <c:showBubbleSize val="0"/>
        </c:dLbls>
        <c:gapWidth val="150"/>
        <c:axId val="176271360"/>
        <c:axId val="159901952"/>
      </c:barChart>
      <c:catAx>
        <c:axId val="176271360"/>
        <c:scaling>
          <c:orientation val="minMax"/>
        </c:scaling>
        <c:delete val="0"/>
        <c:axPos val="b"/>
        <c:numFmt formatCode="General" sourceLinked="1"/>
        <c:majorTickMark val="out"/>
        <c:minorTickMark val="none"/>
        <c:tickLblPos val="nextTo"/>
        <c:crossAx val="159901952"/>
        <c:crosses val="autoZero"/>
        <c:auto val="1"/>
        <c:lblAlgn val="ctr"/>
        <c:lblOffset val="100"/>
        <c:noMultiLvlLbl val="0"/>
      </c:catAx>
      <c:valAx>
        <c:axId val="159901952"/>
        <c:scaling>
          <c:orientation val="minMax"/>
        </c:scaling>
        <c:delete val="0"/>
        <c:axPos val="l"/>
        <c:majorGridlines/>
        <c:numFmt formatCode="General" sourceLinked="1"/>
        <c:majorTickMark val="out"/>
        <c:minorTickMark val="none"/>
        <c:tickLblPos val="nextTo"/>
        <c:crossAx val="176271360"/>
        <c:crosses val="autoZero"/>
        <c:crossBetween val="between"/>
      </c:valAx>
      <c:spPr>
        <a:noFill/>
        <a:ln cmpd="dbl">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effectLst>
          <a:innerShdw blurRad="63500" dist="50800" dir="13500000">
            <a:prstClr val="black">
              <a:alpha val="50000"/>
            </a:prstClr>
          </a:innerShdw>
        </a:effectLst>
        <a:scene3d>
          <a:camera prst="orthographicFront"/>
          <a:lightRig rig="threePt" dir="t">
            <a:rot lat="0" lon="0" rev="1200000"/>
          </a:lightRig>
        </a:scene3d>
        <a:sp3d prstMaterial="dkEdge">
          <a:bevelT/>
        </a:sp3d>
      </c:spPr>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18F95-8E63-459F-BC33-BFE903D4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38</Pages>
  <Words>6257</Words>
  <Characters>35671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41845</CharactersWithSpaces>
  <SharedDoc>false</SharedDoc>
  <HLinks>
    <vt:vector size="72" baseType="variant">
      <vt:variant>
        <vt:i4>4915289</vt:i4>
      </vt:variant>
      <vt:variant>
        <vt:i4>69</vt:i4>
      </vt:variant>
      <vt:variant>
        <vt:i4>0</vt:i4>
      </vt:variant>
      <vt:variant>
        <vt:i4>5</vt:i4>
      </vt:variant>
      <vt:variant>
        <vt:lpwstr>http://www.severstal.com/rus/</vt:lpwstr>
      </vt:variant>
      <vt:variant>
        <vt:lpwstr/>
      </vt:variant>
      <vt:variant>
        <vt:i4>1900593</vt:i4>
      </vt:variant>
      <vt:variant>
        <vt:i4>62</vt:i4>
      </vt:variant>
      <vt:variant>
        <vt:i4>0</vt:i4>
      </vt:variant>
      <vt:variant>
        <vt:i4>5</vt:i4>
      </vt:variant>
      <vt:variant>
        <vt:lpwstr/>
      </vt:variant>
      <vt:variant>
        <vt:lpwstr>_Toc421011592</vt:lpwstr>
      </vt:variant>
      <vt:variant>
        <vt:i4>1900593</vt:i4>
      </vt:variant>
      <vt:variant>
        <vt:i4>56</vt:i4>
      </vt:variant>
      <vt:variant>
        <vt:i4>0</vt:i4>
      </vt:variant>
      <vt:variant>
        <vt:i4>5</vt:i4>
      </vt:variant>
      <vt:variant>
        <vt:lpwstr/>
      </vt:variant>
      <vt:variant>
        <vt:lpwstr>_Toc421011591</vt:lpwstr>
      </vt:variant>
      <vt:variant>
        <vt:i4>1900593</vt:i4>
      </vt:variant>
      <vt:variant>
        <vt:i4>50</vt:i4>
      </vt:variant>
      <vt:variant>
        <vt:i4>0</vt:i4>
      </vt:variant>
      <vt:variant>
        <vt:i4>5</vt:i4>
      </vt:variant>
      <vt:variant>
        <vt:lpwstr/>
      </vt:variant>
      <vt:variant>
        <vt:lpwstr>_Toc421011590</vt:lpwstr>
      </vt:variant>
      <vt:variant>
        <vt:i4>1835057</vt:i4>
      </vt:variant>
      <vt:variant>
        <vt:i4>44</vt:i4>
      </vt:variant>
      <vt:variant>
        <vt:i4>0</vt:i4>
      </vt:variant>
      <vt:variant>
        <vt:i4>5</vt:i4>
      </vt:variant>
      <vt:variant>
        <vt:lpwstr/>
      </vt:variant>
      <vt:variant>
        <vt:lpwstr>_Toc421011589</vt:lpwstr>
      </vt:variant>
      <vt:variant>
        <vt:i4>1835057</vt:i4>
      </vt:variant>
      <vt:variant>
        <vt:i4>38</vt:i4>
      </vt:variant>
      <vt:variant>
        <vt:i4>0</vt:i4>
      </vt:variant>
      <vt:variant>
        <vt:i4>5</vt:i4>
      </vt:variant>
      <vt:variant>
        <vt:lpwstr/>
      </vt:variant>
      <vt:variant>
        <vt:lpwstr>_Toc421011588</vt:lpwstr>
      </vt:variant>
      <vt:variant>
        <vt:i4>1835057</vt:i4>
      </vt:variant>
      <vt:variant>
        <vt:i4>32</vt:i4>
      </vt:variant>
      <vt:variant>
        <vt:i4>0</vt:i4>
      </vt:variant>
      <vt:variant>
        <vt:i4>5</vt:i4>
      </vt:variant>
      <vt:variant>
        <vt:lpwstr/>
      </vt:variant>
      <vt:variant>
        <vt:lpwstr>_Toc421011587</vt:lpwstr>
      </vt:variant>
      <vt:variant>
        <vt:i4>1835057</vt:i4>
      </vt:variant>
      <vt:variant>
        <vt:i4>26</vt:i4>
      </vt:variant>
      <vt:variant>
        <vt:i4>0</vt:i4>
      </vt:variant>
      <vt:variant>
        <vt:i4>5</vt:i4>
      </vt:variant>
      <vt:variant>
        <vt:lpwstr/>
      </vt:variant>
      <vt:variant>
        <vt:lpwstr>_Toc421011586</vt:lpwstr>
      </vt:variant>
      <vt:variant>
        <vt:i4>1835057</vt:i4>
      </vt:variant>
      <vt:variant>
        <vt:i4>20</vt:i4>
      </vt:variant>
      <vt:variant>
        <vt:i4>0</vt:i4>
      </vt:variant>
      <vt:variant>
        <vt:i4>5</vt:i4>
      </vt:variant>
      <vt:variant>
        <vt:lpwstr/>
      </vt:variant>
      <vt:variant>
        <vt:lpwstr>_Toc421011585</vt:lpwstr>
      </vt:variant>
      <vt:variant>
        <vt:i4>1835057</vt:i4>
      </vt:variant>
      <vt:variant>
        <vt:i4>14</vt:i4>
      </vt:variant>
      <vt:variant>
        <vt:i4>0</vt:i4>
      </vt:variant>
      <vt:variant>
        <vt:i4>5</vt:i4>
      </vt:variant>
      <vt:variant>
        <vt:lpwstr/>
      </vt:variant>
      <vt:variant>
        <vt:lpwstr>_Toc421011584</vt:lpwstr>
      </vt:variant>
      <vt:variant>
        <vt:i4>1835057</vt:i4>
      </vt:variant>
      <vt:variant>
        <vt:i4>8</vt:i4>
      </vt:variant>
      <vt:variant>
        <vt:i4>0</vt:i4>
      </vt:variant>
      <vt:variant>
        <vt:i4>5</vt:i4>
      </vt:variant>
      <vt:variant>
        <vt:lpwstr/>
      </vt:variant>
      <vt:variant>
        <vt:lpwstr>_Toc421011583</vt:lpwstr>
      </vt:variant>
      <vt:variant>
        <vt:i4>1835057</vt:i4>
      </vt:variant>
      <vt:variant>
        <vt:i4>2</vt:i4>
      </vt:variant>
      <vt:variant>
        <vt:i4>0</vt:i4>
      </vt:variant>
      <vt:variant>
        <vt:i4>5</vt:i4>
      </vt:variant>
      <vt:variant>
        <vt:lpwstr/>
      </vt:variant>
      <vt:variant>
        <vt:lpwstr>_Toc421011582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gulnara</cp:lastModifiedBy>
  <cp:revision>56</cp:revision>
  <cp:lastPrinted>2015-06-24T08:35:00Z</cp:lastPrinted>
  <dcterms:created xsi:type="dcterms:W3CDTF">2015-06-04T09:55:00Z</dcterms:created>
  <dcterms:modified xsi:type="dcterms:W3CDTF">2016-12-20T02:20:00Z</dcterms:modified>
</cp:coreProperties>
</file>