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797" w:rsidRPr="00F11797" w:rsidRDefault="00F11797" w:rsidP="00F11797">
      <w:pPr>
        <w:jc w:val="center"/>
        <w:rPr>
          <w:b/>
          <w:bCs/>
          <w:sz w:val="28"/>
          <w:szCs w:val="28"/>
        </w:rPr>
      </w:pPr>
      <w:r w:rsidRPr="00F11797">
        <w:rPr>
          <w:bCs/>
          <w:sz w:val="28"/>
          <w:szCs w:val="28"/>
        </w:rPr>
        <w:t>ФЕДЕРАЛЬНОЕ ГОСУДАРСТВЕННОЕ ОБРАЗОВАТЕЛЬНОЕ БЮДЖЕТНОЕ УЧРЕЖДЕНИЕ ВЫСШЕГО ОБРАЗОВАНИЯ</w:t>
      </w:r>
    </w:p>
    <w:p w:rsidR="00F11797" w:rsidRPr="00F11797" w:rsidRDefault="00F11797" w:rsidP="00F11797">
      <w:pPr>
        <w:jc w:val="center"/>
        <w:rPr>
          <w:b/>
          <w:bCs/>
          <w:sz w:val="28"/>
          <w:szCs w:val="28"/>
        </w:rPr>
      </w:pPr>
      <w:r w:rsidRPr="00F11797">
        <w:rPr>
          <w:b/>
          <w:bCs/>
          <w:sz w:val="28"/>
          <w:szCs w:val="28"/>
        </w:rPr>
        <w:t>ФИНАНСОВЫЙ УНИВЕРСИТЕТ</w:t>
      </w:r>
    </w:p>
    <w:p w:rsidR="00F11797" w:rsidRPr="00F11797" w:rsidRDefault="00F11797" w:rsidP="00F11797">
      <w:pPr>
        <w:jc w:val="center"/>
        <w:rPr>
          <w:b/>
          <w:bCs/>
          <w:sz w:val="28"/>
          <w:szCs w:val="28"/>
        </w:rPr>
      </w:pPr>
      <w:r w:rsidRPr="00F11797">
        <w:rPr>
          <w:b/>
          <w:bCs/>
          <w:sz w:val="28"/>
          <w:szCs w:val="28"/>
        </w:rPr>
        <w:t>ПРИ ПРАВИТЕЛЬСТВЕ РОССИЙСКОЙ ФЕДЕРАЦИИ</w:t>
      </w:r>
    </w:p>
    <w:p w:rsidR="00F11797" w:rsidRPr="00F11797" w:rsidRDefault="00F11797" w:rsidP="00F11797">
      <w:pPr>
        <w:jc w:val="center"/>
        <w:rPr>
          <w:b/>
          <w:bCs/>
          <w:sz w:val="28"/>
          <w:szCs w:val="28"/>
        </w:rPr>
      </w:pPr>
      <w:r w:rsidRPr="00F11797">
        <w:rPr>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F11797" w:rsidRPr="00F11797" w:rsidTr="008A542E">
        <w:trPr>
          <w:jc w:val="center"/>
        </w:trPr>
        <w:tc>
          <w:tcPr>
            <w:tcW w:w="9571" w:type="dxa"/>
            <w:tcBorders>
              <w:top w:val="thinThickSmallGap" w:sz="24" w:space="0" w:color="auto"/>
              <w:left w:val="nil"/>
              <w:bottom w:val="nil"/>
              <w:right w:val="nil"/>
            </w:tcBorders>
          </w:tcPr>
          <w:p w:rsidR="00F11797" w:rsidRPr="00F11797" w:rsidRDefault="00F11797" w:rsidP="00F11797">
            <w:pPr>
              <w:jc w:val="center"/>
              <w:rPr>
                <w:sz w:val="28"/>
                <w:szCs w:val="28"/>
              </w:rPr>
            </w:pPr>
          </w:p>
        </w:tc>
      </w:tr>
    </w:tbl>
    <w:p w:rsidR="00F11797" w:rsidRPr="00F11797" w:rsidRDefault="00F11797" w:rsidP="00F11797">
      <w:pPr>
        <w:spacing w:line="360" w:lineRule="auto"/>
        <w:jc w:val="center"/>
        <w:rPr>
          <w:b/>
          <w:sz w:val="28"/>
          <w:szCs w:val="28"/>
        </w:rPr>
      </w:pPr>
      <w:r w:rsidRPr="00F11797">
        <w:rPr>
          <w:b/>
          <w:sz w:val="28"/>
          <w:szCs w:val="28"/>
        </w:rPr>
        <w:t>Кафедра «Математики и информатики»</w:t>
      </w:r>
    </w:p>
    <w:p w:rsidR="00F11797" w:rsidRPr="00F11797" w:rsidRDefault="00F11797" w:rsidP="00F11797">
      <w:pPr>
        <w:spacing w:line="360" w:lineRule="auto"/>
        <w:jc w:val="center"/>
        <w:rPr>
          <w:b/>
          <w:sz w:val="28"/>
          <w:szCs w:val="28"/>
        </w:rPr>
      </w:pPr>
    </w:p>
    <w:p w:rsidR="00F11797" w:rsidRPr="00F11797" w:rsidRDefault="00F11797" w:rsidP="00F11797">
      <w:pPr>
        <w:spacing w:line="360" w:lineRule="auto"/>
        <w:jc w:val="center"/>
        <w:rPr>
          <w:b/>
          <w:sz w:val="28"/>
          <w:szCs w:val="28"/>
        </w:rPr>
      </w:pPr>
    </w:p>
    <w:p w:rsidR="00F11797" w:rsidRPr="00F11797" w:rsidRDefault="00F11797" w:rsidP="00F11797">
      <w:pPr>
        <w:rPr>
          <w:sz w:val="20"/>
          <w:szCs w:val="20"/>
        </w:rPr>
      </w:pPr>
    </w:p>
    <w:p w:rsidR="00F11797" w:rsidRPr="00F11797" w:rsidRDefault="00F11797" w:rsidP="00F11797">
      <w:pPr>
        <w:rPr>
          <w:sz w:val="20"/>
          <w:szCs w:val="20"/>
        </w:rPr>
      </w:pPr>
    </w:p>
    <w:p w:rsidR="00F11797" w:rsidRPr="00F11797" w:rsidRDefault="00F11797" w:rsidP="00F11797">
      <w:pPr>
        <w:jc w:val="center"/>
        <w:rPr>
          <w:sz w:val="32"/>
          <w:szCs w:val="32"/>
        </w:rPr>
      </w:pPr>
      <w:r w:rsidRPr="00F11797">
        <w:rPr>
          <w:b/>
          <w:sz w:val="36"/>
          <w:szCs w:val="36"/>
        </w:rPr>
        <w:t>КОНТРОЛЬНАЯ РАБОТА</w:t>
      </w:r>
    </w:p>
    <w:p w:rsidR="00F11797" w:rsidRPr="00F11797" w:rsidRDefault="00F11797" w:rsidP="00F11797">
      <w:pPr>
        <w:spacing w:line="360" w:lineRule="auto"/>
        <w:jc w:val="center"/>
        <w:rPr>
          <w:b/>
          <w:sz w:val="28"/>
          <w:szCs w:val="28"/>
        </w:rPr>
      </w:pPr>
      <w:r w:rsidRPr="00F11797">
        <w:rPr>
          <w:b/>
          <w:sz w:val="28"/>
          <w:szCs w:val="28"/>
        </w:rPr>
        <w:t xml:space="preserve">по дисциплине </w:t>
      </w:r>
      <w:bookmarkStart w:id="0" w:name="_GoBack"/>
      <w:r w:rsidRPr="00F11797">
        <w:rPr>
          <w:b/>
          <w:sz w:val="28"/>
          <w:szCs w:val="28"/>
        </w:rPr>
        <w:t xml:space="preserve">Разработка учетных приложений в MS </w:t>
      </w:r>
      <w:proofErr w:type="spellStart"/>
      <w:r w:rsidRPr="00F11797">
        <w:rPr>
          <w:b/>
          <w:sz w:val="28"/>
          <w:szCs w:val="28"/>
        </w:rPr>
        <w:t>Office</w:t>
      </w:r>
      <w:bookmarkEnd w:id="0"/>
      <w:proofErr w:type="spellEnd"/>
    </w:p>
    <w:p w:rsidR="00F11797" w:rsidRPr="00F11797" w:rsidRDefault="00F11797" w:rsidP="00F11797">
      <w:pPr>
        <w:spacing w:line="360" w:lineRule="auto"/>
        <w:jc w:val="center"/>
        <w:rPr>
          <w:b/>
          <w:sz w:val="28"/>
          <w:szCs w:val="28"/>
        </w:rPr>
      </w:pPr>
    </w:p>
    <w:p w:rsidR="00F11797" w:rsidRPr="00F11797" w:rsidRDefault="00F11797" w:rsidP="00F11797">
      <w:pPr>
        <w:spacing w:line="360" w:lineRule="auto"/>
        <w:jc w:val="center"/>
        <w:rPr>
          <w:b/>
          <w:sz w:val="28"/>
          <w:szCs w:val="28"/>
        </w:rPr>
      </w:pPr>
    </w:p>
    <w:p w:rsidR="00F11797" w:rsidRPr="00F11797" w:rsidRDefault="00F11797" w:rsidP="00F11797">
      <w:pPr>
        <w:spacing w:line="360" w:lineRule="auto"/>
        <w:jc w:val="center"/>
        <w:rPr>
          <w:sz w:val="32"/>
          <w:szCs w:val="32"/>
        </w:rPr>
      </w:pPr>
      <w:r w:rsidRPr="00F11797">
        <w:rPr>
          <w:b/>
          <w:sz w:val="28"/>
          <w:szCs w:val="28"/>
        </w:rPr>
        <w:t>2 ВАРИАНТ</w:t>
      </w:r>
    </w:p>
    <w:p w:rsidR="00F11797" w:rsidRPr="00F11797" w:rsidRDefault="00F11797" w:rsidP="00F11797">
      <w:pPr>
        <w:jc w:val="center"/>
        <w:rPr>
          <w:sz w:val="28"/>
          <w:szCs w:val="28"/>
        </w:rPr>
      </w:pPr>
    </w:p>
    <w:p w:rsidR="00F11797" w:rsidRPr="00F11797" w:rsidRDefault="00F11797" w:rsidP="00F11797">
      <w:pPr>
        <w:shd w:val="clear" w:color="auto" w:fill="FFFFFF"/>
        <w:tabs>
          <w:tab w:val="left" w:pos="5400"/>
        </w:tabs>
        <w:jc w:val="center"/>
        <w:rPr>
          <w:b/>
          <w:bCs/>
          <w:spacing w:val="-3"/>
          <w:sz w:val="28"/>
          <w:szCs w:val="28"/>
        </w:rPr>
      </w:pPr>
      <w:r w:rsidRPr="00F11797">
        <w:rPr>
          <w:sz w:val="28"/>
          <w:szCs w:val="28"/>
        </w:rPr>
        <w:t xml:space="preserve">                                                               </w:t>
      </w:r>
    </w:p>
    <w:tbl>
      <w:tblPr>
        <w:tblpPr w:leftFromText="180" w:rightFromText="180" w:vertAnchor="text" w:horzAnchor="page" w:tblpX="5813" w:tblpY="3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8"/>
      </w:tblGrid>
      <w:tr w:rsidR="00F11797" w:rsidRPr="00F11797" w:rsidTr="008A542E">
        <w:trPr>
          <w:trHeight w:val="2399"/>
        </w:trPr>
        <w:tc>
          <w:tcPr>
            <w:tcW w:w="5608" w:type="dxa"/>
            <w:tcBorders>
              <w:top w:val="nil"/>
              <w:left w:val="nil"/>
              <w:bottom w:val="nil"/>
              <w:right w:val="nil"/>
            </w:tcBorders>
            <w:hideMark/>
          </w:tcPr>
          <w:p w:rsidR="00F11797" w:rsidRPr="00F11797" w:rsidRDefault="00F11797" w:rsidP="00F11797">
            <w:pPr>
              <w:widowControl w:val="0"/>
              <w:autoSpaceDE w:val="0"/>
              <w:autoSpaceDN w:val="0"/>
              <w:adjustRightInd w:val="0"/>
              <w:spacing w:line="360" w:lineRule="auto"/>
              <w:rPr>
                <w:rFonts w:eastAsia="Calibri"/>
                <w:b/>
                <w:i/>
                <w:sz w:val="28"/>
                <w:szCs w:val="28"/>
                <w:u w:val="single"/>
              </w:rPr>
            </w:pPr>
            <w:r w:rsidRPr="00F11797">
              <w:rPr>
                <w:sz w:val="28"/>
                <w:szCs w:val="28"/>
              </w:rPr>
              <w:t xml:space="preserve">Преподаватель: </w:t>
            </w:r>
            <w:r w:rsidRPr="00F11797">
              <w:rPr>
                <w:rFonts w:eastAsia="Calibri"/>
                <w:b/>
                <w:i/>
                <w:sz w:val="28"/>
                <w:szCs w:val="28"/>
                <w:u w:val="single"/>
              </w:rPr>
              <w:t>к.т.н. Яблоновский Ю.А.</w:t>
            </w:r>
          </w:p>
          <w:p w:rsidR="00D333C2" w:rsidRDefault="00F11797" w:rsidP="00F11797">
            <w:pPr>
              <w:widowControl w:val="0"/>
              <w:autoSpaceDE w:val="0"/>
              <w:autoSpaceDN w:val="0"/>
              <w:adjustRightInd w:val="0"/>
              <w:rPr>
                <w:rFonts w:eastAsia="Calibri"/>
                <w:b/>
                <w:i/>
                <w:sz w:val="28"/>
                <w:szCs w:val="28"/>
                <w:u w:val="single"/>
              </w:rPr>
            </w:pPr>
            <w:r w:rsidRPr="00F11797">
              <w:rPr>
                <w:sz w:val="28"/>
                <w:szCs w:val="28"/>
              </w:rPr>
              <w:t xml:space="preserve">Студент: </w:t>
            </w:r>
          </w:p>
          <w:p w:rsidR="00F11797" w:rsidRPr="00F11797" w:rsidRDefault="00F11797" w:rsidP="00F11797">
            <w:pPr>
              <w:widowControl w:val="0"/>
              <w:autoSpaceDE w:val="0"/>
              <w:autoSpaceDN w:val="0"/>
              <w:adjustRightInd w:val="0"/>
              <w:rPr>
                <w:sz w:val="28"/>
                <w:szCs w:val="28"/>
              </w:rPr>
            </w:pPr>
            <w:r w:rsidRPr="00F11797">
              <w:rPr>
                <w:sz w:val="28"/>
                <w:szCs w:val="28"/>
              </w:rPr>
              <w:t xml:space="preserve">Личное дело </w:t>
            </w:r>
          </w:p>
          <w:p w:rsidR="00F11797" w:rsidRPr="00F11797" w:rsidRDefault="00F11797" w:rsidP="00F11797">
            <w:pPr>
              <w:rPr>
                <w:b/>
                <w:sz w:val="20"/>
                <w:szCs w:val="20"/>
              </w:rPr>
            </w:pPr>
            <w:r w:rsidRPr="00F11797">
              <w:rPr>
                <w:sz w:val="28"/>
                <w:szCs w:val="28"/>
              </w:rPr>
              <w:t xml:space="preserve">Курс </w:t>
            </w:r>
            <w:r w:rsidRPr="00F11797">
              <w:rPr>
                <w:b/>
                <w:i/>
                <w:sz w:val="28"/>
                <w:szCs w:val="28"/>
                <w:u w:val="single"/>
              </w:rPr>
              <w:t>2</w:t>
            </w:r>
          </w:p>
        </w:tc>
      </w:tr>
    </w:tbl>
    <w:p w:rsidR="00F11797" w:rsidRPr="00F11797" w:rsidRDefault="00F11797" w:rsidP="00F11797">
      <w:pPr>
        <w:shd w:val="clear" w:color="auto" w:fill="FFFFFF"/>
        <w:tabs>
          <w:tab w:val="left" w:pos="5400"/>
        </w:tabs>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F11797" w:rsidRPr="00F11797" w:rsidRDefault="00F11797" w:rsidP="00F11797">
      <w:pPr>
        <w:shd w:val="clear" w:color="auto" w:fill="FFFFFF"/>
        <w:jc w:val="center"/>
        <w:rPr>
          <w:b/>
          <w:bCs/>
          <w:spacing w:val="-3"/>
          <w:sz w:val="28"/>
          <w:szCs w:val="28"/>
        </w:rPr>
      </w:pPr>
    </w:p>
    <w:p w:rsidR="00EB2959" w:rsidRPr="00F11797" w:rsidRDefault="00F11797" w:rsidP="00F11797">
      <w:pPr>
        <w:shd w:val="clear" w:color="auto" w:fill="FFFFFF"/>
        <w:jc w:val="center"/>
        <w:rPr>
          <w:b/>
          <w:bCs/>
          <w:sz w:val="28"/>
          <w:szCs w:val="28"/>
        </w:rPr>
      </w:pPr>
      <w:r w:rsidRPr="00F11797">
        <w:rPr>
          <w:b/>
          <w:bCs/>
          <w:spacing w:val="-3"/>
          <w:sz w:val="28"/>
          <w:szCs w:val="28"/>
        </w:rPr>
        <w:t>Липецк</w:t>
      </w:r>
      <w:r>
        <w:rPr>
          <w:b/>
          <w:bCs/>
          <w:sz w:val="28"/>
          <w:szCs w:val="28"/>
        </w:rPr>
        <w:t>2016</w:t>
      </w:r>
    </w:p>
    <w:p w:rsidR="00EB2959" w:rsidRDefault="00EB2959" w:rsidP="00EB2959">
      <w:pPr>
        <w:spacing w:line="360" w:lineRule="auto"/>
        <w:ind w:firstLine="709"/>
        <w:jc w:val="center"/>
        <w:rPr>
          <w:b/>
          <w:sz w:val="28"/>
          <w:szCs w:val="28"/>
        </w:rPr>
      </w:pPr>
      <w:r w:rsidRPr="00EB2959">
        <w:rPr>
          <w:b/>
          <w:sz w:val="28"/>
          <w:szCs w:val="28"/>
        </w:rPr>
        <w:lastRenderedPageBreak/>
        <w:t>Содержание</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816"/>
      </w:tblGrid>
      <w:tr w:rsidR="00B30322" w:rsidTr="00A86828">
        <w:tc>
          <w:tcPr>
            <w:tcW w:w="8755" w:type="dxa"/>
          </w:tcPr>
          <w:p w:rsidR="00B30322" w:rsidRPr="00A86828" w:rsidRDefault="00B30322" w:rsidP="00A86828">
            <w:pPr>
              <w:spacing w:line="360" w:lineRule="auto"/>
              <w:ind w:left="-567" w:firstLine="709"/>
              <w:jc w:val="both"/>
              <w:rPr>
                <w:sz w:val="28"/>
                <w:szCs w:val="28"/>
              </w:rPr>
            </w:pPr>
            <w:r w:rsidRPr="00A86828">
              <w:rPr>
                <w:sz w:val="28"/>
                <w:szCs w:val="28"/>
              </w:rPr>
              <w:t>Введение</w:t>
            </w:r>
          </w:p>
        </w:tc>
        <w:tc>
          <w:tcPr>
            <w:tcW w:w="816" w:type="dxa"/>
          </w:tcPr>
          <w:p w:rsidR="00B30322" w:rsidRPr="00A86828" w:rsidRDefault="00A86828" w:rsidP="00A86828">
            <w:pPr>
              <w:spacing w:line="360" w:lineRule="auto"/>
              <w:jc w:val="both"/>
              <w:rPr>
                <w:sz w:val="28"/>
                <w:szCs w:val="28"/>
              </w:rPr>
            </w:pPr>
            <w:r w:rsidRPr="00A86828">
              <w:rPr>
                <w:sz w:val="28"/>
                <w:szCs w:val="28"/>
              </w:rPr>
              <w:t>3</w:t>
            </w:r>
          </w:p>
        </w:tc>
      </w:tr>
      <w:tr w:rsidR="00B30322" w:rsidTr="00A86828">
        <w:tc>
          <w:tcPr>
            <w:tcW w:w="8755" w:type="dxa"/>
          </w:tcPr>
          <w:p w:rsidR="00B30322" w:rsidRPr="00A86828" w:rsidRDefault="00A86828" w:rsidP="00A86828">
            <w:pPr>
              <w:spacing w:line="360" w:lineRule="auto"/>
              <w:ind w:left="-567" w:firstLine="709"/>
              <w:jc w:val="both"/>
              <w:rPr>
                <w:sz w:val="28"/>
                <w:szCs w:val="28"/>
              </w:rPr>
            </w:pPr>
            <w:r w:rsidRPr="00A86828">
              <w:rPr>
                <w:sz w:val="28"/>
                <w:szCs w:val="28"/>
              </w:rPr>
              <w:t>Теоретическая часть</w:t>
            </w:r>
          </w:p>
        </w:tc>
        <w:tc>
          <w:tcPr>
            <w:tcW w:w="816" w:type="dxa"/>
          </w:tcPr>
          <w:p w:rsidR="00B30322" w:rsidRPr="00A86828" w:rsidRDefault="00A86828" w:rsidP="00A86828">
            <w:pPr>
              <w:spacing w:line="360" w:lineRule="auto"/>
              <w:jc w:val="both"/>
              <w:rPr>
                <w:sz w:val="28"/>
                <w:szCs w:val="28"/>
              </w:rPr>
            </w:pPr>
            <w:r w:rsidRPr="00A86828">
              <w:rPr>
                <w:sz w:val="28"/>
                <w:szCs w:val="28"/>
              </w:rPr>
              <w:t>4</w:t>
            </w:r>
          </w:p>
        </w:tc>
      </w:tr>
      <w:tr w:rsidR="00B30322" w:rsidTr="00A86828">
        <w:tc>
          <w:tcPr>
            <w:tcW w:w="8755" w:type="dxa"/>
          </w:tcPr>
          <w:p w:rsidR="00B30322" w:rsidRPr="00A86828" w:rsidRDefault="00A86828" w:rsidP="00A86828">
            <w:pPr>
              <w:spacing w:line="360" w:lineRule="auto"/>
              <w:ind w:left="-567" w:firstLine="709"/>
              <w:jc w:val="both"/>
              <w:rPr>
                <w:sz w:val="28"/>
                <w:szCs w:val="28"/>
              </w:rPr>
            </w:pPr>
            <w:r w:rsidRPr="00A86828">
              <w:rPr>
                <w:sz w:val="28"/>
                <w:szCs w:val="28"/>
              </w:rPr>
              <w:t>Практическая часть</w:t>
            </w:r>
          </w:p>
        </w:tc>
        <w:tc>
          <w:tcPr>
            <w:tcW w:w="816" w:type="dxa"/>
          </w:tcPr>
          <w:p w:rsidR="00B30322" w:rsidRPr="00A86828" w:rsidRDefault="00A86828" w:rsidP="00A86828">
            <w:pPr>
              <w:spacing w:line="360" w:lineRule="auto"/>
              <w:jc w:val="both"/>
              <w:rPr>
                <w:sz w:val="28"/>
                <w:szCs w:val="28"/>
              </w:rPr>
            </w:pPr>
            <w:r w:rsidRPr="00A86828">
              <w:rPr>
                <w:sz w:val="28"/>
                <w:szCs w:val="28"/>
              </w:rPr>
              <w:t>8</w:t>
            </w:r>
          </w:p>
        </w:tc>
      </w:tr>
      <w:tr w:rsidR="00B30322" w:rsidTr="00A86828">
        <w:tc>
          <w:tcPr>
            <w:tcW w:w="8755" w:type="dxa"/>
          </w:tcPr>
          <w:p w:rsidR="00B30322" w:rsidRPr="00A86828" w:rsidRDefault="00A86828" w:rsidP="00A86828">
            <w:pPr>
              <w:spacing w:line="360" w:lineRule="auto"/>
              <w:ind w:left="-567" w:firstLine="709"/>
              <w:jc w:val="both"/>
              <w:rPr>
                <w:sz w:val="28"/>
                <w:szCs w:val="28"/>
              </w:rPr>
            </w:pPr>
            <w:r w:rsidRPr="00A86828">
              <w:rPr>
                <w:sz w:val="28"/>
                <w:szCs w:val="28"/>
              </w:rPr>
              <w:t>Заключение</w:t>
            </w:r>
          </w:p>
        </w:tc>
        <w:tc>
          <w:tcPr>
            <w:tcW w:w="816" w:type="dxa"/>
          </w:tcPr>
          <w:p w:rsidR="00B30322" w:rsidRPr="00A86828" w:rsidRDefault="00A86828" w:rsidP="00A86828">
            <w:pPr>
              <w:spacing w:line="360" w:lineRule="auto"/>
              <w:jc w:val="both"/>
              <w:rPr>
                <w:sz w:val="28"/>
                <w:szCs w:val="28"/>
              </w:rPr>
            </w:pPr>
            <w:r w:rsidRPr="00A86828">
              <w:rPr>
                <w:sz w:val="28"/>
                <w:szCs w:val="28"/>
              </w:rPr>
              <w:t>19</w:t>
            </w:r>
          </w:p>
        </w:tc>
      </w:tr>
      <w:tr w:rsidR="00B30322" w:rsidTr="00A86828">
        <w:tc>
          <w:tcPr>
            <w:tcW w:w="8755" w:type="dxa"/>
          </w:tcPr>
          <w:p w:rsidR="00B30322" w:rsidRPr="00A86828" w:rsidRDefault="00A86828" w:rsidP="00A86828">
            <w:pPr>
              <w:spacing w:line="360" w:lineRule="auto"/>
              <w:ind w:left="-567" w:firstLine="709"/>
              <w:jc w:val="both"/>
              <w:rPr>
                <w:sz w:val="28"/>
                <w:szCs w:val="28"/>
              </w:rPr>
            </w:pPr>
            <w:r w:rsidRPr="00A86828">
              <w:rPr>
                <w:sz w:val="28"/>
                <w:szCs w:val="28"/>
              </w:rPr>
              <w:t>Список используемой литературы</w:t>
            </w:r>
          </w:p>
        </w:tc>
        <w:tc>
          <w:tcPr>
            <w:tcW w:w="816" w:type="dxa"/>
          </w:tcPr>
          <w:p w:rsidR="00B30322" w:rsidRPr="00A86828" w:rsidRDefault="00A86828" w:rsidP="00A86828">
            <w:pPr>
              <w:spacing w:line="360" w:lineRule="auto"/>
              <w:jc w:val="both"/>
              <w:rPr>
                <w:sz w:val="28"/>
                <w:szCs w:val="28"/>
              </w:rPr>
            </w:pPr>
            <w:r w:rsidRPr="00A86828">
              <w:rPr>
                <w:sz w:val="28"/>
                <w:szCs w:val="28"/>
              </w:rPr>
              <w:t>20</w:t>
            </w:r>
          </w:p>
        </w:tc>
      </w:tr>
    </w:tbl>
    <w:p w:rsidR="00B30322" w:rsidRPr="00EB2959" w:rsidRDefault="00B30322" w:rsidP="00EB2959">
      <w:pPr>
        <w:spacing w:line="360" w:lineRule="auto"/>
        <w:ind w:firstLine="709"/>
        <w:jc w:val="center"/>
        <w:rPr>
          <w:b/>
          <w:sz w:val="28"/>
          <w:szCs w:val="28"/>
        </w:rPr>
      </w:pPr>
    </w:p>
    <w:sdt>
      <w:sdtPr>
        <w:rPr>
          <w:rFonts w:ascii="Times New Roman" w:eastAsia="Times New Roman" w:hAnsi="Times New Roman" w:cs="Times New Roman"/>
          <w:b w:val="0"/>
          <w:bCs w:val="0"/>
          <w:color w:val="auto"/>
          <w:sz w:val="24"/>
          <w:szCs w:val="24"/>
        </w:rPr>
        <w:id w:val="-1171560772"/>
        <w:docPartObj>
          <w:docPartGallery w:val="Table of Contents"/>
          <w:docPartUnique/>
        </w:docPartObj>
      </w:sdtPr>
      <w:sdtEndPr/>
      <w:sdtContent>
        <w:p w:rsidR="00B30322" w:rsidRDefault="00B30322" w:rsidP="00B30322">
          <w:pPr>
            <w:pStyle w:val="a5"/>
          </w:pPr>
        </w:p>
        <w:p w:rsidR="00EB2959" w:rsidRDefault="00971F17"/>
      </w:sdtContent>
    </w:sdt>
    <w:p w:rsidR="00EB2959" w:rsidRDefault="00EB2959" w:rsidP="00EB2959">
      <w:pPr>
        <w:spacing w:line="360" w:lineRule="auto"/>
        <w:ind w:firstLine="709"/>
        <w:jc w:val="both"/>
        <w:rPr>
          <w:sz w:val="28"/>
          <w:szCs w:val="28"/>
        </w:rPr>
      </w:pPr>
    </w:p>
    <w:p w:rsidR="00EB2959" w:rsidRDefault="00EB2959" w:rsidP="00EB2959">
      <w:pPr>
        <w:spacing w:line="360" w:lineRule="auto"/>
        <w:ind w:firstLine="709"/>
        <w:jc w:val="both"/>
        <w:rPr>
          <w:sz w:val="28"/>
          <w:szCs w:val="28"/>
        </w:rPr>
      </w:pPr>
    </w:p>
    <w:p w:rsidR="00EB2959" w:rsidRPr="00EB2959" w:rsidRDefault="00EB2959" w:rsidP="00EB2959">
      <w:pPr>
        <w:spacing w:line="360" w:lineRule="auto"/>
        <w:ind w:firstLine="709"/>
        <w:jc w:val="both"/>
        <w:rPr>
          <w:sz w:val="28"/>
          <w:szCs w:val="28"/>
        </w:rPr>
      </w:pPr>
    </w:p>
    <w:p w:rsidR="00EB2959" w:rsidRDefault="00EB2959">
      <w:pPr>
        <w:spacing w:after="200" w:line="276" w:lineRule="auto"/>
        <w:rPr>
          <w:color w:val="000000"/>
          <w:sz w:val="28"/>
          <w:szCs w:val="28"/>
          <w:lang w:eastAsia="en-US"/>
        </w:rPr>
      </w:pPr>
      <w:r>
        <w:rPr>
          <w:color w:val="000000"/>
          <w:sz w:val="28"/>
          <w:szCs w:val="28"/>
          <w:lang w:eastAsia="en-US"/>
        </w:rPr>
        <w:br w:type="page"/>
      </w:r>
    </w:p>
    <w:p w:rsidR="00EB2959" w:rsidRPr="00EB2959" w:rsidRDefault="00EB2959" w:rsidP="00395ECF">
      <w:pPr>
        <w:pStyle w:val="1"/>
        <w:spacing w:line="360" w:lineRule="auto"/>
        <w:jc w:val="center"/>
        <w:rPr>
          <w:rFonts w:ascii="Times New Roman" w:hAnsi="Times New Roman" w:cs="Times New Roman"/>
          <w:color w:val="auto"/>
        </w:rPr>
      </w:pPr>
      <w:bookmarkStart w:id="1" w:name="_Toc446019696"/>
      <w:r w:rsidRPr="00EB2959">
        <w:rPr>
          <w:rFonts w:ascii="Times New Roman" w:hAnsi="Times New Roman" w:cs="Times New Roman"/>
          <w:color w:val="auto"/>
        </w:rPr>
        <w:lastRenderedPageBreak/>
        <w:t>Введение</w:t>
      </w:r>
      <w:bookmarkEnd w:id="1"/>
    </w:p>
    <w:p w:rsidR="00395ECF" w:rsidRPr="00395ECF" w:rsidRDefault="00395ECF" w:rsidP="00F11797">
      <w:pPr>
        <w:autoSpaceDE w:val="0"/>
        <w:autoSpaceDN w:val="0"/>
        <w:adjustRightInd w:val="0"/>
        <w:spacing w:line="360" w:lineRule="auto"/>
        <w:ind w:firstLine="709"/>
        <w:jc w:val="both"/>
        <w:rPr>
          <w:color w:val="000000"/>
          <w:sz w:val="28"/>
          <w:szCs w:val="28"/>
          <w:lang w:eastAsia="en-US"/>
        </w:rPr>
      </w:pPr>
      <w:r>
        <w:rPr>
          <w:color w:val="000000"/>
          <w:sz w:val="28"/>
          <w:szCs w:val="28"/>
          <w:lang w:eastAsia="en-US"/>
        </w:rPr>
        <w:t xml:space="preserve">В контрольной работе с помощью </w:t>
      </w:r>
      <w:r w:rsidRPr="00395ECF">
        <w:rPr>
          <w:color w:val="000000"/>
          <w:sz w:val="28"/>
          <w:szCs w:val="28"/>
          <w:lang w:eastAsia="en-US"/>
        </w:rPr>
        <w:t>MS</w:t>
      </w:r>
      <w:r>
        <w:rPr>
          <w:color w:val="000000"/>
          <w:sz w:val="28"/>
          <w:szCs w:val="28"/>
          <w:lang w:eastAsia="en-US"/>
        </w:rPr>
        <w:t xml:space="preserve"> </w:t>
      </w:r>
      <w:proofErr w:type="spellStart"/>
      <w:r w:rsidRPr="00395ECF">
        <w:rPr>
          <w:color w:val="000000"/>
          <w:sz w:val="28"/>
          <w:szCs w:val="28"/>
          <w:lang w:eastAsia="en-US"/>
        </w:rPr>
        <w:t>Excel</w:t>
      </w:r>
      <w:proofErr w:type="spellEnd"/>
      <w:r w:rsidRPr="00395ECF">
        <w:rPr>
          <w:color w:val="000000"/>
          <w:sz w:val="28"/>
          <w:szCs w:val="28"/>
          <w:lang w:eastAsia="en-US"/>
        </w:rPr>
        <w:t>, требуется создать учетное приложение, в котором должна быть отражена петля управления производством и представлен</w:t>
      </w:r>
      <w:r>
        <w:rPr>
          <w:color w:val="000000"/>
          <w:sz w:val="28"/>
          <w:szCs w:val="28"/>
          <w:lang w:eastAsia="en-US"/>
        </w:rPr>
        <w:t xml:space="preserve"> </w:t>
      </w:r>
      <w:r w:rsidRPr="00395ECF">
        <w:rPr>
          <w:color w:val="000000"/>
          <w:sz w:val="28"/>
          <w:szCs w:val="28"/>
          <w:lang w:eastAsia="en-US"/>
        </w:rPr>
        <w:t xml:space="preserve">анализ эффективности бизнеса через расчет показателей эффективности (прибыль, уровень рентабельности) и построение наглядных графиков и диаграмм. </w:t>
      </w:r>
    </w:p>
    <w:p w:rsidR="00395ECF" w:rsidRPr="00395ECF" w:rsidRDefault="00395ECF" w:rsidP="00F11797">
      <w:pPr>
        <w:autoSpaceDE w:val="0"/>
        <w:autoSpaceDN w:val="0"/>
        <w:adjustRightInd w:val="0"/>
        <w:spacing w:line="360" w:lineRule="auto"/>
        <w:ind w:firstLine="709"/>
        <w:jc w:val="both"/>
        <w:rPr>
          <w:color w:val="000000"/>
          <w:sz w:val="28"/>
          <w:szCs w:val="28"/>
          <w:lang w:eastAsia="en-US"/>
        </w:rPr>
      </w:pPr>
      <w:r w:rsidRPr="00395ECF">
        <w:rPr>
          <w:color w:val="000000"/>
          <w:sz w:val="28"/>
          <w:szCs w:val="28"/>
          <w:lang w:eastAsia="en-US"/>
        </w:rPr>
        <w:t>В качестве примера относительно простого учетного приложения рассматривается типовая задача учета движения товароматериальных ценностей (</w:t>
      </w:r>
      <w:r>
        <w:rPr>
          <w:color w:val="000000"/>
          <w:sz w:val="28"/>
          <w:szCs w:val="28"/>
          <w:lang w:eastAsia="en-US"/>
        </w:rPr>
        <w:t xml:space="preserve">далее </w:t>
      </w:r>
      <w:r w:rsidRPr="00395ECF">
        <w:rPr>
          <w:color w:val="000000"/>
          <w:sz w:val="28"/>
          <w:szCs w:val="28"/>
          <w:lang w:eastAsia="en-US"/>
        </w:rPr>
        <w:t xml:space="preserve">ТМЦ). </w:t>
      </w:r>
      <w:proofErr w:type="gramStart"/>
      <w:r w:rsidRPr="00395ECF">
        <w:rPr>
          <w:color w:val="000000"/>
          <w:sz w:val="28"/>
          <w:szCs w:val="28"/>
          <w:lang w:eastAsia="en-US"/>
        </w:rPr>
        <w:t>После построения учетного приложения</w:t>
      </w:r>
      <w:r w:rsidR="00B30322">
        <w:rPr>
          <w:color w:val="000000"/>
          <w:sz w:val="28"/>
          <w:szCs w:val="28"/>
          <w:lang w:eastAsia="en-US"/>
        </w:rPr>
        <w:t>,</w:t>
      </w:r>
      <w:r>
        <w:rPr>
          <w:color w:val="000000"/>
          <w:sz w:val="28"/>
          <w:szCs w:val="28"/>
          <w:lang w:eastAsia="en-US"/>
        </w:rPr>
        <w:t xml:space="preserve"> должен быть выполнен </w:t>
      </w:r>
      <w:r w:rsidRPr="00395ECF">
        <w:rPr>
          <w:color w:val="000000"/>
          <w:sz w:val="28"/>
          <w:szCs w:val="28"/>
          <w:lang w:eastAsia="en-US"/>
        </w:rPr>
        <w:t>собственно первичный учет (регистрация операций прихода/расхода различных товаров)</w:t>
      </w:r>
      <w:r w:rsidR="00B30322">
        <w:rPr>
          <w:color w:val="000000"/>
          <w:sz w:val="28"/>
          <w:szCs w:val="28"/>
          <w:lang w:eastAsia="en-US"/>
        </w:rPr>
        <w:t>,</w:t>
      </w:r>
      <w:r w:rsidRPr="00395ECF">
        <w:rPr>
          <w:color w:val="000000"/>
          <w:sz w:val="28"/>
          <w:szCs w:val="28"/>
          <w:lang w:eastAsia="en-US"/>
        </w:rPr>
        <w:t xml:space="preserve"> и затем на основании зарегистрированного массива</w:t>
      </w:r>
      <w:r>
        <w:rPr>
          <w:color w:val="000000"/>
          <w:sz w:val="28"/>
          <w:szCs w:val="28"/>
          <w:lang w:eastAsia="en-US"/>
        </w:rPr>
        <w:t xml:space="preserve"> </w:t>
      </w:r>
      <w:r w:rsidRPr="00395ECF">
        <w:rPr>
          <w:color w:val="000000"/>
          <w:sz w:val="28"/>
          <w:szCs w:val="28"/>
          <w:lang w:eastAsia="en-US"/>
        </w:rPr>
        <w:t>данных</w:t>
      </w:r>
      <w:r w:rsidR="00B30322">
        <w:rPr>
          <w:color w:val="000000"/>
          <w:sz w:val="28"/>
          <w:szCs w:val="28"/>
          <w:lang w:eastAsia="en-US"/>
        </w:rPr>
        <w:t>,</w:t>
      </w:r>
      <w:r w:rsidRPr="00395ECF">
        <w:rPr>
          <w:color w:val="000000"/>
          <w:sz w:val="28"/>
          <w:szCs w:val="28"/>
          <w:lang w:eastAsia="en-US"/>
        </w:rPr>
        <w:t xml:space="preserve"> рассчитыва</w:t>
      </w:r>
      <w:r>
        <w:rPr>
          <w:color w:val="000000"/>
          <w:sz w:val="28"/>
          <w:szCs w:val="28"/>
          <w:lang w:eastAsia="en-US"/>
        </w:rPr>
        <w:t>ться</w:t>
      </w:r>
      <w:r w:rsidRPr="00395ECF">
        <w:rPr>
          <w:color w:val="000000"/>
          <w:sz w:val="28"/>
          <w:szCs w:val="28"/>
          <w:lang w:eastAsia="en-US"/>
        </w:rPr>
        <w:t xml:space="preserve"> показатели эффективности по отдельному товару и предпринимательской деятельности в целом, а также строятся графики по динамике закупок или выпуску товар</w:t>
      </w:r>
      <w:r w:rsidR="003A57CE">
        <w:rPr>
          <w:color w:val="000000"/>
          <w:sz w:val="28"/>
          <w:szCs w:val="28"/>
          <w:lang w:eastAsia="en-US"/>
        </w:rPr>
        <w:t>а, динамике продаж, активности к</w:t>
      </w:r>
      <w:r w:rsidRPr="00395ECF">
        <w:rPr>
          <w:color w:val="000000"/>
          <w:sz w:val="28"/>
          <w:szCs w:val="28"/>
          <w:lang w:eastAsia="en-US"/>
        </w:rPr>
        <w:t>лиентов, эффективности работы менеджеров и т.д. для последующей обоснованной корректировки в ведении</w:t>
      </w:r>
      <w:proofErr w:type="gramEnd"/>
      <w:r w:rsidRPr="00395ECF">
        <w:rPr>
          <w:color w:val="000000"/>
          <w:sz w:val="28"/>
          <w:szCs w:val="28"/>
          <w:lang w:eastAsia="en-US"/>
        </w:rPr>
        <w:t xml:space="preserve"> бизнеса.</w:t>
      </w:r>
    </w:p>
    <w:p w:rsidR="00EB2959" w:rsidRPr="00E70A24" w:rsidRDefault="00EB2959" w:rsidP="00EB2959">
      <w:pPr>
        <w:autoSpaceDE w:val="0"/>
        <w:autoSpaceDN w:val="0"/>
        <w:adjustRightInd w:val="0"/>
        <w:spacing w:line="360" w:lineRule="auto"/>
        <w:ind w:firstLine="709"/>
        <w:jc w:val="both"/>
        <w:rPr>
          <w:color w:val="000000"/>
          <w:sz w:val="28"/>
          <w:szCs w:val="28"/>
          <w:lang w:eastAsia="en-US"/>
        </w:rPr>
      </w:pPr>
    </w:p>
    <w:p w:rsidR="00EB2959" w:rsidRDefault="00EB2959">
      <w:pPr>
        <w:spacing w:after="200" w:line="276" w:lineRule="auto"/>
        <w:rPr>
          <w:color w:val="000000"/>
          <w:sz w:val="28"/>
          <w:szCs w:val="28"/>
          <w:lang w:eastAsia="en-US"/>
        </w:rPr>
      </w:pPr>
      <w:r>
        <w:rPr>
          <w:color w:val="000000"/>
          <w:sz w:val="28"/>
          <w:szCs w:val="28"/>
          <w:lang w:eastAsia="en-US"/>
        </w:rPr>
        <w:br w:type="page"/>
      </w:r>
    </w:p>
    <w:p w:rsidR="00EB2959" w:rsidRPr="00EB2959" w:rsidRDefault="00EB2959" w:rsidP="00395ECF">
      <w:pPr>
        <w:pStyle w:val="1"/>
        <w:spacing w:line="360" w:lineRule="auto"/>
        <w:jc w:val="center"/>
        <w:rPr>
          <w:rFonts w:ascii="Times New Roman" w:hAnsi="Times New Roman" w:cs="Times New Roman"/>
          <w:color w:val="auto"/>
        </w:rPr>
      </w:pPr>
      <w:bookmarkStart w:id="2" w:name="_Toc446019697"/>
      <w:r w:rsidRPr="00EB2959">
        <w:rPr>
          <w:rFonts w:ascii="Times New Roman" w:hAnsi="Times New Roman" w:cs="Times New Roman"/>
          <w:color w:val="auto"/>
        </w:rPr>
        <w:lastRenderedPageBreak/>
        <w:t>Теоретическая часть</w:t>
      </w:r>
      <w:bookmarkEnd w:id="2"/>
    </w:p>
    <w:p w:rsidR="00395ECF" w:rsidRPr="00395ECF" w:rsidRDefault="00395ECF" w:rsidP="003A57CE">
      <w:pPr>
        <w:autoSpaceDE w:val="0"/>
        <w:autoSpaceDN w:val="0"/>
        <w:adjustRightInd w:val="0"/>
        <w:spacing w:line="360" w:lineRule="auto"/>
        <w:ind w:firstLine="709"/>
        <w:jc w:val="both"/>
        <w:rPr>
          <w:color w:val="000000"/>
          <w:sz w:val="28"/>
          <w:szCs w:val="28"/>
          <w:lang w:eastAsia="en-US"/>
        </w:rPr>
      </w:pPr>
      <w:r w:rsidRPr="00395ECF">
        <w:rPr>
          <w:color w:val="000000"/>
          <w:sz w:val="28"/>
          <w:szCs w:val="28"/>
          <w:lang w:eastAsia="en-US"/>
        </w:rPr>
        <w:t xml:space="preserve">В качестве прикладной области рассмотрим деятельность </w:t>
      </w:r>
      <w:r>
        <w:rPr>
          <w:color w:val="000000"/>
          <w:sz w:val="28"/>
          <w:szCs w:val="28"/>
          <w:lang w:eastAsia="en-US"/>
        </w:rPr>
        <w:t>с</w:t>
      </w:r>
      <w:r w:rsidRPr="00395ECF">
        <w:rPr>
          <w:color w:val="000000"/>
          <w:sz w:val="28"/>
          <w:szCs w:val="28"/>
          <w:lang w:eastAsia="en-US"/>
        </w:rPr>
        <w:t>клад</w:t>
      </w:r>
      <w:r>
        <w:rPr>
          <w:color w:val="000000"/>
          <w:sz w:val="28"/>
          <w:szCs w:val="28"/>
          <w:lang w:eastAsia="en-US"/>
        </w:rPr>
        <w:t>а</w:t>
      </w:r>
      <w:r w:rsidRPr="00395ECF">
        <w:rPr>
          <w:color w:val="000000"/>
          <w:sz w:val="28"/>
          <w:szCs w:val="28"/>
          <w:lang w:eastAsia="en-US"/>
        </w:rPr>
        <w:t>-магазин</w:t>
      </w:r>
      <w:r>
        <w:rPr>
          <w:color w:val="000000"/>
          <w:sz w:val="28"/>
          <w:szCs w:val="28"/>
          <w:lang w:eastAsia="en-US"/>
        </w:rPr>
        <w:t>а</w:t>
      </w:r>
      <w:r w:rsidRPr="00395ECF">
        <w:rPr>
          <w:color w:val="000000"/>
          <w:sz w:val="28"/>
          <w:szCs w:val="28"/>
          <w:lang w:eastAsia="en-US"/>
        </w:rPr>
        <w:t xml:space="preserve"> мужской обуви.</w:t>
      </w:r>
      <w:r>
        <w:rPr>
          <w:color w:val="000000"/>
          <w:sz w:val="28"/>
          <w:szCs w:val="28"/>
          <w:lang w:eastAsia="en-US"/>
        </w:rPr>
        <w:t xml:space="preserve"> С</w:t>
      </w:r>
      <w:r w:rsidRPr="00395ECF">
        <w:rPr>
          <w:color w:val="000000"/>
          <w:sz w:val="28"/>
          <w:szCs w:val="28"/>
          <w:lang w:eastAsia="en-US"/>
        </w:rPr>
        <w:t xml:space="preserve">труктура учетного приложения в любой прикладной области примерно одинакова: должны быть определены поля основной таблицы прихода-расхода ТМЦ. Для автоматизации ввода данных в таблицу и повышения удобства работы с ней должны быть выделены базовые справочники, где указываются ФИО ответственных за операцию, поставщики, клиенты, товарные группы, характеристики товаров, перечень единиц измерения и т.д. </w:t>
      </w:r>
    </w:p>
    <w:p w:rsidR="00395ECF" w:rsidRPr="00395ECF" w:rsidRDefault="00395ECF" w:rsidP="003A57CE">
      <w:pPr>
        <w:autoSpaceDE w:val="0"/>
        <w:autoSpaceDN w:val="0"/>
        <w:adjustRightInd w:val="0"/>
        <w:spacing w:line="360" w:lineRule="auto"/>
        <w:ind w:firstLine="709"/>
        <w:jc w:val="both"/>
        <w:rPr>
          <w:color w:val="000000"/>
          <w:sz w:val="28"/>
          <w:szCs w:val="28"/>
          <w:lang w:eastAsia="en-US"/>
        </w:rPr>
      </w:pPr>
      <w:r w:rsidRPr="00395ECF">
        <w:rPr>
          <w:color w:val="000000"/>
          <w:sz w:val="28"/>
          <w:szCs w:val="28"/>
          <w:lang w:eastAsia="en-US"/>
        </w:rPr>
        <w:t>Удобство в использовании справочников заключается в</w:t>
      </w:r>
      <w:r>
        <w:rPr>
          <w:color w:val="000000"/>
          <w:sz w:val="28"/>
          <w:szCs w:val="28"/>
          <w:lang w:eastAsia="en-US"/>
        </w:rPr>
        <w:t xml:space="preserve"> </w:t>
      </w:r>
      <w:r w:rsidRPr="00395ECF">
        <w:rPr>
          <w:color w:val="000000"/>
          <w:sz w:val="28"/>
          <w:szCs w:val="28"/>
          <w:lang w:eastAsia="en-US"/>
        </w:rPr>
        <w:t xml:space="preserve">значительном упрощении регистрации прихода/расхода ТМЦ, так как вместо многократного ввода в поля таблицы одних и тех же значений появляется возможность реализовать выбор этих значений из заранее заполненных таблиц. Грамотно спроектированная таблица учета движения ТМЦ позволяет оператору оперативно вводить сотни и тысячи записей в течение одного рабочего дня, формируя необходимый фундамент для последующего анализа всей хозяйственной деятельности, на основании чего могут быть сформулированы выводы и предложения по </w:t>
      </w:r>
      <w:r>
        <w:rPr>
          <w:color w:val="000000"/>
          <w:sz w:val="28"/>
          <w:szCs w:val="28"/>
          <w:lang w:eastAsia="en-US"/>
        </w:rPr>
        <w:t>коррекции ведения бизнеса (рис. </w:t>
      </w:r>
      <w:r w:rsidRPr="00395ECF">
        <w:rPr>
          <w:color w:val="000000"/>
          <w:sz w:val="28"/>
          <w:szCs w:val="28"/>
          <w:lang w:eastAsia="en-US"/>
        </w:rPr>
        <w:t xml:space="preserve">1). </w:t>
      </w:r>
    </w:p>
    <w:p w:rsidR="00395ECF" w:rsidRPr="00395ECF" w:rsidRDefault="00395ECF" w:rsidP="003A57CE">
      <w:pPr>
        <w:autoSpaceDE w:val="0"/>
        <w:autoSpaceDN w:val="0"/>
        <w:adjustRightInd w:val="0"/>
        <w:spacing w:line="360" w:lineRule="auto"/>
        <w:ind w:firstLine="709"/>
        <w:jc w:val="both"/>
        <w:rPr>
          <w:color w:val="000000"/>
          <w:sz w:val="28"/>
          <w:szCs w:val="28"/>
          <w:lang w:eastAsia="en-US"/>
        </w:rPr>
      </w:pPr>
      <w:r>
        <w:rPr>
          <w:color w:val="000000"/>
          <w:sz w:val="28"/>
          <w:szCs w:val="28"/>
          <w:lang w:eastAsia="en-US"/>
        </w:rPr>
        <w:t>В рамках  разрабатываемого учетного приложения п</w:t>
      </w:r>
      <w:r w:rsidRPr="00395ECF">
        <w:rPr>
          <w:color w:val="000000"/>
          <w:sz w:val="28"/>
          <w:szCs w:val="28"/>
          <w:lang w:eastAsia="en-US"/>
        </w:rPr>
        <w:t>редполагается оптовая закупка некоторого ассортимента</w:t>
      </w:r>
      <w:r>
        <w:rPr>
          <w:color w:val="000000"/>
          <w:sz w:val="28"/>
          <w:szCs w:val="28"/>
          <w:lang w:eastAsia="en-US"/>
        </w:rPr>
        <w:t xml:space="preserve"> мужской обуви</w:t>
      </w:r>
      <w:r w:rsidRPr="00395ECF">
        <w:rPr>
          <w:color w:val="000000"/>
          <w:sz w:val="28"/>
          <w:szCs w:val="28"/>
          <w:lang w:eastAsia="en-US"/>
        </w:rPr>
        <w:t xml:space="preserve"> у нескольких поставщиков для последующей реализации товара в розницу. </w:t>
      </w:r>
    </w:p>
    <w:p w:rsidR="00EB2959" w:rsidRDefault="00395ECF" w:rsidP="003A57CE">
      <w:pPr>
        <w:autoSpaceDE w:val="0"/>
        <w:autoSpaceDN w:val="0"/>
        <w:adjustRightInd w:val="0"/>
        <w:spacing w:line="360" w:lineRule="auto"/>
        <w:ind w:firstLine="709"/>
        <w:jc w:val="both"/>
        <w:rPr>
          <w:color w:val="000000"/>
          <w:sz w:val="28"/>
          <w:szCs w:val="28"/>
          <w:lang w:eastAsia="en-US"/>
        </w:rPr>
      </w:pPr>
      <w:r w:rsidRPr="00395ECF">
        <w:rPr>
          <w:color w:val="000000"/>
          <w:sz w:val="28"/>
          <w:szCs w:val="28"/>
          <w:lang w:eastAsia="en-US"/>
        </w:rPr>
        <w:t>Ассортимент выпуска:</w:t>
      </w:r>
      <w:r>
        <w:rPr>
          <w:color w:val="000000"/>
          <w:sz w:val="28"/>
          <w:szCs w:val="28"/>
          <w:lang w:eastAsia="en-US"/>
        </w:rPr>
        <w:t xml:space="preserve"> 7</w:t>
      </w:r>
      <w:r w:rsidRPr="00395ECF">
        <w:rPr>
          <w:color w:val="000000"/>
          <w:sz w:val="28"/>
          <w:szCs w:val="28"/>
          <w:lang w:eastAsia="en-US"/>
        </w:rPr>
        <w:t xml:space="preserve"> товарны</w:t>
      </w:r>
      <w:r>
        <w:rPr>
          <w:color w:val="000000"/>
          <w:sz w:val="28"/>
          <w:szCs w:val="28"/>
          <w:lang w:eastAsia="en-US"/>
        </w:rPr>
        <w:t>х групп</w:t>
      </w:r>
      <w:r w:rsidRPr="00395ECF">
        <w:rPr>
          <w:color w:val="000000"/>
          <w:sz w:val="28"/>
          <w:szCs w:val="28"/>
          <w:lang w:eastAsia="en-US"/>
        </w:rPr>
        <w:t xml:space="preserve">, в каждой из которых </w:t>
      </w:r>
      <w:r>
        <w:rPr>
          <w:color w:val="000000"/>
          <w:sz w:val="28"/>
          <w:szCs w:val="28"/>
          <w:lang w:eastAsia="en-US"/>
        </w:rPr>
        <w:t>4</w:t>
      </w:r>
      <w:r w:rsidRPr="00395ECF">
        <w:rPr>
          <w:color w:val="000000"/>
          <w:sz w:val="28"/>
          <w:szCs w:val="28"/>
          <w:lang w:eastAsia="en-US"/>
        </w:rPr>
        <w:t>-</w:t>
      </w:r>
      <w:r>
        <w:rPr>
          <w:color w:val="000000"/>
          <w:sz w:val="28"/>
          <w:szCs w:val="28"/>
          <w:lang w:eastAsia="en-US"/>
        </w:rPr>
        <w:t>6</w:t>
      </w:r>
      <w:r w:rsidRPr="00395ECF">
        <w:rPr>
          <w:color w:val="000000"/>
          <w:sz w:val="28"/>
          <w:szCs w:val="28"/>
          <w:lang w:eastAsia="en-US"/>
        </w:rPr>
        <w:t xml:space="preserve"> товаров, известны данные по затратам, объему выпуска, продажам и т.д. В течение определенного периода времени </w:t>
      </w:r>
      <w:r>
        <w:rPr>
          <w:color w:val="000000"/>
          <w:sz w:val="28"/>
          <w:szCs w:val="28"/>
          <w:lang w:eastAsia="en-US"/>
        </w:rPr>
        <w:t xml:space="preserve">(май 2015 года) </w:t>
      </w:r>
      <w:r w:rsidRPr="00395ECF">
        <w:rPr>
          <w:color w:val="000000"/>
          <w:sz w:val="28"/>
          <w:szCs w:val="28"/>
          <w:lang w:eastAsia="en-US"/>
        </w:rPr>
        <w:t>выполняется многократная регистрация двух элементарных операций: приход товара на склад и списание товара со склада. Длительность анализируемого периода (производственного цикла) – 1 месяц.</w:t>
      </w:r>
    </w:p>
    <w:p w:rsidR="00B73850" w:rsidRDefault="00B73850" w:rsidP="003A57CE">
      <w:pPr>
        <w:spacing w:line="360" w:lineRule="auto"/>
        <w:ind w:firstLine="709"/>
        <w:jc w:val="both"/>
        <w:rPr>
          <w:sz w:val="28"/>
          <w:szCs w:val="28"/>
        </w:rPr>
      </w:pPr>
      <w:r>
        <w:rPr>
          <w:sz w:val="28"/>
          <w:szCs w:val="28"/>
        </w:rPr>
        <w:t xml:space="preserve">При анализе задачи выделим несколько базовых справочников: </w:t>
      </w:r>
    </w:p>
    <w:p w:rsidR="00B73850" w:rsidRPr="00D53AD4" w:rsidRDefault="00B73850" w:rsidP="00D53AD4">
      <w:pPr>
        <w:pStyle w:val="af"/>
        <w:numPr>
          <w:ilvl w:val="0"/>
          <w:numId w:val="2"/>
        </w:numPr>
        <w:spacing w:line="360" w:lineRule="auto"/>
        <w:ind w:left="0" w:firstLine="709"/>
        <w:jc w:val="both"/>
        <w:rPr>
          <w:sz w:val="28"/>
          <w:szCs w:val="28"/>
        </w:rPr>
      </w:pPr>
      <w:r w:rsidRPr="00D53AD4">
        <w:rPr>
          <w:sz w:val="28"/>
          <w:szCs w:val="28"/>
        </w:rPr>
        <w:lastRenderedPageBreak/>
        <w:t>Справочник должностей сотрудников. Структура справочника: одно текстовое поле с названием должности.</w:t>
      </w:r>
    </w:p>
    <w:p w:rsidR="00B73850" w:rsidRPr="00D53AD4" w:rsidRDefault="00B73850" w:rsidP="00D53AD4">
      <w:pPr>
        <w:pStyle w:val="af"/>
        <w:numPr>
          <w:ilvl w:val="0"/>
          <w:numId w:val="2"/>
        </w:numPr>
        <w:spacing w:line="360" w:lineRule="auto"/>
        <w:ind w:left="0" w:firstLine="709"/>
        <w:jc w:val="both"/>
        <w:rPr>
          <w:sz w:val="28"/>
          <w:szCs w:val="28"/>
        </w:rPr>
      </w:pPr>
      <w:r w:rsidRPr="00D53AD4">
        <w:rPr>
          <w:sz w:val="28"/>
          <w:szCs w:val="28"/>
        </w:rPr>
        <w:t xml:space="preserve">Справочник сотрудников организации. Структура справочника: текстовое поле с указанием ФИО сотрудника; текстовое поле должности, занимаемой сотрудником, причем ввод должности сотрудника должен выполняться выбором должности из справочника должностей. </w:t>
      </w:r>
    </w:p>
    <w:p w:rsidR="00B73850" w:rsidRPr="00D53AD4" w:rsidRDefault="00B73850" w:rsidP="00D53AD4">
      <w:pPr>
        <w:pStyle w:val="af"/>
        <w:spacing w:line="360" w:lineRule="auto"/>
        <w:ind w:left="0" w:firstLine="709"/>
        <w:jc w:val="both"/>
        <w:rPr>
          <w:sz w:val="28"/>
          <w:szCs w:val="28"/>
        </w:rPr>
      </w:pPr>
      <w:r>
        <w:rPr>
          <w:noProof/>
        </w:rPr>
        <w:drawing>
          <wp:inline distT="0" distB="0" distL="0" distR="0" wp14:anchorId="3C3F6106" wp14:editId="667A0928">
            <wp:extent cx="4467225" cy="4210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7225" cy="4210050"/>
                    </a:xfrm>
                    <a:prstGeom prst="rect">
                      <a:avLst/>
                    </a:prstGeom>
                    <a:noFill/>
                    <a:ln>
                      <a:noFill/>
                    </a:ln>
                  </pic:spPr>
                </pic:pic>
              </a:graphicData>
            </a:graphic>
          </wp:inline>
        </w:drawing>
      </w:r>
    </w:p>
    <w:p w:rsidR="00B73850" w:rsidRDefault="00B73850" w:rsidP="00D53AD4">
      <w:pPr>
        <w:pStyle w:val="ad"/>
        <w:spacing w:after="0" w:line="360" w:lineRule="auto"/>
        <w:jc w:val="center"/>
        <w:rPr>
          <w:rFonts w:ascii="Times New Roman" w:hAnsi="Times New Roman"/>
          <w:sz w:val="28"/>
          <w:szCs w:val="28"/>
        </w:rPr>
      </w:pPr>
      <w:r>
        <w:rPr>
          <w:rFonts w:ascii="Times New Roman" w:hAnsi="Times New Roman"/>
          <w:sz w:val="28"/>
          <w:szCs w:val="28"/>
        </w:rPr>
        <w:t>Рис. 1. Структура учетного приложения</w:t>
      </w:r>
    </w:p>
    <w:p w:rsidR="00B73850" w:rsidRPr="00D53AD4" w:rsidRDefault="00B73850" w:rsidP="00D53AD4">
      <w:pPr>
        <w:pStyle w:val="af"/>
        <w:numPr>
          <w:ilvl w:val="0"/>
          <w:numId w:val="2"/>
        </w:numPr>
        <w:spacing w:line="360" w:lineRule="auto"/>
        <w:ind w:left="0" w:firstLine="709"/>
        <w:jc w:val="both"/>
        <w:rPr>
          <w:color w:val="FFFFFF" w:themeColor="background1"/>
          <w:sz w:val="28"/>
          <w:szCs w:val="28"/>
        </w:rPr>
      </w:pPr>
      <w:r w:rsidRPr="00D53AD4">
        <w:rPr>
          <w:color w:val="FFFFFF" w:themeColor="background1"/>
          <w:sz w:val="28"/>
          <w:szCs w:val="28"/>
        </w:rPr>
        <w:t>график</w:t>
      </w:r>
    </w:p>
    <w:p w:rsidR="00B73850" w:rsidRPr="00D53AD4" w:rsidRDefault="00B73850" w:rsidP="00D53AD4">
      <w:pPr>
        <w:pStyle w:val="af"/>
        <w:numPr>
          <w:ilvl w:val="0"/>
          <w:numId w:val="2"/>
        </w:numPr>
        <w:spacing w:line="360" w:lineRule="auto"/>
        <w:ind w:left="0" w:firstLine="709"/>
        <w:jc w:val="both"/>
        <w:rPr>
          <w:sz w:val="28"/>
          <w:szCs w:val="28"/>
        </w:rPr>
      </w:pPr>
      <w:r w:rsidRPr="00D53AD4">
        <w:rPr>
          <w:sz w:val="28"/>
          <w:szCs w:val="28"/>
        </w:rPr>
        <w:t>Справочники Поставщиков и Клиентов (потребителей продукции). Справочники схожи по регистрируемым показателям: название организации, ее адрес, ФИО контактного лица, телефон, электронная почта.</w:t>
      </w:r>
    </w:p>
    <w:p w:rsidR="00B73850" w:rsidRPr="00D53AD4" w:rsidRDefault="00B73850" w:rsidP="00D53AD4">
      <w:pPr>
        <w:pStyle w:val="af"/>
        <w:numPr>
          <w:ilvl w:val="0"/>
          <w:numId w:val="2"/>
        </w:numPr>
        <w:spacing w:line="360" w:lineRule="auto"/>
        <w:ind w:left="0" w:firstLine="709"/>
        <w:jc w:val="both"/>
        <w:rPr>
          <w:sz w:val="28"/>
          <w:szCs w:val="28"/>
        </w:rPr>
      </w:pPr>
      <w:r w:rsidRPr="00D53AD4">
        <w:rPr>
          <w:sz w:val="28"/>
          <w:szCs w:val="28"/>
        </w:rPr>
        <w:t>Справочник товарных групп. Состоит из столбца с названием товарной группы и кодом группы (целочисленное значение).</w:t>
      </w:r>
    </w:p>
    <w:p w:rsidR="00B73850" w:rsidRPr="00D53AD4" w:rsidRDefault="00B73850" w:rsidP="00D53AD4">
      <w:pPr>
        <w:pStyle w:val="af"/>
        <w:numPr>
          <w:ilvl w:val="0"/>
          <w:numId w:val="2"/>
        </w:numPr>
        <w:spacing w:line="360" w:lineRule="auto"/>
        <w:ind w:left="0" w:firstLine="709"/>
        <w:jc w:val="both"/>
        <w:rPr>
          <w:sz w:val="28"/>
          <w:szCs w:val="28"/>
        </w:rPr>
      </w:pPr>
      <w:r w:rsidRPr="00D53AD4">
        <w:rPr>
          <w:sz w:val="28"/>
          <w:szCs w:val="28"/>
        </w:rPr>
        <w:t xml:space="preserve">Справочник товаров (ТМЦ). Регистрируется: </w:t>
      </w:r>
    </w:p>
    <w:p w:rsidR="00B73850" w:rsidRDefault="00B73850" w:rsidP="003A57CE">
      <w:pPr>
        <w:spacing w:line="360" w:lineRule="auto"/>
        <w:ind w:firstLine="709"/>
        <w:jc w:val="both"/>
        <w:rPr>
          <w:sz w:val="28"/>
          <w:szCs w:val="28"/>
        </w:rPr>
      </w:pPr>
      <w:r>
        <w:rPr>
          <w:sz w:val="28"/>
          <w:szCs w:val="28"/>
        </w:rPr>
        <w:t>1)</w:t>
      </w:r>
      <w:r w:rsidR="00D53AD4">
        <w:rPr>
          <w:sz w:val="28"/>
          <w:szCs w:val="28"/>
        </w:rPr>
        <w:t xml:space="preserve"> </w:t>
      </w:r>
      <w:r>
        <w:rPr>
          <w:sz w:val="28"/>
          <w:szCs w:val="28"/>
        </w:rPr>
        <w:t>товарная группа,</w:t>
      </w:r>
    </w:p>
    <w:p w:rsidR="00B73850" w:rsidRDefault="00B73850" w:rsidP="003A57CE">
      <w:pPr>
        <w:spacing w:line="360" w:lineRule="auto"/>
        <w:ind w:firstLine="709"/>
        <w:jc w:val="both"/>
        <w:rPr>
          <w:sz w:val="28"/>
          <w:szCs w:val="28"/>
        </w:rPr>
      </w:pPr>
      <w:r>
        <w:rPr>
          <w:sz w:val="28"/>
          <w:szCs w:val="28"/>
        </w:rPr>
        <w:lastRenderedPageBreak/>
        <w:t>2)</w:t>
      </w:r>
      <w:r w:rsidR="00D53AD4">
        <w:rPr>
          <w:sz w:val="28"/>
          <w:szCs w:val="28"/>
        </w:rPr>
        <w:t xml:space="preserve"> </w:t>
      </w:r>
      <w:r>
        <w:rPr>
          <w:sz w:val="28"/>
          <w:szCs w:val="28"/>
        </w:rPr>
        <w:t xml:space="preserve">наименование товара, </w:t>
      </w:r>
    </w:p>
    <w:p w:rsidR="00B73850" w:rsidRDefault="00B73850" w:rsidP="003A57CE">
      <w:pPr>
        <w:spacing w:line="360" w:lineRule="auto"/>
        <w:ind w:firstLine="709"/>
        <w:jc w:val="both"/>
        <w:rPr>
          <w:sz w:val="28"/>
          <w:szCs w:val="28"/>
        </w:rPr>
      </w:pPr>
      <w:r>
        <w:rPr>
          <w:sz w:val="28"/>
          <w:szCs w:val="28"/>
        </w:rPr>
        <w:t>3)</w:t>
      </w:r>
      <w:r w:rsidR="00D53AD4">
        <w:rPr>
          <w:sz w:val="28"/>
          <w:szCs w:val="28"/>
        </w:rPr>
        <w:t xml:space="preserve"> </w:t>
      </w:r>
      <w:r>
        <w:rPr>
          <w:sz w:val="28"/>
          <w:szCs w:val="28"/>
        </w:rPr>
        <w:t>артикул – уникальное число, характеризующее товар. Артикул составляется на основе кода товарной группы, к которой относится товар. Например, если коды товарных групп равны 1000, 2000, 3000 и т.д., то артикулы первой товарной группы могут быть 1001, 1002, 1003 и т.д., артикулы второй товарной группы 2001, 2002, 2003 и т.д.</w:t>
      </w:r>
    </w:p>
    <w:p w:rsidR="00B73850" w:rsidRDefault="00B73850" w:rsidP="003A57CE">
      <w:pPr>
        <w:spacing w:line="360" w:lineRule="auto"/>
        <w:ind w:firstLine="709"/>
        <w:jc w:val="both"/>
        <w:rPr>
          <w:sz w:val="28"/>
          <w:szCs w:val="28"/>
        </w:rPr>
      </w:pPr>
      <w:r>
        <w:rPr>
          <w:sz w:val="28"/>
          <w:szCs w:val="28"/>
        </w:rPr>
        <w:t>4)</w:t>
      </w:r>
      <w:r w:rsidR="00D53AD4">
        <w:rPr>
          <w:sz w:val="28"/>
          <w:szCs w:val="28"/>
        </w:rPr>
        <w:t xml:space="preserve"> </w:t>
      </w:r>
      <w:r>
        <w:rPr>
          <w:sz w:val="28"/>
          <w:szCs w:val="28"/>
        </w:rPr>
        <w:t xml:space="preserve">единица измерения (шт., </w:t>
      </w:r>
      <w:proofErr w:type="gramStart"/>
      <w:r>
        <w:rPr>
          <w:sz w:val="28"/>
          <w:szCs w:val="28"/>
        </w:rPr>
        <w:t>кг</w:t>
      </w:r>
      <w:proofErr w:type="gramEnd"/>
      <w:r>
        <w:rPr>
          <w:sz w:val="28"/>
          <w:szCs w:val="28"/>
        </w:rPr>
        <w:t xml:space="preserve">, коробка, упаковка, …), </w:t>
      </w:r>
    </w:p>
    <w:p w:rsidR="00B73850" w:rsidRDefault="00B73850" w:rsidP="003A57CE">
      <w:pPr>
        <w:spacing w:line="360" w:lineRule="auto"/>
        <w:ind w:firstLine="709"/>
        <w:jc w:val="both"/>
        <w:rPr>
          <w:sz w:val="28"/>
          <w:szCs w:val="28"/>
        </w:rPr>
      </w:pPr>
      <w:r>
        <w:rPr>
          <w:sz w:val="28"/>
          <w:szCs w:val="28"/>
        </w:rPr>
        <w:t>5)</w:t>
      </w:r>
      <w:r w:rsidR="00D53AD4">
        <w:rPr>
          <w:sz w:val="28"/>
          <w:szCs w:val="28"/>
        </w:rPr>
        <w:t xml:space="preserve"> </w:t>
      </w:r>
      <w:r>
        <w:rPr>
          <w:sz w:val="28"/>
          <w:szCs w:val="28"/>
        </w:rPr>
        <w:t xml:space="preserve">цена реализации за единицу измерения, </w:t>
      </w:r>
    </w:p>
    <w:p w:rsidR="00B73850" w:rsidRDefault="00B73850" w:rsidP="003A57CE">
      <w:pPr>
        <w:spacing w:line="360" w:lineRule="auto"/>
        <w:ind w:firstLine="709"/>
        <w:jc w:val="both"/>
        <w:rPr>
          <w:sz w:val="28"/>
          <w:szCs w:val="28"/>
        </w:rPr>
      </w:pPr>
      <w:r>
        <w:rPr>
          <w:sz w:val="28"/>
          <w:szCs w:val="28"/>
        </w:rPr>
        <w:t>6)</w:t>
      </w:r>
      <w:r w:rsidR="00D53AD4">
        <w:rPr>
          <w:sz w:val="28"/>
          <w:szCs w:val="28"/>
        </w:rPr>
        <w:t xml:space="preserve"> </w:t>
      </w:r>
      <w:r>
        <w:rPr>
          <w:sz w:val="28"/>
          <w:szCs w:val="28"/>
        </w:rPr>
        <w:t xml:space="preserve">цена закупки за единицу измерения (или при наличии собственного производства переменные затраты на производство единицы измерения продукции), </w:t>
      </w:r>
    </w:p>
    <w:p w:rsidR="00B73850" w:rsidRDefault="00B73850" w:rsidP="003A57CE">
      <w:pPr>
        <w:spacing w:line="360" w:lineRule="auto"/>
        <w:ind w:firstLine="709"/>
        <w:jc w:val="both"/>
        <w:rPr>
          <w:sz w:val="28"/>
          <w:szCs w:val="28"/>
        </w:rPr>
      </w:pPr>
      <w:r>
        <w:rPr>
          <w:sz w:val="28"/>
          <w:szCs w:val="28"/>
        </w:rPr>
        <w:t>7)</w:t>
      </w:r>
      <w:r w:rsidR="00D53AD4">
        <w:rPr>
          <w:sz w:val="28"/>
          <w:szCs w:val="28"/>
        </w:rPr>
        <w:t xml:space="preserve"> </w:t>
      </w:r>
      <w:r>
        <w:rPr>
          <w:sz w:val="28"/>
          <w:szCs w:val="28"/>
        </w:rPr>
        <w:t>масса единицы измерения (вес одной коробки, вес одной штуки),</w:t>
      </w:r>
    </w:p>
    <w:p w:rsidR="00B73850" w:rsidRDefault="00B73850" w:rsidP="003A57CE">
      <w:pPr>
        <w:spacing w:line="360" w:lineRule="auto"/>
        <w:ind w:firstLine="709"/>
        <w:jc w:val="both"/>
        <w:rPr>
          <w:sz w:val="28"/>
          <w:szCs w:val="28"/>
        </w:rPr>
      </w:pPr>
      <w:r>
        <w:rPr>
          <w:sz w:val="28"/>
          <w:szCs w:val="28"/>
        </w:rPr>
        <w:t>8)</w:t>
      </w:r>
      <w:r w:rsidR="00D53AD4">
        <w:rPr>
          <w:sz w:val="28"/>
          <w:szCs w:val="28"/>
        </w:rPr>
        <w:t xml:space="preserve"> </w:t>
      </w:r>
      <w:r>
        <w:rPr>
          <w:sz w:val="28"/>
          <w:szCs w:val="28"/>
        </w:rPr>
        <w:t>цена закупки (или себестоимость производства) за 1 кг продукции,</w:t>
      </w:r>
    </w:p>
    <w:p w:rsidR="00B73850" w:rsidRDefault="00B73850" w:rsidP="003A57CE">
      <w:pPr>
        <w:spacing w:line="360" w:lineRule="auto"/>
        <w:ind w:firstLine="709"/>
        <w:jc w:val="both"/>
        <w:rPr>
          <w:sz w:val="28"/>
          <w:szCs w:val="28"/>
        </w:rPr>
      </w:pPr>
      <w:r>
        <w:rPr>
          <w:sz w:val="28"/>
          <w:szCs w:val="28"/>
        </w:rPr>
        <w:t>9)</w:t>
      </w:r>
      <w:r w:rsidR="00D53AD4">
        <w:rPr>
          <w:sz w:val="28"/>
          <w:szCs w:val="28"/>
        </w:rPr>
        <w:t xml:space="preserve"> </w:t>
      </w:r>
      <w:r>
        <w:rPr>
          <w:sz w:val="28"/>
          <w:szCs w:val="28"/>
        </w:rPr>
        <w:t>процент брака (при производстве), процент боя (при закупке).</w:t>
      </w:r>
    </w:p>
    <w:p w:rsidR="00B73850" w:rsidRDefault="00B73850" w:rsidP="003A57CE">
      <w:pPr>
        <w:spacing w:line="360" w:lineRule="auto"/>
        <w:ind w:firstLine="709"/>
        <w:jc w:val="both"/>
        <w:rPr>
          <w:sz w:val="28"/>
          <w:szCs w:val="28"/>
        </w:rPr>
      </w:pPr>
      <w:r>
        <w:rPr>
          <w:sz w:val="28"/>
          <w:szCs w:val="28"/>
        </w:rPr>
        <w:t>10)</w:t>
      </w:r>
      <w:r w:rsidR="00D53AD4">
        <w:rPr>
          <w:sz w:val="28"/>
          <w:szCs w:val="28"/>
        </w:rPr>
        <w:t xml:space="preserve"> </w:t>
      </w:r>
      <w:r w:rsidR="000B0C31">
        <w:rPr>
          <w:sz w:val="28"/>
          <w:szCs w:val="28"/>
        </w:rPr>
        <w:t>цена утилизации брака, руб./</w:t>
      </w:r>
      <w:proofErr w:type="gramStart"/>
      <w:r>
        <w:rPr>
          <w:sz w:val="28"/>
          <w:szCs w:val="28"/>
        </w:rPr>
        <w:t>кг</w:t>
      </w:r>
      <w:proofErr w:type="gramEnd"/>
      <w:r>
        <w:rPr>
          <w:sz w:val="28"/>
          <w:szCs w:val="28"/>
        </w:rPr>
        <w:t xml:space="preserve"> (весь брак продается на переработку по низкой цене)</w:t>
      </w:r>
    </w:p>
    <w:p w:rsidR="00B73850" w:rsidRDefault="00B73850" w:rsidP="003A57CE">
      <w:pPr>
        <w:spacing w:line="360" w:lineRule="auto"/>
        <w:ind w:firstLine="709"/>
        <w:jc w:val="both"/>
        <w:rPr>
          <w:sz w:val="28"/>
          <w:szCs w:val="28"/>
        </w:rPr>
      </w:pPr>
      <w:r>
        <w:rPr>
          <w:sz w:val="28"/>
          <w:szCs w:val="28"/>
        </w:rPr>
        <w:t xml:space="preserve">Ввод значений в поле «Название товарной группы» выполняется выбором соответствующего значения из справочника «Товарные группы». </w:t>
      </w:r>
    </w:p>
    <w:p w:rsidR="00B73850" w:rsidRDefault="00B73850" w:rsidP="003A57CE">
      <w:pPr>
        <w:spacing w:line="360" w:lineRule="auto"/>
        <w:ind w:firstLine="709"/>
        <w:jc w:val="both"/>
        <w:rPr>
          <w:sz w:val="28"/>
          <w:szCs w:val="28"/>
        </w:rPr>
      </w:pPr>
      <w:r>
        <w:rPr>
          <w:sz w:val="28"/>
          <w:szCs w:val="28"/>
        </w:rPr>
        <w:t>Некоторые поля в справочнике вычисляемые. Так, при известной цене закупки за единицу измерения поле цена закупки за 1 кг будет вычисляемой, и наоборот, если известна себестоимость производства 1 кг продукта (как правило, при производстве себестоимость рассчитывается за кг), вычисляется себестоимость за единицу измерения.</w:t>
      </w:r>
    </w:p>
    <w:p w:rsidR="00B73850" w:rsidRPr="00D53AD4" w:rsidRDefault="00B73850" w:rsidP="00D53AD4">
      <w:pPr>
        <w:pStyle w:val="af"/>
        <w:numPr>
          <w:ilvl w:val="0"/>
          <w:numId w:val="2"/>
        </w:numPr>
        <w:spacing w:line="360" w:lineRule="auto"/>
        <w:ind w:left="0" w:firstLine="709"/>
        <w:jc w:val="both"/>
        <w:rPr>
          <w:sz w:val="28"/>
          <w:szCs w:val="28"/>
        </w:rPr>
      </w:pPr>
      <w:r w:rsidRPr="00D53AD4">
        <w:rPr>
          <w:sz w:val="28"/>
          <w:szCs w:val="28"/>
        </w:rPr>
        <w:t xml:space="preserve">Справочник постоянных затрат. В этом справочнике фиксируются все постоянные затраты в течение месяца: аренда склада, кондитерского цеха, зарплата персоналу, аренда автотранспорта и т.д. Данные этого справочника необходимы для последующего расчета прибыли хозяйственной деятельности. Структура справочника: </w:t>
      </w:r>
    </w:p>
    <w:p w:rsidR="00B73850" w:rsidRDefault="00B73850" w:rsidP="003A57CE">
      <w:pPr>
        <w:spacing w:line="360" w:lineRule="auto"/>
        <w:ind w:firstLine="709"/>
        <w:jc w:val="both"/>
        <w:rPr>
          <w:sz w:val="28"/>
          <w:szCs w:val="28"/>
        </w:rPr>
      </w:pPr>
      <w:r>
        <w:rPr>
          <w:sz w:val="28"/>
          <w:szCs w:val="28"/>
        </w:rPr>
        <w:t>1)</w:t>
      </w:r>
      <w:r w:rsidR="00D53AD4">
        <w:rPr>
          <w:sz w:val="28"/>
          <w:szCs w:val="28"/>
        </w:rPr>
        <w:t xml:space="preserve"> </w:t>
      </w:r>
      <w:r>
        <w:rPr>
          <w:sz w:val="28"/>
          <w:szCs w:val="28"/>
        </w:rPr>
        <w:t>Название статьи затрат</w:t>
      </w:r>
    </w:p>
    <w:p w:rsidR="00B73850" w:rsidRDefault="00B73850" w:rsidP="003A57CE">
      <w:pPr>
        <w:spacing w:line="360" w:lineRule="auto"/>
        <w:ind w:firstLine="709"/>
        <w:jc w:val="both"/>
        <w:rPr>
          <w:sz w:val="28"/>
          <w:szCs w:val="28"/>
        </w:rPr>
      </w:pPr>
      <w:r>
        <w:rPr>
          <w:sz w:val="28"/>
          <w:szCs w:val="28"/>
        </w:rPr>
        <w:t>2)</w:t>
      </w:r>
      <w:r w:rsidR="00D53AD4">
        <w:rPr>
          <w:sz w:val="28"/>
          <w:szCs w:val="28"/>
        </w:rPr>
        <w:t xml:space="preserve"> </w:t>
      </w:r>
      <w:r>
        <w:rPr>
          <w:sz w:val="28"/>
          <w:szCs w:val="28"/>
        </w:rPr>
        <w:t>Затраты по статье в течение месяца, руб.</w:t>
      </w:r>
    </w:p>
    <w:p w:rsidR="00395ECF" w:rsidRDefault="00B73850" w:rsidP="003A57CE">
      <w:pPr>
        <w:autoSpaceDE w:val="0"/>
        <w:autoSpaceDN w:val="0"/>
        <w:adjustRightInd w:val="0"/>
        <w:spacing w:line="360" w:lineRule="auto"/>
        <w:ind w:firstLine="709"/>
        <w:jc w:val="both"/>
        <w:rPr>
          <w:color w:val="000000"/>
          <w:sz w:val="28"/>
          <w:szCs w:val="28"/>
          <w:lang w:eastAsia="en-US"/>
        </w:rPr>
      </w:pPr>
      <w:r>
        <w:rPr>
          <w:sz w:val="28"/>
          <w:szCs w:val="28"/>
        </w:rPr>
        <w:lastRenderedPageBreak/>
        <w:t>Часть товаров и товарных групп задается студентом самостоятельно, исходя из его интересов и предпочтений. Вместе с тем, часть товаров должна быть одинакова для всех, чтобы легко можно было проверить правильность работы расчетных формул.</w:t>
      </w:r>
    </w:p>
    <w:p w:rsidR="00B73850" w:rsidRDefault="00B73850" w:rsidP="003A57CE">
      <w:pPr>
        <w:pStyle w:val="ad"/>
        <w:spacing w:after="0" w:line="360" w:lineRule="auto"/>
        <w:ind w:firstLine="709"/>
        <w:jc w:val="both"/>
        <w:rPr>
          <w:rFonts w:ascii="Times New Roman" w:hAnsi="Times New Roman"/>
          <w:sz w:val="28"/>
          <w:szCs w:val="28"/>
        </w:rPr>
      </w:pPr>
      <w:r>
        <w:rPr>
          <w:rFonts w:ascii="Times New Roman" w:hAnsi="Times New Roman"/>
          <w:sz w:val="28"/>
          <w:szCs w:val="28"/>
        </w:rPr>
        <w:t>Для автоматического заполнения артикула, товарной группы и единицы измерения по выбранному названию товара нужно использовать функцию ВП</w:t>
      </w:r>
      <w:proofErr w:type="gramStart"/>
      <w:r>
        <w:rPr>
          <w:rFonts w:ascii="Times New Roman" w:hAnsi="Times New Roman"/>
          <w:sz w:val="28"/>
          <w:szCs w:val="28"/>
        </w:rPr>
        <w:t>Р(</w:t>
      </w:r>
      <w:proofErr w:type="gramEnd"/>
      <w:r>
        <w:rPr>
          <w:rFonts w:ascii="Times New Roman" w:hAnsi="Times New Roman"/>
          <w:sz w:val="28"/>
          <w:szCs w:val="28"/>
        </w:rPr>
        <w:t>). Примеры использования функции ВПР() изложены в соответствующем разделе подсказки</w:t>
      </w:r>
      <w:r w:rsidR="00E26B3E">
        <w:rPr>
          <w:rFonts w:ascii="Times New Roman" w:hAnsi="Times New Roman"/>
          <w:sz w:val="28"/>
          <w:szCs w:val="28"/>
        </w:rPr>
        <w:t xml:space="preserve"> </w:t>
      </w:r>
      <w:r>
        <w:rPr>
          <w:rFonts w:ascii="Times New Roman" w:hAnsi="Times New Roman"/>
          <w:sz w:val="28"/>
          <w:szCs w:val="28"/>
          <w:lang w:val="en-US"/>
        </w:rPr>
        <w:t>Excel</w:t>
      </w:r>
      <w:r>
        <w:rPr>
          <w:rFonts w:ascii="Times New Roman" w:hAnsi="Times New Roman"/>
          <w:sz w:val="28"/>
          <w:szCs w:val="28"/>
        </w:rPr>
        <w:t>.</w:t>
      </w:r>
    </w:p>
    <w:p w:rsidR="00B73850" w:rsidRDefault="00B73850" w:rsidP="003A57CE">
      <w:pPr>
        <w:pStyle w:val="ad"/>
        <w:spacing w:after="0" w:line="360" w:lineRule="auto"/>
        <w:ind w:firstLine="709"/>
        <w:jc w:val="both"/>
        <w:rPr>
          <w:rFonts w:ascii="Times New Roman" w:hAnsi="Times New Roman"/>
          <w:sz w:val="28"/>
          <w:szCs w:val="28"/>
        </w:rPr>
      </w:pPr>
      <w:r>
        <w:rPr>
          <w:rFonts w:ascii="Times New Roman" w:hAnsi="Times New Roman"/>
          <w:sz w:val="28"/>
          <w:szCs w:val="28"/>
        </w:rPr>
        <w:t>При заполнении таблицы</w:t>
      </w:r>
      <w:r w:rsidR="00164A14">
        <w:rPr>
          <w:rFonts w:ascii="Times New Roman" w:hAnsi="Times New Roman"/>
          <w:sz w:val="28"/>
          <w:szCs w:val="28"/>
        </w:rPr>
        <w:t xml:space="preserve"> </w:t>
      </w:r>
      <w:r>
        <w:rPr>
          <w:rFonts w:ascii="Times New Roman" w:hAnsi="Times New Roman"/>
          <w:sz w:val="28"/>
          <w:szCs w:val="28"/>
        </w:rPr>
        <w:t>для части полей необходимо организовать выбор соответствующего значения из ранее заполненных справочников для следующих полей: Наименование продукта, Поставщик, Клиент, Сотрудник, ответственный за сделку.</w:t>
      </w:r>
    </w:p>
    <w:p w:rsidR="00395ECF" w:rsidRDefault="00B73850" w:rsidP="003A57CE">
      <w:pPr>
        <w:autoSpaceDE w:val="0"/>
        <w:autoSpaceDN w:val="0"/>
        <w:adjustRightInd w:val="0"/>
        <w:spacing w:line="360" w:lineRule="auto"/>
        <w:ind w:firstLine="709"/>
        <w:jc w:val="both"/>
        <w:rPr>
          <w:color w:val="000000"/>
          <w:sz w:val="28"/>
          <w:szCs w:val="28"/>
          <w:lang w:eastAsia="en-US"/>
        </w:rPr>
      </w:pPr>
      <w:r>
        <w:rPr>
          <w:sz w:val="28"/>
          <w:szCs w:val="28"/>
        </w:rPr>
        <w:t xml:space="preserve">Каждая строчка таблицы отражает только </w:t>
      </w:r>
      <w:r w:rsidR="00D53AD4">
        <w:rPr>
          <w:sz w:val="28"/>
          <w:szCs w:val="28"/>
        </w:rPr>
        <w:t xml:space="preserve">одну операцию </w:t>
      </w:r>
      <w:r>
        <w:rPr>
          <w:sz w:val="28"/>
          <w:szCs w:val="28"/>
        </w:rPr>
        <w:t>из трех возможных – это или приход товара на склад, или его списание со склада (расход), или списание бракованного товара.</w:t>
      </w:r>
    </w:p>
    <w:p w:rsidR="00B73850" w:rsidRDefault="00B73850" w:rsidP="003A57CE">
      <w:pPr>
        <w:pStyle w:val="ad"/>
        <w:spacing w:after="0" w:line="360" w:lineRule="auto"/>
        <w:ind w:firstLine="709"/>
        <w:jc w:val="both"/>
        <w:rPr>
          <w:rFonts w:ascii="Times New Roman" w:hAnsi="Times New Roman"/>
          <w:sz w:val="28"/>
          <w:szCs w:val="28"/>
        </w:rPr>
      </w:pPr>
      <w:r>
        <w:rPr>
          <w:rFonts w:ascii="Times New Roman" w:hAnsi="Times New Roman"/>
          <w:sz w:val="28"/>
          <w:szCs w:val="28"/>
        </w:rPr>
        <w:t xml:space="preserve">Для уменьшения количества ошибок при регистрации движения товара нужно ограничить ввод количества продаваемого или списываемого товара – оно не может превышать текущее наличие. Таким образом, при регистрации расхода нужно проверять текущее количество, и не разрешать ввод значения, превышающего это наличие. </w:t>
      </w:r>
    </w:p>
    <w:p w:rsidR="00395ECF" w:rsidRPr="00E70A24" w:rsidRDefault="00B73850" w:rsidP="003A57CE">
      <w:pPr>
        <w:autoSpaceDE w:val="0"/>
        <w:autoSpaceDN w:val="0"/>
        <w:adjustRightInd w:val="0"/>
        <w:spacing w:line="360" w:lineRule="auto"/>
        <w:ind w:firstLine="709"/>
        <w:jc w:val="both"/>
        <w:rPr>
          <w:color w:val="000000"/>
          <w:sz w:val="28"/>
          <w:szCs w:val="28"/>
          <w:lang w:eastAsia="en-US"/>
        </w:rPr>
      </w:pPr>
      <w:r>
        <w:rPr>
          <w:sz w:val="28"/>
          <w:szCs w:val="28"/>
        </w:rPr>
        <w:t>Для реализации этого механизма необходимо подсчитывать текущий остаток по каждому товару, для этого удобно использовать справочник товаров, дополнив его столбцом «Наличие на складе, шт.», значения в котором должны обновляться после каждой операции прихода-расхода. Для выполнения сравнения понадобится функция СУММ</w:t>
      </w:r>
      <w:proofErr w:type="gramStart"/>
      <w:r>
        <w:rPr>
          <w:sz w:val="28"/>
          <w:szCs w:val="28"/>
        </w:rPr>
        <w:t>E</w:t>
      </w:r>
      <w:proofErr w:type="gramEnd"/>
      <w:r>
        <w:rPr>
          <w:sz w:val="28"/>
          <w:szCs w:val="28"/>
        </w:rPr>
        <w:t>СЛИ().</w:t>
      </w:r>
    </w:p>
    <w:p w:rsidR="00EB2959" w:rsidRDefault="00EB2959">
      <w:pPr>
        <w:spacing w:after="200" w:line="276" w:lineRule="auto"/>
        <w:rPr>
          <w:color w:val="000000"/>
          <w:sz w:val="28"/>
          <w:szCs w:val="28"/>
          <w:lang w:eastAsia="en-US"/>
        </w:rPr>
      </w:pPr>
      <w:r>
        <w:rPr>
          <w:color w:val="000000"/>
          <w:sz w:val="28"/>
          <w:szCs w:val="28"/>
          <w:lang w:eastAsia="en-US"/>
        </w:rPr>
        <w:br w:type="page"/>
      </w:r>
    </w:p>
    <w:p w:rsidR="00EB2959" w:rsidRPr="00EB2959" w:rsidRDefault="00EB2959" w:rsidP="009776C9">
      <w:pPr>
        <w:pStyle w:val="1"/>
        <w:spacing w:line="360" w:lineRule="auto"/>
        <w:jc w:val="center"/>
        <w:rPr>
          <w:rFonts w:ascii="Times New Roman" w:hAnsi="Times New Roman" w:cs="Times New Roman"/>
          <w:color w:val="auto"/>
        </w:rPr>
      </w:pPr>
      <w:bookmarkStart w:id="3" w:name="_Toc446019698"/>
      <w:r w:rsidRPr="00EB2959">
        <w:rPr>
          <w:rFonts w:ascii="Times New Roman" w:hAnsi="Times New Roman" w:cs="Times New Roman"/>
          <w:color w:val="auto"/>
        </w:rPr>
        <w:lastRenderedPageBreak/>
        <w:t>Практическая часть</w:t>
      </w:r>
      <w:bookmarkEnd w:id="3"/>
    </w:p>
    <w:p w:rsidR="00EB2959" w:rsidRPr="00BE56D3" w:rsidRDefault="00BE56D3" w:rsidP="00EB2959">
      <w:pPr>
        <w:autoSpaceDE w:val="0"/>
        <w:autoSpaceDN w:val="0"/>
        <w:adjustRightInd w:val="0"/>
        <w:spacing w:line="360" w:lineRule="auto"/>
        <w:ind w:firstLine="709"/>
        <w:jc w:val="both"/>
        <w:rPr>
          <w:color w:val="000000"/>
          <w:sz w:val="28"/>
          <w:szCs w:val="28"/>
          <w:lang w:eastAsia="en-US"/>
        </w:rPr>
      </w:pPr>
      <w:r>
        <w:rPr>
          <w:color w:val="000000"/>
          <w:sz w:val="28"/>
          <w:szCs w:val="28"/>
          <w:lang w:eastAsia="en-US"/>
        </w:rPr>
        <w:t>Разработка учетного приложения начинаем с разработки справочников, представленных на рисунках 2</w:t>
      </w:r>
      <w:r>
        <w:rPr>
          <w:color w:val="000000"/>
          <w:sz w:val="28"/>
          <w:szCs w:val="28"/>
          <w:lang w:eastAsia="en-US"/>
        </w:rPr>
        <w:noBreakHyphen/>
      </w:r>
      <w:r w:rsidR="00962997">
        <w:rPr>
          <w:color w:val="000000"/>
          <w:sz w:val="28"/>
          <w:szCs w:val="28"/>
          <w:lang w:eastAsia="en-US"/>
        </w:rPr>
        <w:t>7</w:t>
      </w:r>
      <w:r>
        <w:rPr>
          <w:color w:val="000000"/>
          <w:sz w:val="28"/>
          <w:szCs w:val="28"/>
          <w:lang w:eastAsia="en-US"/>
        </w:rPr>
        <w:t xml:space="preserve">. Справочники создаются на отдельных листах рабочей книги </w:t>
      </w:r>
      <w:r>
        <w:rPr>
          <w:color w:val="000000"/>
          <w:sz w:val="28"/>
          <w:szCs w:val="28"/>
          <w:lang w:val="en-US" w:eastAsia="en-US"/>
        </w:rPr>
        <w:t>MS</w:t>
      </w:r>
      <w:r w:rsidRPr="00BE56D3">
        <w:rPr>
          <w:color w:val="000000"/>
          <w:sz w:val="28"/>
          <w:szCs w:val="28"/>
          <w:lang w:eastAsia="en-US"/>
        </w:rPr>
        <w:t xml:space="preserve"> </w:t>
      </w:r>
      <w:r>
        <w:rPr>
          <w:color w:val="000000"/>
          <w:sz w:val="28"/>
          <w:szCs w:val="28"/>
          <w:lang w:val="en-US" w:eastAsia="en-US"/>
        </w:rPr>
        <w:t>Excel</w:t>
      </w:r>
      <w:r>
        <w:rPr>
          <w:color w:val="000000"/>
          <w:sz w:val="28"/>
          <w:szCs w:val="28"/>
          <w:lang w:eastAsia="en-US"/>
        </w:rPr>
        <w:t>, которым присваивается соответствующее название.</w:t>
      </w:r>
    </w:p>
    <w:p w:rsidR="00BE56D3" w:rsidRDefault="008D48CD" w:rsidP="00BE56D3">
      <w:pPr>
        <w:autoSpaceDE w:val="0"/>
        <w:autoSpaceDN w:val="0"/>
        <w:adjustRightInd w:val="0"/>
        <w:spacing w:line="360" w:lineRule="auto"/>
        <w:ind w:firstLine="709"/>
        <w:jc w:val="center"/>
        <w:rPr>
          <w:color w:val="000000"/>
          <w:sz w:val="28"/>
          <w:szCs w:val="28"/>
          <w:lang w:eastAsia="en-US"/>
        </w:rPr>
      </w:pPr>
      <w:r>
        <w:rPr>
          <w:noProof/>
          <w:color w:val="000000"/>
          <w:sz w:val="28"/>
          <w:szCs w:val="28"/>
        </w:rPr>
        <w:drawing>
          <wp:inline distT="0" distB="0" distL="0" distR="0">
            <wp:extent cx="3962400" cy="3048000"/>
            <wp:effectExtent l="0" t="0" r="0" b="0"/>
            <wp:docPr id="2" name="Рисунок 2" descr="C:\Users\Александра\Desktop\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ександра\Desktop\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2400" cy="3048000"/>
                    </a:xfrm>
                    <a:prstGeom prst="rect">
                      <a:avLst/>
                    </a:prstGeom>
                    <a:noFill/>
                    <a:ln>
                      <a:noFill/>
                    </a:ln>
                  </pic:spPr>
                </pic:pic>
              </a:graphicData>
            </a:graphic>
          </wp:inline>
        </w:drawing>
      </w:r>
    </w:p>
    <w:p w:rsidR="00B9168D" w:rsidRDefault="00BE56D3" w:rsidP="00B9168D">
      <w:pPr>
        <w:autoSpaceDE w:val="0"/>
        <w:autoSpaceDN w:val="0"/>
        <w:adjustRightInd w:val="0"/>
        <w:spacing w:line="360" w:lineRule="auto"/>
        <w:ind w:firstLine="709"/>
        <w:jc w:val="center"/>
        <w:rPr>
          <w:sz w:val="28"/>
          <w:szCs w:val="28"/>
        </w:rPr>
      </w:pPr>
      <w:r>
        <w:rPr>
          <w:sz w:val="28"/>
          <w:szCs w:val="28"/>
        </w:rPr>
        <w:t>Рис. 2. Справочник должностей</w:t>
      </w:r>
    </w:p>
    <w:p w:rsidR="00B9168D" w:rsidRPr="00B9168D" w:rsidRDefault="008D48CD" w:rsidP="00B9168D">
      <w:pPr>
        <w:autoSpaceDE w:val="0"/>
        <w:autoSpaceDN w:val="0"/>
        <w:adjustRightInd w:val="0"/>
        <w:spacing w:line="360" w:lineRule="auto"/>
        <w:ind w:firstLine="709"/>
        <w:jc w:val="center"/>
        <w:rPr>
          <w:sz w:val="28"/>
          <w:szCs w:val="28"/>
        </w:rPr>
      </w:pPr>
      <w:r>
        <w:rPr>
          <w:noProof/>
          <w:sz w:val="28"/>
          <w:szCs w:val="28"/>
        </w:rPr>
        <w:drawing>
          <wp:inline distT="0" distB="0" distL="0" distR="0">
            <wp:extent cx="4382112" cy="291505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PNG"/>
                    <pic:cNvPicPr/>
                  </pic:nvPicPr>
                  <pic:blipFill>
                    <a:blip r:embed="rId11">
                      <a:extLst>
                        <a:ext uri="{28A0092B-C50C-407E-A947-70E740481C1C}">
                          <a14:useLocalDpi xmlns:a14="http://schemas.microsoft.com/office/drawing/2010/main" val="0"/>
                        </a:ext>
                      </a:extLst>
                    </a:blip>
                    <a:stretch>
                      <a:fillRect/>
                    </a:stretch>
                  </pic:blipFill>
                  <pic:spPr>
                    <a:xfrm>
                      <a:off x="0" y="0"/>
                      <a:ext cx="4382112" cy="2915057"/>
                    </a:xfrm>
                    <a:prstGeom prst="rect">
                      <a:avLst/>
                    </a:prstGeom>
                  </pic:spPr>
                </pic:pic>
              </a:graphicData>
            </a:graphic>
          </wp:inline>
        </w:drawing>
      </w:r>
    </w:p>
    <w:p w:rsidR="00BE56D3" w:rsidRDefault="00BE56D3" w:rsidP="00BE56D3">
      <w:pPr>
        <w:autoSpaceDE w:val="0"/>
        <w:autoSpaceDN w:val="0"/>
        <w:adjustRightInd w:val="0"/>
        <w:spacing w:line="360" w:lineRule="auto"/>
        <w:ind w:firstLine="709"/>
        <w:jc w:val="center"/>
        <w:rPr>
          <w:color w:val="000000"/>
          <w:sz w:val="28"/>
          <w:szCs w:val="28"/>
          <w:lang w:eastAsia="en-US"/>
        </w:rPr>
      </w:pPr>
    </w:p>
    <w:p w:rsidR="00BE56D3" w:rsidRDefault="00BE56D3" w:rsidP="00BE56D3">
      <w:pPr>
        <w:autoSpaceDE w:val="0"/>
        <w:autoSpaceDN w:val="0"/>
        <w:adjustRightInd w:val="0"/>
        <w:spacing w:line="360" w:lineRule="auto"/>
        <w:ind w:firstLine="709"/>
        <w:jc w:val="center"/>
        <w:rPr>
          <w:color w:val="000000"/>
          <w:sz w:val="28"/>
          <w:szCs w:val="28"/>
          <w:lang w:eastAsia="en-US"/>
        </w:rPr>
      </w:pPr>
      <w:r>
        <w:rPr>
          <w:sz w:val="28"/>
          <w:szCs w:val="28"/>
        </w:rPr>
        <w:t>Рис. 3. Справочник сотрудников</w:t>
      </w:r>
    </w:p>
    <w:p w:rsidR="00586A8A" w:rsidRPr="00B9168D" w:rsidRDefault="008D48CD" w:rsidP="00B9168D">
      <w:pPr>
        <w:autoSpaceDE w:val="0"/>
        <w:autoSpaceDN w:val="0"/>
        <w:adjustRightInd w:val="0"/>
        <w:spacing w:line="360" w:lineRule="auto"/>
        <w:jc w:val="center"/>
        <w:rPr>
          <w:color w:val="000000"/>
          <w:sz w:val="28"/>
          <w:szCs w:val="28"/>
          <w:lang w:eastAsia="en-US"/>
        </w:rPr>
      </w:pPr>
      <w:r>
        <w:rPr>
          <w:noProof/>
          <w:color w:val="000000"/>
          <w:sz w:val="28"/>
          <w:szCs w:val="28"/>
        </w:rPr>
        <w:lastRenderedPageBreak/>
        <w:drawing>
          <wp:inline distT="0" distB="0" distL="0" distR="0">
            <wp:extent cx="5915851" cy="1200318"/>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PNG"/>
                    <pic:cNvPicPr/>
                  </pic:nvPicPr>
                  <pic:blipFill>
                    <a:blip r:embed="rId12">
                      <a:extLst>
                        <a:ext uri="{28A0092B-C50C-407E-A947-70E740481C1C}">
                          <a14:useLocalDpi xmlns:a14="http://schemas.microsoft.com/office/drawing/2010/main" val="0"/>
                        </a:ext>
                      </a:extLst>
                    </a:blip>
                    <a:stretch>
                      <a:fillRect/>
                    </a:stretch>
                  </pic:blipFill>
                  <pic:spPr>
                    <a:xfrm>
                      <a:off x="0" y="0"/>
                      <a:ext cx="5915851" cy="1200318"/>
                    </a:xfrm>
                    <a:prstGeom prst="rect">
                      <a:avLst/>
                    </a:prstGeom>
                  </pic:spPr>
                </pic:pic>
              </a:graphicData>
            </a:graphic>
          </wp:inline>
        </w:drawing>
      </w:r>
    </w:p>
    <w:p w:rsidR="00BE56D3" w:rsidRDefault="00BE56D3" w:rsidP="00BE56D3">
      <w:pPr>
        <w:autoSpaceDE w:val="0"/>
        <w:autoSpaceDN w:val="0"/>
        <w:adjustRightInd w:val="0"/>
        <w:spacing w:line="360" w:lineRule="auto"/>
        <w:ind w:firstLine="709"/>
        <w:jc w:val="center"/>
        <w:rPr>
          <w:sz w:val="28"/>
          <w:szCs w:val="28"/>
        </w:rPr>
      </w:pPr>
      <w:r>
        <w:rPr>
          <w:sz w:val="28"/>
          <w:szCs w:val="28"/>
        </w:rPr>
        <w:t>Рис. 4. Справочник поставщиков</w:t>
      </w:r>
    </w:p>
    <w:p w:rsidR="00B9168D" w:rsidRDefault="00B9168D" w:rsidP="00BE56D3">
      <w:pPr>
        <w:autoSpaceDE w:val="0"/>
        <w:autoSpaceDN w:val="0"/>
        <w:adjustRightInd w:val="0"/>
        <w:spacing w:line="360" w:lineRule="auto"/>
        <w:ind w:firstLine="709"/>
        <w:jc w:val="center"/>
        <w:rPr>
          <w:color w:val="000000"/>
          <w:sz w:val="28"/>
          <w:szCs w:val="28"/>
          <w:lang w:eastAsia="en-US"/>
        </w:rPr>
      </w:pPr>
    </w:p>
    <w:p w:rsidR="00BE56D3" w:rsidRDefault="008D48CD" w:rsidP="00BE56D3">
      <w:pPr>
        <w:autoSpaceDE w:val="0"/>
        <w:autoSpaceDN w:val="0"/>
        <w:adjustRightInd w:val="0"/>
        <w:spacing w:line="360" w:lineRule="auto"/>
        <w:jc w:val="center"/>
        <w:rPr>
          <w:color w:val="000000"/>
          <w:sz w:val="28"/>
          <w:szCs w:val="28"/>
          <w:lang w:eastAsia="en-US"/>
        </w:rPr>
      </w:pPr>
      <w:r>
        <w:rPr>
          <w:noProof/>
          <w:color w:val="000000"/>
          <w:sz w:val="28"/>
          <w:szCs w:val="28"/>
        </w:rPr>
        <w:drawing>
          <wp:inline distT="0" distB="0" distL="0" distR="0">
            <wp:extent cx="5858693" cy="1324160"/>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PNG"/>
                    <pic:cNvPicPr/>
                  </pic:nvPicPr>
                  <pic:blipFill>
                    <a:blip r:embed="rId13">
                      <a:extLst>
                        <a:ext uri="{28A0092B-C50C-407E-A947-70E740481C1C}">
                          <a14:useLocalDpi xmlns:a14="http://schemas.microsoft.com/office/drawing/2010/main" val="0"/>
                        </a:ext>
                      </a:extLst>
                    </a:blip>
                    <a:stretch>
                      <a:fillRect/>
                    </a:stretch>
                  </pic:blipFill>
                  <pic:spPr>
                    <a:xfrm>
                      <a:off x="0" y="0"/>
                      <a:ext cx="5858693" cy="1324160"/>
                    </a:xfrm>
                    <a:prstGeom prst="rect">
                      <a:avLst/>
                    </a:prstGeom>
                  </pic:spPr>
                </pic:pic>
              </a:graphicData>
            </a:graphic>
          </wp:inline>
        </w:drawing>
      </w:r>
    </w:p>
    <w:p w:rsidR="00BE56D3" w:rsidRDefault="00BE56D3" w:rsidP="00BE56D3">
      <w:pPr>
        <w:autoSpaceDE w:val="0"/>
        <w:autoSpaceDN w:val="0"/>
        <w:adjustRightInd w:val="0"/>
        <w:spacing w:line="360" w:lineRule="auto"/>
        <w:ind w:firstLine="709"/>
        <w:jc w:val="center"/>
        <w:rPr>
          <w:sz w:val="28"/>
          <w:szCs w:val="28"/>
        </w:rPr>
      </w:pPr>
      <w:r>
        <w:rPr>
          <w:sz w:val="28"/>
          <w:szCs w:val="28"/>
        </w:rPr>
        <w:t>Рис. 5. Справочник клиентов</w:t>
      </w:r>
    </w:p>
    <w:p w:rsidR="00B9168D" w:rsidRDefault="00B9168D" w:rsidP="00BE56D3">
      <w:pPr>
        <w:autoSpaceDE w:val="0"/>
        <w:autoSpaceDN w:val="0"/>
        <w:adjustRightInd w:val="0"/>
        <w:spacing w:line="360" w:lineRule="auto"/>
        <w:ind w:firstLine="709"/>
        <w:jc w:val="center"/>
        <w:rPr>
          <w:color w:val="000000"/>
          <w:sz w:val="28"/>
          <w:szCs w:val="28"/>
          <w:lang w:eastAsia="en-US"/>
        </w:rPr>
      </w:pPr>
    </w:p>
    <w:p w:rsidR="00794461" w:rsidRDefault="008D48CD" w:rsidP="00794461">
      <w:pPr>
        <w:autoSpaceDE w:val="0"/>
        <w:autoSpaceDN w:val="0"/>
        <w:adjustRightInd w:val="0"/>
        <w:spacing w:line="360" w:lineRule="auto"/>
        <w:ind w:firstLine="709"/>
        <w:jc w:val="center"/>
        <w:rPr>
          <w:color w:val="000000"/>
          <w:sz w:val="28"/>
          <w:szCs w:val="28"/>
          <w:lang w:eastAsia="en-US"/>
        </w:rPr>
      </w:pPr>
      <w:r>
        <w:rPr>
          <w:noProof/>
          <w:color w:val="000000"/>
          <w:sz w:val="28"/>
          <w:szCs w:val="28"/>
        </w:rPr>
        <w:drawing>
          <wp:inline distT="0" distB="0" distL="0" distR="0">
            <wp:extent cx="3248479" cy="2114845"/>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PNG"/>
                    <pic:cNvPicPr/>
                  </pic:nvPicPr>
                  <pic:blipFill>
                    <a:blip r:embed="rId14">
                      <a:extLst>
                        <a:ext uri="{28A0092B-C50C-407E-A947-70E740481C1C}">
                          <a14:useLocalDpi xmlns:a14="http://schemas.microsoft.com/office/drawing/2010/main" val="0"/>
                        </a:ext>
                      </a:extLst>
                    </a:blip>
                    <a:stretch>
                      <a:fillRect/>
                    </a:stretch>
                  </pic:blipFill>
                  <pic:spPr>
                    <a:xfrm>
                      <a:off x="0" y="0"/>
                      <a:ext cx="3248479" cy="2114845"/>
                    </a:xfrm>
                    <a:prstGeom prst="rect">
                      <a:avLst/>
                    </a:prstGeom>
                  </pic:spPr>
                </pic:pic>
              </a:graphicData>
            </a:graphic>
          </wp:inline>
        </w:drawing>
      </w:r>
    </w:p>
    <w:p w:rsidR="00BE56D3" w:rsidRDefault="00BE56D3" w:rsidP="00BE56D3">
      <w:pPr>
        <w:autoSpaceDE w:val="0"/>
        <w:autoSpaceDN w:val="0"/>
        <w:adjustRightInd w:val="0"/>
        <w:spacing w:line="360" w:lineRule="auto"/>
        <w:ind w:firstLine="709"/>
        <w:jc w:val="center"/>
        <w:rPr>
          <w:color w:val="000000"/>
          <w:sz w:val="28"/>
          <w:szCs w:val="28"/>
          <w:lang w:eastAsia="en-US"/>
        </w:rPr>
      </w:pPr>
      <w:r>
        <w:rPr>
          <w:sz w:val="28"/>
          <w:szCs w:val="28"/>
        </w:rPr>
        <w:t>Рис. 6. Справочник товарных групп</w:t>
      </w:r>
    </w:p>
    <w:p w:rsidR="00BE56D3" w:rsidRDefault="00BE56D3" w:rsidP="00BE56D3">
      <w:pPr>
        <w:autoSpaceDE w:val="0"/>
        <w:autoSpaceDN w:val="0"/>
        <w:adjustRightInd w:val="0"/>
        <w:spacing w:line="360" w:lineRule="auto"/>
        <w:jc w:val="center"/>
        <w:rPr>
          <w:color w:val="000000"/>
          <w:sz w:val="28"/>
          <w:szCs w:val="28"/>
          <w:lang w:eastAsia="en-US"/>
        </w:rPr>
      </w:pPr>
    </w:p>
    <w:p w:rsidR="00794461" w:rsidRDefault="00BD7FA6" w:rsidP="00BE56D3">
      <w:pPr>
        <w:autoSpaceDE w:val="0"/>
        <w:autoSpaceDN w:val="0"/>
        <w:adjustRightInd w:val="0"/>
        <w:spacing w:line="360" w:lineRule="auto"/>
        <w:jc w:val="center"/>
        <w:rPr>
          <w:color w:val="000000"/>
          <w:sz w:val="28"/>
          <w:szCs w:val="28"/>
          <w:lang w:eastAsia="en-US"/>
        </w:rPr>
      </w:pPr>
      <w:r>
        <w:rPr>
          <w:noProof/>
          <w:color w:val="000000"/>
          <w:sz w:val="28"/>
          <w:szCs w:val="28"/>
        </w:rPr>
        <w:lastRenderedPageBreak/>
        <w:drawing>
          <wp:inline distT="0" distB="0" distL="0" distR="0">
            <wp:extent cx="5940425" cy="2807335"/>
            <wp:effectExtent l="0" t="0" r="31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PNG"/>
                    <pic:cNvPicPr/>
                  </pic:nvPicPr>
                  <pic:blipFill>
                    <a:blip r:embed="rId15">
                      <a:extLst>
                        <a:ext uri="{28A0092B-C50C-407E-A947-70E740481C1C}">
                          <a14:useLocalDpi xmlns:a14="http://schemas.microsoft.com/office/drawing/2010/main" val="0"/>
                        </a:ext>
                      </a:extLst>
                    </a:blip>
                    <a:stretch>
                      <a:fillRect/>
                    </a:stretch>
                  </pic:blipFill>
                  <pic:spPr>
                    <a:xfrm>
                      <a:off x="0" y="0"/>
                      <a:ext cx="5940425" cy="2807335"/>
                    </a:xfrm>
                    <a:prstGeom prst="rect">
                      <a:avLst/>
                    </a:prstGeom>
                  </pic:spPr>
                </pic:pic>
              </a:graphicData>
            </a:graphic>
          </wp:inline>
        </w:drawing>
      </w:r>
    </w:p>
    <w:p w:rsidR="00BE56D3" w:rsidRDefault="00BE56D3" w:rsidP="00BE56D3">
      <w:pPr>
        <w:autoSpaceDE w:val="0"/>
        <w:autoSpaceDN w:val="0"/>
        <w:adjustRightInd w:val="0"/>
        <w:spacing w:line="360" w:lineRule="auto"/>
        <w:ind w:firstLine="709"/>
        <w:jc w:val="center"/>
        <w:rPr>
          <w:sz w:val="28"/>
          <w:szCs w:val="28"/>
        </w:rPr>
      </w:pPr>
      <w:r>
        <w:rPr>
          <w:sz w:val="28"/>
          <w:szCs w:val="28"/>
        </w:rPr>
        <w:t>Рис. 7. Справочник товаров</w:t>
      </w:r>
    </w:p>
    <w:p w:rsidR="00794461" w:rsidRDefault="00794461" w:rsidP="00BE56D3">
      <w:pPr>
        <w:autoSpaceDE w:val="0"/>
        <w:autoSpaceDN w:val="0"/>
        <w:adjustRightInd w:val="0"/>
        <w:spacing w:line="360" w:lineRule="auto"/>
        <w:ind w:firstLine="709"/>
        <w:jc w:val="center"/>
        <w:rPr>
          <w:color w:val="000000"/>
          <w:sz w:val="28"/>
          <w:szCs w:val="28"/>
          <w:lang w:eastAsia="en-US"/>
        </w:rPr>
      </w:pPr>
    </w:p>
    <w:p w:rsidR="00BE56D3" w:rsidRDefault="00962997" w:rsidP="00F14025">
      <w:pPr>
        <w:autoSpaceDE w:val="0"/>
        <w:autoSpaceDN w:val="0"/>
        <w:adjustRightInd w:val="0"/>
        <w:spacing w:line="360" w:lineRule="auto"/>
        <w:ind w:firstLine="709"/>
        <w:jc w:val="both"/>
        <w:rPr>
          <w:color w:val="000000"/>
          <w:sz w:val="28"/>
          <w:szCs w:val="28"/>
          <w:lang w:eastAsia="en-US"/>
        </w:rPr>
      </w:pPr>
      <w:r>
        <w:rPr>
          <w:color w:val="000000"/>
          <w:sz w:val="28"/>
          <w:szCs w:val="28"/>
          <w:lang w:eastAsia="en-US"/>
        </w:rPr>
        <w:t>Расчет постоянных затрат проведем в «Справочнике постоянных затрат» (рис. 8</w:t>
      </w:r>
      <w:r>
        <w:rPr>
          <w:color w:val="000000"/>
          <w:sz w:val="28"/>
          <w:szCs w:val="28"/>
          <w:lang w:eastAsia="en-US"/>
        </w:rPr>
        <w:noBreakHyphen/>
        <w:t>9).</w:t>
      </w:r>
    </w:p>
    <w:p w:rsidR="00962997" w:rsidRDefault="00962997" w:rsidP="00F14025">
      <w:pPr>
        <w:pStyle w:val="ad"/>
        <w:spacing w:after="0" w:line="360" w:lineRule="auto"/>
        <w:ind w:firstLine="709"/>
        <w:jc w:val="both"/>
        <w:rPr>
          <w:rFonts w:ascii="Times New Roman" w:hAnsi="Times New Roman"/>
          <w:sz w:val="28"/>
          <w:szCs w:val="28"/>
        </w:rPr>
      </w:pPr>
      <w:r>
        <w:rPr>
          <w:rFonts w:ascii="Times New Roman" w:hAnsi="Times New Roman"/>
          <w:sz w:val="28"/>
          <w:szCs w:val="28"/>
        </w:rPr>
        <w:t>Для расчета затрат по i-</w:t>
      </w:r>
      <w:proofErr w:type="spellStart"/>
      <w:r>
        <w:rPr>
          <w:rFonts w:ascii="Times New Roman" w:hAnsi="Times New Roman"/>
          <w:sz w:val="28"/>
          <w:szCs w:val="28"/>
        </w:rPr>
        <w:t>му</w:t>
      </w:r>
      <w:proofErr w:type="spellEnd"/>
      <w:r>
        <w:rPr>
          <w:rFonts w:ascii="Times New Roman" w:hAnsi="Times New Roman"/>
          <w:sz w:val="28"/>
          <w:szCs w:val="28"/>
        </w:rPr>
        <w:t xml:space="preserve"> товару (i = 1,…. N) будем использовать формулу:</w:t>
      </w:r>
    </w:p>
    <w:p w:rsidR="00962997" w:rsidRDefault="00962997" w:rsidP="00F14025">
      <w:pPr>
        <w:pStyle w:val="ad"/>
        <w:spacing w:after="0" w:line="360" w:lineRule="auto"/>
        <w:ind w:firstLine="709"/>
        <w:jc w:val="both"/>
        <w:rPr>
          <w:rFonts w:ascii="Times New Roman" w:hAnsi="Times New Roman"/>
          <w:sz w:val="28"/>
          <w:szCs w:val="28"/>
        </w:rPr>
      </w:pPr>
      <w:r>
        <w:rPr>
          <w:rFonts w:ascii="Times New Roman" w:hAnsi="Times New Roman"/>
          <w:sz w:val="28"/>
          <w:szCs w:val="28"/>
        </w:rPr>
        <w:t xml:space="preserve">Затраты i = </w:t>
      </w:r>
      <w:proofErr w:type="spellStart"/>
      <w:r>
        <w:rPr>
          <w:rFonts w:ascii="Times New Roman" w:hAnsi="Times New Roman"/>
          <w:sz w:val="28"/>
          <w:szCs w:val="28"/>
        </w:rPr>
        <w:t>Затр_перем</w:t>
      </w:r>
      <w:proofErr w:type="spellEnd"/>
      <w:r>
        <w:rPr>
          <w:rFonts w:ascii="Times New Roman" w:hAnsi="Times New Roman"/>
          <w:sz w:val="28"/>
          <w:szCs w:val="28"/>
        </w:rPr>
        <w:t xml:space="preserve"> i + </w:t>
      </w:r>
      <w:proofErr w:type="spellStart"/>
      <w:r>
        <w:rPr>
          <w:rFonts w:ascii="Times New Roman" w:hAnsi="Times New Roman"/>
          <w:sz w:val="28"/>
          <w:szCs w:val="28"/>
        </w:rPr>
        <w:t>Затр_пост</w:t>
      </w:r>
      <w:proofErr w:type="spellEnd"/>
      <w:r>
        <w:rPr>
          <w:rFonts w:ascii="Times New Roman" w:hAnsi="Times New Roman"/>
          <w:sz w:val="28"/>
          <w:szCs w:val="28"/>
        </w:rPr>
        <w:t xml:space="preserve"> i (1)</w:t>
      </w:r>
    </w:p>
    <w:p w:rsidR="00962997" w:rsidRDefault="00962997" w:rsidP="00F14025">
      <w:pPr>
        <w:pStyle w:val="ad"/>
        <w:spacing w:after="0" w:line="360" w:lineRule="auto"/>
        <w:jc w:val="both"/>
        <w:rPr>
          <w:rFonts w:ascii="Times New Roman" w:hAnsi="Times New Roman"/>
          <w:sz w:val="28"/>
          <w:szCs w:val="28"/>
        </w:rPr>
      </w:pPr>
      <w:r>
        <w:rPr>
          <w:rFonts w:ascii="Times New Roman" w:hAnsi="Times New Roman"/>
          <w:sz w:val="28"/>
          <w:szCs w:val="28"/>
        </w:rPr>
        <w:t xml:space="preserve">где </w:t>
      </w:r>
      <w:proofErr w:type="spellStart"/>
      <w:r>
        <w:rPr>
          <w:rFonts w:ascii="Times New Roman" w:hAnsi="Times New Roman"/>
          <w:sz w:val="28"/>
          <w:szCs w:val="28"/>
        </w:rPr>
        <w:t>Затр_пост</w:t>
      </w:r>
      <w:proofErr w:type="spellEnd"/>
      <w:r>
        <w:rPr>
          <w:rFonts w:ascii="Times New Roman" w:hAnsi="Times New Roman"/>
          <w:sz w:val="28"/>
          <w:szCs w:val="28"/>
        </w:rPr>
        <w:t xml:space="preserve"> i – доля постоянных затрат, отнесенная к i-</w:t>
      </w:r>
      <w:proofErr w:type="spellStart"/>
      <w:r>
        <w:rPr>
          <w:rFonts w:ascii="Times New Roman" w:hAnsi="Times New Roman"/>
          <w:sz w:val="28"/>
          <w:szCs w:val="28"/>
        </w:rPr>
        <w:t>му</w:t>
      </w:r>
      <w:proofErr w:type="spellEnd"/>
      <w:r>
        <w:rPr>
          <w:rFonts w:ascii="Times New Roman" w:hAnsi="Times New Roman"/>
          <w:sz w:val="28"/>
          <w:szCs w:val="28"/>
        </w:rPr>
        <w:t xml:space="preserve"> товару.</w:t>
      </w:r>
    </w:p>
    <w:p w:rsidR="00962997" w:rsidRDefault="00962997" w:rsidP="00F14025">
      <w:pPr>
        <w:pStyle w:val="ad"/>
        <w:spacing w:after="0" w:line="360" w:lineRule="auto"/>
        <w:ind w:firstLine="709"/>
        <w:jc w:val="both"/>
        <w:rPr>
          <w:rFonts w:ascii="Times New Roman" w:hAnsi="Times New Roman"/>
          <w:sz w:val="28"/>
          <w:szCs w:val="28"/>
        </w:rPr>
      </w:pPr>
      <w:proofErr w:type="spellStart"/>
      <w:r>
        <w:rPr>
          <w:rFonts w:ascii="Times New Roman" w:hAnsi="Times New Roman"/>
          <w:sz w:val="28"/>
          <w:szCs w:val="28"/>
        </w:rPr>
        <w:t>Затр_пост</w:t>
      </w:r>
      <w:proofErr w:type="spellEnd"/>
      <w:r>
        <w:rPr>
          <w:rFonts w:ascii="Times New Roman" w:hAnsi="Times New Roman"/>
          <w:sz w:val="28"/>
          <w:szCs w:val="28"/>
        </w:rPr>
        <w:t xml:space="preserve"> i = k * </w:t>
      </w:r>
      <w:proofErr w:type="spellStart"/>
      <w:r>
        <w:rPr>
          <w:rFonts w:ascii="Times New Roman" w:hAnsi="Times New Roman"/>
          <w:sz w:val="28"/>
          <w:szCs w:val="28"/>
        </w:rPr>
        <w:t>Затр_перем</w:t>
      </w:r>
      <w:proofErr w:type="spellEnd"/>
      <w:r>
        <w:rPr>
          <w:rFonts w:ascii="Times New Roman" w:hAnsi="Times New Roman"/>
          <w:sz w:val="28"/>
          <w:szCs w:val="28"/>
        </w:rPr>
        <w:t xml:space="preserve"> i (2)</w:t>
      </w:r>
    </w:p>
    <w:p w:rsidR="00962997" w:rsidRDefault="00962997" w:rsidP="00F14025">
      <w:pPr>
        <w:pStyle w:val="ad"/>
        <w:spacing w:after="0" w:line="360" w:lineRule="auto"/>
        <w:ind w:firstLine="709"/>
        <w:jc w:val="both"/>
        <w:rPr>
          <w:rFonts w:ascii="Times New Roman" w:hAnsi="Times New Roman"/>
          <w:sz w:val="28"/>
          <w:szCs w:val="28"/>
        </w:rPr>
      </w:pPr>
      <w:r>
        <w:rPr>
          <w:rFonts w:ascii="Times New Roman" w:hAnsi="Times New Roman"/>
          <w:sz w:val="28"/>
          <w:szCs w:val="28"/>
        </w:rPr>
        <w:t>Формула (2) отражает тот факт, что вклад постоянных затрат должен быть прямо пропорционален переменным затратам, т.е. чем больше мы тратим средств на производство (приобретение) товара, тем большая доля постоянных затрат должна приходиться на этот товар.</w:t>
      </w:r>
    </w:p>
    <w:p w:rsidR="00962997" w:rsidRDefault="00BD7FA6" w:rsidP="00962997">
      <w:pPr>
        <w:pStyle w:val="ad"/>
        <w:spacing w:after="0" w:line="360" w:lineRule="auto"/>
        <w:ind w:firstLine="709"/>
        <w:jc w:val="center"/>
        <w:rPr>
          <w:rFonts w:ascii="Times New Roman" w:hAnsi="Times New Roman"/>
          <w:sz w:val="28"/>
          <w:szCs w:val="28"/>
        </w:rPr>
      </w:pPr>
      <w:r>
        <w:rPr>
          <w:rFonts w:ascii="Times New Roman" w:hAnsi="Times New Roman"/>
          <w:noProof/>
          <w:sz w:val="28"/>
          <w:szCs w:val="28"/>
          <w:lang w:eastAsia="ru-RU"/>
        </w:rPr>
        <w:lastRenderedPageBreak/>
        <w:drawing>
          <wp:inline distT="0" distB="0" distL="0" distR="0" wp14:anchorId="5E7458C2" wp14:editId="307DE3F1">
            <wp:extent cx="5940425" cy="2978150"/>
            <wp:effectExtent l="0" t="0" r="317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PNG"/>
                    <pic:cNvPicPr/>
                  </pic:nvPicPr>
                  <pic:blipFill>
                    <a:blip r:embed="rId16">
                      <a:extLst>
                        <a:ext uri="{28A0092B-C50C-407E-A947-70E740481C1C}">
                          <a14:useLocalDpi xmlns:a14="http://schemas.microsoft.com/office/drawing/2010/main" val="0"/>
                        </a:ext>
                      </a:extLst>
                    </a:blip>
                    <a:stretch>
                      <a:fillRect/>
                    </a:stretch>
                  </pic:blipFill>
                  <pic:spPr>
                    <a:xfrm>
                      <a:off x="0" y="0"/>
                      <a:ext cx="5940425" cy="2978150"/>
                    </a:xfrm>
                    <a:prstGeom prst="rect">
                      <a:avLst/>
                    </a:prstGeom>
                  </pic:spPr>
                </pic:pic>
              </a:graphicData>
            </a:graphic>
          </wp:inline>
        </w:drawing>
      </w:r>
    </w:p>
    <w:p w:rsidR="000925CF" w:rsidRPr="000925CF" w:rsidRDefault="00962997" w:rsidP="000925CF">
      <w:pPr>
        <w:autoSpaceDE w:val="0"/>
        <w:autoSpaceDN w:val="0"/>
        <w:adjustRightInd w:val="0"/>
        <w:spacing w:line="360" w:lineRule="auto"/>
        <w:ind w:firstLine="709"/>
        <w:jc w:val="center"/>
        <w:rPr>
          <w:sz w:val="28"/>
          <w:szCs w:val="28"/>
        </w:rPr>
      </w:pPr>
      <w:r>
        <w:rPr>
          <w:sz w:val="28"/>
          <w:szCs w:val="28"/>
        </w:rPr>
        <w:t>Рис. 9. Справочник постоянных затрат (в режиме расчетов)</w:t>
      </w:r>
    </w:p>
    <w:p w:rsidR="0090549B" w:rsidRDefault="0090549B" w:rsidP="00962997">
      <w:pPr>
        <w:pStyle w:val="ad"/>
        <w:spacing w:after="0" w:line="360" w:lineRule="auto"/>
        <w:ind w:firstLine="709"/>
        <w:jc w:val="both"/>
        <w:rPr>
          <w:rFonts w:ascii="Times New Roman" w:hAnsi="Times New Roman"/>
          <w:sz w:val="28"/>
          <w:szCs w:val="28"/>
        </w:rPr>
      </w:pPr>
    </w:p>
    <w:p w:rsidR="00962997" w:rsidRDefault="00962997" w:rsidP="00D53AD4">
      <w:pPr>
        <w:pStyle w:val="ad"/>
        <w:spacing w:after="0" w:line="360" w:lineRule="auto"/>
        <w:ind w:firstLine="709"/>
        <w:jc w:val="both"/>
        <w:rPr>
          <w:rFonts w:ascii="Times New Roman" w:hAnsi="Times New Roman"/>
          <w:sz w:val="28"/>
          <w:szCs w:val="28"/>
        </w:rPr>
      </w:pPr>
      <w:r>
        <w:rPr>
          <w:rFonts w:ascii="Times New Roman" w:hAnsi="Times New Roman"/>
          <w:sz w:val="28"/>
          <w:szCs w:val="28"/>
        </w:rPr>
        <w:t>Из (1) и (2) имеем:</w:t>
      </w:r>
    </w:p>
    <w:p w:rsidR="00962997" w:rsidRDefault="00962997" w:rsidP="00D53AD4">
      <w:pPr>
        <w:pStyle w:val="ad"/>
        <w:spacing w:after="0" w:line="360" w:lineRule="auto"/>
        <w:ind w:firstLine="709"/>
        <w:jc w:val="both"/>
        <w:rPr>
          <w:rFonts w:ascii="Times New Roman" w:hAnsi="Times New Roman"/>
          <w:sz w:val="28"/>
          <w:szCs w:val="28"/>
        </w:rPr>
      </w:pPr>
      <w:r>
        <w:rPr>
          <w:rFonts w:ascii="Times New Roman" w:hAnsi="Times New Roman"/>
          <w:sz w:val="28"/>
          <w:szCs w:val="28"/>
        </w:rPr>
        <w:t xml:space="preserve">Затраты i = </w:t>
      </w:r>
      <w:proofErr w:type="spellStart"/>
      <w:r>
        <w:rPr>
          <w:rFonts w:ascii="Times New Roman" w:hAnsi="Times New Roman"/>
          <w:sz w:val="28"/>
          <w:szCs w:val="28"/>
        </w:rPr>
        <w:t>Затр_перем</w:t>
      </w:r>
      <w:proofErr w:type="spellEnd"/>
      <w:r>
        <w:rPr>
          <w:rFonts w:ascii="Times New Roman" w:hAnsi="Times New Roman"/>
          <w:sz w:val="28"/>
          <w:szCs w:val="28"/>
        </w:rPr>
        <w:t xml:space="preserve"> i * (1 +k) (3)</w:t>
      </w:r>
    </w:p>
    <w:p w:rsidR="00962997" w:rsidRDefault="00962997" w:rsidP="00D53AD4">
      <w:pPr>
        <w:pStyle w:val="ad"/>
        <w:spacing w:after="0" w:line="360" w:lineRule="auto"/>
        <w:ind w:firstLine="709"/>
        <w:jc w:val="both"/>
        <w:rPr>
          <w:rFonts w:ascii="Times New Roman" w:hAnsi="Times New Roman"/>
          <w:sz w:val="28"/>
          <w:szCs w:val="28"/>
        </w:rPr>
      </w:pPr>
      <w:proofErr w:type="spellStart"/>
      <w:r>
        <w:rPr>
          <w:rFonts w:ascii="Times New Roman" w:hAnsi="Times New Roman"/>
          <w:sz w:val="28"/>
          <w:szCs w:val="28"/>
        </w:rPr>
        <w:t>Затр_перем</w:t>
      </w:r>
      <w:proofErr w:type="spellEnd"/>
      <w:r>
        <w:rPr>
          <w:rFonts w:ascii="Times New Roman" w:hAnsi="Times New Roman"/>
          <w:sz w:val="28"/>
          <w:szCs w:val="28"/>
        </w:rPr>
        <w:t xml:space="preserve"> i = </w:t>
      </w:r>
      <w:proofErr w:type="spellStart"/>
      <w:r>
        <w:rPr>
          <w:rFonts w:ascii="Times New Roman" w:hAnsi="Times New Roman"/>
          <w:sz w:val="28"/>
          <w:szCs w:val="28"/>
        </w:rPr>
        <w:t>С</w:t>
      </w:r>
      <w:proofErr w:type="gramStart"/>
      <w:r>
        <w:rPr>
          <w:rFonts w:ascii="Times New Roman" w:hAnsi="Times New Roman"/>
          <w:sz w:val="28"/>
          <w:szCs w:val="28"/>
        </w:rPr>
        <w:t>i</w:t>
      </w:r>
      <w:proofErr w:type="spellEnd"/>
      <w:proofErr w:type="gramEnd"/>
      <w:r>
        <w:rPr>
          <w:rFonts w:ascii="Times New Roman" w:hAnsi="Times New Roman"/>
          <w:sz w:val="28"/>
          <w:szCs w:val="28"/>
        </w:rPr>
        <w:t xml:space="preserve"> * </w:t>
      </w:r>
      <w:proofErr w:type="spellStart"/>
      <w:r>
        <w:rPr>
          <w:rFonts w:ascii="Times New Roman" w:hAnsi="Times New Roman"/>
          <w:sz w:val="28"/>
          <w:szCs w:val="28"/>
        </w:rPr>
        <w:t>Vi</w:t>
      </w:r>
      <w:proofErr w:type="spellEnd"/>
      <w:r>
        <w:rPr>
          <w:rFonts w:ascii="Times New Roman" w:hAnsi="Times New Roman"/>
          <w:sz w:val="28"/>
          <w:szCs w:val="28"/>
        </w:rPr>
        <w:t>(4)</w:t>
      </w:r>
    </w:p>
    <w:p w:rsidR="00962997" w:rsidRDefault="00962997" w:rsidP="00D53AD4">
      <w:pPr>
        <w:pStyle w:val="ad"/>
        <w:spacing w:after="0" w:line="360" w:lineRule="auto"/>
        <w:jc w:val="both"/>
        <w:rPr>
          <w:rFonts w:ascii="Times New Roman" w:hAnsi="Times New Roman"/>
          <w:sz w:val="28"/>
          <w:szCs w:val="28"/>
        </w:rPr>
      </w:pPr>
      <w:r>
        <w:rPr>
          <w:rFonts w:ascii="Times New Roman" w:hAnsi="Times New Roman"/>
          <w:sz w:val="28"/>
          <w:szCs w:val="28"/>
        </w:rPr>
        <w:t xml:space="preserve">где </w:t>
      </w:r>
      <w:proofErr w:type="spellStart"/>
      <w:r>
        <w:rPr>
          <w:rFonts w:ascii="Times New Roman" w:hAnsi="Times New Roman"/>
          <w:sz w:val="28"/>
          <w:szCs w:val="28"/>
        </w:rPr>
        <w:t>С</w:t>
      </w:r>
      <w:proofErr w:type="gramStart"/>
      <w:r>
        <w:rPr>
          <w:rFonts w:ascii="Times New Roman" w:hAnsi="Times New Roman"/>
          <w:sz w:val="28"/>
          <w:szCs w:val="28"/>
        </w:rPr>
        <w:t>i</w:t>
      </w:r>
      <w:proofErr w:type="spellEnd"/>
      <w:proofErr w:type="gramEnd"/>
      <w:r>
        <w:rPr>
          <w:rFonts w:ascii="Times New Roman" w:hAnsi="Times New Roman"/>
          <w:sz w:val="28"/>
          <w:szCs w:val="28"/>
        </w:rPr>
        <w:t xml:space="preserve"> – себестоимость производства 1 кг товара в случае выпуска, или закупочная цена 1 ед. измерения товара в случае его закупки, и соответственно </w:t>
      </w:r>
      <w:proofErr w:type="spellStart"/>
      <w:r>
        <w:rPr>
          <w:rFonts w:ascii="Times New Roman" w:hAnsi="Times New Roman"/>
          <w:sz w:val="28"/>
          <w:szCs w:val="28"/>
        </w:rPr>
        <w:t>Vi</w:t>
      </w:r>
      <w:proofErr w:type="spellEnd"/>
      <w:r>
        <w:rPr>
          <w:rFonts w:ascii="Times New Roman" w:hAnsi="Times New Roman"/>
          <w:sz w:val="28"/>
          <w:szCs w:val="28"/>
        </w:rPr>
        <w:t xml:space="preserve"> – объем произведенного товара (в кг) в случае собственного производства, или количество единиц измерения закупленного товара.</w:t>
      </w:r>
    </w:p>
    <w:p w:rsidR="00962997" w:rsidRDefault="00962997" w:rsidP="00D53AD4">
      <w:pPr>
        <w:pStyle w:val="ad"/>
        <w:spacing w:after="0" w:line="360" w:lineRule="auto"/>
        <w:ind w:firstLine="709"/>
        <w:jc w:val="both"/>
        <w:rPr>
          <w:rFonts w:ascii="Times New Roman" w:hAnsi="Times New Roman"/>
          <w:sz w:val="28"/>
          <w:szCs w:val="28"/>
        </w:rPr>
      </w:pPr>
      <w:r>
        <w:rPr>
          <w:rFonts w:ascii="Times New Roman" w:hAnsi="Times New Roman"/>
          <w:sz w:val="28"/>
          <w:szCs w:val="28"/>
        </w:rPr>
        <w:t>По условиям задачи общие постоянные затраты нам известны. Для определения k используем следующие соотношения:</w:t>
      </w:r>
    </w:p>
    <w:p w:rsidR="00962997" w:rsidRDefault="00962997" w:rsidP="00D53AD4">
      <w:pPr>
        <w:pStyle w:val="ad"/>
        <w:spacing w:after="0" w:line="360" w:lineRule="auto"/>
        <w:ind w:firstLine="709"/>
        <w:jc w:val="both"/>
        <w:rPr>
          <w:rFonts w:ascii="Times New Roman" w:hAnsi="Times New Roman"/>
          <w:sz w:val="28"/>
          <w:szCs w:val="28"/>
        </w:rPr>
      </w:pPr>
      <w:proofErr w:type="spellStart"/>
      <w:r>
        <w:rPr>
          <w:rFonts w:ascii="Times New Roman" w:hAnsi="Times New Roman"/>
          <w:sz w:val="28"/>
          <w:szCs w:val="28"/>
        </w:rPr>
        <w:t>Затр_пост</w:t>
      </w:r>
      <w:proofErr w:type="spellEnd"/>
      <w:r>
        <w:rPr>
          <w:rFonts w:ascii="Times New Roman" w:hAnsi="Times New Roman"/>
          <w:sz w:val="28"/>
          <w:szCs w:val="28"/>
        </w:rPr>
        <w:t xml:space="preserve"> 1 + </w:t>
      </w:r>
      <w:proofErr w:type="spellStart"/>
      <w:r>
        <w:rPr>
          <w:rFonts w:ascii="Times New Roman" w:hAnsi="Times New Roman"/>
          <w:sz w:val="28"/>
          <w:szCs w:val="28"/>
        </w:rPr>
        <w:t>Затр_пост</w:t>
      </w:r>
      <w:proofErr w:type="spellEnd"/>
      <w:r>
        <w:rPr>
          <w:rFonts w:ascii="Times New Roman" w:hAnsi="Times New Roman"/>
          <w:sz w:val="28"/>
          <w:szCs w:val="28"/>
        </w:rPr>
        <w:t xml:space="preserve"> 2 + … + </w:t>
      </w:r>
      <w:proofErr w:type="spellStart"/>
      <w:r>
        <w:rPr>
          <w:rFonts w:ascii="Times New Roman" w:hAnsi="Times New Roman"/>
          <w:sz w:val="28"/>
          <w:szCs w:val="28"/>
        </w:rPr>
        <w:t>Затр_пост</w:t>
      </w:r>
      <w:proofErr w:type="spellEnd"/>
      <w:r>
        <w:rPr>
          <w:rFonts w:ascii="Times New Roman" w:hAnsi="Times New Roman"/>
          <w:sz w:val="28"/>
          <w:szCs w:val="28"/>
        </w:rPr>
        <w:t xml:space="preserve"> N = </w:t>
      </w:r>
      <w:proofErr w:type="spellStart"/>
      <w:r>
        <w:rPr>
          <w:rFonts w:ascii="Times New Roman" w:hAnsi="Times New Roman"/>
          <w:sz w:val="28"/>
          <w:szCs w:val="28"/>
        </w:rPr>
        <w:t>Затр_пост</w:t>
      </w:r>
      <w:proofErr w:type="spellEnd"/>
    </w:p>
    <w:p w:rsidR="00962997" w:rsidRDefault="00962997" w:rsidP="00D53AD4">
      <w:pPr>
        <w:pStyle w:val="ad"/>
        <w:spacing w:after="0" w:line="360" w:lineRule="auto"/>
        <w:ind w:firstLine="709"/>
        <w:jc w:val="both"/>
        <w:rPr>
          <w:rFonts w:ascii="Times New Roman" w:hAnsi="Times New Roman"/>
          <w:sz w:val="28"/>
          <w:szCs w:val="28"/>
        </w:rPr>
      </w:pPr>
      <w:r>
        <w:rPr>
          <w:rFonts w:ascii="Times New Roman" w:hAnsi="Times New Roman"/>
          <w:sz w:val="28"/>
          <w:szCs w:val="28"/>
        </w:rPr>
        <w:t>k * (</w:t>
      </w:r>
      <w:proofErr w:type="spellStart"/>
      <w:r>
        <w:rPr>
          <w:rFonts w:ascii="Times New Roman" w:hAnsi="Times New Roman"/>
          <w:sz w:val="28"/>
          <w:szCs w:val="28"/>
        </w:rPr>
        <w:t>Затр_перем</w:t>
      </w:r>
      <w:proofErr w:type="spellEnd"/>
      <w:r>
        <w:rPr>
          <w:rFonts w:ascii="Times New Roman" w:hAnsi="Times New Roman"/>
          <w:sz w:val="28"/>
          <w:szCs w:val="28"/>
        </w:rPr>
        <w:t xml:space="preserve"> 1 + </w:t>
      </w:r>
      <w:proofErr w:type="spellStart"/>
      <w:r>
        <w:rPr>
          <w:rFonts w:ascii="Times New Roman" w:hAnsi="Times New Roman"/>
          <w:sz w:val="28"/>
          <w:szCs w:val="28"/>
        </w:rPr>
        <w:t>Затр_перем</w:t>
      </w:r>
      <w:proofErr w:type="spellEnd"/>
      <w:r>
        <w:rPr>
          <w:rFonts w:ascii="Times New Roman" w:hAnsi="Times New Roman"/>
          <w:sz w:val="28"/>
          <w:szCs w:val="28"/>
        </w:rPr>
        <w:t xml:space="preserve"> 2 + … + </w:t>
      </w:r>
      <w:proofErr w:type="spellStart"/>
      <w:r>
        <w:rPr>
          <w:rFonts w:ascii="Times New Roman" w:hAnsi="Times New Roman"/>
          <w:sz w:val="28"/>
          <w:szCs w:val="28"/>
        </w:rPr>
        <w:t>Затр_перем</w:t>
      </w:r>
      <w:proofErr w:type="spellEnd"/>
      <w:r>
        <w:rPr>
          <w:rFonts w:ascii="Times New Roman" w:hAnsi="Times New Roman"/>
          <w:sz w:val="28"/>
          <w:szCs w:val="28"/>
        </w:rPr>
        <w:t xml:space="preserve"> N</w:t>
      </w:r>
      <w:proofErr w:type="gramStart"/>
      <w:r>
        <w:rPr>
          <w:rFonts w:ascii="Times New Roman" w:hAnsi="Times New Roman"/>
          <w:sz w:val="28"/>
          <w:szCs w:val="28"/>
        </w:rPr>
        <w:t xml:space="preserve"> )</w:t>
      </w:r>
      <w:proofErr w:type="gramEnd"/>
      <w:r>
        <w:rPr>
          <w:rFonts w:ascii="Times New Roman" w:hAnsi="Times New Roman"/>
          <w:sz w:val="28"/>
          <w:szCs w:val="28"/>
        </w:rPr>
        <w:t xml:space="preserve"> = </w:t>
      </w:r>
      <w:proofErr w:type="spellStart"/>
      <w:r>
        <w:rPr>
          <w:rFonts w:ascii="Times New Roman" w:hAnsi="Times New Roman"/>
          <w:sz w:val="28"/>
          <w:szCs w:val="28"/>
        </w:rPr>
        <w:t>Затр_пост</w:t>
      </w:r>
      <w:proofErr w:type="spellEnd"/>
    </w:p>
    <w:p w:rsidR="00962997" w:rsidRDefault="00962997" w:rsidP="00D53AD4">
      <w:pPr>
        <w:pStyle w:val="ad"/>
        <w:spacing w:after="0" w:line="360" w:lineRule="auto"/>
        <w:ind w:firstLine="709"/>
        <w:jc w:val="both"/>
        <w:rPr>
          <w:rFonts w:ascii="Times New Roman" w:hAnsi="Times New Roman"/>
          <w:sz w:val="28"/>
          <w:szCs w:val="28"/>
        </w:rPr>
      </w:pPr>
      <w:r>
        <w:rPr>
          <w:rFonts w:ascii="Times New Roman" w:hAnsi="Times New Roman"/>
          <w:sz w:val="28"/>
          <w:szCs w:val="28"/>
        </w:rPr>
        <w:t xml:space="preserve">k = </w:t>
      </w:r>
      <w:proofErr w:type="spellStart"/>
      <w:r>
        <w:rPr>
          <w:rFonts w:ascii="Times New Roman" w:hAnsi="Times New Roman"/>
          <w:sz w:val="28"/>
          <w:szCs w:val="28"/>
        </w:rPr>
        <w:t>Затр_пост</w:t>
      </w:r>
      <w:proofErr w:type="spellEnd"/>
      <w:r>
        <w:rPr>
          <w:rFonts w:ascii="Times New Roman" w:hAnsi="Times New Roman"/>
          <w:sz w:val="28"/>
          <w:szCs w:val="28"/>
        </w:rPr>
        <w:t xml:space="preserve"> / </w:t>
      </w:r>
      <w:proofErr w:type="spellStart"/>
      <w:r>
        <w:rPr>
          <w:rFonts w:ascii="Times New Roman" w:hAnsi="Times New Roman"/>
          <w:sz w:val="28"/>
          <w:szCs w:val="28"/>
        </w:rPr>
        <w:t>Затр_перем</w:t>
      </w:r>
      <w:proofErr w:type="spellEnd"/>
    </w:p>
    <w:p w:rsidR="00962997" w:rsidRDefault="00962997" w:rsidP="00D53AD4">
      <w:pPr>
        <w:pStyle w:val="ad"/>
        <w:spacing w:after="0" w:line="360" w:lineRule="auto"/>
        <w:ind w:firstLine="709"/>
        <w:jc w:val="both"/>
        <w:rPr>
          <w:rFonts w:ascii="Times New Roman" w:hAnsi="Times New Roman"/>
          <w:sz w:val="28"/>
          <w:szCs w:val="28"/>
        </w:rPr>
      </w:pPr>
      <w:r>
        <w:rPr>
          <w:rFonts w:ascii="Times New Roman" w:hAnsi="Times New Roman"/>
          <w:sz w:val="28"/>
          <w:szCs w:val="28"/>
        </w:rPr>
        <w:t xml:space="preserve">Отметим важный смысл коэффициента k: через этот коэффициент определяется вклад постоянных затрат </w:t>
      </w:r>
      <w:proofErr w:type="spellStart"/>
      <w:r>
        <w:rPr>
          <w:rFonts w:ascii="Times New Roman" w:hAnsi="Times New Roman"/>
          <w:sz w:val="28"/>
          <w:szCs w:val="28"/>
        </w:rPr>
        <w:t>Вклад_пост_затр</w:t>
      </w:r>
      <w:proofErr w:type="spellEnd"/>
      <w:r>
        <w:rPr>
          <w:rFonts w:ascii="Times New Roman" w:hAnsi="Times New Roman"/>
          <w:sz w:val="28"/>
          <w:szCs w:val="28"/>
        </w:rPr>
        <w:t xml:space="preserve"> (в процентах) в себестоимость товара. Для оценки этого вклада запишем:</w:t>
      </w:r>
    </w:p>
    <w:p w:rsidR="00962997" w:rsidRDefault="00962997" w:rsidP="00D53AD4">
      <w:pPr>
        <w:pStyle w:val="ad"/>
        <w:spacing w:after="0" w:line="360" w:lineRule="auto"/>
        <w:ind w:firstLine="709"/>
        <w:jc w:val="both"/>
        <w:rPr>
          <w:rFonts w:ascii="Times New Roman" w:hAnsi="Times New Roman"/>
          <w:sz w:val="28"/>
          <w:szCs w:val="28"/>
        </w:rPr>
      </w:pPr>
      <w:proofErr w:type="spellStart"/>
      <w:r>
        <w:rPr>
          <w:rFonts w:ascii="Times New Roman" w:hAnsi="Times New Roman"/>
          <w:sz w:val="28"/>
          <w:szCs w:val="28"/>
        </w:rPr>
        <w:t>Вклад_пост_затр</w:t>
      </w:r>
      <w:proofErr w:type="spellEnd"/>
      <w:r>
        <w:rPr>
          <w:rFonts w:ascii="Times New Roman" w:hAnsi="Times New Roman"/>
          <w:sz w:val="28"/>
          <w:szCs w:val="28"/>
        </w:rPr>
        <w:t xml:space="preserve">, % = </w:t>
      </w:r>
      <w:proofErr w:type="spellStart"/>
      <w:r>
        <w:rPr>
          <w:rFonts w:ascii="Times New Roman" w:hAnsi="Times New Roman"/>
          <w:sz w:val="28"/>
          <w:szCs w:val="28"/>
        </w:rPr>
        <w:t>Затр_пост</w:t>
      </w:r>
      <w:proofErr w:type="spellEnd"/>
      <w:r>
        <w:rPr>
          <w:rFonts w:ascii="Times New Roman" w:hAnsi="Times New Roman"/>
          <w:sz w:val="28"/>
          <w:szCs w:val="28"/>
        </w:rPr>
        <w:t xml:space="preserve"> i / Затраты i * 100 % </w:t>
      </w:r>
    </w:p>
    <w:p w:rsidR="00962997" w:rsidRDefault="00962997" w:rsidP="00D53AD4">
      <w:pPr>
        <w:pStyle w:val="ad"/>
        <w:spacing w:after="0" w:line="360" w:lineRule="auto"/>
        <w:ind w:firstLine="709"/>
        <w:jc w:val="both"/>
        <w:rPr>
          <w:rFonts w:ascii="Times New Roman" w:hAnsi="Times New Roman"/>
          <w:sz w:val="28"/>
          <w:szCs w:val="28"/>
        </w:rPr>
      </w:pPr>
      <w:proofErr w:type="spellStart"/>
      <w:r>
        <w:rPr>
          <w:rFonts w:ascii="Times New Roman" w:hAnsi="Times New Roman"/>
          <w:sz w:val="28"/>
          <w:szCs w:val="28"/>
        </w:rPr>
        <w:t>Вклад_пост_затр</w:t>
      </w:r>
      <w:proofErr w:type="spellEnd"/>
      <w:r>
        <w:rPr>
          <w:rFonts w:ascii="Times New Roman" w:hAnsi="Times New Roman"/>
          <w:sz w:val="28"/>
          <w:szCs w:val="28"/>
        </w:rPr>
        <w:t>, % = k / (1+k) * 100 % (5)</w:t>
      </w:r>
    </w:p>
    <w:p w:rsidR="00962997" w:rsidRDefault="00962997" w:rsidP="00D53AD4">
      <w:pPr>
        <w:pStyle w:val="ad"/>
        <w:spacing w:after="0" w:line="360" w:lineRule="auto"/>
        <w:ind w:firstLine="709"/>
        <w:jc w:val="both"/>
        <w:rPr>
          <w:rFonts w:ascii="Times New Roman" w:hAnsi="Times New Roman"/>
          <w:sz w:val="28"/>
          <w:szCs w:val="28"/>
        </w:rPr>
      </w:pPr>
      <w:r>
        <w:rPr>
          <w:rFonts w:ascii="Times New Roman" w:hAnsi="Times New Roman"/>
          <w:sz w:val="28"/>
          <w:szCs w:val="28"/>
        </w:rPr>
        <w:lastRenderedPageBreak/>
        <w:t>Формула (5) важна тем, что дает понимание, за счет каких показателей добиваться повышения эффективности производства. Если k &lt;&lt; 1, соответственно вклад постоянных затрат мал, то нужно сокращать переменные затраты. Если же значение k большое, то кроме сокращения переменных затрат имеет смысл подумать о способах сокращения постоянных затрат.</w:t>
      </w:r>
    </w:p>
    <w:p w:rsidR="00D53AD4" w:rsidRDefault="00962997" w:rsidP="00D53AD4">
      <w:pPr>
        <w:autoSpaceDE w:val="0"/>
        <w:autoSpaceDN w:val="0"/>
        <w:adjustRightInd w:val="0"/>
        <w:spacing w:line="360" w:lineRule="auto"/>
        <w:ind w:firstLine="709"/>
        <w:jc w:val="both"/>
        <w:rPr>
          <w:color w:val="000000"/>
          <w:sz w:val="28"/>
          <w:szCs w:val="28"/>
          <w:lang w:eastAsia="en-US"/>
        </w:rPr>
      </w:pPr>
      <w:r>
        <w:rPr>
          <w:color w:val="000000"/>
          <w:sz w:val="28"/>
          <w:szCs w:val="28"/>
          <w:lang w:eastAsia="en-US"/>
        </w:rPr>
        <w:t>Для учета ТМЦ разработана специальная таблица, представленная на рисунках 10</w:t>
      </w:r>
      <w:r>
        <w:rPr>
          <w:color w:val="000000"/>
          <w:sz w:val="28"/>
          <w:szCs w:val="28"/>
          <w:lang w:eastAsia="en-US"/>
        </w:rPr>
        <w:noBreakHyphen/>
        <w:t>11.</w:t>
      </w:r>
    </w:p>
    <w:p w:rsidR="00586A8A" w:rsidRPr="00BF3DFF" w:rsidRDefault="00BD7FA6" w:rsidP="00E86220">
      <w:pPr>
        <w:autoSpaceDE w:val="0"/>
        <w:autoSpaceDN w:val="0"/>
        <w:adjustRightInd w:val="0"/>
        <w:spacing w:line="360" w:lineRule="auto"/>
        <w:ind w:left="-709" w:firstLine="709"/>
        <w:jc w:val="both"/>
        <w:rPr>
          <w:color w:val="000000"/>
          <w:sz w:val="28"/>
          <w:szCs w:val="28"/>
          <w:lang w:eastAsia="en-US"/>
        </w:rPr>
      </w:pPr>
      <w:r>
        <w:rPr>
          <w:noProof/>
          <w:color w:val="000000"/>
          <w:sz w:val="28"/>
          <w:szCs w:val="28"/>
        </w:rPr>
        <w:drawing>
          <wp:inline distT="0" distB="0" distL="0" distR="0">
            <wp:extent cx="5940425" cy="2914015"/>
            <wp:effectExtent l="0" t="0" r="3175"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PNG"/>
                    <pic:cNvPicPr/>
                  </pic:nvPicPr>
                  <pic:blipFill>
                    <a:blip r:embed="rId17">
                      <a:extLst>
                        <a:ext uri="{28A0092B-C50C-407E-A947-70E740481C1C}">
                          <a14:useLocalDpi xmlns:a14="http://schemas.microsoft.com/office/drawing/2010/main" val="0"/>
                        </a:ext>
                      </a:extLst>
                    </a:blip>
                    <a:stretch>
                      <a:fillRect/>
                    </a:stretch>
                  </pic:blipFill>
                  <pic:spPr>
                    <a:xfrm>
                      <a:off x="0" y="0"/>
                      <a:ext cx="5940425" cy="2914015"/>
                    </a:xfrm>
                    <a:prstGeom prst="rect">
                      <a:avLst/>
                    </a:prstGeom>
                  </pic:spPr>
                </pic:pic>
              </a:graphicData>
            </a:graphic>
          </wp:inline>
        </w:drawing>
      </w:r>
    </w:p>
    <w:p w:rsidR="00BE56D3" w:rsidRDefault="00962997" w:rsidP="00962997">
      <w:pPr>
        <w:autoSpaceDE w:val="0"/>
        <w:autoSpaceDN w:val="0"/>
        <w:adjustRightInd w:val="0"/>
        <w:spacing w:line="360" w:lineRule="auto"/>
        <w:ind w:firstLine="709"/>
        <w:jc w:val="center"/>
        <w:rPr>
          <w:sz w:val="28"/>
          <w:szCs w:val="28"/>
        </w:rPr>
      </w:pPr>
      <w:r>
        <w:rPr>
          <w:sz w:val="28"/>
          <w:szCs w:val="28"/>
        </w:rPr>
        <w:t>Рис. 10. Таблица учета ТМЦ</w:t>
      </w:r>
    </w:p>
    <w:p w:rsidR="00406985" w:rsidRDefault="00406985" w:rsidP="00962997">
      <w:pPr>
        <w:autoSpaceDE w:val="0"/>
        <w:autoSpaceDN w:val="0"/>
        <w:adjustRightInd w:val="0"/>
        <w:spacing w:line="360" w:lineRule="auto"/>
        <w:ind w:firstLine="709"/>
        <w:jc w:val="center"/>
        <w:rPr>
          <w:sz w:val="28"/>
          <w:szCs w:val="28"/>
        </w:rPr>
      </w:pPr>
    </w:p>
    <w:p w:rsidR="0090549B" w:rsidRDefault="00BD7FA6" w:rsidP="00E86220">
      <w:pPr>
        <w:autoSpaceDE w:val="0"/>
        <w:autoSpaceDN w:val="0"/>
        <w:adjustRightInd w:val="0"/>
        <w:spacing w:line="360" w:lineRule="auto"/>
        <w:ind w:left="-567" w:firstLine="709"/>
        <w:jc w:val="center"/>
        <w:rPr>
          <w:sz w:val="28"/>
          <w:szCs w:val="28"/>
        </w:rPr>
      </w:pPr>
      <w:r>
        <w:rPr>
          <w:noProof/>
          <w:sz w:val="28"/>
          <w:szCs w:val="28"/>
        </w:rPr>
        <w:drawing>
          <wp:inline distT="0" distB="0" distL="0" distR="0" wp14:anchorId="7ECBD63A" wp14:editId="6CE673FE">
            <wp:extent cx="5940425" cy="852170"/>
            <wp:effectExtent l="0" t="0" r="3175" b="508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9.PNG"/>
                    <pic:cNvPicPr/>
                  </pic:nvPicPr>
                  <pic:blipFill>
                    <a:blip r:embed="rId18">
                      <a:extLst>
                        <a:ext uri="{28A0092B-C50C-407E-A947-70E740481C1C}">
                          <a14:useLocalDpi xmlns:a14="http://schemas.microsoft.com/office/drawing/2010/main" val="0"/>
                        </a:ext>
                      </a:extLst>
                    </a:blip>
                    <a:stretch>
                      <a:fillRect/>
                    </a:stretch>
                  </pic:blipFill>
                  <pic:spPr>
                    <a:xfrm>
                      <a:off x="0" y="0"/>
                      <a:ext cx="5940425" cy="852170"/>
                    </a:xfrm>
                    <a:prstGeom prst="rect">
                      <a:avLst/>
                    </a:prstGeom>
                  </pic:spPr>
                </pic:pic>
              </a:graphicData>
            </a:graphic>
          </wp:inline>
        </w:drawing>
      </w:r>
    </w:p>
    <w:p w:rsidR="0090549B" w:rsidRDefault="0090549B" w:rsidP="00962997">
      <w:pPr>
        <w:autoSpaceDE w:val="0"/>
        <w:autoSpaceDN w:val="0"/>
        <w:adjustRightInd w:val="0"/>
        <w:spacing w:line="360" w:lineRule="auto"/>
        <w:ind w:firstLine="709"/>
        <w:jc w:val="center"/>
        <w:rPr>
          <w:sz w:val="28"/>
          <w:szCs w:val="28"/>
        </w:rPr>
      </w:pPr>
      <w:r>
        <w:rPr>
          <w:sz w:val="28"/>
          <w:szCs w:val="28"/>
        </w:rPr>
        <w:t>Рис. 10. Таблица учета ТМЦ (продолжение)</w:t>
      </w:r>
    </w:p>
    <w:p w:rsidR="00962997" w:rsidRPr="0090549B" w:rsidRDefault="007B677B" w:rsidP="00E86220">
      <w:pPr>
        <w:autoSpaceDE w:val="0"/>
        <w:autoSpaceDN w:val="0"/>
        <w:adjustRightInd w:val="0"/>
        <w:spacing w:line="360" w:lineRule="auto"/>
        <w:ind w:left="-567" w:firstLine="709"/>
        <w:jc w:val="center"/>
        <w:rPr>
          <w:color w:val="000000"/>
          <w:sz w:val="28"/>
          <w:szCs w:val="28"/>
          <w:lang w:eastAsia="en-US"/>
        </w:rPr>
      </w:pPr>
      <w:r>
        <w:rPr>
          <w:noProof/>
          <w:color w:val="000000"/>
          <w:sz w:val="28"/>
          <w:szCs w:val="28"/>
        </w:rPr>
        <w:lastRenderedPageBreak/>
        <w:drawing>
          <wp:inline distT="0" distB="0" distL="0" distR="0">
            <wp:extent cx="5940425" cy="4168140"/>
            <wp:effectExtent l="0" t="0" r="3175" b="381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19">
                      <a:extLst>
                        <a:ext uri="{28A0092B-C50C-407E-A947-70E740481C1C}">
                          <a14:useLocalDpi xmlns:a14="http://schemas.microsoft.com/office/drawing/2010/main" val="0"/>
                        </a:ext>
                      </a:extLst>
                    </a:blip>
                    <a:stretch>
                      <a:fillRect/>
                    </a:stretch>
                  </pic:blipFill>
                  <pic:spPr>
                    <a:xfrm>
                      <a:off x="0" y="0"/>
                      <a:ext cx="5940425" cy="4168140"/>
                    </a:xfrm>
                    <a:prstGeom prst="rect">
                      <a:avLst/>
                    </a:prstGeom>
                  </pic:spPr>
                </pic:pic>
              </a:graphicData>
            </a:graphic>
          </wp:inline>
        </w:drawing>
      </w:r>
    </w:p>
    <w:p w:rsidR="00962997" w:rsidRDefault="00962997" w:rsidP="00962997">
      <w:pPr>
        <w:autoSpaceDE w:val="0"/>
        <w:autoSpaceDN w:val="0"/>
        <w:adjustRightInd w:val="0"/>
        <w:spacing w:line="360" w:lineRule="auto"/>
        <w:jc w:val="center"/>
        <w:rPr>
          <w:sz w:val="28"/>
          <w:szCs w:val="28"/>
        </w:rPr>
      </w:pPr>
      <w:r>
        <w:rPr>
          <w:sz w:val="28"/>
          <w:szCs w:val="28"/>
        </w:rPr>
        <w:t>Рис. 11. Таблица учета ТМЦ (продолжение)</w:t>
      </w:r>
    </w:p>
    <w:p w:rsidR="00E86220" w:rsidRDefault="00E86220" w:rsidP="00962997">
      <w:pPr>
        <w:autoSpaceDE w:val="0"/>
        <w:autoSpaceDN w:val="0"/>
        <w:adjustRightInd w:val="0"/>
        <w:spacing w:line="360" w:lineRule="auto"/>
        <w:jc w:val="center"/>
        <w:rPr>
          <w:color w:val="000000"/>
          <w:sz w:val="28"/>
          <w:szCs w:val="28"/>
          <w:lang w:eastAsia="en-US"/>
        </w:rPr>
      </w:pPr>
    </w:p>
    <w:p w:rsidR="00E86220" w:rsidRDefault="00E86220" w:rsidP="00962997">
      <w:pPr>
        <w:autoSpaceDE w:val="0"/>
        <w:autoSpaceDN w:val="0"/>
        <w:adjustRightInd w:val="0"/>
        <w:spacing w:line="360" w:lineRule="auto"/>
        <w:jc w:val="center"/>
        <w:rPr>
          <w:color w:val="000000"/>
          <w:sz w:val="28"/>
          <w:szCs w:val="28"/>
          <w:lang w:eastAsia="en-US"/>
        </w:rPr>
      </w:pPr>
    </w:p>
    <w:p w:rsidR="00962997" w:rsidRDefault="00962997" w:rsidP="00962997">
      <w:pPr>
        <w:autoSpaceDE w:val="0"/>
        <w:autoSpaceDN w:val="0"/>
        <w:adjustRightInd w:val="0"/>
        <w:spacing w:line="360" w:lineRule="auto"/>
        <w:ind w:firstLine="709"/>
        <w:jc w:val="both"/>
        <w:rPr>
          <w:color w:val="000000"/>
          <w:sz w:val="28"/>
          <w:szCs w:val="28"/>
          <w:lang w:eastAsia="en-US"/>
        </w:rPr>
      </w:pPr>
      <w:r>
        <w:rPr>
          <w:color w:val="000000"/>
          <w:sz w:val="28"/>
          <w:szCs w:val="28"/>
          <w:lang w:eastAsia="en-US"/>
        </w:rPr>
        <w:t>Проведен анализ по списанию</w:t>
      </w:r>
      <w:r w:rsidR="00E86220">
        <w:rPr>
          <w:color w:val="000000"/>
          <w:sz w:val="28"/>
          <w:szCs w:val="28"/>
          <w:lang w:eastAsia="en-US"/>
        </w:rPr>
        <w:t xml:space="preserve"> бракованного товара (рис. 12.</w:t>
      </w:r>
      <w:r>
        <w:rPr>
          <w:color w:val="000000"/>
          <w:sz w:val="28"/>
          <w:szCs w:val="28"/>
          <w:lang w:eastAsia="en-US"/>
        </w:rPr>
        <w:t>).</w:t>
      </w:r>
    </w:p>
    <w:p w:rsidR="00962997" w:rsidRDefault="007B677B" w:rsidP="00962997">
      <w:pPr>
        <w:autoSpaceDE w:val="0"/>
        <w:autoSpaceDN w:val="0"/>
        <w:adjustRightInd w:val="0"/>
        <w:spacing w:line="360" w:lineRule="auto"/>
        <w:ind w:firstLine="709"/>
        <w:jc w:val="center"/>
        <w:rPr>
          <w:color w:val="000000"/>
          <w:sz w:val="28"/>
          <w:szCs w:val="28"/>
          <w:lang w:eastAsia="en-US"/>
        </w:rPr>
      </w:pPr>
      <w:r>
        <w:rPr>
          <w:noProof/>
          <w:color w:val="000000"/>
          <w:sz w:val="28"/>
          <w:szCs w:val="28"/>
        </w:rPr>
        <w:drawing>
          <wp:inline distT="0" distB="0" distL="0" distR="0">
            <wp:extent cx="5940425" cy="996315"/>
            <wp:effectExtent l="0" t="0" r="317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PNG"/>
                    <pic:cNvPicPr/>
                  </pic:nvPicPr>
                  <pic:blipFill>
                    <a:blip r:embed="rId20">
                      <a:extLst>
                        <a:ext uri="{28A0092B-C50C-407E-A947-70E740481C1C}">
                          <a14:useLocalDpi xmlns:a14="http://schemas.microsoft.com/office/drawing/2010/main" val="0"/>
                        </a:ext>
                      </a:extLst>
                    </a:blip>
                    <a:stretch>
                      <a:fillRect/>
                    </a:stretch>
                  </pic:blipFill>
                  <pic:spPr>
                    <a:xfrm>
                      <a:off x="0" y="0"/>
                      <a:ext cx="5940425" cy="996315"/>
                    </a:xfrm>
                    <a:prstGeom prst="rect">
                      <a:avLst/>
                    </a:prstGeom>
                  </pic:spPr>
                </pic:pic>
              </a:graphicData>
            </a:graphic>
          </wp:inline>
        </w:drawing>
      </w:r>
    </w:p>
    <w:p w:rsidR="00BF3DFF" w:rsidRDefault="00E86220" w:rsidP="00962997">
      <w:pPr>
        <w:autoSpaceDE w:val="0"/>
        <w:autoSpaceDN w:val="0"/>
        <w:adjustRightInd w:val="0"/>
        <w:spacing w:line="360" w:lineRule="auto"/>
        <w:ind w:firstLine="709"/>
        <w:jc w:val="center"/>
        <w:rPr>
          <w:color w:val="000000"/>
          <w:sz w:val="28"/>
          <w:szCs w:val="28"/>
          <w:lang w:eastAsia="en-US"/>
        </w:rPr>
      </w:pPr>
      <w:r>
        <w:rPr>
          <w:sz w:val="28"/>
          <w:szCs w:val="28"/>
        </w:rPr>
        <w:t>Рис. 12</w:t>
      </w:r>
      <w:r w:rsidR="00962997">
        <w:rPr>
          <w:sz w:val="28"/>
          <w:szCs w:val="28"/>
        </w:rPr>
        <w:t xml:space="preserve">. </w:t>
      </w:r>
      <w:r w:rsidR="00962997">
        <w:rPr>
          <w:color w:val="000000"/>
          <w:sz w:val="28"/>
          <w:szCs w:val="28"/>
          <w:lang w:eastAsia="en-US"/>
        </w:rPr>
        <w:t xml:space="preserve">Анализ по списанию бракованного товара </w:t>
      </w:r>
    </w:p>
    <w:p w:rsidR="00E86220" w:rsidRDefault="00E86220" w:rsidP="00E86220">
      <w:pPr>
        <w:autoSpaceDE w:val="0"/>
        <w:autoSpaceDN w:val="0"/>
        <w:adjustRightInd w:val="0"/>
        <w:spacing w:line="360" w:lineRule="auto"/>
        <w:rPr>
          <w:color w:val="000000"/>
          <w:sz w:val="28"/>
          <w:szCs w:val="28"/>
          <w:lang w:eastAsia="en-US"/>
        </w:rPr>
      </w:pPr>
    </w:p>
    <w:p w:rsidR="00962997" w:rsidRDefault="00962997" w:rsidP="00962997">
      <w:pPr>
        <w:autoSpaceDE w:val="0"/>
        <w:autoSpaceDN w:val="0"/>
        <w:adjustRightInd w:val="0"/>
        <w:spacing w:line="360" w:lineRule="auto"/>
        <w:ind w:firstLine="709"/>
        <w:jc w:val="both"/>
        <w:rPr>
          <w:color w:val="000000"/>
          <w:sz w:val="28"/>
          <w:szCs w:val="28"/>
          <w:lang w:eastAsia="en-US"/>
        </w:rPr>
      </w:pPr>
      <w:r>
        <w:rPr>
          <w:color w:val="000000"/>
          <w:sz w:val="28"/>
          <w:szCs w:val="28"/>
          <w:lang w:eastAsia="en-US"/>
        </w:rPr>
        <w:t>Так же для проведения ан</w:t>
      </w:r>
      <w:r w:rsidR="00E86220">
        <w:rPr>
          <w:color w:val="000000"/>
          <w:sz w:val="28"/>
          <w:szCs w:val="28"/>
          <w:lang w:eastAsia="en-US"/>
        </w:rPr>
        <w:t>ализа построены графики (рис. 13</w:t>
      </w:r>
      <w:r w:rsidR="00E86220">
        <w:rPr>
          <w:color w:val="000000"/>
          <w:sz w:val="28"/>
          <w:szCs w:val="28"/>
          <w:lang w:eastAsia="en-US"/>
        </w:rPr>
        <w:noBreakHyphen/>
        <w:t>17</w:t>
      </w:r>
      <w:r>
        <w:rPr>
          <w:color w:val="000000"/>
          <w:sz w:val="28"/>
          <w:szCs w:val="28"/>
          <w:lang w:eastAsia="en-US"/>
        </w:rPr>
        <w:t>).</w:t>
      </w:r>
    </w:p>
    <w:p w:rsidR="00586A8A" w:rsidRPr="00211BAB" w:rsidRDefault="007B677B" w:rsidP="00211BAB">
      <w:pPr>
        <w:autoSpaceDE w:val="0"/>
        <w:autoSpaceDN w:val="0"/>
        <w:adjustRightInd w:val="0"/>
        <w:spacing w:line="360" w:lineRule="auto"/>
        <w:ind w:firstLine="709"/>
        <w:jc w:val="center"/>
        <w:rPr>
          <w:color w:val="000000"/>
          <w:sz w:val="28"/>
          <w:szCs w:val="28"/>
          <w:lang w:eastAsia="en-US"/>
        </w:rPr>
      </w:pPr>
      <w:r>
        <w:rPr>
          <w:noProof/>
          <w:color w:val="000000"/>
          <w:sz w:val="28"/>
          <w:szCs w:val="28"/>
        </w:rPr>
        <w:lastRenderedPageBreak/>
        <w:drawing>
          <wp:inline distT="0" distB="0" distL="0" distR="0">
            <wp:extent cx="5940425" cy="3303905"/>
            <wp:effectExtent l="0" t="0" r="317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21">
                      <a:extLst>
                        <a:ext uri="{28A0092B-C50C-407E-A947-70E740481C1C}">
                          <a14:useLocalDpi xmlns:a14="http://schemas.microsoft.com/office/drawing/2010/main" val="0"/>
                        </a:ext>
                      </a:extLst>
                    </a:blip>
                    <a:stretch>
                      <a:fillRect/>
                    </a:stretch>
                  </pic:blipFill>
                  <pic:spPr>
                    <a:xfrm>
                      <a:off x="0" y="0"/>
                      <a:ext cx="5940425" cy="3303905"/>
                    </a:xfrm>
                    <a:prstGeom prst="rect">
                      <a:avLst/>
                    </a:prstGeom>
                  </pic:spPr>
                </pic:pic>
              </a:graphicData>
            </a:graphic>
          </wp:inline>
        </w:drawing>
      </w:r>
    </w:p>
    <w:p w:rsidR="00962997" w:rsidRDefault="00962997" w:rsidP="00962997">
      <w:pPr>
        <w:autoSpaceDE w:val="0"/>
        <w:autoSpaceDN w:val="0"/>
        <w:adjustRightInd w:val="0"/>
        <w:spacing w:line="360" w:lineRule="auto"/>
        <w:ind w:firstLine="709"/>
        <w:jc w:val="center"/>
        <w:rPr>
          <w:color w:val="000000"/>
          <w:sz w:val="28"/>
          <w:szCs w:val="28"/>
          <w:lang w:eastAsia="en-US"/>
        </w:rPr>
      </w:pPr>
      <w:r>
        <w:rPr>
          <w:sz w:val="28"/>
          <w:szCs w:val="28"/>
        </w:rPr>
        <w:t>Рис. 1</w:t>
      </w:r>
      <w:r w:rsidR="00E86220">
        <w:rPr>
          <w:sz w:val="28"/>
          <w:szCs w:val="28"/>
        </w:rPr>
        <w:t>3</w:t>
      </w:r>
      <w:r>
        <w:rPr>
          <w:sz w:val="28"/>
          <w:szCs w:val="28"/>
        </w:rPr>
        <w:t xml:space="preserve">. </w:t>
      </w:r>
      <w:r w:rsidR="007B72F9">
        <w:rPr>
          <w:color w:val="000000"/>
          <w:sz w:val="28"/>
          <w:szCs w:val="28"/>
          <w:lang w:eastAsia="en-US"/>
        </w:rPr>
        <w:t>График движения товара за период учета</w:t>
      </w:r>
    </w:p>
    <w:p w:rsidR="00211BAB" w:rsidRDefault="00211BAB" w:rsidP="00962997">
      <w:pPr>
        <w:autoSpaceDE w:val="0"/>
        <w:autoSpaceDN w:val="0"/>
        <w:adjustRightInd w:val="0"/>
        <w:spacing w:line="360" w:lineRule="auto"/>
        <w:ind w:firstLine="709"/>
        <w:jc w:val="center"/>
        <w:rPr>
          <w:color w:val="000000"/>
          <w:sz w:val="28"/>
          <w:szCs w:val="28"/>
          <w:lang w:eastAsia="en-US"/>
        </w:rPr>
      </w:pPr>
    </w:p>
    <w:p w:rsidR="00E86220" w:rsidRPr="00E86220" w:rsidRDefault="007B677B" w:rsidP="00E86220">
      <w:pPr>
        <w:autoSpaceDE w:val="0"/>
        <w:autoSpaceDN w:val="0"/>
        <w:adjustRightInd w:val="0"/>
        <w:spacing w:line="360" w:lineRule="auto"/>
        <w:ind w:firstLine="709"/>
        <w:jc w:val="center"/>
        <w:rPr>
          <w:color w:val="000000"/>
          <w:sz w:val="28"/>
          <w:szCs w:val="28"/>
          <w:lang w:eastAsia="en-US"/>
        </w:rPr>
      </w:pPr>
      <w:r>
        <w:rPr>
          <w:noProof/>
          <w:color w:val="000000"/>
          <w:sz w:val="28"/>
          <w:szCs w:val="28"/>
        </w:rPr>
        <w:drawing>
          <wp:inline distT="0" distB="0" distL="0" distR="0">
            <wp:extent cx="5940425" cy="2982595"/>
            <wp:effectExtent l="0" t="0" r="3175" b="825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PNG"/>
                    <pic:cNvPicPr/>
                  </pic:nvPicPr>
                  <pic:blipFill>
                    <a:blip r:embed="rId22">
                      <a:extLst>
                        <a:ext uri="{28A0092B-C50C-407E-A947-70E740481C1C}">
                          <a14:useLocalDpi xmlns:a14="http://schemas.microsoft.com/office/drawing/2010/main" val="0"/>
                        </a:ext>
                      </a:extLst>
                    </a:blip>
                    <a:stretch>
                      <a:fillRect/>
                    </a:stretch>
                  </pic:blipFill>
                  <pic:spPr>
                    <a:xfrm>
                      <a:off x="0" y="0"/>
                      <a:ext cx="5940425" cy="2982595"/>
                    </a:xfrm>
                    <a:prstGeom prst="rect">
                      <a:avLst/>
                    </a:prstGeom>
                  </pic:spPr>
                </pic:pic>
              </a:graphicData>
            </a:graphic>
          </wp:inline>
        </w:drawing>
      </w:r>
    </w:p>
    <w:p w:rsidR="00962997" w:rsidRDefault="00962997" w:rsidP="00962997">
      <w:pPr>
        <w:autoSpaceDE w:val="0"/>
        <w:autoSpaceDN w:val="0"/>
        <w:adjustRightInd w:val="0"/>
        <w:spacing w:line="360" w:lineRule="auto"/>
        <w:ind w:firstLine="709"/>
        <w:jc w:val="center"/>
        <w:rPr>
          <w:color w:val="000000"/>
          <w:sz w:val="28"/>
          <w:szCs w:val="28"/>
          <w:lang w:eastAsia="en-US"/>
        </w:rPr>
      </w:pPr>
      <w:r>
        <w:rPr>
          <w:sz w:val="28"/>
          <w:szCs w:val="28"/>
        </w:rPr>
        <w:t>Рис. 1</w:t>
      </w:r>
      <w:r w:rsidR="00E86220">
        <w:rPr>
          <w:sz w:val="28"/>
          <w:szCs w:val="28"/>
        </w:rPr>
        <w:t>4</w:t>
      </w:r>
      <w:r>
        <w:rPr>
          <w:sz w:val="28"/>
          <w:szCs w:val="28"/>
        </w:rPr>
        <w:t xml:space="preserve">. </w:t>
      </w:r>
      <w:r w:rsidR="007B72F9">
        <w:rPr>
          <w:color w:val="000000"/>
          <w:sz w:val="28"/>
          <w:szCs w:val="28"/>
          <w:lang w:eastAsia="en-US"/>
        </w:rPr>
        <w:t>Денежный оборот клиентов</w:t>
      </w:r>
    </w:p>
    <w:p w:rsidR="00E86220" w:rsidRDefault="00E86220" w:rsidP="00962997">
      <w:pPr>
        <w:autoSpaceDE w:val="0"/>
        <w:autoSpaceDN w:val="0"/>
        <w:adjustRightInd w:val="0"/>
        <w:spacing w:line="360" w:lineRule="auto"/>
        <w:ind w:firstLine="709"/>
        <w:jc w:val="center"/>
        <w:rPr>
          <w:color w:val="000000"/>
          <w:sz w:val="28"/>
          <w:szCs w:val="28"/>
          <w:lang w:eastAsia="en-US"/>
        </w:rPr>
      </w:pPr>
    </w:p>
    <w:p w:rsidR="00586A8A" w:rsidRPr="00211BAB" w:rsidRDefault="007B677B" w:rsidP="00211BAB">
      <w:pPr>
        <w:autoSpaceDE w:val="0"/>
        <w:autoSpaceDN w:val="0"/>
        <w:adjustRightInd w:val="0"/>
        <w:spacing w:line="360" w:lineRule="auto"/>
        <w:ind w:firstLine="709"/>
        <w:jc w:val="center"/>
        <w:rPr>
          <w:color w:val="000000"/>
          <w:sz w:val="28"/>
          <w:szCs w:val="28"/>
          <w:lang w:eastAsia="en-US"/>
        </w:rPr>
      </w:pPr>
      <w:r>
        <w:rPr>
          <w:noProof/>
          <w:color w:val="000000"/>
          <w:sz w:val="28"/>
          <w:szCs w:val="28"/>
        </w:rPr>
        <w:lastRenderedPageBreak/>
        <w:drawing>
          <wp:inline distT="0" distB="0" distL="0" distR="0">
            <wp:extent cx="5940425" cy="3480435"/>
            <wp:effectExtent l="0" t="0" r="3175" b="571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PNG"/>
                    <pic:cNvPicPr/>
                  </pic:nvPicPr>
                  <pic:blipFill>
                    <a:blip r:embed="rId23">
                      <a:extLst>
                        <a:ext uri="{28A0092B-C50C-407E-A947-70E740481C1C}">
                          <a14:useLocalDpi xmlns:a14="http://schemas.microsoft.com/office/drawing/2010/main" val="0"/>
                        </a:ext>
                      </a:extLst>
                    </a:blip>
                    <a:stretch>
                      <a:fillRect/>
                    </a:stretch>
                  </pic:blipFill>
                  <pic:spPr>
                    <a:xfrm>
                      <a:off x="0" y="0"/>
                      <a:ext cx="5940425" cy="3480435"/>
                    </a:xfrm>
                    <a:prstGeom prst="rect">
                      <a:avLst/>
                    </a:prstGeom>
                  </pic:spPr>
                </pic:pic>
              </a:graphicData>
            </a:graphic>
          </wp:inline>
        </w:drawing>
      </w:r>
    </w:p>
    <w:p w:rsidR="00962997" w:rsidRDefault="00962997" w:rsidP="00962997">
      <w:pPr>
        <w:autoSpaceDE w:val="0"/>
        <w:autoSpaceDN w:val="0"/>
        <w:adjustRightInd w:val="0"/>
        <w:spacing w:line="360" w:lineRule="auto"/>
        <w:ind w:firstLine="709"/>
        <w:jc w:val="center"/>
        <w:rPr>
          <w:color w:val="000000"/>
          <w:sz w:val="28"/>
          <w:szCs w:val="28"/>
          <w:lang w:eastAsia="en-US"/>
        </w:rPr>
      </w:pPr>
      <w:r>
        <w:rPr>
          <w:sz w:val="28"/>
          <w:szCs w:val="28"/>
        </w:rPr>
        <w:t>Рис. 1</w:t>
      </w:r>
      <w:r w:rsidR="00E86220">
        <w:rPr>
          <w:sz w:val="28"/>
          <w:szCs w:val="28"/>
        </w:rPr>
        <w:t>5</w:t>
      </w:r>
      <w:r>
        <w:rPr>
          <w:sz w:val="28"/>
          <w:szCs w:val="28"/>
        </w:rPr>
        <w:t xml:space="preserve">. </w:t>
      </w:r>
      <w:r w:rsidR="007B72F9">
        <w:rPr>
          <w:color w:val="000000"/>
          <w:sz w:val="28"/>
          <w:szCs w:val="28"/>
          <w:lang w:eastAsia="en-US"/>
        </w:rPr>
        <w:t>Денежный оборот поставщиков</w:t>
      </w:r>
    </w:p>
    <w:p w:rsidR="00211BAB" w:rsidRDefault="00211BAB" w:rsidP="00962997">
      <w:pPr>
        <w:autoSpaceDE w:val="0"/>
        <w:autoSpaceDN w:val="0"/>
        <w:adjustRightInd w:val="0"/>
        <w:spacing w:line="360" w:lineRule="auto"/>
        <w:ind w:firstLine="709"/>
        <w:jc w:val="center"/>
        <w:rPr>
          <w:color w:val="000000"/>
          <w:sz w:val="28"/>
          <w:szCs w:val="28"/>
          <w:lang w:eastAsia="en-US"/>
        </w:rPr>
      </w:pPr>
    </w:p>
    <w:p w:rsidR="00962997" w:rsidRDefault="007B677B" w:rsidP="00962997">
      <w:pPr>
        <w:autoSpaceDE w:val="0"/>
        <w:autoSpaceDN w:val="0"/>
        <w:adjustRightInd w:val="0"/>
        <w:spacing w:line="360" w:lineRule="auto"/>
        <w:ind w:firstLine="709"/>
        <w:jc w:val="center"/>
        <w:rPr>
          <w:color w:val="000000"/>
          <w:sz w:val="28"/>
          <w:szCs w:val="28"/>
          <w:lang w:eastAsia="en-US"/>
        </w:rPr>
      </w:pPr>
      <w:r>
        <w:rPr>
          <w:noProof/>
          <w:color w:val="000000"/>
          <w:sz w:val="28"/>
          <w:szCs w:val="28"/>
        </w:rPr>
        <w:drawing>
          <wp:inline distT="0" distB="0" distL="0" distR="0">
            <wp:extent cx="5344271" cy="279121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PNG"/>
                    <pic:cNvPicPr/>
                  </pic:nvPicPr>
                  <pic:blipFill>
                    <a:blip r:embed="rId24">
                      <a:extLst>
                        <a:ext uri="{28A0092B-C50C-407E-A947-70E740481C1C}">
                          <a14:useLocalDpi xmlns:a14="http://schemas.microsoft.com/office/drawing/2010/main" val="0"/>
                        </a:ext>
                      </a:extLst>
                    </a:blip>
                    <a:stretch>
                      <a:fillRect/>
                    </a:stretch>
                  </pic:blipFill>
                  <pic:spPr>
                    <a:xfrm>
                      <a:off x="0" y="0"/>
                      <a:ext cx="5344271" cy="2791215"/>
                    </a:xfrm>
                    <a:prstGeom prst="rect">
                      <a:avLst/>
                    </a:prstGeom>
                  </pic:spPr>
                </pic:pic>
              </a:graphicData>
            </a:graphic>
          </wp:inline>
        </w:drawing>
      </w:r>
    </w:p>
    <w:p w:rsidR="00962997" w:rsidRDefault="00962997" w:rsidP="00962997">
      <w:pPr>
        <w:autoSpaceDE w:val="0"/>
        <w:autoSpaceDN w:val="0"/>
        <w:adjustRightInd w:val="0"/>
        <w:spacing w:line="360" w:lineRule="auto"/>
        <w:ind w:firstLine="709"/>
        <w:jc w:val="center"/>
        <w:rPr>
          <w:color w:val="000000"/>
          <w:sz w:val="28"/>
          <w:szCs w:val="28"/>
          <w:lang w:eastAsia="en-US"/>
        </w:rPr>
      </w:pPr>
      <w:r>
        <w:rPr>
          <w:sz w:val="28"/>
          <w:szCs w:val="28"/>
        </w:rPr>
        <w:t>Рис. 1</w:t>
      </w:r>
      <w:r w:rsidR="00E86220">
        <w:rPr>
          <w:sz w:val="28"/>
          <w:szCs w:val="28"/>
        </w:rPr>
        <w:t>6</w:t>
      </w:r>
      <w:r>
        <w:rPr>
          <w:sz w:val="28"/>
          <w:szCs w:val="28"/>
        </w:rPr>
        <w:t xml:space="preserve">. </w:t>
      </w:r>
      <w:r w:rsidR="007B72F9">
        <w:rPr>
          <w:color w:val="000000"/>
          <w:sz w:val="28"/>
          <w:szCs w:val="28"/>
          <w:lang w:eastAsia="en-US"/>
        </w:rPr>
        <w:t>Доля брака</w:t>
      </w:r>
    </w:p>
    <w:p w:rsidR="00E86220" w:rsidRDefault="00E86220" w:rsidP="00962997">
      <w:pPr>
        <w:autoSpaceDE w:val="0"/>
        <w:autoSpaceDN w:val="0"/>
        <w:adjustRightInd w:val="0"/>
        <w:spacing w:line="360" w:lineRule="auto"/>
        <w:ind w:firstLine="709"/>
        <w:jc w:val="center"/>
        <w:rPr>
          <w:color w:val="000000"/>
          <w:sz w:val="28"/>
          <w:szCs w:val="28"/>
          <w:lang w:eastAsia="en-US"/>
        </w:rPr>
      </w:pPr>
    </w:p>
    <w:p w:rsidR="007B72F9" w:rsidRDefault="007B677B" w:rsidP="00962997">
      <w:pPr>
        <w:autoSpaceDE w:val="0"/>
        <w:autoSpaceDN w:val="0"/>
        <w:adjustRightInd w:val="0"/>
        <w:spacing w:line="360" w:lineRule="auto"/>
        <w:ind w:firstLine="709"/>
        <w:jc w:val="center"/>
        <w:rPr>
          <w:color w:val="000000"/>
          <w:sz w:val="28"/>
          <w:szCs w:val="28"/>
          <w:lang w:eastAsia="en-US"/>
        </w:rPr>
      </w:pPr>
      <w:r>
        <w:rPr>
          <w:noProof/>
          <w:color w:val="000000"/>
          <w:sz w:val="28"/>
          <w:szCs w:val="28"/>
        </w:rPr>
        <w:lastRenderedPageBreak/>
        <w:drawing>
          <wp:inline distT="0" distB="0" distL="0" distR="0">
            <wp:extent cx="5820588" cy="3743848"/>
            <wp:effectExtent l="0" t="0" r="889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PNG"/>
                    <pic:cNvPicPr/>
                  </pic:nvPicPr>
                  <pic:blipFill>
                    <a:blip r:embed="rId25">
                      <a:extLst>
                        <a:ext uri="{28A0092B-C50C-407E-A947-70E740481C1C}">
                          <a14:useLocalDpi xmlns:a14="http://schemas.microsoft.com/office/drawing/2010/main" val="0"/>
                        </a:ext>
                      </a:extLst>
                    </a:blip>
                    <a:stretch>
                      <a:fillRect/>
                    </a:stretch>
                  </pic:blipFill>
                  <pic:spPr>
                    <a:xfrm>
                      <a:off x="0" y="0"/>
                      <a:ext cx="5820588" cy="3743848"/>
                    </a:xfrm>
                    <a:prstGeom prst="rect">
                      <a:avLst/>
                    </a:prstGeom>
                  </pic:spPr>
                </pic:pic>
              </a:graphicData>
            </a:graphic>
          </wp:inline>
        </w:drawing>
      </w:r>
    </w:p>
    <w:p w:rsidR="007B72F9" w:rsidRDefault="00E86220" w:rsidP="00962997">
      <w:pPr>
        <w:autoSpaceDE w:val="0"/>
        <w:autoSpaceDN w:val="0"/>
        <w:adjustRightInd w:val="0"/>
        <w:spacing w:line="360" w:lineRule="auto"/>
        <w:ind w:firstLine="709"/>
        <w:jc w:val="center"/>
        <w:rPr>
          <w:color w:val="000000"/>
          <w:sz w:val="28"/>
          <w:szCs w:val="28"/>
          <w:lang w:eastAsia="en-US"/>
        </w:rPr>
      </w:pPr>
      <w:r>
        <w:rPr>
          <w:sz w:val="28"/>
          <w:szCs w:val="28"/>
        </w:rPr>
        <w:t>Рис. 17</w:t>
      </w:r>
      <w:r w:rsidR="00F46FE4">
        <w:rPr>
          <w:sz w:val="28"/>
          <w:szCs w:val="28"/>
        </w:rPr>
        <w:t xml:space="preserve">. </w:t>
      </w:r>
      <w:r w:rsidR="00F46FE4">
        <w:rPr>
          <w:color w:val="000000"/>
          <w:sz w:val="28"/>
          <w:szCs w:val="28"/>
          <w:lang w:eastAsia="en-US"/>
        </w:rPr>
        <w:t xml:space="preserve">Упущенная выручка по </w:t>
      </w:r>
      <w:r w:rsidR="007B72F9">
        <w:rPr>
          <w:color w:val="000000"/>
          <w:sz w:val="28"/>
          <w:szCs w:val="28"/>
          <w:lang w:eastAsia="en-US"/>
        </w:rPr>
        <w:t>каждому бракованному товару</w:t>
      </w:r>
    </w:p>
    <w:p w:rsidR="003760CD" w:rsidRDefault="003760CD" w:rsidP="00962997">
      <w:pPr>
        <w:autoSpaceDE w:val="0"/>
        <w:autoSpaceDN w:val="0"/>
        <w:adjustRightInd w:val="0"/>
        <w:spacing w:line="360" w:lineRule="auto"/>
        <w:ind w:firstLine="709"/>
        <w:jc w:val="center"/>
        <w:rPr>
          <w:color w:val="000000"/>
          <w:sz w:val="28"/>
          <w:szCs w:val="28"/>
          <w:lang w:eastAsia="en-US"/>
        </w:rPr>
      </w:pPr>
    </w:p>
    <w:p w:rsidR="00F46FE4" w:rsidRDefault="00F46FE4" w:rsidP="00F46FE4">
      <w:pPr>
        <w:spacing w:line="360" w:lineRule="auto"/>
        <w:ind w:firstLine="709"/>
        <w:jc w:val="both"/>
        <w:rPr>
          <w:sz w:val="28"/>
          <w:szCs w:val="28"/>
        </w:rPr>
      </w:pPr>
      <w:r>
        <w:rPr>
          <w:color w:val="000000"/>
          <w:sz w:val="28"/>
          <w:szCs w:val="28"/>
          <w:lang w:eastAsia="en-US"/>
        </w:rPr>
        <w:t>Так же проведен расчет</w:t>
      </w:r>
      <w:r w:rsidR="00E86220">
        <w:rPr>
          <w:color w:val="000000"/>
          <w:sz w:val="28"/>
          <w:szCs w:val="28"/>
          <w:lang w:eastAsia="en-US"/>
        </w:rPr>
        <w:t xml:space="preserve"> недополученной прибыли (рис. 18</w:t>
      </w:r>
      <w:r w:rsidR="00E86220">
        <w:rPr>
          <w:color w:val="000000"/>
          <w:sz w:val="28"/>
          <w:szCs w:val="28"/>
          <w:lang w:eastAsia="en-US"/>
        </w:rPr>
        <w:noBreakHyphen/>
        <w:t>19</w:t>
      </w:r>
      <w:r>
        <w:rPr>
          <w:color w:val="000000"/>
          <w:sz w:val="28"/>
          <w:szCs w:val="28"/>
          <w:lang w:eastAsia="en-US"/>
        </w:rPr>
        <w:t xml:space="preserve">). </w:t>
      </w:r>
      <w:r>
        <w:rPr>
          <w:sz w:val="28"/>
          <w:szCs w:val="28"/>
        </w:rPr>
        <w:t xml:space="preserve">За период ведения журнала движения ТМЦ часть приобретаемого или выпускаемого товара успешно продается, некоторая часть остается на складах. Графический анализ должен показать, сколько мы недополучаем выручки из-за нереализованного товара. </w:t>
      </w:r>
    </w:p>
    <w:p w:rsidR="00F46FE4" w:rsidRDefault="00F46FE4" w:rsidP="00F46FE4">
      <w:pPr>
        <w:spacing w:line="360" w:lineRule="auto"/>
        <w:ind w:firstLine="709"/>
        <w:jc w:val="both"/>
        <w:rPr>
          <w:sz w:val="28"/>
          <w:szCs w:val="28"/>
        </w:rPr>
      </w:pPr>
      <w:r>
        <w:rPr>
          <w:sz w:val="28"/>
          <w:szCs w:val="28"/>
        </w:rPr>
        <w:t>Итак, по каждому товару можно посчитать разность между планируемой и фактической выручкой. Расчет нужно вести по формуле:</w:t>
      </w:r>
    </w:p>
    <w:p w:rsidR="00F46FE4" w:rsidRDefault="00F46FE4" w:rsidP="00F46FE4">
      <w:pPr>
        <w:spacing w:line="360" w:lineRule="auto"/>
        <w:ind w:firstLine="709"/>
        <w:jc w:val="both"/>
        <w:rPr>
          <w:sz w:val="28"/>
          <w:szCs w:val="28"/>
        </w:rPr>
      </w:pPr>
      <w:r>
        <w:rPr>
          <w:sz w:val="28"/>
          <w:szCs w:val="28"/>
        </w:rPr>
        <w:t xml:space="preserve">Недополученная выручка = Остатки товара на складе * Цена реализации </w:t>
      </w:r>
    </w:p>
    <w:p w:rsidR="00F46FE4" w:rsidRDefault="007B677B" w:rsidP="000B359F">
      <w:pPr>
        <w:autoSpaceDE w:val="0"/>
        <w:autoSpaceDN w:val="0"/>
        <w:adjustRightInd w:val="0"/>
        <w:spacing w:line="360" w:lineRule="auto"/>
        <w:ind w:left="-567" w:firstLine="709"/>
        <w:jc w:val="center"/>
        <w:rPr>
          <w:color w:val="000000"/>
          <w:sz w:val="28"/>
          <w:szCs w:val="28"/>
          <w:lang w:eastAsia="en-US"/>
        </w:rPr>
      </w:pPr>
      <w:r>
        <w:rPr>
          <w:noProof/>
          <w:color w:val="000000"/>
          <w:sz w:val="28"/>
          <w:szCs w:val="28"/>
        </w:rPr>
        <w:lastRenderedPageBreak/>
        <w:drawing>
          <wp:inline distT="0" distB="0" distL="0" distR="0">
            <wp:extent cx="5940425" cy="6302375"/>
            <wp:effectExtent l="0" t="0" r="3175" b="317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PNG"/>
                    <pic:cNvPicPr/>
                  </pic:nvPicPr>
                  <pic:blipFill>
                    <a:blip r:embed="rId26">
                      <a:extLst>
                        <a:ext uri="{28A0092B-C50C-407E-A947-70E740481C1C}">
                          <a14:useLocalDpi xmlns:a14="http://schemas.microsoft.com/office/drawing/2010/main" val="0"/>
                        </a:ext>
                      </a:extLst>
                    </a:blip>
                    <a:stretch>
                      <a:fillRect/>
                    </a:stretch>
                  </pic:blipFill>
                  <pic:spPr>
                    <a:xfrm>
                      <a:off x="0" y="0"/>
                      <a:ext cx="5940425" cy="6302375"/>
                    </a:xfrm>
                    <a:prstGeom prst="rect">
                      <a:avLst/>
                    </a:prstGeom>
                  </pic:spPr>
                </pic:pic>
              </a:graphicData>
            </a:graphic>
          </wp:inline>
        </w:drawing>
      </w:r>
    </w:p>
    <w:p w:rsidR="00F46FE4" w:rsidRDefault="000B359F" w:rsidP="00F46FE4">
      <w:pPr>
        <w:autoSpaceDE w:val="0"/>
        <w:autoSpaceDN w:val="0"/>
        <w:adjustRightInd w:val="0"/>
        <w:spacing w:line="360" w:lineRule="auto"/>
        <w:ind w:firstLine="709"/>
        <w:jc w:val="center"/>
        <w:rPr>
          <w:color w:val="000000"/>
          <w:sz w:val="28"/>
          <w:szCs w:val="28"/>
          <w:lang w:eastAsia="en-US"/>
        </w:rPr>
      </w:pPr>
      <w:r>
        <w:rPr>
          <w:sz w:val="28"/>
          <w:szCs w:val="28"/>
        </w:rPr>
        <w:t>Рис. 18</w:t>
      </w:r>
      <w:r w:rsidR="00F46FE4">
        <w:rPr>
          <w:sz w:val="28"/>
          <w:szCs w:val="28"/>
        </w:rPr>
        <w:t xml:space="preserve">. </w:t>
      </w:r>
      <w:r w:rsidR="00F46FE4">
        <w:rPr>
          <w:color w:val="000000"/>
          <w:sz w:val="28"/>
          <w:szCs w:val="28"/>
          <w:lang w:eastAsia="en-US"/>
        </w:rPr>
        <w:t>Расчет недополученной прибыли</w:t>
      </w:r>
    </w:p>
    <w:p w:rsidR="003760CD" w:rsidRDefault="003760CD" w:rsidP="00F46FE4">
      <w:pPr>
        <w:autoSpaceDE w:val="0"/>
        <w:autoSpaceDN w:val="0"/>
        <w:adjustRightInd w:val="0"/>
        <w:spacing w:line="360" w:lineRule="auto"/>
        <w:ind w:firstLine="709"/>
        <w:jc w:val="center"/>
        <w:rPr>
          <w:color w:val="000000"/>
          <w:sz w:val="28"/>
          <w:szCs w:val="28"/>
          <w:lang w:eastAsia="en-US"/>
        </w:rPr>
      </w:pPr>
    </w:p>
    <w:p w:rsidR="00F46FE4" w:rsidRDefault="007B677B" w:rsidP="005F239D">
      <w:pPr>
        <w:autoSpaceDE w:val="0"/>
        <w:autoSpaceDN w:val="0"/>
        <w:adjustRightInd w:val="0"/>
        <w:spacing w:line="360" w:lineRule="auto"/>
        <w:ind w:left="-709" w:firstLine="709"/>
        <w:jc w:val="center"/>
        <w:rPr>
          <w:color w:val="000000"/>
          <w:sz w:val="28"/>
          <w:szCs w:val="28"/>
          <w:lang w:eastAsia="en-US"/>
        </w:rPr>
      </w:pPr>
      <w:r>
        <w:rPr>
          <w:noProof/>
          <w:color w:val="000000"/>
          <w:sz w:val="28"/>
          <w:szCs w:val="28"/>
        </w:rPr>
        <w:lastRenderedPageBreak/>
        <w:drawing>
          <wp:inline distT="0" distB="0" distL="0" distR="0">
            <wp:extent cx="5940425" cy="2334895"/>
            <wp:effectExtent l="0" t="0" r="3175" b="825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PNG"/>
                    <pic:cNvPicPr/>
                  </pic:nvPicPr>
                  <pic:blipFill>
                    <a:blip r:embed="rId27">
                      <a:extLst>
                        <a:ext uri="{28A0092B-C50C-407E-A947-70E740481C1C}">
                          <a14:useLocalDpi xmlns:a14="http://schemas.microsoft.com/office/drawing/2010/main" val="0"/>
                        </a:ext>
                      </a:extLst>
                    </a:blip>
                    <a:stretch>
                      <a:fillRect/>
                    </a:stretch>
                  </pic:blipFill>
                  <pic:spPr>
                    <a:xfrm>
                      <a:off x="0" y="0"/>
                      <a:ext cx="5940425" cy="2334895"/>
                    </a:xfrm>
                    <a:prstGeom prst="rect">
                      <a:avLst/>
                    </a:prstGeom>
                  </pic:spPr>
                </pic:pic>
              </a:graphicData>
            </a:graphic>
          </wp:inline>
        </w:drawing>
      </w:r>
    </w:p>
    <w:p w:rsidR="00F46FE4" w:rsidRDefault="000B359F" w:rsidP="00F46FE4">
      <w:pPr>
        <w:autoSpaceDE w:val="0"/>
        <w:autoSpaceDN w:val="0"/>
        <w:adjustRightInd w:val="0"/>
        <w:spacing w:line="360" w:lineRule="auto"/>
        <w:ind w:firstLine="709"/>
        <w:jc w:val="center"/>
        <w:rPr>
          <w:color w:val="000000"/>
          <w:sz w:val="28"/>
          <w:szCs w:val="28"/>
          <w:lang w:eastAsia="en-US"/>
        </w:rPr>
      </w:pPr>
      <w:r>
        <w:rPr>
          <w:sz w:val="28"/>
          <w:szCs w:val="28"/>
        </w:rPr>
        <w:t>Рис. 19</w:t>
      </w:r>
      <w:r w:rsidR="00F46FE4">
        <w:rPr>
          <w:sz w:val="28"/>
          <w:szCs w:val="28"/>
        </w:rPr>
        <w:t xml:space="preserve">. </w:t>
      </w:r>
      <w:r w:rsidR="00F46FE4">
        <w:rPr>
          <w:color w:val="000000"/>
          <w:sz w:val="28"/>
          <w:szCs w:val="28"/>
          <w:lang w:eastAsia="en-US"/>
        </w:rPr>
        <w:t>График недополученной прибыли</w:t>
      </w:r>
    </w:p>
    <w:p w:rsidR="00EB2959" w:rsidRDefault="00EB2959">
      <w:pPr>
        <w:spacing w:after="200" w:line="276" w:lineRule="auto"/>
        <w:rPr>
          <w:color w:val="000000"/>
          <w:sz w:val="28"/>
          <w:szCs w:val="28"/>
          <w:lang w:eastAsia="en-US"/>
        </w:rPr>
      </w:pPr>
      <w:r>
        <w:rPr>
          <w:color w:val="000000"/>
          <w:sz w:val="28"/>
          <w:szCs w:val="28"/>
          <w:lang w:eastAsia="en-US"/>
        </w:rPr>
        <w:br w:type="page"/>
      </w:r>
    </w:p>
    <w:p w:rsidR="00EB2959" w:rsidRDefault="00EB2959" w:rsidP="00F46FE4">
      <w:pPr>
        <w:pStyle w:val="1"/>
        <w:spacing w:line="360" w:lineRule="auto"/>
        <w:jc w:val="center"/>
        <w:rPr>
          <w:rFonts w:ascii="Times New Roman" w:hAnsi="Times New Roman" w:cs="Times New Roman"/>
          <w:color w:val="auto"/>
        </w:rPr>
      </w:pPr>
      <w:bookmarkStart w:id="4" w:name="_Toc446019699"/>
      <w:r w:rsidRPr="00EB2959">
        <w:rPr>
          <w:rFonts w:ascii="Times New Roman" w:hAnsi="Times New Roman" w:cs="Times New Roman"/>
          <w:color w:val="auto"/>
        </w:rPr>
        <w:lastRenderedPageBreak/>
        <w:t>Заключение</w:t>
      </w:r>
      <w:bookmarkEnd w:id="4"/>
    </w:p>
    <w:p w:rsidR="00766C2C" w:rsidRPr="009776C9" w:rsidRDefault="005F239D" w:rsidP="009776C9">
      <w:pPr>
        <w:spacing w:line="360" w:lineRule="auto"/>
        <w:ind w:firstLine="709"/>
        <w:jc w:val="both"/>
        <w:rPr>
          <w:sz w:val="28"/>
          <w:szCs w:val="28"/>
          <w:lang w:eastAsia="en-US"/>
        </w:rPr>
      </w:pPr>
      <w:proofErr w:type="spellStart"/>
      <w:r w:rsidRPr="009776C9">
        <w:rPr>
          <w:sz w:val="28"/>
          <w:szCs w:val="28"/>
          <w:lang w:eastAsia="en-US"/>
        </w:rPr>
        <w:t>Microsoft</w:t>
      </w:r>
      <w:proofErr w:type="spellEnd"/>
      <w:r w:rsidRPr="009776C9">
        <w:rPr>
          <w:sz w:val="28"/>
          <w:szCs w:val="28"/>
          <w:lang w:eastAsia="en-US"/>
        </w:rPr>
        <w:t xml:space="preserve"> </w:t>
      </w:r>
      <w:proofErr w:type="spellStart"/>
      <w:r w:rsidRPr="009776C9">
        <w:rPr>
          <w:sz w:val="28"/>
          <w:szCs w:val="28"/>
          <w:lang w:eastAsia="en-US"/>
        </w:rPr>
        <w:t>Excel</w:t>
      </w:r>
      <w:proofErr w:type="spellEnd"/>
      <w:r w:rsidRPr="009776C9">
        <w:rPr>
          <w:sz w:val="28"/>
          <w:szCs w:val="28"/>
          <w:lang w:eastAsia="en-US"/>
        </w:rPr>
        <w:t xml:space="preserve"> (также иногда называется </w:t>
      </w:r>
      <w:proofErr w:type="spellStart"/>
      <w:r w:rsidRPr="009776C9">
        <w:rPr>
          <w:sz w:val="28"/>
          <w:szCs w:val="28"/>
          <w:lang w:eastAsia="en-US"/>
        </w:rPr>
        <w:t>Microsoft</w:t>
      </w:r>
      <w:proofErr w:type="spellEnd"/>
      <w:r w:rsidRPr="009776C9">
        <w:rPr>
          <w:sz w:val="28"/>
          <w:szCs w:val="28"/>
          <w:lang w:eastAsia="en-US"/>
        </w:rPr>
        <w:t xml:space="preserve"> </w:t>
      </w:r>
      <w:proofErr w:type="spellStart"/>
      <w:r w:rsidRPr="009776C9">
        <w:rPr>
          <w:sz w:val="28"/>
          <w:szCs w:val="28"/>
          <w:lang w:eastAsia="en-US"/>
        </w:rPr>
        <w:t>Office</w:t>
      </w:r>
      <w:proofErr w:type="spellEnd"/>
      <w:r w:rsidRPr="009776C9">
        <w:rPr>
          <w:sz w:val="28"/>
          <w:szCs w:val="28"/>
          <w:lang w:eastAsia="en-US"/>
        </w:rPr>
        <w:t xml:space="preserve"> </w:t>
      </w:r>
      <w:proofErr w:type="spellStart"/>
      <w:r w:rsidRPr="009776C9">
        <w:rPr>
          <w:sz w:val="28"/>
          <w:szCs w:val="28"/>
          <w:lang w:eastAsia="en-US"/>
        </w:rPr>
        <w:t>Excel</w:t>
      </w:r>
      <w:proofErr w:type="spellEnd"/>
      <w:r w:rsidRPr="009776C9">
        <w:rPr>
          <w:sz w:val="28"/>
          <w:szCs w:val="28"/>
          <w:lang w:eastAsia="en-US"/>
        </w:rPr>
        <w:t xml:space="preserve">) — программа для работы с электронными таблицами, созданная корпорацией </w:t>
      </w:r>
      <w:proofErr w:type="spellStart"/>
      <w:r w:rsidRPr="009776C9">
        <w:rPr>
          <w:sz w:val="28"/>
          <w:szCs w:val="28"/>
          <w:lang w:eastAsia="en-US"/>
        </w:rPr>
        <w:t>Microsoft</w:t>
      </w:r>
      <w:proofErr w:type="spellEnd"/>
      <w:r w:rsidRPr="009776C9">
        <w:rPr>
          <w:sz w:val="28"/>
          <w:szCs w:val="28"/>
          <w:lang w:eastAsia="en-US"/>
        </w:rPr>
        <w:t xml:space="preserve"> для </w:t>
      </w:r>
      <w:proofErr w:type="spellStart"/>
      <w:r w:rsidRPr="009776C9">
        <w:rPr>
          <w:sz w:val="28"/>
          <w:szCs w:val="28"/>
          <w:lang w:eastAsia="en-US"/>
        </w:rPr>
        <w:t>Microsoft</w:t>
      </w:r>
      <w:proofErr w:type="spellEnd"/>
      <w:r w:rsidRPr="009776C9">
        <w:rPr>
          <w:sz w:val="28"/>
          <w:szCs w:val="28"/>
          <w:lang w:eastAsia="en-US"/>
        </w:rPr>
        <w:t xml:space="preserve"> </w:t>
      </w:r>
      <w:proofErr w:type="spellStart"/>
      <w:r w:rsidRPr="009776C9">
        <w:rPr>
          <w:sz w:val="28"/>
          <w:szCs w:val="28"/>
          <w:lang w:eastAsia="en-US"/>
        </w:rPr>
        <w:t>Windows</w:t>
      </w:r>
      <w:proofErr w:type="spellEnd"/>
      <w:r w:rsidRPr="009776C9">
        <w:rPr>
          <w:sz w:val="28"/>
          <w:szCs w:val="28"/>
          <w:lang w:eastAsia="en-US"/>
        </w:rPr>
        <w:t xml:space="preserve">, </w:t>
      </w:r>
      <w:proofErr w:type="spellStart"/>
      <w:r w:rsidRPr="009776C9">
        <w:rPr>
          <w:sz w:val="28"/>
          <w:szCs w:val="28"/>
          <w:lang w:eastAsia="en-US"/>
        </w:rPr>
        <w:t>Windows</w:t>
      </w:r>
      <w:proofErr w:type="spellEnd"/>
      <w:r w:rsidRPr="009776C9">
        <w:rPr>
          <w:sz w:val="28"/>
          <w:szCs w:val="28"/>
          <w:lang w:eastAsia="en-US"/>
        </w:rPr>
        <w:t xml:space="preserve"> NT и </w:t>
      </w:r>
      <w:proofErr w:type="spellStart"/>
      <w:r w:rsidRPr="009776C9">
        <w:rPr>
          <w:sz w:val="28"/>
          <w:szCs w:val="28"/>
          <w:lang w:eastAsia="en-US"/>
        </w:rPr>
        <w:t>Mac</w:t>
      </w:r>
      <w:proofErr w:type="spellEnd"/>
      <w:r w:rsidRPr="009776C9">
        <w:rPr>
          <w:sz w:val="28"/>
          <w:szCs w:val="28"/>
          <w:lang w:eastAsia="en-US"/>
        </w:rPr>
        <w:t xml:space="preserve"> OS. </w:t>
      </w:r>
    </w:p>
    <w:p w:rsidR="005F239D" w:rsidRPr="009776C9" w:rsidRDefault="005F239D" w:rsidP="009776C9">
      <w:pPr>
        <w:spacing w:line="360" w:lineRule="auto"/>
        <w:ind w:firstLine="709"/>
        <w:jc w:val="both"/>
        <w:rPr>
          <w:sz w:val="28"/>
          <w:szCs w:val="28"/>
          <w:lang w:eastAsia="en-US"/>
        </w:rPr>
      </w:pPr>
      <w:proofErr w:type="spellStart"/>
      <w:r w:rsidRPr="009776C9">
        <w:rPr>
          <w:sz w:val="28"/>
          <w:szCs w:val="28"/>
          <w:lang w:eastAsia="en-US"/>
        </w:rPr>
        <w:t>Microsoft</w:t>
      </w:r>
      <w:proofErr w:type="spellEnd"/>
      <w:r w:rsidRPr="009776C9">
        <w:rPr>
          <w:sz w:val="28"/>
          <w:szCs w:val="28"/>
          <w:lang w:eastAsia="en-US"/>
        </w:rPr>
        <w:t xml:space="preserve"> </w:t>
      </w:r>
      <w:proofErr w:type="spellStart"/>
      <w:r w:rsidRPr="009776C9">
        <w:rPr>
          <w:sz w:val="28"/>
          <w:szCs w:val="28"/>
          <w:lang w:eastAsia="en-US"/>
        </w:rPr>
        <w:t>Excel</w:t>
      </w:r>
      <w:proofErr w:type="spellEnd"/>
      <w:r w:rsidRPr="009776C9">
        <w:rPr>
          <w:sz w:val="28"/>
          <w:szCs w:val="28"/>
          <w:lang w:eastAsia="en-US"/>
        </w:rPr>
        <w:t xml:space="preserve"> входит в состав </w:t>
      </w:r>
      <w:proofErr w:type="spellStart"/>
      <w:r w:rsidRPr="009776C9">
        <w:rPr>
          <w:sz w:val="28"/>
          <w:szCs w:val="28"/>
          <w:lang w:eastAsia="en-US"/>
        </w:rPr>
        <w:t>Microsoft</w:t>
      </w:r>
      <w:proofErr w:type="spellEnd"/>
      <w:r w:rsidRPr="009776C9">
        <w:rPr>
          <w:sz w:val="28"/>
          <w:szCs w:val="28"/>
          <w:lang w:eastAsia="en-US"/>
        </w:rPr>
        <w:t xml:space="preserve"> </w:t>
      </w:r>
      <w:proofErr w:type="spellStart"/>
      <w:r w:rsidRPr="009776C9">
        <w:rPr>
          <w:sz w:val="28"/>
          <w:szCs w:val="28"/>
          <w:lang w:eastAsia="en-US"/>
        </w:rPr>
        <w:t>Office</w:t>
      </w:r>
      <w:proofErr w:type="spellEnd"/>
      <w:r w:rsidRPr="009776C9">
        <w:rPr>
          <w:sz w:val="28"/>
          <w:szCs w:val="28"/>
          <w:lang w:eastAsia="en-US"/>
        </w:rPr>
        <w:t xml:space="preserve"> и на сегодняшний день </w:t>
      </w:r>
      <w:proofErr w:type="spellStart"/>
      <w:r w:rsidRPr="009776C9">
        <w:rPr>
          <w:sz w:val="28"/>
          <w:szCs w:val="28"/>
          <w:lang w:eastAsia="en-US"/>
        </w:rPr>
        <w:t>Excel</w:t>
      </w:r>
      <w:proofErr w:type="spellEnd"/>
      <w:r w:rsidRPr="009776C9">
        <w:rPr>
          <w:sz w:val="28"/>
          <w:szCs w:val="28"/>
          <w:lang w:eastAsia="en-US"/>
        </w:rPr>
        <w:t xml:space="preserve"> является одним из наиболее популярных приложений в мире.</w:t>
      </w:r>
    </w:p>
    <w:p w:rsidR="00766C2C" w:rsidRPr="009776C9" w:rsidRDefault="00766C2C" w:rsidP="009776C9">
      <w:pPr>
        <w:spacing w:line="360" w:lineRule="auto"/>
        <w:ind w:firstLine="709"/>
        <w:jc w:val="both"/>
        <w:rPr>
          <w:sz w:val="28"/>
          <w:szCs w:val="28"/>
          <w:lang w:eastAsia="en-US"/>
        </w:rPr>
      </w:pPr>
      <w:r w:rsidRPr="009776C9">
        <w:rPr>
          <w:sz w:val="28"/>
          <w:szCs w:val="28"/>
          <w:lang w:eastAsia="en-US"/>
        </w:rPr>
        <w:t>Она представляет собой большую таблицу, в которую можно вносить данные, то есть печатать слова и цифры. Также, используя функции этой программы, можно производить с цифрами разные манипуляции: складывать, вычитать, умножать, делить и многое другое.</w:t>
      </w:r>
    </w:p>
    <w:p w:rsidR="00766C2C" w:rsidRPr="009776C9" w:rsidRDefault="00766C2C" w:rsidP="009776C9">
      <w:pPr>
        <w:spacing w:line="360" w:lineRule="auto"/>
        <w:ind w:firstLine="709"/>
        <w:jc w:val="both"/>
        <w:rPr>
          <w:sz w:val="28"/>
          <w:szCs w:val="28"/>
          <w:lang w:eastAsia="en-US"/>
        </w:rPr>
      </w:pPr>
      <w:r w:rsidRPr="009776C9">
        <w:rPr>
          <w:sz w:val="28"/>
          <w:szCs w:val="28"/>
          <w:lang w:eastAsia="en-US"/>
        </w:rPr>
        <w:t xml:space="preserve">Многие  думают, что </w:t>
      </w:r>
      <w:proofErr w:type="spellStart"/>
      <w:r w:rsidRPr="009776C9">
        <w:rPr>
          <w:sz w:val="28"/>
          <w:szCs w:val="28"/>
          <w:lang w:eastAsia="en-US"/>
        </w:rPr>
        <w:t>Excel</w:t>
      </w:r>
      <w:proofErr w:type="spellEnd"/>
      <w:r w:rsidRPr="009776C9">
        <w:rPr>
          <w:sz w:val="28"/>
          <w:szCs w:val="28"/>
          <w:lang w:eastAsia="en-US"/>
        </w:rPr>
        <w:t xml:space="preserve"> – это программа только для составления таблиц. Но это не так. Эта программа нужна, в </w:t>
      </w:r>
      <w:r w:rsidR="009776C9" w:rsidRPr="009776C9">
        <w:rPr>
          <w:sz w:val="28"/>
          <w:szCs w:val="28"/>
          <w:lang w:eastAsia="en-US"/>
        </w:rPr>
        <w:t>первую очередь, для вычислений.</w:t>
      </w:r>
    </w:p>
    <w:p w:rsidR="00766C2C" w:rsidRPr="009776C9" w:rsidRDefault="000B0C31" w:rsidP="009776C9">
      <w:pPr>
        <w:spacing w:line="360" w:lineRule="auto"/>
        <w:ind w:firstLine="709"/>
        <w:jc w:val="both"/>
        <w:rPr>
          <w:sz w:val="28"/>
          <w:szCs w:val="28"/>
          <w:lang w:eastAsia="en-US"/>
        </w:rPr>
      </w:pPr>
      <w:r w:rsidRPr="009776C9">
        <w:rPr>
          <w:sz w:val="28"/>
          <w:szCs w:val="28"/>
          <w:lang w:eastAsia="en-US"/>
        </w:rPr>
        <w:t>Если требуется не только расчертить таблицу со словами и цифрами, но еще и произвести с цифрами какие-либо действия (сложить, умножить, вычислить процент и т.д</w:t>
      </w:r>
      <w:r>
        <w:rPr>
          <w:sz w:val="28"/>
          <w:szCs w:val="28"/>
          <w:lang w:eastAsia="en-US"/>
        </w:rPr>
        <w:t>.</w:t>
      </w:r>
      <w:proofErr w:type="gramStart"/>
      <w:r>
        <w:rPr>
          <w:sz w:val="28"/>
          <w:szCs w:val="28"/>
          <w:lang w:eastAsia="en-US"/>
        </w:rPr>
        <w:t xml:space="preserve"> </w:t>
      </w:r>
      <w:r w:rsidRPr="009776C9">
        <w:rPr>
          <w:sz w:val="28"/>
          <w:szCs w:val="28"/>
          <w:lang w:eastAsia="en-US"/>
        </w:rPr>
        <w:t>)</w:t>
      </w:r>
      <w:proofErr w:type="gramEnd"/>
      <w:r w:rsidRPr="009776C9">
        <w:rPr>
          <w:sz w:val="28"/>
          <w:szCs w:val="28"/>
          <w:lang w:eastAsia="en-US"/>
        </w:rPr>
        <w:t xml:space="preserve">, тогда Вам нужно работать в </w:t>
      </w:r>
      <w:proofErr w:type="spellStart"/>
      <w:r w:rsidRPr="009776C9">
        <w:rPr>
          <w:sz w:val="28"/>
          <w:szCs w:val="28"/>
          <w:lang w:eastAsia="en-US"/>
        </w:rPr>
        <w:t>Microsoft</w:t>
      </w:r>
      <w:proofErr w:type="spellEnd"/>
      <w:r w:rsidRPr="009776C9">
        <w:rPr>
          <w:sz w:val="28"/>
          <w:szCs w:val="28"/>
          <w:lang w:eastAsia="en-US"/>
        </w:rPr>
        <w:t xml:space="preserve"> </w:t>
      </w:r>
      <w:proofErr w:type="spellStart"/>
      <w:r w:rsidRPr="009776C9">
        <w:rPr>
          <w:sz w:val="28"/>
          <w:szCs w:val="28"/>
          <w:lang w:eastAsia="en-US"/>
        </w:rPr>
        <w:t>Excel</w:t>
      </w:r>
      <w:proofErr w:type="spellEnd"/>
      <w:r w:rsidRPr="009776C9">
        <w:rPr>
          <w:sz w:val="28"/>
          <w:szCs w:val="28"/>
          <w:lang w:eastAsia="en-US"/>
        </w:rPr>
        <w:t xml:space="preserve">. </w:t>
      </w:r>
      <w:r w:rsidR="00766C2C" w:rsidRPr="009776C9">
        <w:rPr>
          <w:sz w:val="28"/>
          <w:szCs w:val="28"/>
          <w:lang w:eastAsia="en-US"/>
        </w:rPr>
        <w:t>А если же нужно составить таблицу без вычислений, то есть ввести уже готовые данные, то быстрее и удобнее это сдел</w:t>
      </w:r>
      <w:r w:rsidR="009776C9" w:rsidRPr="009776C9">
        <w:rPr>
          <w:sz w:val="28"/>
          <w:szCs w:val="28"/>
          <w:lang w:eastAsia="en-US"/>
        </w:rPr>
        <w:t xml:space="preserve">ать в программе </w:t>
      </w:r>
      <w:proofErr w:type="spellStart"/>
      <w:r w:rsidR="009776C9" w:rsidRPr="009776C9">
        <w:rPr>
          <w:sz w:val="28"/>
          <w:szCs w:val="28"/>
          <w:lang w:eastAsia="en-US"/>
        </w:rPr>
        <w:t>Microsoft</w:t>
      </w:r>
      <w:proofErr w:type="spellEnd"/>
      <w:r w:rsidR="009776C9" w:rsidRPr="009776C9">
        <w:rPr>
          <w:sz w:val="28"/>
          <w:szCs w:val="28"/>
          <w:lang w:eastAsia="en-US"/>
        </w:rPr>
        <w:t xml:space="preserve"> </w:t>
      </w:r>
      <w:proofErr w:type="spellStart"/>
      <w:r w:rsidR="009776C9" w:rsidRPr="009776C9">
        <w:rPr>
          <w:sz w:val="28"/>
          <w:szCs w:val="28"/>
          <w:lang w:eastAsia="en-US"/>
        </w:rPr>
        <w:t>Word</w:t>
      </w:r>
      <w:proofErr w:type="spellEnd"/>
      <w:r w:rsidR="009776C9" w:rsidRPr="009776C9">
        <w:rPr>
          <w:sz w:val="28"/>
          <w:szCs w:val="28"/>
          <w:lang w:eastAsia="en-US"/>
        </w:rPr>
        <w:t>.</w:t>
      </w:r>
    </w:p>
    <w:p w:rsidR="00766C2C" w:rsidRPr="009776C9" w:rsidRDefault="009776C9" w:rsidP="009776C9">
      <w:pPr>
        <w:spacing w:line="360" w:lineRule="auto"/>
        <w:ind w:firstLine="709"/>
        <w:jc w:val="both"/>
        <w:rPr>
          <w:sz w:val="28"/>
          <w:szCs w:val="28"/>
          <w:lang w:eastAsia="en-US"/>
        </w:rPr>
      </w:pPr>
      <w:proofErr w:type="spellStart"/>
      <w:r w:rsidRPr="009776C9">
        <w:rPr>
          <w:sz w:val="28"/>
          <w:szCs w:val="28"/>
          <w:lang w:eastAsia="en-US"/>
        </w:rPr>
        <w:t>Microsoft</w:t>
      </w:r>
      <w:proofErr w:type="spellEnd"/>
      <w:r w:rsidRPr="009776C9">
        <w:rPr>
          <w:sz w:val="28"/>
          <w:szCs w:val="28"/>
          <w:lang w:eastAsia="en-US"/>
        </w:rPr>
        <w:t xml:space="preserve"> </w:t>
      </w:r>
      <w:proofErr w:type="spellStart"/>
      <w:r w:rsidRPr="009776C9">
        <w:rPr>
          <w:sz w:val="28"/>
          <w:szCs w:val="28"/>
          <w:lang w:eastAsia="en-US"/>
        </w:rPr>
        <w:t>Excel</w:t>
      </w:r>
      <w:proofErr w:type="spellEnd"/>
      <w:r w:rsidR="00766C2C" w:rsidRPr="009776C9">
        <w:rPr>
          <w:sz w:val="28"/>
          <w:szCs w:val="28"/>
          <w:lang w:eastAsia="en-US"/>
        </w:rPr>
        <w:t>, по сравнению с</w:t>
      </w:r>
      <w:r w:rsidRPr="009776C9">
        <w:rPr>
          <w:sz w:val="28"/>
          <w:szCs w:val="28"/>
        </w:rPr>
        <w:t xml:space="preserve"> </w:t>
      </w:r>
      <w:proofErr w:type="spellStart"/>
      <w:r w:rsidRPr="009776C9">
        <w:rPr>
          <w:sz w:val="28"/>
          <w:szCs w:val="28"/>
          <w:lang w:eastAsia="en-US"/>
        </w:rPr>
        <w:t>Microsoft</w:t>
      </w:r>
      <w:proofErr w:type="spellEnd"/>
      <w:r w:rsidRPr="009776C9">
        <w:rPr>
          <w:sz w:val="28"/>
          <w:szCs w:val="28"/>
          <w:lang w:eastAsia="en-US"/>
        </w:rPr>
        <w:t xml:space="preserve"> </w:t>
      </w:r>
      <w:proofErr w:type="spellStart"/>
      <w:r w:rsidRPr="009776C9">
        <w:rPr>
          <w:sz w:val="28"/>
          <w:szCs w:val="28"/>
          <w:lang w:eastAsia="en-US"/>
        </w:rPr>
        <w:t>Word</w:t>
      </w:r>
      <w:proofErr w:type="spellEnd"/>
      <w:r w:rsidR="00766C2C" w:rsidRPr="009776C9">
        <w:rPr>
          <w:sz w:val="28"/>
          <w:szCs w:val="28"/>
          <w:lang w:eastAsia="en-US"/>
        </w:rPr>
        <w:t xml:space="preserve">, конечно, сложнее. И лучше начинать работать в этой программе уже после того, как освоите </w:t>
      </w:r>
      <w:proofErr w:type="spellStart"/>
      <w:r w:rsidRPr="009776C9">
        <w:rPr>
          <w:sz w:val="28"/>
          <w:szCs w:val="28"/>
          <w:lang w:eastAsia="en-US"/>
        </w:rPr>
        <w:t>Microsoft</w:t>
      </w:r>
      <w:proofErr w:type="spellEnd"/>
      <w:r w:rsidRPr="009776C9">
        <w:rPr>
          <w:sz w:val="28"/>
          <w:szCs w:val="28"/>
          <w:lang w:eastAsia="en-US"/>
        </w:rPr>
        <w:t xml:space="preserve"> </w:t>
      </w:r>
      <w:proofErr w:type="spellStart"/>
      <w:r w:rsidR="00766C2C" w:rsidRPr="009776C9">
        <w:rPr>
          <w:sz w:val="28"/>
          <w:szCs w:val="28"/>
          <w:lang w:eastAsia="en-US"/>
        </w:rPr>
        <w:t>Word</w:t>
      </w:r>
      <w:proofErr w:type="spellEnd"/>
      <w:r w:rsidR="00766C2C" w:rsidRPr="009776C9">
        <w:rPr>
          <w:sz w:val="28"/>
          <w:szCs w:val="28"/>
          <w:lang w:eastAsia="en-US"/>
        </w:rPr>
        <w:t xml:space="preserve">. </w:t>
      </w:r>
    </w:p>
    <w:p w:rsidR="009776C9" w:rsidRPr="009776C9" w:rsidRDefault="009776C9" w:rsidP="009776C9">
      <w:pPr>
        <w:spacing w:line="360" w:lineRule="auto"/>
        <w:ind w:firstLine="709"/>
        <w:jc w:val="both"/>
        <w:rPr>
          <w:sz w:val="28"/>
          <w:szCs w:val="28"/>
          <w:lang w:eastAsia="en-US"/>
        </w:rPr>
      </w:pPr>
      <w:r w:rsidRPr="009776C9">
        <w:rPr>
          <w:sz w:val="28"/>
          <w:szCs w:val="28"/>
          <w:lang w:eastAsia="en-US"/>
        </w:rPr>
        <w:t xml:space="preserve">Данная контрольная работа была выполнена в программе </w:t>
      </w:r>
      <w:proofErr w:type="spellStart"/>
      <w:r w:rsidRPr="009776C9">
        <w:rPr>
          <w:sz w:val="28"/>
          <w:szCs w:val="28"/>
          <w:lang w:eastAsia="en-US"/>
        </w:rPr>
        <w:t>Microsoft</w:t>
      </w:r>
      <w:proofErr w:type="spellEnd"/>
      <w:r w:rsidRPr="009776C9">
        <w:rPr>
          <w:sz w:val="28"/>
          <w:szCs w:val="28"/>
          <w:lang w:eastAsia="en-US"/>
        </w:rPr>
        <w:t xml:space="preserve"> </w:t>
      </w:r>
      <w:proofErr w:type="spellStart"/>
      <w:r w:rsidRPr="009776C9">
        <w:rPr>
          <w:sz w:val="28"/>
          <w:szCs w:val="28"/>
          <w:lang w:eastAsia="en-US"/>
        </w:rPr>
        <w:t>Excel</w:t>
      </w:r>
      <w:proofErr w:type="spellEnd"/>
      <w:r w:rsidRPr="009776C9">
        <w:rPr>
          <w:sz w:val="28"/>
          <w:szCs w:val="28"/>
          <w:lang w:eastAsia="en-US"/>
        </w:rPr>
        <w:t xml:space="preserve">. При помощи этой программы было </w:t>
      </w:r>
      <w:r w:rsidR="00F46FE4" w:rsidRPr="009776C9">
        <w:rPr>
          <w:color w:val="000000"/>
          <w:sz w:val="28"/>
          <w:szCs w:val="28"/>
          <w:lang w:eastAsia="en-US"/>
        </w:rPr>
        <w:t xml:space="preserve">разработано учетное приложение для склада-магазина мужской обуви. </w:t>
      </w:r>
    </w:p>
    <w:p w:rsidR="00F46FE4" w:rsidRPr="009776C9" w:rsidRDefault="00F46FE4" w:rsidP="009776C9">
      <w:pPr>
        <w:autoSpaceDE w:val="0"/>
        <w:autoSpaceDN w:val="0"/>
        <w:adjustRightInd w:val="0"/>
        <w:spacing w:line="360" w:lineRule="auto"/>
        <w:ind w:firstLine="709"/>
        <w:jc w:val="both"/>
        <w:rPr>
          <w:color w:val="000000"/>
          <w:sz w:val="28"/>
          <w:szCs w:val="28"/>
          <w:lang w:eastAsia="en-US"/>
        </w:rPr>
      </w:pPr>
      <w:r w:rsidRPr="009776C9">
        <w:rPr>
          <w:color w:val="000000"/>
          <w:sz w:val="28"/>
          <w:szCs w:val="28"/>
          <w:lang w:eastAsia="en-US"/>
        </w:rPr>
        <w:t xml:space="preserve">Таким образом, пользуясь только стандартными средствами MS </w:t>
      </w:r>
      <w:proofErr w:type="spellStart"/>
      <w:r w:rsidRPr="009776C9">
        <w:rPr>
          <w:color w:val="000000"/>
          <w:sz w:val="28"/>
          <w:szCs w:val="28"/>
          <w:lang w:eastAsia="en-US"/>
        </w:rPr>
        <w:t>Office</w:t>
      </w:r>
      <w:proofErr w:type="spellEnd"/>
      <w:r w:rsidRPr="009776C9">
        <w:rPr>
          <w:color w:val="000000"/>
          <w:sz w:val="28"/>
          <w:szCs w:val="28"/>
          <w:lang w:eastAsia="en-US"/>
        </w:rPr>
        <w:t>, может быть решена значительная часть типовых профессиональных задач экономиста.</w:t>
      </w:r>
    </w:p>
    <w:p w:rsidR="00EB2959" w:rsidRPr="00E70A24" w:rsidRDefault="00EB2959" w:rsidP="00EB2959">
      <w:pPr>
        <w:autoSpaceDE w:val="0"/>
        <w:autoSpaceDN w:val="0"/>
        <w:adjustRightInd w:val="0"/>
        <w:spacing w:line="360" w:lineRule="auto"/>
        <w:ind w:firstLine="709"/>
        <w:jc w:val="both"/>
        <w:rPr>
          <w:color w:val="000000"/>
          <w:sz w:val="28"/>
          <w:szCs w:val="28"/>
          <w:lang w:eastAsia="en-US"/>
        </w:rPr>
      </w:pPr>
    </w:p>
    <w:p w:rsidR="00EB2959" w:rsidRDefault="00EB2959">
      <w:pPr>
        <w:spacing w:after="200" w:line="276" w:lineRule="auto"/>
        <w:rPr>
          <w:color w:val="000000"/>
          <w:sz w:val="28"/>
          <w:szCs w:val="28"/>
          <w:lang w:eastAsia="en-US"/>
        </w:rPr>
      </w:pPr>
      <w:r>
        <w:rPr>
          <w:color w:val="000000"/>
          <w:sz w:val="28"/>
          <w:szCs w:val="28"/>
          <w:lang w:eastAsia="en-US"/>
        </w:rPr>
        <w:br w:type="page"/>
      </w:r>
    </w:p>
    <w:p w:rsidR="00EB2959" w:rsidRPr="00EB2959" w:rsidRDefault="00EB2959" w:rsidP="00F46FE4">
      <w:pPr>
        <w:pStyle w:val="1"/>
        <w:spacing w:line="360" w:lineRule="auto"/>
        <w:jc w:val="center"/>
        <w:rPr>
          <w:rFonts w:ascii="Times New Roman" w:hAnsi="Times New Roman" w:cs="Times New Roman"/>
          <w:color w:val="auto"/>
        </w:rPr>
      </w:pPr>
      <w:bookmarkStart w:id="5" w:name="_Toc446019700"/>
      <w:r w:rsidRPr="00EB2959">
        <w:rPr>
          <w:rFonts w:ascii="Times New Roman" w:hAnsi="Times New Roman" w:cs="Times New Roman"/>
          <w:color w:val="auto"/>
        </w:rPr>
        <w:lastRenderedPageBreak/>
        <w:t>Список использованной литературы</w:t>
      </w:r>
      <w:bookmarkEnd w:id="5"/>
    </w:p>
    <w:p w:rsidR="00F46FE4" w:rsidRPr="00F46FE4" w:rsidRDefault="00F46FE4" w:rsidP="00D53AD4">
      <w:pPr>
        <w:pStyle w:val="af"/>
        <w:numPr>
          <w:ilvl w:val="0"/>
          <w:numId w:val="1"/>
        </w:numPr>
        <w:autoSpaceDE w:val="0"/>
        <w:autoSpaceDN w:val="0"/>
        <w:adjustRightInd w:val="0"/>
        <w:spacing w:line="360" w:lineRule="auto"/>
        <w:ind w:left="0" w:firstLine="709"/>
        <w:jc w:val="both"/>
        <w:rPr>
          <w:color w:val="000000"/>
          <w:sz w:val="28"/>
          <w:szCs w:val="28"/>
          <w:lang w:eastAsia="en-US"/>
        </w:rPr>
      </w:pPr>
      <w:r w:rsidRPr="00F46FE4">
        <w:rPr>
          <w:color w:val="000000"/>
          <w:sz w:val="28"/>
          <w:szCs w:val="28"/>
          <w:lang w:eastAsia="en-US"/>
        </w:rPr>
        <w:t xml:space="preserve">Жаров А.Н. Разработка учетных приложений в MS </w:t>
      </w:r>
      <w:proofErr w:type="spellStart"/>
      <w:r w:rsidRPr="00F46FE4">
        <w:rPr>
          <w:color w:val="000000"/>
          <w:sz w:val="28"/>
          <w:szCs w:val="28"/>
          <w:lang w:eastAsia="en-US"/>
        </w:rPr>
        <w:t>Office</w:t>
      </w:r>
      <w:proofErr w:type="spellEnd"/>
      <w:r w:rsidRPr="00F46FE4">
        <w:rPr>
          <w:color w:val="000000"/>
          <w:sz w:val="28"/>
          <w:szCs w:val="28"/>
          <w:lang w:eastAsia="en-US"/>
        </w:rPr>
        <w:t xml:space="preserve">. Методические указания по выполнению контрольной работы для студентов, обучающихся по направлениям: </w:t>
      </w:r>
      <w:proofErr w:type="gramStart"/>
      <w:r w:rsidRPr="00F46FE4">
        <w:rPr>
          <w:color w:val="000000"/>
          <w:sz w:val="28"/>
          <w:szCs w:val="28"/>
          <w:lang w:eastAsia="en-US"/>
        </w:rPr>
        <w:t>«Экономика»» (080100.62) Квалификация (степень) – бакалавр экономики; «Менеджмент»» (080200.62) Квалификация (степень) – бакалавр менеджмента – М.: Финансовый университет, 2014.</w:t>
      </w:r>
      <w:proofErr w:type="gramEnd"/>
    </w:p>
    <w:p w:rsidR="00F46FE4" w:rsidRPr="00F46FE4" w:rsidRDefault="00F46FE4" w:rsidP="00D53AD4">
      <w:pPr>
        <w:pStyle w:val="af"/>
        <w:numPr>
          <w:ilvl w:val="0"/>
          <w:numId w:val="1"/>
        </w:numPr>
        <w:autoSpaceDE w:val="0"/>
        <w:autoSpaceDN w:val="0"/>
        <w:adjustRightInd w:val="0"/>
        <w:spacing w:line="360" w:lineRule="auto"/>
        <w:ind w:left="0" w:firstLine="709"/>
        <w:jc w:val="both"/>
        <w:rPr>
          <w:color w:val="000000"/>
          <w:sz w:val="28"/>
          <w:szCs w:val="28"/>
          <w:lang w:eastAsia="en-US"/>
        </w:rPr>
      </w:pPr>
      <w:r w:rsidRPr="00F46FE4">
        <w:rPr>
          <w:color w:val="000000"/>
          <w:sz w:val="28"/>
          <w:szCs w:val="28"/>
          <w:lang w:eastAsia="en-US"/>
        </w:rPr>
        <w:t xml:space="preserve">Информатика: практикум для экономистов: учеб. пособие / В.П. Косарев, Е.А. Мамонтова. </w:t>
      </w:r>
      <w:proofErr w:type="gramStart"/>
      <w:r w:rsidRPr="00F46FE4">
        <w:rPr>
          <w:color w:val="000000"/>
          <w:sz w:val="28"/>
          <w:szCs w:val="28"/>
          <w:lang w:eastAsia="en-US"/>
        </w:rPr>
        <w:t>–М</w:t>
      </w:r>
      <w:proofErr w:type="gramEnd"/>
      <w:r w:rsidRPr="00F46FE4">
        <w:rPr>
          <w:color w:val="000000"/>
          <w:sz w:val="28"/>
          <w:szCs w:val="28"/>
          <w:lang w:eastAsia="en-US"/>
        </w:rPr>
        <w:t>.: Финан</w:t>
      </w:r>
      <w:r w:rsidR="00164A14">
        <w:rPr>
          <w:color w:val="000000"/>
          <w:sz w:val="28"/>
          <w:szCs w:val="28"/>
          <w:lang w:eastAsia="en-US"/>
        </w:rPr>
        <w:t>сы и статистика; ИНФРА-М. – 2012</w:t>
      </w:r>
      <w:r w:rsidRPr="00F46FE4">
        <w:rPr>
          <w:color w:val="000000"/>
          <w:sz w:val="28"/>
          <w:szCs w:val="28"/>
          <w:lang w:eastAsia="en-US"/>
        </w:rPr>
        <w:t>. -544 с.</w:t>
      </w:r>
    </w:p>
    <w:p w:rsidR="00F46FE4" w:rsidRPr="00F46FE4" w:rsidRDefault="00F46FE4" w:rsidP="00D53AD4">
      <w:pPr>
        <w:pStyle w:val="af"/>
        <w:numPr>
          <w:ilvl w:val="0"/>
          <w:numId w:val="1"/>
        </w:numPr>
        <w:autoSpaceDE w:val="0"/>
        <w:autoSpaceDN w:val="0"/>
        <w:adjustRightInd w:val="0"/>
        <w:spacing w:line="360" w:lineRule="auto"/>
        <w:ind w:left="0" w:firstLine="709"/>
        <w:jc w:val="both"/>
        <w:rPr>
          <w:color w:val="000000"/>
          <w:sz w:val="28"/>
          <w:szCs w:val="28"/>
          <w:lang w:eastAsia="en-US"/>
        </w:rPr>
      </w:pPr>
      <w:r w:rsidRPr="00F46FE4">
        <w:rPr>
          <w:color w:val="000000"/>
          <w:sz w:val="28"/>
          <w:szCs w:val="28"/>
          <w:lang w:eastAsia="en-US"/>
        </w:rPr>
        <w:t>Разработка учетных приложений в MS</w:t>
      </w:r>
      <w:r w:rsidR="000B0C31">
        <w:rPr>
          <w:color w:val="000000"/>
          <w:sz w:val="28"/>
          <w:szCs w:val="28"/>
          <w:lang w:eastAsia="en-US"/>
        </w:rPr>
        <w:t xml:space="preserve"> </w:t>
      </w:r>
      <w:proofErr w:type="spellStart"/>
      <w:r w:rsidRPr="00F46FE4">
        <w:rPr>
          <w:color w:val="000000"/>
          <w:sz w:val="28"/>
          <w:szCs w:val="28"/>
          <w:lang w:eastAsia="en-US"/>
        </w:rPr>
        <w:t>Office</w:t>
      </w:r>
      <w:proofErr w:type="spellEnd"/>
      <w:r w:rsidRPr="00F46FE4">
        <w:rPr>
          <w:color w:val="000000"/>
          <w:sz w:val="28"/>
          <w:szCs w:val="28"/>
          <w:lang w:eastAsia="en-US"/>
        </w:rPr>
        <w:t xml:space="preserve">: </w:t>
      </w:r>
      <w:proofErr w:type="spellStart"/>
      <w:r w:rsidRPr="00F46FE4">
        <w:rPr>
          <w:color w:val="000000"/>
          <w:sz w:val="28"/>
          <w:szCs w:val="28"/>
          <w:lang w:eastAsia="en-US"/>
        </w:rPr>
        <w:t>Учеб</w:t>
      </w:r>
      <w:proofErr w:type="gramStart"/>
      <w:r w:rsidRPr="00F46FE4">
        <w:rPr>
          <w:color w:val="000000"/>
          <w:sz w:val="28"/>
          <w:szCs w:val="28"/>
          <w:lang w:eastAsia="en-US"/>
        </w:rPr>
        <w:t>.п</w:t>
      </w:r>
      <w:proofErr w:type="gramEnd"/>
      <w:r w:rsidRPr="00F46FE4">
        <w:rPr>
          <w:color w:val="000000"/>
          <w:sz w:val="28"/>
          <w:szCs w:val="28"/>
          <w:lang w:eastAsia="en-US"/>
        </w:rPr>
        <w:t>особ</w:t>
      </w:r>
      <w:proofErr w:type="spellEnd"/>
      <w:r w:rsidRPr="00F46FE4">
        <w:rPr>
          <w:color w:val="000000"/>
          <w:sz w:val="28"/>
          <w:szCs w:val="28"/>
          <w:lang w:eastAsia="en-US"/>
        </w:rPr>
        <w:t xml:space="preserve">. / П.Б. Лукьянов. </w:t>
      </w:r>
      <w:proofErr w:type="gramStart"/>
      <w:r w:rsidRPr="00F46FE4">
        <w:rPr>
          <w:color w:val="000000"/>
          <w:sz w:val="28"/>
          <w:szCs w:val="28"/>
          <w:lang w:eastAsia="en-US"/>
        </w:rPr>
        <w:t>–М</w:t>
      </w:r>
      <w:proofErr w:type="gramEnd"/>
      <w:r w:rsidRPr="00F46FE4">
        <w:rPr>
          <w:color w:val="000000"/>
          <w:sz w:val="28"/>
          <w:szCs w:val="28"/>
          <w:lang w:eastAsia="en-US"/>
        </w:rPr>
        <w:t>.: Палеотип,2013.</w:t>
      </w:r>
    </w:p>
    <w:p w:rsidR="00F46FE4" w:rsidRPr="00F46FE4" w:rsidRDefault="00F46FE4" w:rsidP="00D53AD4">
      <w:pPr>
        <w:pStyle w:val="af"/>
        <w:numPr>
          <w:ilvl w:val="0"/>
          <w:numId w:val="1"/>
        </w:numPr>
        <w:autoSpaceDE w:val="0"/>
        <w:autoSpaceDN w:val="0"/>
        <w:adjustRightInd w:val="0"/>
        <w:spacing w:line="360" w:lineRule="auto"/>
        <w:ind w:left="0" w:firstLine="709"/>
        <w:jc w:val="both"/>
        <w:rPr>
          <w:color w:val="000000"/>
          <w:sz w:val="28"/>
          <w:szCs w:val="28"/>
          <w:lang w:eastAsia="en-US"/>
        </w:rPr>
      </w:pPr>
      <w:r w:rsidRPr="00F46FE4">
        <w:rPr>
          <w:color w:val="000000"/>
          <w:sz w:val="28"/>
          <w:szCs w:val="28"/>
          <w:lang w:eastAsia="en-US"/>
        </w:rPr>
        <w:t xml:space="preserve">Экономическая информатика: </w:t>
      </w:r>
      <w:proofErr w:type="spellStart"/>
      <w:r w:rsidRPr="00F46FE4">
        <w:rPr>
          <w:color w:val="000000"/>
          <w:sz w:val="28"/>
          <w:szCs w:val="28"/>
          <w:lang w:eastAsia="en-US"/>
        </w:rPr>
        <w:t>Учеб</w:t>
      </w:r>
      <w:proofErr w:type="gramStart"/>
      <w:r w:rsidRPr="00F46FE4">
        <w:rPr>
          <w:color w:val="000000"/>
          <w:sz w:val="28"/>
          <w:szCs w:val="28"/>
          <w:lang w:eastAsia="en-US"/>
        </w:rPr>
        <w:t>.п</w:t>
      </w:r>
      <w:proofErr w:type="gramEnd"/>
      <w:r w:rsidRPr="00F46FE4">
        <w:rPr>
          <w:color w:val="000000"/>
          <w:sz w:val="28"/>
          <w:szCs w:val="28"/>
          <w:lang w:eastAsia="en-US"/>
        </w:rPr>
        <w:t>особ</w:t>
      </w:r>
      <w:proofErr w:type="spellEnd"/>
      <w:r w:rsidRPr="00F46FE4">
        <w:rPr>
          <w:color w:val="000000"/>
          <w:sz w:val="28"/>
          <w:szCs w:val="28"/>
          <w:lang w:eastAsia="en-US"/>
        </w:rPr>
        <w:t xml:space="preserve">. /Под ред. </w:t>
      </w:r>
      <w:r w:rsidR="00164A14">
        <w:rPr>
          <w:color w:val="000000"/>
          <w:sz w:val="28"/>
          <w:szCs w:val="28"/>
          <w:lang w:eastAsia="en-US"/>
        </w:rPr>
        <w:t xml:space="preserve">Д.В. Чистова. – М.: </w:t>
      </w:r>
      <w:proofErr w:type="spellStart"/>
      <w:r w:rsidR="00164A14">
        <w:rPr>
          <w:color w:val="000000"/>
          <w:sz w:val="28"/>
          <w:szCs w:val="28"/>
          <w:lang w:eastAsia="en-US"/>
        </w:rPr>
        <w:t>Кнорус</w:t>
      </w:r>
      <w:proofErr w:type="spellEnd"/>
      <w:r w:rsidR="00164A14">
        <w:rPr>
          <w:color w:val="000000"/>
          <w:sz w:val="28"/>
          <w:szCs w:val="28"/>
          <w:lang w:eastAsia="en-US"/>
        </w:rPr>
        <w:t>, 2013</w:t>
      </w:r>
      <w:r w:rsidRPr="00F46FE4">
        <w:rPr>
          <w:color w:val="000000"/>
          <w:sz w:val="28"/>
          <w:szCs w:val="28"/>
          <w:lang w:eastAsia="en-US"/>
        </w:rPr>
        <w:t>. – 512 с.</w:t>
      </w:r>
    </w:p>
    <w:p w:rsidR="00EB2959" w:rsidRDefault="00EB2959">
      <w:pPr>
        <w:spacing w:after="200" w:line="276" w:lineRule="auto"/>
        <w:rPr>
          <w:color w:val="000000"/>
          <w:sz w:val="28"/>
          <w:szCs w:val="28"/>
          <w:lang w:eastAsia="en-US"/>
        </w:rPr>
      </w:pPr>
      <w:r>
        <w:rPr>
          <w:color w:val="000000"/>
          <w:sz w:val="28"/>
          <w:szCs w:val="28"/>
          <w:lang w:eastAsia="en-US"/>
        </w:rPr>
        <w:br w:type="page"/>
      </w:r>
    </w:p>
    <w:p w:rsidR="00162737" w:rsidRDefault="00162737" w:rsidP="00F46FE4">
      <w:pPr>
        <w:spacing w:line="360" w:lineRule="auto"/>
        <w:jc w:val="both"/>
        <w:rPr>
          <w:sz w:val="28"/>
          <w:szCs w:val="28"/>
        </w:rPr>
      </w:pPr>
    </w:p>
    <w:p w:rsidR="00EB2959" w:rsidRPr="00EB2959" w:rsidRDefault="00EB2959" w:rsidP="00F46FE4">
      <w:pPr>
        <w:spacing w:line="360" w:lineRule="auto"/>
        <w:jc w:val="both"/>
        <w:rPr>
          <w:sz w:val="28"/>
          <w:szCs w:val="28"/>
        </w:rPr>
      </w:pPr>
    </w:p>
    <w:sectPr w:rsidR="00EB2959" w:rsidRPr="00EB2959" w:rsidSect="00EB2959">
      <w:footerReference w:type="defaul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F17" w:rsidRDefault="00971F17" w:rsidP="00EB2959">
      <w:r>
        <w:separator/>
      </w:r>
    </w:p>
  </w:endnote>
  <w:endnote w:type="continuationSeparator" w:id="0">
    <w:p w:rsidR="00971F17" w:rsidRDefault="00971F17" w:rsidP="00EB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294134"/>
      <w:docPartObj>
        <w:docPartGallery w:val="Page Numbers (Bottom of Page)"/>
        <w:docPartUnique/>
      </w:docPartObj>
    </w:sdtPr>
    <w:sdtEndPr>
      <w:rPr>
        <w:noProof/>
      </w:rPr>
    </w:sdtEndPr>
    <w:sdtContent>
      <w:p w:rsidR="00F801F4" w:rsidRDefault="00F801F4">
        <w:pPr>
          <w:pStyle w:val="ab"/>
          <w:jc w:val="center"/>
        </w:pPr>
        <w:r>
          <w:fldChar w:fldCharType="begin"/>
        </w:r>
        <w:r>
          <w:instrText xml:space="preserve"> PAGE   \* MERGEFORMAT </w:instrText>
        </w:r>
        <w:r>
          <w:fldChar w:fldCharType="separate"/>
        </w:r>
        <w:r w:rsidR="00D333C2">
          <w:rPr>
            <w:noProof/>
          </w:rPr>
          <w:t>2</w:t>
        </w:r>
        <w:r>
          <w:rPr>
            <w:noProof/>
          </w:rPr>
          <w:fldChar w:fldCharType="end"/>
        </w:r>
      </w:p>
    </w:sdtContent>
  </w:sdt>
  <w:p w:rsidR="00EB2959" w:rsidRDefault="00EB295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F17" w:rsidRDefault="00971F17" w:rsidP="00EB2959">
      <w:r>
        <w:separator/>
      </w:r>
    </w:p>
  </w:footnote>
  <w:footnote w:type="continuationSeparator" w:id="0">
    <w:p w:rsidR="00971F17" w:rsidRDefault="00971F17" w:rsidP="00EB29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671DA"/>
    <w:multiLevelType w:val="hybridMultilevel"/>
    <w:tmpl w:val="07768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8F83496"/>
    <w:multiLevelType w:val="hybridMultilevel"/>
    <w:tmpl w:val="9E50D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959"/>
    <w:rsid w:val="000925CF"/>
    <w:rsid w:val="000B0C31"/>
    <w:rsid w:val="000B359F"/>
    <w:rsid w:val="00162737"/>
    <w:rsid w:val="00164A14"/>
    <w:rsid w:val="001D6DC6"/>
    <w:rsid w:val="00211BAB"/>
    <w:rsid w:val="00296E6C"/>
    <w:rsid w:val="003760CD"/>
    <w:rsid w:val="00395ECF"/>
    <w:rsid w:val="003A0C49"/>
    <w:rsid w:val="003A572A"/>
    <w:rsid w:val="003A57CE"/>
    <w:rsid w:val="00406985"/>
    <w:rsid w:val="00586A8A"/>
    <w:rsid w:val="005F239D"/>
    <w:rsid w:val="006329C8"/>
    <w:rsid w:val="00635959"/>
    <w:rsid w:val="006D2806"/>
    <w:rsid w:val="00766C2C"/>
    <w:rsid w:val="00794461"/>
    <w:rsid w:val="007B677B"/>
    <w:rsid w:val="007B72F9"/>
    <w:rsid w:val="008D48CD"/>
    <w:rsid w:val="0090549B"/>
    <w:rsid w:val="00962997"/>
    <w:rsid w:val="00971F17"/>
    <w:rsid w:val="009776C9"/>
    <w:rsid w:val="009A450E"/>
    <w:rsid w:val="009A70B8"/>
    <w:rsid w:val="00A05F47"/>
    <w:rsid w:val="00A86828"/>
    <w:rsid w:val="00A86CCF"/>
    <w:rsid w:val="00AA2D2A"/>
    <w:rsid w:val="00B30322"/>
    <w:rsid w:val="00B31FC1"/>
    <w:rsid w:val="00B67EC6"/>
    <w:rsid w:val="00B73850"/>
    <w:rsid w:val="00B9168D"/>
    <w:rsid w:val="00BD7FA6"/>
    <w:rsid w:val="00BE0CA9"/>
    <w:rsid w:val="00BE56D3"/>
    <w:rsid w:val="00BF3DFF"/>
    <w:rsid w:val="00C6169A"/>
    <w:rsid w:val="00D333C2"/>
    <w:rsid w:val="00D53AD4"/>
    <w:rsid w:val="00DB6CCA"/>
    <w:rsid w:val="00DF3D50"/>
    <w:rsid w:val="00E26B3E"/>
    <w:rsid w:val="00E86220"/>
    <w:rsid w:val="00EB2959"/>
    <w:rsid w:val="00F11797"/>
    <w:rsid w:val="00F14025"/>
    <w:rsid w:val="00F46FE4"/>
    <w:rsid w:val="00F63AA8"/>
    <w:rsid w:val="00F801F4"/>
    <w:rsid w:val="00FC3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9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C331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ГЛАВА"/>
    <w:basedOn w:val="1"/>
    <w:link w:val="a4"/>
    <w:autoRedefine/>
    <w:qFormat/>
    <w:rsid w:val="00FC3311"/>
    <w:pPr>
      <w:spacing w:before="60" w:after="240" w:line="480" w:lineRule="auto"/>
      <w:jc w:val="center"/>
    </w:pPr>
    <w:rPr>
      <w:rFonts w:ascii="Arial" w:hAnsi="Arial" w:cs="Arial"/>
      <w:i/>
      <w:sz w:val="48"/>
      <w:szCs w:val="48"/>
      <w14:textOutline w14:w="9525" w14:cap="rnd" w14:cmpd="sng" w14:algn="ctr">
        <w14:noFill/>
        <w14:prstDash w14:val="solid"/>
        <w14:bevel/>
      </w14:textOutline>
    </w:rPr>
  </w:style>
  <w:style w:type="character" w:customStyle="1" w:styleId="a4">
    <w:name w:val="ГЛАВА Знак"/>
    <w:basedOn w:val="10"/>
    <w:link w:val="a3"/>
    <w:rsid w:val="00FC3311"/>
    <w:rPr>
      <w:rFonts w:ascii="Arial" w:eastAsiaTheme="majorEastAsia" w:hAnsi="Arial" w:cs="Arial"/>
      <w:b/>
      <w:bCs/>
      <w:i/>
      <w:color w:val="365F91" w:themeColor="accent1" w:themeShade="BF"/>
      <w:sz w:val="48"/>
      <w:szCs w:val="48"/>
      <w14:textOutline w14:w="9525" w14:cap="rnd" w14:cmpd="sng" w14:algn="ctr">
        <w14:noFill/>
        <w14:prstDash w14:val="solid"/>
        <w14:bevel/>
      </w14:textOutline>
    </w:rPr>
  </w:style>
  <w:style w:type="character" w:customStyle="1" w:styleId="10">
    <w:name w:val="Заголовок 1 Знак"/>
    <w:basedOn w:val="a0"/>
    <w:link w:val="1"/>
    <w:uiPriority w:val="9"/>
    <w:rsid w:val="00FC3311"/>
    <w:rPr>
      <w:rFonts w:asciiTheme="majorHAnsi" w:eastAsiaTheme="majorEastAsia" w:hAnsiTheme="majorHAnsi" w:cstheme="majorBidi"/>
      <w:b/>
      <w:bCs/>
      <w:color w:val="365F91" w:themeColor="accent1" w:themeShade="BF"/>
      <w:sz w:val="28"/>
      <w:szCs w:val="28"/>
    </w:rPr>
  </w:style>
  <w:style w:type="paragraph" w:styleId="a5">
    <w:name w:val="TOC Heading"/>
    <w:basedOn w:val="1"/>
    <w:next w:val="a"/>
    <w:uiPriority w:val="39"/>
    <w:unhideWhenUsed/>
    <w:qFormat/>
    <w:rsid w:val="00EB2959"/>
    <w:pPr>
      <w:outlineLvl w:val="9"/>
    </w:pPr>
    <w:rPr>
      <w:lang w:eastAsia="ru-RU"/>
    </w:rPr>
  </w:style>
  <w:style w:type="paragraph" w:styleId="11">
    <w:name w:val="toc 1"/>
    <w:basedOn w:val="a"/>
    <w:next w:val="a"/>
    <w:autoRedefine/>
    <w:uiPriority w:val="39"/>
    <w:unhideWhenUsed/>
    <w:rsid w:val="00EB2959"/>
    <w:pPr>
      <w:spacing w:after="100"/>
    </w:pPr>
  </w:style>
  <w:style w:type="character" w:styleId="a6">
    <w:name w:val="Hyperlink"/>
    <w:basedOn w:val="a0"/>
    <w:uiPriority w:val="99"/>
    <w:unhideWhenUsed/>
    <w:rsid w:val="00EB2959"/>
    <w:rPr>
      <w:color w:val="0000FF" w:themeColor="hyperlink"/>
      <w:u w:val="single"/>
    </w:rPr>
  </w:style>
  <w:style w:type="paragraph" w:styleId="a7">
    <w:name w:val="Balloon Text"/>
    <w:basedOn w:val="a"/>
    <w:link w:val="a8"/>
    <w:uiPriority w:val="99"/>
    <w:semiHidden/>
    <w:unhideWhenUsed/>
    <w:rsid w:val="00EB2959"/>
    <w:rPr>
      <w:rFonts w:ascii="Tahoma" w:hAnsi="Tahoma" w:cs="Tahoma"/>
      <w:sz w:val="16"/>
      <w:szCs w:val="16"/>
    </w:rPr>
  </w:style>
  <w:style w:type="character" w:customStyle="1" w:styleId="a8">
    <w:name w:val="Текст выноски Знак"/>
    <w:basedOn w:val="a0"/>
    <w:link w:val="a7"/>
    <w:uiPriority w:val="99"/>
    <w:semiHidden/>
    <w:rsid w:val="00EB2959"/>
    <w:rPr>
      <w:rFonts w:ascii="Tahoma" w:eastAsia="Times New Roman" w:hAnsi="Tahoma" w:cs="Tahoma"/>
      <w:sz w:val="16"/>
      <w:szCs w:val="16"/>
      <w:lang w:eastAsia="ru-RU"/>
    </w:rPr>
  </w:style>
  <w:style w:type="paragraph" w:styleId="a9">
    <w:name w:val="header"/>
    <w:basedOn w:val="a"/>
    <w:link w:val="aa"/>
    <w:uiPriority w:val="99"/>
    <w:unhideWhenUsed/>
    <w:rsid w:val="00EB2959"/>
    <w:pPr>
      <w:tabs>
        <w:tab w:val="center" w:pos="4677"/>
        <w:tab w:val="right" w:pos="9355"/>
      </w:tabs>
    </w:pPr>
  </w:style>
  <w:style w:type="character" w:customStyle="1" w:styleId="aa">
    <w:name w:val="Верхний колонтитул Знак"/>
    <w:basedOn w:val="a0"/>
    <w:link w:val="a9"/>
    <w:uiPriority w:val="99"/>
    <w:rsid w:val="00EB295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B2959"/>
    <w:pPr>
      <w:tabs>
        <w:tab w:val="center" w:pos="4677"/>
        <w:tab w:val="right" w:pos="9355"/>
      </w:tabs>
    </w:pPr>
  </w:style>
  <w:style w:type="character" w:customStyle="1" w:styleId="ac">
    <w:name w:val="Нижний колонтитул Знак"/>
    <w:basedOn w:val="a0"/>
    <w:link w:val="ab"/>
    <w:uiPriority w:val="99"/>
    <w:rsid w:val="00EB2959"/>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B73850"/>
    <w:pPr>
      <w:spacing w:after="120" w:line="276" w:lineRule="auto"/>
    </w:pPr>
    <w:rPr>
      <w:rFonts w:asciiTheme="minorHAnsi" w:hAnsiTheme="minorHAnsi"/>
      <w:sz w:val="22"/>
      <w:szCs w:val="22"/>
      <w:lang w:eastAsia="en-US"/>
    </w:rPr>
  </w:style>
  <w:style w:type="character" w:customStyle="1" w:styleId="ae">
    <w:name w:val="Основной текст Знак"/>
    <w:basedOn w:val="a0"/>
    <w:link w:val="ad"/>
    <w:uiPriority w:val="99"/>
    <w:semiHidden/>
    <w:rsid w:val="00B73850"/>
    <w:rPr>
      <w:rFonts w:eastAsia="Times New Roman" w:cs="Times New Roman"/>
    </w:rPr>
  </w:style>
  <w:style w:type="paragraph" w:styleId="af">
    <w:name w:val="List Paragraph"/>
    <w:basedOn w:val="a"/>
    <w:uiPriority w:val="34"/>
    <w:qFormat/>
    <w:rsid w:val="00F46FE4"/>
    <w:pPr>
      <w:ind w:left="720"/>
      <w:contextualSpacing/>
    </w:pPr>
  </w:style>
  <w:style w:type="table" w:styleId="af0">
    <w:name w:val="Table Grid"/>
    <w:basedOn w:val="a1"/>
    <w:uiPriority w:val="59"/>
    <w:rsid w:val="00B30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9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C331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ГЛАВА"/>
    <w:basedOn w:val="1"/>
    <w:link w:val="a4"/>
    <w:autoRedefine/>
    <w:qFormat/>
    <w:rsid w:val="00FC3311"/>
    <w:pPr>
      <w:spacing w:before="60" w:after="240" w:line="480" w:lineRule="auto"/>
      <w:jc w:val="center"/>
    </w:pPr>
    <w:rPr>
      <w:rFonts w:ascii="Arial" w:hAnsi="Arial" w:cs="Arial"/>
      <w:i/>
      <w:sz w:val="48"/>
      <w:szCs w:val="48"/>
      <w14:textOutline w14:w="9525" w14:cap="rnd" w14:cmpd="sng" w14:algn="ctr">
        <w14:noFill/>
        <w14:prstDash w14:val="solid"/>
        <w14:bevel/>
      </w14:textOutline>
    </w:rPr>
  </w:style>
  <w:style w:type="character" w:customStyle="1" w:styleId="a4">
    <w:name w:val="ГЛАВА Знак"/>
    <w:basedOn w:val="10"/>
    <w:link w:val="a3"/>
    <w:rsid w:val="00FC3311"/>
    <w:rPr>
      <w:rFonts w:ascii="Arial" w:eastAsiaTheme="majorEastAsia" w:hAnsi="Arial" w:cs="Arial"/>
      <w:b/>
      <w:bCs/>
      <w:i/>
      <w:color w:val="365F91" w:themeColor="accent1" w:themeShade="BF"/>
      <w:sz w:val="48"/>
      <w:szCs w:val="48"/>
      <w14:textOutline w14:w="9525" w14:cap="rnd" w14:cmpd="sng" w14:algn="ctr">
        <w14:noFill/>
        <w14:prstDash w14:val="solid"/>
        <w14:bevel/>
      </w14:textOutline>
    </w:rPr>
  </w:style>
  <w:style w:type="character" w:customStyle="1" w:styleId="10">
    <w:name w:val="Заголовок 1 Знак"/>
    <w:basedOn w:val="a0"/>
    <w:link w:val="1"/>
    <w:uiPriority w:val="9"/>
    <w:rsid w:val="00FC3311"/>
    <w:rPr>
      <w:rFonts w:asciiTheme="majorHAnsi" w:eastAsiaTheme="majorEastAsia" w:hAnsiTheme="majorHAnsi" w:cstheme="majorBidi"/>
      <w:b/>
      <w:bCs/>
      <w:color w:val="365F91" w:themeColor="accent1" w:themeShade="BF"/>
      <w:sz w:val="28"/>
      <w:szCs w:val="28"/>
    </w:rPr>
  </w:style>
  <w:style w:type="paragraph" w:styleId="a5">
    <w:name w:val="TOC Heading"/>
    <w:basedOn w:val="1"/>
    <w:next w:val="a"/>
    <w:uiPriority w:val="39"/>
    <w:unhideWhenUsed/>
    <w:qFormat/>
    <w:rsid w:val="00EB2959"/>
    <w:pPr>
      <w:outlineLvl w:val="9"/>
    </w:pPr>
    <w:rPr>
      <w:lang w:eastAsia="ru-RU"/>
    </w:rPr>
  </w:style>
  <w:style w:type="paragraph" w:styleId="11">
    <w:name w:val="toc 1"/>
    <w:basedOn w:val="a"/>
    <w:next w:val="a"/>
    <w:autoRedefine/>
    <w:uiPriority w:val="39"/>
    <w:unhideWhenUsed/>
    <w:rsid w:val="00EB2959"/>
    <w:pPr>
      <w:spacing w:after="100"/>
    </w:pPr>
  </w:style>
  <w:style w:type="character" w:styleId="a6">
    <w:name w:val="Hyperlink"/>
    <w:basedOn w:val="a0"/>
    <w:uiPriority w:val="99"/>
    <w:unhideWhenUsed/>
    <w:rsid w:val="00EB2959"/>
    <w:rPr>
      <w:color w:val="0000FF" w:themeColor="hyperlink"/>
      <w:u w:val="single"/>
    </w:rPr>
  </w:style>
  <w:style w:type="paragraph" w:styleId="a7">
    <w:name w:val="Balloon Text"/>
    <w:basedOn w:val="a"/>
    <w:link w:val="a8"/>
    <w:uiPriority w:val="99"/>
    <w:semiHidden/>
    <w:unhideWhenUsed/>
    <w:rsid w:val="00EB2959"/>
    <w:rPr>
      <w:rFonts w:ascii="Tahoma" w:hAnsi="Tahoma" w:cs="Tahoma"/>
      <w:sz w:val="16"/>
      <w:szCs w:val="16"/>
    </w:rPr>
  </w:style>
  <w:style w:type="character" w:customStyle="1" w:styleId="a8">
    <w:name w:val="Текст выноски Знак"/>
    <w:basedOn w:val="a0"/>
    <w:link w:val="a7"/>
    <w:uiPriority w:val="99"/>
    <w:semiHidden/>
    <w:rsid w:val="00EB2959"/>
    <w:rPr>
      <w:rFonts w:ascii="Tahoma" w:eastAsia="Times New Roman" w:hAnsi="Tahoma" w:cs="Tahoma"/>
      <w:sz w:val="16"/>
      <w:szCs w:val="16"/>
      <w:lang w:eastAsia="ru-RU"/>
    </w:rPr>
  </w:style>
  <w:style w:type="paragraph" w:styleId="a9">
    <w:name w:val="header"/>
    <w:basedOn w:val="a"/>
    <w:link w:val="aa"/>
    <w:uiPriority w:val="99"/>
    <w:unhideWhenUsed/>
    <w:rsid w:val="00EB2959"/>
    <w:pPr>
      <w:tabs>
        <w:tab w:val="center" w:pos="4677"/>
        <w:tab w:val="right" w:pos="9355"/>
      </w:tabs>
    </w:pPr>
  </w:style>
  <w:style w:type="character" w:customStyle="1" w:styleId="aa">
    <w:name w:val="Верхний колонтитул Знак"/>
    <w:basedOn w:val="a0"/>
    <w:link w:val="a9"/>
    <w:uiPriority w:val="99"/>
    <w:rsid w:val="00EB295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B2959"/>
    <w:pPr>
      <w:tabs>
        <w:tab w:val="center" w:pos="4677"/>
        <w:tab w:val="right" w:pos="9355"/>
      </w:tabs>
    </w:pPr>
  </w:style>
  <w:style w:type="character" w:customStyle="1" w:styleId="ac">
    <w:name w:val="Нижний колонтитул Знак"/>
    <w:basedOn w:val="a0"/>
    <w:link w:val="ab"/>
    <w:uiPriority w:val="99"/>
    <w:rsid w:val="00EB2959"/>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B73850"/>
    <w:pPr>
      <w:spacing w:after="120" w:line="276" w:lineRule="auto"/>
    </w:pPr>
    <w:rPr>
      <w:rFonts w:asciiTheme="minorHAnsi" w:hAnsiTheme="minorHAnsi"/>
      <w:sz w:val="22"/>
      <w:szCs w:val="22"/>
      <w:lang w:eastAsia="en-US"/>
    </w:rPr>
  </w:style>
  <w:style w:type="character" w:customStyle="1" w:styleId="ae">
    <w:name w:val="Основной текст Знак"/>
    <w:basedOn w:val="a0"/>
    <w:link w:val="ad"/>
    <w:uiPriority w:val="99"/>
    <w:semiHidden/>
    <w:rsid w:val="00B73850"/>
    <w:rPr>
      <w:rFonts w:eastAsia="Times New Roman" w:cs="Times New Roman"/>
    </w:rPr>
  </w:style>
  <w:style w:type="paragraph" w:styleId="af">
    <w:name w:val="List Paragraph"/>
    <w:basedOn w:val="a"/>
    <w:uiPriority w:val="34"/>
    <w:qFormat/>
    <w:rsid w:val="00F46FE4"/>
    <w:pPr>
      <w:ind w:left="720"/>
      <w:contextualSpacing/>
    </w:pPr>
  </w:style>
  <w:style w:type="table" w:styleId="af0">
    <w:name w:val="Table Grid"/>
    <w:basedOn w:val="a1"/>
    <w:uiPriority w:val="59"/>
    <w:rsid w:val="00B30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470260">
      <w:bodyDiv w:val="1"/>
      <w:marLeft w:val="0"/>
      <w:marRight w:val="0"/>
      <w:marTop w:val="0"/>
      <w:marBottom w:val="0"/>
      <w:divBdr>
        <w:top w:val="none" w:sz="0" w:space="0" w:color="auto"/>
        <w:left w:val="none" w:sz="0" w:space="0" w:color="auto"/>
        <w:bottom w:val="none" w:sz="0" w:space="0" w:color="auto"/>
        <w:right w:val="none" w:sz="0" w:space="0" w:color="auto"/>
      </w:divBdr>
    </w:div>
    <w:div w:id="1139955793">
      <w:bodyDiv w:val="1"/>
      <w:marLeft w:val="0"/>
      <w:marRight w:val="0"/>
      <w:marTop w:val="0"/>
      <w:marBottom w:val="0"/>
      <w:divBdr>
        <w:top w:val="none" w:sz="0" w:space="0" w:color="auto"/>
        <w:left w:val="none" w:sz="0" w:space="0" w:color="auto"/>
        <w:bottom w:val="none" w:sz="0" w:space="0" w:color="auto"/>
        <w:right w:val="none" w:sz="0" w:space="0" w:color="auto"/>
      </w:divBdr>
    </w:div>
    <w:div w:id="1239705453">
      <w:bodyDiv w:val="1"/>
      <w:marLeft w:val="0"/>
      <w:marRight w:val="0"/>
      <w:marTop w:val="0"/>
      <w:marBottom w:val="0"/>
      <w:divBdr>
        <w:top w:val="none" w:sz="0" w:space="0" w:color="auto"/>
        <w:left w:val="none" w:sz="0" w:space="0" w:color="auto"/>
        <w:bottom w:val="none" w:sz="0" w:space="0" w:color="auto"/>
        <w:right w:val="none" w:sz="0" w:space="0" w:color="auto"/>
      </w:divBdr>
    </w:div>
    <w:div w:id="1742286433">
      <w:bodyDiv w:val="1"/>
      <w:marLeft w:val="0"/>
      <w:marRight w:val="0"/>
      <w:marTop w:val="0"/>
      <w:marBottom w:val="0"/>
      <w:divBdr>
        <w:top w:val="none" w:sz="0" w:space="0" w:color="auto"/>
        <w:left w:val="none" w:sz="0" w:space="0" w:color="auto"/>
        <w:bottom w:val="none" w:sz="0" w:space="0" w:color="auto"/>
        <w:right w:val="none" w:sz="0" w:space="0" w:color="auto"/>
      </w:divBdr>
    </w:div>
    <w:div w:id="200030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35719-6BDB-4133-9E1C-4BA6F72B8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1936</Words>
  <Characters>11038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Александра</cp:lastModifiedBy>
  <cp:revision>3</cp:revision>
  <dcterms:created xsi:type="dcterms:W3CDTF">2016-03-30T10:00:00Z</dcterms:created>
  <dcterms:modified xsi:type="dcterms:W3CDTF">2016-12-12T10:31:00Z</dcterms:modified>
</cp:coreProperties>
</file>