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E50" w:rsidRPr="00D66B5A" w:rsidRDefault="008E3E50" w:rsidP="008E3E5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pacing w:val="8"/>
          <w:sz w:val="24"/>
          <w:szCs w:val="24"/>
        </w:rPr>
      </w:pPr>
      <w:r w:rsidRPr="00D66B5A">
        <w:rPr>
          <w:rFonts w:ascii="Times New Roman" w:hAnsi="Times New Roman"/>
          <w:b/>
          <w:spacing w:val="8"/>
          <w:sz w:val="24"/>
          <w:szCs w:val="24"/>
        </w:rPr>
        <w:t>Федеральное государственное образовательное учреждение</w:t>
      </w:r>
    </w:p>
    <w:p w:rsidR="008E3E50" w:rsidRPr="00D66B5A" w:rsidRDefault="008E3E50" w:rsidP="008E3E5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pacing w:val="8"/>
          <w:sz w:val="24"/>
          <w:szCs w:val="24"/>
        </w:rPr>
      </w:pPr>
      <w:r w:rsidRPr="00D66B5A">
        <w:rPr>
          <w:rFonts w:ascii="Times New Roman" w:hAnsi="Times New Roman"/>
          <w:b/>
          <w:spacing w:val="8"/>
          <w:sz w:val="24"/>
          <w:szCs w:val="24"/>
        </w:rPr>
        <w:t>высшего образования</w:t>
      </w:r>
    </w:p>
    <w:p w:rsidR="008E3E50" w:rsidRPr="00D66B5A" w:rsidRDefault="008E3E50" w:rsidP="008E3E5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D66B5A">
        <w:rPr>
          <w:rFonts w:ascii="Times New Roman" w:hAnsi="Times New Roman"/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8E3E50" w:rsidRPr="00D66B5A" w:rsidRDefault="008E3E50" w:rsidP="008E3E5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D66B5A">
        <w:rPr>
          <w:rFonts w:ascii="Times New Roman" w:hAnsi="Times New Roman"/>
          <w:b/>
          <w:spacing w:val="8"/>
          <w:sz w:val="28"/>
          <w:szCs w:val="28"/>
        </w:rPr>
        <w:t xml:space="preserve">Брянский филиал </w:t>
      </w:r>
    </w:p>
    <w:p w:rsidR="008E3E50" w:rsidRPr="00242779" w:rsidRDefault="008E3E50" w:rsidP="008E3E5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242779">
        <w:rPr>
          <w:rFonts w:ascii="Times New Roman" w:hAnsi="Times New Roman"/>
          <w:b/>
          <w:spacing w:val="8"/>
          <w:sz w:val="28"/>
          <w:szCs w:val="28"/>
        </w:rPr>
        <w:t>Кафедра «</w:t>
      </w:r>
      <w:r w:rsidR="00792692" w:rsidRPr="00792692">
        <w:rPr>
          <w:rFonts w:ascii="Times New Roman" w:hAnsi="Times New Roman"/>
          <w:b/>
          <w:spacing w:val="8"/>
          <w:sz w:val="28"/>
          <w:szCs w:val="28"/>
        </w:rPr>
        <w:t>Экономика, менеджмент и социально-гуманитарные дисциплины</w:t>
      </w:r>
      <w:r w:rsidRPr="00242779">
        <w:rPr>
          <w:rFonts w:ascii="Times New Roman" w:hAnsi="Times New Roman"/>
          <w:b/>
          <w:spacing w:val="8"/>
          <w:sz w:val="28"/>
          <w:szCs w:val="28"/>
        </w:rPr>
        <w:t>»</w:t>
      </w:r>
    </w:p>
    <w:p w:rsidR="008E3E50" w:rsidRPr="00D66B5A" w:rsidRDefault="008E3E50" w:rsidP="008E3E50">
      <w:pPr>
        <w:jc w:val="center"/>
        <w:rPr>
          <w:rFonts w:ascii="Times New Roman" w:hAnsi="Times New Roman"/>
          <w:b/>
          <w:caps/>
        </w:rPr>
      </w:pPr>
    </w:p>
    <w:p w:rsidR="008E3E50" w:rsidRPr="00D66B5A" w:rsidRDefault="008E3E50" w:rsidP="008E3E50">
      <w:pPr>
        <w:rPr>
          <w:rFonts w:ascii="Times New Roman" w:hAnsi="Times New Roman"/>
          <w:b/>
          <w:caps/>
        </w:rPr>
      </w:pPr>
    </w:p>
    <w:p w:rsidR="008E3E50" w:rsidRPr="00D66B5A" w:rsidRDefault="008E3E50" w:rsidP="008E3E50">
      <w:pPr>
        <w:jc w:val="center"/>
        <w:rPr>
          <w:rFonts w:ascii="Times New Roman" w:hAnsi="Times New Roman"/>
          <w:b/>
          <w:caps/>
        </w:rPr>
      </w:pPr>
    </w:p>
    <w:p w:rsidR="008E3E50" w:rsidRPr="00D66B5A" w:rsidRDefault="00792692" w:rsidP="008E3E50">
      <w:pPr>
        <w:jc w:val="center"/>
        <w:rPr>
          <w:rFonts w:ascii="Times New Roman" w:hAnsi="Times New Roman"/>
          <w:b/>
          <w:caps/>
          <w:sz w:val="52"/>
          <w:szCs w:val="52"/>
        </w:rPr>
      </w:pPr>
      <w:r>
        <w:rPr>
          <w:rFonts w:ascii="Times New Roman" w:hAnsi="Times New Roman"/>
          <w:b/>
          <w:caps/>
          <w:sz w:val="52"/>
          <w:szCs w:val="52"/>
        </w:rPr>
        <w:t xml:space="preserve">Курсовая </w:t>
      </w:r>
      <w:r w:rsidR="008E3E50" w:rsidRPr="00D66B5A">
        <w:rPr>
          <w:rFonts w:ascii="Times New Roman" w:hAnsi="Times New Roman"/>
          <w:b/>
          <w:caps/>
          <w:sz w:val="52"/>
          <w:szCs w:val="52"/>
        </w:rPr>
        <w:t>РАБОТА</w:t>
      </w:r>
    </w:p>
    <w:p w:rsidR="008E3E50" w:rsidRPr="00D66B5A" w:rsidRDefault="008E3E50" w:rsidP="008E3E50">
      <w:pPr>
        <w:jc w:val="center"/>
        <w:rPr>
          <w:rFonts w:ascii="Times New Roman" w:hAnsi="Times New Roman"/>
          <w:b/>
          <w:caps/>
        </w:rPr>
      </w:pPr>
    </w:p>
    <w:p w:rsidR="008E3E50" w:rsidRPr="00D66B5A" w:rsidRDefault="008E3E50" w:rsidP="008E3E50">
      <w:pPr>
        <w:jc w:val="center"/>
        <w:rPr>
          <w:rFonts w:ascii="Times New Roman" w:hAnsi="Times New Roman"/>
          <w:b/>
          <w:sz w:val="28"/>
          <w:szCs w:val="28"/>
        </w:rPr>
      </w:pPr>
      <w:r w:rsidRPr="00D66B5A">
        <w:rPr>
          <w:rFonts w:ascii="Times New Roman" w:hAnsi="Times New Roman"/>
          <w:b/>
          <w:sz w:val="28"/>
          <w:szCs w:val="28"/>
        </w:rPr>
        <w:t>Дисциплина «</w:t>
      </w:r>
      <w:r w:rsidR="00792692">
        <w:rPr>
          <w:rFonts w:ascii="Times New Roman" w:hAnsi="Times New Roman"/>
          <w:b/>
          <w:sz w:val="28"/>
          <w:szCs w:val="28"/>
        </w:rPr>
        <w:t>Макроэкономика</w:t>
      </w:r>
      <w:r w:rsidRPr="00D66B5A">
        <w:rPr>
          <w:rFonts w:ascii="Times New Roman" w:hAnsi="Times New Roman"/>
          <w:b/>
          <w:sz w:val="28"/>
          <w:szCs w:val="28"/>
        </w:rPr>
        <w:t>»</w:t>
      </w:r>
    </w:p>
    <w:p w:rsidR="008E3E50" w:rsidRPr="00792692" w:rsidRDefault="008E3E50" w:rsidP="008E3E5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E3E50" w:rsidRPr="00792692" w:rsidRDefault="00792692" w:rsidP="008E3E50">
      <w:pPr>
        <w:jc w:val="center"/>
        <w:rPr>
          <w:rFonts w:ascii="Times New Roman" w:hAnsi="Times New Roman"/>
          <w:b/>
          <w:sz w:val="28"/>
          <w:szCs w:val="28"/>
        </w:rPr>
      </w:pPr>
      <w:r w:rsidRPr="00792692">
        <w:rPr>
          <w:rFonts w:ascii="Times New Roman" w:hAnsi="Times New Roman"/>
          <w:b/>
          <w:sz w:val="28"/>
          <w:szCs w:val="28"/>
        </w:rPr>
        <w:t>Тема 11. «Антиинфляционное регулирование экономики»</w:t>
      </w:r>
    </w:p>
    <w:p w:rsidR="008E3E50" w:rsidRPr="00D66B5A" w:rsidRDefault="008E3E50" w:rsidP="008E3E50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E3E50" w:rsidRPr="00D66B5A" w:rsidRDefault="008E3E50" w:rsidP="008E3E50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E3E50" w:rsidRPr="00D66B5A" w:rsidRDefault="008E3E50" w:rsidP="008E3E50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E3E50" w:rsidRPr="00D66B5A" w:rsidRDefault="008E3E50" w:rsidP="008E3E50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E3E50" w:rsidRPr="00D66B5A" w:rsidRDefault="00792692" w:rsidP="008E3E50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Выполнила</w:t>
      </w:r>
      <w:r w:rsidR="008E3E50" w:rsidRPr="00D66B5A">
        <w:rPr>
          <w:rFonts w:ascii="Times New Roman" w:hAnsi="Times New Roman"/>
          <w:b/>
          <w:sz w:val="28"/>
          <w:szCs w:val="28"/>
        </w:rPr>
        <w:tab/>
      </w:r>
      <w:r w:rsidR="008E3E50" w:rsidRPr="00D66B5A">
        <w:rPr>
          <w:rFonts w:ascii="Times New Roman" w:hAnsi="Times New Roman"/>
          <w:b/>
          <w:sz w:val="28"/>
          <w:szCs w:val="28"/>
        </w:rPr>
        <w:tab/>
      </w:r>
      <w:r w:rsidR="008E3E50" w:rsidRPr="00D66B5A">
        <w:rPr>
          <w:rFonts w:ascii="Times New Roman" w:hAnsi="Times New Roman"/>
          <w:b/>
          <w:sz w:val="28"/>
          <w:szCs w:val="28"/>
        </w:rPr>
        <w:tab/>
      </w:r>
      <w:r w:rsidR="008E3E50" w:rsidRPr="00D66B5A">
        <w:rPr>
          <w:rFonts w:ascii="Times New Roman" w:hAnsi="Times New Roman"/>
          <w:b/>
          <w:sz w:val="28"/>
          <w:szCs w:val="28"/>
        </w:rPr>
        <w:tab/>
      </w:r>
      <w:r w:rsidR="008E3E50" w:rsidRPr="00D66B5A">
        <w:rPr>
          <w:rFonts w:ascii="Times New Roman" w:hAnsi="Times New Roman"/>
          <w:b/>
          <w:sz w:val="28"/>
          <w:szCs w:val="28"/>
        </w:rPr>
        <w:tab/>
      </w:r>
      <w:r w:rsidR="009C2B39">
        <w:rPr>
          <w:rFonts w:ascii="Times New Roman" w:hAnsi="Times New Roman"/>
          <w:b/>
          <w:sz w:val="28"/>
          <w:szCs w:val="28"/>
        </w:rPr>
        <w:t xml:space="preserve">         Турбина Л.П.</w:t>
      </w:r>
    </w:p>
    <w:p w:rsidR="008E3E50" w:rsidRPr="00D66B5A" w:rsidRDefault="00792692" w:rsidP="008E3E50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Студентка</w:t>
      </w:r>
      <w:r w:rsidR="008E3E50" w:rsidRPr="00D66B5A">
        <w:rPr>
          <w:rFonts w:ascii="Times New Roman" w:hAnsi="Times New Roman"/>
          <w:b/>
          <w:sz w:val="28"/>
          <w:szCs w:val="28"/>
        </w:rPr>
        <w:tab/>
      </w:r>
      <w:r w:rsidR="008E3E50" w:rsidRPr="00D66B5A">
        <w:rPr>
          <w:rFonts w:ascii="Times New Roman" w:hAnsi="Times New Roman"/>
          <w:b/>
          <w:sz w:val="28"/>
          <w:szCs w:val="28"/>
        </w:rPr>
        <w:tab/>
      </w:r>
      <w:r w:rsidR="008E3E50" w:rsidRPr="00D66B5A">
        <w:rPr>
          <w:rFonts w:ascii="Times New Roman" w:hAnsi="Times New Roman"/>
          <w:b/>
          <w:sz w:val="28"/>
          <w:szCs w:val="28"/>
        </w:rPr>
        <w:tab/>
      </w:r>
      <w:r w:rsidR="008E3E50" w:rsidRPr="00D66B5A">
        <w:rPr>
          <w:rFonts w:ascii="Times New Roman" w:hAnsi="Times New Roman"/>
          <w:b/>
          <w:sz w:val="28"/>
          <w:szCs w:val="28"/>
        </w:rPr>
        <w:tab/>
      </w:r>
      <w:r w:rsidR="008E3E50" w:rsidRPr="00D66B5A">
        <w:rPr>
          <w:rFonts w:ascii="Times New Roman" w:hAnsi="Times New Roman"/>
          <w:b/>
          <w:sz w:val="28"/>
          <w:szCs w:val="28"/>
        </w:rPr>
        <w:tab/>
      </w:r>
      <w:r w:rsidR="008E3E50" w:rsidRPr="00D66B5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2</w:t>
      </w:r>
      <w:r w:rsidR="008E3E50" w:rsidRPr="00D66B5A">
        <w:rPr>
          <w:rFonts w:ascii="Times New Roman" w:hAnsi="Times New Roman"/>
          <w:b/>
          <w:sz w:val="28"/>
          <w:szCs w:val="28"/>
        </w:rPr>
        <w:t xml:space="preserve"> курса</w:t>
      </w:r>
    </w:p>
    <w:p w:rsidR="008E3E50" w:rsidRPr="00D66B5A" w:rsidRDefault="008E3E50" w:rsidP="008E3E50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D66B5A">
        <w:rPr>
          <w:rFonts w:ascii="Times New Roman" w:hAnsi="Times New Roman"/>
          <w:b/>
          <w:sz w:val="28"/>
          <w:szCs w:val="28"/>
        </w:rPr>
        <w:t>Направление</w:t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="00792692">
        <w:rPr>
          <w:rFonts w:ascii="Times New Roman" w:hAnsi="Times New Roman"/>
          <w:b/>
          <w:sz w:val="28"/>
          <w:szCs w:val="28"/>
        </w:rPr>
        <w:t>БЭ</w:t>
      </w:r>
      <w:r w:rsidR="002B4095">
        <w:rPr>
          <w:rFonts w:ascii="Times New Roman" w:hAnsi="Times New Roman"/>
          <w:b/>
          <w:sz w:val="28"/>
          <w:szCs w:val="28"/>
        </w:rPr>
        <w:t xml:space="preserve"> Финансы и кредит</w:t>
      </w:r>
    </w:p>
    <w:p w:rsidR="008E3E50" w:rsidRPr="00D66B5A" w:rsidRDefault="008E3E50" w:rsidP="008E3E50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D66B5A">
        <w:rPr>
          <w:rFonts w:ascii="Times New Roman" w:hAnsi="Times New Roman"/>
          <w:b/>
          <w:sz w:val="28"/>
          <w:szCs w:val="28"/>
        </w:rPr>
        <w:t xml:space="preserve">№ </w:t>
      </w:r>
      <w:proofErr w:type="spellStart"/>
      <w:r w:rsidRPr="00D66B5A">
        <w:rPr>
          <w:rFonts w:ascii="Times New Roman" w:hAnsi="Times New Roman"/>
          <w:b/>
          <w:sz w:val="28"/>
          <w:szCs w:val="28"/>
        </w:rPr>
        <w:t>зач</w:t>
      </w:r>
      <w:proofErr w:type="spellEnd"/>
      <w:r w:rsidRPr="00D66B5A">
        <w:rPr>
          <w:rFonts w:ascii="Times New Roman" w:hAnsi="Times New Roman"/>
          <w:b/>
          <w:sz w:val="28"/>
          <w:szCs w:val="28"/>
        </w:rPr>
        <w:t>. книжки</w:t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  <w:t>100.04/1</w:t>
      </w:r>
      <w:r w:rsidR="00792692">
        <w:rPr>
          <w:rFonts w:ascii="Times New Roman" w:hAnsi="Times New Roman"/>
          <w:b/>
          <w:sz w:val="28"/>
          <w:szCs w:val="28"/>
        </w:rPr>
        <w:t>40134</w:t>
      </w:r>
    </w:p>
    <w:p w:rsidR="008E3E50" w:rsidRDefault="008E3E50" w:rsidP="008E3E50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D66B5A">
        <w:rPr>
          <w:rFonts w:ascii="Times New Roman" w:hAnsi="Times New Roman"/>
          <w:b/>
          <w:sz w:val="28"/>
          <w:szCs w:val="28"/>
        </w:rPr>
        <w:t>Преподаватель</w:t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r w:rsidRPr="00D66B5A">
        <w:rPr>
          <w:rFonts w:ascii="Times New Roman" w:hAnsi="Times New Roman"/>
          <w:b/>
          <w:sz w:val="28"/>
          <w:szCs w:val="28"/>
        </w:rPr>
        <w:tab/>
      </w:r>
      <w:proofErr w:type="spellStart"/>
      <w:r w:rsidR="00792692">
        <w:rPr>
          <w:rFonts w:ascii="Times New Roman" w:hAnsi="Times New Roman"/>
          <w:b/>
          <w:sz w:val="28"/>
          <w:szCs w:val="28"/>
        </w:rPr>
        <w:t>Хаврель</w:t>
      </w:r>
      <w:proofErr w:type="spellEnd"/>
      <w:r w:rsidR="00792692">
        <w:rPr>
          <w:rFonts w:ascii="Times New Roman" w:hAnsi="Times New Roman"/>
          <w:b/>
          <w:sz w:val="28"/>
          <w:szCs w:val="28"/>
        </w:rPr>
        <w:t xml:space="preserve"> В.Т.</w:t>
      </w:r>
    </w:p>
    <w:p w:rsidR="00792692" w:rsidRDefault="00792692" w:rsidP="008E3E50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792692" w:rsidRDefault="00792692" w:rsidP="008E3E50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792692" w:rsidRDefault="00792692" w:rsidP="008E3E50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792692" w:rsidRDefault="00792692" w:rsidP="008E3E50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792692" w:rsidRPr="00D66B5A" w:rsidRDefault="00792692" w:rsidP="00792692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 2015</w:t>
      </w:r>
    </w:p>
    <w:p w:rsidR="008E3E50" w:rsidRPr="00DE6381" w:rsidRDefault="00792692" w:rsidP="00A5269A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DE6381">
        <w:rPr>
          <w:rFonts w:ascii="Times New Roman" w:hAnsi="Times New Roman"/>
          <w:caps/>
          <w:sz w:val="28"/>
          <w:szCs w:val="28"/>
        </w:rPr>
        <w:lastRenderedPageBreak/>
        <w:t>СОДЕРЖАНИЕ</w:t>
      </w:r>
    </w:p>
    <w:p w:rsidR="00792692" w:rsidRPr="00DE6381" w:rsidRDefault="00792692" w:rsidP="00A5269A">
      <w:pPr>
        <w:spacing w:after="0" w:line="360" w:lineRule="auto"/>
        <w:jc w:val="both"/>
        <w:rPr>
          <w:rFonts w:ascii="Times New Roman" w:hAnsi="Times New Roman"/>
          <w:caps/>
          <w:sz w:val="28"/>
          <w:szCs w:val="28"/>
        </w:rPr>
      </w:pPr>
      <w:r w:rsidRPr="00DE6381">
        <w:rPr>
          <w:rFonts w:ascii="Times New Roman" w:hAnsi="Times New Roman"/>
          <w:caps/>
          <w:sz w:val="28"/>
          <w:szCs w:val="28"/>
        </w:rPr>
        <w:t>ВВЕД</w:t>
      </w:r>
      <w:r w:rsidR="00A5269A">
        <w:rPr>
          <w:rFonts w:ascii="Times New Roman" w:hAnsi="Times New Roman"/>
          <w:caps/>
          <w:sz w:val="28"/>
          <w:szCs w:val="28"/>
        </w:rPr>
        <w:t>ЕНИЕ……………………………………………………………………..…3</w:t>
      </w:r>
    </w:p>
    <w:p w:rsidR="00792692" w:rsidRPr="00A5269A" w:rsidRDefault="00792692" w:rsidP="00A5269A">
      <w:pPr>
        <w:pStyle w:val="a7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aps/>
          <w:sz w:val="28"/>
          <w:szCs w:val="28"/>
        </w:rPr>
      </w:pPr>
      <w:r w:rsidRPr="00A5269A">
        <w:rPr>
          <w:rFonts w:ascii="Times New Roman" w:hAnsi="Times New Roman"/>
          <w:caps/>
          <w:sz w:val="28"/>
          <w:szCs w:val="28"/>
        </w:rPr>
        <w:t>СОЦИАЛЬНО-ЭКОНОМИЧЕСКИЕ ПОСЛЕДС</w:t>
      </w:r>
      <w:r w:rsidR="00A5269A">
        <w:rPr>
          <w:rFonts w:ascii="Times New Roman" w:hAnsi="Times New Roman"/>
          <w:caps/>
          <w:sz w:val="28"/>
          <w:szCs w:val="28"/>
        </w:rPr>
        <w:t>твия инляции..</w:t>
      </w:r>
      <w:r w:rsidR="009C291F" w:rsidRPr="00A5269A">
        <w:rPr>
          <w:rFonts w:ascii="Times New Roman" w:hAnsi="Times New Roman"/>
          <w:caps/>
          <w:sz w:val="28"/>
          <w:szCs w:val="28"/>
        </w:rPr>
        <w:t xml:space="preserve">4-9 </w:t>
      </w:r>
    </w:p>
    <w:p w:rsidR="00792692" w:rsidRPr="00A5269A" w:rsidRDefault="00792692" w:rsidP="00A5269A">
      <w:pPr>
        <w:pStyle w:val="a7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aps/>
          <w:sz w:val="28"/>
          <w:szCs w:val="28"/>
        </w:rPr>
      </w:pPr>
      <w:r w:rsidRPr="00A5269A">
        <w:rPr>
          <w:rFonts w:ascii="Times New Roman" w:hAnsi="Times New Roman"/>
          <w:caps/>
          <w:sz w:val="28"/>
          <w:szCs w:val="28"/>
        </w:rPr>
        <w:t>Антиинфляционные мероприятия: цели и задачи, стратегия и тактика</w:t>
      </w:r>
      <w:r w:rsidR="00A5269A">
        <w:rPr>
          <w:rFonts w:ascii="Times New Roman" w:hAnsi="Times New Roman"/>
          <w:caps/>
          <w:sz w:val="28"/>
          <w:szCs w:val="28"/>
        </w:rPr>
        <w:t>………………</w:t>
      </w:r>
      <w:r w:rsidR="00DE6381" w:rsidRPr="00A5269A">
        <w:rPr>
          <w:rFonts w:ascii="Times New Roman" w:hAnsi="Times New Roman"/>
          <w:caps/>
          <w:sz w:val="28"/>
          <w:szCs w:val="28"/>
        </w:rPr>
        <w:t>………………</w:t>
      </w:r>
      <w:r w:rsidR="00A5269A">
        <w:rPr>
          <w:rFonts w:ascii="Times New Roman" w:hAnsi="Times New Roman"/>
          <w:caps/>
          <w:sz w:val="28"/>
          <w:szCs w:val="28"/>
        </w:rPr>
        <w:t>…….</w:t>
      </w:r>
      <w:r w:rsidR="00DE6381" w:rsidRPr="00A5269A">
        <w:rPr>
          <w:rFonts w:ascii="Times New Roman" w:hAnsi="Times New Roman"/>
          <w:caps/>
          <w:sz w:val="28"/>
          <w:szCs w:val="28"/>
        </w:rPr>
        <w:t>……</w:t>
      </w:r>
      <w:r w:rsidR="00A5269A">
        <w:rPr>
          <w:rFonts w:ascii="Times New Roman" w:hAnsi="Times New Roman"/>
          <w:caps/>
          <w:sz w:val="28"/>
          <w:szCs w:val="28"/>
        </w:rPr>
        <w:t>..10-14</w:t>
      </w:r>
    </w:p>
    <w:p w:rsidR="009C291F" w:rsidRPr="00A5269A" w:rsidRDefault="00792692" w:rsidP="00A5269A">
      <w:pPr>
        <w:pStyle w:val="a7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aps/>
          <w:sz w:val="28"/>
          <w:szCs w:val="28"/>
        </w:rPr>
      </w:pPr>
      <w:r w:rsidRPr="00A5269A">
        <w:rPr>
          <w:rFonts w:ascii="Times New Roman" w:hAnsi="Times New Roman"/>
          <w:caps/>
          <w:sz w:val="28"/>
          <w:szCs w:val="28"/>
        </w:rPr>
        <w:t>Проблема реализации антиинфляционных мероприятий в российской национальной экономике последних трех лет</w:t>
      </w:r>
      <w:r w:rsidR="00A5269A">
        <w:rPr>
          <w:rFonts w:ascii="Times New Roman" w:hAnsi="Times New Roman"/>
          <w:caps/>
          <w:sz w:val="28"/>
          <w:szCs w:val="28"/>
        </w:rPr>
        <w:t>………………………………</w:t>
      </w:r>
      <w:r w:rsidR="009C291F" w:rsidRPr="00A5269A">
        <w:rPr>
          <w:rFonts w:ascii="Times New Roman" w:hAnsi="Times New Roman"/>
          <w:caps/>
          <w:sz w:val="28"/>
          <w:szCs w:val="28"/>
        </w:rPr>
        <w:t>……</w:t>
      </w:r>
      <w:r w:rsidR="00A5269A">
        <w:rPr>
          <w:rFonts w:ascii="Times New Roman" w:hAnsi="Times New Roman"/>
          <w:caps/>
          <w:sz w:val="28"/>
          <w:szCs w:val="28"/>
        </w:rPr>
        <w:t>…..</w:t>
      </w:r>
      <w:r w:rsidR="009C291F" w:rsidRPr="00A5269A">
        <w:rPr>
          <w:rFonts w:ascii="Times New Roman" w:hAnsi="Times New Roman"/>
          <w:caps/>
          <w:sz w:val="28"/>
          <w:szCs w:val="28"/>
        </w:rPr>
        <w:t>…</w:t>
      </w:r>
      <w:r w:rsidR="00E76A20">
        <w:rPr>
          <w:rFonts w:ascii="Times New Roman" w:hAnsi="Times New Roman"/>
          <w:caps/>
          <w:sz w:val="28"/>
          <w:szCs w:val="28"/>
        </w:rPr>
        <w:t>.</w:t>
      </w:r>
      <w:r w:rsidR="009C291F" w:rsidRPr="00A5269A">
        <w:rPr>
          <w:rFonts w:ascii="Times New Roman" w:hAnsi="Times New Roman"/>
          <w:caps/>
          <w:sz w:val="28"/>
          <w:szCs w:val="28"/>
        </w:rPr>
        <w:t xml:space="preserve">..15-18 </w:t>
      </w:r>
    </w:p>
    <w:p w:rsidR="009C291F" w:rsidRPr="00DE6381" w:rsidRDefault="00792692" w:rsidP="00A5269A">
      <w:pPr>
        <w:spacing w:after="0" w:line="360" w:lineRule="auto"/>
        <w:jc w:val="both"/>
        <w:rPr>
          <w:rFonts w:ascii="Times New Roman" w:hAnsi="Times New Roman"/>
          <w:caps/>
          <w:sz w:val="28"/>
          <w:szCs w:val="28"/>
        </w:rPr>
      </w:pPr>
      <w:r w:rsidRPr="00DE6381">
        <w:rPr>
          <w:rFonts w:ascii="Times New Roman" w:hAnsi="Times New Roman"/>
          <w:caps/>
          <w:sz w:val="28"/>
          <w:szCs w:val="28"/>
        </w:rPr>
        <w:t>Заключение</w:t>
      </w:r>
      <w:r w:rsidR="009C291F" w:rsidRPr="00DE6381">
        <w:rPr>
          <w:rFonts w:ascii="Times New Roman" w:hAnsi="Times New Roman"/>
          <w:caps/>
          <w:sz w:val="28"/>
          <w:szCs w:val="28"/>
        </w:rPr>
        <w:t>…………………………………………………………</w:t>
      </w:r>
      <w:r w:rsidR="00A5269A">
        <w:rPr>
          <w:rFonts w:ascii="Times New Roman" w:hAnsi="Times New Roman"/>
          <w:caps/>
          <w:sz w:val="28"/>
          <w:szCs w:val="28"/>
        </w:rPr>
        <w:t>…..</w:t>
      </w:r>
      <w:r w:rsidR="009C291F" w:rsidRPr="00DE6381">
        <w:rPr>
          <w:rFonts w:ascii="Times New Roman" w:hAnsi="Times New Roman"/>
          <w:caps/>
          <w:sz w:val="28"/>
          <w:szCs w:val="28"/>
        </w:rPr>
        <w:t>..</w:t>
      </w:r>
      <w:r w:rsidR="00E76A20">
        <w:rPr>
          <w:rFonts w:ascii="Times New Roman" w:hAnsi="Times New Roman"/>
          <w:caps/>
          <w:sz w:val="28"/>
          <w:szCs w:val="28"/>
        </w:rPr>
        <w:t>.</w:t>
      </w:r>
      <w:r w:rsidR="009C291F" w:rsidRPr="00DE6381">
        <w:rPr>
          <w:rFonts w:ascii="Times New Roman" w:hAnsi="Times New Roman"/>
          <w:caps/>
          <w:sz w:val="28"/>
          <w:szCs w:val="28"/>
        </w:rPr>
        <w:t>.19</w:t>
      </w:r>
      <w:r w:rsidR="000912B2">
        <w:rPr>
          <w:rFonts w:ascii="Times New Roman" w:hAnsi="Times New Roman"/>
          <w:caps/>
          <w:sz w:val="28"/>
          <w:szCs w:val="28"/>
        </w:rPr>
        <w:t>-20</w:t>
      </w:r>
      <w:r w:rsidR="009C291F" w:rsidRPr="00DE6381">
        <w:rPr>
          <w:rFonts w:ascii="Times New Roman" w:hAnsi="Times New Roman"/>
          <w:caps/>
          <w:sz w:val="28"/>
          <w:szCs w:val="28"/>
        </w:rPr>
        <w:t xml:space="preserve"> </w:t>
      </w:r>
    </w:p>
    <w:p w:rsidR="009C291F" w:rsidRPr="00DE6381" w:rsidRDefault="009C291F" w:rsidP="00A5269A">
      <w:pPr>
        <w:spacing w:after="0" w:line="360" w:lineRule="auto"/>
        <w:jc w:val="both"/>
        <w:rPr>
          <w:rFonts w:ascii="Times New Roman" w:hAnsi="Times New Roman"/>
          <w:caps/>
          <w:sz w:val="28"/>
          <w:szCs w:val="28"/>
        </w:rPr>
      </w:pPr>
      <w:r w:rsidRPr="00DE6381">
        <w:rPr>
          <w:rFonts w:ascii="Times New Roman" w:hAnsi="Times New Roman"/>
          <w:caps/>
          <w:sz w:val="28"/>
          <w:szCs w:val="28"/>
        </w:rPr>
        <w:t>Разбор эконом</w:t>
      </w:r>
      <w:r w:rsidR="00A5269A">
        <w:rPr>
          <w:rFonts w:ascii="Times New Roman" w:hAnsi="Times New Roman"/>
          <w:caps/>
          <w:sz w:val="28"/>
          <w:szCs w:val="28"/>
        </w:rPr>
        <w:t>и</w:t>
      </w:r>
      <w:r w:rsidR="000912B2">
        <w:rPr>
          <w:rFonts w:ascii="Times New Roman" w:hAnsi="Times New Roman"/>
          <w:caps/>
          <w:sz w:val="28"/>
          <w:szCs w:val="28"/>
        </w:rPr>
        <w:t>ческой ситуации…………………………………..21</w:t>
      </w:r>
    </w:p>
    <w:p w:rsidR="00792692" w:rsidRPr="00DE6381" w:rsidRDefault="00792692" w:rsidP="00A5269A">
      <w:pPr>
        <w:spacing w:after="0" w:line="360" w:lineRule="auto"/>
        <w:jc w:val="both"/>
        <w:rPr>
          <w:rFonts w:ascii="Times New Roman" w:hAnsi="Times New Roman"/>
          <w:caps/>
          <w:sz w:val="28"/>
          <w:szCs w:val="28"/>
        </w:rPr>
      </w:pPr>
      <w:r w:rsidRPr="00DE6381">
        <w:rPr>
          <w:rFonts w:ascii="Times New Roman" w:hAnsi="Times New Roman"/>
          <w:caps/>
          <w:sz w:val="28"/>
          <w:szCs w:val="28"/>
        </w:rPr>
        <w:t>СПисок использованных источников………......</w:t>
      </w:r>
      <w:r w:rsidR="000912B2">
        <w:rPr>
          <w:rFonts w:ascii="Times New Roman" w:hAnsi="Times New Roman"/>
          <w:caps/>
          <w:sz w:val="28"/>
          <w:szCs w:val="28"/>
        </w:rPr>
        <w:t>.........................22</w:t>
      </w:r>
    </w:p>
    <w:p w:rsidR="00792692" w:rsidRPr="00DE6381" w:rsidRDefault="00792692" w:rsidP="009C291F">
      <w:pPr>
        <w:spacing w:after="0" w:line="36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792692" w:rsidRDefault="00792692" w:rsidP="009C291F">
      <w:pPr>
        <w:spacing w:after="0" w:line="36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792692" w:rsidRDefault="00792692" w:rsidP="00792692">
      <w:pPr>
        <w:jc w:val="both"/>
        <w:rPr>
          <w:rFonts w:ascii="Times New Roman" w:hAnsi="Times New Roman"/>
          <w:caps/>
          <w:sz w:val="28"/>
          <w:szCs w:val="28"/>
        </w:rPr>
      </w:pPr>
    </w:p>
    <w:p w:rsidR="00792692" w:rsidRDefault="00792692" w:rsidP="00792692">
      <w:pPr>
        <w:jc w:val="both"/>
        <w:rPr>
          <w:rFonts w:ascii="Times New Roman" w:hAnsi="Times New Roman"/>
          <w:caps/>
          <w:sz w:val="28"/>
          <w:szCs w:val="28"/>
        </w:rPr>
      </w:pPr>
    </w:p>
    <w:p w:rsidR="00792692" w:rsidRDefault="00792692" w:rsidP="00792692">
      <w:pPr>
        <w:jc w:val="both"/>
        <w:rPr>
          <w:rFonts w:ascii="Times New Roman" w:hAnsi="Times New Roman"/>
          <w:caps/>
          <w:sz w:val="28"/>
          <w:szCs w:val="28"/>
        </w:rPr>
      </w:pPr>
    </w:p>
    <w:p w:rsidR="00792692" w:rsidRDefault="00792692" w:rsidP="00792692">
      <w:pPr>
        <w:jc w:val="both"/>
        <w:rPr>
          <w:rFonts w:ascii="Times New Roman" w:hAnsi="Times New Roman"/>
          <w:caps/>
          <w:sz w:val="28"/>
          <w:szCs w:val="28"/>
        </w:rPr>
      </w:pPr>
    </w:p>
    <w:p w:rsidR="00792692" w:rsidRDefault="00792692" w:rsidP="00792692">
      <w:pPr>
        <w:jc w:val="both"/>
        <w:rPr>
          <w:rFonts w:ascii="Times New Roman" w:hAnsi="Times New Roman"/>
          <w:caps/>
          <w:sz w:val="28"/>
          <w:szCs w:val="28"/>
        </w:rPr>
      </w:pPr>
    </w:p>
    <w:p w:rsidR="00792692" w:rsidRDefault="00792692" w:rsidP="00792692">
      <w:pPr>
        <w:jc w:val="both"/>
        <w:rPr>
          <w:rFonts w:ascii="Times New Roman" w:hAnsi="Times New Roman"/>
          <w:caps/>
          <w:sz w:val="28"/>
          <w:szCs w:val="28"/>
        </w:rPr>
      </w:pPr>
    </w:p>
    <w:p w:rsidR="00792692" w:rsidRDefault="00792692" w:rsidP="00792692">
      <w:pPr>
        <w:jc w:val="both"/>
        <w:rPr>
          <w:rFonts w:ascii="Times New Roman" w:hAnsi="Times New Roman"/>
          <w:caps/>
          <w:sz w:val="28"/>
          <w:szCs w:val="28"/>
        </w:rPr>
      </w:pPr>
    </w:p>
    <w:p w:rsidR="00792692" w:rsidRDefault="00792692" w:rsidP="00792692">
      <w:pPr>
        <w:jc w:val="both"/>
        <w:rPr>
          <w:rFonts w:ascii="Times New Roman" w:hAnsi="Times New Roman"/>
          <w:caps/>
          <w:sz w:val="28"/>
          <w:szCs w:val="28"/>
        </w:rPr>
      </w:pPr>
    </w:p>
    <w:p w:rsidR="00792692" w:rsidRPr="00B6414C" w:rsidRDefault="00792692" w:rsidP="00615436">
      <w:pPr>
        <w:spacing w:line="360" w:lineRule="auto"/>
        <w:ind w:firstLine="709"/>
        <w:jc w:val="both"/>
        <w:rPr>
          <w:rFonts w:ascii="Times New Roman" w:hAnsi="Times New Roman"/>
          <w:caps/>
          <w:sz w:val="28"/>
          <w:szCs w:val="28"/>
        </w:rPr>
      </w:pPr>
    </w:p>
    <w:p w:rsidR="00792692" w:rsidRPr="00B6414C" w:rsidRDefault="00792692" w:rsidP="00615436">
      <w:pPr>
        <w:spacing w:line="360" w:lineRule="auto"/>
        <w:ind w:firstLine="709"/>
        <w:jc w:val="both"/>
        <w:rPr>
          <w:rFonts w:ascii="Times New Roman" w:hAnsi="Times New Roman"/>
          <w:caps/>
          <w:sz w:val="28"/>
          <w:szCs w:val="28"/>
        </w:rPr>
      </w:pPr>
    </w:p>
    <w:p w:rsidR="00792692" w:rsidRPr="00B6414C" w:rsidRDefault="00792692" w:rsidP="00615436">
      <w:pPr>
        <w:spacing w:line="360" w:lineRule="auto"/>
        <w:ind w:firstLine="709"/>
        <w:jc w:val="both"/>
        <w:rPr>
          <w:rFonts w:ascii="Times New Roman" w:hAnsi="Times New Roman"/>
          <w:caps/>
          <w:sz w:val="28"/>
          <w:szCs w:val="28"/>
        </w:rPr>
      </w:pPr>
    </w:p>
    <w:p w:rsidR="00792692" w:rsidRPr="00B6414C" w:rsidRDefault="00792692" w:rsidP="00615436">
      <w:pPr>
        <w:spacing w:line="360" w:lineRule="auto"/>
        <w:ind w:firstLine="709"/>
        <w:jc w:val="both"/>
        <w:rPr>
          <w:rFonts w:ascii="Times New Roman" w:hAnsi="Times New Roman"/>
          <w:caps/>
          <w:sz w:val="28"/>
          <w:szCs w:val="28"/>
        </w:rPr>
      </w:pPr>
    </w:p>
    <w:p w:rsidR="00792692" w:rsidRPr="00B6414C" w:rsidRDefault="00792692" w:rsidP="00615436">
      <w:pPr>
        <w:spacing w:line="36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F00C59" w:rsidRPr="00B6414C" w:rsidRDefault="00F00C59" w:rsidP="00434693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  <w:r w:rsidRPr="00B6414C">
        <w:rPr>
          <w:rFonts w:ascii="Times New Roman" w:hAnsi="Times New Roman"/>
          <w:caps/>
          <w:sz w:val="28"/>
          <w:szCs w:val="28"/>
        </w:rPr>
        <w:lastRenderedPageBreak/>
        <w:t>введение</w:t>
      </w:r>
    </w:p>
    <w:p w:rsidR="00733EFF" w:rsidRDefault="00174E9E" w:rsidP="004346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414C">
        <w:rPr>
          <w:rFonts w:ascii="Times New Roman" w:hAnsi="Times New Roman"/>
          <w:sz w:val="28"/>
          <w:szCs w:val="28"/>
        </w:rPr>
        <w:t>Инфляция представляет собой довольно серьёзную угрозу для экономики любой страны. Инфляция – это повышение общего уровня цен, которое сопровождается обесцениванием денежной единицы.</w:t>
      </w:r>
    </w:p>
    <w:p w:rsidR="008E3E50" w:rsidRDefault="00174E9E" w:rsidP="004346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414C">
        <w:rPr>
          <w:rFonts w:ascii="Times New Roman" w:hAnsi="Times New Roman"/>
          <w:sz w:val="28"/>
          <w:szCs w:val="28"/>
        </w:rPr>
        <w:t xml:space="preserve"> </w:t>
      </w:r>
      <w:r w:rsidR="00733EFF">
        <w:rPr>
          <w:rFonts w:ascii="Times New Roman" w:hAnsi="Times New Roman"/>
          <w:sz w:val="28"/>
          <w:szCs w:val="28"/>
        </w:rPr>
        <w:t>Основной целью каждого государства является – обеспечение достойного уровня жизни своих граждан. Экономические органы страны должны создавать и поддерживать благоприятные условия для развития различных предприятий, повышения их дохода, а вследствие этого и увеличение отчислений в бюджет государства. Однако инфляция становится труднейшим барьером на пути достижения этих целей.</w:t>
      </w:r>
    </w:p>
    <w:p w:rsidR="007D13E1" w:rsidRDefault="007D13E1" w:rsidP="004346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Инфляция оказывает негативное влияние на благосостояние каждого человека, касается абсолютно всех слоёв населения и сфер экономики. </w:t>
      </w:r>
    </w:p>
    <w:p w:rsidR="007D13E1" w:rsidRDefault="007D13E1" w:rsidP="004346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сути, инфляция является неизбежным явлением в условиях длительного развития экономики. Это довольно сложный процесс, который проявляется по-разному и имеет </w:t>
      </w:r>
      <w:r w:rsidR="00434693">
        <w:rPr>
          <w:rFonts w:ascii="Times New Roman" w:hAnsi="Times New Roman"/>
          <w:sz w:val="28"/>
          <w:szCs w:val="28"/>
        </w:rPr>
        <w:t xml:space="preserve">разного рода социально-экономические последствия. </w:t>
      </w:r>
    </w:p>
    <w:p w:rsidR="00A938D2" w:rsidRDefault="00A938D2" w:rsidP="004346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инфляция в различной степени охватывает практически все страны мира, в том числе и Россию. Борьба с ней требует огромных усилий, времени и материальных затрат. А это значит, что выбранная тема довольно актуальна, так как антиинфляционное регулирование является неотъемлемой частью экономической политики любой страны.  </w:t>
      </w:r>
    </w:p>
    <w:p w:rsidR="00733EFF" w:rsidRDefault="00733EFF" w:rsidP="004346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данной работы является: исследование различных аспектов антиинфляционного регулирования экономики, а также систематизация знаний и умений, полученных в процессе учебной и практической деятельности. </w:t>
      </w:r>
    </w:p>
    <w:p w:rsidR="00733EFF" w:rsidRDefault="00733EFF" w:rsidP="004346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Задачи курсовой работы: определить и раскрыть социально-экономические последствия инфляции; изучить основные цели и задачи антиинфляционной политики, выяснить, с помощью каких действий можно бороться с инфляцией; определить проблему реализации антиинфляционных мероприятий в российской экономике, на протяжении последних трёх лет. </w:t>
      </w:r>
    </w:p>
    <w:p w:rsidR="000C2008" w:rsidRPr="00B6414C" w:rsidRDefault="000C2008" w:rsidP="00615436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C2008" w:rsidRPr="00A5269A" w:rsidRDefault="000C2008" w:rsidP="00A5269A">
      <w:pPr>
        <w:pStyle w:val="a7"/>
        <w:numPr>
          <w:ilvl w:val="0"/>
          <w:numId w:val="14"/>
        </w:num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5269A">
        <w:rPr>
          <w:rFonts w:ascii="Times New Roman" w:hAnsi="Times New Roman"/>
          <w:sz w:val="28"/>
          <w:szCs w:val="28"/>
        </w:rPr>
        <w:lastRenderedPageBreak/>
        <w:t>СОЦИАЛЬНО-ЭКОНОМИЧЕСКИЕ ПОСЛЕДСТВИЯ ИНФЛЯЦИИ</w:t>
      </w:r>
    </w:p>
    <w:p w:rsidR="00D02D31" w:rsidRDefault="00C641D8" w:rsidP="005F57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414C">
        <w:rPr>
          <w:rFonts w:ascii="Times New Roman" w:hAnsi="Times New Roman"/>
          <w:sz w:val="28"/>
          <w:szCs w:val="28"/>
        </w:rPr>
        <w:t>Инфл</w:t>
      </w:r>
      <w:r w:rsidR="00711627">
        <w:rPr>
          <w:rFonts w:ascii="Times New Roman" w:hAnsi="Times New Roman"/>
          <w:sz w:val="28"/>
          <w:szCs w:val="28"/>
        </w:rPr>
        <w:t xml:space="preserve">яция является тяжёлым явлением </w:t>
      </w:r>
      <w:r w:rsidRPr="00B6414C">
        <w:rPr>
          <w:rFonts w:ascii="Times New Roman" w:hAnsi="Times New Roman"/>
          <w:sz w:val="28"/>
          <w:szCs w:val="28"/>
        </w:rPr>
        <w:t>для экономики и имеет глубокие социально-экономические последствия.</w:t>
      </w:r>
      <w:r w:rsidR="00711627">
        <w:rPr>
          <w:rFonts w:ascii="Times New Roman" w:hAnsi="Times New Roman"/>
          <w:sz w:val="28"/>
          <w:szCs w:val="28"/>
        </w:rPr>
        <w:t xml:space="preserve"> По мнению некоторых экономистов, </w:t>
      </w:r>
      <w:r w:rsidRPr="00B6414C">
        <w:rPr>
          <w:rFonts w:ascii="Times New Roman" w:hAnsi="Times New Roman"/>
          <w:sz w:val="28"/>
          <w:szCs w:val="28"/>
        </w:rPr>
        <w:t xml:space="preserve"> </w:t>
      </w:r>
      <w:r w:rsidR="00711627">
        <w:rPr>
          <w:rFonts w:ascii="Times New Roman" w:hAnsi="Times New Roman"/>
          <w:sz w:val="28"/>
          <w:szCs w:val="28"/>
        </w:rPr>
        <w:t>невысокий уровень инфляции оживляет экономическую систему.</w:t>
      </w:r>
      <w:r w:rsidR="00D02D31">
        <w:rPr>
          <w:rFonts w:ascii="Times New Roman" w:hAnsi="Times New Roman"/>
          <w:sz w:val="28"/>
          <w:szCs w:val="28"/>
        </w:rPr>
        <w:t xml:space="preserve"> Тем не менее, нужно помнить, что даже подобный уровень инфляции свидетельствует об искажении ценового сигнала и губительно влияет на экономику страны. </w:t>
      </w:r>
      <w:r w:rsidR="00711627">
        <w:rPr>
          <w:rFonts w:ascii="Times New Roman" w:hAnsi="Times New Roman"/>
          <w:sz w:val="28"/>
          <w:szCs w:val="28"/>
        </w:rPr>
        <w:t xml:space="preserve"> </w:t>
      </w:r>
      <w:r w:rsidRPr="00B6414C">
        <w:rPr>
          <w:rFonts w:ascii="Times New Roman" w:hAnsi="Times New Roman"/>
          <w:sz w:val="28"/>
          <w:szCs w:val="28"/>
        </w:rPr>
        <w:t xml:space="preserve">Различные экономические решения, </w:t>
      </w:r>
      <w:r w:rsidR="00D02D31">
        <w:rPr>
          <w:rFonts w:ascii="Times New Roman" w:hAnsi="Times New Roman"/>
          <w:sz w:val="28"/>
          <w:szCs w:val="28"/>
        </w:rPr>
        <w:t>которые принимаются с учётом ложной ценовой информации, с каждым разом становятся менее эффективными. Вследствие этого появляется и углубляется несоответствие в экономике, а ввиду этого может образоваться новый «виток» инфляции.</w:t>
      </w:r>
    </w:p>
    <w:p w:rsidR="00A839A8" w:rsidRPr="00B6414C" w:rsidRDefault="000C2008" w:rsidP="005F57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414C">
        <w:rPr>
          <w:rFonts w:ascii="Times New Roman" w:hAnsi="Times New Roman"/>
          <w:sz w:val="28"/>
          <w:szCs w:val="28"/>
        </w:rPr>
        <w:t xml:space="preserve">Социально-экономические последствия инфляции довольно разнообразны и противоречивы. </w:t>
      </w:r>
      <w:r w:rsidR="00C641D8" w:rsidRPr="00B6414C">
        <w:rPr>
          <w:rFonts w:ascii="Times New Roman" w:hAnsi="Times New Roman"/>
          <w:sz w:val="28"/>
          <w:szCs w:val="28"/>
        </w:rPr>
        <w:t xml:space="preserve"> </w:t>
      </w:r>
      <w:r w:rsidR="00A839A8" w:rsidRPr="00B6414C">
        <w:rPr>
          <w:rFonts w:ascii="Times New Roman" w:hAnsi="Times New Roman"/>
          <w:sz w:val="28"/>
          <w:szCs w:val="28"/>
        </w:rPr>
        <w:t>Рассмотрим их наиболее подробно.</w:t>
      </w:r>
    </w:p>
    <w:p w:rsidR="00A839A8" w:rsidRPr="005929FE" w:rsidRDefault="00B271E5" w:rsidP="005F575B">
      <w:pPr>
        <w:pStyle w:val="a7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9FE">
        <w:rPr>
          <w:rFonts w:ascii="Times New Roman" w:hAnsi="Times New Roman"/>
          <w:sz w:val="28"/>
          <w:szCs w:val="28"/>
        </w:rPr>
        <w:t xml:space="preserve">Наиболее значимым последствием инфляции можно назвать перераспределение доходов. </w:t>
      </w:r>
      <w:r w:rsidR="00A839A8" w:rsidRPr="005929FE">
        <w:rPr>
          <w:rFonts w:ascii="Times New Roman" w:hAnsi="Times New Roman"/>
          <w:sz w:val="28"/>
          <w:szCs w:val="28"/>
        </w:rPr>
        <w:t xml:space="preserve">Из-за искажения цены происходит деформация в распределении доходов и размещении ресурсов между </w:t>
      </w:r>
      <w:r w:rsidRPr="005929FE">
        <w:rPr>
          <w:rFonts w:ascii="Times New Roman" w:hAnsi="Times New Roman"/>
          <w:sz w:val="28"/>
          <w:szCs w:val="28"/>
        </w:rPr>
        <w:t>социальными группами</w:t>
      </w:r>
      <w:r w:rsidR="00A839A8" w:rsidRPr="005929FE">
        <w:rPr>
          <w:rFonts w:ascii="Times New Roman" w:hAnsi="Times New Roman"/>
          <w:sz w:val="28"/>
          <w:szCs w:val="28"/>
        </w:rPr>
        <w:t xml:space="preserve">, </w:t>
      </w:r>
      <w:r w:rsidRPr="005929FE">
        <w:rPr>
          <w:rFonts w:ascii="Times New Roman" w:hAnsi="Times New Roman"/>
          <w:sz w:val="28"/>
          <w:szCs w:val="28"/>
        </w:rPr>
        <w:t>производственными сферами</w:t>
      </w:r>
      <w:r w:rsidR="00A839A8" w:rsidRPr="005929FE">
        <w:rPr>
          <w:rFonts w:ascii="Times New Roman" w:hAnsi="Times New Roman"/>
          <w:sz w:val="28"/>
          <w:szCs w:val="28"/>
        </w:rPr>
        <w:t xml:space="preserve">, </w:t>
      </w:r>
      <w:r w:rsidRPr="005929FE">
        <w:rPr>
          <w:rFonts w:ascii="Times New Roman" w:hAnsi="Times New Roman"/>
          <w:sz w:val="28"/>
          <w:szCs w:val="28"/>
        </w:rPr>
        <w:t xml:space="preserve">субъектами хозяйства, регионами, </w:t>
      </w:r>
      <w:r w:rsidR="00A839A8" w:rsidRPr="005929FE">
        <w:rPr>
          <w:rFonts w:ascii="Times New Roman" w:hAnsi="Times New Roman"/>
          <w:sz w:val="28"/>
          <w:szCs w:val="28"/>
        </w:rPr>
        <w:t xml:space="preserve">между </w:t>
      </w:r>
      <w:r w:rsidRPr="005929FE">
        <w:rPr>
          <w:rFonts w:ascii="Times New Roman" w:hAnsi="Times New Roman"/>
          <w:sz w:val="28"/>
          <w:szCs w:val="28"/>
        </w:rPr>
        <w:t xml:space="preserve">кредиторами и их </w:t>
      </w:r>
      <w:r w:rsidR="00A839A8" w:rsidRPr="005929FE">
        <w:rPr>
          <w:rFonts w:ascii="Times New Roman" w:hAnsi="Times New Roman"/>
          <w:sz w:val="28"/>
          <w:szCs w:val="28"/>
        </w:rPr>
        <w:t xml:space="preserve">должниками, а также снижается эффективность производства и </w:t>
      </w:r>
      <w:r w:rsidRPr="005929FE">
        <w:rPr>
          <w:rFonts w:ascii="Times New Roman" w:hAnsi="Times New Roman"/>
          <w:sz w:val="28"/>
          <w:szCs w:val="28"/>
        </w:rPr>
        <w:t xml:space="preserve">последующего </w:t>
      </w:r>
      <w:r w:rsidR="00A839A8" w:rsidRPr="005929FE">
        <w:rPr>
          <w:rFonts w:ascii="Times New Roman" w:hAnsi="Times New Roman"/>
          <w:sz w:val="28"/>
          <w:szCs w:val="28"/>
        </w:rPr>
        <w:t>распределения по всей цепочке воспроизводства.</w:t>
      </w:r>
    </w:p>
    <w:p w:rsidR="00A839A8" w:rsidRPr="005929FE" w:rsidRDefault="00DF4FBF" w:rsidP="005F575B">
      <w:pPr>
        <w:pStyle w:val="a7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9FE">
        <w:rPr>
          <w:rFonts w:ascii="Times New Roman" w:hAnsi="Times New Roman"/>
          <w:sz w:val="28"/>
          <w:szCs w:val="28"/>
        </w:rPr>
        <w:t>Следующим социально-экономическим последствием инфляции является нарушение нормального функционирования кредитно-денежной системы.</w:t>
      </w:r>
      <w:r w:rsidR="005929FE" w:rsidRPr="005929FE">
        <w:rPr>
          <w:rFonts w:ascii="Times New Roman" w:hAnsi="Times New Roman"/>
          <w:sz w:val="28"/>
          <w:szCs w:val="28"/>
        </w:rPr>
        <w:t xml:space="preserve"> В буквальном смысле инфляция – это обесценивание денег, то есть фактическое снижение их цены, следовательно, кредитные займы, произведённые ранее, будут возвращаться подешевевшими деньгами. </w:t>
      </w:r>
    </w:p>
    <w:p w:rsidR="00FB022C" w:rsidRPr="00D30842" w:rsidRDefault="005929FE" w:rsidP="005F575B">
      <w:pPr>
        <w:pStyle w:val="a7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условиях инфляции нарушается распределение национального дохода между государственным и частным сектором, в пользу государства. Например, чтобы покрыть бюджетный дефицит, государство решает увеличить эмиссию денег, тем </w:t>
      </w:r>
      <w:r w:rsidR="00D30842">
        <w:rPr>
          <w:rFonts w:ascii="Times New Roman" w:hAnsi="Times New Roman"/>
          <w:sz w:val="28"/>
          <w:szCs w:val="28"/>
        </w:rPr>
        <w:t xml:space="preserve">самым усиливая темпы инфляции. Следовательно, совокупный спрос населения падает </w:t>
      </w:r>
      <w:r w:rsidR="00D30842">
        <w:rPr>
          <w:rFonts w:ascii="Times New Roman" w:hAnsi="Times New Roman"/>
          <w:sz w:val="28"/>
          <w:szCs w:val="28"/>
        </w:rPr>
        <w:lastRenderedPageBreak/>
        <w:t>и происходит недопотребление части национального продукта. А, п</w:t>
      </w:r>
      <w:r w:rsidR="00FB022C" w:rsidRPr="005929FE">
        <w:rPr>
          <w:rFonts w:ascii="Times New Roman" w:hAnsi="Times New Roman"/>
          <w:sz w:val="28"/>
          <w:szCs w:val="28"/>
        </w:rPr>
        <w:t>окупате</w:t>
      </w:r>
      <w:r w:rsidR="00D30842">
        <w:rPr>
          <w:rFonts w:ascii="Times New Roman" w:hAnsi="Times New Roman"/>
          <w:sz w:val="28"/>
          <w:szCs w:val="28"/>
        </w:rPr>
        <w:t>льная способность государства, напротив</w:t>
      </w:r>
      <w:r w:rsidR="00FB022C" w:rsidRPr="005929FE">
        <w:rPr>
          <w:rFonts w:ascii="Times New Roman" w:hAnsi="Times New Roman"/>
          <w:sz w:val="28"/>
          <w:szCs w:val="28"/>
        </w:rPr>
        <w:t xml:space="preserve">, </w:t>
      </w:r>
      <w:r w:rsidR="00D30842">
        <w:rPr>
          <w:rFonts w:ascii="Times New Roman" w:hAnsi="Times New Roman"/>
          <w:sz w:val="28"/>
          <w:szCs w:val="28"/>
        </w:rPr>
        <w:t xml:space="preserve">растёт в соответствии с денежной суммой, которая перераспределена в его пользу. Это значит, что, увеличивая выпуск денег, государство облагает население особым налогом – инфляционным.  </w:t>
      </w:r>
      <w:r w:rsidR="00FB022C" w:rsidRPr="005929FE">
        <w:rPr>
          <w:rFonts w:ascii="Times New Roman" w:hAnsi="Times New Roman"/>
          <w:sz w:val="28"/>
          <w:szCs w:val="28"/>
        </w:rPr>
        <w:t>Инфляционный налог - это убытки экономических субъектов, держащих свои активы в денежной форме.</w:t>
      </w:r>
      <w:r w:rsidR="00AD5E64">
        <w:rPr>
          <w:rFonts w:ascii="Times New Roman" w:hAnsi="Times New Roman"/>
          <w:sz w:val="28"/>
          <w:szCs w:val="28"/>
        </w:rPr>
        <w:t xml:space="preserve"> </w:t>
      </w:r>
    </w:p>
    <w:p w:rsidR="00FB022C" w:rsidRPr="00D30842" w:rsidRDefault="00FB022C" w:rsidP="005F575B">
      <w:pPr>
        <w:pStyle w:val="a7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0842">
        <w:rPr>
          <w:rFonts w:ascii="Times New Roman" w:hAnsi="Times New Roman"/>
          <w:sz w:val="28"/>
          <w:szCs w:val="28"/>
        </w:rPr>
        <w:t xml:space="preserve">Инфляция перераспределяет национальный доход между получателями трансфертных платежей и участниками производства в пользу последних. </w:t>
      </w:r>
      <w:r w:rsidR="00155786">
        <w:rPr>
          <w:rFonts w:ascii="Times New Roman" w:hAnsi="Times New Roman"/>
          <w:sz w:val="28"/>
          <w:szCs w:val="28"/>
        </w:rPr>
        <w:t xml:space="preserve">Доход участников, получаемый от факторов производства, в денежной форме увеличивается в соответствие с инфляционным повышением цен. А номинальный доход в виде различных трансфертов (Трансферты – государственные социальные выплаты населению), наоборот, никоем образом не связан с изменением цен. Поэтому покупательная способность номинального дохода уменьшается гораздо быстрее, чем доходы участников производственного процесса.  </w:t>
      </w:r>
    </w:p>
    <w:p w:rsidR="004244A2" w:rsidRDefault="00AB3A65" w:rsidP="005F575B">
      <w:pPr>
        <w:pStyle w:val="a7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4A2">
        <w:rPr>
          <w:rFonts w:ascii="Times New Roman" w:hAnsi="Times New Roman"/>
          <w:sz w:val="28"/>
          <w:szCs w:val="28"/>
        </w:rPr>
        <w:t xml:space="preserve">Кроме всего вышесказанного, инфляция негативно влияет на экономические отношения между странами. </w:t>
      </w:r>
      <w:r w:rsidR="0028597E" w:rsidRPr="004244A2">
        <w:rPr>
          <w:rFonts w:ascii="Times New Roman" w:hAnsi="Times New Roman"/>
          <w:sz w:val="28"/>
          <w:szCs w:val="28"/>
        </w:rPr>
        <w:t xml:space="preserve">Прежде всего, рост цен ведёт к обесцениванию национальной валюты. Снижение её покупательной способности ведёт к демпингу (Демпинг – продажа товаров на внешнеэкономическом рынке по ценам, ниже, чем на внутреннем или мировом рынках). Помимо этого, в условиях инфляции растёт уровень мировых цен. Вследствие чего падает конкурентоспособность экспортируемой продукции и снижается конкурентоспособность национального производства. Из-за этого усиливается рост </w:t>
      </w:r>
      <w:r w:rsidR="00475364" w:rsidRPr="004244A2">
        <w:rPr>
          <w:rFonts w:ascii="Times New Roman" w:hAnsi="Times New Roman"/>
          <w:sz w:val="28"/>
          <w:szCs w:val="28"/>
        </w:rPr>
        <w:t>внешнеторгового дефицита, затрудняет</w:t>
      </w:r>
      <w:r w:rsidR="007528BA" w:rsidRPr="004244A2">
        <w:rPr>
          <w:rFonts w:ascii="Times New Roman" w:hAnsi="Times New Roman"/>
          <w:sz w:val="28"/>
          <w:szCs w:val="28"/>
        </w:rPr>
        <w:t>ся</w:t>
      </w:r>
      <w:r w:rsidR="00475364" w:rsidRPr="004244A2">
        <w:rPr>
          <w:rFonts w:ascii="Times New Roman" w:hAnsi="Times New Roman"/>
          <w:sz w:val="28"/>
          <w:szCs w:val="28"/>
        </w:rPr>
        <w:t xml:space="preserve"> уравновешивание платежных балансов.</w:t>
      </w:r>
      <w:r w:rsidR="007528BA" w:rsidRPr="004244A2">
        <w:rPr>
          <w:rFonts w:ascii="Times New Roman" w:hAnsi="Times New Roman"/>
          <w:sz w:val="28"/>
          <w:szCs w:val="28"/>
        </w:rPr>
        <w:t xml:space="preserve"> И, наконец, ввиду непропорционального изменения покупательной способности валют, </w:t>
      </w:r>
      <w:r w:rsidR="007528BA" w:rsidRPr="004244A2">
        <w:rPr>
          <w:rFonts w:ascii="Times New Roman" w:hAnsi="Times New Roman"/>
          <w:sz w:val="28"/>
          <w:szCs w:val="28"/>
        </w:rPr>
        <w:lastRenderedPageBreak/>
        <w:t xml:space="preserve">усиливается неравность валютных курсов, что очень сильно тормозит их стабилизацию и требует пересмотра курсовых отношений. </w:t>
      </w:r>
      <w:r w:rsidR="00475364" w:rsidRPr="004244A2">
        <w:rPr>
          <w:rFonts w:ascii="Times New Roman" w:hAnsi="Times New Roman"/>
          <w:sz w:val="28"/>
          <w:szCs w:val="28"/>
        </w:rPr>
        <w:t xml:space="preserve"> </w:t>
      </w:r>
    </w:p>
    <w:p w:rsidR="004244A2" w:rsidRDefault="004244A2" w:rsidP="003B1846">
      <w:pPr>
        <w:pStyle w:val="a7"/>
        <w:spacing w:line="36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4244A2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421B3" wp14:editId="70ADC86F">
                <wp:simplePos x="0" y="0"/>
                <wp:positionH relativeFrom="column">
                  <wp:posOffset>1985010</wp:posOffset>
                </wp:positionH>
                <wp:positionV relativeFrom="paragraph">
                  <wp:posOffset>226695</wp:posOffset>
                </wp:positionV>
                <wp:extent cx="2374265" cy="590550"/>
                <wp:effectExtent l="0" t="0" r="2857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5905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4A2" w:rsidRPr="004244A2" w:rsidRDefault="004244A2" w:rsidP="004244A2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244A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Социально-экономические последствия инфляции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56.3pt;margin-top:17.85pt;width:186.95pt;height:46.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" fillcolor="white [3201]" strokecolor="black [3200]" strokeweight="2pt">
                <v:textbox>
                  <w:txbxContent>
                    <w:p w:rsidR="004244A2" w:rsidRPr="004244A2" w:rsidRDefault="004244A2" w:rsidP="004244A2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244A2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Социально-экономические последствия инфляции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4244A2" w:rsidRDefault="00493C5D" w:rsidP="004244A2">
      <w:pPr>
        <w:pStyle w:val="a7"/>
        <w:spacing w:line="36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F671FE" wp14:editId="7F8003C6">
                <wp:simplePos x="0" y="0"/>
                <wp:positionH relativeFrom="column">
                  <wp:posOffset>1137285</wp:posOffset>
                </wp:positionH>
                <wp:positionV relativeFrom="paragraph">
                  <wp:posOffset>272415</wp:posOffset>
                </wp:positionV>
                <wp:extent cx="714375" cy="352425"/>
                <wp:effectExtent l="38100" t="0" r="28575" b="6667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5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89.55pt;margin-top:21.45pt;width:56.25pt;height:27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47FCD3" wp14:editId="05BAEBD8">
                <wp:simplePos x="0" y="0"/>
                <wp:positionH relativeFrom="column">
                  <wp:posOffset>4480560</wp:posOffset>
                </wp:positionH>
                <wp:positionV relativeFrom="paragraph">
                  <wp:posOffset>320040</wp:posOffset>
                </wp:positionV>
                <wp:extent cx="723900" cy="390525"/>
                <wp:effectExtent l="0" t="0" r="57150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352.8pt;margin-top:25.2pt;width:57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" strokecolor="black [3040]">
                <v:stroke endarrow="open"/>
              </v:shape>
            </w:pict>
          </mc:Fallback>
        </mc:AlternateContent>
      </w:r>
    </w:p>
    <w:p w:rsidR="004244A2" w:rsidRDefault="00BB07FD" w:rsidP="004244A2">
      <w:pPr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3B184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AB44D9" wp14:editId="797D107F">
                <wp:simplePos x="0" y="0"/>
                <wp:positionH relativeFrom="column">
                  <wp:posOffset>5414010</wp:posOffset>
                </wp:positionH>
                <wp:positionV relativeFrom="paragraph">
                  <wp:posOffset>135890</wp:posOffset>
                </wp:positionV>
                <wp:extent cx="1152525" cy="1733550"/>
                <wp:effectExtent l="0" t="0" r="28575" b="1905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17335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846" w:rsidRPr="003B1846" w:rsidRDefault="003B184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3B1846">
                              <w:rPr>
                                <w:rFonts w:ascii="Times New Roman" w:hAnsi="Times New Roman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арушение</w:t>
                            </w:r>
                            <w:r w:rsidRPr="003B1846">
                              <w:rPr>
                                <w:rFonts w:ascii="Times New Roman" w:hAnsi="Times New Roman"/>
                              </w:rPr>
                              <w:t xml:space="preserve"> распределения национального дохода между получателями трансфертных платежей и участниками производства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426.3pt;margin-top:10.7pt;width:90.75pt;height:13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" fillcolor="white [3201]" strokecolor="black [3200]" strokeweight="2pt">
                <v:textbox>
                  <w:txbxContent>
                    <w:p w:rsidR="003B1846" w:rsidRPr="003B1846" w:rsidRDefault="003B1846">
                      <w:pPr>
                        <w:rPr>
                          <w:rFonts w:ascii="Times New Roman" w:hAnsi="Times New Roman"/>
                        </w:rPr>
                      </w:pPr>
                      <w:r w:rsidRPr="003B1846">
                        <w:rPr>
                          <w:rFonts w:ascii="Times New Roman" w:hAnsi="Times New Roman"/>
                        </w:rPr>
                        <w:t>Н</w:t>
                      </w:r>
                      <w:r>
                        <w:rPr>
                          <w:rFonts w:ascii="Times New Roman" w:hAnsi="Times New Roman"/>
                        </w:rPr>
                        <w:t>арушение</w:t>
                      </w:r>
                      <w:r w:rsidRPr="003B1846">
                        <w:rPr>
                          <w:rFonts w:ascii="Times New Roman" w:hAnsi="Times New Roman"/>
                        </w:rPr>
                        <w:t xml:space="preserve"> распределения национального дохода между получателями трансфертных платежей и участниками производства</w:t>
                      </w:r>
                    </w:p>
                  </w:txbxContent>
                </v:textbox>
              </v:shape>
            </w:pict>
          </mc:Fallback>
        </mc:AlternateContent>
      </w:r>
      <w:r w:rsidR="00E76A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362FF3" wp14:editId="46DA6D98">
                <wp:simplePos x="0" y="0"/>
                <wp:positionH relativeFrom="column">
                  <wp:posOffset>-424815</wp:posOffset>
                </wp:positionH>
                <wp:positionV relativeFrom="paragraph">
                  <wp:posOffset>193040</wp:posOffset>
                </wp:positionV>
                <wp:extent cx="1133475" cy="1371600"/>
                <wp:effectExtent l="0" t="0" r="28575" b="1905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13716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4A2" w:rsidRPr="004244A2" w:rsidRDefault="00585E9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Нарушение</w:t>
                            </w:r>
                            <w:r w:rsidR="004244A2" w:rsidRPr="004244A2">
                              <w:rPr>
                                <w:rFonts w:ascii="Times New Roman" w:hAnsi="Times New Roman"/>
                              </w:rPr>
                              <w:t xml:space="preserve"> распределения национального дохода между государством и частным сектором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33.45pt;margin-top:15.2pt;width:89.25pt;height:10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" fillcolor="white [3201]" strokecolor="black [3200]" strokeweight="2pt">
                <v:textbox>
                  <w:txbxContent>
                    <w:p w:rsidR="004244A2" w:rsidRPr="004244A2" w:rsidRDefault="00585E9B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Нарушение</w:t>
                      </w:r>
                      <w:r w:rsidR="004244A2" w:rsidRPr="004244A2">
                        <w:rPr>
                          <w:rFonts w:ascii="Times New Roman" w:hAnsi="Times New Roman"/>
                        </w:rPr>
                        <w:t xml:space="preserve"> распределения национального дохода между государством и частным сектором</w:t>
                      </w:r>
                    </w:p>
                  </w:txbxContent>
                </v:textbox>
              </v:shape>
            </w:pict>
          </mc:Fallback>
        </mc:AlternateContent>
      </w:r>
      <w:r w:rsidR="004244A2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BE3FDB" wp14:editId="00A48437">
                <wp:simplePos x="0" y="0"/>
                <wp:positionH relativeFrom="column">
                  <wp:posOffset>3851910</wp:posOffset>
                </wp:positionH>
                <wp:positionV relativeFrom="paragraph">
                  <wp:posOffset>191135</wp:posOffset>
                </wp:positionV>
                <wp:extent cx="371475" cy="581025"/>
                <wp:effectExtent l="0" t="0" r="66675" b="4762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581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303.3pt;margin-top:15.05pt;width:29.25pt;height:45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" strokecolor="black [3040]">
                <v:stroke endarrow="open"/>
              </v:shape>
            </w:pict>
          </mc:Fallback>
        </mc:AlternateContent>
      </w:r>
      <w:r w:rsidR="004244A2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70D951" wp14:editId="7E4DE020">
                <wp:simplePos x="0" y="0"/>
                <wp:positionH relativeFrom="column">
                  <wp:posOffset>3061335</wp:posOffset>
                </wp:positionH>
                <wp:positionV relativeFrom="paragraph">
                  <wp:posOffset>191135</wp:posOffset>
                </wp:positionV>
                <wp:extent cx="0" cy="628650"/>
                <wp:effectExtent l="95250" t="0" r="7620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" o:spid="_x0000_s1026" type="#_x0000_t32" style="position:absolute;margin-left:241.05pt;margin-top:15.05pt;width:0;height:4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  <w:r w:rsidR="004244A2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9C1FEB" wp14:editId="5C812A40">
                <wp:simplePos x="0" y="0"/>
                <wp:positionH relativeFrom="column">
                  <wp:posOffset>1851660</wp:posOffset>
                </wp:positionH>
                <wp:positionV relativeFrom="paragraph">
                  <wp:posOffset>191135</wp:posOffset>
                </wp:positionV>
                <wp:extent cx="323850" cy="628650"/>
                <wp:effectExtent l="38100" t="0" r="19050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628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145.8pt;margin-top:15.05pt;width:25.5pt;height:49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" strokecolor="black [3040]">
                <v:stroke endarrow="open"/>
              </v:shape>
            </w:pict>
          </mc:Fallback>
        </mc:AlternateContent>
      </w:r>
    </w:p>
    <w:p w:rsidR="004244A2" w:rsidRDefault="00493C5D" w:rsidP="004244A2">
      <w:pPr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3B184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FABAD2" wp14:editId="05DDC9E9">
                <wp:simplePos x="0" y="0"/>
                <wp:positionH relativeFrom="column">
                  <wp:posOffset>3794760</wp:posOffset>
                </wp:positionH>
                <wp:positionV relativeFrom="paragraph">
                  <wp:posOffset>397510</wp:posOffset>
                </wp:positionV>
                <wp:extent cx="1552575" cy="819150"/>
                <wp:effectExtent l="0" t="0" r="28575" b="1905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8191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846" w:rsidRPr="003B1846" w:rsidRDefault="003B1846" w:rsidP="003B1846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3B1846">
                              <w:rPr>
                                <w:rFonts w:ascii="Times New Roman" w:hAnsi="Times New Roman"/>
                              </w:rPr>
                              <w:t>Изменение экономических отношений между странами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98.8pt;margin-top:31.3pt;width:122.25pt;height:6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" fillcolor="white [3201]" strokecolor="black [3200]" strokeweight="2pt">
                <v:textbox>
                  <w:txbxContent>
                    <w:p w:rsidR="003B1846" w:rsidRPr="003B1846" w:rsidRDefault="003B1846" w:rsidP="003B1846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3B1846">
                        <w:rPr>
                          <w:rFonts w:ascii="Times New Roman" w:hAnsi="Times New Roman"/>
                        </w:rPr>
                        <w:t>Изменение экономических отношений между странами</w:t>
                      </w:r>
                    </w:p>
                  </w:txbxContent>
                </v:textbox>
              </v:shape>
            </w:pict>
          </mc:Fallback>
        </mc:AlternateContent>
      </w:r>
    </w:p>
    <w:p w:rsidR="004244A2" w:rsidRDefault="00493C5D" w:rsidP="004244A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58B68E" wp14:editId="1F601218">
                <wp:simplePos x="0" y="0"/>
                <wp:positionH relativeFrom="column">
                  <wp:posOffset>784860</wp:posOffset>
                </wp:positionH>
                <wp:positionV relativeFrom="paragraph">
                  <wp:posOffset>1905</wp:posOffset>
                </wp:positionV>
                <wp:extent cx="1457325" cy="800100"/>
                <wp:effectExtent l="0" t="0" r="28575" b="19050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8001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4A2" w:rsidRPr="004244A2" w:rsidRDefault="004244A2" w:rsidP="004244A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4244A2">
                              <w:rPr>
                                <w:rFonts w:ascii="Times New Roman" w:hAnsi="Times New Roman"/>
                              </w:rPr>
                              <w:t>Нарушение функционирования кредитно-денежной системы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61.8pt;margin-top:.15pt;width:114.75pt;height:6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" fillcolor="white [3201]" strokecolor="black [3200]" strokeweight="2pt">
                <v:textbox>
                  <w:txbxContent>
                    <w:p w:rsidR="004244A2" w:rsidRPr="004244A2" w:rsidRDefault="004244A2" w:rsidP="004244A2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4244A2">
                        <w:rPr>
                          <w:rFonts w:ascii="Times New Roman" w:hAnsi="Times New Roman"/>
                        </w:rPr>
                        <w:t>Нарушение функционирования кредитно-денежной системы</w:t>
                      </w:r>
                    </w:p>
                  </w:txbxContent>
                </v:textbox>
              </v:shape>
            </w:pict>
          </mc:Fallback>
        </mc:AlternateContent>
      </w:r>
      <w:r w:rsidRPr="004244A2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917168" wp14:editId="10B8671E">
                <wp:simplePos x="0" y="0"/>
                <wp:positionH relativeFrom="column">
                  <wp:posOffset>2299335</wp:posOffset>
                </wp:positionH>
                <wp:positionV relativeFrom="paragraph">
                  <wp:posOffset>66675</wp:posOffset>
                </wp:positionV>
                <wp:extent cx="1428750" cy="495300"/>
                <wp:effectExtent l="0" t="0" r="19050" b="1905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495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44A2" w:rsidRPr="004244A2" w:rsidRDefault="004244A2" w:rsidP="004244A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4244A2">
                              <w:rPr>
                                <w:rFonts w:ascii="Times New Roman" w:hAnsi="Times New Roman"/>
                              </w:rPr>
                              <w:t>Перераспределение доходов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81.05pt;margin-top:5.25pt;width:112.5pt;height:3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" fillcolor="white [3201]" strokecolor="black [3200]" strokeweight="2pt">
                <v:textbox>
                  <w:txbxContent>
                    <w:p w:rsidR="004244A2" w:rsidRPr="004244A2" w:rsidRDefault="004244A2" w:rsidP="004244A2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4244A2">
                        <w:rPr>
                          <w:rFonts w:ascii="Times New Roman" w:hAnsi="Times New Roman"/>
                        </w:rPr>
                        <w:t>Перераспределение доходов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4244A2" w:rsidRDefault="004244A2" w:rsidP="004244A2">
      <w:pPr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244A2" w:rsidRDefault="004244A2" w:rsidP="003B1846">
      <w:pPr>
        <w:spacing w:line="36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4244A2" w:rsidRDefault="00A5269A" w:rsidP="005F575B">
      <w:pPr>
        <w:spacing w:after="0" w:line="360" w:lineRule="auto"/>
        <w:ind w:left="709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1-</w:t>
      </w:r>
      <w:r w:rsidR="003B1846">
        <w:rPr>
          <w:rFonts w:ascii="Times New Roman" w:hAnsi="Times New Roman"/>
          <w:sz w:val="28"/>
          <w:szCs w:val="28"/>
        </w:rPr>
        <w:t xml:space="preserve"> Социально-эко</w:t>
      </w:r>
      <w:r>
        <w:rPr>
          <w:rFonts w:ascii="Times New Roman" w:hAnsi="Times New Roman"/>
          <w:sz w:val="28"/>
          <w:szCs w:val="28"/>
        </w:rPr>
        <w:t>номические последствия инфляции</w:t>
      </w:r>
    </w:p>
    <w:p w:rsidR="003061DA" w:rsidRDefault="003061DA" w:rsidP="003061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Вообще, как уже можно было заметить, в основе практически всех последствий инфляции, лежит неравномерное распределение доходов между р</w:t>
      </w:r>
      <w:r w:rsidR="006106E8">
        <w:rPr>
          <w:rFonts w:ascii="Times New Roman" w:hAnsi="Times New Roman"/>
          <w:sz w:val="28"/>
          <w:szCs w:val="28"/>
        </w:rPr>
        <w:t>азличными группами населения, вследствие</w:t>
      </w:r>
      <w:r>
        <w:rPr>
          <w:rFonts w:ascii="Times New Roman" w:hAnsi="Times New Roman"/>
          <w:sz w:val="28"/>
          <w:szCs w:val="28"/>
        </w:rPr>
        <w:t xml:space="preserve"> чего образуется и углубляется экономическая «проп</w:t>
      </w:r>
      <w:r w:rsidR="00A5269A">
        <w:rPr>
          <w:rFonts w:ascii="Times New Roman" w:hAnsi="Times New Roman"/>
          <w:sz w:val="28"/>
          <w:szCs w:val="28"/>
        </w:rPr>
        <w:t>асть» между богатыми и бедными (табл. 1).</w:t>
      </w:r>
    </w:p>
    <w:p w:rsidR="003061DA" w:rsidRDefault="00A5269A" w:rsidP="003061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1 - Эффект инфляции</w:t>
      </w:r>
    </w:p>
    <w:p w:rsidR="003061DA" w:rsidRDefault="003061DA" w:rsidP="003061DA">
      <w:pPr>
        <w:tabs>
          <w:tab w:val="left" w:pos="1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ED7C82D" wp14:editId="2727352D">
            <wp:extent cx="6410325" cy="311467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1220" cy="311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C4B" w:rsidRDefault="00811319" w:rsidP="006B3C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90-х годах прошлого столетия инфляция коснулась большин</w:t>
      </w:r>
      <w:r w:rsidR="006B3C56">
        <w:rPr>
          <w:rFonts w:ascii="Times New Roman" w:hAnsi="Times New Roman"/>
          <w:sz w:val="28"/>
          <w:szCs w:val="28"/>
        </w:rPr>
        <w:t>ства стран, в том числе и России</w:t>
      </w:r>
      <w:r>
        <w:rPr>
          <w:rFonts w:ascii="Times New Roman" w:hAnsi="Times New Roman"/>
          <w:sz w:val="28"/>
          <w:szCs w:val="28"/>
        </w:rPr>
        <w:t xml:space="preserve">. В этот период экономика государства переживала переход от административно-плановой системы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рыночной. </w:t>
      </w:r>
      <w:r w:rsidR="00D85741">
        <w:rPr>
          <w:rFonts w:ascii="Times New Roman" w:hAnsi="Times New Roman"/>
          <w:sz w:val="28"/>
          <w:szCs w:val="28"/>
        </w:rPr>
        <w:t xml:space="preserve">Такой шоковый переход обусловил благоприятные условия для развития инфляции.  В 1992 году произошла либерализация цен (т.е. освобождения цен от государственного регулирования), вследствие чего  основная часть оптовых и розничных цен были освобождены. Из-за таких изменений инфляция взлетела на новый уровень, цены в 1992 году увеличились в 26 раз, </w:t>
      </w:r>
      <w:r w:rsidR="006B3C56">
        <w:rPr>
          <w:rFonts w:ascii="Times New Roman" w:hAnsi="Times New Roman"/>
          <w:sz w:val="28"/>
          <w:szCs w:val="28"/>
        </w:rPr>
        <w:t>а в 1993 ещё в 10 раз. Личные сбережения граждан обесценились в десятки раз, уровень жизни упал. Также в этот период начали возникать различные финансовые пирамиды</w:t>
      </w:r>
      <w:r w:rsidR="00B56C4B">
        <w:rPr>
          <w:rFonts w:ascii="Times New Roman" w:hAnsi="Times New Roman"/>
          <w:sz w:val="28"/>
          <w:szCs w:val="28"/>
        </w:rPr>
        <w:t xml:space="preserve"> (МММ, ГКО-ОФЗ)</w:t>
      </w:r>
      <w:r w:rsidR="006B3C56">
        <w:rPr>
          <w:rFonts w:ascii="Times New Roman" w:hAnsi="Times New Roman"/>
          <w:sz w:val="28"/>
          <w:szCs w:val="28"/>
        </w:rPr>
        <w:t xml:space="preserve">, и </w:t>
      </w:r>
      <w:r w:rsidR="00B56C4B">
        <w:rPr>
          <w:rFonts w:ascii="Times New Roman" w:hAnsi="Times New Roman"/>
          <w:sz w:val="28"/>
          <w:szCs w:val="28"/>
        </w:rPr>
        <w:t>граждане России были вовлечены в спекулятивную игру. Произошёл спад производства. Инфляция стала перерастать в гиперинфляцию, потребо</w:t>
      </w:r>
      <w:r w:rsidR="001015AF">
        <w:rPr>
          <w:rFonts w:ascii="Times New Roman" w:hAnsi="Times New Roman"/>
          <w:sz w:val="28"/>
          <w:szCs w:val="28"/>
        </w:rPr>
        <w:t>вались</w:t>
      </w:r>
      <w:r w:rsidR="00B56C4B">
        <w:rPr>
          <w:rFonts w:ascii="Times New Roman" w:hAnsi="Times New Roman"/>
          <w:sz w:val="28"/>
          <w:szCs w:val="28"/>
        </w:rPr>
        <w:t xml:space="preserve"> купюры более высокого достоинства, для покрытия роста цен денежной массой. </w:t>
      </w:r>
    </w:p>
    <w:p w:rsidR="00B56C4B" w:rsidRDefault="00B56C4B" w:rsidP="006B3C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таких условиях рост цен составлял:</w:t>
      </w:r>
    </w:p>
    <w:p w:rsidR="00DF2172" w:rsidRDefault="00A5269A" w:rsidP="006B3C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2- Рост цен в период 1992-1995 гг. в РФ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DF2172" w:rsidTr="00DF2172">
        <w:tc>
          <w:tcPr>
            <w:tcW w:w="4927" w:type="dxa"/>
          </w:tcPr>
          <w:p w:rsidR="00DF2172" w:rsidRP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2172">
              <w:rPr>
                <w:rFonts w:ascii="Times New Roman" w:hAnsi="Times New Roman"/>
                <w:b/>
                <w:sz w:val="28"/>
                <w:szCs w:val="28"/>
              </w:rPr>
              <w:t>Период</w:t>
            </w:r>
          </w:p>
        </w:tc>
        <w:tc>
          <w:tcPr>
            <w:tcW w:w="4927" w:type="dxa"/>
          </w:tcPr>
          <w:p w:rsidR="00DF2172" w:rsidRP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2172">
              <w:rPr>
                <w:rFonts w:ascii="Times New Roman" w:hAnsi="Times New Roman"/>
                <w:b/>
                <w:sz w:val="28"/>
                <w:szCs w:val="28"/>
              </w:rPr>
              <w:t>Доля роста цен</w:t>
            </w:r>
          </w:p>
        </w:tc>
      </w:tr>
      <w:tr w:rsidR="00DF2172" w:rsidTr="00DF2172"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1992 год</w:t>
            </w:r>
          </w:p>
        </w:tc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 раз</w:t>
            </w:r>
          </w:p>
        </w:tc>
      </w:tr>
      <w:tr w:rsidR="00DF2172" w:rsidTr="00DF2172"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1993 год</w:t>
            </w:r>
          </w:p>
        </w:tc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раз</w:t>
            </w:r>
          </w:p>
        </w:tc>
      </w:tr>
      <w:tr w:rsidR="00DF2172" w:rsidTr="00DF2172"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1994 год</w:t>
            </w:r>
          </w:p>
        </w:tc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раза</w:t>
            </w:r>
          </w:p>
        </w:tc>
      </w:tr>
      <w:tr w:rsidR="00DF2172" w:rsidTr="00DF2172"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1995 год</w:t>
            </w:r>
          </w:p>
        </w:tc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раза</w:t>
            </w:r>
          </w:p>
        </w:tc>
      </w:tr>
    </w:tbl>
    <w:p w:rsidR="00DF2172" w:rsidRDefault="00DF2172" w:rsidP="00DF21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Производственный спад в этот период времени </w:t>
      </w:r>
      <w:r w:rsidR="00467760">
        <w:rPr>
          <w:rFonts w:ascii="Times New Roman" w:hAnsi="Times New Roman"/>
          <w:sz w:val="28"/>
          <w:szCs w:val="28"/>
        </w:rPr>
        <w:t>привёл к событиям 1998 года</w:t>
      </w:r>
      <w:r>
        <w:rPr>
          <w:rFonts w:ascii="Times New Roman" w:hAnsi="Times New Roman"/>
          <w:sz w:val="28"/>
          <w:szCs w:val="28"/>
        </w:rPr>
        <w:t>. Процент убыточных предприятий на начало осени 1998 года составил:</w:t>
      </w:r>
    </w:p>
    <w:p w:rsidR="00DF2172" w:rsidRDefault="00A5269A" w:rsidP="00DF21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3-</w:t>
      </w:r>
      <w:r w:rsidR="00DF2172">
        <w:rPr>
          <w:rFonts w:ascii="Times New Roman" w:hAnsi="Times New Roman"/>
          <w:sz w:val="28"/>
          <w:szCs w:val="28"/>
        </w:rPr>
        <w:t xml:space="preserve"> Производственный спад 1998 г.</w:t>
      </w:r>
      <w:r>
        <w:rPr>
          <w:rFonts w:ascii="Times New Roman" w:hAnsi="Times New Roman"/>
          <w:sz w:val="28"/>
          <w:szCs w:val="28"/>
        </w:rPr>
        <w:t xml:space="preserve"> в РФ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DF2172" w:rsidTr="00DF2172">
        <w:tc>
          <w:tcPr>
            <w:tcW w:w="4927" w:type="dxa"/>
          </w:tcPr>
          <w:p w:rsidR="00DF2172" w:rsidRP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2172">
              <w:rPr>
                <w:rFonts w:ascii="Times New Roman" w:hAnsi="Times New Roman"/>
                <w:b/>
                <w:sz w:val="28"/>
                <w:szCs w:val="28"/>
              </w:rPr>
              <w:t>Сфера производства</w:t>
            </w:r>
          </w:p>
        </w:tc>
        <w:tc>
          <w:tcPr>
            <w:tcW w:w="4927" w:type="dxa"/>
          </w:tcPr>
          <w:p w:rsidR="00DF2172" w:rsidRP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2172">
              <w:rPr>
                <w:rFonts w:ascii="Times New Roman" w:hAnsi="Times New Roman"/>
                <w:b/>
                <w:sz w:val="28"/>
                <w:szCs w:val="28"/>
              </w:rPr>
              <w:t>Доля убытка, %</w:t>
            </w:r>
          </w:p>
        </w:tc>
      </w:tr>
      <w:tr w:rsidR="00DF2172" w:rsidTr="00DF2172"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Промышленность</w:t>
            </w:r>
          </w:p>
        </w:tc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50,1 %</w:t>
            </w:r>
          </w:p>
        </w:tc>
      </w:tr>
      <w:tr w:rsidR="00DF2172" w:rsidTr="00DF2172"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42,3 %</w:t>
            </w:r>
          </w:p>
        </w:tc>
      </w:tr>
      <w:tr w:rsidR="00DF2172" w:rsidTr="00DF2172"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Транспорт</w:t>
            </w:r>
          </w:p>
        </w:tc>
        <w:tc>
          <w:tcPr>
            <w:tcW w:w="4927" w:type="dxa"/>
          </w:tcPr>
          <w:p w:rsidR="00DF2172" w:rsidRDefault="00DF2172" w:rsidP="00DF217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59,2 %</w:t>
            </w:r>
          </w:p>
        </w:tc>
      </w:tr>
    </w:tbl>
    <w:p w:rsidR="006B3C56" w:rsidRDefault="00DF2172" w:rsidP="00DF21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F2172" w:rsidRDefault="00DF2172" w:rsidP="005F57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Неэффективная экономическая политика </w:t>
      </w:r>
      <w:r w:rsidR="00467760">
        <w:rPr>
          <w:rFonts w:ascii="Times New Roman" w:hAnsi="Times New Roman"/>
          <w:sz w:val="28"/>
          <w:szCs w:val="28"/>
        </w:rPr>
        <w:t xml:space="preserve">породила крупнейший финансовый кризис. В попытках стабилизировать возникшую ситуацию ЦБ РФ и Правительство РФ приняли решение объявить технический дефолт по долговым обязательствам, а также отказаться от сдерживания курса рубля по отношению к курсу доллара. </w:t>
      </w:r>
    </w:p>
    <w:p w:rsidR="00467760" w:rsidRDefault="00467760" w:rsidP="005F57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Всё это нанесло сильнейший удар по экономической системе страны и прине</w:t>
      </w:r>
      <w:r w:rsidR="003E6D9A">
        <w:rPr>
          <w:rFonts w:ascii="Times New Roman" w:hAnsi="Times New Roman"/>
          <w:sz w:val="28"/>
          <w:szCs w:val="28"/>
        </w:rPr>
        <w:t>сло массу негативных последствий</w:t>
      </w:r>
      <w:r>
        <w:rPr>
          <w:rFonts w:ascii="Times New Roman" w:hAnsi="Times New Roman"/>
          <w:sz w:val="28"/>
          <w:szCs w:val="28"/>
        </w:rPr>
        <w:t>: потеря доверия населения и зарубежных инвесторов, разорение большинства малых предприятий, обесценивание сбережений граждан и др.</w:t>
      </w:r>
    </w:p>
    <w:p w:rsidR="003E6D9A" w:rsidRDefault="003E6D9A" w:rsidP="005F57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же можно привести в пример инфляцию, возникшую в Зимбабве в 2008 году, которая нанесла огро</w:t>
      </w:r>
      <w:r w:rsidR="001015AF">
        <w:rPr>
          <w:rFonts w:ascii="Times New Roman" w:hAnsi="Times New Roman"/>
          <w:sz w:val="28"/>
          <w:szCs w:val="28"/>
        </w:rPr>
        <w:t>мнейший ущерб экономике страны 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национальной валюте. Основной причиной её образования считается неудачная земельная реформа, в рамках которой были конфискованы земли, принадлежащие «белому» населению. Последствия были ужасающими. Произошёл спад производства: продовольствие упало на 45%, промышленность снизалась на 28%. При этом безработица возросла до 80%. Курс национальной валюты упал на столько, что в 2007 году была введена купюра равная 750 тыс. зимбабвийских долларов, а </w:t>
      </w:r>
      <w:r w:rsidR="00A628CF">
        <w:rPr>
          <w:rFonts w:ascii="Times New Roman" w:hAnsi="Times New Roman"/>
          <w:sz w:val="28"/>
          <w:szCs w:val="28"/>
        </w:rPr>
        <w:t xml:space="preserve">уже в начале 2008 года – 10 миллионов. На этом падение курса не остановилось, уже в апреле был введён денежный знак, стоимость которого составила 50 миллионов, что на тот момент равнялось приблизительно 1 доллару США. Вскоре, покупатели стали расплачиваться купюрами по 5, 25 и 50 миллиардов долларов Зимбабве. В итоге эти события привели к тому, что граждане стали использовать иностранную валюту, даже ценники в магазинах устанавливались в соответствие с ней, и по сей день население использует разрешённые государством доллары США, евро и южноамериканский рэнд. </w:t>
      </w:r>
      <w:r w:rsidR="003D7C5A">
        <w:rPr>
          <w:rFonts w:ascii="Times New Roman" w:hAnsi="Times New Roman"/>
          <w:sz w:val="28"/>
          <w:szCs w:val="28"/>
        </w:rPr>
        <w:t xml:space="preserve">Довольно богатая страна резко превратилась в одну из самых беднейших. Экономическая система страны требует радикальных преобразований. </w:t>
      </w:r>
    </w:p>
    <w:p w:rsidR="00155786" w:rsidRPr="004244A2" w:rsidRDefault="007528BA" w:rsidP="005F57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4A2">
        <w:rPr>
          <w:rFonts w:ascii="Times New Roman" w:hAnsi="Times New Roman"/>
          <w:sz w:val="28"/>
          <w:szCs w:val="28"/>
        </w:rPr>
        <w:t>Таким образом,</w:t>
      </w:r>
      <w:r w:rsidR="003D7C5A">
        <w:rPr>
          <w:rFonts w:ascii="Times New Roman" w:hAnsi="Times New Roman"/>
          <w:sz w:val="28"/>
          <w:szCs w:val="28"/>
        </w:rPr>
        <w:t xml:space="preserve"> можно сказать, что инфляция является сильнейшей угрозой для абсолютно любой страны,</w:t>
      </w:r>
      <w:r w:rsidRPr="004244A2">
        <w:rPr>
          <w:rFonts w:ascii="Times New Roman" w:hAnsi="Times New Roman"/>
          <w:sz w:val="28"/>
          <w:szCs w:val="28"/>
        </w:rPr>
        <w:t xml:space="preserve"> по мере увеличения уровня инфляции, </w:t>
      </w:r>
      <w:r w:rsidRPr="004244A2">
        <w:rPr>
          <w:rFonts w:ascii="Times New Roman" w:hAnsi="Times New Roman"/>
          <w:sz w:val="28"/>
          <w:szCs w:val="28"/>
        </w:rPr>
        <w:lastRenderedPageBreak/>
        <w:t xml:space="preserve">растет экономическая и социальная </w:t>
      </w:r>
      <w:r w:rsidR="00155786" w:rsidRPr="004244A2">
        <w:rPr>
          <w:rFonts w:ascii="Times New Roman" w:hAnsi="Times New Roman"/>
          <w:sz w:val="28"/>
          <w:szCs w:val="28"/>
        </w:rPr>
        <w:t xml:space="preserve">неустойчивость в стране. </w:t>
      </w:r>
      <w:proofErr w:type="gramStart"/>
      <w:r w:rsidR="00155786" w:rsidRPr="004244A2">
        <w:rPr>
          <w:rFonts w:ascii="Times New Roman" w:hAnsi="Times New Roman"/>
          <w:sz w:val="28"/>
          <w:szCs w:val="28"/>
        </w:rPr>
        <w:t>Инфляция</w:t>
      </w:r>
      <w:r w:rsidRPr="004244A2">
        <w:rPr>
          <w:rFonts w:ascii="Times New Roman" w:hAnsi="Times New Roman"/>
          <w:sz w:val="28"/>
          <w:szCs w:val="28"/>
        </w:rPr>
        <w:t xml:space="preserve"> </w:t>
      </w:r>
      <w:r w:rsidR="00155786" w:rsidRPr="004244A2">
        <w:rPr>
          <w:rFonts w:ascii="Times New Roman" w:hAnsi="Times New Roman"/>
          <w:sz w:val="28"/>
          <w:szCs w:val="28"/>
        </w:rPr>
        <w:t xml:space="preserve"> отвлекает капиталы из сферы реального производства в сферу обращения, где они быстрее оборачиваются и приносят огромные прибыли; приводит в расстройство товарооборот страны, в связи с нарушением закона денежного обращения; искажает нормальную структуру соотношения спроса и предложения; усиливает спекулятивную торговлю; отрицательно влияет на кредит и кредитную систему; вызывает глубокое расстройство денежной системы.</w:t>
      </w:r>
      <w:proofErr w:type="gramEnd"/>
      <w:r w:rsidR="00155786" w:rsidRPr="004244A2">
        <w:rPr>
          <w:rFonts w:ascii="Times New Roman" w:hAnsi="Times New Roman"/>
          <w:sz w:val="28"/>
          <w:szCs w:val="28"/>
        </w:rPr>
        <w:t xml:space="preserve"> Обесценение денег подрывает стимулы к денеж</w:t>
      </w:r>
      <w:r w:rsidRPr="004244A2">
        <w:rPr>
          <w:rFonts w:ascii="Times New Roman" w:hAnsi="Times New Roman"/>
          <w:sz w:val="28"/>
          <w:szCs w:val="28"/>
        </w:rPr>
        <w:t>ным накоплениям. И</w:t>
      </w:r>
      <w:r w:rsidR="00155786" w:rsidRPr="004244A2">
        <w:rPr>
          <w:rFonts w:ascii="Times New Roman" w:hAnsi="Times New Roman"/>
          <w:sz w:val="28"/>
          <w:szCs w:val="28"/>
        </w:rPr>
        <w:t>нфляция ведет к нарушению процесса воспроизводства во всех звеньях — как в сфере производства, так и в сфере обращения.</w:t>
      </w:r>
      <w:r w:rsidR="004244A2" w:rsidRPr="004244A2">
        <w:rPr>
          <w:rFonts w:ascii="Times New Roman" w:hAnsi="Times New Roman"/>
          <w:sz w:val="28"/>
          <w:szCs w:val="28"/>
        </w:rPr>
        <w:t xml:space="preserve"> Кроме того, инфляция разрушает экономику не только внутри страны, но и на международных масштабах. </w:t>
      </w:r>
    </w:p>
    <w:p w:rsidR="00155786" w:rsidRPr="003C7378" w:rsidRDefault="00155786" w:rsidP="00155786">
      <w:pPr>
        <w:pStyle w:val="a7"/>
        <w:spacing w:line="36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3B1846" w:rsidRDefault="003B1846" w:rsidP="00615436">
      <w:pPr>
        <w:spacing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5F575B" w:rsidRDefault="005F575B" w:rsidP="00615436">
      <w:pPr>
        <w:spacing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3061DA" w:rsidRDefault="003061DA" w:rsidP="005F575B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3061DA" w:rsidRDefault="003061DA" w:rsidP="005F575B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DF2172" w:rsidRDefault="00DF2172" w:rsidP="006B3C56">
      <w:pPr>
        <w:spacing w:after="0" w:line="360" w:lineRule="auto"/>
        <w:rPr>
          <w:rFonts w:ascii="Times New Roman" w:hAnsi="Times New Roman"/>
          <w:caps/>
          <w:sz w:val="28"/>
          <w:szCs w:val="28"/>
        </w:rPr>
      </w:pPr>
    </w:p>
    <w:p w:rsidR="00DF2172" w:rsidRDefault="00DF2172" w:rsidP="006B3C56">
      <w:pPr>
        <w:spacing w:after="0" w:line="360" w:lineRule="auto"/>
        <w:rPr>
          <w:rFonts w:ascii="Times New Roman" w:hAnsi="Times New Roman"/>
          <w:caps/>
          <w:sz w:val="28"/>
          <w:szCs w:val="28"/>
        </w:rPr>
      </w:pPr>
    </w:p>
    <w:p w:rsidR="00A628CF" w:rsidRDefault="00A628CF" w:rsidP="005F575B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A628CF" w:rsidRDefault="00A628CF" w:rsidP="005F575B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A628CF" w:rsidRDefault="00A628CF" w:rsidP="005F575B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A628CF" w:rsidRDefault="00A628CF" w:rsidP="005F575B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A628CF" w:rsidRDefault="00A628CF" w:rsidP="005F575B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A628CF" w:rsidRDefault="00A628CF" w:rsidP="005F575B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A628CF" w:rsidRDefault="00A628CF" w:rsidP="005F575B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A628CF" w:rsidRDefault="00A628CF" w:rsidP="005F575B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A628CF" w:rsidRDefault="00A628CF" w:rsidP="005F575B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A628CF" w:rsidRDefault="00A628CF" w:rsidP="003D7C5A">
      <w:pPr>
        <w:spacing w:after="0" w:line="360" w:lineRule="auto"/>
        <w:rPr>
          <w:rFonts w:ascii="Times New Roman" w:hAnsi="Times New Roman"/>
          <w:caps/>
          <w:sz w:val="28"/>
          <w:szCs w:val="28"/>
        </w:rPr>
      </w:pPr>
    </w:p>
    <w:p w:rsidR="000A724C" w:rsidRPr="00A5269A" w:rsidRDefault="00475364" w:rsidP="00A5269A">
      <w:pPr>
        <w:pStyle w:val="a7"/>
        <w:numPr>
          <w:ilvl w:val="0"/>
          <w:numId w:val="14"/>
        </w:numPr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A5269A">
        <w:rPr>
          <w:rFonts w:ascii="Times New Roman" w:hAnsi="Times New Roman"/>
          <w:caps/>
          <w:sz w:val="28"/>
          <w:szCs w:val="28"/>
        </w:rPr>
        <w:lastRenderedPageBreak/>
        <w:t>Антиинфляционные мероприятия: цели и задачи, стратегия</w:t>
      </w:r>
      <w:r w:rsidR="000A724C" w:rsidRPr="00A5269A">
        <w:rPr>
          <w:rFonts w:ascii="Times New Roman" w:hAnsi="Times New Roman"/>
          <w:caps/>
          <w:sz w:val="28"/>
          <w:szCs w:val="28"/>
        </w:rPr>
        <w:t xml:space="preserve"> и тактика</w:t>
      </w:r>
    </w:p>
    <w:p w:rsidR="000A724C" w:rsidRPr="00B6414C" w:rsidRDefault="00497E6B" w:rsidP="005F57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Антиинфляционные мероприятия являются одними из наиболее важных мероприятий в экономической политике любой страны. </w:t>
      </w:r>
      <w:r w:rsidR="000D7242">
        <w:rPr>
          <w:rFonts w:ascii="Times New Roman" w:hAnsi="Times New Roman"/>
          <w:sz w:val="28"/>
          <w:szCs w:val="28"/>
        </w:rPr>
        <w:t xml:space="preserve">Антиинфляционные мероприятия – это меры, которые принимаются государством, для предотвращения или снижения инфляции, в случае её </w:t>
      </w:r>
      <w:r w:rsidR="00247B90">
        <w:rPr>
          <w:rFonts w:ascii="Times New Roman" w:hAnsi="Times New Roman"/>
          <w:sz w:val="28"/>
          <w:szCs w:val="28"/>
        </w:rPr>
        <w:t>наступления</w:t>
      </w:r>
      <w:r w:rsidR="000D724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Такие мероприятия призваны</w:t>
      </w:r>
      <w:r w:rsidR="000D72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условиях инфляции</w:t>
      </w:r>
      <w:r w:rsidR="000D72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сохранять, поддерживать и стабилизировать экономику.</w:t>
      </w:r>
      <w:r w:rsidR="00247B90">
        <w:rPr>
          <w:rFonts w:ascii="Times New Roman" w:hAnsi="Times New Roman"/>
          <w:sz w:val="28"/>
          <w:szCs w:val="28"/>
        </w:rPr>
        <w:t xml:space="preserve"> Так как полностью устранить инфляцию нельзя в силу ряда причин, то её темпы нужно снизить </w:t>
      </w:r>
      <w:proofErr w:type="gramStart"/>
      <w:r w:rsidR="00247B90">
        <w:rPr>
          <w:rFonts w:ascii="Times New Roman" w:hAnsi="Times New Roman"/>
          <w:sz w:val="28"/>
          <w:szCs w:val="28"/>
        </w:rPr>
        <w:t>до</w:t>
      </w:r>
      <w:proofErr w:type="gramEnd"/>
      <w:r w:rsidR="00247B90">
        <w:rPr>
          <w:rFonts w:ascii="Times New Roman" w:hAnsi="Times New Roman"/>
          <w:sz w:val="28"/>
          <w:szCs w:val="28"/>
        </w:rPr>
        <w:t xml:space="preserve"> минимальных и более менее предсказуемых.</w:t>
      </w:r>
      <w:r>
        <w:rPr>
          <w:rFonts w:ascii="Times New Roman" w:hAnsi="Times New Roman"/>
          <w:sz w:val="28"/>
          <w:szCs w:val="28"/>
        </w:rPr>
        <w:t xml:space="preserve"> </w:t>
      </w:r>
      <w:r w:rsidR="000A724C" w:rsidRPr="00B6414C">
        <w:rPr>
          <w:rFonts w:ascii="Times New Roman" w:hAnsi="Times New Roman"/>
          <w:sz w:val="28"/>
          <w:szCs w:val="28"/>
        </w:rPr>
        <w:t xml:space="preserve">Однако для </w:t>
      </w:r>
      <w:r w:rsidR="004054FA" w:rsidRPr="00B6414C">
        <w:rPr>
          <w:rFonts w:ascii="Times New Roman" w:hAnsi="Times New Roman"/>
          <w:sz w:val="28"/>
          <w:szCs w:val="28"/>
        </w:rPr>
        <w:t xml:space="preserve">этого необходима разработка специальной программы, т.е.  постановка точных целей и задач, определение способов и тактики их достижения. </w:t>
      </w:r>
    </w:p>
    <w:p w:rsidR="0007081D" w:rsidRDefault="0007081D" w:rsidP="005F57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целью антиинфляционных мероприятий является осуществление прочного контроля над инфляцией и обеспечение невысокого темпа роста уровня цен. </w:t>
      </w:r>
    </w:p>
    <w:p w:rsidR="000D7242" w:rsidRDefault="006106E8" w:rsidP="005F57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06E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7EB5E65" wp14:editId="5B912141">
                <wp:simplePos x="0" y="0"/>
                <wp:positionH relativeFrom="column">
                  <wp:posOffset>899160</wp:posOffset>
                </wp:positionH>
                <wp:positionV relativeFrom="paragraph">
                  <wp:posOffset>604520</wp:posOffset>
                </wp:positionV>
                <wp:extent cx="4257675" cy="361950"/>
                <wp:effectExtent l="0" t="0" r="28575" b="19050"/>
                <wp:wrapNone/>
                <wp:docPr id="2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3619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06E8" w:rsidRPr="006106E8" w:rsidRDefault="006106E8" w:rsidP="006106E8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106E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Основные антиинфляционные мероприятия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70.8pt;margin-top:47.6pt;width:335.25pt;height:28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" fillcolor="white [3201]" strokecolor="black [3200]" strokeweight="2pt">
                <v:textbox>
                  <w:txbxContent>
                    <w:p w:rsidR="006106E8" w:rsidRPr="006106E8" w:rsidRDefault="006106E8" w:rsidP="006106E8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106E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Основные антиинфляционные мероприятия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0D7242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основополагающим мероприятиям</w:t>
      </w:r>
      <w:r w:rsidR="000D7242">
        <w:rPr>
          <w:rFonts w:ascii="Times New Roman" w:hAnsi="Times New Roman"/>
          <w:sz w:val="28"/>
          <w:szCs w:val="28"/>
        </w:rPr>
        <w:t xml:space="preserve"> антиинфляционной п</w:t>
      </w:r>
      <w:r>
        <w:rPr>
          <w:rFonts w:ascii="Times New Roman" w:hAnsi="Times New Roman"/>
          <w:sz w:val="28"/>
          <w:szCs w:val="28"/>
        </w:rPr>
        <w:t>олитики можно отнести следующие.</w:t>
      </w:r>
      <w:r w:rsidR="000D7242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6106E8" w:rsidRDefault="0023742C" w:rsidP="006106E8">
      <w:pPr>
        <w:pStyle w:val="a7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FC6A49" wp14:editId="73865E7D">
                <wp:simplePos x="0" y="0"/>
                <wp:positionH relativeFrom="column">
                  <wp:posOffset>470535</wp:posOffset>
                </wp:positionH>
                <wp:positionV relativeFrom="paragraph">
                  <wp:posOffset>267335</wp:posOffset>
                </wp:positionV>
                <wp:extent cx="361950" cy="257175"/>
                <wp:effectExtent l="38100" t="0" r="19050" b="47625"/>
                <wp:wrapNone/>
                <wp:docPr id="289" name="Прямая со стрелкой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9" o:spid="_x0000_s1026" type="#_x0000_t32" style="position:absolute;margin-left:37.05pt;margin-top:21.05pt;width:28.5pt;height:20.25pt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1814754" wp14:editId="5799FFEF">
                <wp:simplePos x="0" y="0"/>
                <wp:positionH relativeFrom="column">
                  <wp:posOffset>5242560</wp:posOffset>
                </wp:positionH>
                <wp:positionV relativeFrom="paragraph">
                  <wp:posOffset>210185</wp:posOffset>
                </wp:positionV>
                <wp:extent cx="371475" cy="314325"/>
                <wp:effectExtent l="0" t="0" r="66675" b="47625"/>
                <wp:wrapNone/>
                <wp:docPr id="294" name="Прямая со стрелкой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4" o:spid="_x0000_s1026" type="#_x0000_t32" style="position:absolute;margin-left:412.8pt;margin-top:16.55pt;width:29.25pt;height:2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" strokecolor="black [3040]">
                <v:stroke endarrow="open"/>
              </v:shape>
            </w:pict>
          </mc:Fallback>
        </mc:AlternateContent>
      </w:r>
    </w:p>
    <w:p w:rsidR="006106E8" w:rsidRDefault="00E76A20" w:rsidP="006106E8">
      <w:pPr>
        <w:pStyle w:val="a7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DEC5981" wp14:editId="6F329349">
                <wp:simplePos x="0" y="0"/>
                <wp:positionH relativeFrom="column">
                  <wp:posOffset>2099310</wp:posOffset>
                </wp:positionH>
                <wp:positionV relativeFrom="paragraph">
                  <wp:posOffset>84455</wp:posOffset>
                </wp:positionV>
                <wp:extent cx="0" cy="238125"/>
                <wp:effectExtent l="95250" t="0" r="57150" b="66675"/>
                <wp:wrapNone/>
                <wp:docPr id="292" name="Прямая со стрелкой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2" o:spid="_x0000_s1026" type="#_x0000_t32" style="position:absolute;margin-left:165.3pt;margin-top:6.65pt;width:0;height:18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  <w:r w:rsidR="0023742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867BAC0" wp14:editId="6E74479E">
                <wp:simplePos x="0" y="0"/>
                <wp:positionH relativeFrom="column">
                  <wp:posOffset>3861435</wp:posOffset>
                </wp:positionH>
                <wp:positionV relativeFrom="paragraph">
                  <wp:posOffset>93980</wp:posOffset>
                </wp:positionV>
                <wp:extent cx="0" cy="238125"/>
                <wp:effectExtent l="95250" t="0" r="57150" b="66675"/>
                <wp:wrapNone/>
                <wp:docPr id="293" name="Прямая со стрелкой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3" o:spid="_x0000_s1026" type="#_x0000_t32" style="position:absolute;margin-left:304.05pt;margin-top:7.4pt;width:0;height:18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6106E8" w:rsidRDefault="00E76A20" w:rsidP="006106E8">
      <w:pPr>
        <w:pStyle w:val="a7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6106E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491572F" wp14:editId="16CA7726">
                <wp:simplePos x="0" y="0"/>
                <wp:positionH relativeFrom="column">
                  <wp:posOffset>-310515</wp:posOffset>
                </wp:positionH>
                <wp:positionV relativeFrom="paragraph">
                  <wp:posOffset>15875</wp:posOffset>
                </wp:positionV>
                <wp:extent cx="1323975" cy="561975"/>
                <wp:effectExtent l="0" t="0" r="28575" b="28575"/>
                <wp:wrapNone/>
                <wp:docPr id="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5619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06E8" w:rsidRPr="006106E8" w:rsidRDefault="006106E8" w:rsidP="006106E8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106E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Сокращение эмиссии денег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24.45pt;margin-top:1.25pt;width:104.25pt;height:44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" fillcolor="white [3201]" strokecolor="black [3200]" strokeweight="2pt">
                <v:textbox>
                  <w:txbxContent>
                    <w:p w:rsidR="006106E8" w:rsidRPr="006106E8" w:rsidRDefault="006106E8" w:rsidP="006106E8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106E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Сокращение эмиссии денег</w:t>
                      </w:r>
                    </w:p>
                  </w:txbxContent>
                </v:textbox>
              </v:shape>
            </w:pict>
          </mc:Fallback>
        </mc:AlternateContent>
      </w:r>
      <w:r w:rsidRPr="006106E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653DBD8" wp14:editId="4A25CB47">
                <wp:simplePos x="0" y="0"/>
                <wp:positionH relativeFrom="column">
                  <wp:posOffset>1099185</wp:posOffset>
                </wp:positionH>
                <wp:positionV relativeFrom="paragraph">
                  <wp:posOffset>44450</wp:posOffset>
                </wp:positionV>
                <wp:extent cx="1924050" cy="561975"/>
                <wp:effectExtent l="0" t="0" r="19050" b="28575"/>
                <wp:wrapNone/>
                <wp:docPr id="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5619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06E8" w:rsidRPr="006106E8" w:rsidRDefault="006106E8" w:rsidP="006106E8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106E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Увеличение резервных требований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86.55pt;margin-top:3.5pt;width:151.5pt;height:44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" fillcolor="white [3201]" strokecolor="black [3200]" strokeweight="2pt">
                <v:textbox>
                  <w:txbxContent>
                    <w:p w:rsidR="006106E8" w:rsidRPr="006106E8" w:rsidRDefault="006106E8" w:rsidP="006106E8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106E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Увеличение резервных требований</w:t>
                      </w:r>
                    </w:p>
                  </w:txbxContent>
                </v:textbox>
              </v:shape>
            </w:pict>
          </mc:Fallback>
        </mc:AlternateContent>
      </w:r>
      <w:r w:rsidRPr="006106E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6F44C85" wp14:editId="0528491C">
                <wp:simplePos x="0" y="0"/>
                <wp:positionH relativeFrom="column">
                  <wp:posOffset>3118485</wp:posOffset>
                </wp:positionH>
                <wp:positionV relativeFrom="paragraph">
                  <wp:posOffset>44450</wp:posOffset>
                </wp:positionV>
                <wp:extent cx="1781175" cy="561975"/>
                <wp:effectExtent l="0" t="0" r="28575" b="28575"/>
                <wp:wrapNone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5619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06E8" w:rsidRPr="006106E8" w:rsidRDefault="006106E8" w:rsidP="006106E8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106E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Повышение учётной ставки процента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45.55pt;margin-top:3.5pt;width:140.25pt;height:44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" fillcolor="white [3201]" strokecolor="black [3200]" strokeweight="2pt">
                <v:textbox>
                  <w:txbxContent>
                    <w:p w:rsidR="006106E8" w:rsidRPr="006106E8" w:rsidRDefault="006106E8" w:rsidP="006106E8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106E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Повышение учётной ставки процента</w:t>
                      </w:r>
                    </w:p>
                  </w:txbxContent>
                </v:textbox>
              </v:shape>
            </w:pict>
          </mc:Fallback>
        </mc:AlternateContent>
      </w:r>
      <w:r w:rsidRPr="006106E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58972E3" wp14:editId="350965C0">
                <wp:simplePos x="0" y="0"/>
                <wp:positionH relativeFrom="column">
                  <wp:posOffset>4966335</wp:posOffset>
                </wp:positionH>
                <wp:positionV relativeFrom="paragraph">
                  <wp:posOffset>25400</wp:posOffset>
                </wp:positionV>
                <wp:extent cx="1714500" cy="581025"/>
                <wp:effectExtent l="0" t="0" r="19050" b="28575"/>
                <wp:wrapNone/>
                <wp:docPr id="28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5810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06E8" w:rsidRPr="006106E8" w:rsidRDefault="006106E8" w:rsidP="006106E8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106E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Стерилизация денежных резервов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91.05pt;margin-top:2pt;width:135pt;height:45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" fillcolor="white [3201]" strokecolor="black [3200]" strokeweight="2pt">
                <v:textbox>
                  <w:txbxContent>
                    <w:p w:rsidR="006106E8" w:rsidRPr="006106E8" w:rsidRDefault="006106E8" w:rsidP="006106E8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106E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Стерилизация денежных резервов</w:t>
                      </w:r>
                    </w:p>
                  </w:txbxContent>
                </v:textbox>
              </v:shape>
            </w:pict>
          </mc:Fallback>
        </mc:AlternateContent>
      </w:r>
    </w:p>
    <w:p w:rsidR="006106E8" w:rsidRDefault="006106E8" w:rsidP="006106E8">
      <w:pPr>
        <w:pStyle w:val="a7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0D7242" w:rsidRPr="006106E8" w:rsidRDefault="00A5269A" w:rsidP="0023742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2 - </w:t>
      </w:r>
      <w:r w:rsidR="0023742C">
        <w:rPr>
          <w:rFonts w:ascii="Times New Roman" w:hAnsi="Times New Roman"/>
          <w:sz w:val="28"/>
          <w:szCs w:val="28"/>
        </w:rPr>
        <w:t>Основн</w:t>
      </w:r>
      <w:r>
        <w:rPr>
          <w:rFonts w:ascii="Times New Roman" w:hAnsi="Times New Roman"/>
          <w:sz w:val="28"/>
          <w:szCs w:val="28"/>
        </w:rPr>
        <w:t>ые антиинфляционные мероприятия</w:t>
      </w:r>
    </w:p>
    <w:p w:rsidR="00DF71F4" w:rsidRDefault="0007081D" w:rsidP="002F75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Существует два пути по управлению субъектами хозяйства в условиях инфляции. Первый подразумевает приспособление к инфляции </w:t>
      </w:r>
      <w:r w:rsidR="00E70F2C" w:rsidRPr="00B6414C">
        <w:rPr>
          <w:rFonts w:ascii="Times New Roman" w:hAnsi="Times New Roman"/>
          <w:sz w:val="28"/>
          <w:szCs w:val="28"/>
        </w:rPr>
        <w:t xml:space="preserve">в краткосрочном периоде хозяйственной деятельности, </w:t>
      </w:r>
      <w:r>
        <w:rPr>
          <w:rFonts w:ascii="Times New Roman" w:hAnsi="Times New Roman"/>
          <w:sz w:val="28"/>
          <w:szCs w:val="28"/>
        </w:rPr>
        <w:t xml:space="preserve">второй заключается в попытке ликвидации инфляции с помощью антиинфляционных мер в долгосрочном периоде. </w:t>
      </w:r>
    </w:p>
    <w:p w:rsidR="00DF71F4" w:rsidRDefault="00DF71F4" w:rsidP="002F75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 есть вся антиинфляционная политика подразделяется на две части. </w:t>
      </w:r>
    </w:p>
    <w:p w:rsidR="00E70F2C" w:rsidRPr="00DF71F4" w:rsidRDefault="00E7635C" w:rsidP="002F754C">
      <w:pPr>
        <w:pStyle w:val="a7"/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Антиинфляционная тактика - м</w:t>
      </w:r>
      <w:r w:rsidR="00DF71F4">
        <w:rPr>
          <w:rFonts w:ascii="Times New Roman" w:hAnsi="Times New Roman"/>
          <w:sz w:val="28"/>
          <w:szCs w:val="28"/>
        </w:rPr>
        <w:t xml:space="preserve">ероприятия, осуществление которых планируется в краткосрочном периоде, направленные на </w:t>
      </w:r>
      <w:r w:rsidR="00DF71F4">
        <w:rPr>
          <w:rFonts w:ascii="Times New Roman" w:hAnsi="Times New Roman"/>
          <w:sz w:val="28"/>
          <w:szCs w:val="28"/>
        </w:rPr>
        <w:lastRenderedPageBreak/>
        <w:t xml:space="preserve">попытку быстро снизить инфляционное давление и сохранить оптимистичные настроения участников рыночного процесса. </w:t>
      </w:r>
      <w:r w:rsidR="00A50F10" w:rsidRPr="00DF71F4">
        <w:rPr>
          <w:rFonts w:ascii="Times New Roman" w:hAnsi="Times New Roman"/>
          <w:sz w:val="28"/>
          <w:szCs w:val="28"/>
        </w:rPr>
        <w:t xml:space="preserve">Такие меры являются началом формирования чёткой тактики по борьбе с инфляцией и толчком к следующей части мер антиинфляционной политики. </w:t>
      </w:r>
    </w:p>
    <w:p w:rsidR="00A50F10" w:rsidRDefault="00E7635C" w:rsidP="002F754C">
      <w:pPr>
        <w:pStyle w:val="a7"/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Антиинфляционная стратегия - м</w:t>
      </w:r>
      <w:r w:rsidR="008140BB">
        <w:rPr>
          <w:rFonts w:ascii="Times New Roman" w:hAnsi="Times New Roman"/>
          <w:sz w:val="28"/>
          <w:szCs w:val="28"/>
        </w:rPr>
        <w:t xml:space="preserve">ероприятия, напрямую обеспечивающие борьбу с инфляцией в долгосрочном периоде, при условии их регулярного выполнения.  </w:t>
      </w:r>
      <w:r w:rsidR="00A50F10" w:rsidRPr="00DF71F4">
        <w:rPr>
          <w:rFonts w:ascii="Times New Roman" w:hAnsi="Times New Roman"/>
          <w:sz w:val="28"/>
          <w:szCs w:val="28"/>
        </w:rPr>
        <w:t>Такие меры должны быть направлены на обеспечение равновесия на рынках.</w:t>
      </w:r>
      <w:r w:rsidR="008140BB">
        <w:rPr>
          <w:rFonts w:ascii="Times New Roman" w:hAnsi="Times New Roman"/>
          <w:sz w:val="28"/>
          <w:szCs w:val="28"/>
        </w:rPr>
        <w:t xml:space="preserve"> </w:t>
      </w:r>
      <w:r w:rsidR="0056795F">
        <w:rPr>
          <w:rFonts w:ascii="Times New Roman" w:hAnsi="Times New Roman"/>
          <w:sz w:val="28"/>
          <w:szCs w:val="28"/>
        </w:rPr>
        <w:t xml:space="preserve">Это значит, что нужно строго ограничить вмешательство государства и уменьшить его попытки контроля цен, так как такие действия зачастую приводят к негативным последствиям. </w:t>
      </w:r>
    </w:p>
    <w:p w:rsidR="0056795F" w:rsidRPr="0056795F" w:rsidRDefault="00C42363" w:rsidP="0056795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4746F0" wp14:editId="5979494A">
                <wp:simplePos x="0" y="0"/>
                <wp:positionH relativeFrom="column">
                  <wp:posOffset>3880485</wp:posOffset>
                </wp:positionH>
                <wp:positionV relativeFrom="paragraph">
                  <wp:posOffset>389255</wp:posOffset>
                </wp:positionV>
                <wp:extent cx="533400" cy="209550"/>
                <wp:effectExtent l="0" t="0" r="76200" b="7620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305.55pt;margin-top:30.65pt;width:42pt;height:1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66E6BD" wp14:editId="5FAEAB4A">
                <wp:simplePos x="0" y="0"/>
                <wp:positionH relativeFrom="column">
                  <wp:posOffset>1870710</wp:posOffset>
                </wp:positionH>
                <wp:positionV relativeFrom="paragraph">
                  <wp:posOffset>379730</wp:posOffset>
                </wp:positionV>
                <wp:extent cx="504190" cy="209550"/>
                <wp:effectExtent l="38100" t="0" r="29210" b="7620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19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147.3pt;margin-top:29.9pt;width:39.7pt;height:16.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" strokecolor="black [3040]">
                <v:stroke endarrow="open"/>
              </v:shape>
            </w:pict>
          </mc:Fallback>
        </mc:AlternateContent>
      </w:r>
      <w:r w:rsidR="002F754C" w:rsidRPr="0056795F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EE0C6D" wp14:editId="295F8392">
                <wp:simplePos x="0" y="0"/>
                <wp:positionH relativeFrom="column">
                  <wp:posOffset>1604010</wp:posOffset>
                </wp:positionH>
                <wp:positionV relativeFrom="paragraph">
                  <wp:posOffset>76200</wp:posOffset>
                </wp:positionV>
                <wp:extent cx="3352800" cy="304800"/>
                <wp:effectExtent l="0" t="0" r="19050" b="1905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95F" w:rsidRPr="0056795F" w:rsidRDefault="0056795F" w:rsidP="0056795F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6795F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Части антиинфляционной политики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6.3pt;margin-top:6pt;width:264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" fillcolor="white [3201]" strokecolor="black [3200]" strokeweight="2pt">
                <v:textbox>
                  <w:txbxContent>
                    <w:p w:rsidR="0056795F" w:rsidRPr="0056795F" w:rsidRDefault="0056795F" w:rsidP="0056795F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6795F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Части антиинфляционной политики</w:t>
                      </w:r>
                    </w:p>
                  </w:txbxContent>
                </v:textbox>
              </v:shape>
            </w:pict>
          </mc:Fallback>
        </mc:AlternateContent>
      </w:r>
    </w:p>
    <w:p w:rsidR="0056795F" w:rsidRDefault="00E76A20" w:rsidP="0061543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795F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6928473" wp14:editId="6DF02FC1">
                <wp:simplePos x="0" y="0"/>
                <wp:positionH relativeFrom="column">
                  <wp:posOffset>79375</wp:posOffset>
                </wp:positionH>
                <wp:positionV relativeFrom="paragraph">
                  <wp:posOffset>243205</wp:posOffset>
                </wp:positionV>
                <wp:extent cx="2374265" cy="495300"/>
                <wp:effectExtent l="0" t="0" r="28575" b="1905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495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95F" w:rsidRPr="0056795F" w:rsidRDefault="00E7635C" w:rsidP="0056795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Антиинфляционная тактика в краткосрочном периоде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6.25pt;margin-top:19.15pt;width:186.95pt;height:39pt;z-index:25167872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" fillcolor="white [3201]" strokecolor="black [3200]" strokeweight="2pt">
                <v:textbox>
                  <w:txbxContent>
                    <w:p w:rsidR="0056795F" w:rsidRPr="0056795F" w:rsidRDefault="00E7635C" w:rsidP="0056795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Антиинфляционная тактика в краткосрочном периоде</w:t>
                      </w:r>
                    </w:p>
                  </w:txbxContent>
                </v:textbox>
              </v:shape>
            </w:pict>
          </mc:Fallback>
        </mc:AlternateContent>
      </w:r>
      <w:r w:rsidR="00C42363" w:rsidRPr="0056795F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2A7328" wp14:editId="65909434">
                <wp:simplePos x="0" y="0"/>
                <wp:positionH relativeFrom="column">
                  <wp:posOffset>3823335</wp:posOffset>
                </wp:positionH>
                <wp:positionV relativeFrom="paragraph">
                  <wp:posOffset>262255</wp:posOffset>
                </wp:positionV>
                <wp:extent cx="2619375" cy="485775"/>
                <wp:effectExtent l="0" t="0" r="28575" b="28575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4857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95F" w:rsidRPr="0056795F" w:rsidRDefault="00E7635C" w:rsidP="0056795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Антиинфляционная стратегия в долгосрочном периоде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301.05pt;margin-top:20.65pt;width:206.25pt;height:38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" fillcolor="white [3201]" strokecolor="black [3200]" strokeweight="2pt">
                <v:textbox>
                  <w:txbxContent>
                    <w:p w:rsidR="0056795F" w:rsidRPr="0056795F" w:rsidRDefault="00E7635C" w:rsidP="0056795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Антиинфляционная стратегия в долгосрочном периоде</w:t>
                      </w:r>
                    </w:p>
                  </w:txbxContent>
                </v:textbox>
              </v:shape>
            </w:pict>
          </mc:Fallback>
        </mc:AlternateContent>
      </w:r>
    </w:p>
    <w:p w:rsidR="0056795F" w:rsidRDefault="0056795F" w:rsidP="002F754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795F" w:rsidRDefault="0023742C" w:rsidP="005F575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</w:t>
      </w:r>
      <w:r w:rsidR="00A5269A">
        <w:rPr>
          <w:rFonts w:ascii="Times New Roman" w:hAnsi="Times New Roman"/>
          <w:sz w:val="28"/>
          <w:szCs w:val="28"/>
        </w:rPr>
        <w:t xml:space="preserve"> - Части антиинфляционной политики</w:t>
      </w:r>
    </w:p>
    <w:p w:rsidR="00F44CE7" w:rsidRDefault="00F44CE7" w:rsidP="002F75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более детального рассмотрения нужно проанализировать обе части антиинфляционной политики по отдельности.</w:t>
      </w:r>
    </w:p>
    <w:p w:rsidR="00D2251A" w:rsidRDefault="00D2251A" w:rsidP="002F75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антиинфляционной тактики:</w:t>
      </w:r>
    </w:p>
    <w:p w:rsidR="00F44CE7" w:rsidRDefault="00F44CE7" w:rsidP="002F754C">
      <w:pPr>
        <w:pStyle w:val="a7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Дефляционная политика. Её основной </w:t>
      </w:r>
      <w:r w:rsidR="00493C5D" w:rsidRPr="00F44CE7">
        <w:rPr>
          <w:rFonts w:ascii="Times New Roman" w:hAnsi="Times New Roman"/>
          <w:sz w:val="28"/>
          <w:szCs w:val="28"/>
        </w:rPr>
        <w:t>являются мероприятия, направленные на обеспечение социального согласия в обществе. Хорошим фундаментов для проведения антиинфляционных мер является существование правительства,</w:t>
      </w:r>
      <w:r w:rsidR="00C64EE8" w:rsidRPr="00F44CE7">
        <w:rPr>
          <w:rFonts w:ascii="Times New Roman" w:hAnsi="Times New Roman"/>
          <w:sz w:val="28"/>
          <w:szCs w:val="28"/>
        </w:rPr>
        <w:t xml:space="preserve"> с которым у граждан сложились доверительные отношения. </w:t>
      </w:r>
      <w:r w:rsidR="00493C5D" w:rsidRPr="00F44CE7">
        <w:rPr>
          <w:rFonts w:ascii="Times New Roman" w:hAnsi="Times New Roman"/>
          <w:sz w:val="28"/>
          <w:szCs w:val="28"/>
        </w:rPr>
        <w:t xml:space="preserve"> </w:t>
      </w:r>
      <w:r w:rsidR="007A5E50" w:rsidRPr="00F44CE7">
        <w:rPr>
          <w:rFonts w:ascii="Times New Roman" w:hAnsi="Times New Roman"/>
          <w:sz w:val="28"/>
          <w:szCs w:val="28"/>
        </w:rPr>
        <w:t xml:space="preserve">Важнейшей стратегией антиинфляционной политики является стратегия </w:t>
      </w:r>
      <w:r w:rsidR="00B6414C" w:rsidRPr="00F44CE7">
        <w:rPr>
          <w:rFonts w:ascii="Times New Roman" w:hAnsi="Times New Roman"/>
          <w:sz w:val="28"/>
          <w:szCs w:val="28"/>
        </w:rPr>
        <w:t>гашения адаптивных инфля</w:t>
      </w:r>
      <w:r w:rsidR="007A5E50" w:rsidRPr="00F44CE7">
        <w:rPr>
          <w:rFonts w:ascii="Times New Roman" w:hAnsi="Times New Roman"/>
          <w:sz w:val="28"/>
          <w:szCs w:val="28"/>
        </w:rPr>
        <w:t xml:space="preserve">ционных ожиданий. Главной идеей таких действий считается воздействие на психологию потребителя, т.е. попытка избавить его от страха обесценивания сбережений и опасения роста цен.  Существует «Эффект объявления», меры для осуществления данного эффекта, </w:t>
      </w:r>
      <w:r w:rsidR="007A5E50" w:rsidRPr="00F44CE7">
        <w:rPr>
          <w:rFonts w:ascii="Times New Roman" w:hAnsi="Times New Roman"/>
          <w:sz w:val="28"/>
          <w:szCs w:val="28"/>
        </w:rPr>
        <w:lastRenderedPageBreak/>
        <w:t>разработал  а</w:t>
      </w:r>
      <w:r w:rsidR="002671E5" w:rsidRPr="00F44CE7">
        <w:rPr>
          <w:rFonts w:ascii="Times New Roman" w:hAnsi="Times New Roman"/>
          <w:sz w:val="28"/>
          <w:szCs w:val="28"/>
        </w:rPr>
        <w:t>мериканский эконо</w:t>
      </w:r>
      <w:r w:rsidR="00C64EE8" w:rsidRPr="00F44CE7">
        <w:rPr>
          <w:rFonts w:ascii="Times New Roman" w:hAnsi="Times New Roman"/>
          <w:sz w:val="28"/>
          <w:szCs w:val="28"/>
        </w:rPr>
        <w:t xml:space="preserve">мист Э. </w:t>
      </w:r>
      <w:proofErr w:type="spellStart"/>
      <w:r w:rsidR="00C64EE8" w:rsidRPr="00F44CE7">
        <w:rPr>
          <w:rFonts w:ascii="Times New Roman" w:hAnsi="Times New Roman"/>
          <w:sz w:val="28"/>
          <w:szCs w:val="28"/>
        </w:rPr>
        <w:t>Фелпс</w:t>
      </w:r>
      <w:proofErr w:type="spellEnd"/>
      <w:r w:rsidR="002671E5" w:rsidRPr="00F44CE7">
        <w:rPr>
          <w:rFonts w:ascii="Times New Roman" w:hAnsi="Times New Roman"/>
          <w:sz w:val="28"/>
          <w:szCs w:val="28"/>
        </w:rPr>
        <w:t xml:space="preserve">. </w:t>
      </w:r>
      <w:r w:rsidR="000A14C1" w:rsidRPr="00F44CE7">
        <w:rPr>
          <w:rFonts w:ascii="Times New Roman" w:hAnsi="Times New Roman"/>
          <w:sz w:val="28"/>
          <w:szCs w:val="28"/>
        </w:rPr>
        <w:t>Смысл заключается в следующем: чтобы достичь должного эффекта</w:t>
      </w:r>
      <w:r w:rsidR="006B0A2D" w:rsidRPr="00F44CE7">
        <w:rPr>
          <w:rFonts w:ascii="Times New Roman" w:hAnsi="Times New Roman"/>
          <w:sz w:val="28"/>
          <w:szCs w:val="28"/>
        </w:rPr>
        <w:t xml:space="preserve"> (веры потребителя в действия государства)</w:t>
      </w:r>
      <w:r w:rsidR="000A14C1" w:rsidRPr="00F44CE7">
        <w:rPr>
          <w:rFonts w:ascii="Times New Roman" w:hAnsi="Times New Roman"/>
          <w:sz w:val="28"/>
          <w:szCs w:val="28"/>
        </w:rPr>
        <w:t xml:space="preserve">, правительству следует систематически информировать граждан о реальном уровне инфляции </w:t>
      </w:r>
      <w:r w:rsidR="006B0A2D" w:rsidRPr="00F44CE7">
        <w:rPr>
          <w:rFonts w:ascii="Times New Roman" w:hAnsi="Times New Roman"/>
          <w:sz w:val="28"/>
          <w:szCs w:val="28"/>
        </w:rPr>
        <w:t>и о мерах, принимаемых для борьбы с ней.</w:t>
      </w:r>
    </w:p>
    <w:p w:rsidR="006B0A2D" w:rsidRDefault="00F44CE7" w:rsidP="002F754C">
      <w:pPr>
        <w:pStyle w:val="a7"/>
        <w:spacing w:after="0" w:line="360" w:lineRule="auto"/>
        <w:ind w:left="1069" w:firstLine="709"/>
        <w:jc w:val="both"/>
        <w:rPr>
          <w:rFonts w:ascii="Times New Roman" w:hAnsi="Times New Roman"/>
          <w:sz w:val="28"/>
          <w:szCs w:val="28"/>
        </w:rPr>
      </w:pPr>
      <w:r w:rsidRPr="00F44CE7">
        <w:rPr>
          <w:rFonts w:ascii="Times New Roman" w:hAnsi="Times New Roman"/>
          <w:sz w:val="28"/>
          <w:szCs w:val="28"/>
        </w:rPr>
        <w:t xml:space="preserve">Также, дефляционная политика включает в себя денежную политику, которая играет одну из главных ролей во всей экономической системе. </w:t>
      </w:r>
      <w:r w:rsidR="006B0A2D" w:rsidRPr="00F44CE7">
        <w:rPr>
          <w:rFonts w:ascii="Times New Roman" w:hAnsi="Times New Roman"/>
          <w:sz w:val="28"/>
          <w:szCs w:val="28"/>
        </w:rPr>
        <w:t xml:space="preserve">Поэтому ещё одной довольно важной </w:t>
      </w:r>
      <w:r w:rsidRPr="00F44CE7">
        <w:rPr>
          <w:rFonts w:ascii="Times New Roman" w:hAnsi="Times New Roman"/>
          <w:sz w:val="28"/>
          <w:szCs w:val="28"/>
        </w:rPr>
        <w:t>тактической мерой</w:t>
      </w:r>
      <w:r w:rsidR="006B0A2D" w:rsidRPr="00F44CE7">
        <w:rPr>
          <w:rFonts w:ascii="Times New Roman" w:hAnsi="Times New Roman"/>
          <w:sz w:val="28"/>
          <w:szCs w:val="28"/>
        </w:rPr>
        <w:t xml:space="preserve"> по борьбе с инфляцией </w:t>
      </w:r>
      <w:r w:rsidR="002671E5" w:rsidRPr="00F44CE7">
        <w:rPr>
          <w:rFonts w:ascii="Times New Roman" w:hAnsi="Times New Roman"/>
          <w:sz w:val="28"/>
          <w:szCs w:val="28"/>
        </w:rPr>
        <w:t>являются действия по жестк</w:t>
      </w:r>
      <w:r w:rsidR="006B0A2D" w:rsidRPr="00F44CE7">
        <w:rPr>
          <w:rFonts w:ascii="Times New Roman" w:hAnsi="Times New Roman"/>
          <w:sz w:val="28"/>
          <w:szCs w:val="28"/>
        </w:rPr>
        <w:t xml:space="preserve">ому ограничению денежной массы. </w:t>
      </w:r>
      <w:r w:rsidR="002671E5" w:rsidRPr="00F44CE7">
        <w:rPr>
          <w:rFonts w:ascii="Times New Roman" w:hAnsi="Times New Roman"/>
          <w:sz w:val="28"/>
          <w:szCs w:val="28"/>
        </w:rPr>
        <w:t>Режим жестких денежных ограничений относится к сильнодействующим регуляторам в экономике. Поэтому эти меры должны ис</w:t>
      </w:r>
      <w:r w:rsidR="00B6414C" w:rsidRPr="00F44CE7">
        <w:rPr>
          <w:rFonts w:ascii="Times New Roman" w:hAnsi="Times New Roman"/>
          <w:sz w:val="28"/>
          <w:szCs w:val="28"/>
        </w:rPr>
        <w:t>пользовать с большой осторожно</w:t>
      </w:r>
      <w:r w:rsidR="002671E5" w:rsidRPr="00F44CE7">
        <w:rPr>
          <w:rFonts w:ascii="Times New Roman" w:hAnsi="Times New Roman"/>
          <w:sz w:val="28"/>
          <w:szCs w:val="28"/>
        </w:rPr>
        <w:t xml:space="preserve">стью. </w:t>
      </w:r>
      <w:r w:rsidR="00836614" w:rsidRPr="00F44CE7">
        <w:rPr>
          <w:rFonts w:ascii="Times New Roman" w:hAnsi="Times New Roman"/>
          <w:sz w:val="28"/>
          <w:szCs w:val="28"/>
        </w:rPr>
        <w:t xml:space="preserve">Данная тактика заключается в повешении процентных ставок и ужесточении требований по кредитам, что направлено на снижение экономической активности. </w:t>
      </w:r>
    </w:p>
    <w:p w:rsidR="00F44CE7" w:rsidRDefault="00F44CE7" w:rsidP="002F754C">
      <w:pPr>
        <w:pStyle w:val="a7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Политика доходов. Данный комплекс мер заключается в контроле над ценами и заработной платой. Данная антиинфляционная тактика применяется, когда инфляция провоцируется </w:t>
      </w:r>
      <w:r w:rsidR="00F61F07">
        <w:rPr>
          <w:rFonts w:ascii="Times New Roman" w:hAnsi="Times New Roman"/>
          <w:sz w:val="28"/>
          <w:szCs w:val="28"/>
        </w:rPr>
        <w:t xml:space="preserve">быстрым и необоснованным ростом производственных издержек. В рамках этой политики осуществляются следующие мероприятия: государство целенаправленно берёт под свой контроль цены на товары первой необходимости; государство воздействует на «переговоры» между работниками и работодателями по поводу соответствия роста цен и заработной платы. </w:t>
      </w:r>
    </w:p>
    <w:p w:rsidR="00F61F07" w:rsidRDefault="00F61F07" w:rsidP="002F754C">
      <w:pPr>
        <w:pStyle w:val="a7"/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Политика валютного курса. Подразумевает стабилизацию курса национальной валюты с курсами мировых обменных валют. </w:t>
      </w:r>
      <w:r w:rsidR="00D2251A">
        <w:rPr>
          <w:rFonts w:ascii="Times New Roman" w:hAnsi="Times New Roman"/>
          <w:sz w:val="28"/>
          <w:szCs w:val="28"/>
        </w:rPr>
        <w:t xml:space="preserve">Существует ряд мер по осуществлению данной политики. </w:t>
      </w:r>
      <w:r w:rsidR="00877A20">
        <w:rPr>
          <w:rFonts w:ascii="Times New Roman" w:hAnsi="Times New Roman"/>
          <w:sz w:val="28"/>
          <w:szCs w:val="28"/>
        </w:rPr>
        <w:t xml:space="preserve"> </w:t>
      </w:r>
      <w:r w:rsidR="00D2251A">
        <w:rPr>
          <w:rFonts w:ascii="Times New Roman" w:hAnsi="Times New Roman"/>
          <w:sz w:val="28"/>
          <w:szCs w:val="28"/>
        </w:rPr>
        <w:t>О</w:t>
      </w:r>
      <w:r w:rsidR="00877A20">
        <w:rPr>
          <w:rFonts w:ascii="Times New Roman" w:hAnsi="Times New Roman"/>
          <w:sz w:val="28"/>
          <w:szCs w:val="28"/>
        </w:rPr>
        <w:t>бразование специализированного фонда по стабилизации путем заимствований</w:t>
      </w:r>
      <w:r w:rsidR="00D2251A">
        <w:rPr>
          <w:rFonts w:ascii="Times New Roman" w:hAnsi="Times New Roman"/>
          <w:sz w:val="28"/>
          <w:szCs w:val="28"/>
        </w:rPr>
        <w:t>, как внешних, так и внутренних. Ужесточение бюджетной политики в</w:t>
      </w:r>
      <w:r w:rsidR="00877A20">
        <w:rPr>
          <w:rFonts w:ascii="Times New Roman" w:hAnsi="Times New Roman"/>
          <w:sz w:val="28"/>
          <w:szCs w:val="28"/>
        </w:rPr>
        <w:t xml:space="preserve"> краткосрочном периоде, т.е. н</w:t>
      </w:r>
      <w:r w:rsidR="00877A20" w:rsidRPr="00877A20">
        <w:rPr>
          <w:rFonts w:ascii="Times New Roman" w:hAnsi="Times New Roman"/>
          <w:sz w:val="28"/>
          <w:szCs w:val="28"/>
        </w:rPr>
        <w:t xml:space="preserve">алоговое </w:t>
      </w:r>
      <w:r w:rsidR="00877A20" w:rsidRPr="00877A20">
        <w:rPr>
          <w:rFonts w:ascii="Times New Roman" w:hAnsi="Times New Roman"/>
          <w:sz w:val="28"/>
          <w:szCs w:val="28"/>
        </w:rPr>
        <w:lastRenderedPageBreak/>
        <w:t>покрытие бюджета. Такая мера эффективна лишь в краткосрочном периоде. Её смысл заключается во введении дополнительных налогов, которые позволяют временно наполнить бюджет. Используя эту тактику, правительство сраны должно помнить о её кратком эффекте, так как долгое её использование может привести к губительным последствиям в производстве и предпринимательстве.</w:t>
      </w:r>
      <w:r w:rsidR="00D2251A">
        <w:rPr>
          <w:rFonts w:ascii="Times New Roman" w:hAnsi="Times New Roman"/>
          <w:sz w:val="28"/>
          <w:szCs w:val="28"/>
        </w:rPr>
        <w:t xml:space="preserve"> Увеличение экспорта и снижение импорта различными способами.</w:t>
      </w:r>
    </w:p>
    <w:p w:rsidR="002F754C" w:rsidRDefault="002F754C" w:rsidP="002F754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4394835</wp:posOffset>
                </wp:positionH>
                <wp:positionV relativeFrom="paragraph">
                  <wp:posOffset>262890</wp:posOffset>
                </wp:positionV>
                <wp:extent cx="733425" cy="219075"/>
                <wp:effectExtent l="0" t="0" r="85725" b="85725"/>
                <wp:wrapNone/>
                <wp:docPr id="308" name="Прямая со стрелкой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8" o:spid="_x0000_s1026" type="#_x0000_t32" style="position:absolute;margin-left:346.05pt;margin-top:20.7pt;width:57.75pt;height:17.2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965835</wp:posOffset>
                </wp:positionH>
                <wp:positionV relativeFrom="paragraph">
                  <wp:posOffset>262890</wp:posOffset>
                </wp:positionV>
                <wp:extent cx="714375" cy="219075"/>
                <wp:effectExtent l="38100" t="0" r="28575" b="85725"/>
                <wp:wrapNone/>
                <wp:docPr id="306" name="Прямая со стрелкой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5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6" o:spid="_x0000_s1026" type="#_x0000_t32" style="position:absolute;margin-left:76.05pt;margin-top:20.7pt;width:56.25pt;height:17.25pt;flip:x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" strokecolor="black [3040]">
                <v:stroke endarrow="open"/>
              </v:shape>
            </w:pict>
          </mc:Fallback>
        </mc:AlternateContent>
      </w:r>
      <w:r w:rsidRPr="002F754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D07A45E" wp14:editId="7939577A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361950"/>
                <wp:effectExtent l="0" t="0" r="28575" b="19050"/>
                <wp:wrapNone/>
                <wp:docPr id="30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619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54C" w:rsidRPr="002F754C" w:rsidRDefault="002F754C" w:rsidP="002F75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2F754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Антиинфляционная тактика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0;margin-top:0;width:186.95pt;height:28.5pt;z-index:251726848;visibility:visible;mso-wrap-style:square;mso-width-percent:40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" fillcolor="white [3201]" strokecolor="black [3200]" strokeweight="2pt">
                <v:textbox>
                  <w:txbxContent>
                    <w:p w:rsidR="002F754C" w:rsidRPr="002F754C" w:rsidRDefault="002F754C" w:rsidP="002F75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2F754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Антиинфляционная тактика</w:t>
                      </w:r>
                    </w:p>
                  </w:txbxContent>
                </v:textbox>
              </v:shape>
            </w:pict>
          </mc:Fallback>
        </mc:AlternateContent>
      </w:r>
    </w:p>
    <w:p w:rsidR="002F754C" w:rsidRDefault="002F754C" w:rsidP="002F754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2870835</wp:posOffset>
                </wp:positionH>
                <wp:positionV relativeFrom="paragraph">
                  <wp:posOffset>51435</wp:posOffset>
                </wp:positionV>
                <wp:extent cx="0" cy="200025"/>
                <wp:effectExtent l="95250" t="0" r="57150" b="66675"/>
                <wp:wrapNone/>
                <wp:docPr id="309" name="Прямая со стрелкой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9" o:spid="_x0000_s1026" type="#_x0000_t32" style="position:absolute;margin-left:226.05pt;margin-top:4.05pt;width:0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2F754C" w:rsidRDefault="00E76A20" w:rsidP="002F754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F754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CADC7AC" wp14:editId="11D1E628">
                <wp:simplePos x="0" y="0"/>
                <wp:positionH relativeFrom="column">
                  <wp:posOffset>-100965</wp:posOffset>
                </wp:positionH>
                <wp:positionV relativeFrom="paragraph">
                  <wp:posOffset>-3810</wp:posOffset>
                </wp:positionV>
                <wp:extent cx="1781175" cy="257175"/>
                <wp:effectExtent l="0" t="0" r="28575" b="28575"/>
                <wp:wrapNone/>
                <wp:docPr id="30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2571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54C" w:rsidRPr="00C42363" w:rsidRDefault="002F754C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C42363">
                              <w:rPr>
                                <w:rFonts w:ascii="Times New Roman" w:hAnsi="Times New Roman"/>
                              </w:rPr>
                              <w:t>Дефляционная политика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-7.95pt;margin-top:-.3pt;width:140.25pt;height:20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" fillcolor="white [3201]" strokecolor="black [3200]" strokeweight="2pt">
                <v:textbox>
                  <w:txbxContent>
                    <w:p w:rsidR="002F754C" w:rsidRPr="00C42363" w:rsidRDefault="002F754C">
                      <w:pPr>
                        <w:rPr>
                          <w:rFonts w:ascii="Times New Roman" w:hAnsi="Times New Roman"/>
                        </w:rPr>
                      </w:pPr>
                      <w:r w:rsidRPr="00C42363">
                        <w:rPr>
                          <w:rFonts w:ascii="Times New Roman" w:hAnsi="Times New Roman"/>
                        </w:rPr>
                        <w:t>Дефляционная политика</w:t>
                      </w:r>
                    </w:p>
                  </w:txbxContent>
                </v:textbox>
              </v:shape>
            </w:pict>
          </mc:Fallback>
        </mc:AlternateContent>
      </w:r>
      <w:r w:rsidR="00C42363" w:rsidRPr="002F754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11B9F7E" wp14:editId="1BC254CE">
                <wp:simplePos x="0" y="0"/>
                <wp:positionH relativeFrom="column">
                  <wp:posOffset>4394835</wp:posOffset>
                </wp:positionH>
                <wp:positionV relativeFrom="paragraph">
                  <wp:posOffset>15240</wp:posOffset>
                </wp:positionV>
                <wp:extent cx="1914525" cy="247650"/>
                <wp:effectExtent l="0" t="0" r="28575" b="19050"/>
                <wp:wrapNone/>
                <wp:docPr id="30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2476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54C" w:rsidRPr="00C42363" w:rsidRDefault="002F754C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C42363">
                              <w:rPr>
                                <w:rFonts w:ascii="Times New Roman" w:hAnsi="Times New Roman"/>
                              </w:rPr>
                              <w:t>Политика валютного курса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346.05pt;margin-top:1.2pt;width:150.75pt;height:19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" fillcolor="white [3201]" strokecolor="black [3200]" strokeweight="2pt">
                <v:textbox>
                  <w:txbxContent>
                    <w:p w:rsidR="002F754C" w:rsidRPr="00C42363" w:rsidRDefault="002F754C">
                      <w:pPr>
                        <w:rPr>
                          <w:rFonts w:ascii="Times New Roman" w:hAnsi="Times New Roman"/>
                        </w:rPr>
                      </w:pPr>
                      <w:r w:rsidRPr="00C42363">
                        <w:rPr>
                          <w:rFonts w:ascii="Times New Roman" w:hAnsi="Times New Roman"/>
                        </w:rPr>
                        <w:t>Политика валютного курса</w:t>
                      </w:r>
                    </w:p>
                  </w:txbxContent>
                </v:textbox>
              </v:shape>
            </w:pict>
          </mc:Fallback>
        </mc:AlternateContent>
      </w:r>
      <w:r w:rsidR="00C42363" w:rsidRPr="002F754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93C26E0" wp14:editId="63AC1BA7">
                <wp:simplePos x="0" y="0"/>
                <wp:positionH relativeFrom="column">
                  <wp:posOffset>1784985</wp:posOffset>
                </wp:positionH>
                <wp:positionV relativeFrom="paragraph">
                  <wp:posOffset>-3810</wp:posOffset>
                </wp:positionV>
                <wp:extent cx="2374265" cy="266700"/>
                <wp:effectExtent l="0" t="0" r="28575" b="19050"/>
                <wp:wrapNone/>
                <wp:docPr id="30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2667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54C" w:rsidRPr="00C42363" w:rsidRDefault="002F754C" w:rsidP="002F754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42363">
                              <w:rPr>
                                <w:rFonts w:ascii="Times New Roman" w:hAnsi="Times New Roman"/>
                              </w:rPr>
                              <w:t>Политика доходов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140.55pt;margin-top:-.3pt;width:186.95pt;height:21pt;z-index:25173094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" fillcolor="white [3201]" strokecolor="black [3200]" strokeweight="2pt">
                <v:textbox>
                  <w:txbxContent>
                    <w:p w:rsidR="002F754C" w:rsidRPr="00C42363" w:rsidRDefault="002F754C" w:rsidP="002F754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42363">
                        <w:rPr>
                          <w:rFonts w:ascii="Times New Roman" w:hAnsi="Times New Roman"/>
                        </w:rPr>
                        <w:t>Политика доходов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2F754C" w:rsidRPr="002F754C" w:rsidRDefault="00A5269A" w:rsidP="00C423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4 –</w:t>
      </w:r>
      <w:r w:rsidR="002F75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Структура </w:t>
      </w:r>
      <w:r w:rsidR="002F754C">
        <w:rPr>
          <w:rFonts w:ascii="Times New Roman" w:hAnsi="Times New Roman"/>
          <w:sz w:val="28"/>
          <w:szCs w:val="28"/>
        </w:rPr>
        <w:t>антиинфляционной тактики.</w:t>
      </w:r>
    </w:p>
    <w:p w:rsidR="00D2251A" w:rsidRDefault="00A5269A" w:rsidP="00C423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</w:t>
      </w:r>
      <w:r w:rsidR="00D2251A">
        <w:rPr>
          <w:rFonts w:ascii="Times New Roman" w:hAnsi="Times New Roman"/>
          <w:sz w:val="28"/>
          <w:szCs w:val="28"/>
        </w:rPr>
        <w:t xml:space="preserve"> антиинфляционной стратегии:</w:t>
      </w:r>
    </w:p>
    <w:p w:rsidR="00D2251A" w:rsidRDefault="00D2251A" w:rsidP="00C42363">
      <w:pPr>
        <w:pStyle w:val="a7"/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51A">
        <w:rPr>
          <w:rFonts w:ascii="Times New Roman" w:hAnsi="Times New Roman"/>
          <w:sz w:val="28"/>
          <w:szCs w:val="28"/>
        </w:rPr>
        <w:t xml:space="preserve">Главнейшей мерой в этой совокупности является уменьшение антиинфляционных ожиданий. Это достигается двумя путями. </w:t>
      </w:r>
      <w:r>
        <w:rPr>
          <w:rFonts w:ascii="Times New Roman" w:hAnsi="Times New Roman"/>
          <w:sz w:val="28"/>
          <w:szCs w:val="28"/>
        </w:rPr>
        <w:t>Первый – это укрепление экономической и рыночной систем всеми возможными способами. Второе – это создание курса, направленного на постепенное уничтожение инфляции и наращивание доверия населения.</w:t>
      </w:r>
    </w:p>
    <w:p w:rsidR="00370E52" w:rsidRDefault="00D2251A" w:rsidP="00C42363">
      <w:pPr>
        <w:pStyle w:val="a7"/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E0F6B" w:rsidRPr="00D2251A">
        <w:rPr>
          <w:rFonts w:ascii="Times New Roman" w:hAnsi="Times New Roman"/>
          <w:sz w:val="28"/>
          <w:szCs w:val="28"/>
        </w:rPr>
        <w:t xml:space="preserve">Следующей немаловажной частью антиинфляционной стратегии является сокращение </w:t>
      </w:r>
      <w:r w:rsidR="002671E5" w:rsidRPr="00D2251A">
        <w:rPr>
          <w:rFonts w:ascii="Times New Roman" w:hAnsi="Times New Roman"/>
          <w:sz w:val="28"/>
          <w:szCs w:val="28"/>
        </w:rPr>
        <w:t>бюджетного дефицита</w:t>
      </w:r>
      <w:r>
        <w:rPr>
          <w:rFonts w:ascii="Times New Roman" w:hAnsi="Times New Roman"/>
          <w:sz w:val="28"/>
          <w:szCs w:val="28"/>
        </w:rPr>
        <w:t xml:space="preserve"> в долгосрочном периоде.</w:t>
      </w:r>
      <w:r w:rsidR="00C642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="002671E5" w:rsidRPr="00D2251A">
        <w:rPr>
          <w:rFonts w:ascii="Times New Roman" w:hAnsi="Times New Roman"/>
          <w:sz w:val="28"/>
          <w:szCs w:val="28"/>
        </w:rPr>
        <w:t>аиболее перспективным</w:t>
      </w:r>
      <w:r>
        <w:rPr>
          <w:rFonts w:ascii="Times New Roman" w:hAnsi="Times New Roman"/>
          <w:sz w:val="28"/>
          <w:szCs w:val="28"/>
        </w:rPr>
        <w:t xml:space="preserve"> направлением</w:t>
      </w:r>
      <w:r w:rsidR="002671E5" w:rsidRPr="00D2251A">
        <w:rPr>
          <w:rFonts w:ascii="Times New Roman" w:hAnsi="Times New Roman"/>
          <w:sz w:val="28"/>
          <w:szCs w:val="28"/>
        </w:rPr>
        <w:t xml:space="preserve"> является сокращение государственных расходов. </w:t>
      </w:r>
      <w:r>
        <w:rPr>
          <w:rFonts w:ascii="Times New Roman" w:hAnsi="Times New Roman"/>
          <w:sz w:val="28"/>
          <w:szCs w:val="28"/>
        </w:rPr>
        <w:t>Существует два</w:t>
      </w:r>
      <w:r w:rsidR="00B42DDF" w:rsidRPr="00D2251A">
        <w:rPr>
          <w:rFonts w:ascii="Times New Roman" w:hAnsi="Times New Roman"/>
          <w:sz w:val="28"/>
          <w:szCs w:val="28"/>
        </w:rPr>
        <w:t xml:space="preserve"> основных направления сокращения бюджетного дефицита</w:t>
      </w:r>
      <w:r>
        <w:rPr>
          <w:rFonts w:ascii="Times New Roman" w:hAnsi="Times New Roman"/>
          <w:sz w:val="28"/>
          <w:szCs w:val="28"/>
        </w:rPr>
        <w:t xml:space="preserve"> в долгосрочном периоде. Первое – это э</w:t>
      </w:r>
      <w:r w:rsidR="00B42DDF" w:rsidRPr="00D2251A">
        <w:rPr>
          <w:rFonts w:ascii="Times New Roman" w:hAnsi="Times New Roman"/>
          <w:sz w:val="28"/>
          <w:szCs w:val="28"/>
        </w:rPr>
        <w:t xml:space="preserve">миссионное покрытие бюджетного дефицита: заключается в выпуске дополнительных денежных единиц. Тем самым происходит обесценивание внутреннего долга  </w:t>
      </w:r>
      <w:r w:rsidR="00370E52" w:rsidRPr="00D2251A">
        <w:rPr>
          <w:rFonts w:ascii="Times New Roman" w:hAnsi="Times New Roman"/>
          <w:sz w:val="28"/>
          <w:szCs w:val="28"/>
        </w:rPr>
        <w:t>и снижение затрат на его обслуживание. Однако в условиях инфляции государству необходимо каждый новый выпуск дополнительных денег определять новой процентной</w:t>
      </w:r>
      <w:r>
        <w:rPr>
          <w:rFonts w:ascii="Times New Roman" w:hAnsi="Times New Roman"/>
          <w:sz w:val="28"/>
          <w:szCs w:val="28"/>
        </w:rPr>
        <w:t xml:space="preserve"> ставкой. Второе – это с</w:t>
      </w:r>
      <w:r w:rsidR="00393388" w:rsidRPr="00D2251A">
        <w:rPr>
          <w:rFonts w:ascii="Times New Roman" w:hAnsi="Times New Roman"/>
          <w:sz w:val="28"/>
          <w:szCs w:val="28"/>
        </w:rPr>
        <w:t xml:space="preserve">еквестирование бюджета – означает принудительно уменьшение всех расходных статей государственного </w:t>
      </w:r>
      <w:r w:rsidR="00393388" w:rsidRPr="00D2251A">
        <w:rPr>
          <w:rFonts w:ascii="Times New Roman" w:hAnsi="Times New Roman"/>
          <w:sz w:val="28"/>
          <w:szCs w:val="28"/>
        </w:rPr>
        <w:lastRenderedPageBreak/>
        <w:t xml:space="preserve">бюджета на определённую долю. Данный метод используется, когда все другие меры не принесли должных результатов. </w:t>
      </w:r>
    </w:p>
    <w:p w:rsidR="00B42DDF" w:rsidRDefault="00C42363" w:rsidP="005F57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338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1DB91F2" wp14:editId="4F7AC4C2">
                <wp:simplePos x="0" y="0"/>
                <wp:positionH relativeFrom="column">
                  <wp:posOffset>956310</wp:posOffset>
                </wp:positionH>
                <wp:positionV relativeFrom="paragraph">
                  <wp:posOffset>-13335</wp:posOffset>
                </wp:positionV>
                <wp:extent cx="4038600" cy="533400"/>
                <wp:effectExtent l="0" t="0" r="19050" b="19050"/>
                <wp:wrapNone/>
                <wp:docPr id="2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5334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3388" w:rsidRPr="00393388" w:rsidRDefault="00393388" w:rsidP="00393388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39338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Методы сокращения бюджетного дефицита</w:t>
                            </w:r>
                            <w:r w:rsidR="00D2251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в долгосрочном периоде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75.3pt;margin-top:-1.05pt;width:318pt;height:4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" fillcolor="white [3201]" strokecolor="black [3200]" strokeweight="2pt">
                <v:textbox>
                  <w:txbxContent>
                    <w:p w:rsidR="00393388" w:rsidRPr="00393388" w:rsidRDefault="00393388" w:rsidP="00393388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39338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Методы сокращения бюджетного дефицита</w:t>
                      </w:r>
                      <w:r w:rsidR="00D2251A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в долгосрочном периоде</w:t>
                      </w:r>
                    </w:p>
                  </w:txbxContent>
                </v:textbox>
              </v:shape>
            </w:pict>
          </mc:Fallback>
        </mc:AlternateContent>
      </w:r>
    </w:p>
    <w:p w:rsidR="00393388" w:rsidRDefault="00C42363" w:rsidP="005F57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89C2C1F" wp14:editId="5A557F25">
                <wp:simplePos x="0" y="0"/>
                <wp:positionH relativeFrom="column">
                  <wp:posOffset>4213860</wp:posOffset>
                </wp:positionH>
                <wp:positionV relativeFrom="paragraph">
                  <wp:posOffset>213360</wp:posOffset>
                </wp:positionV>
                <wp:extent cx="552450" cy="228600"/>
                <wp:effectExtent l="0" t="0" r="76200" b="76200"/>
                <wp:wrapNone/>
                <wp:docPr id="300" name="Прямая со стрелкой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0" o:spid="_x0000_s1026" type="#_x0000_t32" style="position:absolute;margin-left:331.8pt;margin-top:16.8pt;width:43.5pt;height:18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D7148D8" wp14:editId="6E045E22">
                <wp:simplePos x="0" y="0"/>
                <wp:positionH relativeFrom="column">
                  <wp:posOffset>1194435</wp:posOffset>
                </wp:positionH>
                <wp:positionV relativeFrom="paragraph">
                  <wp:posOffset>213360</wp:posOffset>
                </wp:positionV>
                <wp:extent cx="390525" cy="228600"/>
                <wp:effectExtent l="38100" t="0" r="28575" b="57150"/>
                <wp:wrapNone/>
                <wp:docPr id="297" name="Прямая со стрелкой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5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7" o:spid="_x0000_s1026" type="#_x0000_t32" style="position:absolute;margin-left:94.05pt;margin-top:16.8pt;width:30.75pt;height:18pt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" strokecolor="black [3040]">
                <v:stroke endarrow="open"/>
              </v:shape>
            </w:pict>
          </mc:Fallback>
        </mc:AlternateContent>
      </w:r>
    </w:p>
    <w:p w:rsidR="00393388" w:rsidRDefault="00E76A20" w:rsidP="005F57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338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AB7CECE" wp14:editId="5885956B">
                <wp:simplePos x="0" y="0"/>
                <wp:positionH relativeFrom="column">
                  <wp:posOffset>-81915</wp:posOffset>
                </wp:positionH>
                <wp:positionV relativeFrom="paragraph">
                  <wp:posOffset>158115</wp:posOffset>
                </wp:positionV>
                <wp:extent cx="2019300" cy="466725"/>
                <wp:effectExtent l="0" t="0" r="19050" b="28575"/>
                <wp:wrapNone/>
                <wp:docPr id="29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4667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3388" w:rsidRPr="00C42363" w:rsidRDefault="00393388" w:rsidP="00393388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42363">
                              <w:rPr>
                                <w:rFonts w:ascii="Times New Roman" w:hAnsi="Times New Roman"/>
                              </w:rPr>
                              <w:t>Эмиссионное покрытие бюджетного дефицита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-6.45pt;margin-top:12.45pt;width:159pt;height:36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" fillcolor="white [3201]" strokecolor="black [3200]" strokeweight="2pt">
                <v:textbox>
                  <w:txbxContent>
                    <w:p w:rsidR="00393388" w:rsidRPr="00C42363" w:rsidRDefault="00393388" w:rsidP="00393388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42363">
                        <w:rPr>
                          <w:rFonts w:ascii="Times New Roman" w:hAnsi="Times New Roman"/>
                        </w:rPr>
                        <w:t>Эмиссионное покрытие бюджетного дефицита</w:t>
                      </w:r>
                    </w:p>
                  </w:txbxContent>
                </v:textbox>
              </v:shape>
            </w:pict>
          </mc:Fallback>
        </mc:AlternateContent>
      </w:r>
      <w:r w:rsidR="00C42363" w:rsidRPr="0039338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BA3F3A5" wp14:editId="3BC6F528">
                <wp:simplePos x="0" y="0"/>
                <wp:positionH relativeFrom="column">
                  <wp:posOffset>3756660</wp:posOffset>
                </wp:positionH>
                <wp:positionV relativeFrom="paragraph">
                  <wp:posOffset>158115</wp:posOffset>
                </wp:positionV>
                <wp:extent cx="2374265" cy="409575"/>
                <wp:effectExtent l="0" t="0" r="28575" b="28575"/>
                <wp:wrapNone/>
                <wp:docPr id="29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4095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3388" w:rsidRPr="00C42363" w:rsidRDefault="00393388" w:rsidP="00C4236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42363">
                              <w:rPr>
                                <w:rFonts w:ascii="Times New Roman" w:hAnsi="Times New Roman"/>
                              </w:rPr>
                              <w:t>Секвестирование бюджета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295.8pt;margin-top:12.45pt;width:186.95pt;height:32.25pt;z-index:2517217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" fillcolor="white [3201]" strokecolor="black [3200]" strokeweight="2pt">
                <v:textbox>
                  <w:txbxContent>
                    <w:p w:rsidR="00393388" w:rsidRPr="00C42363" w:rsidRDefault="00393388" w:rsidP="00C42363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C42363">
                        <w:rPr>
                          <w:rFonts w:ascii="Times New Roman" w:hAnsi="Times New Roman"/>
                        </w:rPr>
                        <w:t>Секвестирование бюджета</w:t>
                      </w:r>
                    </w:p>
                  </w:txbxContent>
                </v:textbox>
              </v:shape>
            </w:pict>
          </mc:Fallback>
        </mc:AlternateContent>
      </w:r>
    </w:p>
    <w:p w:rsidR="00393388" w:rsidRDefault="00393388" w:rsidP="00C4236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34693" w:rsidRDefault="00434693" w:rsidP="00C423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93388" w:rsidRPr="00C42363" w:rsidRDefault="002F754C" w:rsidP="00C423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42363">
        <w:rPr>
          <w:rFonts w:ascii="Times New Roman" w:hAnsi="Times New Roman"/>
          <w:sz w:val="28"/>
          <w:szCs w:val="28"/>
        </w:rPr>
        <w:t>Рисунок 5</w:t>
      </w:r>
      <w:r w:rsidR="00A5269A">
        <w:rPr>
          <w:rFonts w:ascii="Times New Roman" w:hAnsi="Times New Roman"/>
          <w:sz w:val="28"/>
          <w:szCs w:val="28"/>
        </w:rPr>
        <w:t xml:space="preserve"> - </w:t>
      </w:r>
      <w:r w:rsidR="00393388" w:rsidRPr="00C42363">
        <w:rPr>
          <w:rFonts w:ascii="Times New Roman" w:hAnsi="Times New Roman"/>
          <w:sz w:val="28"/>
          <w:szCs w:val="28"/>
        </w:rPr>
        <w:t>Методы сокращения бюджетного дефицита</w:t>
      </w:r>
      <w:r w:rsidR="00C642D2" w:rsidRPr="00C42363">
        <w:rPr>
          <w:rFonts w:ascii="Times New Roman" w:hAnsi="Times New Roman"/>
          <w:sz w:val="28"/>
          <w:szCs w:val="28"/>
        </w:rPr>
        <w:t>, в долгосрочном периоде</w:t>
      </w:r>
    </w:p>
    <w:p w:rsidR="00C642D2" w:rsidRDefault="00C642D2" w:rsidP="00C42363">
      <w:pPr>
        <w:pStyle w:val="a7"/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2D2">
        <w:rPr>
          <w:rFonts w:ascii="Times New Roman" w:hAnsi="Times New Roman"/>
          <w:sz w:val="28"/>
          <w:szCs w:val="28"/>
        </w:rPr>
        <w:t xml:space="preserve">Третьей частью антиинфляционной стратегии </w:t>
      </w:r>
      <w:r>
        <w:rPr>
          <w:rFonts w:ascii="Times New Roman" w:hAnsi="Times New Roman"/>
          <w:sz w:val="28"/>
          <w:szCs w:val="28"/>
        </w:rPr>
        <w:t>считается защита экономики от внешних факторов воздействия (ограничение импорта).</w:t>
      </w:r>
      <w:r w:rsidRPr="00C642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этим мерам относятся регулирование платёжного баланса и валютного курса.</w:t>
      </w:r>
    </w:p>
    <w:p w:rsidR="002F754C" w:rsidRPr="002F754C" w:rsidRDefault="00C42363" w:rsidP="002F754C">
      <w:p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46D219C" wp14:editId="09AF1772">
                <wp:simplePos x="0" y="0"/>
                <wp:positionH relativeFrom="column">
                  <wp:posOffset>4394835</wp:posOffset>
                </wp:positionH>
                <wp:positionV relativeFrom="paragraph">
                  <wp:posOffset>173990</wp:posOffset>
                </wp:positionV>
                <wp:extent cx="666750" cy="304800"/>
                <wp:effectExtent l="0" t="0" r="76200" b="76200"/>
                <wp:wrapNone/>
                <wp:docPr id="315" name="Прямая со стрелкой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15" o:spid="_x0000_s1026" type="#_x0000_t32" style="position:absolute;margin-left:346.05pt;margin-top:13.7pt;width:52.5pt;height:24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B62A6D8" wp14:editId="72A7A4E0">
                <wp:simplePos x="0" y="0"/>
                <wp:positionH relativeFrom="column">
                  <wp:posOffset>1070610</wp:posOffset>
                </wp:positionH>
                <wp:positionV relativeFrom="paragraph">
                  <wp:posOffset>154940</wp:posOffset>
                </wp:positionV>
                <wp:extent cx="628650" cy="219075"/>
                <wp:effectExtent l="38100" t="0" r="19050" b="85725"/>
                <wp:wrapNone/>
                <wp:docPr id="314" name="Прямая со стрелкой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14" o:spid="_x0000_s1026" type="#_x0000_t32" style="position:absolute;margin-left:84.3pt;margin-top:12.2pt;width:49.5pt;height:17.25pt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" strokecolor="black [3040]">
                <v:stroke endarrow="open"/>
              </v:shape>
            </w:pict>
          </mc:Fallback>
        </mc:AlternateContent>
      </w:r>
      <w:r w:rsidR="002F754C" w:rsidRPr="002F754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695575" cy="438150"/>
                <wp:effectExtent l="0" t="0" r="28575" b="19050"/>
                <wp:wrapNone/>
                <wp:docPr id="3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4381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54C" w:rsidRPr="002F754C" w:rsidRDefault="002F754C" w:rsidP="002F754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2F754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Антиинфляционная стратегия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0;margin-top:0;width:212.25pt;height:34.5pt;z-index:2517381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" fillcolor="white [3201]" strokecolor="black [3200]" strokeweight="2pt">
                <v:textbox>
                  <w:txbxContent>
                    <w:p w:rsidR="002F754C" w:rsidRPr="002F754C" w:rsidRDefault="002F754C" w:rsidP="002F754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2F754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Антиинфляционная стратегия</w:t>
                      </w:r>
                    </w:p>
                  </w:txbxContent>
                </v:textbox>
              </v:shape>
            </w:pict>
          </mc:Fallback>
        </mc:AlternateContent>
      </w:r>
    </w:p>
    <w:p w:rsidR="002F754C" w:rsidRDefault="00E76A20" w:rsidP="002F754C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F754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184EC73" wp14:editId="136FE21B">
                <wp:simplePos x="0" y="0"/>
                <wp:positionH relativeFrom="column">
                  <wp:posOffset>-148590</wp:posOffset>
                </wp:positionH>
                <wp:positionV relativeFrom="paragraph">
                  <wp:posOffset>168275</wp:posOffset>
                </wp:positionV>
                <wp:extent cx="1733550" cy="666750"/>
                <wp:effectExtent l="0" t="0" r="19050" b="19050"/>
                <wp:wrapNone/>
                <wp:docPr id="3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6667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54C" w:rsidRPr="00C42363" w:rsidRDefault="002F754C" w:rsidP="002F754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42363">
                              <w:rPr>
                                <w:rFonts w:ascii="Times New Roman" w:hAnsi="Times New Roman"/>
                              </w:rPr>
                              <w:t>Уменьшение антиинфляционных ожиданий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-11.7pt;margin-top:13.25pt;width:136.5pt;height:5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" fillcolor="white [3201]" strokecolor="black [3200]" strokeweight="2pt">
                <v:textbox>
                  <w:txbxContent>
                    <w:p w:rsidR="002F754C" w:rsidRPr="00C42363" w:rsidRDefault="002F754C" w:rsidP="002F754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42363">
                        <w:rPr>
                          <w:rFonts w:ascii="Times New Roman" w:hAnsi="Times New Roman"/>
                        </w:rPr>
                        <w:t>Уменьшение антиинфляционных ожиданий</w:t>
                      </w:r>
                    </w:p>
                  </w:txbxContent>
                </v:textbox>
              </v:shape>
            </w:pict>
          </mc:Fallback>
        </mc:AlternateContent>
      </w:r>
      <w:r w:rsidR="00C42363" w:rsidRPr="002F754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23AE8AD" wp14:editId="08FD1E6D">
                <wp:simplePos x="0" y="0"/>
                <wp:positionH relativeFrom="column">
                  <wp:posOffset>4490085</wp:posOffset>
                </wp:positionH>
                <wp:positionV relativeFrom="paragraph">
                  <wp:posOffset>255905</wp:posOffset>
                </wp:positionV>
                <wp:extent cx="1771650" cy="581025"/>
                <wp:effectExtent l="0" t="0" r="19050" b="28575"/>
                <wp:wrapNone/>
                <wp:docPr id="3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5810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54C" w:rsidRPr="00C42363" w:rsidRDefault="002F754C" w:rsidP="002F754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42363">
                              <w:rPr>
                                <w:rFonts w:ascii="Times New Roman" w:hAnsi="Times New Roman"/>
                              </w:rPr>
                              <w:t>Защита от внешних факторов воздействия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353.55pt;margin-top:20.15pt;width:139.5pt;height:4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" fillcolor="white [3201]" strokecolor="black [3200]" strokeweight="2pt">
                <v:textbox>
                  <w:txbxContent>
                    <w:p w:rsidR="002F754C" w:rsidRPr="00C42363" w:rsidRDefault="002F754C" w:rsidP="002F754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42363">
                        <w:rPr>
                          <w:rFonts w:ascii="Times New Roman" w:hAnsi="Times New Roman"/>
                        </w:rPr>
                        <w:t>Защита от внешних факторов воздействия</w:t>
                      </w:r>
                    </w:p>
                  </w:txbxContent>
                </v:textbox>
              </v:shape>
            </w:pict>
          </mc:Fallback>
        </mc:AlternateContent>
      </w:r>
      <w:r w:rsidR="002F754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18F227E" wp14:editId="6B2ADB17">
                <wp:simplePos x="0" y="0"/>
                <wp:positionH relativeFrom="column">
                  <wp:posOffset>2975610</wp:posOffset>
                </wp:positionH>
                <wp:positionV relativeFrom="paragraph">
                  <wp:posOffset>133985</wp:posOffset>
                </wp:positionV>
                <wp:extent cx="0" cy="323850"/>
                <wp:effectExtent l="95250" t="0" r="76200" b="57150"/>
                <wp:wrapNone/>
                <wp:docPr id="316" name="Прямая со стрелкой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16" o:spid="_x0000_s1026" type="#_x0000_t32" style="position:absolute;margin-left:234.3pt;margin-top:10.55pt;width:0;height:25.5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:rsidR="002F754C" w:rsidRDefault="00C42363" w:rsidP="002F754C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F754C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623FEB6" wp14:editId="0DEF6D27">
                <wp:simplePos x="0" y="0"/>
                <wp:positionH relativeFrom="column">
                  <wp:posOffset>1994535</wp:posOffset>
                </wp:positionH>
                <wp:positionV relativeFrom="paragraph">
                  <wp:posOffset>158751</wp:posOffset>
                </wp:positionV>
                <wp:extent cx="1933575" cy="438150"/>
                <wp:effectExtent l="0" t="0" r="28575" b="19050"/>
                <wp:wrapNone/>
                <wp:docPr id="3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4381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54C" w:rsidRPr="00C42363" w:rsidRDefault="002F754C" w:rsidP="002F754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42363">
                              <w:rPr>
                                <w:rFonts w:ascii="Times New Roman" w:hAnsi="Times New Roman"/>
                              </w:rPr>
                              <w:t>Сокращение бюджетного дефицита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left:0;text-align:left;margin-left:157.05pt;margin-top:12.5pt;width:152.25pt;height:34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" fillcolor="white [3201]" strokecolor="black [3200]" strokeweight="2pt">
                <v:textbox>
                  <w:txbxContent>
                    <w:p w:rsidR="002F754C" w:rsidRPr="00C42363" w:rsidRDefault="002F754C" w:rsidP="002F754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42363">
                        <w:rPr>
                          <w:rFonts w:ascii="Times New Roman" w:hAnsi="Times New Roman"/>
                        </w:rPr>
                        <w:t>Сокращение бюджетного дефицита</w:t>
                      </w:r>
                    </w:p>
                  </w:txbxContent>
                </v:textbox>
              </v:shape>
            </w:pict>
          </mc:Fallback>
        </mc:AlternateContent>
      </w:r>
    </w:p>
    <w:p w:rsidR="002F754C" w:rsidRPr="00C42363" w:rsidRDefault="002F754C" w:rsidP="00C4236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F754C" w:rsidRDefault="00A5269A" w:rsidP="002F754C">
      <w:pPr>
        <w:pStyle w:val="a7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6 - Структура антиинфляционной стратегии</w:t>
      </w:r>
    </w:p>
    <w:p w:rsidR="002F754C" w:rsidRPr="00C642D2" w:rsidRDefault="002F754C" w:rsidP="00C42363">
      <w:pPr>
        <w:spacing w:after="0"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основе всего вышесказанного можно сделать вывод, что</w:t>
      </w:r>
      <w:r w:rsidR="00C642D2" w:rsidRPr="00C642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2671E5" w:rsidRPr="00C642D2">
        <w:rPr>
          <w:rFonts w:ascii="Times New Roman" w:hAnsi="Times New Roman"/>
          <w:sz w:val="28"/>
          <w:szCs w:val="28"/>
        </w:rPr>
        <w:t>осударство должно дать понять населению, что необходимо жить по средствам. Тем самым оно постепенно будет освобождат</w:t>
      </w:r>
      <w:r w:rsidR="00B6414C" w:rsidRPr="00C642D2">
        <w:rPr>
          <w:rFonts w:ascii="Times New Roman" w:hAnsi="Times New Roman"/>
          <w:sz w:val="28"/>
          <w:szCs w:val="28"/>
        </w:rPr>
        <w:t>ься от централизованного финан</w:t>
      </w:r>
      <w:r w:rsidR="002671E5" w:rsidRPr="00C642D2">
        <w:rPr>
          <w:rFonts w:ascii="Times New Roman" w:hAnsi="Times New Roman"/>
          <w:sz w:val="28"/>
          <w:szCs w:val="28"/>
        </w:rPr>
        <w:t>сирования целого ряда видов хозяйственной деятельности. Уменьшение вмешательства г</w:t>
      </w:r>
      <w:r w:rsidR="00B6414C" w:rsidRPr="00C642D2">
        <w:rPr>
          <w:rFonts w:ascii="Times New Roman" w:hAnsi="Times New Roman"/>
          <w:sz w:val="28"/>
          <w:szCs w:val="28"/>
        </w:rPr>
        <w:t>осударств в инвестиционный про</w:t>
      </w:r>
      <w:r w:rsidR="002671E5" w:rsidRPr="00C642D2">
        <w:rPr>
          <w:rFonts w:ascii="Times New Roman" w:hAnsi="Times New Roman"/>
          <w:sz w:val="28"/>
          <w:szCs w:val="28"/>
        </w:rPr>
        <w:t>цесс создаст основу для более правильного и эффективного р</w:t>
      </w:r>
      <w:r w:rsidR="00B6414C" w:rsidRPr="00C642D2">
        <w:rPr>
          <w:rFonts w:ascii="Times New Roman" w:hAnsi="Times New Roman"/>
          <w:sz w:val="28"/>
          <w:szCs w:val="28"/>
        </w:rPr>
        <w:t>ас</w:t>
      </w:r>
      <w:r w:rsidR="002671E5" w:rsidRPr="00C642D2">
        <w:rPr>
          <w:rFonts w:ascii="Times New Roman" w:hAnsi="Times New Roman"/>
          <w:sz w:val="28"/>
          <w:szCs w:val="28"/>
        </w:rPr>
        <w:t>ходования бюджетных средств.</w:t>
      </w:r>
    </w:p>
    <w:p w:rsidR="00C42363" w:rsidRPr="009C291F" w:rsidRDefault="00831A38" w:rsidP="009C291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стратегической целью антиинфляционной политики можно считать: стабилизацию темпов роста товарной массы (или реального ВВП) в краткосрочном периоде, а объём и структуру совокупного предложения с объёмом и структурой совокупного спроса в долгосрочном периоде. </w:t>
      </w:r>
    </w:p>
    <w:p w:rsidR="00090A9E" w:rsidRPr="00A5269A" w:rsidRDefault="00090A9E" w:rsidP="00A5269A">
      <w:pPr>
        <w:pStyle w:val="a7"/>
        <w:numPr>
          <w:ilvl w:val="0"/>
          <w:numId w:val="17"/>
        </w:numPr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A5269A">
        <w:rPr>
          <w:rFonts w:ascii="Times New Roman" w:hAnsi="Times New Roman"/>
          <w:caps/>
          <w:sz w:val="28"/>
          <w:szCs w:val="28"/>
        </w:rPr>
        <w:lastRenderedPageBreak/>
        <w:t>Проблема реализации антиинфляционных мероприятий в российской национальной экономике последних трех лет</w:t>
      </w:r>
    </w:p>
    <w:p w:rsidR="0024652E" w:rsidRDefault="005C3FEB" w:rsidP="00875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в российской экономике всё более остро встаёт проблема сбалансированности государственного бюджета и бюджетной системы в целом. Несмотря на существование факторов, препятствующих образованию новой волны экономического кризиса, наблюдаются негативные события на финансовом рынке России, результатом которых </w:t>
      </w:r>
      <w:r w:rsidR="0024652E">
        <w:rPr>
          <w:rFonts w:ascii="Times New Roman" w:hAnsi="Times New Roman"/>
          <w:sz w:val="28"/>
          <w:szCs w:val="28"/>
        </w:rPr>
        <w:t xml:space="preserve">стали: девальвация рубля, </w:t>
      </w:r>
      <w:r w:rsidR="0024652E" w:rsidRPr="0024652E">
        <w:rPr>
          <w:rFonts w:ascii="Times New Roman" w:hAnsi="Times New Roman"/>
          <w:sz w:val="28"/>
          <w:szCs w:val="28"/>
        </w:rPr>
        <w:t xml:space="preserve"> рост курса доллара, </w:t>
      </w:r>
      <w:r w:rsidR="009835DC">
        <w:rPr>
          <w:rFonts w:ascii="Times New Roman" w:hAnsi="Times New Roman"/>
          <w:sz w:val="28"/>
          <w:szCs w:val="28"/>
        </w:rPr>
        <w:t>увеличение внутреннего долга и др.</w:t>
      </w:r>
    </w:p>
    <w:p w:rsidR="00090A9E" w:rsidRPr="00020255" w:rsidRDefault="0024652E" w:rsidP="00875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настоящего времени процесс развития экономики ориентирован и сильно привязан к экспорту сырьевых </w:t>
      </w:r>
      <w:r w:rsidR="00C85DA2">
        <w:rPr>
          <w:rFonts w:ascii="Times New Roman" w:hAnsi="Times New Roman"/>
          <w:sz w:val="28"/>
          <w:szCs w:val="28"/>
        </w:rPr>
        <w:t xml:space="preserve">ресурсов, что в условиях постоянного снижения </w:t>
      </w:r>
      <w:r w:rsidR="00C85DA2" w:rsidRPr="00020255">
        <w:rPr>
          <w:rFonts w:ascii="Times New Roman" w:hAnsi="Times New Roman"/>
          <w:sz w:val="28"/>
          <w:szCs w:val="28"/>
        </w:rPr>
        <w:t xml:space="preserve">цены на нефть является «губительным» явлением. </w:t>
      </w:r>
      <w:r w:rsidR="003061DA">
        <w:rPr>
          <w:rFonts w:ascii="Times New Roman" w:hAnsi="Times New Roman"/>
          <w:sz w:val="28"/>
          <w:szCs w:val="28"/>
        </w:rPr>
        <w:t>Проанализировав данные Т</w:t>
      </w:r>
      <w:r w:rsidR="00020255" w:rsidRPr="00020255">
        <w:rPr>
          <w:rFonts w:ascii="Times New Roman" w:hAnsi="Times New Roman"/>
          <w:sz w:val="28"/>
          <w:szCs w:val="28"/>
        </w:rPr>
        <w:t xml:space="preserve">аблицы </w:t>
      </w:r>
      <w:r w:rsidR="00DF5CAA">
        <w:rPr>
          <w:rFonts w:ascii="Times New Roman" w:hAnsi="Times New Roman"/>
          <w:sz w:val="28"/>
          <w:szCs w:val="28"/>
        </w:rPr>
        <w:t>4</w:t>
      </w:r>
      <w:r w:rsidR="00020255" w:rsidRPr="00020255">
        <w:rPr>
          <w:rFonts w:ascii="Times New Roman" w:hAnsi="Times New Roman"/>
          <w:sz w:val="28"/>
          <w:szCs w:val="28"/>
        </w:rPr>
        <w:t xml:space="preserve">, можно сделать вывод, что переориентация бюджета на модернизацию экономики и внедрение новых инноваций для роста экономики страны отсутствуют. </w:t>
      </w:r>
    </w:p>
    <w:p w:rsidR="00020255" w:rsidRPr="00020255" w:rsidRDefault="00DF5CAA" w:rsidP="00875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4</w:t>
      </w:r>
      <w:r w:rsidR="00A5269A">
        <w:rPr>
          <w:rFonts w:ascii="Times New Roman" w:hAnsi="Times New Roman"/>
          <w:bCs/>
          <w:sz w:val="28"/>
          <w:szCs w:val="28"/>
        </w:rPr>
        <w:t xml:space="preserve">- </w:t>
      </w:r>
      <w:r w:rsidR="00020255" w:rsidRPr="00020255">
        <w:rPr>
          <w:rFonts w:ascii="Times New Roman" w:hAnsi="Times New Roman"/>
          <w:bCs/>
          <w:sz w:val="28"/>
          <w:szCs w:val="28"/>
        </w:rPr>
        <w:t>Главные параметры федерального бюджета на период 2012–2015 гг</w:t>
      </w:r>
      <w:r w:rsidR="00020255">
        <w:rPr>
          <w:rFonts w:ascii="Times New Roman" w:hAnsi="Times New Roman"/>
          <w:bCs/>
          <w:sz w:val="28"/>
          <w:szCs w:val="28"/>
        </w:rPr>
        <w:t>.</w:t>
      </w:r>
      <w:r w:rsidR="00A5269A">
        <w:rPr>
          <w:rFonts w:ascii="Times New Roman" w:hAnsi="Times New Roman"/>
          <w:bCs/>
          <w:sz w:val="28"/>
          <w:szCs w:val="28"/>
        </w:rPr>
        <w:t xml:space="preserve"> в РФ</w:t>
      </w:r>
    </w:p>
    <w:p w:rsidR="00020255" w:rsidRDefault="00020255" w:rsidP="005F575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0C4223F" wp14:editId="5F62C2C5">
            <wp:extent cx="5781674" cy="3048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2482" cy="3048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255" w:rsidRDefault="00F3240E" w:rsidP="00875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данный момент</w:t>
      </w:r>
      <w:r w:rsidR="005F575B">
        <w:rPr>
          <w:rFonts w:ascii="Times New Roman" w:hAnsi="Times New Roman"/>
          <w:sz w:val="28"/>
          <w:szCs w:val="28"/>
        </w:rPr>
        <w:t xml:space="preserve">, главнейшей задачей </w:t>
      </w:r>
      <w:r w:rsidR="00020255">
        <w:rPr>
          <w:rFonts w:ascii="Times New Roman" w:hAnsi="Times New Roman"/>
          <w:sz w:val="28"/>
          <w:szCs w:val="28"/>
        </w:rPr>
        <w:t>ант</w:t>
      </w:r>
      <w:r w:rsidR="005F575B">
        <w:rPr>
          <w:rFonts w:ascii="Times New Roman" w:hAnsi="Times New Roman"/>
          <w:sz w:val="28"/>
          <w:szCs w:val="28"/>
        </w:rPr>
        <w:t xml:space="preserve">иинфляционной политики России </w:t>
      </w:r>
      <w:r>
        <w:rPr>
          <w:rFonts w:ascii="Times New Roman" w:hAnsi="Times New Roman"/>
          <w:sz w:val="28"/>
          <w:szCs w:val="28"/>
        </w:rPr>
        <w:t>можно считать</w:t>
      </w:r>
      <w:r w:rsidR="005F575B">
        <w:rPr>
          <w:rFonts w:ascii="Times New Roman" w:hAnsi="Times New Roman"/>
          <w:sz w:val="28"/>
          <w:szCs w:val="28"/>
        </w:rPr>
        <w:t xml:space="preserve"> обеспечение независимости государственного бюджета </w:t>
      </w:r>
      <w:r w:rsidR="005F575B">
        <w:rPr>
          <w:rFonts w:ascii="Times New Roman" w:hAnsi="Times New Roman"/>
          <w:sz w:val="28"/>
          <w:szCs w:val="28"/>
        </w:rPr>
        <w:lastRenderedPageBreak/>
        <w:t>от доходов</w:t>
      </w:r>
      <w:r w:rsidR="00020255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продаж углеводородного сырья</w:t>
      </w:r>
      <w:r w:rsidR="00020255">
        <w:rPr>
          <w:rFonts w:ascii="Times New Roman" w:hAnsi="Times New Roman"/>
          <w:sz w:val="28"/>
          <w:szCs w:val="28"/>
        </w:rPr>
        <w:t xml:space="preserve">, так как экономика страны </w:t>
      </w:r>
      <w:r w:rsidR="005F575B">
        <w:rPr>
          <w:rFonts w:ascii="Times New Roman" w:hAnsi="Times New Roman"/>
          <w:sz w:val="28"/>
          <w:szCs w:val="28"/>
        </w:rPr>
        <w:t xml:space="preserve">не может постоянно существовать под угрозой падения </w:t>
      </w:r>
      <w:r w:rsidR="00020255">
        <w:rPr>
          <w:rFonts w:ascii="Times New Roman" w:hAnsi="Times New Roman"/>
          <w:sz w:val="28"/>
          <w:szCs w:val="28"/>
        </w:rPr>
        <w:t xml:space="preserve">на нефтегазовое сырьё. </w:t>
      </w:r>
    </w:p>
    <w:p w:rsidR="00F3240E" w:rsidRDefault="00393388" w:rsidP="00875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240E">
        <w:rPr>
          <w:rFonts w:ascii="Times New Roman" w:hAnsi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1A9A5BC" wp14:editId="24480287">
                <wp:simplePos x="0" y="0"/>
                <wp:positionH relativeFrom="column">
                  <wp:posOffset>-158115</wp:posOffset>
                </wp:positionH>
                <wp:positionV relativeFrom="paragraph">
                  <wp:posOffset>-100965</wp:posOffset>
                </wp:positionV>
                <wp:extent cx="6705600" cy="600075"/>
                <wp:effectExtent l="0" t="0" r="19050" b="28575"/>
                <wp:wrapNone/>
                <wp:docPr id="2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240E" w:rsidRPr="00F3240E" w:rsidRDefault="00F3240E" w:rsidP="00F3240E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="00DF5CAA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Таблица 5</w:t>
                            </w:r>
                            <w:r w:rsidR="00A5269A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- </w:t>
                            </w:r>
                            <w:r w:rsidRPr="00F3240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Сравнение прогноза доходов федерального бюджета</w:t>
                            </w:r>
                            <w:r w:rsidR="00707066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РФ</w:t>
                            </w:r>
                            <w:r w:rsidRPr="00F3240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на 2013–15 гг. в зависимости от изменения нефтегазовых и ненефтегазовых доходов (</w:t>
                            </w:r>
                            <w:proofErr w:type="gramStart"/>
                            <w:r w:rsidRPr="00F3240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>млрд</w:t>
                            </w:r>
                            <w:proofErr w:type="gramEnd"/>
                            <w:r w:rsidRPr="00F3240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руб.)</w:t>
                            </w:r>
                            <w:r w:rsidR="00A5269A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F3240E" w:rsidRDefault="00F3240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left:0;text-align:left;margin-left:-12.45pt;margin-top:-7.95pt;width:528pt;height:47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" strokecolor="white [3212]">
                <v:textbox>
                  <w:txbxContent>
                    <w:p w:rsidR="00F3240E" w:rsidRPr="00F3240E" w:rsidRDefault="00F3240E" w:rsidP="00F3240E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        </w:t>
                      </w:r>
                      <w:r w:rsidR="00DF5CAA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>Таблица 5</w:t>
                      </w:r>
                      <w:r w:rsidR="00A5269A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- </w:t>
                      </w:r>
                      <w:r w:rsidRPr="00F3240E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>Сравнение прогноза доходов федерального бюджета</w:t>
                      </w:r>
                      <w:r w:rsidR="00707066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РФ</w:t>
                      </w:r>
                      <w:r w:rsidRPr="00F3240E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на 2013–15 гг. в зависимости от изменения нефтегазовых и ненефтегазовых доходов (</w:t>
                      </w:r>
                      <w:proofErr w:type="gramStart"/>
                      <w:r w:rsidRPr="00F3240E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>млрд</w:t>
                      </w:r>
                      <w:proofErr w:type="gramEnd"/>
                      <w:r w:rsidRPr="00F3240E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руб.)</w:t>
                      </w:r>
                      <w:r w:rsidR="00A5269A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 </w:t>
                      </w:r>
                    </w:p>
                    <w:p w:rsidR="00F3240E" w:rsidRDefault="00F3240E"/>
                  </w:txbxContent>
                </v:textbox>
              </v:shape>
            </w:pict>
          </mc:Fallback>
        </mc:AlternateContent>
      </w:r>
    </w:p>
    <w:p w:rsidR="00F3240E" w:rsidRDefault="00F3240E" w:rsidP="00F324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20255" w:rsidRDefault="00020255" w:rsidP="005F575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11D08CE" wp14:editId="51E77FDB">
            <wp:extent cx="5792009" cy="464884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2009" cy="4648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365" w:rsidRDefault="00875D42" w:rsidP="003B05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данные, приведённые в Т</w:t>
      </w:r>
      <w:r w:rsidR="00DF5CAA">
        <w:rPr>
          <w:rFonts w:ascii="Times New Roman" w:hAnsi="Times New Roman"/>
          <w:sz w:val="28"/>
          <w:szCs w:val="28"/>
        </w:rPr>
        <w:t>аблице 5</w:t>
      </w:r>
      <w:r>
        <w:rPr>
          <w:rFonts w:ascii="Times New Roman" w:hAnsi="Times New Roman"/>
          <w:sz w:val="28"/>
          <w:szCs w:val="28"/>
        </w:rPr>
        <w:t xml:space="preserve">, можно сказать, что направленность на решение проблемы отсутствует, помимо этого, формирование доходной части бюджета осуществляется </w:t>
      </w:r>
      <w:r w:rsidR="009C2B39">
        <w:rPr>
          <w:rFonts w:ascii="Times New Roman" w:hAnsi="Times New Roman"/>
          <w:sz w:val="28"/>
          <w:szCs w:val="28"/>
        </w:rPr>
        <w:t xml:space="preserve">в соответствии с планируемыми поступлениями </w:t>
      </w:r>
      <w:r w:rsidR="00102502">
        <w:rPr>
          <w:rFonts w:ascii="Times New Roman" w:hAnsi="Times New Roman"/>
          <w:sz w:val="28"/>
          <w:szCs w:val="28"/>
        </w:rPr>
        <w:t xml:space="preserve">от продажи </w:t>
      </w:r>
      <w:r>
        <w:rPr>
          <w:rFonts w:ascii="Times New Roman" w:hAnsi="Times New Roman"/>
          <w:sz w:val="28"/>
          <w:szCs w:val="28"/>
        </w:rPr>
        <w:t>нефтегазового</w:t>
      </w:r>
      <w:r w:rsidR="00102502">
        <w:rPr>
          <w:rFonts w:ascii="Times New Roman" w:hAnsi="Times New Roman"/>
          <w:sz w:val="28"/>
          <w:szCs w:val="28"/>
        </w:rPr>
        <w:t xml:space="preserve"> сырья</w:t>
      </w:r>
      <w:r>
        <w:rPr>
          <w:rFonts w:ascii="Times New Roman" w:hAnsi="Times New Roman"/>
          <w:sz w:val="28"/>
          <w:szCs w:val="28"/>
        </w:rPr>
        <w:t xml:space="preserve">. </w:t>
      </w:r>
      <w:r w:rsidR="00615436">
        <w:rPr>
          <w:rFonts w:ascii="Times New Roman" w:hAnsi="Times New Roman"/>
          <w:sz w:val="28"/>
          <w:szCs w:val="28"/>
        </w:rPr>
        <w:t xml:space="preserve">Более того, </w:t>
      </w:r>
      <w:r>
        <w:rPr>
          <w:rFonts w:ascii="Times New Roman" w:hAnsi="Times New Roman"/>
          <w:sz w:val="28"/>
          <w:szCs w:val="28"/>
        </w:rPr>
        <w:t xml:space="preserve">повышается налоговая нагрузка на добычу полезных ископаемых, что ещё больше усиливает «привязку» бюджета </w:t>
      </w:r>
      <w:r w:rsidR="00102502">
        <w:rPr>
          <w:rFonts w:ascii="Times New Roman" w:hAnsi="Times New Roman"/>
          <w:sz w:val="28"/>
          <w:szCs w:val="28"/>
        </w:rPr>
        <w:t xml:space="preserve">к сырьевому сектору экономики. </w:t>
      </w:r>
    </w:p>
    <w:p w:rsidR="00615436" w:rsidRDefault="00463331" w:rsidP="003B05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102502">
        <w:rPr>
          <w:rFonts w:ascii="Times New Roman" w:hAnsi="Times New Roman"/>
          <w:sz w:val="28"/>
          <w:szCs w:val="28"/>
        </w:rPr>
        <w:t>прошедшие</w:t>
      </w:r>
      <w:r>
        <w:rPr>
          <w:rFonts w:ascii="Times New Roman" w:hAnsi="Times New Roman"/>
          <w:sz w:val="28"/>
          <w:szCs w:val="28"/>
        </w:rPr>
        <w:t xml:space="preserve"> три года события</w:t>
      </w:r>
      <w:r w:rsidR="00102502">
        <w:rPr>
          <w:rFonts w:ascii="Times New Roman" w:hAnsi="Times New Roman"/>
          <w:sz w:val="28"/>
          <w:szCs w:val="28"/>
        </w:rPr>
        <w:t>, произошедшие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F3240E">
        <w:rPr>
          <w:rFonts w:ascii="Times New Roman" w:hAnsi="Times New Roman"/>
          <w:sz w:val="28"/>
          <w:szCs w:val="28"/>
        </w:rPr>
        <w:t>на рынке финансов РФ</w:t>
      </w:r>
      <w:r w:rsidR="0010250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привели к </w:t>
      </w:r>
      <w:r w:rsidR="002D6957">
        <w:rPr>
          <w:rFonts w:ascii="Times New Roman" w:hAnsi="Times New Roman"/>
          <w:sz w:val="28"/>
          <w:szCs w:val="28"/>
        </w:rPr>
        <w:t xml:space="preserve">обесцениванию сбережений </w:t>
      </w:r>
      <w:r>
        <w:rPr>
          <w:rFonts w:ascii="Times New Roman" w:hAnsi="Times New Roman"/>
          <w:sz w:val="28"/>
          <w:szCs w:val="28"/>
        </w:rPr>
        <w:t>и</w:t>
      </w:r>
      <w:r w:rsidR="002D6957" w:rsidRPr="002D6957">
        <w:rPr>
          <w:rFonts w:ascii="Times New Roman" w:hAnsi="Times New Roman"/>
          <w:sz w:val="28"/>
          <w:szCs w:val="28"/>
        </w:rPr>
        <w:t xml:space="preserve"> </w:t>
      </w:r>
      <w:r w:rsidR="002D6957">
        <w:rPr>
          <w:rFonts w:ascii="Times New Roman" w:hAnsi="Times New Roman"/>
          <w:sz w:val="28"/>
          <w:szCs w:val="28"/>
        </w:rPr>
        <w:t>заметному росту цен</w:t>
      </w:r>
      <w:r>
        <w:rPr>
          <w:rFonts w:ascii="Times New Roman" w:hAnsi="Times New Roman"/>
          <w:sz w:val="28"/>
          <w:szCs w:val="28"/>
        </w:rPr>
        <w:t xml:space="preserve">, что обозначило </w:t>
      </w:r>
      <w:r w:rsidR="002D6957">
        <w:rPr>
          <w:rFonts w:ascii="Times New Roman" w:hAnsi="Times New Roman"/>
          <w:sz w:val="28"/>
          <w:szCs w:val="28"/>
        </w:rPr>
        <w:t>переход инфляции на новый уровень</w:t>
      </w:r>
      <w:r>
        <w:rPr>
          <w:rFonts w:ascii="Times New Roman" w:hAnsi="Times New Roman"/>
          <w:sz w:val="28"/>
          <w:szCs w:val="28"/>
        </w:rPr>
        <w:t>. Это показало, что</w:t>
      </w:r>
      <w:r w:rsidR="002D6957">
        <w:rPr>
          <w:rFonts w:ascii="Times New Roman" w:hAnsi="Times New Roman"/>
          <w:sz w:val="28"/>
          <w:szCs w:val="28"/>
        </w:rPr>
        <w:t xml:space="preserve"> стремление </w:t>
      </w:r>
      <w:r>
        <w:rPr>
          <w:rFonts w:ascii="Times New Roman" w:hAnsi="Times New Roman"/>
          <w:sz w:val="28"/>
          <w:szCs w:val="28"/>
        </w:rPr>
        <w:t>Правительства</w:t>
      </w:r>
      <w:r w:rsidR="002D6957">
        <w:rPr>
          <w:rFonts w:ascii="Times New Roman" w:hAnsi="Times New Roman"/>
          <w:sz w:val="28"/>
          <w:szCs w:val="28"/>
        </w:rPr>
        <w:t xml:space="preserve"> сдержать курс рубля не принесло должных успехов</w:t>
      </w:r>
      <w:r>
        <w:rPr>
          <w:rFonts w:ascii="Times New Roman" w:hAnsi="Times New Roman"/>
          <w:sz w:val="28"/>
          <w:szCs w:val="28"/>
        </w:rPr>
        <w:t>.</w:t>
      </w:r>
      <w:r w:rsidR="002D6957">
        <w:rPr>
          <w:rFonts w:ascii="Times New Roman" w:hAnsi="Times New Roman"/>
          <w:sz w:val="28"/>
          <w:szCs w:val="28"/>
        </w:rPr>
        <w:t xml:space="preserve"> </w:t>
      </w:r>
      <w:r w:rsidR="002D6957">
        <w:rPr>
          <w:rFonts w:ascii="Times New Roman" w:hAnsi="Times New Roman"/>
          <w:sz w:val="28"/>
          <w:szCs w:val="28"/>
        </w:rPr>
        <w:lastRenderedPageBreak/>
        <w:t>Правительство России, опираясь на защиту</w:t>
      </w:r>
      <w:r>
        <w:rPr>
          <w:rFonts w:ascii="Times New Roman" w:hAnsi="Times New Roman"/>
          <w:sz w:val="28"/>
          <w:szCs w:val="28"/>
        </w:rPr>
        <w:t xml:space="preserve"> стоимости рубля, как на </w:t>
      </w:r>
      <w:r w:rsidR="00102502">
        <w:rPr>
          <w:rFonts w:ascii="Times New Roman" w:hAnsi="Times New Roman"/>
          <w:sz w:val="28"/>
          <w:szCs w:val="28"/>
        </w:rPr>
        <w:t xml:space="preserve">главнейшей </w:t>
      </w:r>
      <w:r w:rsidR="002D6957">
        <w:rPr>
          <w:rFonts w:ascii="Times New Roman" w:hAnsi="Times New Roman"/>
          <w:sz w:val="28"/>
          <w:szCs w:val="28"/>
        </w:rPr>
        <w:t xml:space="preserve">признак устойчивости </w:t>
      </w:r>
      <w:r>
        <w:rPr>
          <w:rFonts w:ascii="Times New Roman" w:hAnsi="Times New Roman"/>
          <w:sz w:val="28"/>
          <w:szCs w:val="28"/>
        </w:rPr>
        <w:t xml:space="preserve">экономики, </w:t>
      </w:r>
      <w:r w:rsidR="002D6957">
        <w:rPr>
          <w:rFonts w:ascii="Times New Roman" w:hAnsi="Times New Roman"/>
          <w:sz w:val="28"/>
          <w:szCs w:val="28"/>
        </w:rPr>
        <w:t xml:space="preserve">при этом, не предпринимая эффективных мер по развитию и поддержанию </w:t>
      </w:r>
      <w:r>
        <w:rPr>
          <w:rFonts w:ascii="Times New Roman" w:hAnsi="Times New Roman"/>
          <w:sz w:val="28"/>
          <w:szCs w:val="28"/>
        </w:rPr>
        <w:t>промышленности страны, тратило больше</w:t>
      </w:r>
      <w:r w:rsidR="002D6957">
        <w:rPr>
          <w:rFonts w:ascii="Times New Roman" w:hAnsi="Times New Roman"/>
          <w:sz w:val="28"/>
          <w:szCs w:val="28"/>
        </w:rPr>
        <w:t xml:space="preserve"> средств, чем </w:t>
      </w:r>
      <w:r>
        <w:rPr>
          <w:rFonts w:ascii="Times New Roman" w:hAnsi="Times New Roman"/>
          <w:sz w:val="28"/>
          <w:szCs w:val="28"/>
        </w:rPr>
        <w:t xml:space="preserve">могло себе позволить. Учитывая мировые финансовые условия (приближённые к кризису), </w:t>
      </w:r>
      <w:r w:rsidR="002D6957">
        <w:rPr>
          <w:rFonts w:ascii="Times New Roman" w:hAnsi="Times New Roman"/>
          <w:sz w:val="28"/>
          <w:szCs w:val="28"/>
        </w:rPr>
        <w:t xml:space="preserve">снижение цены на сырую нефть </w:t>
      </w:r>
      <w:r>
        <w:rPr>
          <w:rFonts w:ascii="Times New Roman" w:hAnsi="Times New Roman"/>
          <w:sz w:val="28"/>
          <w:szCs w:val="28"/>
        </w:rPr>
        <w:t>(</w:t>
      </w:r>
      <w:r w:rsidR="002D6957">
        <w:rPr>
          <w:rFonts w:ascii="Times New Roman" w:hAnsi="Times New Roman"/>
          <w:sz w:val="28"/>
          <w:szCs w:val="28"/>
        </w:rPr>
        <w:t xml:space="preserve">доход от её экспорта был достаточным для </w:t>
      </w:r>
      <w:r w:rsidR="001C08C8">
        <w:rPr>
          <w:rFonts w:ascii="Times New Roman" w:hAnsi="Times New Roman"/>
          <w:sz w:val="28"/>
          <w:szCs w:val="28"/>
        </w:rPr>
        <w:t>поддержания</w:t>
      </w:r>
      <w:r w:rsidR="002D6957">
        <w:rPr>
          <w:rFonts w:ascii="Times New Roman" w:hAnsi="Times New Roman"/>
          <w:sz w:val="28"/>
          <w:szCs w:val="28"/>
        </w:rPr>
        <w:t xml:space="preserve"> курса национальной валюты)</w:t>
      </w:r>
      <w:r>
        <w:rPr>
          <w:rFonts w:ascii="Times New Roman" w:hAnsi="Times New Roman"/>
          <w:sz w:val="28"/>
          <w:szCs w:val="28"/>
        </w:rPr>
        <w:t xml:space="preserve"> привели к тому, что у ЦБ РФ иссякли ресурсы на поддержание валютного коридора. В итоге правительству России пришлось сдать свои финансовые позиции. </w:t>
      </w:r>
    </w:p>
    <w:p w:rsidR="00875D42" w:rsidRDefault="003B0528" w:rsidP="00875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5104" behindDoc="0" locked="0" layoutInCell="1" allowOverlap="1" wp14:anchorId="45B6C522" wp14:editId="0FB571BC">
            <wp:simplePos x="0" y="0"/>
            <wp:positionH relativeFrom="margin">
              <wp:posOffset>-186690</wp:posOffset>
            </wp:positionH>
            <wp:positionV relativeFrom="margin">
              <wp:posOffset>6052185</wp:posOffset>
            </wp:positionV>
            <wp:extent cx="6477000" cy="26479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1E9F">
        <w:rPr>
          <w:rFonts w:ascii="Times New Roman" w:hAnsi="Times New Roman"/>
          <w:sz w:val="28"/>
          <w:szCs w:val="28"/>
        </w:rPr>
        <w:t xml:space="preserve">Ещё одним негативным фактором для проведения антиинфляционной политики является непрекращающийся рост внутреннего государственного долга (Внутренний государственный долг – это долг государства гражданам, фирмам и организациям внутри своей страны), который обусловлен принятием мер по преодолению влияния финансово-экономического кризиса. </w:t>
      </w:r>
      <w:r w:rsidR="007B6100">
        <w:rPr>
          <w:rFonts w:ascii="Times New Roman" w:hAnsi="Times New Roman"/>
          <w:sz w:val="28"/>
          <w:szCs w:val="28"/>
        </w:rPr>
        <w:t xml:space="preserve">Данная </w:t>
      </w:r>
      <w:r w:rsidR="007B6100" w:rsidRPr="007B6100">
        <w:rPr>
          <w:rFonts w:ascii="Times New Roman" w:hAnsi="Times New Roman"/>
          <w:sz w:val="28"/>
          <w:szCs w:val="28"/>
        </w:rPr>
        <w:t>стратегия должна обеспечивать гарантии выполнения государством обязательств по погашению и обслуживанию принимаемых обязательств вне зависимости от внешних и внутренних факторов, таких как состояние бюджета и изменение внешнеэкономической конъюнктуры.</w:t>
      </w:r>
    </w:p>
    <w:p w:rsidR="003B0528" w:rsidRDefault="00DF5CAA" w:rsidP="003B052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6</w:t>
      </w:r>
      <w:r w:rsidR="00707066">
        <w:rPr>
          <w:rFonts w:ascii="Times New Roman" w:hAnsi="Times New Roman"/>
          <w:bCs/>
          <w:sz w:val="28"/>
          <w:szCs w:val="28"/>
        </w:rPr>
        <w:t xml:space="preserve"> -</w:t>
      </w:r>
      <w:r w:rsidR="007B6100" w:rsidRPr="007B6100">
        <w:rPr>
          <w:rFonts w:ascii="Times New Roman" w:hAnsi="Times New Roman"/>
          <w:bCs/>
          <w:sz w:val="28"/>
          <w:szCs w:val="28"/>
        </w:rPr>
        <w:t xml:space="preserve"> Расходы на обслуж</w:t>
      </w:r>
      <w:r w:rsidR="00875D42">
        <w:rPr>
          <w:rFonts w:ascii="Times New Roman" w:hAnsi="Times New Roman"/>
          <w:bCs/>
          <w:sz w:val="28"/>
          <w:szCs w:val="28"/>
        </w:rPr>
        <w:t>ивание государственного долга РФ</w:t>
      </w:r>
      <w:r w:rsidR="007B6100" w:rsidRPr="007B6100">
        <w:rPr>
          <w:rFonts w:ascii="Times New Roman" w:hAnsi="Times New Roman"/>
          <w:bCs/>
          <w:sz w:val="28"/>
          <w:szCs w:val="28"/>
        </w:rPr>
        <w:t xml:space="preserve"> </w:t>
      </w:r>
      <w:r w:rsidR="00875D42">
        <w:rPr>
          <w:rFonts w:ascii="Times New Roman" w:hAnsi="Times New Roman"/>
          <w:bCs/>
          <w:sz w:val="28"/>
          <w:szCs w:val="28"/>
        </w:rPr>
        <w:t>в 2012–</w:t>
      </w:r>
      <w:r w:rsidR="007B6100" w:rsidRPr="007B6100">
        <w:rPr>
          <w:rFonts w:ascii="Times New Roman" w:hAnsi="Times New Roman"/>
          <w:bCs/>
          <w:sz w:val="28"/>
          <w:szCs w:val="28"/>
        </w:rPr>
        <w:t>15 гг.</w:t>
      </w:r>
    </w:p>
    <w:p w:rsidR="003B0528" w:rsidRDefault="003B0528" w:rsidP="004346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3388" w:rsidRDefault="00DF5CAA" w:rsidP="004346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Согласно</w:t>
      </w:r>
      <w:r w:rsidR="00707066">
        <w:rPr>
          <w:rFonts w:ascii="Times New Roman" w:hAnsi="Times New Roman"/>
          <w:sz w:val="28"/>
          <w:szCs w:val="28"/>
        </w:rPr>
        <w:t xml:space="preserve"> данным таблицы</w:t>
      </w:r>
      <w:r>
        <w:rPr>
          <w:rFonts w:ascii="Times New Roman" w:hAnsi="Times New Roman"/>
          <w:sz w:val="28"/>
          <w:szCs w:val="28"/>
        </w:rPr>
        <w:t xml:space="preserve"> 6</w:t>
      </w:r>
      <w:r w:rsidR="007B6100">
        <w:rPr>
          <w:rFonts w:ascii="Times New Roman" w:hAnsi="Times New Roman"/>
          <w:sz w:val="28"/>
          <w:szCs w:val="28"/>
        </w:rPr>
        <w:t xml:space="preserve">, увеличение государственного долга приведёт к увеличению расходов по его обслуживанию. </w:t>
      </w:r>
    </w:p>
    <w:p w:rsidR="00250299" w:rsidRDefault="00250299" w:rsidP="002502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299">
        <w:rPr>
          <w:rFonts w:ascii="Times New Roman" w:hAnsi="Times New Roman"/>
          <w:sz w:val="28"/>
          <w:szCs w:val="28"/>
        </w:rPr>
        <w:t>Для предотвращения угроз экономической безопасности страны в области совокупного национального долга</w:t>
      </w:r>
      <w:r>
        <w:rPr>
          <w:rFonts w:ascii="Times New Roman" w:hAnsi="Times New Roman"/>
          <w:sz w:val="28"/>
          <w:szCs w:val="28"/>
        </w:rPr>
        <w:t>,</w:t>
      </w:r>
      <w:r w:rsidRPr="00250299">
        <w:rPr>
          <w:rFonts w:ascii="Times New Roman" w:hAnsi="Times New Roman"/>
          <w:sz w:val="28"/>
          <w:szCs w:val="28"/>
        </w:rPr>
        <w:t xml:space="preserve"> при разработке проектов бюджета</w:t>
      </w:r>
      <w:r w:rsidR="003B0528">
        <w:rPr>
          <w:rFonts w:ascii="Times New Roman" w:hAnsi="Times New Roman"/>
          <w:sz w:val="28"/>
          <w:szCs w:val="28"/>
        </w:rPr>
        <w:t>,</w:t>
      </w:r>
      <w:r w:rsidRPr="0025029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50299">
        <w:rPr>
          <w:rFonts w:ascii="Times New Roman" w:hAnsi="Times New Roman"/>
          <w:sz w:val="28"/>
          <w:szCs w:val="28"/>
        </w:rPr>
        <w:t>важное значение</w:t>
      </w:r>
      <w:proofErr w:type="gramEnd"/>
      <w:r w:rsidRPr="00250299">
        <w:rPr>
          <w:rFonts w:ascii="Times New Roman" w:hAnsi="Times New Roman"/>
          <w:sz w:val="28"/>
          <w:szCs w:val="28"/>
        </w:rPr>
        <w:t xml:space="preserve"> имеет установление пороговых значений в области внешнего и внутреннего долгов. При этом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250299">
        <w:rPr>
          <w:rFonts w:ascii="Times New Roman" w:hAnsi="Times New Roman"/>
          <w:sz w:val="28"/>
          <w:szCs w:val="28"/>
        </w:rPr>
        <w:t xml:space="preserve"> необходимо ориентироваться не на отдельные пороговые значения, а на систему индикаторов экономической безопасности в сфере государственного и корпоративного долгов. Систему индикаторов экономической безопасности необходимо дополнять пороговыми значениями по корпоративному внутреннему долгу, корпоративному долгу перед нерезидентами и по совокупному национальному долгу, включающему государственный и корпоративный долг.</w:t>
      </w:r>
    </w:p>
    <w:p w:rsidR="00C22459" w:rsidRDefault="00725555" w:rsidP="002502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Предельное значение</w:t>
      </w:r>
      <w:r w:rsidR="00C22459" w:rsidRPr="00C22459">
        <w:rPr>
          <w:rFonts w:ascii="Times New Roman" w:hAnsi="Times New Roman"/>
          <w:sz w:val="28"/>
          <w:szCs w:val="28"/>
        </w:rPr>
        <w:t xml:space="preserve"> по внутреннему долгу должно определяться исходя из </w:t>
      </w:r>
      <w:r>
        <w:rPr>
          <w:rFonts w:ascii="Times New Roman" w:hAnsi="Times New Roman"/>
          <w:sz w:val="28"/>
          <w:szCs w:val="28"/>
        </w:rPr>
        <w:t>отношения совокупных активов банковской системы к ВВП, кот</w:t>
      </w:r>
      <w:r w:rsidR="0025029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рое должно быть равно 80%, </w:t>
      </w:r>
      <w:r w:rsidR="00C22459" w:rsidRPr="00C22459">
        <w:rPr>
          <w:rFonts w:ascii="Times New Roman" w:hAnsi="Times New Roman"/>
          <w:sz w:val="28"/>
          <w:szCs w:val="28"/>
        </w:rPr>
        <w:t>а доля</w:t>
      </w:r>
      <w:r>
        <w:rPr>
          <w:rFonts w:ascii="Times New Roman" w:hAnsi="Times New Roman"/>
          <w:sz w:val="28"/>
          <w:szCs w:val="28"/>
        </w:rPr>
        <w:t xml:space="preserve"> портфеля банковских кредитов</w:t>
      </w:r>
      <w:r w:rsidR="00C22459" w:rsidRPr="00C22459">
        <w:rPr>
          <w:rFonts w:ascii="Times New Roman" w:hAnsi="Times New Roman"/>
          <w:sz w:val="28"/>
          <w:szCs w:val="28"/>
        </w:rPr>
        <w:t xml:space="preserve"> в активах – не менее 45</w:t>
      </w:r>
      <w:r>
        <w:rPr>
          <w:rFonts w:ascii="Times New Roman" w:hAnsi="Times New Roman"/>
          <w:sz w:val="28"/>
          <w:szCs w:val="28"/>
        </w:rPr>
        <w:t>%</w:t>
      </w:r>
      <w:r w:rsidR="00C22459" w:rsidRPr="00C22459">
        <w:rPr>
          <w:rFonts w:ascii="Times New Roman" w:hAnsi="Times New Roman"/>
          <w:sz w:val="28"/>
          <w:szCs w:val="28"/>
        </w:rPr>
        <w:t>, объем банковских кредитов частному сектору должен находиться в пределах 40 процентов к ВВП.</w:t>
      </w:r>
    </w:p>
    <w:p w:rsidR="00C22459" w:rsidRPr="00C22459" w:rsidRDefault="00C22459" w:rsidP="00875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2459">
        <w:rPr>
          <w:rFonts w:ascii="Times New Roman" w:hAnsi="Times New Roman"/>
          <w:sz w:val="28"/>
          <w:szCs w:val="28"/>
        </w:rPr>
        <w:t xml:space="preserve">В связи со сложившимся серьезным дисбалансом на всех уровнях бюджетной системы, становится необходимым выявление и сокращение неэффективных расходов, ужесточение мер по контролю за всеми бюджетными потоками, а также за процессами образования государственного </w:t>
      </w:r>
      <w:proofErr w:type="gramStart"/>
      <w:r w:rsidRPr="00C22459">
        <w:rPr>
          <w:rFonts w:ascii="Times New Roman" w:hAnsi="Times New Roman"/>
          <w:sz w:val="28"/>
          <w:szCs w:val="28"/>
        </w:rPr>
        <w:t>долга</w:t>
      </w:r>
      <w:proofErr w:type="gramEnd"/>
      <w:r w:rsidRPr="00C22459">
        <w:rPr>
          <w:rFonts w:ascii="Times New Roman" w:hAnsi="Times New Roman"/>
          <w:sz w:val="28"/>
          <w:szCs w:val="28"/>
        </w:rPr>
        <w:t xml:space="preserve"> как на федеральном так и на региональном уровне.</w:t>
      </w:r>
    </w:p>
    <w:p w:rsidR="00C22459" w:rsidRPr="00C22459" w:rsidRDefault="00C22459" w:rsidP="00875D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2459">
        <w:rPr>
          <w:rFonts w:ascii="Times New Roman" w:hAnsi="Times New Roman"/>
          <w:sz w:val="28"/>
          <w:szCs w:val="28"/>
        </w:rPr>
        <w:t>Действующая на данный момент схема среднесрочного планирования и составления бюджета требует корректировки и изменений. Существующее положение говорит о необходимости плавного избавления госбюджета от сырьевой привязки, и перехода на производственный потенциал России.</w:t>
      </w:r>
    </w:p>
    <w:p w:rsidR="00C22459" w:rsidRPr="00C22459" w:rsidRDefault="00C22459" w:rsidP="00875D4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B6100" w:rsidRPr="007B6100" w:rsidRDefault="007B6100" w:rsidP="007B61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C291F" w:rsidRDefault="009C291F" w:rsidP="009C291F">
      <w:pPr>
        <w:spacing w:after="0" w:line="360" w:lineRule="auto"/>
        <w:rPr>
          <w:rFonts w:ascii="Times New Roman" w:hAnsi="Times New Roman"/>
          <w:caps/>
          <w:sz w:val="28"/>
          <w:szCs w:val="28"/>
        </w:rPr>
      </w:pPr>
    </w:p>
    <w:p w:rsidR="00733EFF" w:rsidRDefault="00733EFF" w:rsidP="00F120B8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  <w:r w:rsidRPr="00733EFF">
        <w:rPr>
          <w:rFonts w:ascii="Times New Roman" w:hAnsi="Times New Roman"/>
          <w:caps/>
          <w:sz w:val="28"/>
          <w:szCs w:val="28"/>
        </w:rPr>
        <w:lastRenderedPageBreak/>
        <w:t>Заключение</w:t>
      </w:r>
    </w:p>
    <w:p w:rsidR="00E76A20" w:rsidRPr="00E76A20" w:rsidRDefault="00E76A20" w:rsidP="00E76A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6A20">
        <w:rPr>
          <w:rFonts w:ascii="Times New Roman" w:hAnsi="Times New Roman"/>
          <w:sz w:val="28"/>
          <w:szCs w:val="28"/>
        </w:rPr>
        <w:t>В современном мире существует немало проблем, которые мы можем со всеми основаниями назвать глобальными. Инфляция - одна из них. Она существовала со времен экономического развития человечества, но целиком проявилась сравнительно недавно, поразив сразу экономики всех стран: развитых и развивающихся. Вся прогрессивная экономическая мысль человечества, положила немало усилий для борьбы с ней, но инфляция окончательно побеждена не была, т.к. появились новые и более сложные её формы.</w:t>
      </w:r>
    </w:p>
    <w:p w:rsidR="00585E9B" w:rsidRDefault="00585E9B" w:rsidP="00F120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Решая задачи, поставленные во введении, удалось выяснить социально-экономические последствия инфляции (н</w:t>
      </w:r>
      <w:r w:rsidRPr="00585E9B">
        <w:rPr>
          <w:rFonts w:ascii="Times New Roman" w:hAnsi="Times New Roman"/>
          <w:sz w:val="28"/>
          <w:szCs w:val="28"/>
        </w:rPr>
        <w:t>арушение распределения национального дохода между государством и частным сектором</w:t>
      </w:r>
      <w:r>
        <w:rPr>
          <w:rFonts w:ascii="Times New Roman" w:hAnsi="Times New Roman"/>
          <w:sz w:val="28"/>
          <w:szCs w:val="28"/>
        </w:rPr>
        <w:t>; н</w:t>
      </w:r>
      <w:r w:rsidRPr="00585E9B">
        <w:rPr>
          <w:rFonts w:ascii="Times New Roman" w:hAnsi="Times New Roman"/>
          <w:sz w:val="28"/>
          <w:szCs w:val="28"/>
        </w:rPr>
        <w:t>арушение функционирования кредитно-денежной системы</w:t>
      </w:r>
      <w:r>
        <w:rPr>
          <w:rFonts w:ascii="Times New Roman" w:hAnsi="Times New Roman"/>
          <w:sz w:val="28"/>
          <w:szCs w:val="28"/>
        </w:rPr>
        <w:t>; п</w:t>
      </w:r>
      <w:r w:rsidRPr="00585E9B">
        <w:rPr>
          <w:rFonts w:ascii="Times New Roman" w:hAnsi="Times New Roman"/>
          <w:sz w:val="28"/>
          <w:szCs w:val="28"/>
        </w:rPr>
        <w:t>ерераспределение доходов</w:t>
      </w:r>
      <w:r>
        <w:rPr>
          <w:rFonts w:ascii="Times New Roman" w:hAnsi="Times New Roman"/>
          <w:sz w:val="28"/>
          <w:szCs w:val="28"/>
        </w:rPr>
        <w:t>; и</w:t>
      </w:r>
      <w:r w:rsidRPr="00585E9B">
        <w:rPr>
          <w:rFonts w:ascii="Times New Roman" w:hAnsi="Times New Roman"/>
          <w:sz w:val="28"/>
          <w:szCs w:val="28"/>
        </w:rPr>
        <w:t>зменение экономических отношений между странами</w:t>
      </w:r>
      <w:r>
        <w:rPr>
          <w:rFonts w:ascii="Times New Roman" w:hAnsi="Times New Roman"/>
          <w:sz w:val="28"/>
          <w:szCs w:val="28"/>
        </w:rPr>
        <w:t>; н</w:t>
      </w:r>
      <w:r w:rsidRPr="00585E9B">
        <w:rPr>
          <w:rFonts w:ascii="Times New Roman" w:hAnsi="Times New Roman"/>
          <w:sz w:val="28"/>
          <w:szCs w:val="28"/>
        </w:rPr>
        <w:t>арушение распределения национального дохода между получателями трансфертных платежей и участниками</w:t>
      </w:r>
      <w:r>
        <w:rPr>
          <w:rFonts w:ascii="Times New Roman" w:hAnsi="Times New Roman"/>
          <w:sz w:val="28"/>
          <w:szCs w:val="28"/>
        </w:rPr>
        <w:t xml:space="preserve">)  и их влияние на экономику государства. </w:t>
      </w:r>
      <w:r w:rsidR="00F120B8">
        <w:rPr>
          <w:rFonts w:ascii="Times New Roman" w:hAnsi="Times New Roman"/>
          <w:sz w:val="28"/>
          <w:szCs w:val="28"/>
        </w:rPr>
        <w:t>Так же удалось определить основную цель антиинфляционного регулирования</w:t>
      </w:r>
      <w:r w:rsidR="009C7B14">
        <w:rPr>
          <w:rFonts w:ascii="Times New Roman" w:hAnsi="Times New Roman"/>
          <w:sz w:val="28"/>
          <w:szCs w:val="28"/>
        </w:rPr>
        <w:t>, а так же тактику и стратегию её достижения.</w:t>
      </w:r>
      <w:r w:rsidR="00F120B8">
        <w:rPr>
          <w:rFonts w:ascii="Times New Roman" w:hAnsi="Times New Roman"/>
          <w:sz w:val="28"/>
          <w:szCs w:val="28"/>
        </w:rPr>
        <w:t xml:space="preserve">  Помимо этого были даны определения многим экономическим терминам. </w:t>
      </w:r>
    </w:p>
    <w:p w:rsidR="00E76A20" w:rsidRDefault="00E76A20" w:rsidP="00F120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изучении специальной литературы были более детально рассмотрены все аспекты выбранной темы. Основываясь на реальных примерах, удалось проиллюстрировать  </w:t>
      </w:r>
      <w:r w:rsidR="003C68D1">
        <w:rPr>
          <w:rFonts w:ascii="Times New Roman" w:hAnsi="Times New Roman"/>
          <w:sz w:val="28"/>
          <w:szCs w:val="28"/>
        </w:rPr>
        <w:t xml:space="preserve">пагубное воздействие инфляции на экономику конкретных стран и на мировую экономику в целом. </w:t>
      </w:r>
    </w:p>
    <w:p w:rsidR="001D4E68" w:rsidRDefault="003C68D1" w:rsidP="001D4E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проанализировав экономическую ситуацию в </w:t>
      </w:r>
      <w:r w:rsidR="00032E35">
        <w:rPr>
          <w:rFonts w:ascii="Times New Roman" w:hAnsi="Times New Roman"/>
          <w:sz w:val="28"/>
          <w:szCs w:val="28"/>
        </w:rPr>
        <w:t xml:space="preserve">России, стало ясно, что основной проблемой по борьбе с инфляцией является сырьевая привязка государственного бюджета. Тем не менее, </w:t>
      </w:r>
      <w:r w:rsidR="00032E35" w:rsidRPr="00032E35">
        <w:rPr>
          <w:rFonts w:ascii="Times New Roman" w:hAnsi="Times New Roman"/>
          <w:sz w:val="28"/>
          <w:szCs w:val="28"/>
        </w:rPr>
        <w:t>Россия имеет все возможности для выхода из инфляционного тупика</w:t>
      </w:r>
      <w:r w:rsidR="001D4E68">
        <w:rPr>
          <w:rFonts w:ascii="Times New Roman" w:hAnsi="Times New Roman"/>
          <w:sz w:val="28"/>
          <w:szCs w:val="28"/>
        </w:rPr>
        <w:t>, так как она обладает огромными ресурсами для этого и является довольно авторитетной державой на мировой арене.</w:t>
      </w:r>
    </w:p>
    <w:p w:rsidR="00F120B8" w:rsidRDefault="00F120B8" w:rsidP="00F120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20B8">
        <w:rPr>
          <w:rFonts w:ascii="Times New Roman" w:hAnsi="Times New Roman"/>
          <w:sz w:val="28"/>
          <w:szCs w:val="28"/>
        </w:rPr>
        <w:lastRenderedPageBreak/>
        <w:t>Подводя итог, можно сказать, что цели и задачи, поставленные во введении, выполнены, и, основываясь на полученных результатах, можно сделать вывод о том,</w:t>
      </w:r>
      <w:r>
        <w:rPr>
          <w:rFonts w:ascii="Times New Roman" w:hAnsi="Times New Roman"/>
          <w:sz w:val="28"/>
          <w:szCs w:val="28"/>
        </w:rPr>
        <w:t xml:space="preserve"> что антиинфляционное регулирование экономики является очень важной частью деятельности любого государства. Ведь экономическая стабильность является залогом успешного и независимого функционирования любой страны.</w:t>
      </w:r>
    </w:p>
    <w:p w:rsidR="00585E9B" w:rsidRPr="00585E9B" w:rsidRDefault="00585E9B" w:rsidP="00585E9B">
      <w:pPr>
        <w:jc w:val="both"/>
        <w:rPr>
          <w:rFonts w:ascii="Times New Roman" w:hAnsi="Times New Roman"/>
          <w:sz w:val="28"/>
          <w:szCs w:val="28"/>
        </w:rPr>
      </w:pPr>
    </w:p>
    <w:p w:rsidR="00733EFF" w:rsidRPr="0020775A" w:rsidRDefault="00733EFF" w:rsidP="0020775A">
      <w:pPr>
        <w:rPr>
          <w:rFonts w:ascii="Times New Roman" w:hAnsi="Times New Roman"/>
          <w:sz w:val="28"/>
          <w:szCs w:val="28"/>
        </w:rPr>
      </w:pPr>
    </w:p>
    <w:p w:rsidR="00403953" w:rsidRDefault="00403953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F120B8" w:rsidRDefault="00F120B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9C291F" w:rsidRDefault="009C291F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1D4E68" w:rsidRDefault="001D4E68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20775A" w:rsidRPr="0020775A" w:rsidRDefault="0020775A" w:rsidP="0020775A">
      <w:pPr>
        <w:tabs>
          <w:tab w:val="left" w:pos="5775"/>
        </w:tabs>
        <w:spacing w:after="0" w:line="36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  <w:r w:rsidRPr="0020775A">
        <w:rPr>
          <w:rFonts w:ascii="Times New Roman" w:hAnsi="Times New Roman"/>
          <w:caps/>
          <w:sz w:val="28"/>
          <w:szCs w:val="28"/>
        </w:rPr>
        <w:lastRenderedPageBreak/>
        <w:t>Разбор экономической ситуации</w:t>
      </w:r>
    </w:p>
    <w:p w:rsidR="0020775A" w:rsidRDefault="0020775A" w:rsidP="0020775A">
      <w:pPr>
        <w:tabs>
          <w:tab w:val="left" w:pos="577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775A">
        <w:rPr>
          <w:rFonts w:ascii="Times New Roman" w:hAnsi="Times New Roman"/>
          <w:sz w:val="28"/>
          <w:szCs w:val="28"/>
        </w:rPr>
        <w:t>Эксперты предположили, что р</w:t>
      </w:r>
      <w:r>
        <w:rPr>
          <w:rFonts w:ascii="Times New Roman" w:hAnsi="Times New Roman"/>
          <w:sz w:val="28"/>
          <w:szCs w:val="28"/>
        </w:rPr>
        <w:t xml:space="preserve">ост доходов в национальной экономике в 1,1 </w:t>
      </w:r>
      <w:r w:rsidRPr="0020775A">
        <w:rPr>
          <w:rFonts w:ascii="Times New Roman" w:hAnsi="Times New Roman"/>
          <w:sz w:val="28"/>
          <w:szCs w:val="28"/>
        </w:rPr>
        <w:t xml:space="preserve">раза может вызвать и рост уровня цен. </w:t>
      </w:r>
    </w:p>
    <w:p w:rsidR="0020775A" w:rsidRDefault="0020775A" w:rsidP="0020775A">
      <w:pPr>
        <w:tabs>
          <w:tab w:val="left" w:pos="577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775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тветьте вслед за ними, на какую </w:t>
      </w:r>
      <w:r w:rsidRPr="0020775A">
        <w:rPr>
          <w:rFonts w:ascii="Times New Roman" w:hAnsi="Times New Roman"/>
          <w:sz w:val="28"/>
          <w:szCs w:val="28"/>
        </w:rPr>
        <w:t>величину центральный банк гипоте</w:t>
      </w:r>
      <w:r>
        <w:rPr>
          <w:rFonts w:ascii="Times New Roman" w:hAnsi="Times New Roman"/>
          <w:sz w:val="28"/>
          <w:szCs w:val="28"/>
        </w:rPr>
        <w:t xml:space="preserve">тической страны должен изменить </w:t>
      </w:r>
      <w:r w:rsidRPr="0020775A">
        <w:rPr>
          <w:rFonts w:ascii="Times New Roman" w:hAnsi="Times New Roman"/>
          <w:sz w:val="28"/>
          <w:szCs w:val="28"/>
        </w:rPr>
        <w:t>предложение денег, чтобы этот рост (</w:t>
      </w:r>
      <w:r>
        <w:rPr>
          <w:rFonts w:ascii="Times New Roman" w:hAnsi="Times New Roman"/>
          <w:sz w:val="28"/>
          <w:szCs w:val="28"/>
        </w:rPr>
        <w:t>Р) составил не больше 2% в год.</w:t>
      </w:r>
    </w:p>
    <w:p w:rsidR="0020775A" w:rsidRDefault="0020775A" w:rsidP="0020775A">
      <w:pPr>
        <w:tabs>
          <w:tab w:val="left" w:pos="577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0775A">
        <w:rPr>
          <w:rFonts w:ascii="Times New Roman" w:hAnsi="Times New Roman"/>
          <w:sz w:val="28"/>
          <w:szCs w:val="28"/>
        </w:rPr>
        <w:t>Дополнительные данные: централ</w:t>
      </w:r>
      <w:r>
        <w:rPr>
          <w:rFonts w:ascii="Times New Roman" w:hAnsi="Times New Roman"/>
          <w:sz w:val="28"/>
          <w:szCs w:val="28"/>
        </w:rPr>
        <w:t xml:space="preserve">ьный банк действует в соответствии с </w:t>
      </w:r>
      <w:r w:rsidRPr="0020775A">
        <w:rPr>
          <w:rFonts w:ascii="Times New Roman" w:hAnsi="Times New Roman"/>
          <w:sz w:val="28"/>
          <w:szCs w:val="28"/>
        </w:rPr>
        <w:t>количественной теорией денег; скорость д</w:t>
      </w:r>
      <w:r>
        <w:rPr>
          <w:rFonts w:ascii="Times New Roman" w:hAnsi="Times New Roman"/>
          <w:sz w:val="28"/>
          <w:szCs w:val="28"/>
        </w:rPr>
        <w:t xml:space="preserve">енежного обращения относительно </w:t>
      </w:r>
      <w:r w:rsidRPr="0020775A">
        <w:rPr>
          <w:rFonts w:ascii="Times New Roman" w:hAnsi="Times New Roman"/>
          <w:sz w:val="28"/>
          <w:szCs w:val="28"/>
        </w:rPr>
        <w:t>постоянна.</w:t>
      </w:r>
    </w:p>
    <w:p w:rsidR="007974CE" w:rsidRDefault="007974CE" w:rsidP="0020775A">
      <w:pPr>
        <w:tabs>
          <w:tab w:val="left" w:pos="577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Решение. </w:t>
      </w:r>
    </w:p>
    <w:p w:rsidR="007974CE" w:rsidRDefault="007974CE" w:rsidP="007974CE">
      <w:pPr>
        <w:pStyle w:val="a7"/>
        <w:numPr>
          <w:ilvl w:val="0"/>
          <w:numId w:val="4"/>
        </w:numPr>
        <w:tabs>
          <w:tab w:val="left" w:pos="577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Обозначим за х искомый коэффициент прироста денежной массы</w:t>
      </w:r>
    </w:p>
    <w:p w:rsidR="0020775A" w:rsidRDefault="007974CE" w:rsidP="007974CE">
      <w:pPr>
        <w:pStyle w:val="a7"/>
        <w:numPr>
          <w:ilvl w:val="0"/>
          <w:numId w:val="4"/>
        </w:numPr>
        <w:tabs>
          <w:tab w:val="left" w:pos="577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Запишем уравнение: </w:t>
      </w:r>
      <w:r w:rsidR="0020775A" w:rsidRPr="007974CE">
        <w:rPr>
          <w:rFonts w:ascii="Times New Roman" w:hAnsi="Times New Roman"/>
          <w:sz w:val="28"/>
          <w:szCs w:val="28"/>
          <w:lang w:val="en-US"/>
        </w:rPr>
        <w:t>MV</w:t>
      </w:r>
      <w:r w:rsidR="0020775A" w:rsidRPr="007974CE">
        <w:rPr>
          <w:rFonts w:ascii="Times New Roman" w:hAnsi="Times New Roman"/>
          <w:sz w:val="28"/>
          <w:szCs w:val="28"/>
        </w:rPr>
        <w:t>=</w:t>
      </w:r>
      <w:r w:rsidR="0020775A" w:rsidRPr="007974CE">
        <w:rPr>
          <w:rFonts w:ascii="Times New Roman" w:hAnsi="Times New Roman"/>
          <w:sz w:val="28"/>
          <w:szCs w:val="28"/>
          <w:lang w:val="en-US"/>
        </w:rPr>
        <w:t>PY</w:t>
      </w:r>
      <w:r w:rsidR="0020775A" w:rsidRPr="007974CE">
        <w:rPr>
          <w:rFonts w:ascii="Times New Roman" w:hAnsi="Times New Roman"/>
          <w:sz w:val="28"/>
          <w:szCs w:val="28"/>
        </w:rPr>
        <w:t xml:space="preserve"> – уравнение количественной теории денег, где М – количество денег в обращении, </w:t>
      </w:r>
      <w:r w:rsidR="0020775A" w:rsidRPr="007974CE">
        <w:rPr>
          <w:rFonts w:ascii="Times New Roman" w:hAnsi="Times New Roman"/>
          <w:sz w:val="28"/>
          <w:szCs w:val="28"/>
          <w:lang w:val="en-US"/>
        </w:rPr>
        <w:t>V</w:t>
      </w:r>
      <w:r w:rsidR="0020775A" w:rsidRPr="007974CE">
        <w:rPr>
          <w:rFonts w:ascii="Times New Roman" w:hAnsi="Times New Roman"/>
          <w:sz w:val="28"/>
          <w:szCs w:val="28"/>
        </w:rPr>
        <w:t xml:space="preserve"> – скорость обращения денег, Р – уровень цен, </w:t>
      </w:r>
      <w:r w:rsidR="0020775A" w:rsidRPr="007974CE">
        <w:rPr>
          <w:rFonts w:ascii="Times New Roman" w:hAnsi="Times New Roman"/>
          <w:sz w:val="28"/>
          <w:szCs w:val="28"/>
          <w:lang w:val="en-US"/>
        </w:rPr>
        <w:t>Y</w:t>
      </w:r>
      <w:r w:rsidR="0020775A" w:rsidRPr="007974CE">
        <w:rPr>
          <w:rFonts w:ascii="Times New Roman" w:hAnsi="Times New Roman"/>
          <w:sz w:val="28"/>
          <w:szCs w:val="28"/>
        </w:rPr>
        <w:t xml:space="preserve"> </w:t>
      </w:r>
      <w:r w:rsidRPr="007974CE">
        <w:rPr>
          <w:rFonts w:ascii="Times New Roman" w:hAnsi="Times New Roman"/>
          <w:sz w:val="28"/>
          <w:szCs w:val="28"/>
        </w:rPr>
        <w:t>–</w:t>
      </w:r>
      <w:r w:rsidR="0020775A" w:rsidRPr="007974CE">
        <w:rPr>
          <w:rFonts w:ascii="Times New Roman" w:hAnsi="Times New Roman"/>
          <w:sz w:val="28"/>
          <w:szCs w:val="28"/>
        </w:rPr>
        <w:t xml:space="preserve"> </w:t>
      </w:r>
      <w:r w:rsidRPr="007974CE">
        <w:rPr>
          <w:rFonts w:ascii="Times New Roman" w:hAnsi="Times New Roman"/>
          <w:sz w:val="28"/>
          <w:szCs w:val="28"/>
        </w:rPr>
        <w:t>доход.</w:t>
      </w:r>
    </w:p>
    <w:p w:rsidR="007974CE" w:rsidRDefault="007974CE" w:rsidP="007974CE">
      <w:pPr>
        <w:pStyle w:val="a7"/>
        <w:numPr>
          <w:ilvl w:val="0"/>
          <w:numId w:val="4"/>
        </w:numPr>
        <w:tabs>
          <w:tab w:val="left" w:pos="577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Полагая, что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7974CE">
        <w:rPr>
          <w:rFonts w:ascii="Times New Roman" w:hAnsi="Times New Roman"/>
          <w:sz w:val="28"/>
          <w:szCs w:val="28"/>
        </w:rPr>
        <w:t>=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const</w:t>
      </w:r>
      <w:proofErr w:type="spellEnd"/>
      <w:r>
        <w:rPr>
          <w:rFonts w:ascii="Times New Roman" w:hAnsi="Times New Roman"/>
          <w:sz w:val="28"/>
          <w:szCs w:val="28"/>
        </w:rPr>
        <w:t>, запишем условия задачи:</w:t>
      </w:r>
    </w:p>
    <w:p w:rsidR="007974CE" w:rsidRDefault="007974CE" w:rsidP="007974CE">
      <w:pPr>
        <w:pStyle w:val="a7"/>
        <w:tabs>
          <w:tab w:val="left" w:pos="5775"/>
        </w:tabs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MV=PY</w:t>
      </w:r>
    </w:p>
    <w:p w:rsidR="007974CE" w:rsidRDefault="00A66E60" w:rsidP="007974CE">
      <w:pPr>
        <w:pStyle w:val="a7"/>
        <w:tabs>
          <w:tab w:val="left" w:pos="5775"/>
        </w:tabs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x</w:t>
      </w:r>
      <w:r w:rsidR="007974CE">
        <w:rPr>
          <w:rFonts w:ascii="Times New Roman" w:hAnsi="Times New Roman"/>
          <w:sz w:val="28"/>
          <w:szCs w:val="28"/>
          <w:lang w:val="en-US"/>
        </w:rPr>
        <w:t>*</w:t>
      </w:r>
      <w:proofErr w:type="gramEnd"/>
      <w:r w:rsidR="007974CE">
        <w:rPr>
          <w:rFonts w:ascii="Times New Roman" w:hAnsi="Times New Roman"/>
          <w:sz w:val="28"/>
          <w:szCs w:val="28"/>
          <w:lang w:val="en-US"/>
        </w:rPr>
        <w:t>M*V=</w:t>
      </w:r>
      <w:r>
        <w:rPr>
          <w:rFonts w:ascii="Times New Roman" w:hAnsi="Times New Roman"/>
          <w:sz w:val="28"/>
          <w:szCs w:val="28"/>
          <w:lang w:val="en-US"/>
        </w:rPr>
        <w:t>1,02P*1,1Y</w:t>
      </w:r>
    </w:p>
    <w:p w:rsidR="00A66E60" w:rsidRPr="00A66E60" w:rsidRDefault="00A66E60" w:rsidP="00A66E60">
      <w:pPr>
        <w:pStyle w:val="a7"/>
        <w:numPr>
          <w:ilvl w:val="0"/>
          <w:numId w:val="4"/>
        </w:numPr>
        <w:tabs>
          <w:tab w:val="left" w:pos="577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Решим полученное равенство.</w:t>
      </w:r>
    </w:p>
    <w:p w:rsidR="00A66E60" w:rsidRDefault="00A66E60" w:rsidP="00A66E60">
      <w:pPr>
        <w:tabs>
          <w:tab w:val="left" w:pos="5775"/>
        </w:tabs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xMV</w:t>
      </w:r>
      <w:proofErr w:type="spellEnd"/>
      <w:r w:rsidRPr="00A66E60">
        <w:rPr>
          <w:rFonts w:ascii="Times New Roman" w:hAnsi="Times New Roman"/>
          <w:sz w:val="28"/>
          <w:szCs w:val="28"/>
        </w:rPr>
        <w:t>=</w:t>
      </w:r>
      <w:proofErr w:type="gramEnd"/>
      <w:r w:rsidRPr="00A66E60">
        <w:rPr>
          <w:rFonts w:ascii="Times New Roman" w:hAnsi="Times New Roman"/>
          <w:sz w:val="28"/>
          <w:szCs w:val="28"/>
        </w:rPr>
        <w:t>1,122*</w:t>
      </w:r>
      <w:r>
        <w:rPr>
          <w:rFonts w:ascii="Times New Roman" w:hAnsi="Times New Roman"/>
          <w:sz w:val="28"/>
          <w:szCs w:val="28"/>
          <w:lang w:val="en-US"/>
        </w:rPr>
        <w:t>PY</w:t>
      </w:r>
      <w:r w:rsidRPr="00A66E60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</w:t>
      </w:r>
      <w:r w:rsidRPr="00A66E6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</w:t>
      </w:r>
      <w:r w:rsidRPr="00A66E60">
        <w:rPr>
          <w:rFonts w:ascii="Times New Roman" w:hAnsi="Times New Roman"/>
          <w:sz w:val="28"/>
          <w:szCs w:val="28"/>
        </w:rPr>
        <w:t xml:space="preserve">. </w:t>
      </w:r>
      <w:r w:rsidR="0020775A" w:rsidRPr="00A66E60">
        <w:rPr>
          <w:rFonts w:ascii="Times New Roman" w:hAnsi="Times New Roman"/>
          <w:sz w:val="28"/>
          <w:szCs w:val="28"/>
          <w:lang w:val="en-US"/>
        </w:rPr>
        <w:t>MV</w:t>
      </w:r>
      <w:r w:rsidR="0020775A" w:rsidRPr="00A66E60">
        <w:rPr>
          <w:rFonts w:ascii="Times New Roman" w:hAnsi="Times New Roman"/>
          <w:sz w:val="28"/>
          <w:szCs w:val="28"/>
        </w:rPr>
        <w:t>=</w:t>
      </w:r>
      <w:r w:rsidR="0020775A" w:rsidRPr="00A66E60">
        <w:rPr>
          <w:rFonts w:ascii="Times New Roman" w:hAnsi="Times New Roman"/>
          <w:sz w:val="28"/>
          <w:szCs w:val="28"/>
          <w:lang w:val="en-US"/>
        </w:rPr>
        <w:t>PY</w:t>
      </w:r>
      <w:r>
        <w:rPr>
          <w:rFonts w:ascii="Times New Roman" w:hAnsi="Times New Roman"/>
          <w:sz w:val="28"/>
          <w:szCs w:val="28"/>
        </w:rPr>
        <w:t>, то их можно сократить)</w:t>
      </w:r>
    </w:p>
    <w:p w:rsidR="00A66E60" w:rsidRDefault="00A66E60" w:rsidP="00A66E60">
      <w:pPr>
        <w:tabs>
          <w:tab w:val="left" w:pos="5775"/>
        </w:tabs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х=1,122</w:t>
      </w:r>
    </w:p>
    <w:p w:rsidR="00B90DE9" w:rsidRDefault="00B90DE9" w:rsidP="00B90DE9">
      <w:pPr>
        <w:tabs>
          <w:tab w:val="left" w:pos="577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Вывод.</w:t>
      </w:r>
      <w:r w:rsidR="00A66E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</w:t>
      </w:r>
      <w:r w:rsidRPr="00B90DE9">
        <w:rPr>
          <w:rFonts w:ascii="Times New Roman" w:hAnsi="Times New Roman"/>
          <w:sz w:val="28"/>
          <w:szCs w:val="28"/>
        </w:rPr>
        <w:t>ентральный банк гипотетической страны должен изменить предложение денег</w:t>
      </w:r>
      <w:r>
        <w:rPr>
          <w:rFonts w:ascii="Times New Roman" w:hAnsi="Times New Roman"/>
          <w:sz w:val="28"/>
          <w:szCs w:val="28"/>
        </w:rPr>
        <w:t xml:space="preserve"> не более чем на 0,02</w:t>
      </w:r>
      <w:r w:rsidR="006D5220">
        <w:rPr>
          <w:rFonts w:ascii="Times New Roman" w:hAnsi="Times New Roman"/>
          <w:sz w:val="28"/>
          <w:szCs w:val="28"/>
        </w:rPr>
        <w:t xml:space="preserve"> (2%)</w:t>
      </w:r>
      <w:r>
        <w:rPr>
          <w:rFonts w:ascii="Times New Roman" w:hAnsi="Times New Roman"/>
          <w:sz w:val="28"/>
          <w:szCs w:val="28"/>
        </w:rPr>
        <w:t xml:space="preserve"> или не более чем в 1,122 раз.</w:t>
      </w:r>
    </w:p>
    <w:p w:rsidR="00B90DE9" w:rsidRPr="00B90DE9" w:rsidRDefault="00B90DE9" w:rsidP="00B90DE9">
      <w:pPr>
        <w:rPr>
          <w:rFonts w:ascii="Times New Roman" w:hAnsi="Times New Roman"/>
          <w:sz w:val="28"/>
          <w:szCs w:val="28"/>
        </w:rPr>
      </w:pPr>
    </w:p>
    <w:p w:rsidR="00B90DE9" w:rsidRPr="00B90DE9" w:rsidRDefault="00B90DE9" w:rsidP="00B90DE9">
      <w:pPr>
        <w:rPr>
          <w:rFonts w:ascii="Times New Roman" w:hAnsi="Times New Roman"/>
          <w:sz w:val="28"/>
          <w:szCs w:val="28"/>
        </w:rPr>
      </w:pPr>
    </w:p>
    <w:p w:rsidR="00B90DE9" w:rsidRPr="00B90DE9" w:rsidRDefault="00B90DE9" w:rsidP="00B90DE9">
      <w:pPr>
        <w:rPr>
          <w:rFonts w:ascii="Times New Roman" w:hAnsi="Times New Roman"/>
          <w:sz w:val="28"/>
          <w:szCs w:val="28"/>
        </w:rPr>
      </w:pPr>
    </w:p>
    <w:p w:rsidR="00B90DE9" w:rsidRDefault="00B90DE9" w:rsidP="00B90DE9">
      <w:pPr>
        <w:rPr>
          <w:rFonts w:ascii="Times New Roman" w:hAnsi="Times New Roman"/>
          <w:sz w:val="28"/>
          <w:szCs w:val="28"/>
        </w:rPr>
      </w:pPr>
    </w:p>
    <w:p w:rsidR="007974CE" w:rsidRDefault="00B90DE9" w:rsidP="00B90DE9">
      <w:pPr>
        <w:tabs>
          <w:tab w:val="left" w:pos="57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B90DE9" w:rsidRDefault="00B90DE9" w:rsidP="00B90DE9">
      <w:pPr>
        <w:tabs>
          <w:tab w:val="left" w:pos="5790"/>
        </w:tabs>
        <w:rPr>
          <w:rFonts w:ascii="Times New Roman" w:hAnsi="Times New Roman"/>
          <w:sz w:val="28"/>
          <w:szCs w:val="28"/>
        </w:rPr>
      </w:pPr>
    </w:p>
    <w:p w:rsidR="009C291F" w:rsidRDefault="009C291F" w:rsidP="00B90DE9">
      <w:pPr>
        <w:tabs>
          <w:tab w:val="left" w:pos="5790"/>
        </w:tabs>
        <w:jc w:val="center"/>
        <w:rPr>
          <w:rFonts w:ascii="Times New Roman" w:hAnsi="Times New Roman"/>
          <w:caps/>
          <w:sz w:val="28"/>
          <w:szCs w:val="28"/>
        </w:rPr>
      </w:pPr>
    </w:p>
    <w:p w:rsidR="00B90DE9" w:rsidRDefault="00B90DE9" w:rsidP="001D14CE">
      <w:pPr>
        <w:tabs>
          <w:tab w:val="left" w:pos="5790"/>
        </w:tabs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B90DE9">
        <w:rPr>
          <w:rFonts w:ascii="Times New Roman" w:hAnsi="Times New Roman"/>
          <w:caps/>
          <w:sz w:val="28"/>
          <w:szCs w:val="28"/>
        </w:rPr>
        <w:lastRenderedPageBreak/>
        <w:t>Список использованных  источников</w:t>
      </w:r>
    </w:p>
    <w:p w:rsidR="004951FC" w:rsidRDefault="004951FC" w:rsidP="001D14CE">
      <w:pPr>
        <w:numPr>
          <w:ilvl w:val="0"/>
          <w:numId w:val="5"/>
        </w:numPr>
        <w:tabs>
          <w:tab w:val="left" w:pos="57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51FC">
        <w:rPr>
          <w:rFonts w:ascii="Times New Roman" w:hAnsi="Times New Roman"/>
          <w:sz w:val="28"/>
          <w:szCs w:val="28"/>
        </w:rPr>
        <w:t>Бюджетный кодекс Российской Федерации. По состоянию на 2015 год. С комментариями к последним изменениям</w:t>
      </w:r>
      <w:r>
        <w:rPr>
          <w:rFonts w:ascii="Times New Roman" w:hAnsi="Times New Roman"/>
          <w:sz w:val="28"/>
          <w:szCs w:val="28"/>
        </w:rPr>
        <w:t xml:space="preserve"> – М.: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>. 2015. – 320 с.</w:t>
      </w:r>
    </w:p>
    <w:p w:rsidR="00B90DE9" w:rsidRPr="00B90DE9" w:rsidRDefault="00B90DE9" w:rsidP="001D14CE">
      <w:pPr>
        <w:numPr>
          <w:ilvl w:val="0"/>
          <w:numId w:val="5"/>
        </w:numPr>
        <w:tabs>
          <w:tab w:val="left" w:pos="57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90DE9">
        <w:rPr>
          <w:rFonts w:ascii="Times New Roman" w:hAnsi="Times New Roman"/>
          <w:sz w:val="28"/>
          <w:szCs w:val="28"/>
        </w:rPr>
        <w:t>Баликоев</w:t>
      </w:r>
      <w:proofErr w:type="spellEnd"/>
      <w:r w:rsidRPr="00B90DE9">
        <w:rPr>
          <w:rFonts w:ascii="Times New Roman" w:hAnsi="Times New Roman"/>
          <w:sz w:val="28"/>
          <w:szCs w:val="28"/>
        </w:rPr>
        <w:t>, В.З. Общая экономическая теория: Учебник для студентов - М.: Омега-Л, 2014. – 684 с.</w:t>
      </w:r>
    </w:p>
    <w:p w:rsidR="00B90DE9" w:rsidRPr="00B90DE9" w:rsidRDefault="00B90DE9" w:rsidP="001D14CE">
      <w:pPr>
        <w:numPr>
          <w:ilvl w:val="0"/>
          <w:numId w:val="5"/>
        </w:numPr>
        <w:tabs>
          <w:tab w:val="left" w:pos="57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90DE9">
        <w:rPr>
          <w:rFonts w:ascii="Times New Roman" w:hAnsi="Times New Roman"/>
          <w:sz w:val="28"/>
          <w:szCs w:val="28"/>
        </w:rPr>
        <w:t xml:space="preserve">Ермаков С.Л., Устинов С.В., Юденков Ю.Н. Экономика: учебное пособие  – М.: </w:t>
      </w:r>
      <w:proofErr w:type="spellStart"/>
      <w:r w:rsidRPr="00B90DE9">
        <w:rPr>
          <w:rFonts w:ascii="Times New Roman" w:hAnsi="Times New Roman"/>
          <w:sz w:val="28"/>
          <w:szCs w:val="28"/>
        </w:rPr>
        <w:t>КноРус</w:t>
      </w:r>
      <w:proofErr w:type="spellEnd"/>
      <w:r w:rsidRPr="00B90DE9">
        <w:rPr>
          <w:rFonts w:ascii="Times New Roman" w:hAnsi="Times New Roman"/>
          <w:sz w:val="28"/>
          <w:szCs w:val="28"/>
        </w:rPr>
        <w:t>. 2013. – 272 с.</w:t>
      </w:r>
    </w:p>
    <w:p w:rsidR="00B90DE9" w:rsidRPr="00B90DE9" w:rsidRDefault="00B90DE9" w:rsidP="001D14CE">
      <w:pPr>
        <w:numPr>
          <w:ilvl w:val="0"/>
          <w:numId w:val="5"/>
        </w:numPr>
        <w:tabs>
          <w:tab w:val="left" w:pos="57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90DE9">
        <w:rPr>
          <w:rFonts w:ascii="Times New Roman" w:hAnsi="Times New Roman"/>
          <w:sz w:val="28"/>
          <w:szCs w:val="28"/>
        </w:rPr>
        <w:t xml:space="preserve">Иванов С.И. Экономика. Основы экономической теории. – 17-е издание. – М.: ВИТА-ПРЕСС, 2012. – 320 с. </w:t>
      </w:r>
    </w:p>
    <w:p w:rsidR="00B90DE9" w:rsidRPr="00B90DE9" w:rsidRDefault="00B90DE9" w:rsidP="001D14CE">
      <w:pPr>
        <w:numPr>
          <w:ilvl w:val="0"/>
          <w:numId w:val="5"/>
        </w:numPr>
        <w:tabs>
          <w:tab w:val="left" w:pos="57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90DE9">
        <w:rPr>
          <w:rFonts w:ascii="Times New Roman" w:hAnsi="Times New Roman"/>
          <w:sz w:val="28"/>
          <w:szCs w:val="28"/>
        </w:rPr>
        <w:t>Камаев</w:t>
      </w:r>
      <w:proofErr w:type="spellEnd"/>
      <w:r w:rsidRPr="00B90DE9">
        <w:rPr>
          <w:rFonts w:ascii="Times New Roman" w:hAnsi="Times New Roman"/>
          <w:sz w:val="28"/>
          <w:szCs w:val="28"/>
        </w:rPr>
        <w:t xml:space="preserve">, В.Д. Экономическая теория. Краткий курс: Учебник. - М.: </w:t>
      </w:r>
      <w:proofErr w:type="spellStart"/>
      <w:r w:rsidRPr="00B90DE9">
        <w:rPr>
          <w:rFonts w:ascii="Times New Roman" w:hAnsi="Times New Roman"/>
          <w:sz w:val="28"/>
          <w:szCs w:val="28"/>
        </w:rPr>
        <w:t>КноРус</w:t>
      </w:r>
      <w:proofErr w:type="spellEnd"/>
      <w:r w:rsidRPr="00B90DE9">
        <w:rPr>
          <w:rFonts w:ascii="Times New Roman" w:hAnsi="Times New Roman"/>
          <w:sz w:val="28"/>
          <w:szCs w:val="28"/>
        </w:rPr>
        <w:t>, 2012. – 384 с.</w:t>
      </w:r>
    </w:p>
    <w:p w:rsidR="00B90DE9" w:rsidRPr="00B90DE9" w:rsidRDefault="00B90DE9" w:rsidP="001D14CE">
      <w:pPr>
        <w:numPr>
          <w:ilvl w:val="0"/>
          <w:numId w:val="5"/>
        </w:numPr>
        <w:tabs>
          <w:tab w:val="left" w:pos="57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90DE9">
        <w:rPr>
          <w:rFonts w:ascii="Times New Roman" w:hAnsi="Times New Roman"/>
          <w:sz w:val="28"/>
          <w:szCs w:val="28"/>
        </w:rPr>
        <w:t xml:space="preserve">Ларионов И.К. Экономическая теория. Учебник для бакалавров. — М.: Дашков и К. — 2012. – 408 с. </w:t>
      </w:r>
    </w:p>
    <w:p w:rsidR="00B90DE9" w:rsidRPr="00B90DE9" w:rsidRDefault="00B90DE9" w:rsidP="001D14CE">
      <w:pPr>
        <w:numPr>
          <w:ilvl w:val="0"/>
          <w:numId w:val="5"/>
        </w:numPr>
        <w:tabs>
          <w:tab w:val="left" w:pos="57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90DE9">
        <w:rPr>
          <w:rFonts w:ascii="Times New Roman" w:hAnsi="Times New Roman"/>
          <w:sz w:val="28"/>
          <w:szCs w:val="28"/>
        </w:rPr>
        <w:t xml:space="preserve">Николаева И.П. Экономическая теория. – М.: Дашков и Ко, 2012. – 527 с. </w:t>
      </w:r>
    </w:p>
    <w:p w:rsidR="00B90DE9" w:rsidRPr="00B90DE9" w:rsidRDefault="00B90DE9" w:rsidP="001D14CE">
      <w:pPr>
        <w:numPr>
          <w:ilvl w:val="0"/>
          <w:numId w:val="5"/>
        </w:numPr>
        <w:tabs>
          <w:tab w:val="left" w:pos="57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90DE9">
        <w:rPr>
          <w:rFonts w:ascii="Times New Roman" w:hAnsi="Times New Roman"/>
          <w:sz w:val="28"/>
          <w:szCs w:val="28"/>
        </w:rPr>
        <w:t>Столяров В.И. Экономическая теория. — М.: Академия. – 2012. – 512 с.</w:t>
      </w:r>
    </w:p>
    <w:p w:rsidR="00B90DE9" w:rsidRPr="00B90DE9" w:rsidRDefault="00B90DE9" w:rsidP="001D14CE">
      <w:pPr>
        <w:numPr>
          <w:ilvl w:val="0"/>
          <w:numId w:val="5"/>
        </w:numPr>
        <w:tabs>
          <w:tab w:val="left" w:pos="57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90DE9">
        <w:rPr>
          <w:rFonts w:ascii="Times New Roman" w:hAnsi="Times New Roman"/>
          <w:sz w:val="28"/>
          <w:szCs w:val="28"/>
        </w:rPr>
        <w:t xml:space="preserve">Дж. </w:t>
      </w:r>
      <w:proofErr w:type="spellStart"/>
      <w:r w:rsidRPr="00B90DE9">
        <w:rPr>
          <w:rFonts w:ascii="Times New Roman" w:hAnsi="Times New Roman"/>
          <w:sz w:val="28"/>
          <w:szCs w:val="28"/>
        </w:rPr>
        <w:t>Харвей</w:t>
      </w:r>
      <w:proofErr w:type="spellEnd"/>
      <w:r w:rsidRPr="00B90DE9">
        <w:rPr>
          <w:rFonts w:ascii="Times New Roman" w:hAnsi="Times New Roman"/>
          <w:sz w:val="28"/>
          <w:szCs w:val="28"/>
        </w:rPr>
        <w:t xml:space="preserve">. Современная экономическая теория. — М.: </w:t>
      </w:r>
      <w:proofErr w:type="spellStart"/>
      <w:r w:rsidRPr="00B90DE9">
        <w:rPr>
          <w:rFonts w:ascii="Times New Roman" w:hAnsi="Times New Roman"/>
          <w:sz w:val="28"/>
          <w:szCs w:val="28"/>
        </w:rPr>
        <w:t>Юнити</w:t>
      </w:r>
      <w:proofErr w:type="spellEnd"/>
      <w:r w:rsidRPr="00B90DE9">
        <w:rPr>
          <w:rFonts w:ascii="Times New Roman" w:hAnsi="Times New Roman"/>
          <w:sz w:val="28"/>
          <w:szCs w:val="28"/>
        </w:rPr>
        <w:t xml:space="preserve">-Дана. — 2012. – 703 с. </w:t>
      </w:r>
    </w:p>
    <w:p w:rsidR="00B90DE9" w:rsidRDefault="00B90DE9" w:rsidP="001D14CE">
      <w:pPr>
        <w:numPr>
          <w:ilvl w:val="0"/>
          <w:numId w:val="5"/>
        </w:numPr>
        <w:tabs>
          <w:tab w:val="left" w:pos="57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90D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0DE9">
        <w:rPr>
          <w:rFonts w:ascii="Times New Roman" w:hAnsi="Times New Roman"/>
          <w:sz w:val="28"/>
          <w:szCs w:val="28"/>
        </w:rPr>
        <w:t>Чепурин</w:t>
      </w:r>
      <w:proofErr w:type="spellEnd"/>
      <w:r w:rsidRPr="00B90DE9">
        <w:rPr>
          <w:rFonts w:ascii="Times New Roman" w:hAnsi="Times New Roman"/>
          <w:sz w:val="28"/>
          <w:szCs w:val="28"/>
        </w:rPr>
        <w:t xml:space="preserve"> М. Н. Курс экономической теории : учеб</w:t>
      </w:r>
      <w:proofErr w:type="gramStart"/>
      <w:r w:rsidRPr="00B90DE9">
        <w:rPr>
          <w:rFonts w:ascii="Times New Roman" w:hAnsi="Times New Roman"/>
          <w:sz w:val="28"/>
          <w:szCs w:val="28"/>
        </w:rPr>
        <w:t>.</w:t>
      </w:r>
      <w:proofErr w:type="gramEnd"/>
      <w:r w:rsidRPr="00B90DE9">
        <w:rPr>
          <w:rFonts w:ascii="Times New Roman" w:hAnsi="Times New Roman"/>
          <w:sz w:val="28"/>
          <w:szCs w:val="28"/>
        </w:rPr>
        <w:t xml:space="preserve"> / </w:t>
      </w:r>
      <w:proofErr w:type="gramStart"/>
      <w:r w:rsidRPr="00B90DE9">
        <w:rPr>
          <w:rFonts w:ascii="Times New Roman" w:hAnsi="Times New Roman"/>
          <w:sz w:val="28"/>
          <w:szCs w:val="28"/>
        </w:rPr>
        <w:t>п</w:t>
      </w:r>
      <w:proofErr w:type="gramEnd"/>
      <w:r w:rsidRPr="00B90DE9">
        <w:rPr>
          <w:rFonts w:ascii="Times New Roman" w:hAnsi="Times New Roman"/>
          <w:sz w:val="28"/>
          <w:szCs w:val="28"/>
        </w:rPr>
        <w:t xml:space="preserve">од общ. ред. М.Н. </w:t>
      </w:r>
      <w:proofErr w:type="spellStart"/>
      <w:r w:rsidRPr="00B90DE9">
        <w:rPr>
          <w:rFonts w:ascii="Times New Roman" w:hAnsi="Times New Roman"/>
          <w:sz w:val="28"/>
          <w:szCs w:val="28"/>
        </w:rPr>
        <w:t>Чепурина</w:t>
      </w:r>
      <w:proofErr w:type="spellEnd"/>
      <w:r w:rsidRPr="00B90DE9">
        <w:rPr>
          <w:rFonts w:ascii="Times New Roman" w:hAnsi="Times New Roman"/>
          <w:sz w:val="28"/>
          <w:szCs w:val="28"/>
        </w:rPr>
        <w:t xml:space="preserve">, Е.А. Киселевой .— 7-е изд., доп. и </w:t>
      </w:r>
      <w:proofErr w:type="spellStart"/>
      <w:r w:rsidRPr="00B90DE9">
        <w:rPr>
          <w:rFonts w:ascii="Times New Roman" w:hAnsi="Times New Roman"/>
          <w:sz w:val="28"/>
          <w:szCs w:val="28"/>
        </w:rPr>
        <w:t>перераб</w:t>
      </w:r>
      <w:proofErr w:type="spellEnd"/>
      <w:r w:rsidRPr="00B90DE9">
        <w:rPr>
          <w:rFonts w:ascii="Times New Roman" w:hAnsi="Times New Roman"/>
          <w:sz w:val="28"/>
          <w:szCs w:val="28"/>
        </w:rPr>
        <w:t>. — Киров</w:t>
      </w:r>
      <w:proofErr w:type="gramStart"/>
      <w:r w:rsidRPr="00B90DE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90DE9">
        <w:rPr>
          <w:rFonts w:ascii="Times New Roman" w:hAnsi="Times New Roman"/>
          <w:sz w:val="28"/>
          <w:szCs w:val="28"/>
        </w:rPr>
        <w:t xml:space="preserve"> АСА, 2012 . – 880 с. </w:t>
      </w:r>
    </w:p>
    <w:p w:rsidR="009C7B14" w:rsidRPr="009C7B14" w:rsidRDefault="009C7B14" w:rsidP="001D14CE">
      <w:pPr>
        <w:tabs>
          <w:tab w:val="left" w:pos="5790"/>
        </w:tabs>
        <w:spacing w:after="0" w:line="360" w:lineRule="auto"/>
        <w:ind w:left="1429"/>
        <w:jc w:val="center"/>
        <w:rPr>
          <w:rFonts w:ascii="Times New Roman" w:hAnsi="Times New Roman"/>
          <w:caps/>
          <w:sz w:val="28"/>
          <w:szCs w:val="28"/>
        </w:rPr>
      </w:pPr>
      <w:r w:rsidRPr="009C7B14">
        <w:rPr>
          <w:rFonts w:ascii="Times New Roman" w:hAnsi="Times New Roman"/>
          <w:caps/>
          <w:sz w:val="28"/>
          <w:szCs w:val="28"/>
        </w:rPr>
        <w:t>Электронные ресурсы</w:t>
      </w:r>
    </w:p>
    <w:p w:rsidR="00434693" w:rsidRPr="009C7B14" w:rsidRDefault="00B90DE9" w:rsidP="001D14CE">
      <w:pPr>
        <w:pStyle w:val="a7"/>
        <w:numPr>
          <w:ilvl w:val="0"/>
          <w:numId w:val="11"/>
        </w:numPr>
        <w:tabs>
          <w:tab w:val="left" w:pos="5790"/>
        </w:tabs>
        <w:spacing w:after="0" w:line="360" w:lineRule="auto"/>
        <w:ind w:left="1786" w:hanging="357"/>
        <w:jc w:val="both"/>
        <w:rPr>
          <w:rFonts w:ascii="Times New Roman" w:hAnsi="Times New Roman"/>
          <w:sz w:val="28"/>
          <w:szCs w:val="28"/>
        </w:rPr>
      </w:pPr>
      <w:r w:rsidRPr="009C7B14">
        <w:rPr>
          <w:rFonts w:ascii="Times New Roman" w:hAnsi="Times New Roman"/>
          <w:sz w:val="28"/>
          <w:szCs w:val="28"/>
        </w:rPr>
        <w:t xml:space="preserve">Официальный сайт Министерства финансов РФ </w:t>
      </w:r>
      <w:hyperlink r:id="rId16" w:history="1">
        <w:r w:rsidRPr="006867A2">
          <w:rPr>
            <w:rStyle w:val="aa"/>
            <w:rFonts w:ascii="Times New Roman" w:hAnsi="Times New Roman"/>
            <w:color w:val="000000" w:themeColor="text1"/>
            <w:sz w:val="28"/>
            <w:szCs w:val="28"/>
            <w:u w:val="none"/>
          </w:rPr>
          <w:t>www.minfin.ru</w:t>
        </w:r>
      </w:hyperlink>
      <w:r w:rsidRPr="006867A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E6B22" w:rsidRPr="00434693" w:rsidRDefault="003E6B22" w:rsidP="001D14CE">
      <w:pPr>
        <w:numPr>
          <w:ilvl w:val="0"/>
          <w:numId w:val="11"/>
        </w:numPr>
        <w:tabs>
          <w:tab w:val="left" w:pos="5790"/>
        </w:tabs>
        <w:spacing w:after="0" w:line="360" w:lineRule="auto"/>
        <w:ind w:left="1786" w:hanging="357"/>
        <w:jc w:val="both"/>
        <w:rPr>
          <w:rFonts w:ascii="Times New Roman" w:hAnsi="Times New Roman"/>
          <w:sz w:val="28"/>
          <w:szCs w:val="28"/>
        </w:rPr>
      </w:pPr>
      <w:r w:rsidRPr="00434693">
        <w:rPr>
          <w:rFonts w:ascii="Times New Roman" w:hAnsi="Times New Roman"/>
          <w:sz w:val="28"/>
          <w:szCs w:val="28"/>
        </w:rPr>
        <w:t xml:space="preserve">Официальный сайт журнала </w:t>
      </w:r>
      <w:r w:rsidRPr="00434693">
        <w:rPr>
          <w:rFonts w:ascii="Times New Roman" w:hAnsi="Times New Roman"/>
          <w:bCs/>
          <w:sz w:val="28"/>
          <w:szCs w:val="28"/>
        </w:rPr>
        <w:t>«Современная наука: актуальные про</w:t>
      </w:r>
      <w:r w:rsidR="006867A2">
        <w:rPr>
          <w:rFonts w:ascii="Times New Roman" w:hAnsi="Times New Roman"/>
          <w:bCs/>
          <w:sz w:val="28"/>
          <w:szCs w:val="28"/>
        </w:rPr>
        <w:t>блемы теории и практики» www.nauteh-journal.ru</w:t>
      </w:r>
    </w:p>
    <w:p w:rsidR="00B90DE9" w:rsidRPr="00B90DE9" w:rsidRDefault="00B90DE9" w:rsidP="00B90DE9">
      <w:pPr>
        <w:tabs>
          <w:tab w:val="left" w:pos="5790"/>
        </w:tabs>
        <w:ind w:left="1429"/>
        <w:jc w:val="both"/>
        <w:rPr>
          <w:rFonts w:ascii="Times New Roman" w:hAnsi="Times New Roman"/>
          <w:sz w:val="28"/>
          <w:szCs w:val="28"/>
        </w:rPr>
      </w:pPr>
    </w:p>
    <w:p w:rsidR="00B90DE9" w:rsidRPr="00B90DE9" w:rsidRDefault="00B90DE9" w:rsidP="00B90DE9">
      <w:pPr>
        <w:tabs>
          <w:tab w:val="left" w:pos="5790"/>
        </w:tabs>
        <w:jc w:val="both"/>
        <w:rPr>
          <w:rFonts w:ascii="Times New Roman" w:hAnsi="Times New Roman"/>
          <w:sz w:val="28"/>
          <w:szCs w:val="28"/>
        </w:rPr>
      </w:pPr>
    </w:p>
    <w:sectPr w:rsidR="00B90DE9" w:rsidRPr="00B90DE9" w:rsidSect="00072ECD">
      <w:footerReference w:type="default" r:id="rId17"/>
      <w:pgSz w:w="11906" w:h="16838"/>
      <w:pgMar w:top="1134" w:right="1134" w:bottom="426" w:left="1134" w:header="57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832" w:rsidRDefault="005F2832" w:rsidP="00072ECD">
      <w:pPr>
        <w:spacing w:after="0" w:line="240" w:lineRule="auto"/>
      </w:pPr>
      <w:r>
        <w:separator/>
      </w:r>
    </w:p>
  </w:endnote>
  <w:endnote w:type="continuationSeparator" w:id="0">
    <w:p w:rsidR="005F2832" w:rsidRDefault="005F2832" w:rsidP="0007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4025348"/>
      <w:docPartObj>
        <w:docPartGallery w:val="Page Numbers (Bottom of Page)"/>
        <w:docPartUnique/>
      </w:docPartObj>
    </w:sdtPr>
    <w:sdtEndPr/>
    <w:sdtContent>
      <w:p w:rsidR="00072ECD" w:rsidRDefault="00072E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5AF">
          <w:rPr>
            <w:noProof/>
          </w:rPr>
          <w:t>8</w:t>
        </w:r>
        <w:r>
          <w:fldChar w:fldCharType="end"/>
        </w:r>
      </w:p>
    </w:sdtContent>
  </w:sdt>
  <w:p w:rsidR="00072ECD" w:rsidRDefault="00072E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832" w:rsidRDefault="005F2832" w:rsidP="00072ECD">
      <w:pPr>
        <w:spacing w:after="0" w:line="240" w:lineRule="auto"/>
      </w:pPr>
      <w:r>
        <w:separator/>
      </w:r>
    </w:p>
  </w:footnote>
  <w:footnote w:type="continuationSeparator" w:id="0">
    <w:p w:rsidR="005F2832" w:rsidRDefault="005F2832" w:rsidP="00072E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F0019"/>
    <w:multiLevelType w:val="hybridMultilevel"/>
    <w:tmpl w:val="CE5E6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C17AB"/>
    <w:multiLevelType w:val="hybridMultilevel"/>
    <w:tmpl w:val="6DDC1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192848"/>
    <w:multiLevelType w:val="hybridMultilevel"/>
    <w:tmpl w:val="149E5122"/>
    <w:lvl w:ilvl="0" w:tplc="4C884CD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906CF"/>
    <w:multiLevelType w:val="hybridMultilevel"/>
    <w:tmpl w:val="02FCF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364C2"/>
    <w:multiLevelType w:val="hybridMultilevel"/>
    <w:tmpl w:val="F0908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B8204B"/>
    <w:multiLevelType w:val="hybridMultilevel"/>
    <w:tmpl w:val="B9208FC0"/>
    <w:lvl w:ilvl="0" w:tplc="15AA66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C82ACA"/>
    <w:multiLevelType w:val="hybridMultilevel"/>
    <w:tmpl w:val="C81A26D8"/>
    <w:lvl w:ilvl="0" w:tplc="CBF4F3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5F36BA"/>
    <w:multiLevelType w:val="hybridMultilevel"/>
    <w:tmpl w:val="AE4286EC"/>
    <w:lvl w:ilvl="0" w:tplc="CF4081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153BD1"/>
    <w:multiLevelType w:val="hybridMultilevel"/>
    <w:tmpl w:val="67828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3F2195"/>
    <w:multiLevelType w:val="hybridMultilevel"/>
    <w:tmpl w:val="2F3A0900"/>
    <w:lvl w:ilvl="0" w:tplc="36ACF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0E30037"/>
    <w:multiLevelType w:val="hybridMultilevel"/>
    <w:tmpl w:val="29783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7B7E7A"/>
    <w:multiLevelType w:val="hybridMultilevel"/>
    <w:tmpl w:val="1A4C17A2"/>
    <w:lvl w:ilvl="0" w:tplc="6CC8AF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73019EF"/>
    <w:multiLevelType w:val="hybridMultilevel"/>
    <w:tmpl w:val="CE5E6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D36B1A"/>
    <w:multiLevelType w:val="hybridMultilevel"/>
    <w:tmpl w:val="A44A40AC"/>
    <w:lvl w:ilvl="0" w:tplc="49CC8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C6652A8"/>
    <w:multiLevelType w:val="multilevel"/>
    <w:tmpl w:val="AE4286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C029CC"/>
    <w:multiLevelType w:val="hybridMultilevel"/>
    <w:tmpl w:val="7AF44910"/>
    <w:lvl w:ilvl="0" w:tplc="B71E8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9B90DAF"/>
    <w:multiLevelType w:val="hybridMultilevel"/>
    <w:tmpl w:val="47FE3764"/>
    <w:lvl w:ilvl="0" w:tplc="CE9E425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6"/>
  </w:num>
  <w:num w:numId="5">
    <w:abstractNumId w:val="1"/>
  </w:num>
  <w:num w:numId="6">
    <w:abstractNumId w:val="9"/>
  </w:num>
  <w:num w:numId="7">
    <w:abstractNumId w:val="5"/>
  </w:num>
  <w:num w:numId="8">
    <w:abstractNumId w:val="7"/>
  </w:num>
  <w:num w:numId="9">
    <w:abstractNumId w:val="12"/>
  </w:num>
  <w:num w:numId="10">
    <w:abstractNumId w:val="8"/>
  </w:num>
  <w:num w:numId="11">
    <w:abstractNumId w:val="16"/>
  </w:num>
  <w:num w:numId="12">
    <w:abstractNumId w:val="10"/>
  </w:num>
  <w:num w:numId="13">
    <w:abstractNumId w:val="4"/>
  </w:num>
  <w:num w:numId="14">
    <w:abstractNumId w:val="13"/>
  </w:num>
  <w:num w:numId="15">
    <w:abstractNumId w:val="0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E50"/>
    <w:rsid w:val="00020255"/>
    <w:rsid w:val="00032E35"/>
    <w:rsid w:val="00033A4E"/>
    <w:rsid w:val="00052B09"/>
    <w:rsid w:val="0007081D"/>
    <w:rsid w:val="00072ECD"/>
    <w:rsid w:val="00090A9E"/>
    <w:rsid w:val="000912B2"/>
    <w:rsid w:val="000A14C1"/>
    <w:rsid w:val="000A724C"/>
    <w:rsid w:val="000C2008"/>
    <w:rsid w:val="000D7242"/>
    <w:rsid w:val="001015AF"/>
    <w:rsid w:val="00102502"/>
    <w:rsid w:val="001150EB"/>
    <w:rsid w:val="00155786"/>
    <w:rsid w:val="00171460"/>
    <w:rsid w:val="00174E9E"/>
    <w:rsid w:val="001C08C8"/>
    <w:rsid w:val="001D14CE"/>
    <w:rsid w:val="001D4E68"/>
    <w:rsid w:val="001E1E97"/>
    <w:rsid w:val="0020775A"/>
    <w:rsid w:val="00222504"/>
    <w:rsid w:val="0023742C"/>
    <w:rsid w:val="00241797"/>
    <w:rsid w:val="0024652E"/>
    <w:rsid w:val="00247B90"/>
    <w:rsid w:val="00250299"/>
    <w:rsid w:val="002671E5"/>
    <w:rsid w:val="0028597E"/>
    <w:rsid w:val="002B4095"/>
    <w:rsid w:val="002D6957"/>
    <w:rsid w:val="002F754C"/>
    <w:rsid w:val="003061DA"/>
    <w:rsid w:val="00370E52"/>
    <w:rsid w:val="0039010D"/>
    <w:rsid w:val="00393388"/>
    <w:rsid w:val="00396397"/>
    <w:rsid w:val="003B0528"/>
    <w:rsid w:val="003B1846"/>
    <w:rsid w:val="003C68D1"/>
    <w:rsid w:val="003C7378"/>
    <w:rsid w:val="003D7C5A"/>
    <w:rsid w:val="003E6B22"/>
    <w:rsid w:val="003E6D9A"/>
    <w:rsid w:val="00403953"/>
    <w:rsid w:val="004054FA"/>
    <w:rsid w:val="004244A2"/>
    <w:rsid w:val="00434693"/>
    <w:rsid w:val="00463331"/>
    <w:rsid w:val="00467760"/>
    <w:rsid w:val="00475364"/>
    <w:rsid w:val="0048662D"/>
    <w:rsid w:val="00493C5D"/>
    <w:rsid w:val="004951FC"/>
    <w:rsid w:val="00497E6B"/>
    <w:rsid w:val="0056795F"/>
    <w:rsid w:val="00584181"/>
    <w:rsid w:val="00585E9B"/>
    <w:rsid w:val="005929FE"/>
    <w:rsid w:val="005C3FEB"/>
    <w:rsid w:val="005D1E9F"/>
    <w:rsid w:val="005F2832"/>
    <w:rsid w:val="005F575B"/>
    <w:rsid w:val="006106E8"/>
    <w:rsid w:val="00610F96"/>
    <w:rsid w:val="00615436"/>
    <w:rsid w:val="00681B67"/>
    <w:rsid w:val="006867A2"/>
    <w:rsid w:val="006B0A2D"/>
    <w:rsid w:val="006B3365"/>
    <w:rsid w:val="006B3C56"/>
    <w:rsid w:val="006C70D2"/>
    <w:rsid w:val="006D5220"/>
    <w:rsid w:val="0070007D"/>
    <w:rsid w:val="00707066"/>
    <w:rsid w:val="00711627"/>
    <w:rsid w:val="00725555"/>
    <w:rsid w:val="00733EFF"/>
    <w:rsid w:val="007528BA"/>
    <w:rsid w:val="00755316"/>
    <w:rsid w:val="007732EB"/>
    <w:rsid w:val="00786AEB"/>
    <w:rsid w:val="00792692"/>
    <w:rsid w:val="007974CE"/>
    <w:rsid w:val="007A5E50"/>
    <w:rsid w:val="007B6100"/>
    <w:rsid w:val="007D13E1"/>
    <w:rsid w:val="00806D28"/>
    <w:rsid w:val="00811319"/>
    <w:rsid w:val="008140BB"/>
    <w:rsid w:val="00831A38"/>
    <w:rsid w:val="00836614"/>
    <w:rsid w:val="00875D42"/>
    <w:rsid w:val="00877A20"/>
    <w:rsid w:val="008E3E50"/>
    <w:rsid w:val="00900488"/>
    <w:rsid w:val="009835DC"/>
    <w:rsid w:val="009A506B"/>
    <w:rsid w:val="009C291F"/>
    <w:rsid w:val="009C2B39"/>
    <w:rsid w:val="009C7B14"/>
    <w:rsid w:val="009F2799"/>
    <w:rsid w:val="009F3FB9"/>
    <w:rsid w:val="00A50F10"/>
    <w:rsid w:val="00A5269A"/>
    <w:rsid w:val="00A628CF"/>
    <w:rsid w:val="00A66E60"/>
    <w:rsid w:val="00A839A8"/>
    <w:rsid w:val="00A938D2"/>
    <w:rsid w:val="00AB3A65"/>
    <w:rsid w:val="00AD5E64"/>
    <w:rsid w:val="00AF67D8"/>
    <w:rsid w:val="00B059EF"/>
    <w:rsid w:val="00B271E5"/>
    <w:rsid w:val="00B42DDF"/>
    <w:rsid w:val="00B56C4B"/>
    <w:rsid w:val="00B6414C"/>
    <w:rsid w:val="00B70353"/>
    <w:rsid w:val="00B90DE9"/>
    <w:rsid w:val="00BB03DF"/>
    <w:rsid w:val="00BB07FD"/>
    <w:rsid w:val="00C22459"/>
    <w:rsid w:val="00C42363"/>
    <w:rsid w:val="00C641D8"/>
    <w:rsid w:val="00C642D2"/>
    <w:rsid w:val="00C64EE8"/>
    <w:rsid w:val="00C85DA2"/>
    <w:rsid w:val="00CD4382"/>
    <w:rsid w:val="00D02D31"/>
    <w:rsid w:val="00D2251A"/>
    <w:rsid w:val="00D30842"/>
    <w:rsid w:val="00D31118"/>
    <w:rsid w:val="00D85741"/>
    <w:rsid w:val="00DD5CBF"/>
    <w:rsid w:val="00DE0F6B"/>
    <w:rsid w:val="00DE6381"/>
    <w:rsid w:val="00DF2172"/>
    <w:rsid w:val="00DF4FBF"/>
    <w:rsid w:val="00DF5CAA"/>
    <w:rsid w:val="00DF71F4"/>
    <w:rsid w:val="00E13490"/>
    <w:rsid w:val="00E21C67"/>
    <w:rsid w:val="00E439D1"/>
    <w:rsid w:val="00E70F2C"/>
    <w:rsid w:val="00E7635C"/>
    <w:rsid w:val="00E76A20"/>
    <w:rsid w:val="00F00C59"/>
    <w:rsid w:val="00F120B8"/>
    <w:rsid w:val="00F205C3"/>
    <w:rsid w:val="00F3240E"/>
    <w:rsid w:val="00F44CE7"/>
    <w:rsid w:val="00F61F07"/>
    <w:rsid w:val="00F732E6"/>
    <w:rsid w:val="00F85DB6"/>
    <w:rsid w:val="00F87364"/>
    <w:rsid w:val="00FB022C"/>
    <w:rsid w:val="00FB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E50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B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2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2EC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72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2EC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839A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0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0255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B90DE9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E6B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DF2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E50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B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2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2EC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72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2EC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839A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0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0255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B90DE9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E6B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DF2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minfi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58CCCB49B69A4B940E2620F58DF697" ma:contentTypeVersion="1" ma:contentTypeDescription="Создание документа." ma:contentTypeScope="" ma:versionID="939ac72506ef1a3d0f2402a9f8e8348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9CD96-A7F0-43E7-A639-2EC978CFE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CFB75F-29F9-445D-ADA3-1A6DF5204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D76BB-DE77-41C8-B5D8-850269824F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0D5FA77-64AF-4626-8AD6-1F80FC612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22</Pages>
  <Words>4089</Words>
  <Characters>23312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vzfei</Company>
  <LinksUpToDate>false</LinksUpToDate>
  <CharactersWithSpaces>27347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vzfei</dc:creator>
  <cp:lastModifiedBy>Андрей</cp:lastModifiedBy>
  <cp:revision>41</cp:revision>
  <dcterms:created xsi:type="dcterms:W3CDTF">2015-11-08T18:11:00Z</dcterms:created>
  <dcterms:modified xsi:type="dcterms:W3CDTF">2015-12-16T20:27:00Z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0x0101009758CCCB49B69A4B940E2620F58DF697</vt:lpwstr>
  </property>
</Properties>
</file>