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05D" w:rsidRDefault="00F4705D" w:rsidP="00C87D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F4705D" w:rsidRDefault="00F4705D" w:rsidP="00C87D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тему: Эффективность деятельности фирмы</w:t>
      </w:r>
    </w:p>
    <w:p w:rsidR="00E34303" w:rsidRDefault="00E34303" w:rsidP="00C87D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723B" w:rsidRDefault="0045723B" w:rsidP="00C87D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7D69" w:rsidRDefault="00C87D69" w:rsidP="00C87D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6123DC" w:rsidRDefault="006123DC" w:rsidP="00C87D6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00"/>
        <w:gridCol w:w="906"/>
      </w:tblGrid>
      <w:tr w:rsidR="00C87D69" w:rsidRPr="006123DC" w:rsidTr="006123DC">
        <w:tc>
          <w:tcPr>
            <w:tcW w:w="8613" w:type="dxa"/>
          </w:tcPr>
          <w:p w:rsidR="00C87D69" w:rsidRP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3DC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</w:t>
            </w:r>
          </w:p>
        </w:tc>
        <w:tc>
          <w:tcPr>
            <w:tcW w:w="993" w:type="dxa"/>
          </w:tcPr>
          <w:p w:rsidR="00C87D69" w:rsidRP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3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87D69" w:rsidRPr="006123DC" w:rsidTr="006123DC">
        <w:tc>
          <w:tcPr>
            <w:tcW w:w="8613" w:type="dxa"/>
          </w:tcPr>
          <w:p w:rsidR="00C87D69" w:rsidRP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3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1. Финансовый результат и эффективность деятельности фирмы. Рентабельность, ее значение и виды. Способы повышения рентабельности на примере современной российской фирмы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</w:p>
        </w:tc>
        <w:tc>
          <w:tcPr>
            <w:tcW w:w="993" w:type="dxa"/>
          </w:tcPr>
          <w:p w:rsid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D69" w:rsidRP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3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bookmarkStart w:id="0" w:name="_GoBack"/>
        <w:bookmarkEnd w:id="0"/>
      </w:tr>
      <w:tr w:rsidR="00C87D69" w:rsidRPr="006123DC" w:rsidTr="006123DC">
        <w:tc>
          <w:tcPr>
            <w:tcW w:w="8613" w:type="dxa"/>
          </w:tcPr>
          <w:p w:rsidR="00C87D69" w:rsidRPr="006123DC" w:rsidRDefault="006123DC" w:rsidP="006123DC">
            <w:pPr>
              <w:tabs>
                <w:tab w:val="left" w:pos="6804"/>
              </w:tabs>
              <w:suppressAutoHyphens/>
              <w:spacing w:line="60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23DC"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993" w:type="dxa"/>
          </w:tcPr>
          <w:p w:rsidR="00C87D69" w:rsidRP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3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87D69" w:rsidRPr="006123DC" w:rsidTr="006123DC">
        <w:tc>
          <w:tcPr>
            <w:tcW w:w="8613" w:type="dxa"/>
          </w:tcPr>
          <w:p w:rsidR="00C87D69" w:rsidRPr="006123DC" w:rsidRDefault="006123DC" w:rsidP="006123DC">
            <w:pPr>
              <w:tabs>
                <w:tab w:val="left" w:pos="567"/>
                <w:tab w:val="left" w:pos="6804"/>
              </w:tabs>
              <w:spacing w:line="6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23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2. Проанализируйте динамику показателей прибыли на основе данных таблицы (</w:t>
            </w:r>
            <w:proofErr w:type="spellStart"/>
            <w:r w:rsidRPr="006123DC">
              <w:rPr>
                <w:rFonts w:ascii="Times New Roman" w:eastAsia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6123DC">
              <w:rPr>
                <w:rFonts w:ascii="Times New Roman" w:eastAsia="Times New Roman" w:hAnsi="Times New Roman" w:cs="Times New Roman"/>
                <w:sz w:val="28"/>
                <w:szCs w:val="28"/>
              </w:rPr>
              <w:t>.). Сделайте выводы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D69" w:rsidRP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3D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87D69" w:rsidRPr="006123DC" w:rsidTr="006123DC">
        <w:tc>
          <w:tcPr>
            <w:tcW w:w="8613" w:type="dxa"/>
          </w:tcPr>
          <w:p w:rsidR="00C87D69" w:rsidRPr="006123DC" w:rsidRDefault="006123DC" w:rsidP="006123DC">
            <w:pPr>
              <w:pStyle w:val="a7"/>
              <w:spacing w:line="6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123DC">
              <w:rPr>
                <w:rFonts w:ascii="Times New Roman" w:hAnsi="Times New Roman"/>
                <w:iCs/>
                <w:sz w:val="28"/>
                <w:szCs w:val="28"/>
              </w:rPr>
              <w:t>Список использованной литературы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………………………………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C87D69" w:rsidRPr="006123DC" w:rsidRDefault="006123DC" w:rsidP="006123DC">
            <w:pPr>
              <w:spacing w:line="6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23D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C87D69" w:rsidRDefault="00C87D69">
      <w:pPr>
        <w:rPr>
          <w:rFonts w:ascii="Times New Roman" w:hAnsi="Times New Roman" w:cs="Times New Roman"/>
          <w:sz w:val="28"/>
          <w:szCs w:val="28"/>
        </w:rPr>
      </w:pPr>
    </w:p>
    <w:p w:rsidR="00C87D69" w:rsidRDefault="00C87D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7B48" w:rsidRPr="00892884" w:rsidRDefault="00DD7B48" w:rsidP="002E0E9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8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результат</w:t>
      </w:r>
      <w:r w:rsidRPr="00581822">
        <w:rPr>
          <w:rFonts w:ascii="Times New Roman" w:hAnsi="Times New Roman" w:cs="Times New Roman"/>
          <w:sz w:val="28"/>
          <w:szCs w:val="28"/>
        </w:rPr>
        <w:t xml:space="preserve"> являе</w:t>
      </w:r>
      <w:r>
        <w:rPr>
          <w:rFonts w:ascii="Times New Roman" w:hAnsi="Times New Roman" w:cs="Times New Roman"/>
          <w:sz w:val="28"/>
          <w:szCs w:val="28"/>
        </w:rPr>
        <w:t xml:space="preserve">тся основным фактором экономического и социального развития не только для предприятия, но и для экономики страны в целом. Поэтому экономически обоснованное планирование прибыли на предприятиях имеет важное значение. </w:t>
      </w:r>
    </w:p>
    <w:p w:rsid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462">
        <w:rPr>
          <w:rFonts w:ascii="Times New Roman" w:hAnsi="Times New Roman" w:cs="Times New Roman"/>
          <w:sz w:val="28"/>
          <w:szCs w:val="28"/>
        </w:rPr>
        <w:t>Необходимость планирования прибыли в современных условиях обусловлена несколькими причинами. Ориентируясь на размер прибыли, собственники предприятия принимают решения по поводу дивидендной и инвестиционной политики, проводимой предприятием с учетом перспектив его развития. С планированием прибыли на предприятии возникает возможность эффективного направления средств на обновление производственных фондов и выпускаемой продукции предприятия. Кроме того, планирование прибыли на предприятии всегда сопряжено с выявлением внутрихозяйственных резервов производства, более рациональным использованием производственных фондов, материальных, трудовых и финансовых ресурсов предприятия.</w:t>
      </w:r>
    </w:p>
    <w:p w:rsid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D15530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 xml:space="preserve">ь работы – рассмотреть и изучить </w:t>
      </w:r>
      <w:r w:rsidRPr="00D15530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финансового результата предприятия. </w:t>
      </w:r>
    </w:p>
    <w:p w:rsidR="00DD7B48" w:rsidRPr="00D15530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30">
        <w:rPr>
          <w:rFonts w:ascii="Times New Roman" w:hAnsi="Times New Roman" w:cs="Times New Roman"/>
          <w:sz w:val="28"/>
          <w:szCs w:val="28"/>
        </w:rPr>
        <w:t xml:space="preserve">Задачи работы: </w:t>
      </w:r>
    </w:p>
    <w:p w:rsidR="00DD7B48" w:rsidRPr="00D15530" w:rsidRDefault="00DD7B48" w:rsidP="00674F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530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7056BE">
        <w:rPr>
          <w:rFonts w:ascii="Times New Roman" w:hAnsi="Times New Roman" w:cs="Times New Roman"/>
          <w:sz w:val="28"/>
          <w:szCs w:val="28"/>
        </w:rPr>
        <w:t>зучить  теоретические</w:t>
      </w:r>
      <w:proofErr w:type="gramEnd"/>
      <w:r w:rsidRPr="007056BE">
        <w:rPr>
          <w:rFonts w:ascii="Times New Roman" w:hAnsi="Times New Roman" w:cs="Times New Roman"/>
          <w:sz w:val="28"/>
          <w:szCs w:val="28"/>
        </w:rPr>
        <w:t xml:space="preserve"> основы </w:t>
      </w:r>
      <w:r>
        <w:rPr>
          <w:rFonts w:ascii="Times New Roman" w:hAnsi="Times New Roman" w:cs="Times New Roman"/>
          <w:sz w:val="28"/>
          <w:szCs w:val="28"/>
        </w:rPr>
        <w:t>формирования финансового результата</w:t>
      </w:r>
      <w:r w:rsidRPr="00D155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D7B48" w:rsidRDefault="00DD7B48" w:rsidP="00674F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530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научиться применять методы планирования прибыли;</w:t>
      </w:r>
    </w:p>
    <w:p w:rsidR="00DD7B48" w:rsidRDefault="00DD7B48" w:rsidP="00674F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выявить резервы повышения финансового результата </w:t>
      </w:r>
      <w:r w:rsidR="00A13A0A">
        <w:rPr>
          <w:rFonts w:ascii="Times New Roman" w:hAnsi="Times New Roman" w:cs="Times New Roman"/>
          <w:sz w:val="28"/>
          <w:szCs w:val="28"/>
        </w:rPr>
        <w:t xml:space="preserve">конкретного </w:t>
      </w:r>
      <w:r>
        <w:rPr>
          <w:rFonts w:ascii="Times New Roman" w:hAnsi="Times New Roman" w:cs="Times New Roman"/>
          <w:sz w:val="28"/>
          <w:szCs w:val="28"/>
        </w:rPr>
        <w:t>предприятия.</w:t>
      </w:r>
    </w:p>
    <w:p w:rsidR="00DD7B48" w:rsidRPr="006123DC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3DC">
        <w:rPr>
          <w:rFonts w:ascii="Times New Roman" w:hAnsi="Times New Roman" w:cs="Times New Roman"/>
          <w:sz w:val="28"/>
          <w:szCs w:val="28"/>
        </w:rPr>
        <w:t>Объектом иссле</w:t>
      </w:r>
      <w:r w:rsidR="002E0E96">
        <w:rPr>
          <w:rFonts w:ascii="Times New Roman" w:hAnsi="Times New Roman" w:cs="Times New Roman"/>
          <w:sz w:val="28"/>
          <w:szCs w:val="28"/>
        </w:rPr>
        <w:t>дования в данной работы</w:t>
      </w:r>
      <w:r w:rsidRPr="006123DC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6123DC" w:rsidRPr="006123DC">
        <w:rPr>
          <w:rFonts w:ascii="Times New Roman" w:hAnsi="Times New Roman" w:cs="Times New Roman"/>
          <w:sz w:val="28"/>
          <w:szCs w:val="28"/>
        </w:rPr>
        <w:t>ЗАО</w:t>
      </w:r>
      <w:r w:rsidRPr="006123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123DC" w:rsidRPr="006123DC">
        <w:rPr>
          <w:rFonts w:ascii="Times New Roman" w:hAnsi="Times New Roman" w:cs="Times New Roman"/>
          <w:sz w:val="28"/>
          <w:szCs w:val="28"/>
        </w:rPr>
        <w:t>Колбасков</w:t>
      </w:r>
      <w:proofErr w:type="spellEnd"/>
      <w:r w:rsidRPr="006123DC">
        <w:rPr>
          <w:rFonts w:ascii="Times New Roman" w:hAnsi="Times New Roman" w:cs="Times New Roman"/>
          <w:sz w:val="28"/>
          <w:szCs w:val="28"/>
        </w:rPr>
        <w:t xml:space="preserve">», основным видом деятельности которого является </w:t>
      </w:r>
      <w:r w:rsidR="006123DC" w:rsidRPr="006123DC">
        <w:rPr>
          <w:rFonts w:ascii="Times New Roman" w:hAnsi="Times New Roman" w:cs="Times New Roman"/>
          <w:sz w:val="28"/>
          <w:szCs w:val="28"/>
        </w:rPr>
        <w:t>производство колбасной продукции</w:t>
      </w:r>
      <w:r w:rsidRPr="006123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7B48" w:rsidRDefault="00DD7B48" w:rsidP="00674F2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3DC">
        <w:rPr>
          <w:rFonts w:ascii="Times New Roman" w:hAnsi="Times New Roman" w:cs="Times New Roman"/>
          <w:sz w:val="28"/>
          <w:szCs w:val="28"/>
        </w:rPr>
        <w:t>Предмет исследования – процесс формирования финансового результата предприятия</w:t>
      </w:r>
      <w:r w:rsidR="00A13A0A" w:rsidRPr="006123DC">
        <w:rPr>
          <w:rFonts w:ascii="Times New Roman" w:hAnsi="Times New Roman" w:cs="Times New Roman"/>
          <w:sz w:val="28"/>
          <w:szCs w:val="28"/>
        </w:rPr>
        <w:t>, повышение прибыли</w:t>
      </w:r>
      <w:r w:rsidRPr="006123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B48" w:rsidRDefault="00DD7B48" w:rsidP="00674F2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B48" w:rsidRPr="00DD7B48" w:rsidRDefault="00DD7B48" w:rsidP="00674F29">
      <w:pPr>
        <w:tabs>
          <w:tab w:val="left" w:pos="993"/>
          <w:tab w:val="left" w:pos="6804"/>
        </w:tabs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ab/>
      </w:r>
      <w:r w:rsidRPr="00DD7B48"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 w:rsidRPr="00DD7B48">
        <w:rPr>
          <w:rFonts w:ascii="Times New Roman" w:eastAsia="Times New Roman" w:hAnsi="Times New Roman" w:cs="Times New Roman"/>
          <w:sz w:val="28"/>
          <w:szCs w:val="28"/>
        </w:rPr>
        <w:t xml:space="preserve"> Финансовый результат и эффективность деятельности фирмы. Рентабельность, ее значение и виды. Способы повышения рентабельности на примере современной российской фирмы.</w:t>
      </w:r>
    </w:p>
    <w:p w:rsidR="00DD7B48" w:rsidRPr="006E02E5" w:rsidRDefault="00DD7B48" w:rsidP="00674F2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B48">
        <w:rPr>
          <w:rFonts w:ascii="Times New Roman" w:hAnsi="Times New Roman" w:cs="Times New Roman"/>
          <w:sz w:val="28"/>
          <w:szCs w:val="28"/>
        </w:rPr>
        <w:t>Финансовый результат завершает цикл деятельности предприятия,</w:t>
      </w:r>
      <w:r w:rsidRPr="00A31C13">
        <w:rPr>
          <w:rFonts w:ascii="Times New Roman" w:hAnsi="Times New Roman" w:cs="Times New Roman"/>
          <w:sz w:val="28"/>
          <w:szCs w:val="28"/>
        </w:rPr>
        <w:t xml:space="preserve"> связанный с производством и реализацией продукции (выполненных работ, оказанных услуг) и одновременно выступает необходимым условием следующего витка его деятельности. Высокие значения финансовых результатов деятельности предприятия обеспечивают укрепление бюджета государства посредством налоговых изъятий, способствуют росту инвестиционной привлекательности предприятия, его деловой активности в производственной и финансовой сферах. Отсюда определение экономического содержания финансового результата деятельности предприятия, изучение его видов, раскрытие задач анализа и формирование методики проведения анализа занимают одно из центральных мест в комплексном экономическом анализе хозяйственной деятельности.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C13">
        <w:rPr>
          <w:rFonts w:ascii="Times New Roman" w:hAnsi="Times New Roman" w:cs="Times New Roman"/>
          <w:sz w:val="28"/>
          <w:szCs w:val="28"/>
        </w:rPr>
        <w:t>Прибыль – одна</w:t>
      </w:r>
      <w:r w:rsidRPr="00830822">
        <w:rPr>
          <w:rFonts w:ascii="Times New Roman" w:hAnsi="Times New Roman" w:cs="Times New Roman"/>
          <w:sz w:val="28"/>
          <w:szCs w:val="28"/>
        </w:rPr>
        <w:t xml:space="preserve"> из форм стоимости прибавочного продукта, выступающая как </w:t>
      </w:r>
      <w:r w:rsidR="00892884" w:rsidRPr="00830822">
        <w:rPr>
          <w:rFonts w:ascii="Times New Roman" w:hAnsi="Times New Roman" w:cs="Times New Roman"/>
          <w:sz w:val="28"/>
          <w:szCs w:val="28"/>
        </w:rPr>
        <w:t>разница между</w:t>
      </w:r>
      <w:r w:rsidRPr="00830822">
        <w:rPr>
          <w:rFonts w:ascii="Times New Roman" w:hAnsi="Times New Roman" w:cs="Times New Roman"/>
          <w:sz w:val="28"/>
          <w:szCs w:val="28"/>
        </w:rPr>
        <w:t xml:space="preserve"> продажной ценой товара и затратами на его воспроизводство, </w:t>
      </w:r>
      <w:r w:rsidRPr="00830822">
        <w:rPr>
          <w:rFonts w:ascii="Times New Roman" w:hAnsi="Times New Roman" w:cs="Times New Roman"/>
          <w:spacing w:val="-4"/>
          <w:sz w:val="28"/>
          <w:szCs w:val="28"/>
        </w:rPr>
        <w:t xml:space="preserve">источник доходов </w:t>
      </w:r>
      <w:r w:rsidRPr="00830822">
        <w:rPr>
          <w:rFonts w:ascii="Times New Roman" w:hAnsi="Times New Roman" w:cs="Times New Roman"/>
          <w:sz w:val="28"/>
          <w:szCs w:val="28"/>
        </w:rPr>
        <w:t xml:space="preserve">бюджета, финансирования расширенного </w:t>
      </w:r>
      <w:r w:rsidRPr="00830822">
        <w:rPr>
          <w:rFonts w:ascii="Times New Roman" w:hAnsi="Times New Roman" w:cs="Times New Roman"/>
          <w:spacing w:val="-4"/>
          <w:sz w:val="28"/>
          <w:szCs w:val="28"/>
        </w:rPr>
        <w:t>воспроизводства и стимулирования работников.</w:t>
      </w:r>
    </w:p>
    <w:p w:rsidR="00DD7B48" w:rsidRPr="006E02E5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>Прибыль – основной обобщающий показатель экономической эффективности предприятия.</w:t>
      </w:r>
    </w:p>
    <w:p w:rsidR="00DD7B48" w:rsidRPr="00881695" w:rsidRDefault="00DD7B48" w:rsidP="00674F29">
      <w:pPr>
        <w:spacing w:after="0" w:line="360" w:lineRule="auto"/>
        <w:ind w:firstLine="709"/>
        <w:jc w:val="both"/>
        <w:rPr>
          <w:b/>
          <w:i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>Происхождение прибыли изначально связано с получени</w:t>
      </w:r>
      <w:r>
        <w:rPr>
          <w:rFonts w:ascii="Times New Roman" w:hAnsi="Times New Roman" w:cs="Times New Roman"/>
          <w:sz w:val="28"/>
          <w:szCs w:val="28"/>
        </w:rPr>
        <w:t>ем дохода (выручки) предприятия от</w:t>
      </w:r>
      <w:r w:rsidRPr="00830822">
        <w:rPr>
          <w:rFonts w:ascii="Times New Roman" w:hAnsi="Times New Roman" w:cs="Times New Roman"/>
          <w:sz w:val="28"/>
          <w:szCs w:val="28"/>
        </w:rPr>
        <w:t xml:space="preserve"> реализации продукции (работ, услуг) по ценам, складывающимся на основе спроса и предложения. Доход предприятия (выручка) от реализации продукции (работ, услуг) за вычетом материальных и других затрат, НДС, акцизного сбора, других отчислений и вычетов – представляет собой форму чистого дохода предприятия. 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830822">
        <w:rPr>
          <w:rFonts w:ascii="Times New Roman" w:hAnsi="Times New Roman" w:cs="Times New Roman"/>
          <w:spacing w:val="4"/>
          <w:sz w:val="28"/>
          <w:szCs w:val="28"/>
        </w:rPr>
        <w:t xml:space="preserve">В условиях рыночной экономики значение </w:t>
      </w:r>
      <w:r>
        <w:rPr>
          <w:rFonts w:ascii="Times New Roman" w:hAnsi="Times New Roman" w:cs="Times New Roman"/>
          <w:spacing w:val="4"/>
          <w:sz w:val="28"/>
          <w:szCs w:val="28"/>
        </w:rPr>
        <w:t>финансового результата</w:t>
      </w:r>
      <w:r w:rsidRPr="00830822">
        <w:rPr>
          <w:rFonts w:ascii="Times New Roman" w:hAnsi="Times New Roman" w:cs="Times New Roman"/>
          <w:spacing w:val="4"/>
          <w:sz w:val="28"/>
          <w:szCs w:val="28"/>
        </w:rPr>
        <w:t xml:space="preserve"> огромно. С</w:t>
      </w:r>
      <w:r>
        <w:rPr>
          <w:rFonts w:ascii="Times New Roman" w:hAnsi="Times New Roman" w:cs="Times New Roman"/>
          <w:spacing w:val="4"/>
          <w:sz w:val="28"/>
          <w:szCs w:val="28"/>
        </w:rPr>
        <w:t>тремление</w:t>
      </w:r>
      <w:r w:rsidRPr="00830822">
        <w:rPr>
          <w:rFonts w:ascii="Times New Roman" w:hAnsi="Times New Roman" w:cs="Times New Roman"/>
          <w:spacing w:val="4"/>
          <w:sz w:val="28"/>
          <w:szCs w:val="28"/>
        </w:rPr>
        <w:t xml:space="preserve"> к е</w:t>
      </w:r>
      <w:r>
        <w:rPr>
          <w:rFonts w:ascii="Times New Roman" w:hAnsi="Times New Roman" w:cs="Times New Roman"/>
          <w:spacing w:val="4"/>
          <w:sz w:val="28"/>
          <w:szCs w:val="28"/>
        </w:rPr>
        <w:t>го</w:t>
      </w:r>
      <w:r w:rsidRPr="00830822">
        <w:rPr>
          <w:rFonts w:ascii="Times New Roman" w:hAnsi="Times New Roman" w:cs="Times New Roman"/>
          <w:spacing w:val="4"/>
          <w:sz w:val="28"/>
          <w:szCs w:val="28"/>
        </w:rPr>
        <w:t xml:space="preserve"> получению ориентирует товаропроизводителей </w:t>
      </w:r>
      <w:r w:rsidRPr="00830822">
        <w:rPr>
          <w:rFonts w:ascii="Times New Roman" w:hAnsi="Times New Roman" w:cs="Times New Roman"/>
          <w:spacing w:val="4"/>
          <w:sz w:val="28"/>
          <w:szCs w:val="28"/>
        </w:rPr>
        <w:lastRenderedPageBreak/>
        <w:t>на увеличение объема производства продукции, нужной потребителю, снижение затрат на производство.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vertAlign w:val="subscript"/>
        </w:rPr>
      </w:pPr>
      <w:r w:rsidRPr="00830822">
        <w:rPr>
          <w:rFonts w:ascii="Times New Roman" w:hAnsi="Times New Roman" w:cs="Times New Roman"/>
          <w:sz w:val="28"/>
          <w:szCs w:val="28"/>
        </w:rPr>
        <w:t xml:space="preserve">Оценочным показателем экономической активности предприятия является показатель валовой </w:t>
      </w:r>
      <w:proofErr w:type="gramStart"/>
      <w:r w:rsidRPr="00830822">
        <w:rPr>
          <w:rFonts w:ascii="Times New Roman" w:hAnsi="Times New Roman" w:cs="Times New Roman"/>
          <w:sz w:val="28"/>
          <w:szCs w:val="28"/>
        </w:rPr>
        <w:t xml:space="preserve">прибыли,  </w:t>
      </w:r>
      <w:proofErr w:type="spellStart"/>
      <w:r w:rsidRPr="00830822">
        <w:rPr>
          <w:rFonts w:ascii="Times New Roman" w:hAnsi="Times New Roman" w:cs="Times New Roman"/>
          <w:iCs/>
          <w:sz w:val="28"/>
          <w:szCs w:val="28"/>
        </w:rPr>
        <w:t>П</w:t>
      </w:r>
      <w:r w:rsidRPr="00830822">
        <w:rPr>
          <w:rFonts w:ascii="Times New Roman" w:hAnsi="Times New Roman" w:cs="Times New Roman"/>
          <w:iCs/>
          <w:sz w:val="28"/>
          <w:szCs w:val="28"/>
          <w:vertAlign w:val="subscript"/>
        </w:rPr>
        <w:t>в</w:t>
      </w:r>
      <w:proofErr w:type="spellEnd"/>
      <w:proofErr w:type="gramEnd"/>
      <w:r w:rsidRPr="00830822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. </w:t>
      </w:r>
    </w:p>
    <w:p w:rsidR="00DD7B48" w:rsidRPr="00830822" w:rsidRDefault="00DD7B48" w:rsidP="00674F29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0822">
        <w:rPr>
          <w:rFonts w:ascii="Times New Roman" w:hAnsi="Times New Roman" w:cs="Times New Roman"/>
          <w:bCs/>
          <w:iCs/>
          <w:sz w:val="28"/>
          <w:szCs w:val="28"/>
        </w:rPr>
        <w:t xml:space="preserve">Валовая прибыль (убыток), </w:t>
      </w:r>
      <w:proofErr w:type="spellStart"/>
      <w:r w:rsidRPr="00830822">
        <w:rPr>
          <w:rFonts w:ascii="Times New Roman" w:hAnsi="Times New Roman" w:cs="Times New Roman"/>
          <w:bCs/>
          <w:sz w:val="28"/>
          <w:szCs w:val="28"/>
        </w:rPr>
        <w:t>П</w:t>
      </w:r>
      <w:r w:rsidRPr="00830822">
        <w:rPr>
          <w:rFonts w:ascii="Times New Roman" w:hAnsi="Times New Roman" w:cs="Times New Roman"/>
          <w:bCs/>
          <w:sz w:val="28"/>
          <w:szCs w:val="28"/>
          <w:vertAlign w:val="subscript"/>
        </w:rPr>
        <w:t>в</w:t>
      </w:r>
      <w:proofErr w:type="spellEnd"/>
      <w:r w:rsidRPr="00830822">
        <w:rPr>
          <w:rFonts w:ascii="Times New Roman" w:hAnsi="Times New Roman" w:cs="Times New Roman"/>
          <w:bCs/>
          <w:iCs/>
          <w:sz w:val="28"/>
          <w:szCs w:val="28"/>
        </w:rPr>
        <w:t xml:space="preserve">, рассчитывается как разница между чистым доходом, </w:t>
      </w:r>
      <w:r w:rsidRPr="00830822">
        <w:rPr>
          <w:rFonts w:ascii="Times New Roman" w:hAnsi="Times New Roman" w:cs="Times New Roman"/>
          <w:bCs/>
          <w:sz w:val="28"/>
          <w:szCs w:val="28"/>
        </w:rPr>
        <w:t>ЧД</w:t>
      </w:r>
      <w:r w:rsidRPr="00830822">
        <w:rPr>
          <w:rFonts w:ascii="Times New Roman" w:hAnsi="Times New Roman" w:cs="Times New Roman"/>
          <w:bCs/>
          <w:iCs/>
          <w:sz w:val="28"/>
          <w:szCs w:val="28"/>
        </w:rPr>
        <w:t xml:space="preserve">, и производственной себестоимостью продукции или как разница между оптовой ценой предприятия и производственной себестоимостью единицы продукции, умноженной на объем товара </w:t>
      </w:r>
      <w:r w:rsidRPr="0083082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0822">
        <w:rPr>
          <w:rFonts w:ascii="Times New Roman" w:hAnsi="Times New Roman" w:cs="Times New Roman"/>
          <w:sz w:val="28"/>
          <w:szCs w:val="28"/>
        </w:rPr>
        <w:t>).</w:t>
      </w:r>
    </w:p>
    <w:p w:rsidR="00DD7B48" w:rsidRPr="00830822" w:rsidRDefault="00DD7B48" w:rsidP="00674F29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= ЧД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– </w:t>
      </w:r>
      <w:r w:rsidRPr="0083082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0822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83082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>– НДС – АС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– ПВ) – </w:t>
      </w:r>
      <w:r w:rsidRPr="0083082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з </w:t>
      </w:r>
      <w:r w:rsidRPr="00830822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</w:t>
      </w:r>
      <w:r w:rsidRPr="00830822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830822">
        <w:rPr>
          <w:rFonts w:ascii="Times New Roman" w:hAnsi="Times New Roman" w:cs="Times New Roman"/>
          <w:bCs/>
          <w:sz w:val="28"/>
          <w:szCs w:val="28"/>
        </w:rPr>
        <w:t>)</w:t>
      </w:r>
    </w:p>
    <w:p w:rsidR="00DD7B48" w:rsidRPr="00830822" w:rsidRDefault="00DD7B48" w:rsidP="00674F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0822">
        <w:rPr>
          <w:rFonts w:ascii="Times New Roman" w:hAnsi="Times New Roman" w:cs="Times New Roman"/>
          <w:sz w:val="28"/>
          <w:szCs w:val="28"/>
        </w:rPr>
        <w:t xml:space="preserve">= </w:t>
      </w:r>
      <w:r w:rsidRPr="00830822">
        <w:rPr>
          <w:rFonts w:ascii="Times New Roman" w:hAnsi="Times New Roman" w:cs="Times New Roman"/>
          <w:position w:val="-32"/>
          <w:sz w:val="28"/>
          <w:szCs w:val="28"/>
        </w:rPr>
        <w:object w:dxaOrig="224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40.5pt" o:ole="">
            <v:imagedata r:id="rId7" o:title=""/>
          </v:shape>
          <o:OLEObject Type="Embed" ProgID="Equation.3" ShapeID="_x0000_i1025" DrawAspect="Content" ObjectID="_1542277746" r:id="rId8"/>
        </w:object>
      </w:r>
      <w:r w:rsidRPr="0083082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30822">
        <w:rPr>
          <w:rFonts w:ascii="Times New Roman" w:hAnsi="Times New Roman" w:cs="Times New Roman"/>
          <w:sz w:val="28"/>
          <w:szCs w:val="28"/>
        </w:rPr>
        <w:t xml:space="preserve">  </w:t>
      </w:r>
      <w:r w:rsidRPr="00830822">
        <w:rPr>
          <w:rFonts w:ascii="Times New Roman" w:hAnsi="Times New Roman" w:cs="Times New Roman"/>
          <w:sz w:val="28"/>
          <w:szCs w:val="28"/>
        </w:rPr>
        <w:tab/>
      </w:r>
      <w:r w:rsidRPr="00830822">
        <w:rPr>
          <w:rFonts w:ascii="Times New Roman" w:hAnsi="Times New Roman" w:cs="Times New Roman"/>
          <w:sz w:val="28"/>
          <w:szCs w:val="28"/>
        </w:rPr>
        <w:tab/>
      </w:r>
      <w:r w:rsidRPr="00830822">
        <w:rPr>
          <w:rFonts w:ascii="Times New Roman" w:hAnsi="Times New Roman" w:cs="Times New Roman"/>
          <w:sz w:val="28"/>
          <w:szCs w:val="28"/>
        </w:rPr>
        <w:tab/>
        <w:t xml:space="preserve">      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0822">
        <w:rPr>
          <w:rFonts w:ascii="Times New Roman" w:hAnsi="Times New Roman" w:cs="Times New Roman"/>
          <w:sz w:val="28"/>
          <w:szCs w:val="28"/>
        </w:rPr>
        <w:t>)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 xml:space="preserve">где ЧД </w:t>
      </w:r>
      <w:r w:rsidRPr="00830822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830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чистая выручка</w:t>
      </w:r>
      <w:r w:rsidRPr="00830822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затраты товара по смете</w:t>
      </w:r>
      <w:r w:rsidRPr="00830822">
        <w:rPr>
          <w:rFonts w:ascii="Times New Roman" w:hAnsi="Times New Roman" w:cs="Times New Roman"/>
          <w:bCs/>
          <w:sz w:val="28"/>
          <w:szCs w:val="28"/>
        </w:rPr>
        <w:t>;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30822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830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доход в рыночных ценах</w:t>
      </w:r>
      <w:r w:rsidRPr="00830822">
        <w:rPr>
          <w:rFonts w:ascii="Times New Roman" w:hAnsi="Times New Roman" w:cs="Times New Roman"/>
          <w:bCs/>
          <w:spacing w:val="-4"/>
          <w:sz w:val="28"/>
          <w:szCs w:val="28"/>
        </w:rPr>
        <w:t>;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НДС </w:t>
      </w:r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r w:rsidRPr="00830822">
        <w:rPr>
          <w:rFonts w:ascii="Times New Roman" w:hAnsi="Times New Roman" w:cs="Times New Roman"/>
          <w:sz w:val="28"/>
          <w:szCs w:val="28"/>
        </w:rPr>
        <w:t xml:space="preserve"> налог на добавленную стоимость;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АС </w:t>
      </w:r>
      <w:proofErr w:type="gramStart"/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r w:rsidRPr="00830822">
        <w:rPr>
          <w:rFonts w:ascii="Times New Roman" w:hAnsi="Times New Roman" w:cs="Times New Roman"/>
          <w:sz w:val="28"/>
          <w:szCs w:val="28"/>
        </w:rPr>
        <w:t xml:space="preserve">  акцизный</w:t>
      </w:r>
      <w:proofErr w:type="gramEnd"/>
      <w:r w:rsidRPr="00830822">
        <w:rPr>
          <w:rFonts w:ascii="Times New Roman" w:hAnsi="Times New Roman" w:cs="Times New Roman"/>
          <w:sz w:val="28"/>
          <w:szCs w:val="28"/>
        </w:rPr>
        <w:t xml:space="preserve"> сбор; Ц</w:t>
      </w:r>
      <w:proofErr w:type="spellStart"/>
      <w:r w:rsidRPr="0083082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>и</w:t>
      </w:r>
      <w:r w:rsidRPr="00830822">
        <w:rPr>
          <w:rFonts w:ascii="Times New Roman" w:hAnsi="Times New Roman" w:cs="Times New Roman"/>
          <w:sz w:val="28"/>
          <w:szCs w:val="28"/>
        </w:rPr>
        <w:t xml:space="preserve"> с</w:t>
      </w:r>
      <w:proofErr w:type="spellStart"/>
      <w:r w:rsidRPr="0083082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830822">
        <w:rPr>
          <w:rFonts w:ascii="Times New Roman" w:hAnsi="Times New Roman" w:cs="Times New Roman"/>
          <w:sz w:val="28"/>
          <w:szCs w:val="28"/>
        </w:rPr>
        <w:t xml:space="preserve"> – </w:t>
      </w:r>
      <w:r w:rsidRPr="00830822">
        <w:rPr>
          <w:rFonts w:ascii="Times New Roman" w:hAnsi="Times New Roman" w:cs="Times New Roman"/>
          <w:spacing w:val="-4"/>
          <w:sz w:val="28"/>
          <w:szCs w:val="28"/>
        </w:rPr>
        <w:t>оптовая цена и производственн</w:t>
      </w:r>
      <w:r>
        <w:rPr>
          <w:rFonts w:ascii="Times New Roman" w:hAnsi="Times New Roman" w:cs="Times New Roman"/>
          <w:spacing w:val="-4"/>
          <w:sz w:val="28"/>
          <w:szCs w:val="28"/>
        </w:rPr>
        <w:t>ые затрат</w:t>
      </w:r>
      <w:r w:rsidRPr="0083082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3082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выпуск продукции в натуральном выражении</w:t>
      </w:r>
      <w:r w:rsidRPr="0083082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n </w:t>
      </w:r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ассортимент производства</w:t>
      </w:r>
      <w:r w:rsidRPr="008308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>ПВ</w:t>
      </w:r>
      <w:r w:rsidRPr="0083082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различные вычеты из цены товара</w:t>
      </w:r>
      <w:r w:rsidRPr="00830822">
        <w:rPr>
          <w:rFonts w:ascii="Times New Roman" w:hAnsi="Times New Roman" w:cs="Times New Roman"/>
          <w:sz w:val="28"/>
          <w:szCs w:val="28"/>
        </w:rPr>
        <w:t>.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>Валовая прибыль используется для расчета базовой (статистической) рентабельности и рассчитывается аналитическим методом на предстоящие периоды по предприятиям, изготавливающим широкий ассортимент изделий, когда неизвестны себестоимость по номенклатурным позициям.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bCs/>
          <w:iCs/>
          <w:sz w:val="28"/>
          <w:szCs w:val="28"/>
        </w:rPr>
        <w:t>Нормативная прибыль</w:t>
      </w:r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0822">
        <w:rPr>
          <w:rFonts w:ascii="Times New Roman" w:hAnsi="Times New Roman" w:cs="Times New Roman"/>
          <w:bCs/>
          <w:sz w:val="28"/>
          <w:szCs w:val="28"/>
        </w:rPr>
        <w:t>П</w:t>
      </w:r>
      <w:r w:rsidRPr="00830822">
        <w:rPr>
          <w:rFonts w:ascii="Times New Roman" w:hAnsi="Times New Roman" w:cs="Times New Roman"/>
          <w:bCs/>
          <w:sz w:val="28"/>
          <w:szCs w:val="28"/>
          <w:vertAlign w:val="subscript"/>
        </w:rPr>
        <w:t>н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>, часть чистого дохода от основной деятельности, который остается за вычетом затрат на его осуществление по полной (коммерческой) себестоимости 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30822">
        <w:rPr>
          <w:rFonts w:ascii="Times New Roman" w:hAnsi="Times New Roman" w:cs="Times New Roman"/>
          <w:sz w:val="28"/>
          <w:szCs w:val="28"/>
        </w:rPr>
        <w:t xml:space="preserve">).   </w:t>
      </w:r>
    </w:p>
    <w:p w:rsidR="00DD7B48" w:rsidRPr="00830822" w:rsidRDefault="00DD7B48" w:rsidP="00674F29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= ЧД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– </w:t>
      </w:r>
      <w:r w:rsidRPr="0083082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0822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83082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>– НДС – АС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– ПВ) – </w:t>
      </w:r>
      <w:r w:rsidRPr="0083082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к </w:t>
      </w:r>
      <w:r w:rsidRPr="00830822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</w:t>
      </w:r>
      <w:r w:rsidRPr="00830822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830822">
        <w:rPr>
          <w:rFonts w:ascii="Times New Roman" w:hAnsi="Times New Roman" w:cs="Times New Roman"/>
          <w:bCs/>
          <w:sz w:val="28"/>
          <w:szCs w:val="28"/>
        </w:rPr>
        <w:t>)</w:t>
      </w:r>
    </w:p>
    <w:p w:rsidR="00DD7B48" w:rsidRPr="00830822" w:rsidRDefault="00DD7B48" w:rsidP="00674F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0822">
        <w:rPr>
          <w:rFonts w:ascii="Times New Roman" w:hAnsi="Times New Roman" w:cs="Times New Roman"/>
          <w:sz w:val="28"/>
          <w:szCs w:val="28"/>
        </w:rPr>
        <w:t xml:space="preserve">= </w:t>
      </w:r>
      <w:r w:rsidRPr="00830822">
        <w:rPr>
          <w:rFonts w:ascii="Times New Roman" w:hAnsi="Times New Roman" w:cs="Times New Roman"/>
          <w:position w:val="-32"/>
          <w:sz w:val="28"/>
          <w:szCs w:val="28"/>
        </w:rPr>
        <w:object w:dxaOrig="2260" w:dyaOrig="800">
          <v:shape id="_x0000_i1026" type="#_x0000_t75" style="width:113.25pt;height:40.5pt" o:ole="">
            <v:imagedata r:id="rId9" o:title=""/>
          </v:shape>
          <o:OLEObject Type="Embed" ProgID="Equation.3" ShapeID="_x0000_i1026" DrawAspect="Content" ObjectID="_1542277747" r:id="rId10"/>
        </w:object>
      </w:r>
      <w:r w:rsidRPr="0083082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30822">
        <w:rPr>
          <w:rFonts w:ascii="Times New Roman" w:hAnsi="Times New Roman" w:cs="Times New Roman"/>
          <w:sz w:val="28"/>
          <w:szCs w:val="28"/>
        </w:rPr>
        <w:t xml:space="preserve">   </w:t>
      </w:r>
      <w:r w:rsidRPr="00830822">
        <w:rPr>
          <w:rFonts w:ascii="Times New Roman" w:hAnsi="Times New Roman" w:cs="Times New Roman"/>
          <w:sz w:val="28"/>
          <w:szCs w:val="28"/>
        </w:rPr>
        <w:tab/>
      </w:r>
      <w:r w:rsidRPr="00830822">
        <w:rPr>
          <w:rFonts w:ascii="Times New Roman" w:hAnsi="Times New Roman" w:cs="Times New Roman"/>
          <w:sz w:val="28"/>
          <w:szCs w:val="28"/>
        </w:rPr>
        <w:tab/>
      </w:r>
      <w:r w:rsidRPr="00830822">
        <w:rPr>
          <w:rFonts w:ascii="Times New Roman" w:hAnsi="Times New Roman" w:cs="Times New Roman"/>
          <w:sz w:val="28"/>
          <w:szCs w:val="28"/>
        </w:rPr>
        <w:tab/>
        <w:t xml:space="preserve">  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30822">
        <w:rPr>
          <w:rFonts w:ascii="Times New Roman" w:hAnsi="Times New Roman" w:cs="Times New Roman"/>
          <w:sz w:val="28"/>
          <w:szCs w:val="28"/>
        </w:rPr>
        <w:t>)</w:t>
      </w:r>
    </w:p>
    <w:p w:rsidR="00DD7B48" w:rsidRPr="00830822" w:rsidRDefault="00DD7B48" w:rsidP="00674F29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0822">
        <w:rPr>
          <w:rFonts w:ascii="Times New Roman" w:hAnsi="Times New Roman" w:cs="Times New Roman"/>
          <w:bCs/>
          <w:sz w:val="28"/>
          <w:szCs w:val="28"/>
        </w:rPr>
        <w:t>где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С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>, с</w:t>
      </w:r>
      <w:proofErr w:type="spellStart"/>
      <w:r w:rsidRPr="00830822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ік</w:t>
      </w:r>
      <w:proofErr w:type="spellEnd"/>
      <w:r w:rsidRPr="0083082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830822">
        <w:rPr>
          <w:rFonts w:ascii="Times New Roman" w:hAnsi="Times New Roman" w:cs="Times New Roman"/>
          <w:bCs/>
          <w:sz w:val="28"/>
          <w:szCs w:val="28"/>
        </w:rPr>
        <w:t>полн</w:t>
      </w:r>
      <w:r>
        <w:rPr>
          <w:rFonts w:ascii="Times New Roman" w:hAnsi="Times New Roman" w:cs="Times New Roman"/>
          <w:bCs/>
          <w:sz w:val="28"/>
          <w:szCs w:val="28"/>
        </w:rPr>
        <w:t>ые</w:t>
      </w:r>
      <w:r w:rsidRPr="00830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затраты</w:t>
      </w:r>
      <w:r w:rsidRPr="00830822">
        <w:rPr>
          <w:rFonts w:ascii="Times New Roman" w:hAnsi="Times New Roman" w:cs="Times New Roman"/>
          <w:bCs/>
          <w:sz w:val="28"/>
          <w:szCs w:val="28"/>
        </w:rPr>
        <w:t xml:space="preserve"> по смете и полн</w:t>
      </w:r>
      <w:r>
        <w:rPr>
          <w:rFonts w:ascii="Times New Roman" w:hAnsi="Times New Roman" w:cs="Times New Roman"/>
          <w:bCs/>
          <w:sz w:val="28"/>
          <w:szCs w:val="28"/>
        </w:rPr>
        <w:t>ые</w:t>
      </w:r>
      <w:r w:rsidRPr="00830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затраты по калькуляции</w:t>
      </w:r>
      <w:r w:rsidRPr="00830822">
        <w:rPr>
          <w:rFonts w:ascii="Times New Roman" w:hAnsi="Times New Roman" w:cs="Times New Roman"/>
          <w:bCs/>
          <w:sz w:val="28"/>
          <w:szCs w:val="28"/>
        </w:rPr>
        <w:t>.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>Оценочным показателем экономической эффективности предприятия от производственного предпринимательства (операционная деятельность) является прибыль (убыток) по балансу.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lastRenderedPageBreak/>
        <w:t xml:space="preserve">Прибыль от производственного предпринимательства является финансовым результатом от операционной деятельности и определяется как алгебраическая сумма валовой прибыли (убытка), прочего операционного дохода, административных расходов, расходов на сбыт и прочих операционных расходов </w:t>
      </w:r>
      <w:r w:rsidRPr="00830822">
        <w:rPr>
          <w:rFonts w:ascii="Times New Roman" w:hAnsi="Times New Roman" w:cs="Times New Roman"/>
          <w:bCs/>
          <w:iCs/>
          <w:sz w:val="28"/>
          <w:szCs w:val="28"/>
        </w:rPr>
        <w:t>(</w:t>
      </w:r>
      <w:r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Pr="00830822"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DD7B48" w:rsidRPr="00830822" w:rsidRDefault="00DD7B48" w:rsidP="00674F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од </w:t>
      </w:r>
      <w:r w:rsidRPr="00830822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рп</w:t>
      </w:r>
      <w:proofErr w:type="spell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proofErr w:type="gramStart"/>
      <w:r w:rsidRPr="00830822">
        <w:rPr>
          <w:rFonts w:ascii="Times New Roman" w:hAnsi="Times New Roman" w:cs="Times New Roman"/>
          <w:sz w:val="28"/>
          <w:szCs w:val="28"/>
        </w:rPr>
        <w:t>Д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proofErr w:type="spell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83082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Р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ау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Р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Р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proofErr w:type="spell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830822">
        <w:rPr>
          <w:rFonts w:ascii="Times New Roman" w:hAnsi="Times New Roman" w:cs="Times New Roman"/>
          <w:sz w:val="28"/>
          <w:szCs w:val="28"/>
        </w:rPr>
        <w:t>,                          (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30822">
        <w:rPr>
          <w:rFonts w:ascii="Times New Roman" w:hAnsi="Times New Roman" w:cs="Times New Roman"/>
          <w:sz w:val="28"/>
          <w:szCs w:val="28"/>
        </w:rPr>
        <w:t>)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gram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од  </w:t>
      </w:r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proofErr w:type="gramEnd"/>
      <w:r w:rsidRPr="00830822">
        <w:rPr>
          <w:rFonts w:ascii="Times New Roman" w:hAnsi="Times New Roman" w:cs="Times New Roman"/>
          <w:sz w:val="28"/>
          <w:szCs w:val="28"/>
        </w:rPr>
        <w:t xml:space="preserve"> прибыль от операционной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рп</w:t>
      </w:r>
      <w:proofErr w:type="spell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r w:rsidRPr="00830822">
        <w:rPr>
          <w:rFonts w:ascii="Times New Roman" w:hAnsi="Times New Roman" w:cs="Times New Roman"/>
          <w:sz w:val="28"/>
          <w:szCs w:val="28"/>
        </w:rPr>
        <w:t xml:space="preserve"> валовая прибыль от </w:t>
      </w:r>
      <w:r>
        <w:rPr>
          <w:rFonts w:ascii="Times New Roman" w:hAnsi="Times New Roman" w:cs="Times New Roman"/>
          <w:sz w:val="28"/>
          <w:szCs w:val="28"/>
        </w:rPr>
        <w:t>продаж</w:t>
      </w:r>
      <w:r w:rsidRPr="00830822">
        <w:rPr>
          <w:rFonts w:ascii="Times New Roman" w:hAnsi="Times New Roman" w:cs="Times New Roman"/>
          <w:sz w:val="28"/>
          <w:szCs w:val="28"/>
        </w:rPr>
        <w:t xml:space="preserve"> продукции;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Д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proofErr w:type="spell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r w:rsidRPr="00830822">
        <w:rPr>
          <w:rFonts w:ascii="Times New Roman" w:hAnsi="Times New Roman" w:cs="Times New Roman"/>
          <w:sz w:val="28"/>
          <w:szCs w:val="28"/>
        </w:rPr>
        <w:t xml:space="preserve"> доход от проч</w:t>
      </w:r>
      <w:r>
        <w:rPr>
          <w:rFonts w:ascii="Times New Roman" w:hAnsi="Times New Roman" w:cs="Times New Roman"/>
          <w:sz w:val="28"/>
          <w:szCs w:val="28"/>
        </w:rPr>
        <w:t>их видов деятельности</w:t>
      </w:r>
      <w:r w:rsidRPr="00830822">
        <w:rPr>
          <w:rFonts w:ascii="Times New Roman" w:hAnsi="Times New Roman" w:cs="Times New Roman"/>
          <w:sz w:val="28"/>
          <w:szCs w:val="28"/>
        </w:rPr>
        <w:t>;</w:t>
      </w:r>
    </w:p>
    <w:p w:rsidR="00DD7B48" w:rsidRPr="00830822" w:rsidRDefault="00DD7B48" w:rsidP="00674F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0822">
        <w:rPr>
          <w:rFonts w:ascii="Times New Roman" w:hAnsi="Times New Roman" w:cs="Times New Roman"/>
          <w:sz w:val="28"/>
          <w:szCs w:val="28"/>
        </w:rPr>
        <w:t>Р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ау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30822">
        <w:rPr>
          <w:rFonts w:ascii="Times New Roman" w:hAnsi="Times New Roman" w:cs="Times New Roman"/>
          <w:sz w:val="28"/>
          <w:szCs w:val="28"/>
        </w:rPr>
        <w:t>Р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Р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proofErr w:type="spellEnd"/>
      <w:proofErr w:type="gram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sz w:val="28"/>
          <w:szCs w:val="28"/>
        </w:rPr>
        <w:t xml:space="preserve">административные </w:t>
      </w:r>
      <w:r>
        <w:rPr>
          <w:rFonts w:ascii="Times New Roman" w:hAnsi="Times New Roman" w:cs="Times New Roman"/>
          <w:sz w:val="28"/>
          <w:szCs w:val="28"/>
        </w:rPr>
        <w:t>затраты</w:t>
      </w:r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затраты</w:t>
      </w:r>
      <w:r w:rsidRPr="00830822">
        <w:rPr>
          <w:rFonts w:ascii="Times New Roman" w:hAnsi="Times New Roman" w:cs="Times New Roman"/>
          <w:sz w:val="28"/>
          <w:szCs w:val="28"/>
        </w:rPr>
        <w:t xml:space="preserve"> на сбыт и прочие </w:t>
      </w:r>
      <w:r>
        <w:rPr>
          <w:rFonts w:ascii="Times New Roman" w:hAnsi="Times New Roman" w:cs="Times New Roman"/>
          <w:sz w:val="28"/>
          <w:szCs w:val="28"/>
        </w:rPr>
        <w:t>затраты</w:t>
      </w:r>
      <w:r w:rsidRPr="00830822">
        <w:rPr>
          <w:rFonts w:ascii="Times New Roman" w:hAnsi="Times New Roman" w:cs="Times New Roman"/>
          <w:sz w:val="28"/>
          <w:szCs w:val="28"/>
        </w:rPr>
        <w:t>.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30822">
        <w:rPr>
          <w:rFonts w:ascii="Times New Roman" w:hAnsi="Times New Roman" w:cs="Times New Roman"/>
          <w:iCs/>
          <w:sz w:val="28"/>
          <w:szCs w:val="28"/>
        </w:rPr>
        <w:t>Прочие операционные доходы</w:t>
      </w:r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0822">
        <w:rPr>
          <w:rFonts w:ascii="Times New Roman" w:hAnsi="Times New Roman" w:cs="Times New Roman"/>
          <w:bCs/>
          <w:sz w:val="28"/>
          <w:szCs w:val="28"/>
        </w:rPr>
        <w:t>Д</w:t>
      </w:r>
      <w:r w:rsidRPr="00830822">
        <w:rPr>
          <w:rFonts w:ascii="Times New Roman" w:hAnsi="Times New Roman" w:cs="Times New Roman"/>
          <w:bCs/>
          <w:sz w:val="28"/>
          <w:szCs w:val="28"/>
          <w:vertAlign w:val="subscript"/>
        </w:rPr>
        <w:t>оп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r w:rsidRPr="00830822">
        <w:rPr>
          <w:rFonts w:ascii="Times New Roman" w:hAnsi="Times New Roman" w:cs="Times New Roman"/>
          <w:iCs/>
          <w:sz w:val="28"/>
          <w:szCs w:val="28"/>
        </w:rPr>
        <w:t>определяются суммой: доходов от операционной аренды; доходов от операционной курсовой разницы;</w:t>
      </w:r>
      <w:r w:rsidRPr="0083082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830822">
        <w:rPr>
          <w:rFonts w:ascii="Times New Roman" w:hAnsi="Times New Roman" w:cs="Times New Roman"/>
          <w:iCs/>
          <w:sz w:val="28"/>
          <w:szCs w:val="28"/>
        </w:rPr>
        <w:t>возмещения ранее списанных активов; доходов от реализации запасов и т. п</w:t>
      </w:r>
      <w:r w:rsidR="00A13A0A" w:rsidRPr="00A13A0A">
        <w:rPr>
          <w:rFonts w:ascii="Times New Roman" w:hAnsi="Times New Roman" w:cs="Times New Roman"/>
          <w:iCs/>
          <w:sz w:val="28"/>
          <w:szCs w:val="28"/>
        </w:rPr>
        <w:t xml:space="preserve"> [5]</w:t>
      </w:r>
      <w:r w:rsidRPr="00830822">
        <w:rPr>
          <w:rFonts w:ascii="Times New Roman" w:hAnsi="Times New Roman" w:cs="Times New Roman"/>
          <w:iCs/>
          <w:sz w:val="28"/>
          <w:szCs w:val="28"/>
        </w:rPr>
        <w:t>.</w:t>
      </w:r>
    </w:p>
    <w:p w:rsid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822">
        <w:rPr>
          <w:rFonts w:ascii="Times New Roman" w:hAnsi="Times New Roman" w:cs="Times New Roman"/>
          <w:sz w:val="28"/>
          <w:szCs w:val="28"/>
        </w:rPr>
        <w:t xml:space="preserve">Прибыль чистая,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, – </w:t>
      </w:r>
      <w:r w:rsidRPr="00830822">
        <w:rPr>
          <w:rFonts w:ascii="Times New Roman" w:hAnsi="Times New Roman" w:cs="Times New Roman"/>
          <w:iCs/>
          <w:sz w:val="28"/>
          <w:szCs w:val="28"/>
        </w:rPr>
        <w:t xml:space="preserve">часть прибыли от всех видов деятельности, остающаяся на предприятии после уплаты налогов </w:t>
      </w:r>
      <w:r w:rsidR="00892884" w:rsidRPr="00830822">
        <w:rPr>
          <w:rFonts w:ascii="Times New Roman" w:hAnsi="Times New Roman" w:cs="Times New Roman"/>
          <w:iCs/>
          <w:sz w:val="28"/>
          <w:szCs w:val="28"/>
        </w:rPr>
        <w:t>и других</w:t>
      </w:r>
      <w:r w:rsidRPr="00830822">
        <w:rPr>
          <w:rFonts w:ascii="Times New Roman" w:hAnsi="Times New Roman" w:cs="Times New Roman"/>
          <w:iCs/>
          <w:sz w:val="28"/>
          <w:szCs w:val="28"/>
        </w:rPr>
        <w:t xml:space="preserve"> платежей и поступающая в полное его распоряжение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iCs/>
          <w:sz w:val="28"/>
          <w:szCs w:val="28"/>
        </w:rPr>
        <w:t xml:space="preserve">(рис. </w:t>
      </w:r>
      <w:r>
        <w:rPr>
          <w:rFonts w:ascii="Times New Roman" w:hAnsi="Times New Roman" w:cs="Times New Roman"/>
          <w:iCs/>
          <w:sz w:val="28"/>
          <w:szCs w:val="28"/>
        </w:rPr>
        <w:t>1.3</w:t>
      </w:r>
      <w:r w:rsidRPr="00830822">
        <w:rPr>
          <w:rFonts w:ascii="Times New Roman" w:hAnsi="Times New Roman" w:cs="Times New Roman"/>
          <w:iCs/>
          <w:sz w:val="28"/>
          <w:szCs w:val="28"/>
        </w:rPr>
        <w:t xml:space="preserve">). </w:t>
      </w:r>
      <w:r>
        <w:rPr>
          <w:rFonts w:ascii="Times New Roman" w:hAnsi="Times New Roman" w:cs="Times New Roman"/>
          <w:iCs/>
          <w:sz w:val="28"/>
          <w:szCs w:val="28"/>
        </w:rPr>
        <w:t xml:space="preserve">Чистая прибыль и является основным финансовым показателем деятельности предприятия. </w:t>
      </w:r>
      <w:r>
        <w:rPr>
          <w:rFonts w:ascii="Times New Roman" w:hAnsi="Times New Roman" w:cs="Times New Roman"/>
          <w:sz w:val="28"/>
          <w:szCs w:val="28"/>
        </w:rPr>
        <w:t xml:space="preserve">Руководство предприятия самостоятельно принимает решение, куда именно может быть направлена прибыль в рамках текущего законодательства. Чистая прибыль, как правило, подразделяется на фонд потребления (мотивация работников предприятия), фонд накопления (воспроизводство технического и технологического парка предприятия) и резервный фонд, который и приводит к увеличению уставного фонда предприятия. </w:t>
      </w:r>
      <w:r>
        <w:rPr>
          <w:rFonts w:ascii="Times New Roman" w:hAnsi="Times New Roman" w:cs="Times New Roman"/>
          <w:spacing w:val="4"/>
          <w:sz w:val="28"/>
          <w:szCs w:val="28"/>
        </w:rPr>
        <w:t>Часть прибыли, которая принадлежит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отдельно взятому </w:t>
      </w:r>
      <w:r w:rsidRPr="00830822">
        <w:rPr>
          <w:rFonts w:ascii="Times New Roman" w:hAnsi="Times New Roman" w:cs="Times New Roman"/>
          <w:sz w:val="28"/>
          <w:szCs w:val="28"/>
        </w:rPr>
        <w:t xml:space="preserve">члену трудового коллектива </w:t>
      </w:r>
      <w:r>
        <w:rPr>
          <w:rFonts w:ascii="Times New Roman" w:hAnsi="Times New Roman" w:cs="Times New Roman"/>
          <w:sz w:val="28"/>
          <w:szCs w:val="28"/>
        </w:rPr>
        <w:t>представляет собой</w:t>
      </w:r>
      <w:r w:rsidRPr="00830822">
        <w:rPr>
          <w:rFonts w:ascii="Times New Roman" w:hAnsi="Times New Roman" w:cs="Times New Roman"/>
          <w:sz w:val="28"/>
          <w:szCs w:val="28"/>
        </w:rPr>
        <w:t xml:space="preserve"> его вклад, на нее могут быть </w:t>
      </w:r>
      <w:r w:rsidR="00892884" w:rsidRPr="00830822">
        <w:rPr>
          <w:rFonts w:ascii="Times New Roman" w:hAnsi="Times New Roman" w:cs="Times New Roman"/>
          <w:sz w:val="28"/>
          <w:szCs w:val="28"/>
        </w:rPr>
        <w:t>выданы акции</w:t>
      </w:r>
      <w:r w:rsidRPr="00830822">
        <w:rPr>
          <w:rFonts w:ascii="Times New Roman" w:hAnsi="Times New Roman" w:cs="Times New Roman"/>
          <w:sz w:val="28"/>
          <w:szCs w:val="28"/>
        </w:rPr>
        <w:t xml:space="preserve">, по которым предприятие выплачивает работнику </w:t>
      </w:r>
      <w:r>
        <w:rPr>
          <w:rFonts w:ascii="Times New Roman" w:hAnsi="Times New Roman" w:cs="Times New Roman"/>
          <w:sz w:val="28"/>
          <w:szCs w:val="28"/>
        </w:rPr>
        <w:t>дивиденды, расчет которы</w:t>
      </w:r>
      <w:r w:rsidR="00674F29">
        <w:rPr>
          <w:rFonts w:ascii="Times New Roman" w:hAnsi="Times New Roman" w:cs="Times New Roman"/>
          <w:sz w:val="28"/>
          <w:szCs w:val="28"/>
        </w:rPr>
        <w:t>х приведен в уставе предприятия</w:t>
      </w:r>
      <w:r w:rsidRPr="00830822">
        <w:rPr>
          <w:rFonts w:ascii="Times New Roman" w:hAnsi="Times New Roman" w:cs="Times New Roman"/>
          <w:sz w:val="28"/>
          <w:szCs w:val="28"/>
        </w:rPr>
        <w:t>.</w:t>
      </w:r>
    </w:p>
    <w:p w:rsidR="00DD7B48" w:rsidRPr="00830822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</w:t>
      </w:r>
      <w:r w:rsidRPr="00830822">
        <w:rPr>
          <w:rFonts w:ascii="Times New Roman" w:hAnsi="Times New Roman" w:cs="Times New Roman"/>
          <w:iCs/>
          <w:sz w:val="28"/>
          <w:szCs w:val="28"/>
        </w:rPr>
        <w:t>рибыль расчетная</w:t>
      </w:r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, –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фактически полученная</w:t>
      </w:r>
      <w:r w:rsidRPr="0083082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рибыль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830822">
        <w:rPr>
          <w:rFonts w:ascii="Times New Roman" w:hAnsi="Times New Roman" w:cs="Times New Roman"/>
          <w:sz w:val="28"/>
          <w:szCs w:val="28"/>
        </w:rPr>
        <w:t xml:space="preserve"> завершени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30822">
        <w:rPr>
          <w:rFonts w:ascii="Times New Roman" w:hAnsi="Times New Roman" w:cs="Times New Roman"/>
          <w:sz w:val="28"/>
          <w:szCs w:val="28"/>
        </w:rPr>
        <w:t xml:space="preserve"> планового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учитывающая все виды доходов и затрат</w:t>
      </w:r>
      <w:r w:rsidRPr="008308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</w:t>
      </w:r>
      <w:r w:rsidRPr="00830822">
        <w:rPr>
          <w:rFonts w:ascii="Times New Roman" w:hAnsi="Times New Roman" w:cs="Times New Roman"/>
          <w:sz w:val="28"/>
          <w:szCs w:val="28"/>
        </w:rPr>
        <w:t xml:space="preserve"> непредвиденных </w:t>
      </w:r>
      <w:r>
        <w:rPr>
          <w:rFonts w:ascii="Times New Roman" w:hAnsi="Times New Roman" w:cs="Times New Roman"/>
          <w:sz w:val="28"/>
          <w:szCs w:val="28"/>
        </w:rPr>
        <w:t>затрат</w:t>
      </w:r>
      <w:r w:rsidRPr="0083082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3082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D7B48" w:rsidRPr="00830822" w:rsidRDefault="00DD7B48" w:rsidP="00674F29">
      <w:pPr>
        <w:spacing w:after="0" w:line="36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83082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гд</w:t>
      </w:r>
      <w:proofErr w:type="spell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8308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Р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фр</w:t>
      </w:r>
      <w:proofErr w:type="spell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 ,</w:t>
      </w:r>
      <w:proofErr w:type="gram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</w:t>
      </w:r>
      <w:r w:rsidRPr="00830822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830822">
        <w:rPr>
          <w:rFonts w:ascii="Times New Roman" w:hAnsi="Times New Roman" w:cs="Times New Roman"/>
          <w:bCs/>
          <w:sz w:val="28"/>
          <w:szCs w:val="28"/>
        </w:rPr>
        <w:t>)</w:t>
      </w:r>
    </w:p>
    <w:p w:rsidR="00DD7B48" w:rsidRDefault="00DD7B48" w:rsidP="00674F29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0822">
        <w:rPr>
          <w:rFonts w:ascii="Times New Roman" w:hAnsi="Times New Roman" w:cs="Times New Roman"/>
          <w:bCs/>
          <w:sz w:val="28"/>
          <w:szCs w:val="28"/>
        </w:rPr>
        <w:t xml:space="preserve">где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>– чистая прибыль;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П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гд</w:t>
      </w:r>
      <w:proofErr w:type="spellEnd"/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налог на прибыль</w:t>
      </w:r>
      <w:r w:rsidRPr="00830822"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30822">
        <w:rPr>
          <w:rFonts w:ascii="Times New Roman" w:hAnsi="Times New Roman" w:cs="Times New Roman"/>
          <w:sz w:val="28"/>
          <w:szCs w:val="28"/>
        </w:rPr>
        <w:t>Р</w:t>
      </w:r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>фр</w:t>
      </w:r>
      <w:proofErr w:type="spellEnd"/>
      <w:r w:rsidRPr="008308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30822">
        <w:rPr>
          <w:rFonts w:ascii="Times New Roman" w:hAnsi="Times New Roman" w:cs="Times New Roman"/>
          <w:bCs/>
          <w:sz w:val="28"/>
          <w:szCs w:val="28"/>
        </w:rPr>
        <w:t>–</w:t>
      </w:r>
      <w:r w:rsidRPr="00830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финансовые затраты</w:t>
      </w:r>
      <w:r w:rsidRPr="00830822">
        <w:rPr>
          <w:rFonts w:ascii="Times New Roman" w:hAnsi="Times New Roman" w:cs="Times New Roman"/>
          <w:bCs/>
          <w:sz w:val="28"/>
          <w:szCs w:val="28"/>
        </w:rPr>
        <w:t>.</w:t>
      </w:r>
    </w:p>
    <w:p w:rsidR="00DD7B48" w:rsidRPr="00A31C13" w:rsidRDefault="00DD7B48" w:rsidP="00674F29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C13">
        <w:rPr>
          <w:rFonts w:ascii="Times New Roman" w:hAnsi="Times New Roman" w:cs="Times New Roman"/>
          <w:sz w:val="28"/>
          <w:szCs w:val="28"/>
        </w:rPr>
        <w:t xml:space="preserve">Прибыль сверхплановая </w:t>
      </w:r>
      <w:r w:rsidRPr="00A31C13">
        <w:rPr>
          <w:rFonts w:ascii="Times New Roman" w:hAnsi="Times New Roman" w:cs="Times New Roman"/>
          <w:bCs/>
          <w:sz w:val="28"/>
          <w:szCs w:val="28"/>
        </w:rPr>
        <w:t xml:space="preserve">– фактическая прибыль – плановая за анализируемый год. </w:t>
      </w:r>
    </w:p>
    <w:p w:rsidR="00DD7B48" w:rsidRPr="00A31C13" w:rsidRDefault="00DD7B48" w:rsidP="00674F29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31C13">
        <w:rPr>
          <w:rFonts w:ascii="Times New Roman" w:hAnsi="Times New Roman" w:cs="Times New Roman"/>
          <w:sz w:val="28"/>
          <w:szCs w:val="28"/>
        </w:rPr>
        <w:t xml:space="preserve">Прибыль добавочная </w:t>
      </w:r>
      <w:r w:rsidRPr="00A31C13">
        <w:rPr>
          <w:rFonts w:ascii="Times New Roman" w:hAnsi="Times New Roman" w:cs="Times New Roman"/>
          <w:bCs/>
          <w:sz w:val="28"/>
          <w:szCs w:val="28"/>
        </w:rPr>
        <w:t>– это прибыль, которая выше среднеотраслевых показателей в результате более низких издержек самого предприятия.</w:t>
      </w:r>
    </w:p>
    <w:p w:rsidR="00DD7B48" w:rsidRPr="00830822" w:rsidRDefault="00DD7B48" w:rsidP="00674F29">
      <w:pPr>
        <w:pStyle w:val="6"/>
        <w:spacing w:line="360" w:lineRule="auto"/>
        <w:ind w:firstLine="709"/>
        <w:rPr>
          <w:b w:val="0"/>
          <w:bCs/>
          <w:i w:val="0"/>
          <w:iCs w:val="0"/>
          <w:szCs w:val="28"/>
        </w:rPr>
      </w:pPr>
      <w:r w:rsidRPr="00830822">
        <w:rPr>
          <w:b w:val="0"/>
          <w:i w:val="0"/>
          <w:szCs w:val="28"/>
        </w:rPr>
        <w:t xml:space="preserve">Прибыль нераспределенная </w:t>
      </w:r>
      <w:r>
        <w:rPr>
          <w:b w:val="0"/>
          <w:bCs/>
          <w:i w:val="0"/>
          <w:iCs w:val="0"/>
          <w:szCs w:val="28"/>
        </w:rPr>
        <w:t>– это часть прибыли, которая формирует резервный фонд</w:t>
      </w:r>
      <w:r w:rsidRPr="00830822">
        <w:rPr>
          <w:b w:val="0"/>
          <w:bCs/>
          <w:i w:val="0"/>
          <w:iCs w:val="0"/>
          <w:szCs w:val="28"/>
        </w:rPr>
        <w:t xml:space="preserve"> предприятия.</w:t>
      </w:r>
    </w:p>
    <w:p w:rsidR="00DD7B48" w:rsidRP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D7B48">
        <w:rPr>
          <w:rFonts w:ascii="Times New Roman" w:hAnsi="Times New Roman" w:cs="Times New Roman"/>
          <w:bCs/>
          <w:iCs/>
          <w:noProof/>
          <w:sz w:val="28"/>
          <w:szCs w:val="28"/>
        </w:rPr>
        <w:t>Рентабельность</w:t>
      </w:r>
      <w:r w:rsidRPr="00DD7B48">
        <w:rPr>
          <w:rFonts w:ascii="Times New Roman" w:hAnsi="Times New Roman" w:cs="Times New Roman"/>
          <w:noProof/>
          <w:sz w:val="28"/>
          <w:szCs w:val="28"/>
        </w:rPr>
        <w:t xml:space="preserve"> – один из важнейших показателей экономической  эффективности предприятия, характеризует результат его деятельности за определенный период и определяется величиной полученной прибыли в сравнении с размерами вложений в активы предприятия (основные, оборотные средства и нематериальные активы). </w:t>
      </w:r>
      <w:r w:rsidRPr="00DD7B48">
        <w:rPr>
          <w:rFonts w:ascii="Times New Roman" w:hAnsi="Times New Roman" w:cs="Times New Roman"/>
          <w:iCs/>
          <w:noProof/>
          <w:sz w:val="28"/>
          <w:szCs w:val="28"/>
        </w:rPr>
        <w:t>Рентабельность производственного предпринимательства комплексно отражает степень использования материальных, трудовых и денежных ресурсов и эффективность применяемых авансированных средств.</w:t>
      </w:r>
    </w:p>
    <w:p w:rsidR="00DD7B48" w:rsidRPr="00DD7B48" w:rsidRDefault="00DD7B48" w:rsidP="00A13A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B48">
        <w:rPr>
          <w:rFonts w:ascii="Times New Roman" w:hAnsi="Times New Roman" w:cs="Times New Roman"/>
          <w:sz w:val="28"/>
          <w:szCs w:val="28"/>
        </w:rPr>
        <w:t xml:space="preserve">Рентабельность отдельных видов продукции, </w:t>
      </w:r>
      <w:proofErr w:type="spellStart"/>
      <w:r w:rsidRPr="00DD7B48">
        <w:rPr>
          <w:rFonts w:ascii="Times New Roman" w:hAnsi="Times New Roman" w:cs="Times New Roman"/>
          <w:sz w:val="28"/>
          <w:szCs w:val="28"/>
        </w:rPr>
        <w:t>R</w:t>
      </w:r>
      <w:r w:rsidRPr="00DD7B48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Pr="00DD7B4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7B48">
        <w:rPr>
          <w:rFonts w:ascii="Times New Roman" w:hAnsi="Times New Roman" w:cs="Times New Roman"/>
          <w:sz w:val="28"/>
          <w:szCs w:val="28"/>
        </w:rPr>
        <w:t xml:space="preserve"> характеризует степень эффективности текущих затрат </w:t>
      </w:r>
      <w:r w:rsidRPr="00DD7B48">
        <w:rPr>
          <w:rFonts w:ascii="Times New Roman" w:hAnsi="Times New Roman" w:cs="Times New Roman"/>
          <w:iCs/>
          <w:sz w:val="28"/>
          <w:szCs w:val="28"/>
        </w:rPr>
        <w:t>(7):</w:t>
      </w:r>
    </w:p>
    <w:p w:rsidR="00DD7B48" w:rsidRPr="00DD7B48" w:rsidRDefault="00DD7B48" w:rsidP="00674F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D7B48">
        <w:rPr>
          <w:rFonts w:ascii="Times New Roman" w:hAnsi="Times New Roman" w:cs="Times New Roman"/>
          <w:sz w:val="28"/>
          <w:szCs w:val="28"/>
        </w:rPr>
        <w:t>R</w:t>
      </w:r>
      <w:r w:rsidRPr="00DD7B48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Pr="00DD7B4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і</w:t>
      </w:r>
      <w:r w:rsidRPr="00DD7B48">
        <w:rPr>
          <w:rFonts w:ascii="Times New Roman" w:hAnsi="Times New Roman" w:cs="Times New Roman"/>
          <w:sz w:val="28"/>
          <w:szCs w:val="28"/>
        </w:rPr>
        <w:t xml:space="preserve"> =  </w:t>
      </w:r>
      <w:r w:rsidRPr="00DD7B48">
        <w:rPr>
          <w:rFonts w:ascii="Times New Roman" w:hAnsi="Times New Roman" w:cs="Times New Roman"/>
          <w:position w:val="-38"/>
          <w:sz w:val="28"/>
          <w:szCs w:val="28"/>
          <w:lang w:val="en-US"/>
        </w:rPr>
        <w:object w:dxaOrig="499" w:dyaOrig="880">
          <v:shape id="_x0000_i1027" type="#_x0000_t75" style="width:24.75pt;height:44.25pt" o:ole="">
            <v:imagedata r:id="rId11" o:title=""/>
          </v:shape>
          <o:OLEObject Type="Embed" ProgID="Equation.3" ShapeID="_x0000_i1027" DrawAspect="Content" ObjectID="_1542277748" r:id="rId12"/>
        </w:object>
      </w:r>
      <w:r w:rsidRPr="00DD7B48">
        <w:rPr>
          <w:rFonts w:ascii="Times New Roman" w:hAnsi="Times New Roman" w:cs="Times New Roman"/>
          <w:sz w:val="28"/>
          <w:szCs w:val="28"/>
        </w:rPr>
        <w:t xml:space="preserve"> </w:t>
      </w:r>
      <w:r w:rsidRPr="00DD7B48">
        <w:rPr>
          <w:rFonts w:ascii="Times New Roman" w:hAnsi="Times New Roman" w:cs="Times New Roman"/>
          <w:sz w:val="28"/>
          <w:szCs w:val="28"/>
        </w:rPr>
        <w:sym w:font="Symbol" w:char="F0D7"/>
      </w:r>
      <w:r w:rsidRPr="00DD7B48">
        <w:rPr>
          <w:rFonts w:ascii="Times New Roman" w:hAnsi="Times New Roman" w:cs="Times New Roman"/>
          <w:sz w:val="28"/>
          <w:szCs w:val="28"/>
        </w:rPr>
        <w:t xml:space="preserve"> 100</w:t>
      </w:r>
      <w:proofErr w:type="gramStart"/>
      <w:r w:rsidRPr="00DD7B48">
        <w:rPr>
          <w:rFonts w:ascii="Times New Roman" w:hAnsi="Times New Roman" w:cs="Times New Roman"/>
          <w:sz w:val="28"/>
          <w:szCs w:val="28"/>
        </w:rPr>
        <w:t>% ,</w:t>
      </w:r>
      <w:proofErr w:type="gramEnd"/>
      <w:r w:rsidRPr="00DD7B48">
        <w:rPr>
          <w:rFonts w:ascii="Times New Roman" w:hAnsi="Times New Roman" w:cs="Times New Roman"/>
          <w:sz w:val="28"/>
          <w:szCs w:val="28"/>
        </w:rPr>
        <w:t xml:space="preserve">                                             (7)</w:t>
      </w:r>
    </w:p>
    <w:p w:rsidR="00DD7B48" w:rsidRP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B48">
        <w:rPr>
          <w:rFonts w:ascii="Times New Roman" w:hAnsi="Times New Roman" w:cs="Times New Roman"/>
          <w:sz w:val="28"/>
          <w:szCs w:val="28"/>
        </w:rPr>
        <w:t>где П</w:t>
      </w:r>
      <w:r w:rsidRPr="00DD7B4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і</w:t>
      </w:r>
      <w:r w:rsidRPr="00DD7B48">
        <w:rPr>
          <w:rFonts w:ascii="Times New Roman" w:hAnsi="Times New Roman" w:cs="Times New Roman"/>
          <w:sz w:val="28"/>
          <w:szCs w:val="28"/>
        </w:rPr>
        <w:t xml:space="preserve"> – прибыль от производства </w:t>
      </w:r>
      <w:r w:rsidRPr="00DD7B48">
        <w:rPr>
          <w:rFonts w:ascii="Times New Roman" w:hAnsi="Times New Roman" w:cs="Times New Roman"/>
          <w:sz w:val="28"/>
          <w:szCs w:val="28"/>
          <w:lang w:val="uk-UA"/>
        </w:rPr>
        <w:t xml:space="preserve">і-ой </w:t>
      </w:r>
      <w:r w:rsidRPr="00DD7B48">
        <w:rPr>
          <w:rFonts w:ascii="Times New Roman" w:hAnsi="Times New Roman" w:cs="Times New Roman"/>
          <w:sz w:val="28"/>
          <w:szCs w:val="28"/>
        </w:rPr>
        <w:t>продукции (рассчитанная на основе оптовых цен предприятия);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B48">
        <w:rPr>
          <w:rFonts w:ascii="Times New Roman" w:hAnsi="Times New Roman" w:cs="Times New Roman"/>
          <w:sz w:val="28"/>
          <w:szCs w:val="28"/>
        </w:rPr>
        <w:t>С</w:t>
      </w:r>
      <w:r w:rsidRPr="00DD7B48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і</w:t>
      </w:r>
      <w:r w:rsidRPr="00DD7B48">
        <w:rPr>
          <w:rFonts w:ascii="Times New Roman" w:hAnsi="Times New Roman" w:cs="Times New Roman"/>
          <w:sz w:val="28"/>
          <w:szCs w:val="28"/>
        </w:rPr>
        <w:t xml:space="preserve"> – общепроизводственная себестоимость </w:t>
      </w:r>
      <w:r w:rsidRPr="00DD7B48">
        <w:rPr>
          <w:rFonts w:ascii="Times New Roman" w:hAnsi="Times New Roman" w:cs="Times New Roman"/>
          <w:sz w:val="28"/>
          <w:szCs w:val="28"/>
          <w:lang w:val="uk-UA"/>
        </w:rPr>
        <w:t xml:space="preserve">і-ой </w:t>
      </w:r>
      <w:r w:rsidRPr="00DD7B48">
        <w:rPr>
          <w:rFonts w:ascii="Times New Roman" w:hAnsi="Times New Roman" w:cs="Times New Roman"/>
          <w:sz w:val="28"/>
          <w:szCs w:val="28"/>
        </w:rPr>
        <w:t>продукции.</w:t>
      </w:r>
    </w:p>
    <w:p w:rsidR="00DD7B48" w:rsidRP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7B48">
        <w:rPr>
          <w:rFonts w:ascii="Times New Roman" w:hAnsi="Times New Roman" w:cs="Times New Roman"/>
          <w:spacing w:val="-2"/>
          <w:sz w:val="28"/>
          <w:szCs w:val="28"/>
        </w:rPr>
        <w:t>Рентабельность основной деятельности</w:t>
      </w:r>
      <w:r w:rsidRPr="00DD7B48">
        <w:rPr>
          <w:rFonts w:ascii="Times New Roman" w:hAnsi="Times New Roman" w:cs="Times New Roman"/>
          <w:bCs/>
          <w:spacing w:val="-2"/>
          <w:sz w:val="28"/>
          <w:szCs w:val="28"/>
        </w:rPr>
        <w:t>,</w:t>
      </w:r>
      <w:r w:rsidRPr="00DD7B4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DD7B48">
        <w:rPr>
          <w:rFonts w:ascii="Times New Roman" w:hAnsi="Times New Roman" w:cs="Times New Roman"/>
          <w:spacing w:val="-2"/>
          <w:sz w:val="28"/>
          <w:szCs w:val="28"/>
        </w:rPr>
        <w:t>R</w:t>
      </w:r>
      <w:r w:rsidRPr="00DD7B48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од</w:t>
      </w:r>
      <w:proofErr w:type="spellEnd"/>
      <w:r w:rsidRPr="00DD7B48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DD7B48">
        <w:rPr>
          <w:rFonts w:ascii="Times New Roman" w:hAnsi="Times New Roman" w:cs="Times New Roman"/>
          <w:bCs/>
          <w:spacing w:val="-2"/>
          <w:sz w:val="28"/>
          <w:szCs w:val="28"/>
        </w:rPr>
        <w:t>показатель, определяющий удельный вес нормативной</w:t>
      </w:r>
      <w:r w:rsidRPr="00DD7B48"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  <w:t xml:space="preserve"> </w:t>
      </w:r>
      <w:r w:rsidRPr="00DD7B48">
        <w:rPr>
          <w:rFonts w:ascii="Times New Roman" w:hAnsi="Times New Roman" w:cs="Times New Roman"/>
          <w:bCs/>
          <w:spacing w:val="-2"/>
          <w:sz w:val="28"/>
          <w:szCs w:val="28"/>
        </w:rPr>
        <w:t>прибыли в сумме производственных средств предприятия, выраженных основными и оборотными средствами и нематериальными активами (8).</w:t>
      </w:r>
      <w:r w:rsidRPr="00DD7B4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D7B48" w:rsidRPr="00DD7B48" w:rsidRDefault="00DD7B48" w:rsidP="00674F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D7B48">
        <w:rPr>
          <w:rFonts w:ascii="Times New Roman" w:hAnsi="Times New Roman" w:cs="Times New Roman"/>
          <w:sz w:val="28"/>
          <w:szCs w:val="28"/>
        </w:rPr>
        <w:t>R</w:t>
      </w:r>
      <w:r w:rsidRPr="00DD7B48">
        <w:rPr>
          <w:rFonts w:ascii="Times New Roman" w:hAnsi="Times New Roman" w:cs="Times New Roman"/>
          <w:sz w:val="28"/>
          <w:szCs w:val="28"/>
          <w:vertAlign w:val="subscript"/>
        </w:rPr>
        <w:t>од</w:t>
      </w:r>
      <w:proofErr w:type="spellEnd"/>
      <w:r w:rsidRPr="00DD7B48">
        <w:rPr>
          <w:rFonts w:ascii="Times New Roman" w:hAnsi="Times New Roman" w:cs="Times New Roman"/>
          <w:sz w:val="28"/>
          <w:szCs w:val="28"/>
        </w:rPr>
        <w:t xml:space="preserve"> =  </w:t>
      </w:r>
      <w:r w:rsidRPr="00DD7B48">
        <w:rPr>
          <w:rFonts w:ascii="Times New Roman" w:hAnsi="Times New Roman" w:cs="Times New Roman"/>
          <w:position w:val="-38"/>
          <w:sz w:val="28"/>
          <w:szCs w:val="28"/>
        </w:rPr>
        <w:object w:dxaOrig="2020" w:dyaOrig="880">
          <v:shape id="_x0000_i1028" type="#_x0000_t75" style="width:101.25pt;height:44.25pt" o:ole="">
            <v:imagedata r:id="rId13" o:title=""/>
          </v:shape>
          <o:OLEObject Type="Embed" ProgID="Equation.3" ShapeID="_x0000_i1028" DrawAspect="Content" ObjectID="_1542277749" r:id="rId14"/>
        </w:object>
      </w:r>
      <w:r w:rsidRPr="00DD7B48">
        <w:rPr>
          <w:rFonts w:ascii="Times New Roman" w:hAnsi="Times New Roman" w:cs="Times New Roman"/>
          <w:sz w:val="28"/>
          <w:szCs w:val="28"/>
        </w:rPr>
        <w:t xml:space="preserve"> </w:t>
      </w:r>
      <w:r w:rsidRPr="00DD7B48">
        <w:rPr>
          <w:rFonts w:ascii="Times New Roman" w:hAnsi="Times New Roman" w:cs="Times New Roman"/>
          <w:sz w:val="28"/>
          <w:szCs w:val="28"/>
        </w:rPr>
        <w:sym w:font="Symbol" w:char="F0D7"/>
      </w:r>
      <w:r w:rsidRPr="00DD7B48">
        <w:rPr>
          <w:rFonts w:ascii="Times New Roman" w:hAnsi="Times New Roman" w:cs="Times New Roman"/>
          <w:sz w:val="28"/>
          <w:szCs w:val="28"/>
        </w:rPr>
        <w:t xml:space="preserve"> 100</w:t>
      </w:r>
      <w:proofErr w:type="gramStart"/>
      <w:r w:rsidRPr="00DD7B48">
        <w:rPr>
          <w:rFonts w:ascii="Times New Roman" w:hAnsi="Times New Roman" w:cs="Times New Roman"/>
          <w:sz w:val="28"/>
          <w:szCs w:val="28"/>
        </w:rPr>
        <w:t xml:space="preserve">%,   </w:t>
      </w:r>
      <w:proofErr w:type="gramEnd"/>
      <w:r w:rsidRPr="00DD7B48">
        <w:rPr>
          <w:rFonts w:ascii="Times New Roman" w:hAnsi="Times New Roman" w:cs="Times New Roman"/>
          <w:sz w:val="28"/>
          <w:szCs w:val="28"/>
        </w:rPr>
        <w:t xml:space="preserve">                                 (8)</w:t>
      </w:r>
    </w:p>
    <w:p w:rsidR="00DD7B48" w:rsidRPr="00DD7B48" w:rsidRDefault="00DD7B48" w:rsidP="00674F29">
      <w:pPr>
        <w:pStyle w:val="a5"/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D7B48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DD7B48">
        <w:rPr>
          <w:rFonts w:ascii="Times New Roman" w:hAnsi="Times New Roman" w:cs="Times New Roman"/>
          <w:bCs/>
          <w:sz w:val="28"/>
          <w:szCs w:val="28"/>
        </w:rPr>
        <w:t>П</w:t>
      </w:r>
      <w:r w:rsidRPr="00DD7B48">
        <w:rPr>
          <w:rFonts w:ascii="Times New Roman" w:hAnsi="Times New Roman" w:cs="Times New Roman"/>
          <w:bCs/>
          <w:sz w:val="28"/>
          <w:szCs w:val="28"/>
          <w:vertAlign w:val="subscript"/>
        </w:rPr>
        <w:t>н</w:t>
      </w:r>
      <w:proofErr w:type="spellEnd"/>
      <w:r w:rsidRPr="00DD7B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7B48">
        <w:rPr>
          <w:rFonts w:ascii="Times New Roman" w:hAnsi="Times New Roman" w:cs="Times New Roman"/>
          <w:sz w:val="28"/>
          <w:szCs w:val="28"/>
        </w:rPr>
        <w:t>– нормативная прибыль.</w:t>
      </w:r>
    </w:p>
    <w:p w:rsidR="00DD7B48" w:rsidRP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B48">
        <w:rPr>
          <w:rFonts w:ascii="Times New Roman" w:hAnsi="Times New Roman" w:cs="Times New Roman"/>
          <w:sz w:val="28"/>
          <w:szCs w:val="28"/>
        </w:rPr>
        <w:t xml:space="preserve">Общая рентабельность производственного </w:t>
      </w:r>
      <w:proofErr w:type="gramStart"/>
      <w:r w:rsidRPr="00DD7B48">
        <w:rPr>
          <w:rFonts w:ascii="Times New Roman" w:hAnsi="Times New Roman" w:cs="Times New Roman"/>
          <w:sz w:val="28"/>
          <w:szCs w:val="28"/>
        </w:rPr>
        <w:t xml:space="preserve">предпринимательства,  </w:t>
      </w:r>
      <w:proofErr w:type="spellStart"/>
      <w:r w:rsidRPr="00DD7B48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DD7B48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DD7B48">
        <w:rPr>
          <w:rFonts w:ascii="Times New Roman" w:hAnsi="Times New Roman" w:cs="Times New Roman"/>
          <w:sz w:val="28"/>
          <w:szCs w:val="28"/>
        </w:rPr>
        <w:t xml:space="preserve">, </w:t>
      </w:r>
      <w:r w:rsidRPr="00DD7B48">
        <w:rPr>
          <w:rFonts w:ascii="Times New Roman" w:hAnsi="Times New Roman" w:cs="Times New Roman"/>
          <w:bCs/>
          <w:iCs/>
          <w:sz w:val="28"/>
          <w:szCs w:val="28"/>
        </w:rPr>
        <w:t>определяется отношением прибыли от операционной деятельности к стоимости производственных средств</w:t>
      </w:r>
      <w:r w:rsidRPr="00DD7B4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DD7B48">
        <w:rPr>
          <w:rFonts w:ascii="Times New Roman" w:hAnsi="Times New Roman" w:cs="Times New Roman"/>
          <w:bCs/>
          <w:sz w:val="28"/>
          <w:szCs w:val="28"/>
        </w:rPr>
        <w:t>является фондообразующим</w:t>
      </w:r>
      <w:r w:rsidRPr="00DD7B4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D7B48">
        <w:rPr>
          <w:rFonts w:ascii="Times New Roman" w:hAnsi="Times New Roman" w:cs="Times New Roman"/>
          <w:bCs/>
          <w:sz w:val="28"/>
          <w:szCs w:val="28"/>
        </w:rPr>
        <w:t>пока</w:t>
      </w:r>
      <w:r w:rsidR="00674F29">
        <w:rPr>
          <w:rFonts w:ascii="Times New Roman" w:hAnsi="Times New Roman" w:cs="Times New Roman"/>
          <w:bCs/>
          <w:sz w:val="28"/>
          <w:szCs w:val="28"/>
        </w:rPr>
        <w:t>зателем для планирования</w:t>
      </w:r>
      <w:r w:rsidRPr="00DD7B48">
        <w:rPr>
          <w:rFonts w:ascii="Times New Roman" w:hAnsi="Times New Roman" w:cs="Times New Roman"/>
          <w:bCs/>
          <w:sz w:val="28"/>
          <w:szCs w:val="28"/>
        </w:rPr>
        <w:t xml:space="preserve"> фондов экономического стимулирован</w:t>
      </w:r>
      <w:r w:rsidR="00C87D69">
        <w:rPr>
          <w:rFonts w:ascii="Times New Roman" w:hAnsi="Times New Roman" w:cs="Times New Roman"/>
          <w:bCs/>
          <w:sz w:val="28"/>
          <w:szCs w:val="28"/>
        </w:rPr>
        <w:t>ия. Она отражает эффективность использования</w:t>
      </w:r>
      <w:r w:rsidRPr="00DD7B48">
        <w:rPr>
          <w:rFonts w:ascii="Times New Roman" w:hAnsi="Times New Roman" w:cs="Times New Roman"/>
          <w:bCs/>
          <w:sz w:val="28"/>
          <w:szCs w:val="28"/>
        </w:rPr>
        <w:t xml:space="preserve"> авансированных предприятием производственных средств, определяет возможность уплаты различных платежей, выражение </w:t>
      </w:r>
      <w:r w:rsidRPr="00DD7B48">
        <w:rPr>
          <w:rFonts w:ascii="Times New Roman" w:hAnsi="Times New Roman" w:cs="Times New Roman"/>
          <w:iCs/>
          <w:sz w:val="28"/>
          <w:szCs w:val="28"/>
        </w:rPr>
        <w:t>(9):</w:t>
      </w:r>
    </w:p>
    <w:p w:rsidR="00DD7B48" w:rsidRPr="00DD7B48" w:rsidRDefault="00DD7B48" w:rsidP="00674F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D7B48">
        <w:rPr>
          <w:rFonts w:ascii="Times New Roman" w:hAnsi="Times New Roman" w:cs="Times New Roman"/>
          <w:sz w:val="28"/>
          <w:szCs w:val="28"/>
        </w:rPr>
        <w:t>R</w:t>
      </w:r>
      <w:r w:rsidRPr="00DD7B48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DD7B4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D7B48">
        <w:rPr>
          <w:rFonts w:ascii="Times New Roman" w:hAnsi="Times New Roman" w:cs="Times New Roman"/>
          <w:sz w:val="28"/>
          <w:szCs w:val="28"/>
        </w:rPr>
        <w:t xml:space="preserve">=   </w:t>
      </w:r>
      <w:r w:rsidR="00674F29" w:rsidRPr="00DD7B48">
        <w:rPr>
          <w:rFonts w:ascii="Times New Roman" w:hAnsi="Times New Roman" w:cs="Times New Roman"/>
          <w:position w:val="-38"/>
          <w:sz w:val="28"/>
          <w:szCs w:val="28"/>
        </w:rPr>
        <w:object w:dxaOrig="2020" w:dyaOrig="880">
          <v:shape id="_x0000_i1029" type="#_x0000_t75" style="width:85.5pt;height:37.5pt" o:ole="">
            <v:imagedata r:id="rId15" o:title=""/>
          </v:shape>
          <o:OLEObject Type="Embed" ProgID="Equation.3" ShapeID="_x0000_i1029" DrawAspect="Content" ObjectID="_1542277750" r:id="rId16"/>
        </w:object>
      </w:r>
      <w:r w:rsidRPr="00DD7B48">
        <w:rPr>
          <w:rFonts w:ascii="Times New Roman" w:hAnsi="Times New Roman" w:cs="Times New Roman"/>
          <w:sz w:val="28"/>
          <w:szCs w:val="28"/>
        </w:rPr>
        <w:t xml:space="preserve"> · 100</w:t>
      </w:r>
      <w:proofErr w:type="gramStart"/>
      <w:r w:rsidRPr="00DD7B48">
        <w:rPr>
          <w:rFonts w:ascii="Times New Roman" w:hAnsi="Times New Roman" w:cs="Times New Roman"/>
          <w:sz w:val="28"/>
          <w:szCs w:val="28"/>
        </w:rPr>
        <w:t>% ,</w:t>
      </w:r>
      <w:proofErr w:type="gramEnd"/>
      <w:r w:rsidRPr="00DD7B48">
        <w:rPr>
          <w:rFonts w:ascii="Times New Roman" w:hAnsi="Times New Roman" w:cs="Times New Roman"/>
          <w:sz w:val="28"/>
          <w:szCs w:val="28"/>
        </w:rPr>
        <w:t xml:space="preserve">                                (9)</w:t>
      </w:r>
    </w:p>
    <w:p w:rsidR="00DD7B48" w:rsidRP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B48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B48">
        <w:rPr>
          <w:rFonts w:ascii="Times New Roman" w:hAnsi="Times New Roman" w:cs="Times New Roman"/>
          <w:sz w:val="28"/>
          <w:szCs w:val="28"/>
        </w:rPr>
        <w:t xml:space="preserve">П </w:t>
      </w:r>
      <w:r w:rsidRPr="00DD7B48">
        <w:rPr>
          <w:rFonts w:ascii="Times New Roman" w:hAnsi="Times New Roman" w:cs="Times New Roman"/>
          <w:bCs/>
          <w:sz w:val="28"/>
          <w:szCs w:val="28"/>
        </w:rPr>
        <w:t>–</w:t>
      </w:r>
      <w:r w:rsidRPr="00DD7B48">
        <w:rPr>
          <w:rFonts w:ascii="Times New Roman" w:hAnsi="Times New Roman" w:cs="Times New Roman"/>
          <w:sz w:val="28"/>
          <w:szCs w:val="28"/>
        </w:rPr>
        <w:t xml:space="preserve"> </w:t>
      </w:r>
      <w:r w:rsidRPr="00DD7B48">
        <w:rPr>
          <w:rFonts w:ascii="Times New Roman" w:hAnsi="Times New Roman" w:cs="Times New Roman"/>
          <w:bCs/>
          <w:sz w:val="28"/>
          <w:szCs w:val="28"/>
        </w:rPr>
        <w:t>общая</w:t>
      </w:r>
      <w:r w:rsidRPr="00DD7B48">
        <w:rPr>
          <w:rFonts w:ascii="Times New Roman" w:hAnsi="Times New Roman" w:cs="Times New Roman"/>
          <w:sz w:val="28"/>
          <w:szCs w:val="28"/>
        </w:rPr>
        <w:t xml:space="preserve"> прибыль предприятия (по балансу) от операционной деятельности.</w:t>
      </w:r>
    </w:p>
    <w:p w:rsidR="00DD7B48" w:rsidRPr="00DD7B48" w:rsidRDefault="00DD7B48" w:rsidP="00674F2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D7B48">
        <w:rPr>
          <w:rFonts w:ascii="Times New Roman" w:hAnsi="Times New Roman" w:cs="Times New Roman"/>
          <w:spacing w:val="-4"/>
          <w:sz w:val="28"/>
          <w:szCs w:val="28"/>
        </w:rPr>
        <w:t xml:space="preserve">Для предприятий, осуществляющих другие виды предпринимательской деятельности, определяются виды рентабельности исходя из их общей прибыли и сумм авансированных средств в основных, оборотных и нематериальных активах. </w:t>
      </w:r>
    </w:p>
    <w:p w:rsidR="0073737A" w:rsidRPr="0073737A" w:rsidRDefault="0073737A" w:rsidP="0073737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7B48">
        <w:rPr>
          <w:rFonts w:ascii="Times New Roman" w:eastAsia="Times New Roman" w:hAnsi="Times New Roman" w:cs="Times New Roman"/>
          <w:sz w:val="28"/>
          <w:szCs w:val="28"/>
        </w:rPr>
        <w:t>Способы повышения рентабельности на примере</w:t>
      </w:r>
      <w:r>
        <w:rPr>
          <w:rFonts w:ascii="Times New Roman" w:hAnsi="Times New Roman" w:cs="Times New Roman"/>
          <w:sz w:val="28"/>
          <w:szCs w:val="28"/>
        </w:rPr>
        <w:t xml:space="preserve">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Колбасков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>
        <w:rPr>
          <w:rFonts w:ascii="Times New Roman" w:hAnsi="Times New Roman" w:cs="Times New Roman"/>
          <w:sz w:val="28"/>
          <w:szCs w:val="28"/>
        </w:rPr>
        <w:t>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Колбасков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73737A">
        <w:rPr>
          <w:rFonts w:ascii="Times New Roman" w:hAnsi="Times New Roman" w:cs="Times New Roman"/>
          <w:sz w:val="28"/>
          <w:szCs w:val="28"/>
        </w:rPr>
        <w:t xml:space="preserve"> является повышение уровня рентабельности на 4%, снижение совокупных затрат, повышение объема продаж на 10%, предполагается, что такая цель относится к разряду долгосрочных. 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>В рамках данной работы для повышения уровня рентабельности, и расширения сортамента и снижения затрат на производство продукции предлагается решить следующие задачи: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>1) автоматизировать процесс наполнения оболочек при изготовлении продукции для чего приобрести специальное оборудование - шприц U-159K (Словакия) взамен используемого полуавтоматического оборудования;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 xml:space="preserve">2) заменить применяемую полиамидную упаковку изделий (колбас вареных, копченых, сосисок и </w:t>
      </w:r>
      <w:proofErr w:type="spellStart"/>
      <w:r w:rsidRPr="0073737A">
        <w:rPr>
          <w:rFonts w:ascii="Times New Roman" w:hAnsi="Times New Roman" w:cs="Times New Roman"/>
          <w:sz w:val="28"/>
          <w:szCs w:val="28"/>
        </w:rPr>
        <w:t>сарделей</w:t>
      </w:r>
      <w:proofErr w:type="spellEnd"/>
      <w:r w:rsidRPr="0073737A">
        <w:rPr>
          <w:rFonts w:ascii="Times New Roman" w:hAnsi="Times New Roman" w:cs="Times New Roman"/>
          <w:sz w:val="28"/>
          <w:szCs w:val="28"/>
        </w:rPr>
        <w:t>) на белковую.</w:t>
      </w:r>
    </w:p>
    <w:p w:rsidR="0073737A" w:rsidRPr="0073737A" w:rsidRDefault="0073737A" w:rsidP="0073737A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Мероприятия по повышению рентабельности</w:t>
      </w:r>
      <w:r w:rsidRPr="0073737A">
        <w:rPr>
          <w:rFonts w:ascii="Times New Roman" w:hAnsi="Times New Roman" w:cs="Times New Roman"/>
          <w:bCs/>
          <w:sz w:val="28"/>
          <w:szCs w:val="28"/>
        </w:rPr>
        <w:t xml:space="preserve"> заключается в следующем:</w:t>
      </w:r>
    </w:p>
    <w:p w:rsidR="0073737A" w:rsidRPr="0073737A" w:rsidRDefault="0073737A" w:rsidP="0073737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bCs/>
          <w:sz w:val="28"/>
          <w:szCs w:val="28"/>
        </w:rPr>
        <w:t>1. Повысить качество оболочки продукции, что приведет к росту цены реализации и объемов сбыта в натуральном выражении, на рентабельности это отобразится следующим образом – работает эффект масштаба – при больших объемах производства сокращаются удельные затраты (переменные меняются пропорционально росту объема производства и реализации, а постоянные остаются на практически прежнем уровне), то есть темп роста нормативной прибыли выше темпа роста совокупных затрат – данная экономическая модель приведет к росту рентабельности предприятия. Далее изложим технолого-экономические особенности инновационного предложении.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рост</w:t>
      </w:r>
      <w:r w:rsidRPr="0073737A">
        <w:rPr>
          <w:rFonts w:ascii="Times New Roman" w:hAnsi="Times New Roman" w:cs="Times New Roman"/>
          <w:sz w:val="28"/>
          <w:szCs w:val="28"/>
        </w:rPr>
        <w:t xml:space="preserve"> выручки от реализации продукции (доходности) по всем сортаментным группам и в первый год общий прирост составляет </w:t>
      </w:r>
      <w:r>
        <w:rPr>
          <w:rFonts w:ascii="Times New Roman" w:hAnsi="Times New Roman" w:cs="Times New Roman"/>
          <w:bCs/>
          <w:sz w:val="28"/>
          <w:szCs w:val="28"/>
        </w:rPr>
        <w:t>около 10</w:t>
      </w:r>
      <w:r w:rsidRPr="0073737A">
        <w:rPr>
          <w:rFonts w:ascii="Times New Roman" w:hAnsi="Times New Roman" w:cs="Times New Roman"/>
          <w:sz w:val="28"/>
          <w:szCs w:val="28"/>
        </w:rPr>
        <w:t>%.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737A">
        <w:rPr>
          <w:rFonts w:ascii="Times New Roman" w:hAnsi="Times New Roman" w:cs="Times New Roman"/>
          <w:sz w:val="28"/>
          <w:szCs w:val="28"/>
        </w:rPr>
        <w:t>Применение белковой оболочки приведет к изменению по статье калькуляции «Оболочки».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37A">
        <w:rPr>
          <w:rFonts w:ascii="Times New Roman" w:hAnsi="Times New Roman" w:cs="Times New Roman"/>
          <w:sz w:val="28"/>
          <w:szCs w:val="28"/>
        </w:rPr>
        <w:t>Стоимость белковой оболочки составляет в среднем: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37A">
        <w:rPr>
          <w:rFonts w:ascii="Times New Roman" w:hAnsi="Times New Roman" w:cs="Times New Roman"/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1 кг"/>
        </w:smartTagPr>
        <w:r w:rsidRPr="0073737A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73737A">
        <w:rPr>
          <w:rFonts w:ascii="Times New Roman" w:hAnsi="Times New Roman" w:cs="Times New Roman"/>
          <w:sz w:val="28"/>
          <w:szCs w:val="28"/>
        </w:rPr>
        <w:t xml:space="preserve"> колбасы вареной – 4,2 руб.;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37A">
        <w:rPr>
          <w:rFonts w:ascii="Times New Roman" w:hAnsi="Times New Roman" w:cs="Times New Roman"/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1 кг"/>
        </w:smartTagPr>
        <w:r w:rsidRPr="0073737A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73737A">
        <w:rPr>
          <w:rFonts w:ascii="Times New Roman" w:hAnsi="Times New Roman" w:cs="Times New Roman"/>
          <w:sz w:val="28"/>
          <w:szCs w:val="28"/>
        </w:rPr>
        <w:t xml:space="preserve"> колбасы копченой – 4,1 руб.;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37A">
        <w:rPr>
          <w:rFonts w:ascii="Times New Roman" w:hAnsi="Times New Roman" w:cs="Times New Roman"/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1 кг"/>
        </w:smartTagPr>
        <w:r w:rsidRPr="0073737A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73737A">
        <w:rPr>
          <w:rFonts w:ascii="Times New Roman" w:hAnsi="Times New Roman" w:cs="Times New Roman"/>
          <w:sz w:val="28"/>
          <w:szCs w:val="28"/>
        </w:rPr>
        <w:t xml:space="preserve"> сосисок – 4,7 руб.;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37A">
        <w:rPr>
          <w:rFonts w:ascii="Times New Roman" w:hAnsi="Times New Roman" w:cs="Times New Roman"/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1 кг"/>
        </w:smartTagPr>
        <w:r w:rsidRPr="0073737A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7373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737A">
        <w:rPr>
          <w:rFonts w:ascii="Times New Roman" w:hAnsi="Times New Roman" w:cs="Times New Roman"/>
          <w:sz w:val="28"/>
          <w:szCs w:val="28"/>
        </w:rPr>
        <w:t>сарделей</w:t>
      </w:r>
      <w:proofErr w:type="spellEnd"/>
      <w:r w:rsidRPr="0073737A">
        <w:rPr>
          <w:rFonts w:ascii="Times New Roman" w:hAnsi="Times New Roman" w:cs="Times New Roman"/>
          <w:sz w:val="28"/>
          <w:szCs w:val="28"/>
        </w:rPr>
        <w:t xml:space="preserve"> – 4,4 руб.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3737A">
        <w:rPr>
          <w:rFonts w:ascii="Times New Roman" w:hAnsi="Times New Roman" w:cs="Times New Roman"/>
          <w:sz w:val="28"/>
          <w:szCs w:val="28"/>
        </w:rPr>
        <w:t xml:space="preserve">рименение данной оболочки позволяет не только повысить конкурентоспособность продукции, но и сократить затраты на производство. При сохранении неизменного объема производства (на уровне 2014 года) стоимость оболочек составила бы 648330 руб., фактически затраты по этой статье в отчетном году – 745560 руб. 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 xml:space="preserve">Расчет прогнозной себестоимости продукции с учетом внедрение двух мероприятий (белковой оболочки и шприца </w:t>
      </w:r>
      <w:r w:rsidRPr="0073737A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3737A">
        <w:rPr>
          <w:rFonts w:ascii="Times New Roman" w:hAnsi="Times New Roman" w:cs="Times New Roman"/>
          <w:sz w:val="28"/>
          <w:szCs w:val="28"/>
          <w:lang w:val="uk-UA"/>
        </w:rPr>
        <w:t>-159К</w:t>
      </w:r>
      <w:r w:rsidRPr="0073737A">
        <w:rPr>
          <w:rFonts w:ascii="Times New Roman" w:hAnsi="Times New Roman" w:cs="Times New Roman"/>
          <w:sz w:val="28"/>
          <w:szCs w:val="28"/>
        </w:rPr>
        <w:t>) представлен в табл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7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3737A">
        <w:rPr>
          <w:rFonts w:ascii="Times New Roman" w:hAnsi="Times New Roman" w:cs="Times New Roman"/>
          <w:sz w:val="28"/>
          <w:szCs w:val="28"/>
        </w:rPr>
        <w:t>.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737A">
        <w:rPr>
          <w:rFonts w:ascii="Times New Roman" w:hAnsi="Times New Roman" w:cs="Times New Roman"/>
          <w:sz w:val="28"/>
          <w:szCs w:val="28"/>
        </w:rPr>
        <w:t xml:space="preserve">Конечно же при росте объема производства и объема реализации, имеет место рост полной себестоимости (переменные затраты возрастают пропорционально росту объема производства, постоянные остаются на таком же уровне), </w:t>
      </w:r>
      <w:proofErr w:type="spellStart"/>
      <w:r w:rsidRPr="0073737A">
        <w:rPr>
          <w:rFonts w:ascii="Times New Roman" w:hAnsi="Times New Roman" w:cs="Times New Roman"/>
          <w:sz w:val="28"/>
          <w:szCs w:val="28"/>
          <w:lang w:val="uk-UA"/>
        </w:rPr>
        <w:t>следовательно</w:t>
      </w:r>
      <w:proofErr w:type="spellEnd"/>
      <w:r w:rsidRPr="0073737A"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proofErr w:type="spellStart"/>
      <w:r w:rsidRPr="0073737A">
        <w:rPr>
          <w:rFonts w:ascii="Times New Roman" w:hAnsi="Times New Roman" w:cs="Times New Roman"/>
          <w:sz w:val="28"/>
          <w:szCs w:val="28"/>
          <w:lang w:val="uk-UA"/>
        </w:rPr>
        <w:t>учетом</w:t>
      </w:r>
      <w:proofErr w:type="spellEnd"/>
      <w:r w:rsidRPr="00737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3737A">
        <w:rPr>
          <w:rFonts w:ascii="Times New Roman" w:hAnsi="Times New Roman" w:cs="Times New Roman"/>
          <w:sz w:val="28"/>
          <w:szCs w:val="28"/>
          <w:lang w:val="uk-UA"/>
        </w:rPr>
        <w:t>двух</w:t>
      </w:r>
      <w:proofErr w:type="spellEnd"/>
      <w:r w:rsidRPr="00737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3737A">
        <w:rPr>
          <w:rFonts w:ascii="Times New Roman" w:hAnsi="Times New Roman" w:cs="Times New Roman"/>
          <w:sz w:val="28"/>
          <w:szCs w:val="28"/>
          <w:lang w:val="uk-UA"/>
        </w:rPr>
        <w:t>мероприятий</w:t>
      </w:r>
      <w:proofErr w:type="spellEnd"/>
      <w:r w:rsidRPr="00737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737A">
        <w:rPr>
          <w:rFonts w:ascii="Times New Roman" w:hAnsi="Times New Roman" w:cs="Times New Roman"/>
          <w:sz w:val="28"/>
          <w:szCs w:val="28"/>
        </w:rPr>
        <w:t xml:space="preserve">темпы роста </w:t>
      </w:r>
      <w:r w:rsidRPr="0073737A">
        <w:rPr>
          <w:rFonts w:ascii="Times New Roman" w:hAnsi="Times New Roman" w:cs="Times New Roman"/>
          <w:sz w:val="28"/>
          <w:szCs w:val="28"/>
        </w:rPr>
        <w:lastRenderedPageBreak/>
        <w:t>себестоимости не превышают темпов роста объемов производства, что позволяет сделать вывод о росте уровня рентабельности и целесообразности предлагаемых мероприятий.</w:t>
      </w:r>
    </w:p>
    <w:p w:rsidR="0073737A" w:rsidRPr="0073737A" w:rsidRDefault="0073737A" w:rsidP="0073737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3737A" w:rsidRPr="0073737A" w:rsidRDefault="0073737A" w:rsidP="0073737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>Прогноз стоимости оболочек, руб.</w:t>
      </w:r>
    </w:p>
    <w:tbl>
      <w:tblPr>
        <w:tblW w:w="10492" w:type="dxa"/>
        <w:jc w:val="center"/>
        <w:tblLook w:val="0000" w:firstRow="0" w:lastRow="0" w:firstColumn="0" w:lastColumn="0" w:noHBand="0" w:noVBand="0"/>
      </w:tblPr>
      <w:tblGrid>
        <w:gridCol w:w="1242"/>
        <w:gridCol w:w="1138"/>
        <w:gridCol w:w="803"/>
        <w:gridCol w:w="832"/>
        <w:gridCol w:w="776"/>
        <w:gridCol w:w="776"/>
        <w:gridCol w:w="776"/>
        <w:gridCol w:w="876"/>
        <w:gridCol w:w="876"/>
        <w:gridCol w:w="876"/>
        <w:gridCol w:w="876"/>
        <w:gridCol w:w="876"/>
      </w:tblGrid>
      <w:tr w:rsidR="0073737A" w:rsidRPr="0073737A" w:rsidTr="007A3F22">
        <w:trPr>
          <w:trHeight w:val="255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Вид продукции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оболочки на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73737A">
                <w:rPr>
                  <w:rFonts w:ascii="Times New Roman" w:hAnsi="Times New Roman" w:cs="Times New Roman"/>
                  <w:sz w:val="20"/>
                  <w:szCs w:val="20"/>
                </w:rPr>
                <w:t>1 кг</w:t>
              </w:r>
            </w:smartTag>
            <w:r w:rsidRPr="0073737A">
              <w:rPr>
                <w:rFonts w:ascii="Times New Roman" w:hAnsi="Times New Roman" w:cs="Times New Roman"/>
                <w:sz w:val="20"/>
                <w:szCs w:val="20"/>
              </w:rPr>
              <w:t xml:space="preserve"> изделий, руб.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Объем производства по годам, кг</w:t>
            </w: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Стоимость оболочки на весь объем производства, руб.</w:t>
            </w:r>
          </w:p>
        </w:tc>
      </w:tr>
      <w:tr w:rsidR="0073737A" w:rsidRPr="0073737A" w:rsidTr="007A3F22">
        <w:trPr>
          <w:trHeight w:val="255"/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База (2014)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База (2014)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73737A" w:rsidRPr="0073737A" w:rsidTr="007A3F22">
        <w:trPr>
          <w:trHeight w:val="375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Колбасы вареные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63291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66456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68449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69818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70516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265820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279110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287490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293240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296170</w:t>
            </w:r>
          </w:p>
        </w:tc>
      </w:tr>
      <w:tr w:rsidR="0073737A" w:rsidRPr="0073737A" w:rsidTr="007A3F22">
        <w:trPr>
          <w:trHeight w:val="75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Колбасы копченые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59002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61952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64430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66363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67690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241910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254000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264160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272090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277530</w:t>
            </w:r>
          </w:p>
        </w:tc>
      </w:tr>
      <w:tr w:rsidR="0073737A" w:rsidRPr="0073737A" w:rsidTr="007A3F22">
        <w:trPr>
          <w:trHeight w:val="375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Сосиски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19492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20856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22108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22992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23682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91610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98030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103910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108060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111300</w:t>
            </w:r>
          </w:p>
        </w:tc>
      </w:tr>
      <w:tr w:rsidR="0073737A" w:rsidRPr="0073737A" w:rsidTr="007A3F22">
        <w:trPr>
          <w:trHeight w:val="375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Сардели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11133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11912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12507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13008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13398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48980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52410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55030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57230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58950</w:t>
            </w:r>
          </w:p>
        </w:tc>
      </w:tr>
      <w:tr w:rsidR="0073737A" w:rsidRPr="0073737A" w:rsidTr="007A3F22">
        <w:trPr>
          <w:trHeight w:val="255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648330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683550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710590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730620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3737A">
              <w:rPr>
                <w:rFonts w:ascii="Times New Roman" w:hAnsi="Times New Roman" w:cs="Times New Roman"/>
                <w:sz w:val="20"/>
                <w:szCs w:val="20"/>
              </w:rPr>
              <w:t>743950</w:t>
            </w:r>
          </w:p>
        </w:tc>
      </w:tr>
    </w:tbl>
    <w:p w:rsid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 xml:space="preserve">Расчет прибыли и рентабельности продукции после внедрения мероприятий представлен в таблице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737A">
        <w:rPr>
          <w:rFonts w:ascii="Times New Roman" w:hAnsi="Times New Roman" w:cs="Times New Roman"/>
          <w:sz w:val="28"/>
          <w:szCs w:val="28"/>
        </w:rPr>
        <w:t>.</w:t>
      </w:r>
    </w:p>
    <w:p w:rsidR="0073737A" w:rsidRPr="0073737A" w:rsidRDefault="0073737A" w:rsidP="007373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3737A" w:rsidRPr="0073737A" w:rsidRDefault="0073737A" w:rsidP="007373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>Прогноз финансовых результатов от обычной деятельности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3"/>
        <w:gridCol w:w="1380"/>
        <w:gridCol w:w="1277"/>
        <w:gridCol w:w="1277"/>
        <w:gridCol w:w="1277"/>
        <w:gridCol w:w="1277"/>
      </w:tblGrid>
      <w:tr w:rsidR="0073737A" w:rsidRPr="0073737A" w:rsidTr="008B3E1D">
        <w:trPr>
          <w:trHeight w:val="255"/>
          <w:jc w:val="center"/>
        </w:trPr>
        <w:tc>
          <w:tcPr>
            <w:tcW w:w="3245" w:type="dxa"/>
            <w:vMerge w:val="restart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46" w:type="dxa"/>
            <w:vMerge w:val="restart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База (2014 год)</w:t>
            </w:r>
          </w:p>
        </w:tc>
        <w:tc>
          <w:tcPr>
            <w:tcW w:w="4802" w:type="dxa"/>
            <w:gridSpan w:val="4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Прогноз</w:t>
            </w:r>
          </w:p>
        </w:tc>
      </w:tr>
      <w:tr w:rsidR="0073737A" w:rsidRPr="0073737A" w:rsidTr="008B3E1D">
        <w:trPr>
          <w:trHeight w:val="255"/>
          <w:jc w:val="center"/>
        </w:trPr>
        <w:tc>
          <w:tcPr>
            <w:tcW w:w="3245" w:type="dxa"/>
            <w:vMerge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vMerge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73737A" w:rsidRPr="0073737A" w:rsidTr="008B3E1D">
        <w:trPr>
          <w:trHeight w:val="255"/>
          <w:jc w:val="center"/>
        </w:trPr>
        <w:tc>
          <w:tcPr>
            <w:tcW w:w="3245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реализации, руб.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23879580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26112150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27095750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27829770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28317300</w:t>
            </w:r>
          </w:p>
        </w:tc>
      </w:tr>
      <w:tr w:rsidR="0073737A" w:rsidRPr="0073737A" w:rsidTr="008B3E1D">
        <w:trPr>
          <w:trHeight w:val="255"/>
          <w:jc w:val="center"/>
        </w:trPr>
        <w:tc>
          <w:tcPr>
            <w:tcW w:w="3245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Полная себестоимость, руб.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23061480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23555970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24311250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24973680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25557140</w:t>
            </w:r>
          </w:p>
        </w:tc>
      </w:tr>
      <w:tr w:rsidR="0073737A" w:rsidRPr="0073737A" w:rsidTr="008B3E1D">
        <w:trPr>
          <w:trHeight w:val="255"/>
          <w:jc w:val="center"/>
        </w:trPr>
        <w:tc>
          <w:tcPr>
            <w:tcW w:w="3245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Прибыль, руб.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818100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2556180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2784500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2856090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2760160</w:t>
            </w:r>
          </w:p>
        </w:tc>
      </w:tr>
      <w:tr w:rsidR="0073737A" w:rsidRPr="0073737A" w:rsidTr="008B3E1D">
        <w:trPr>
          <w:trHeight w:val="255"/>
          <w:jc w:val="center"/>
        </w:trPr>
        <w:tc>
          <w:tcPr>
            <w:tcW w:w="3245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Налог на прибыль, руб.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163620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511236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556900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571218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552032</w:t>
            </w:r>
          </w:p>
        </w:tc>
      </w:tr>
      <w:tr w:rsidR="0073737A" w:rsidRPr="0073737A" w:rsidTr="008B3E1D">
        <w:trPr>
          <w:trHeight w:val="255"/>
          <w:jc w:val="center"/>
        </w:trPr>
        <w:tc>
          <w:tcPr>
            <w:tcW w:w="3245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Чистая прибыль, руб.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654480</w:t>
            </w:r>
          </w:p>
        </w:tc>
        <w:tc>
          <w:tcPr>
            <w:tcW w:w="1214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2044944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2227600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2284872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2208128</w:t>
            </w:r>
          </w:p>
        </w:tc>
      </w:tr>
      <w:tr w:rsidR="0073737A" w:rsidRPr="0073737A" w:rsidTr="008B3E1D">
        <w:trPr>
          <w:trHeight w:val="255"/>
          <w:jc w:val="center"/>
        </w:trPr>
        <w:tc>
          <w:tcPr>
            <w:tcW w:w="3245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Рентабельность продукции, %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2,66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8,59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8,58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8,10</w:t>
            </w:r>
          </w:p>
        </w:tc>
      </w:tr>
      <w:tr w:rsidR="0073737A" w:rsidRPr="0073737A" w:rsidTr="008B3E1D">
        <w:trPr>
          <w:trHeight w:val="255"/>
          <w:jc w:val="center"/>
        </w:trPr>
        <w:tc>
          <w:tcPr>
            <w:tcW w:w="3245" w:type="dxa"/>
            <w:shd w:val="clear" w:color="auto" w:fill="auto"/>
            <w:noWrap/>
            <w:vAlign w:val="bottom"/>
          </w:tcPr>
          <w:p w:rsidR="0073737A" w:rsidRPr="0073737A" w:rsidRDefault="0073737A" w:rsidP="0073737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Прирост рентабельности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+5,48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+0,45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-0,01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73737A" w:rsidRPr="0073737A" w:rsidRDefault="0073737A" w:rsidP="0073737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7A">
              <w:rPr>
                <w:rFonts w:ascii="Times New Roman" w:hAnsi="Times New Roman" w:cs="Times New Roman"/>
                <w:sz w:val="28"/>
                <w:szCs w:val="28"/>
              </w:rPr>
              <w:t>-0,48</w:t>
            </w:r>
          </w:p>
        </w:tc>
      </w:tr>
    </w:tbl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lastRenderedPageBreak/>
        <w:t>Расчеты показывают, что предлагаемые мероприятия позволяют значительно улучшить финансовые результаты деятельности предприятия: в первом же прогнозном году прибыль и рентабельность продукции возрастают практически в 3 раза, в последующие годы темпы прироста прибыли снижаются, однако рентабельность продукции остается на уровне около 8%.</w:t>
      </w:r>
    </w:p>
    <w:p w:rsidR="0073737A" w:rsidRPr="0073737A" w:rsidRDefault="0073737A" w:rsidP="00737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737A">
        <w:rPr>
          <w:rFonts w:ascii="Times New Roman" w:hAnsi="Times New Roman" w:cs="Times New Roman"/>
          <w:sz w:val="28"/>
          <w:szCs w:val="28"/>
        </w:rPr>
        <w:t xml:space="preserve">Эффективность модернизации продукции (использование белковых оболочек вместо полиамидных) позволяет получить предприятию дополнительную прибыль за счет повышения цен на продукцию, увеличению объема реализации и снижения затрат на производство продукции, то приводит к росту рентабельности. </w:t>
      </w:r>
    </w:p>
    <w:p w:rsidR="0073737A" w:rsidRPr="0073737A" w:rsidRDefault="0073737A" w:rsidP="0073737A">
      <w:pPr>
        <w:spacing w:after="0" w:line="360" w:lineRule="auto"/>
        <w:ind w:firstLine="720"/>
        <w:jc w:val="both"/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>Внедрение мероприятий позволит предприятию увеличить уровень рентабельности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от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ru-MD"/>
        </w:rPr>
        <w:t xml:space="preserve"> реализации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более чем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3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раза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>. Таким образом,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реализация предлагаемых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мер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положительно отразилась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всех показателя деятельности предприятия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>, о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чем свидетельствуют прирост прибыли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снижение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точки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безубыточности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увеличение запаса надежности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>, а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 xml:space="preserve"> также технико-экономические показатели работы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>ЗАО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Style w:val="hps"/>
          <w:rFonts w:ascii="Times New Roman" w:hAnsi="Times New Roman" w:cs="Times New Roman"/>
          <w:color w:val="000000"/>
          <w:sz w:val="28"/>
          <w:szCs w:val="28"/>
        </w:rPr>
        <w:t>Колбасков</w:t>
      </w:r>
      <w:proofErr w:type="spellEnd"/>
      <w:r w:rsidRPr="0073737A">
        <w:rPr>
          <w:rStyle w:val="hps"/>
          <w:rFonts w:ascii="Times New Roman" w:hAnsi="Times New Roman" w:cs="Times New Roman"/>
          <w:color w:val="000000"/>
          <w:sz w:val="28"/>
          <w:szCs w:val="28"/>
          <w:lang w:val="uk-UA"/>
        </w:rPr>
        <w:t>».</w:t>
      </w:r>
    </w:p>
    <w:p w:rsidR="0073737A" w:rsidRPr="0073737A" w:rsidRDefault="0073737A" w:rsidP="00674F29">
      <w:pPr>
        <w:tabs>
          <w:tab w:val="left" w:pos="680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B3E1D" w:rsidRDefault="008B3E1D" w:rsidP="00674F29">
      <w:pPr>
        <w:tabs>
          <w:tab w:val="left" w:pos="680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B3E1D" w:rsidRDefault="008B3E1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DD7B48" w:rsidRPr="002E0E96" w:rsidRDefault="008B3E1D" w:rsidP="008B3E1D">
      <w:pPr>
        <w:tabs>
          <w:tab w:val="left" w:pos="6804"/>
        </w:tabs>
        <w:suppressAutoHyphens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0E9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8B3E1D" w:rsidRPr="008B3E1D" w:rsidRDefault="008B3E1D" w:rsidP="008B3E1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3E1D">
        <w:rPr>
          <w:rFonts w:ascii="Times New Roman" w:hAnsi="Times New Roman" w:cs="Times New Roman"/>
          <w:sz w:val="28"/>
          <w:szCs w:val="28"/>
        </w:rPr>
        <w:t xml:space="preserve">Повышения качества и расширения сортамента выпускаемой продукции в последствии приведет к росту объемов продаж, а, следовательно, и </w:t>
      </w:r>
      <w:r w:rsidR="002E0E96" w:rsidRPr="008B3E1D">
        <w:rPr>
          <w:rFonts w:ascii="Times New Roman" w:hAnsi="Times New Roman" w:cs="Times New Roman"/>
          <w:sz w:val="28"/>
          <w:szCs w:val="28"/>
        </w:rPr>
        <w:t>уровню нормативной прибыли предприятия,</w:t>
      </w:r>
      <w:r w:rsidRPr="008B3E1D">
        <w:rPr>
          <w:rFonts w:ascii="Times New Roman" w:hAnsi="Times New Roman" w:cs="Times New Roman"/>
          <w:sz w:val="28"/>
          <w:szCs w:val="28"/>
        </w:rPr>
        <w:t xml:space="preserve"> и уровню рентабельности. </w:t>
      </w:r>
    </w:p>
    <w:p w:rsidR="008B3E1D" w:rsidRPr="008B3E1D" w:rsidRDefault="008B3E1D" w:rsidP="008B3E1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3E1D">
        <w:rPr>
          <w:rFonts w:ascii="Times New Roman" w:hAnsi="Times New Roman" w:cs="Times New Roman"/>
          <w:sz w:val="28"/>
          <w:szCs w:val="28"/>
        </w:rPr>
        <w:t>В работе предлагается перейти к использованию натуральных белковых оболочек, которые позволят повысить вкусо</w:t>
      </w:r>
      <w:r w:rsidR="002E0E96">
        <w:rPr>
          <w:rFonts w:ascii="Times New Roman" w:hAnsi="Times New Roman" w:cs="Times New Roman"/>
          <w:sz w:val="28"/>
          <w:szCs w:val="28"/>
        </w:rPr>
        <w:t>-</w:t>
      </w:r>
      <w:r w:rsidRPr="008B3E1D">
        <w:rPr>
          <w:rFonts w:ascii="Times New Roman" w:hAnsi="Times New Roman" w:cs="Times New Roman"/>
          <w:sz w:val="28"/>
          <w:szCs w:val="28"/>
        </w:rPr>
        <w:t>ароматические качества продукции и улучшить внешний вид изделий. При этом предлагаемая оболочка предполагает автоматизированную набивку, что снижает трудозатраты и позволяет точно регулировать скорость и плотность набивки оболочки фарша, а дозирующее устройство не позволяет набивать колбасы точно определенной массы.</w:t>
      </w:r>
    </w:p>
    <w:p w:rsidR="008B3E1D" w:rsidRPr="008B3E1D" w:rsidRDefault="008B3E1D" w:rsidP="008B3E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3E1D">
        <w:rPr>
          <w:rFonts w:ascii="Times New Roman" w:hAnsi="Times New Roman" w:cs="Times New Roman"/>
          <w:sz w:val="28"/>
          <w:szCs w:val="28"/>
        </w:rPr>
        <w:t>Предлагаемые мероприятия позволяют значительно улучшить финансовые результаты деятельности предприятия, а также показатель рентабельности: в первом же прогнозном году прибыль и рентабельность продукции возрастают практически в 3 раза, в последующие годы темпы прироста прибыли снижаются, однако рентабельность продукции остается на уровне около 8%.</w:t>
      </w:r>
    </w:p>
    <w:p w:rsidR="008B3E1D" w:rsidRPr="008B3E1D" w:rsidRDefault="008B3E1D" w:rsidP="008B3E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3E1D">
        <w:rPr>
          <w:rFonts w:ascii="Times New Roman" w:hAnsi="Times New Roman" w:cs="Times New Roman"/>
          <w:sz w:val="28"/>
          <w:szCs w:val="28"/>
        </w:rPr>
        <w:t>Изменение сорт</w:t>
      </w:r>
      <w:r w:rsidRPr="008B3E1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8B3E1D">
        <w:rPr>
          <w:rFonts w:ascii="Times New Roman" w:hAnsi="Times New Roman" w:cs="Times New Roman"/>
          <w:sz w:val="28"/>
          <w:szCs w:val="28"/>
        </w:rPr>
        <w:t>мента производимой продукции приводит к изменению всей системы технико-экономических показателей работы предприятия.</w:t>
      </w:r>
    </w:p>
    <w:p w:rsidR="008B3E1D" w:rsidRPr="008B3E1D" w:rsidRDefault="008B3E1D" w:rsidP="008B3E1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E1D">
        <w:rPr>
          <w:rFonts w:ascii="Times New Roman" w:hAnsi="Times New Roman" w:cs="Times New Roman"/>
          <w:sz w:val="28"/>
          <w:szCs w:val="28"/>
        </w:rPr>
        <w:t xml:space="preserve">Доходность предприятия вследствие интегрального влияния роста объема реализации в натуральном выражении и средней цены возросла на 5,3%. Себестоимость реализованной продукции увеличилась на 2,1%. При этом затраты на 1 руб. реализованной продукции снизились на 6,36 коп. или 6,6%. </w:t>
      </w:r>
    </w:p>
    <w:p w:rsidR="008B3E1D" w:rsidRPr="00221132" w:rsidRDefault="008B3E1D" w:rsidP="00674F29">
      <w:pPr>
        <w:tabs>
          <w:tab w:val="left" w:pos="680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F2053" w:rsidRDefault="00F166FA" w:rsidP="00F166FA">
      <w:pPr>
        <w:tabs>
          <w:tab w:val="left" w:pos="567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EF2053" w:rsidRDefault="00EF205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221132" w:rsidRPr="00F166FA" w:rsidRDefault="00221132" w:rsidP="00F166FA">
      <w:pPr>
        <w:tabs>
          <w:tab w:val="left" w:pos="567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66F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 2.</w:t>
      </w:r>
      <w:r w:rsidRPr="00F166FA">
        <w:rPr>
          <w:rFonts w:ascii="Times New Roman" w:eastAsia="Times New Roman" w:hAnsi="Times New Roman" w:cs="Times New Roman"/>
          <w:sz w:val="28"/>
          <w:szCs w:val="28"/>
        </w:rPr>
        <w:t xml:space="preserve"> Проанализируйте динамику показателей прибыли на основе данных таблицы (</w:t>
      </w:r>
      <w:proofErr w:type="spellStart"/>
      <w:r w:rsidRPr="00F166FA"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 w:rsidRPr="00F166FA">
        <w:rPr>
          <w:rFonts w:ascii="Times New Roman" w:eastAsia="Times New Roman" w:hAnsi="Times New Roman" w:cs="Times New Roman"/>
          <w:sz w:val="28"/>
          <w:szCs w:val="28"/>
        </w:rPr>
        <w:t>.). Сделайте выводы.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01"/>
        <w:gridCol w:w="1589"/>
        <w:gridCol w:w="1705"/>
        <w:gridCol w:w="1725"/>
        <w:gridCol w:w="1351"/>
      </w:tblGrid>
      <w:tr w:rsidR="00757574" w:rsidRPr="00F166FA" w:rsidTr="00F166FA">
        <w:tc>
          <w:tcPr>
            <w:tcW w:w="3232" w:type="dxa"/>
            <w:vAlign w:val="center"/>
          </w:tcPr>
          <w:p w:rsidR="00757574" w:rsidRPr="00F166FA" w:rsidRDefault="00F166FA" w:rsidP="00F166FA">
            <w:pPr>
              <w:tabs>
                <w:tab w:val="left" w:pos="680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599" w:type="dxa"/>
            <w:vAlign w:val="center"/>
          </w:tcPr>
          <w:p w:rsidR="00757574" w:rsidRPr="00F166FA" w:rsidRDefault="00757574" w:rsidP="00F166FA">
            <w:pPr>
              <w:tabs>
                <w:tab w:val="left" w:pos="680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sz w:val="28"/>
                <w:szCs w:val="28"/>
              </w:rPr>
              <w:t>Базовый год</w:t>
            </w:r>
          </w:p>
        </w:tc>
        <w:tc>
          <w:tcPr>
            <w:tcW w:w="1717" w:type="dxa"/>
            <w:vAlign w:val="center"/>
          </w:tcPr>
          <w:p w:rsidR="00757574" w:rsidRPr="00F166FA" w:rsidRDefault="00757574" w:rsidP="00F166FA">
            <w:pPr>
              <w:tabs>
                <w:tab w:val="left" w:pos="680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662" w:type="dxa"/>
            <w:vAlign w:val="center"/>
          </w:tcPr>
          <w:p w:rsidR="00757574" w:rsidRPr="00F166FA" w:rsidRDefault="00757574" w:rsidP="00F166FA">
            <w:pPr>
              <w:tabs>
                <w:tab w:val="left" w:pos="680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Отклонение, </w:t>
            </w:r>
            <w:r w:rsidR="00F166FA" w:rsidRPr="00F166FA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F166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6FA" w:rsidRPr="00F166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361" w:type="dxa"/>
            <w:vAlign w:val="center"/>
          </w:tcPr>
          <w:p w:rsidR="00757574" w:rsidRPr="00F166FA" w:rsidRDefault="00F166FA" w:rsidP="00F166FA">
            <w:pPr>
              <w:tabs>
                <w:tab w:val="left" w:pos="680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sz w:val="28"/>
                <w:szCs w:val="28"/>
              </w:rPr>
              <w:t>Индекс роста</w:t>
            </w:r>
          </w:p>
        </w:tc>
      </w:tr>
      <w:tr w:rsidR="00F166FA" w:rsidRPr="00F166FA" w:rsidTr="00B30A90">
        <w:tc>
          <w:tcPr>
            <w:tcW w:w="3232" w:type="dxa"/>
          </w:tcPr>
          <w:p w:rsidR="00F166FA" w:rsidRPr="00F166FA" w:rsidRDefault="00F166FA" w:rsidP="00F166FA">
            <w:pPr>
              <w:tabs>
                <w:tab w:val="left" w:pos="680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b/>
                <w:sz w:val="28"/>
                <w:szCs w:val="28"/>
              </w:rPr>
              <w:t>Выручка</w:t>
            </w:r>
          </w:p>
        </w:tc>
        <w:tc>
          <w:tcPr>
            <w:tcW w:w="1599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55585291</w:t>
            </w:r>
          </w:p>
        </w:tc>
        <w:tc>
          <w:tcPr>
            <w:tcW w:w="1717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38 886 177</w:t>
            </w:r>
          </w:p>
        </w:tc>
        <w:tc>
          <w:tcPr>
            <w:tcW w:w="1662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-16 699 114</w:t>
            </w:r>
          </w:p>
        </w:tc>
        <w:tc>
          <w:tcPr>
            <w:tcW w:w="1361" w:type="dxa"/>
            <w:vAlign w:val="bottom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70,0</w:t>
            </w:r>
          </w:p>
        </w:tc>
      </w:tr>
      <w:tr w:rsidR="00F166FA" w:rsidRPr="00F166FA" w:rsidTr="00B30A90">
        <w:tc>
          <w:tcPr>
            <w:tcW w:w="3232" w:type="dxa"/>
          </w:tcPr>
          <w:p w:rsidR="00F166FA" w:rsidRPr="00F166FA" w:rsidRDefault="00F166FA" w:rsidP="00F166FA">
            <w:pPr>
              <w:tabs>
                <w:tab w:val="left" w:pos="680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sz w:val="28"/>
                <w:szCs w:val="28"/>
              </w:rPr>
              <w:t>Себестоимость</w:t>
            </w:r>
          </w:p>
        </w:tc>
        <w:tc>
          <w:tcPr>
            <w:tcW w:w="1599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52994572</w:t>
            </w:r>
          </w:p>
        </w:tc>
        <w:tc>
          <w:tcPr>
            <w:tcW w:w="1717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37002445</w:t>
            </w:r>
          </w:p>
        </w:tc>
        <w:tc>
          <w:tcPr>
            <w:tcW w:w="1662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-15 992 127</w:t>
            </w:r>
          </w:p>
        </w:tc>
        <w:tc>
          <w:tcPr>
            <w:tcW w:w="1361" w:type="dxa"/>
            <w:vAlign w:val="bottom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69,8</w:t>
            </w:r>
          </w:p>
        </w:tc>
      </w:tr>
      <w:tr w:rsidR="00F166FA" w:rsidRPr="00F166FA" w:rsidTr="00B30A90">
        <w:tc>
          <w:tcPr>
            <w:tcW w:w="3232" w:type="dxa"/>
          </w:tcPr>
          <w:p w:rsidR="00F166FA" w:rsidRPr="00F166FA" w:rsidRDefault="00F166FA" w:rsidP="00F166FA">
            <w:pPr>
              <w:tabs>
                <w:tab w:val="left" w:pos="680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sz w:val="28"/>
                <w:szCs w:val="28"/>
              </w:rPr>
              <w:t>Коммерческие расходы</w:t>
            </w:r>
          </w:p>
        </w:tc>
        <w:tc>
          <w:tcPr>
            <w:tcW w:w="1599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20 085</w:t>
            </w:r>
          </w:p>
        </w:tc>
        <w:tc>
          <w:tcPr>
            <w:tcW w:w="1717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20138</w:t>
            </w:r>
          </w:p>
        </w:tc>
        <w:tc>
          <w:tcPr>
            <w:tcW w:w="1662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361" w:type="dxa"/>
            <w:vAlign w:val="bottom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100,3</w:t>
            </w:r>
          </w:p>
        </w:tc>
      </w:tr>
      <w:tr w:rsidR="00F166FA" w:rsidRPr="00F166FA" w:rsidTr="00B30A90">
        <w:tc>
          <w:tcPr>
            <w:tcW w:w="3232" w:type="dxa"/>
          </w:tcPr>
          <w:p w:rsidR="00F166FA" w:rsidRPr="00F166FA" w:rsidRDefault="00F166FA" w:rsidP="00F166FA">
            <w:pPr>
              <w:tabs>
                <w:tab w:val="left" w:pos="680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sz w:val="28"/>
                <w:szCs w:val="28"/>
              </w:rPr>
              <w:t>Управленческие расходы</w:t>
            </w:r>
          </w:p>
        </w:tc>
        <w:tc>
          <w:tcPr>
            <w:tcW w:w="1599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791529</w:t>
            </w:r>
          </w:p>
        </w:tc>
        <w:tc>
          <w:tcPr>
            <w:tcW w:w="1717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793352</w:t>
            </w:r>
          </w:p>
        </w:tc>
        <w:tc>
          <w:tcPr>
            <w:tcW w:w="1662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1 823</w:t>
            </w:r>
          </w:p>
        </w:tc>
        <w:tc>
          <w:tcPr>
            <w:tcW w:w="1361" w:type="dxa"/>
            <w:vAlign w:val="bottom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100,2</w:t>
            </w:r>
          </w:p>
        </w:tc>
      </w:tr>
      <w:tr w:rsidR="00F166FA" w:rsidRPr="00F166FA" w:rsidTr="00B30A90">
        <w:tc>
          <w:tcPr>
            <w:tcW w:w="3232" w:type="dxa"/>
          </w:tcPr>
          <w:p w:rsidR="00F166FA" w:rsidRPr="00F166FA" w:rsidRDefault="00F166FA" w:rsidP="00F166FA">
            <w:pPr>
              <w:tabs>
                <w:tab w:val="left" w:pos="680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b/>
                <w:sz w:val="28"/>
                <w:szCs w:val="28"/>
              </w:rPr>
              <w:t>Прибыль (убыток) от продаж</w:t>
            </w:r>
          </w:p>
        </w:tc>
        <w:tc>
          <w:tcPr>
            <w:tcW w:w="1599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1 779 105</w:t>
            </w:r>
          </w:p>
        </w:tc>
        <w:tc>
          <w:tcPr>
            <w:tcW w:w="1717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1 070 242</w:t>
            </w:r>
          </w:p>
        </w:tc>
        <w:tc>
          <w:tcPr>
            <w:tcW w:w="1662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-708 863</w:t>
            </w:r>
          </w:p>
        </w:tc>
        <w:tc>
          <w:tcPr>
            <w:tcW w:w="1361" w:type="dxa"/>
            <w:vAlign w:val="bottom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60,2</w:t>
            </w:r>
          </w:p>
        </w:tc>
      </w:tr>
      <w:tr w:rsidR="00F166FA" w:rsidRPr="00F166FA" w:rsidTr="00B30A90">
        <w:tc>
          <w:tcPr>
            <w:tcW w:w="3232" w:type="dxa"/>
          </w:tcPr>
          <w:p w:rsidR="00F166FA" w:rsidRPr="00F166FA" w:rsidRDefault="00F166FA" w:rsidP="00F166FA">
            <w:pPr>
              <w:tabs>
                <w:tab w:val="left" w:pos="680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sz w:val="28"/>
                <w:szCs w:val="28"/>
              </w:rPr>
              <w:t>Прочие доходы</w:t>
            </w:r>
          </w:p>
        </w:tc>
        <w:tc>
          <w:tcPr>
            <w:tcW w:w="1599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787543</w:t>
            </w:r>
          </w:p>
        </w:tc>
        <w:tc>
          <w:tcPr>
            <w:tcW w:w="1717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631278</w:t>
            </w:r>
          </w:p>
        </w:tc>
        <w:tc>
          <w:tcPr>
            <w:tcW w:w="1662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-156 265</w:t>
            </w:r>
          </w:p>
        </w:tc>
        <w:tc>
          <w:tcPr>
            <w:tcW w:w="1361" w:type="dxa"/>
            <w:vAlign w:val="bottom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80,2</w:t>
            </w:r>
          </w:p>
        </w:tc>
      </w:tr>
      <w:tr w:rsidR="00F166FA" w:rsidRPr="00F166FA" w:rsidTr="00B30A90">
        <w:tc>
          <w:tcPr>
            <w:tcW w:w="3232" w:type="dxa"/>
          </w:tcPr>
          <w:p w:rsidR="00F166FA" w:rsidRPr="00F166FA" w:rsidRDefault="00F166FA" w:rsidP="00F166FA">
            <w:pPr>
              <w:tabs>
                <w:tab w:val="left" w:pos="680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1599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1655066</w:t>
            </w:r>
          </w:p>
        </w:tc>
        <w:tc>
          <w:tcPr>
            <w:tcW w:w="1717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967885</w:t>
            </w:r>
          </w:p>
        </w:tc>
        <w:tc>
          <w:tcPr>
            <w:tcW w:w="1662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-687 181</w:t>
            </w:r>
          </w:p>
        </w:tc>
        <w:tc>
          <w:tcPr>
            <w:tcW w:w="1361" w:type="dxa"/>
            <w:vAlign w:val="bottom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58,5</w:t>
            </w:r>
          </w:p>
        </w:tc>
      </w:tr>
      <w:tr w:rsidR="00F166FA" w:rsidRPr="00F166FA" w:rsidTr="00B30A90">
        <w:tc>
          <w:tcPr>
            <w:tcW w:w="3232" w:type="dxa"/>
          </w:tcPr>
          <w:p w:rsidR="00F166FA" w:rsidRPr="00F166FA" w:rsidRDefault="00F166FA" w:rsidP="00F166FA">
            <w:pPr>
              <w:tabs>
                <w:tab w:val="left" w:pos="680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b/>
                <w:sz w:val="28"/>
                <w:szCs w:val="28"/>
              </w:rPr>
              <w:t>Прибыль до налогообложения</w:t>
            </w:r>
          </w:p>
        </w:tc>
        <w:tc>
          <w:tcPr>
            <w:tcW w:w="1599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911 582</w:t>
            </w:r>
          </w:p>
        </w:tc>
        <w:tc>
          <w:tcPr>
            <w:tcW w:w="1717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733 635</w:t>
            </w:r>
          </w:p>
        </w:tc>
        <w:tc>
          <w:tcPr>
            <w:tcW w:w="1662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-177 947</w:t>
            </w:r>
          </w:p>
        </w:tc>
        <w:tc>
          <w:tcPr>
            <w:tcW w:w="1361" w:type="dxa"/>
            <w:vAlign w:val="bottom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80,5</w:t>
            </w:r>
          </w:p>
        </w:tc>
      </w:tr>
      <w:tr w:rsidR="00F166FA" w:rsidRPr="00F166FA" w:rsidTr="00B30A90">
        <w:tc>
          <w:tcPr>
            <w:tcW w:w="3232" w:type="dxa"/>
          </w:tcPr>
          <w:p w:rsidR="00F166FA" w:rsidRPr="00F166FA" w:rsidRDefault="00F166FA" w:rsidP="00F166FA">
            <w:pPr>
              <w:tabs>
                <w:tab w:val="left" w:pos="680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b/>
                <w:sz w:val="28"/>
                <w:szCs w:val="28"/>
              </w:rPr>
              <w:t>Чистая прибыль</w:t>
            </w:r>
          </w:p>
        </w:tc>
        <w:tc>
          <w:tcPr>
            <w:tcW w:w="1599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729265,6</w:t>
            </w:r>
          </w:p>
        </w:tc>
        <w:tc>
          <w:tcPr>
            <w:tcW w:w="1717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586908</w:t>
            </w:r>
          </w:p>
        </w:tc>
        <w:tc>
          <w:tcPr>
            <w:tcW w:w="1662" w:type="dxa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-142 358</w:t>
            </w:r>
          </w:p>
        </w:tc>
        <w:tc>
          <w:tcPr>
            <w:tcW w:w="1361" w:type="dxa"/>
            <w:vAlign w:val="bottom"/>
          </w:tcPr>
          <w:p w:rsidR="00F166FA" w:rsidRPr="00F166FA" w:rsidRDefault="00F166FA" w:rsidP="00F166F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6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80,5</w:t>
            </w:r>
          </w:p>
        </w:tc>
      </w:tr>
    </w:tbl>
    <w:p w:rsidR="00C23B82" w:rsidRPr="00F166FA" w:rsidRDefault="00C23B82" w:rsidP="00F166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9FF" w:rsidRPr="00F166FA" w:rsidRDefault="00F166FA" w:rsidP="00F166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э</w:t>
      </w:r>
      <w:r w:rsidRPr="00F166FA">
        <w:rPr>
          <w:rFonts w:ascii="Times New Roman" w:hAnsi="Times New Roman" w:cs="Times New Roman"/>
          <w:sz w:val="28"/>
          <w:szCs w:val="28"/>
        </w:rPr>
        <w:t xml:space="preserve">кономическая ситуация на </w:t>
      </w:r>
      <w:r w:rsidRPr="00F166FA">
        <w:rPr>
          <w:rFonts w:ascii="Times New Roman" w:eastAsia="Times New Roman" w:hAnsi="Times New Roman" w:cs="Times New Roman"/>
          <w:sz w:val="28"/>
          <w:szCs w:val="28"/>
        </w:rPr>
        <w:t>ОАО «Газпром автоматизация» в отчетном периоде значительно ухудшилась, это произошло по причине снижения объема производства на 30%, что привело к потер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66FA">
        <w:rPr>
          <w:rFonts w:ascii="Times New Roman" w:eastAsia="Times New Roman" w:hAnsi="Times New Roman" w:cs="Times New Roman"/>
          <w:sz w:val="28"/>
          <w:szCs w:val="28"/>
        </w:rPr>
        <w:t xml:space="preserve"> нормативной прибыли, так как себестоимость сократилась практически пропорционально уменьшенному объему производства. Постоянные затраты в виде коммерческих и управленческих расходов остались практически на том же уровне, что повлекло за собой еще большее снижении прибыли «</w:t>
      </w:r>
      <w:r w:rsidRPr="00F166FA">
        <w:rPr>
          <w:rFonts w:ascii="Times New Roman" w:hAnsi="Times New Roman" w:cs="Times New Roman"/>
          <w:sz w:val="28"/>
          <w:szCs w:val="28"/>
        </w:rPr>
        <w:t>Прибыль (убыток) от продаж» снизилась на 40%. Но за счет значительного снижения прочих расходов на 50%. прибыль до налогообложения снизилась всего на 20%.</w:t>
      </w:r>
    </w:p>
    <w:p w:rsidR="00A13A0A" w:rsidRDefault="00A13A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13A0A" w:rsidRPr="002E0E96" w:rsidRDefault="00A13A0A" w:rsidP="002E0E96">
      <w:pPr>
        <w:pStyle w:val="a7"/>
        <w:spacing w:line="36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  <w:lang w:val="en-US"/>
        </w:rPr>
      </w:pPr>
      <w:r w:rsidRPr="00A13A0A">
        <w:rPr>
          <w:rFonts w:ascii="Times New Roman" w:hAnsi="Times New Roman"/>
          <w:b/>
          <w:iCs/>
          <w:sz w:val="28"/>
          <w:szCs w:val="28"/>
        </w:rPr>
        <w:lastRenderedPageBreak/>
        <w:t>Список использованной литературы</w:t>
      </w:r>
    </w:p>
    <w:p w:rsidR="00A13A0A" w:rsidRPr="00A13A0A" w:rsidRDefault="00A13A0A" w:rsidP="00A13A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A0A">
        <w:rPr>
          <w:rFonts w:ascii="Times New Roman" w:hAnsi="Times New Roman" w:cs="Times New Roman"/>
          <w:sz w:val="28"/>
          <w:szCs w:val="28"/>
        </w:rPr>
        <w:t>Финансовый директор: Официальный сайт. [Электронный ресурс].</w:t>
      </w:r>
      <w:r w:rsidRPr="00A13A0A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A13A0A">
        <w:rPr>
          <w:rFonts w:ascii="Times New Roman" w:hAnsi="Times New Roman" w:cs="Times New Roman"/>
          <w:sz w:val="28"/>
          <w:szCs w:val="28"/>
        </w:rPr>
        <w:t xml:space="preserve">: </w:t>
      </w:r>
      <w:hyperlink r:id="rId17" w:history="1">
        <w:r w:rsidRPr="00A13A0A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http://www.fd.ru/themens.html</w:t>
        </w:r>
      </w:hyperlink>
      <w:r w:rsidRPr="00A13A0A">
        <w:rPr>
          <w:rFonts w:ascii="Times New Roman" w:hAnsi="Times New Roman" w:cs="Times New Roman"/>
          <w:sz w:val="28"/>
          <w:szCs w:val="28"/>
        </w:rPr>
        <w:t>.</w:t>
      </w:r>
    </w:p>
    <w:p w:rsidR="00A13A0A" w:rsidRPr="00A13A0A" w:rsidRDefault="00A13A0A" w:rsidP="00A13A0A">
      <w:pPr>
        <w:pStyle w:val="a4"/>
        <w:numPr>
          <w:ilvl w:val="0"/>
          <w:numId w:val="2"/>
        </w:numPr>
        <w:tabs>
          <w:tab w:val="clear" w:pos="510"/>
          <w:tab w:val="num" w:pos="0"/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A0A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финансовых результатов предприятия / Электронный ресурс: Режим доступа: http://www.kylbakov.ru/page62/index.html</w:t>
      </w:r>
    </w:p>
    <w:p w:rsidR="00A13A0A" w:rsidRPr="00A13A0A" w:rsidRDefault="00A13A0A" w:rsidP="00A13A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13A0A">
        <w:rPr>
          <w:rFonts w:ascii="Times New Roman" w:hAnsi="Times New Roman" w:cs="Times New Roman"/>
          <w:sz w:val="28"/>
          <w:szCs w:val="28"/>
        </w:rPr>
        <w:t xml:space="preserve">Формирование и использование финансовых результатов </w:t>
      </w:r>
      <w:r w:rsidRPr="00A13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Электронный ресурс: Режим доступа: </w:t>
      </w:r>
      <w:hyperlink r:id="rId18" w:history="1">
        <w:r w:rsidRPr="00A13A0A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http://economican.ru/v_buh.php?id=14</w:t>
        </w:r>
      </w:hyperlink>
    </w:p>
    <w:p w:rsidR="00A13A0A" w:rsidRPr="00A13A0A" w:rsidRDefault="00A13A0A" w:rsidP="00A13A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A0A">
        <w:rPr>
          <w:rFonts w:ascii="Times New Roman" w:hAnsi="Times New Roman" w:cs="Times New Roman"/>
          <w:sz w:val="28"/>
          <w:szCs w:val="28"/>
        </w:rPr>
        <w:t xml:space="preserve">Формирование финансовых результатов субъекта </w:t>
      </w:r>
      <w:r w:rsidRPr="00A13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Электронный ресурс: Режим доступа: </w:t>
      </w:r>
      <w:hyperlink r:id="rId19" w:history="1">
        <w:r w:rsidRPr="00A13A0A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http://orbook.ru/index-4633.htm</w:t>
        </w:r>
      </w:hyperlink>
    </w:p>
    <w:p w:rsidR="00A13A0A" w:rsidRPr="00850F32" w:rsidRDefault="00A13A0A" w:rsidP="00A13A0A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A0A">
        <w:rPr>
          <w:rFonts w:ascii="Times New Roman" w:hAnsi="Times New Roman" w:cs="Times New Roman"/>
          <w:sz w:val="28"/>
          <w:szCs w:val="28"/>
        </w:rPr>
        <w:t xml:space="preserve">Формирование финансовых результатов. Принципы </w:t>
      </w:r>
      <w:r w:rsidRPr="00A13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Электронный ресурс: Режим доступа: </w:t>
      </w:r>
      <w:hyperlink r:id="rId20" w:history="1">
        <w:r w:rsidR="00850F32" w:rsidRPr="001D0209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http://humeur.ru/page/principy-formirovanija-finansovyh-rezultatov</w:t>
        </w:r>
      </w:hyperlink>
    </w:p>
    <w:p w:rsidR="00850F32" w:rsidRDefault="00850F32" w:rsidP="00850F32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F32">
        <w:rPr>
          <w:rFonts w:ascii="Times New Roman" w:hAnsi="Times New Roman" w:cs="Times New Roman"/>
          <w:sz w:val="28"/>
          <w:szCs w:val="28"/>
        </w:rPr>
        <w:t>Скляренко, В. К. Экономика предприятия: учеб. для вузов / В. К. Скляренко, В. М. Прудников; РЭА. - М.: ИНФРА-М, 2013. - 521 с.</w:t>
      </w:r>
    </w:p>
    <w:p w:rsidR="00850F32" w:rsidRPr="00A13A0A" w:rsidRDefault="00850F32" w:rsidP="00850F32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F32">
        <w:rPr>
          <w:rFonts w:ascii="Times New Roman" w:hAnsi="Times New Roman" w:cs="Times New Roman"/>
          <w:sz w:val="28"/>
          <w:szCs w:val="28"/>
        </w:rPr>
        <w:t xml:space="preserve">Горемыкин В.А., </w:t>
      </w:r>
      <w:proofErr w:type="spellStart"/>
      <w:r w:rsidRPr="00850F32">
        <w:rPr>
          <w:rFonts w:ascii="Times New Roman" w:hAnsi="Times New Roman" w:cs="Times New Roman"/>
          <w:sz w:val="28"/>
          <w:szCs w:val="28"/>
        </w:rPr>
        <w:t>Марущак</w:t>
      </w:r>
      <w:proofErr w:type="spellEnd"/>
      <w:r w:rsidRPr="00850F32">
        <w:rPr>
          <w:rFonts w:ascii="Times New Roman" w:hAnsi="Times New Roman" w:cs="Times New Roman"/>
          <w:sz w:val="28"/>
          <w:szCs w:val="28"/>
        </w:rPr>
        <w:t xml:space="preserve"> И.И. Экономика организаций (предприятий): учебное пособие для бакалавров. - М.: МГИУ, 2014.</w:t>
      </w:r>
    </w:p>
    <w:p w:rsidR="00A13A0A" w:rsidRPr="00345A4C" w:rsidRDefault="00A13A0A" w:rsidP="00A13A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9FF" w:rsidRPr="00FE49FF" w:rsidRDefault="00FE49FF" w:rsidP="00674F2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E49FF" w:rsidRPr="00FE49FF" w:rsidSect="00DD7B48">
      <w:headerReference w:type="default" r:id="rId2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03A" w:rsidRDefault="00B2203A" w:rsidP="00DD7B48">
      <w:pPr>
        <w:spacing w:after="0" w:line="240" w:lineRule="auto"/>
      </w:pPr>
      <w:r>
        <w:separator/>
      </w:r>
    </w:p>
  </w:endnote>
  <w:endnote w:type="continuationSeparator" w:id="0">
    <w:p w:rsidR="00B2203A" w:rsidRDefault="00B2203A" w:rsidP="00DD7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03A" w:rsidRDefault="00B2203A" w:rsidP="00DD7B48">
      <w:pPr>
        <w:spacing w:after="0" w:line="240" w:lineRule="auto"/>
      </w:pPr>
      <w:r>
        <w:separator/>
      </w:r>
    </w:p>
  </w:footnote>
  <w:footnote w:type="continuationSeparator" w:id="0">
    <w:p w:rsidR="00B2203A" w:rsidRDefault="00B2203A" w:rsidP="00DD7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0346047"/>
      <w:docPartObj>
        <w:docPartGallery w:val="Page Numbers (Top of Page)"/>
        <w:docPartUnique/>
      </w:docPartObj>
    </w:sdtPr>
    <w:sdtEndPr/>
    <w:sdtContent>
      <w:p w:rsidR="00DD7B48" w:rsidRPr="00DD7B48" w:rsidRDefault="00DD7B48" w:rsidP="00DD7B48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D7B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D7B4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D7B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1A5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D7B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76D51"/>
    <w:multiLevelType w:val="hybridMultilevel"/>
    <w:tmpl w:val="4940AFD4"/>
    <w:lvl w:ilvl="0" w:tplc="9680571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A89240D"/>
    <w:multiLevelType w:val="hybridMultilevel"/>
    <w:tmpl w:val="272C0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132"/>
    <w:rsid w:val="00221132"/>
    <w:rsid w:val="00251A53"/>
    <w:rsid w:val="002E0E96"/>
    <w:rsid w:val="00302BD8"/>
    <w:rsid w:val="00336443"/>
    <w:rsid w:val="0045723B"/>
    <w:rsid w:val="004A6BB7"/>
    <w:rsid w:val="006123DC"/>
    <w:rsid w:val="00674F29"/>
    <w:rsid w:val="0073737A"/>
    <w:rsid w:val="00757574"/>
    <w:rsid w:val="008501BF"/>
    <w:rsid w:val="00850F32"/>
    <w:rsid w:val="00892884"/>
    <w:rsid w:val="008B3E1D"/>
    <w:rsid w:val="008E0946"/>
    <w:rsid w:val="009E1CEC"/>
    <w:rsid w:val="00A13A0A"/>
    <w:rsid w:val="00B2203A"/>
    <w:rsid w:val="00BA1835"/>
    <w:rsid w:val="00BA69FA"/>
    <w:rsid w:val="00BE5E5F"/>
    <w:rsid w:val="00C23B82"/>
    <w:rsid w:val="00C87D69"/>
    <w:rsid w:val="00CE0EC4"/>
    <w:rsid w:val="00CF7B48"/>
    <w:rsid w:val="00DD7B48"/>
    <w:rsid w:val="00E34303"/>
    <w:rsid w:val="00EF2053"/>
    <w:rsid w:val="00F166FA"/>
    <w:rsid w:val="00F4705D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40356D7-6A54-4DF7-B67E-BE3CF8C30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CEC"/>
  </w:style>
  <w:style w:type="paragraph" w:styleId="2">
    <w:name w:val="heading 2"/>
    <w:basedOn w:val="a"/>
    <w:next w:val="a"/>
    <w:link w:val="20"/>
    <w:qFormat/>
    <w:rsid w:val="00DD7B48"/>
    <w:pPr>
      <w:keepNext/>
      <w:spacing w:after="0" w:line="240" w:lineRule="auto"/>
      <w:ind w:firstLine="284"/>
      <w:jc w:val="center"/>
      <w:outlineLvl w:val="1"/>
    </w:pPr>
    <w:rPr>
      <w:rFonts w:ascii="Times New Roman" w:eastAsia="Times New Roman" w:hAnsi="Times New Roman" w:cs="Times New Roman"/>
      <w:b/>
      <w:bCs/>
      <w:i/>
      <w:iCs/>
      <w:spacing w:val="-6"/>
      <w:sz w:val="24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DD7B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DD7B48"/>
    <w:pPr>
      <w:keepNext/>
      <w:spacing w:after="0" w:line="240" w:lineRule="auto"/>
      <w:ind w:firstLine="280"/>
      <w:jc w:val="both"/>
      <w:outlineLvl w:val="5"/>
    </w:pPr>
    <w:rPr>
      <w:rFonts w:ascii="Times New Roman" w:eastAsia="Times New Roman" w:hAnsi="Times New Roman" w:cs="Times New Roman"/>
      <w:b/>
      <w:i/>
      <w:iCs/>
      <w:sz w:val="28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DD7B4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7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211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21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D7B48"/>
    <w:rPr>
      <w:rFonts w:ascii="Times New Roman" w:eastAsia="Times New Roman" w:hAnsi="Times New Roman" w:cs="Times New Roman"/>
      <w:b/>
      <w:bCs/>
      <w:i/>
      <w:iCs/>
      <w:spacing w:val="-6"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7B48"/>
    <w:rPr>
      <w:rFonts w:ascii="Times New Roman" w:eastAsia="Times New Roman" w:hAnsi="Times New Roman" w:cs="Times New Roman"/>
      <w:b/>
      <w:bCs/>
      <w:i/>
      <w:iCs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D7B48"/>
    <w:rPr>
      <w:rFonts w:ascii="Times New Roman" w:eastAsia="Times New Roman" w:hAnsi="Times New Roman" w:cs="Times New Roman"/>
      <w:b/>
      <w:i/>
      <w:iCs/>
      <w:sz w:val="28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D7B48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4">
    <w:name w:val="List Paragraph"/>
    <w:basedOn w:val="a"/>
    <w:uiPriority w:val="34"/>
    <w:qFormat/>
    <w:rsid w:val="00DD7B48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7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7B48"/>
  </w:style>
  <w:style w:type="paragraph" w:styleId="a7">
    <w:name w:val="Body Text"/>
    <w:basedOn w:val="a"/>
    <w:link w:val="a8"/>
    <w:uiPriority w:val="99"/>
    <w:unhideWhenUsed/>
    <w:rsid w:val="00DD7B48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DD7B48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DD7B48"/>
    <w:pPr>
      <w:spacing w:after="120" w:line="276" w:lineRule="auto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D7B48"/>
  </w:style>
  <w:style w:type="paragraph" w:styleId="31">
    <w:name w:val="Body Text 3"/>
    <w:basedOn w:val="a"/>
    <w:link w:val="32"/>
    <w:uiPriority w:val="99"/>
    <w:semiHidden/>
    <w:unhideWhenUsed/>
    <w:rsid w:val="00DD7B48"/>
    <w:pPr>
      <w:spacing w:after="120" w:line="276" w:lineRule="auto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D7B48"/>
    <w:rPr>
      <w:sz w:val="16"/>
      <w:szCs w:val="16"/>
    </w:rPr>
  </w:style>
  <w:style w:type="paragraph" w:customStyle="1" w:styleId="ab">
    <w:name w:val="Загл_схема"/>
    <w:basedOn w:val="ac"/>
    <w:next w:val="ac"/>
    <w:rsid w:val="00DD7B48"/>
    <w:pPr>
      <w:jc w:val="center"/>
    </w:pPr>
    <w:rPr>
      <w:b/>
      <w:caps/>
    </w:rPr>
  </w:style>
  <w:style w:type="paragraph" w:customStyle="1" w:styleId="ac">
    <w:name w:val="Схема"/>
    <w:basedOn w:val="a"/>
    <w:rsid w:val="00DD7B48"/>
    <w:pPr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Подзал_схема"/>
    <w:basedOn w:val="ac"/>
    <w:next w:val="ac"/>
    <w:rsid w:val="00DD7B48"/>
    <w:rPr>
      <w:b/>
      <w:i/>
    </w:rPr>
  </w:style>
  <w:style w:type="character" w:customStyle="1" w:styleId="rvts6">
    <w:name w:val="rvts6"/>
    <w:basedOn w:val="a0"/>
    <w:rsid w:val="00DD7B48"/>
    <w:rPr>
      <w:rFonts w:ascii="Times New Roman" w:hAnsi="Times New Roman" w:cs="Times New Roman" w:hint="default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DD7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D7B48"/>
  </w:style>
  <w:style w:type="character" w:styleId="af0">
    <w:name w:val="Hyperlink"/>
    <w:basedOn w:val="a0"/>
    <w:uiPriority w:val="99"/>
    <w:unhideWhenUsed/>
    <w:rsid w:val="00A13A0A"/>
    <w:rPr>
      <w:color w:val="0563C1" w:themeColor="hyperlink"/>
      <w:u w:val="single"/>
    </w:rPr>
  </w:style>
  <w:style w:type="paragraph" w:styleId="af1">
    <w:name w:val="Normal (Web)"/>
    <w:basedOn w:val="a"/>
    <w:uiPriority w:val="99"/>
    <w:rsid w:val="00737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ngtext">
    <w:name w:val="long_text"/>
    <w:basedOn w:val="a0"/>
    <w:rsid w:val="0073737A"/>
  </w:style>
  <w:style w:type="character" w:customStyle="1" w:styleId="hps">
    <w:name w:val="hps"/>
    <w:basedOn w:val="a0"/>
    <w:rsid w:val="0073737A"/>
  </w:style>
  <w:style w:type="paragraph" w:styleId="af2">
    <w:name w:val="Balloon Text"/>
    <w:basedOn w:val="a"/>
    <w:link w:val="af3"/>
    <w:uiPriority w:val="99"/>
    <w:semiHidden/>
    <w:unhideWhenUsed/>
    <w:rsid w:val="00850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850F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hyperlink" Target="http://economican.ru/v_buh.php?id=14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://www.fd.ru/themens.html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humeur.ru/page/principy-formirovanija-finansovyh-rezultatov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hyperlink" Target="http://orbook.ru/index-4633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2778</Words>
  <Characters>15837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19</cp:revision>
  <cp:lastPrinted>2015-12-21T23:32:00Z</cp:lastPrinted>
  <dcterms:created xsi:type="dcterms:W3CDTF">2015-12-20T20:02:00Z</dcterms:created>
  <dcterms:modified xsi:type="dcterms:W3CDTF">2016-12-03T10:43:00Z</dcterms:modified>
</cp:coreProperties>
</file>