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55" w:rsidRDefault="003B03B2" w:rsidP="003B03B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3B03B2">
        <w:rPr>
          <w:rFonts w:ascii="Times New Roman" w:hAnsi="Times New Roman"/>
          <w:sz w:val="28"/>
          <w:szCs w:val="28"/>
        </w:rPr>
        <w:t>СОДЕРЖАНИЕ</w:t>
      </w:r>
    </w:p>
    <w:p w:rsidR="003B03B2" w:rsidRDefault="003B03B2" w:rsidP="003B03B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ВВЕДЕНИЕ………………………………………………………….………3</w:t>
      </w:r>
    </w:p>
    <w:p w:rsidR="003B03B2" w:rsidRPr="003B03B2" w:rsidRDefault="003B03B2" w:rsidP="003B03B2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03B2">
        <w:rPr>
          <w:rFonts w:ascii="Times New Roman" w:hAnsi="Times New Roman"/>
          <w:sz w:val="28"/>
          <w:szCs w:val="28"/>
        </w:rPr>
        <w:t>Сегментации рынка банковских услуг</w:t>
      </w:r>
      <w:r>
        <w:rPr>
          <w:rFonts w:ascii="Times New Roman" w:hAnsi="Times New Roman"/>
          <w:sz w:val="28"/>
          <w:szCs w:val="28"/>
        </w:rPr>
        <w:t>……………………………………4</w:t>
      </w:r>
    </w:p>
    <w:p w:rsidR="00915B63" w:rsidRDefault="003B03B2" w:rsidP="00915B63">
      <w:pPr>
        <w:pStyle w:val="a7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03B2">
        <w:rPr>
          <w:rFonts w:ascii="Times New Roman" w:hAnsi="Times New Roman"/>
          <w:sz w:val="28"/>
          <w:szCs w:val="28"/>
        </w:rPr>
        <w:t>Провести SWOT - анализ при помощи матрицы конкурентоспособности любого регионального банка</w:t>
      </w:r>
      <w:r>
        <w:rPr>
          <w:rFonts w:ascii="Times New Roman" w:hAnsi="Times New Roman"/>
          <w:sz w:val="28"/>
          <w:szCs w:val="28"/>
        </w:rPr>
        <w:t>………………</w:t>
      </w:r>
      <w:r w:rsidR="00CA56B4">
        <w:rPr>
          <w:rFonts w:ascii="Times New Roman" w:hAnsi="Times New Roman"/>
          <w:sz w:val="28"/>
          <w:szCs w:val="28"/>
        </w:rPr>
        <w:t>….5</w:t>
      </w:r>
    </w:p>
    <w:p w:rsidR="003B03B2" w:rsidRPr="00915B63" w:rsidRDefault="003B03B2" w:rsidP="00915B63">
      <w:pPr>
        <w:pStyle w:val="a7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15B63">
        <w:rPr>
          <w:rFonts w:ascii="Times New Roman" w:hAnsi="Times New Roman"/>
          <w:sz w:val="28"/>
          <w:szCs w:val="28"/>
        </w:rPr>
        <w:t>ЗАКЛЮЧЕНИЕ……………</w:t>
      </w:r>
      <w:r w:rsidR="00A51A17" w:rsidRPr="00915B63">
        <w:rPr>
          <w:rFonts w:ascii="Times New Roman" w:hAnsi="Times New Roman"/>
          <w:sz w:val="28"/>
          <w:szCs w:val="28"/>
        </w:rPr>
        <w:t>.</w:t>
      </w:r>
      <w:r w:rsidRPr="00915B63">
        <w:rPr>
          <w:rFonts w:ascii="Times New Roman" w:hAnsi="Times New Roman"/>
          <w:sz w:val="28"/>
          <w:szCs w:val="28"/>
        </w:rPr>
        <w:t>…………………………………</w:t>
      </w:r>
      <w:r w:rsidR="00915B63" w:rsidRPr="00915B63">
        <w:rPr>
          <w:rFonts w:ascii="Times New Roman" w:hAnsi="Times New Roman"/>
          <w:sz w:val="28"/>
          <w:szCs w:val="28"/>
        </w:rPr>
        <w:t>…</w:t>
      </w:r>
      <w:r w:rsidR="00915B63">
        <w:rPr>
          <w:rFonts w:ascii="Times New Roman" w:hAnsi="Times New Roman"/>
          <w:sz w:val="28"/>
          <w:szCs w:val="28"/>
        </w:rPr>
        <w:t>……….</w:t>
      </w:r>
      <w:r w:rsidR="000721FB" w:rsidRPr="00915B63">
        <w:rPr>
          <w:rFonts w:ascii="Times New Roman" w:hAnsi="Times New Roman"/>
          <w:sz w:val="28"/>
          <w:szCs w:val="28"/>
        </w:rPr>
        <w:t>.</w:t>
      </w:r>
      <w:r w:rsidRPr="00915B63">
        <w:rPr>
          <w:rFonts w:ascii="Times New Roman" w:hAnsi="Times New Roman"/>
          <w:sz w:val="28"/>
          <w:szCs w:val="28"/>
        </w:rPr>
        <w:t>..</w:t>
      </w:r>
      <w:r w:rsidR="000721FB" w:rsidRPr="00915B63">
        <w:rPr>
          <w:rFonts w:ascii="Times New Roman" w:hAnsi="Times New Roman"/>
          <w:sz w:val="28"/>
          <w:szCs w:val="28"/>
        </w:rPr>
        <w:t>7</w:t>
      </w:r>
    </w:p>
    <w:p w:rsidR="003B03B2" w:rsidRDefault="00915B63" w:rsidP="003B03B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3B03B2">
        <w:rPr>
          <w:rFonts w:ascii="Times New Roman" w:hAnsi="Times New Roman"/>
          <w:sz w:val="28"/>
          <w:szCs w:val="28"/>
        </w:rPr>
        <w:t>СПИСОК ЛИТЕРАТУРЫ</w:t>
      </w:r>
      <w:r w:rsidR="00A51A17">
        <w:rPr>
          <w:rFonts w:ascii="Times New Roman" w:hAnsi="Times New Roman"/>
          <w:sz w:val="28"/>
          <w:szCs w:val="28"/>
        </w:rPr>
        <w:t>.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……………......</w:t>
      </w:r>
      <w:r w:rsidR="003B03B2">
        <w:rPr>
          <w:rFonts w:ascii="Times New Roman" w:hAnsi="Times New Roman"/>
          <w:sz w:val="28"/>
          <w:szCs w:val="28"/>
        </w:rPr>
        <w:t>……………</w:t>
      </w:r>
      <w:r>
        <w:rPr>
          <w:rFonts w:ascii="Times New Roman" w:hAnsi="Times New Roman"/>
          <w:sz w:val="28"/>
          <w:szCs w:val="28"/>
        </w:rPr>
        <w:t>……...</w:t>
      </w:r>
      <w:r w:rsidR="003B03B2">
        <w:rPr>
          <w:rFonts w:ascii="Times New Roman" w:hAnsi="Times New Roman"/>
          <w:sz w:val="28"/>
          <w:szCs w:val="28"/>
        </w:rPr>
        <w:t>………</w:t>
      </w:r>
      <w:r w:rsidR="000721FB">
        <w:rPr>
          <w:rFonts w:ascii="Times New Roman" w:hAnsi="Times New Roman"/>
          <w:sz w:val="28"/>
          <w:szCs w:val="28"/>
        </w:rPr>
        <w:t>…...8</w:t>
      </w:r>
    </w:p>
    <w:p w:rsidR="003B03B2" w:rsidRDefault="003B03B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3B03B2" w:rsidRDefault="003B03B2" w:rsidP="003B03B2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ВВЕДЕНИЕ</w:t>
      </w:r>
    </w:p>
    <w:p w:rsidR="003B03B2" w:rsidRDefault="00915B63" w:rsidP="003B03B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3B03B2" w:rsidRPr="003B03B2">
        <w:rPr>
          <w:rFonts w:ascii="Times New Roman" w:hAnsi="Times New Roman"/>
          <w:sz w:val="28"/>
          <w:szCs w:val="28"/>
        </w:rPr>
        <w:t>Любой предприниматель сознает, что его товары не могут нравиться всем покупателям, так как в мире трудно найти одинаковых потребителей с одинаковой реакцие</w:t>
      </w:r>
      <w:r w:rsidR="006F0B55">
        <w:rPr>
          <w:rFonts w:ascii="Times New Roman" w:hAnsi="Times New Roman"/>
          <w:sz w:val="28"/>
          <w:szCs w:val="28"/>
        </w:rPr>
        <w:t>й на предлагаемый товар. Тем не</w:t>
      </w:r>
      <w:r w:rsidR="006F0B55" w:rsidRPr="003B03B2">
        <w:rPr>
          <w:rFonts w:ascii="Times New Roman" w:hAnsi="Times New Roman"/>
          <w:sz w:val="28"/>
          <w:szCs w:val="28"/>
        </w:rPr>
        <w:t>менее</w:t>
      </w:r>
      <w:r w:rsidR="003B03B2" w:rsidRPr="003B03B2">
        <w:rPr>
          <w:rFonts w:ascii="Times New Roman" w:hAnsi="Times New Roman"/>
          <w:sz w:val="28"/>
          <w:szCs w:val="28"/>
        </w:rPr>
        <w:t xml:space="preserve"> один и тот же продукт может быть предназначен для различных групп потребителей, которые называются сегментами рынка, а процесс их выявления – сегментацией рынка.</w:t>
      </w:r>
    </w:p>
    <w:p w:rsidR="006F0B55" w:rsidRDefault="00915B63" w:rsidP="003B03B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F0B55" w:rsidRPr="006F0B55">
        <w:rPr>
          <w:rFonts w:ascii="Times New Roman" w:hAnsi="Times New Roman"/>
          <w:sz w:val="28"/>
          <w:szCs w:val="28"/>
        </w:rPr>
        <w:t>Сегментация рынка – это определенная стратегия более рационального и полного приспособления производства и маркетинговых действий к потребителям рынка и требованиям покупателей.</w:t>
      </w:r>
    </w:p>
    <w:p w:rsidR="006F0B55" w:rsidRDefault="00915B63" w:rsidP="003B03B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6F0B55" w:rsidRPr="006F0B55">
        <w:rPr>
          <w:rFonts w:ascii="Times New Roman" w:hAnsi="Times New Roman"/>
          <w:sz w:val="28"/>
          <w:szCs w:val="28"/>
        </w:rPr>
        <w:t>Среди наиболее актуальных направлений в процессе сегментирования рынка можно выделить следующие: уточнение концепции сегментации и, соответственно, ее определения; перечисление способов сегментации; конкретизация признаков сегментации; совершенствование способа сегментации по свойствам продукта по параметрам их выраженности; совмещение сегментации и позиционирования; разработка способов сбора информации для проведения сегментации по свойствам продукта этого сегмента.</w:t>
      </w:r>
    </w:p>
    <w:p w:rsidR="003B03B2" w:rsidRDefault="003B03B2" w:rsidP="00CA56B4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3B03B2">
        <w:rPr>
          <w:rFonts w:ascii="Times New Roman" w:hAnsi="Times New Roman"/>
          <w:sz w:val="28"/>
          <w:szCs w:val="28"/>
        </w:rPr>
        <w:br w:type="page"/>
      </w:r>
      <w:r w:rsidRPr="003B03B2">
        <w:rPr>
          <w:rFonts w:ascii="Times New Roman" w:hAnsi="Times New Roman"/>
          <w:sz w:val="28"/>
          <w:szCs w:val="28"/>
        </w:rPr>
        <w:lastRenderedPageBreak/>
        <w:t>Сегментации рынка банковских услуг.</w:t>
      </w:r>
    </w:p>
    <w:p w:rsidR="006F0B55" w:rsidRPr="00084DBF" w:rsidRDefault="00915B63" w:rsidP="006F0B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F0B55" w:rsidRPr="006F0B55">
        <w:rPr>
          <w:rFonts w:ascii="Times New Roman" w:hAnsi="Times New Roman"/>
          <w:sz w:val="28"/>
          <w:szCs w:val="28"/>
        </w:rPr>
        <w:t>Сегментация рынка - это метод маркетинга, с помощью которого коммерческий банк разделяет рынок банковских продуктов и услуг, на основе результатов предварительного исследования, по определенным критериям на сегменты клиентов Целью является выбор целевых сегментов, которые требуют разных подходов к ра</w:t>
      </w:r>
      <w:r w:rsidR="006F0B55">
        <w:rPr>
          <w:rFonts w:ascii="Times New Roman" w:hAnsi="Times New Roman"/>
          <w:sz w:val="28"/>
          <w:szCs w:val="28"/>
        </w:rPr>
        <w:t>зработке маркетинговых стратеги</w:t>
      </w:r>
      <w:r w:rsidR="006F0B55" w:rsidRPr="006F0B55">
        <w:rPr>
          <w:rFonts w:ascii="Times New Roman" w:hAnsi="Times New Roman"/>
          <w:sz w:val="28"/>
          <w:szCs w:val="28"/>
        </w:rPr>
        <w:t>й.</w:t>
      </w:r>
      <w:r w:rsidR="00084DBF" w:rsidRPr="00084DBF">
        <w:rPr>
          <w:rFonts w:ascii="Times New Roman" w:hAnsi="Times New Roman"/>
          <w:sz w:val="28"/>
          <w:szCs w:val="28"/>
        </w:rPr>
        <w:t>[3]</w:t>
      </w:r>
    </w:p>
    <w:p w:rsidR="006F0B55" w:rsidRDefault="003E7DC8" w:rsidP="006F0B55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6F0B55" w:rsidRPr="006F0B55">
        <w:rPr>
          <w:rFonts w:ascii="Times New Roman" w:hAnsi="Times New Roman"/>
          <w:sz w:val="28"/>
          <w:szCs w:val="28"/>
        </w:rPr>
        <w:t xml:space="preserve">Основными задачами сегментации рынка являются сбор данных, их анализ, </w:t>
      </w:r>
      <w:r w:rsidR="006F0B55">
        <w:rPr>
          <w:rFonts w:ascii="Times New Roman" w:hAnsi="Times New Roman"/>
          <w:sz w:val="28"/>
          <w:szCs w:val="28"/>
        </w:rPr>
        <w:t>выбор тех сегментов рынка, где:</w:t>
      </w:r>
    </w:p>
    <w:p w:rsidR="006F0B55" w:rsidRDefault="006F0B55" w:rsidP="006F0B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B55">
        <w:rPr>
          <w:rFonts w:ascii="Times New Roman" w:hAnsi="Times New Roman"/>
          <w:sz w:val="28"/>
          <w:szCs w:val="28"/>
        </w:rPr>
        <w:t>банк может занять большую долю рынка за счет увеличения емкости растущего рынка или лучшего продвижения своих услуг, нежели это делает банк-конкурент;</w:t>
      </w:r>
    </w:p>
    <w:p w:rsidR="006F0B55" w:rsidRDefault="006F0B55" w:rsidP="006F0B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B55">
        <w:rPr>
          <w:rFonts w:ascii="Times New Roman" w:hAnsi="Times New Roman"/>
          <w:sz w:val="28"/>
          <w:szCs w:val="28"/>
        </w:rPr>
        <w:t>банк предлагает новую услугу и должен проверить реакцию рынка с последующим ее продвижением при положительном отклике;</w:t>
      </w:r>
    </w:p>
    <w:p w:rsidR="006F0B55" w:rsidRDefault="006F0B55" w:rsidP="006F0B55">
      <w:pPr>
        <w:pStyle w:val="a7"/>
        <w:numPr>
          <w:ilvl w:val="0"/>
          <w:numId w:val="3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F0B55">
        <w:rPr>
          <w:rFonts w:ascii="Times New Roman" w:hAnsi="Times New Roman"/>
          <w:sz w:val="28"/>
          <w:szCs w:val="28"/>
        </w:rPr>
        <w:t>банк желает привлечь круг потенциальных клиентов.</w:t>
      </w:r>
      <w:r w:rsidR="00084DBF" w:rsidRPr="00084DBF">
        <w:rPr>
          <w:rFonts w:ascii="Times New Roman" w:hAnsi="Times New Roman"/>
          <w:sz w:val="28"/>
          <w:szCs w:val="28"/>
        </w:rPr>
        <w:t>[4]</w:t>
      </w:r>
    </w:p>
    <w:p w:rsidR="006F0B55" w:rsidRDefault="007B6177" w:rsidP="007B617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Рынок можно поделить на следующие общие признаки, которые в равной степени относятся к </w:t>
      </w:r>
      <w:r w:rsidRPr="007B6177">
        <w:rPr>
          <w:rFonts w:ascii="Times New Roman" w:hAnsi="Times New Roman"/>
          <w:sz w:val="28"/>
          <w:szCs w:val="28"/>
        </w:rPr>
        <w:t>корпоративным</w:t>
      </w:r>
      <w:r>
        <w:rPr>
          <w:rFonts w:ascii="Times New Roman" w:hAnsi="Times New Roman"/>
          <w:sz w:val="28"/>
          <w:szCs w:val="28"/>
        </w:rPr>
        <w:t xml:space="preserve"> и некорпоративным клиентам:</w:t>
      </w:r>
    </w:p>
    <w:p w:rsidR="007B6177" w:rsidRDefault="007B6177" w:rsidP="007B617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поведенческая сегментация.</w:t>
      </w:r>
    </w:p>
    <w:p w:rsidR="007B6177" w:rsidRDefault="007B6177" w:rsidP="007B617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возрастная сегментация.</w:t>
      </w:r>
    </w:p>
    <w:p w:rsidR="007B6177" w:rsidRDefault="007B6177" w:rsidP="007B617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сегментация по объему.</w:t>
      </w:r>
    </w:p>
    <w:p w:rsidR="007B6177" w:rsidRDefault="007B6177" w:rsidP="007B6177">
      <w:pPr>
        <w:pStyle w:val="a7"/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сегментация по продуктовому признаку.</w:t>
      </w:r>
      <w:r w:rsidR="00084DBF">
        <w:rPr>
          <w:rFonts w:ascii="Times New Roman" w:hAnsi="Times New Roman"/>
          <w:sz w:val="28"/>
          <w:szCs w:val="28"/>
          <w:lang w:val="en-US"/>
        </w:rPr>
        <w:t>[1]</w:t>
      </w:r>
    </w:p>
    <w:p w:rsidR="007B6177" w:rsidRDefault="003E7DC8" w:rsidP="007B617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7B6177" w:rsidRPr="007B6177">
        <w:rPr>
          <w:rFonts w:ascii="Times New Roman" w:hAnsi="Times New Roman"/>
          <w:sz w:val="28"/>
          <w:szCs w:val="28"/>
        </w:rPr>
        <w:t>Результаты сегментации рынк</w:t>
      </w:r>
      <w:r w:rsidR="007B6177">
        <w:rPr>
          <w:rFonts w:ascii="Times New Roman" w:hAnsi="Times New Roman"/>
          <w:sz w:val="28"/>
          <w:szCs w:val="28"/>
        </w:rPr>
        <w:t xml:space="preserve">а целесообразно представлять в </w:t>
      </w:r>
      <w:r w:rsidR="007B6177" w:rsidRPr="007B6177">
        <w:rPr>
          <w:rFonts w:ascii="Times New Roman" w:hAnsi="Times New Roman"/>
          <w:sz w:val="28"/>
          <w:szCs w:val="28"/>
        </w:rPr>
        <w:t>матричной форме. К примеру,</w:t>
      </w:r>
      <w:r w:rsidR="007B6177">
        <w:rPr>
          <w:rFonts w:ascii="Times New Roman" w:hAnsi="Times New Roman"/>
          <w:sz w:val="28"/>
          <w:szCs w:val="28"/>
        </w:rPr>
        <w:t xml:space="preserve"> банк может составлять матрицу </w:t>
      </w:r>
      <w:r w:rsidR="007B6177" w:rsidRPr="007B6177">
        <w:rPr>
          <w:rFonts w:ascii="Times New Roman" w:hAnsi="Times New Roman"/>
          <w:sz w:val="28"/>
          <w:szCs w:val="28"/>
        </w:rPr>
        <w:t>«Рынок / продукт». В матрице используются</w:t>
      </w:r>
      <w:r w:rsidR="007B6177">
        <w:rPr>
          <w:rFonts w:ascii="Times New Roman" w:hAnsi="Times New Roman"/>
          <w:sz w:val="28"/>
          <w:szCs w:val="28"/>
        </w:rPr>
        <w:t xml:space="preserve"> показатели деятельности банка </w:t>
      </w:r>
      <w:r w:rsidR="007B6177" w:rsidRPr="007B6177">
        <w:rPr>
          <w:rFonts w:ascii="Times New Roman" w:hAnsi="Times New Roman"/>
          <w:sz w:val="28"/>
          <w:szCs w:val="28"/>
        </w:rPr>
        <w:t>на рынке: объём предоставленных кредитов, сумма непо</w:t>
      </w:r>
      <w:r w:rsidR="007B6177">
        <w:rPr>
          <w:rFonts w:ascii="Times New Roman" w:hAnsi="Times New Roman"/>
          <w:sz w:val="28"/>
          <w:szCs w:val="28"/>
        </w:rPr>
        <w:t xml:space="preserve">гашенной </w:t>
      </w:r>
      <w:r w:rsidR="007B6177" w:rsidRPr="007B6177">
        <w:rPr>
          <w:rFonts w:ascii="Times New Roman" w:hAnsi="Times New Roman"/>
          <w:sz w:val="28"/>
          <w:szCs w:val="28"/>
        </w:rPr>
        <w:t>задолженности, величина дохода / убытка, полученного банком, и т.д.</w:t>
      </w:r>
    </w:p>
    <w:p w:rsidR="007B6177" w:rsidRPr="000721FB" w:rsidRDefault="003E7DC8" w:rsidP="007B6177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7B6177" w:rsidRPr="007B6177">
        <w:rPr>
          <w:rFonts w:ascii="Times New Roman" w:hAnsi="Times New Roman"/>
          <w:sz w:val="28"/>
          <w:szCs w:val="28"/>
        </w:rPr>
        <w:t xml:space="preserve">Таким образом, деление рынка по предлагаемым критериям позволяет банку выявить и сгруппировать клиентов, которые заинтересованы в </w:t>
      </w:r>
      <w:r w:rsidR="007B6177" w:rsidRPr="007B6177">
        <w:rPr>
          <w:rFonts w:ascii="Times New Roman" w:hAnsi="Times New Roman"/>
          <w:sz w:val="28"/>
          <w:szCs w:val="28"/>
        </w:rPr>
        <w:lastRenderedPageBreak/>
        <w:t>определённом виде банковского продукта. Чем гл</w:t>
      </w:r>
      <w:r w:rsidR="007B6177">
        <w:rPr>
          <w:rFonts w:ascii="Times New Roman" w:hAnsi="Times New Roman"/>
          <w:sz w:val="28"/>
          <w:szCs w:val="28"/>
        </w:rPr>
        <w:t xml:space="preserve">убже проводится деление </w:t>
      </w:r>
      <w:r w:rsidR="007B6177" w:rsidRPr="007B6177">
        <w:rPr>
          <w:rFonts w:ascii="Times New Roman" w:hAnsi="Times New Roman"/>
          <w:sz w:val="28"/>
          <w:szCs w:val="28"/>
        </w:rPr>
        <w:t>банковского рынка, тем больше возможнос</w:t>
      </w:r>
      <w:r w:rsidR="007B6177">
        <w:rPr>
          <w:rFonts w:ascii="Times New Roman" w:hAnsi="Times New Roman"/>
          <w:sz w:val="28"/>
          <w:szCs w:val="28"/>
        </w:rPr>
        <w:t xml:space="preserve">ть выбора группы потребителей, </w:t>
      </w:r>
      <w:r w:rsidR="007B6177" w:rsidRPr="007B6177">
        <w:rPr>
          <w:rFonts w:ascii="Times New Roman" w:hAnsi="Times New Roman"/>
          <w:sz w:val="28"/>
          <w:szCs w:val="28"/>
        </w:rPr>
        <w:t>обслуживание которых наиболее точно отвечает целям и стратегии банка.</w:t>
      </w:r>
      <w:r w:rsidR="00D834DD" w:rsidRPr="000721FB">
        <w:rPr>
          <w:rFonts w:ascii="Times New Roman" w:hAnsi="Times New Roman"/>
          <w:sz w:val="28"/>
          <w:szCs w:val="28"/>
        </w:rPr>
        <w:t>[5]</w:t>
      </w:r>
    </w:p>
    <w:p w:rsidR="00CA56B4" w:rsidRDefault="00CA56B4" w:rsidP="00CA56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3E7DC8" w:rsidRDefault="003E7DC8" w:rsidP="00CA56B4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CA56B4" w:rsidRPr="00CA56B4" w:rsidRDefault="00CA56B4" w:rsidP="00CA56B4">
      <w:pPr>
        <w:pStyle w:val="a7"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CA56B4">
        <w:rPr>
          <w:rFonts w:ascii="Times New Roman" w:hAnsi="Times New Roman"/>
          <w:sz w:val="28"/>
          <w:szCs w:val="28"/>
        </w:rPr>
        <w:t>Провести SWOT - анализ при помощи матрицыконкурентоспособности любого регионального банка.</w:t>
      </w:r>
    </w:p>
    <w:p w:rsidR="00CA56B4" w:rsidRDefault="00CA56B4" w:rsidP="00997E6B">
      <w:pPr>
        <w:pStyle w:val="a7"/>
        <w:jc w:val="center"/>
        <w:rPr>
          <w:rFonts w:ascii="Times New Roman" w:hAnsi="Times New Roman"/>
          <w:sz w:val="28"/>
          <w:szCs w:val="28"/>
        </w:rPr>
      </w:pPr>
      <w:r w:rsidRPr="00CA56B4">
        <w:rPr>
          <w:rFonts w:ascii="Times New Roman" w:hAnsi="Times New Roman"/>
          <w:sz w:val="28"/>
          <w:szCs w:val="28"/>
        </w:rPr>
        <w:t>Матрица SWOT-анализа конкурентоспособности условного среднего банка региона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Style w:val="ab"/>
        <w:tblW w:w="9880" w:type="dxa"/>
        <w:tblLook w:val="04A0"/>
      </w:tblPr>
      <w:tblGrid>
        <w:gridCol w:w="3231"/>
        <w:gridCol w:w="3458"/>
        <w:gridCol w:w="3191"/>
      </w:tblGrid>
      <w:tr w:rsidR="00CA56B4" w:rsidRPr="00CA56B4" w:rsidTr="00997E6B">
        <w:tc>
          <w:tcPr>
            <w:tcW w:w="3231" w:type="dxa"/>
          </w:tcPr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Возможности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1. большой инвестиционный потенциал в регионе;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2.наличие не освоенных видов обслуживания;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3.увеличение спроса на отдельные банковские продукты;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4.улучшение маркетинговой стратегии;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5. мотивация персонала;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6.выгодные условия кредитования по сравнению с конкурентами;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7. отсутствие у конкурентов определенных видов кредных продуктов;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8. сокращение числа банков из-за ужесточения законодательства в финансовой сфере.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9.наличие большой клиентской базы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10. минимальные затраты на получение кредита;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11.долгосрочные отношения с положительными заемщиками;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>12.большая клиентская база.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Угрозы </w:t>
            </w:r>
          </w:p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1. не возврат просроченных кредитов; </w:t>
            </w:r>
          </w:p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CA56B4">
              <w:rPr>
                <w:rFonts w:ascii="Times New Roman" w:hAnsi="Times New Roman"/>
                <w:sz w:val="24"/>
                <w:szCs w:val="24"/>
              </w:rPr>
              <w:t xml:space="preserve">изменение предпочтений у клиентов; </w:t>
            </w:r>
          </w:p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CA56B4">
              <w:rPr>
                <w:rFonts w:ascii="Times New Roman" w:hAnsi="Times New Roman"/>
                <w:sz w:val="24"/>
                <w:szCs w:val="24"/>
              </w:rPr>
              <w:t xml:space="preserve">появление новых конкурентов; </w:t>
            </w:r>
          </w:p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CA56B4">
              <w:rPr>
                <w:rFonts w:ascii="Times New Roman" w:hAnsi="Times New Roman"/>
                <w:sz w:val="24"/>
                <w:szCs w:val="24"/>
              </w:rPr>
              <w:t>минимальное время и пакет документов для оф</w:t>
            </w:r>
            <w:r>
              <w:rPr>
                <w:rFonts w:ascii="Times New Roman" w:hAnsi="Times New Roman"/>
                <w:sz w:val="24"/>
                <w:szCs w:val="24"/>
              </w:rPr>
              <w:t>ормления кредита у конкурентов;</w:t>
            </w:r>
          </w:p>
          <w:p w:rsid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Pr="00CA56B4">
              <w:rPr>
                <w:rFonts w:ascii="Times New Roman" w:hAnsi="Times New Roman"/>
                <w:sz w:val="24"/>
                <w:szCs w:val="24"/>
              </w:rPr>
              <w:t xml:space="preserve">мало положительных заемщиков;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Pr="00CA56B4">
              <w:rPr>
                <w:rFonts w:ascii="Times New Roman" w:hAnsi="Times New Roman"/>
                <w:sz w:val="24"/>
                <w:szCs w:val="24"/>
              </w:rPr>
              <w:t xml:space="preserve">многие организации применяют «черную» оплату труда.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6B4" w:rsidRPr="00CA56B4" w:rsidTr="00997E6B">
        <w:trPr>
          <w:trHeight w:val="3458"/>
        </w:trPr>
        <w:tc>
          <w:tcPr>
            <w:tcW w:w="3231" w:type="dxa"/>
          </w:tcPr>
          <w:p w:rsidR="00997E6B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Сильные стороны </w:t>
            </w:r>
          </w:p>
          <w:p w:rsidR="00997E6B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1. грамотная система управления банком; </w:t>
            </w:r>
          </w:p>
          <w:p w:rsidR="00997E6B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2. надежность банка; </w:t>
            </w:r>
          </w:p>
          <w:p w:rsidR="00997E6B" w:rsidRDefault="00997E6B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CA56B4" w:rsidRPr="00CA56B4">
              <w:rPr>
                <w:rFonts w:ascii="Times New Roman" w:hAnsi="Times New Roman"/>
                <w:sz w:val="24"/>
                <w:szCs w:val="24"/>
              </w:rPr>
              <w:t>выгодная стоимость услуг;</w:t>
            </w:r>
          </w:p>
          <w:p w:rsidR="00997E6B" w:rsidRDefault="00997E6B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CA56B4" w:rsidRPr="00CA56B4">
              <w:rPr>
                <w:rFonts w:ascii="Times New Roman" w:hAnsi="Times New Roman"/>
                <w:sz w:val="24"/>
                <w:szCs w:val="24"/>
              </w:rPr>
              <w:t xml:space="preserve">сосредоточенность на определенных продуктах и услугах; </w:t>
            </w:r>
          </w:p>
          <w:p w:rsidR="00997E6B" w:rsidRDefault="00997E6B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  <w:r w:rsidR="00CA56B4" w:rsidRPr="00CA56B4">
              <w:rPr>
                <w:rFonts w:ascii="Times New Roman" w:hAnsi="Times New Roman"/>
                <w:sz w:val="24"/>
                <w:szCs w:val="24"/>
              </w:rPr>
              <w:t xml:space="preserve">большой опыт в привлечении и удержании клиентов; </w:t>
            </w:r>
          </w:p>
          <w:p w:rsidR="00997E6B" w:rsidRDefault="00997E6B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  <w:r w:rsidR="00CA56B4" w:rsidRPr="00CA56B4">
              <w:rPr>
                <w:rFonts w:ascii="Times New Roman" w:hAnsi="Times New Roman"/>
                <w:sz w:val="24"/>
                <w:szCs w:val="24"/>
              </w:rPr>
              <w:t xml:space="preserve">индивидуальное отношение к каждому клиенту; </w:t>
            </w:r>
          </w:p>
          <w:p w:rsidR="00CA56B4" w:rsidRPr="00CA56B4" w:rsidRDefault="00997E6B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  <w:r w:rsidR="00CA56B4" w:rsidRPr="00CA56B4">
              <w:rPr>
                <w:rFonts w:ascii="Times New Roman" w:hAnsi="Times New Roman"/>
                <w:sz w:val="24"/>
                <w:szCs w:val="24"/>
              </w:rPr>
              <w:t>высокое качество обслуживания.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 xml:space="preserve">1. Использование сильных сторон: - новые технологии позволят внедрить систему самообслуживания; – интенсивная работа с потенциальными клиентами; - повышение эффективности региональной сети; - контроль над затратами банка; - расширение продуктовой линейки. 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A56B4">
              <w:rPr>
                <w:rFonts w:ascii="Times New Roman" w:hAnsi="Times New Roman"/>
                <w:sz w:val="24"/>
                <w:szCs w:val="24"/>
              </w:rPr>
              <w:t>2. Нейтрализация угроз при помощи сильных сторон: - мониторинг предпочтений клиентов; - усиление работ по созданию привлекательности банка; - внедрение системы обучения и мотивации персонала; - применение новых технологий при оценке заемщика.</w:t>
            </w: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CA56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A56B4" w:rsidRPr="00CA56B4" w:rsidTr="00997E6B">
        <w:tc>
          <w:tcPr>
            <w:tcW w:w="3231" w:type="dxa"/>
          </w:tcPr>
          <w:p w:rsid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E6B">
              <w:rPr>
                <w:rFonts w:ascii="Times New Roman" w:hAnsi="Times New Roman"/>
                <w:sz w:val="24"/>
                <w:szCs w:val="24"/>
              </w:rPr>
              <w:t>Слабые стороны</w:t>
            </w:r>
          </w:p>
          <w:p w:rsid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1.</w:t>
            </w:r>
            <w:r w:rsidRPr="00997E6B">
              <w:rPr>
                <w:rFonts w:ascii="Times New Roman" w:hAnsi="Times New Roman"/>
                <w:sz w:val="24"/>
                <w:szCs w:val="24"/>
              </w:rPr>
              <w:t>низкая клиент ориентированность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997E6B">
              <w:rPr>
                <w:rFonts w:ascii="Times New Roman" w:hAnsi="Times New Roman"/>
                <w:sz w:val="24"/>
                <w:szCs w:val="24"/>
              </w:rPr>
              <w:t>отсутствие выделения целевых клиентов;</w:t>
            </w:r>
          </w:p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3.</w:t>
            </w:r>
            <w:r w:rsidRPr="00997E6B">
              <w:rPr>
                <w:rFonts w:ascii="Times New Roman" w:hAnsi="Times New Roman"/>
                <w:sz w:val="24"/>
                <w:szCs w:val="24"/>
              </w:rPr>
              <w:t>слабый мониторинг конкурентов.</w:t>
            </w:r>
          </w:p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58" w:type="dxa"/>
          </w:tcPr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E6B">
              <w:rPr>
                <w:rFonts w:ascii="Times New Roman" w:hAnsi="Times New Roman"/>
                <w:sz w:val="24"/>
                <w:szCs w:val="24"/>
              </w:rPr>
              <w:t>3. Слабые стороны, которые могут помешать использовать возможности: - отсутствие мониторинга потенциальных клиентов увеличивает вероятность их потери; - недостаточные усилия по продвижению брэнда.</w:t>
            </w:r>
          </w:p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91" w:type="dxa"/>
          </w:tcPr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7E6B">
              <w:rPr>
                <w:rFonts w:ascii="Times New Roman" w:hAnsi="Times New Roman"/>
                <w:sz w:val="24"/>
                <w:szCs w:val="24"/>
              </w:rPr>
              <w:t>4. Угрозы, которые усилены слабыми сторонами: - появление новых банков на рынке; - недостаточность качественных заемщиков.</w:t>
            </w:r>
          </w:p>
          <w:p w:rsidR="00997E6B" w:rsidRPr="00997E6B" w:rsidRDefault="00997E6B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A56B4" w:rsidRPr="00CA56B4" w:rsidRDefault="00CA56B4" w:rsidP="00997E6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7E6B" w:rsidRDefault="00997E6B" w:rsidP="00997E6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997E6B" w:rsidRDefault="003E7DC8" w:rsidP="00997E6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97E6B" w:rsidRPr="00997E6B">
        <w:rPr>
          <w:rFonts w:ascii="Times New Roman" w:hAnsi="Times New Roman"/>
          <w:sz w:val="28"/>
          <w:szCs w:val="28"/>
        </w:rPr>
        <w:t>В результате проведенного SWOT-анализа получим возможные перспективные направления работ условного среднего банка региона</w:t>
      </w:r>
      <w:r w:rsidR="00997E6B">
        <w:rPr>
          <w:rFonts w:ascii="Times New Roman" w:hAnsi="Times New Roman"/>
          <w:sz w:val="28"/>
          <w:szCs w:val="28"/>
        </w:rPr>
        <w:t>: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>¾ необходимость внедрения более ориентированной на клиента стратегии и структуры;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>¾ усиление работ по доходности от положительных клиентов;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 xml:space="preserve">¾ контроль над затратами банка, пути их сокращения; 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 xml:space="preserve">¾ внедрение системы по нейтрализации рисков; 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 xml:space="preserve">¾ улучшение управленческой системы; 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 xml:space="preserve">¾ создание системы стратегического управления; 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>¾ внедрение и разработка системы обучения и мотивации персонала;</w:t>
      </w:r>
    </w:p>
    <w:p w:rsid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 xml:space="preserve"> ¾ создание и внедрение новых банковских продуктов и услуг;</w:t>
      </w:r>
    </w:p>
    <w:p w:rsidR="00997E6B" w:rsidRPr="00997E6B" w:rsidRDefault="00997E6B" w:rsidP="00997E6B">
      <w:pPr>
        <w:pStyle w:val="a7"/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997E6B">
        <w:rPr>
          <w:rFonts w:ascii="Times New Roman" w:hAnsi="Times New Roman"/>
          <w:sz w:val="28"/>
          <w:szCs w:val="28"/>
        </w:rPr>
        <w:t>¾ создание положительного образа банка.</w:t>
      </w:r>
      <w:r w:rsidR="00084DBF">
        <w:rPr>
          <w:rFonts w:ascii="Times New Roman" w:hAnsi="Times New Roman"/>
          <w:sz w:val="28"/>
          <w:szCs w:val="28"/>
          <w:lang w:val="en-US"/>
        </w:rPr>
        <w:t>[2]</w:t>
      </w:r>
    </w:p>
    <w:p w:rsidR="006F0B55" w:rsidRDefault="00F93689" w:rsidP="00F9368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ЗАКЛЮЧЕНИЕ</w:t>
      </w:r>
    </w:p>
    <w:p w:rsidR="00F93689" w:rsidRPr="00F93689" w:rsidRDefault="003E7DC8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F93689" w:rsidRPr="00F93689">
        <w:rPr>
          <w:rFonts w:ascii="Times New Roman" w:hAnsi="Times New Roman"/>
          <w:sz w:val="28"/>
          <w:szCs w:val="28"/>
        </w:rPr>
        <w:t>Вполне понятно и естественно желание каждого производителя создавать и продавать товары, способные удовлетворять максимальное число потребителей. Но в реальной жизни это вряд ли возможно, поскольку потребители по-разному относятся к одному и тому же товару, по-разному его используют, а главное, приобретают его по разным мотивам.</w:t>
      </w:r>
    </w:p>
    <w:p w:rsidR="00F93689" w:rsidRDefault="003E7DC8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93689" w:rsidRPr="00F93689">
        <w:rPr>
          <w:rFonts w:ascii="Times New Roman" w:hAnsi="Times New Roman"/>
          <w:sz w:val="28"/>
          <w:szCs w:val="28"/>
        </w:rPr>
        <w:t>Поэтому представляется целесообразным разделять рынок на отдельные сегменты в соответствии с мотивацией потребителей и их специфическими признаками. Сегментация – разделение конечных потребителей некоторого продукта на отдельные классы и группы, объединяющие потребителей с близкими потребительскими предпочтениями. Сегментация основана на методах классификации и статистической группировки.</w:t>
      </w:r>
    </w:p>
    <w:p w:rsidR="00F93689" w:rsidRDefault="003E7DC8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F93689" w:rsidRPr="00F93689">
        <w:rPr>
          <w:rFonts w:ascii="Times New Roman" w:hAnsi="Times New Roman"/>
          <w:sz w:val="28"/>
          <w:szCs w:val="28"/>
        </w:rPr>
        <w:t>В настоящее время теория сегментации разработана достаточно глубоко и широко известна, накоплен значительный практический опыт. Однако наблюдается уменьшение числа публикаций по сегментации. Значительная часть публикаций носит прикладной характер и развивается применительно к различным рынкам. Основное внимание уделяется сегментации по характеристикам потребителей. В связи с этим обозначилась потребность в совершенствовании методологии сегментации.</w:t>
      </w:r>
    </w:p>
    <w:p w:rsidR="00F93689" w:rsidRDefault="003E7DC8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F93689" w:rsidRPr="00F93689">
        <w:rPr>
          <w:rFonts w:ascii="Times New Roman" w:hAnsi="Times New Roman"/>
          <w:sz w:val="28"/>
          <w:szCs w:val="28"/>
        </w:rPr>
        <w:t>Сегментация рынка может позволить максимально увеличить прибыль на единицу продукции, а не совокупные доходы, поскольку происходит ориентация на один сегмент. Она также позволяет предприятию с небольшими ресурсами конкурировать с крупными предприятиями на рынках.</w:t>
      </w:r>
    </w:p>
    <w:p w:rsidR="00F93689" w:rsidRDefault="00F93689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3689" w:rsidRDefault="00F93689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3689" w:rsidRDefault="00F93689" w:rsidP="00F93689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F93689" w:rsidRDefault="00F93689" w:rsidP="00F93689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СПИСОК ЛИТЕРАТУРЫ</w:t>
      </w:r>
    </w:p>
    <w:p w:rsidR="00F93689" w:rsidRPr="00084DBF" w:rsidRDefault="00F93689" w:rsidP="00084DBF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93689">
        <w:rPr>
          <w:rFonts w:ascii="Times New Roman" w:hAnsi="Times New Roman"/>
          <w:sz w:val="28"/>
          <w:szCs w:val="28"/>
        </w:rPr>
        <w:t xml:space="preserve">Сергеева Е. А. Обоснование рыночной стратегии коммерческого банка в современных условиях конкуренции </w:t>
      </w:r>
      <w:r w:rsidR="00084DBF" w:rsidRPr="00F93689">
        <w:rPr>
          <w:rFonts w:ascii="Times New Roman" w:hAnsi="Times New Roman"/>
          <w:sz w:val="28"/>
          <w:szCs w:val="28"/>
        </w:rPr>
        <w:t>экс лавного</w:t>
      </w:r>
      <w:r w:rsidRPr="00F93689">
        <w:rPr>
          <w:rFonts w:ascii="Times New Roman" w:hAnsi="Times New Roman"/>
          <w:sz w:val="28"/>
          <w:szCs w:val="28"/>
        </w:rPr>
        <w:t xml:space="preserve"> региона // Молодой ученый. — 2014. — №19.1. — С. 58-63.</w:t>
      </w:r>
    </w:p>
    <w:p w:rsidR="00084DBF" w:rsidRPr="00084DBF" w:rsidRDefault="00084DBF" w:rsidP="00084DBF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4DBF">
        <w:rPr>
          <w:rFonts w:ascii="Times New Roman" w:hAnsi="Times New Roman"/>
          <w:sz w:val="28"/>
          <w:szCs w:val="28"/>
        </w:rPr>
        <w:t>Майсак О. С. SWOT-анализ: объект, факторы, стратегии. Проблема поиска связей между факторами // Прикаспийский журнал: управление и высокие технологии. — 2013. — № 1 (21). — С. 151—157</w:t>
      </w:r>
    </w:p>
    <w:p w:rsidR="00084DBF" w:rsidRPr="00084DBF" w:rsidRDefault="00084DBF" w:rsidP="00084DBF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C</w:t>
      </w:r>
      <w:r>
        <w:rPr>
          <w:rFonts w:ascii="Times New Roman" w:hAnsi="Times New Roman"/>
          <w:sz w:val="28"/>
          <w:szCs w:val="28"/>
        </w:rPr>
        <w:t xml:space="preserve">сегментация рынка банковских услуг. </w:t>
      </w:r>
      <w:r w:rsidRPr="00084DBF">
        <w:rPr>
          <w:rFonts w:ascii="Times New Roman" w:hAnsi="Times New Roman"/>
          <w:sz w:val="28"/>
          <w:szCs w:val="28"/>
        </w:rPr>
        <w:t>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84DB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:- Режим доступа:- </w:t>
      </w:r>
      <w:hyperlink r:id="rId8" w:history="1">
        <w:r w:rsidRPr="00814FFA">
          <w:rPr>
            <w:rStyle w:val="ac"/>
            <w:rFonts w:ascii="Times New Roman" w:hAnsi="Times New Roman"/>
            <w:sz w:val="28"/>
            <w:szCs w:val="28"/>
          </w:rPr>
          <w:t>http://uchebnikionline.com</w:t>
        </w:r>
      </w:hyperlink>
      <w:r>
        <w:rPr>
          <w:rFonts w:ascii="Times New Roman" w:hAnsi="Times New Roman"/>
          <w:sz w:val="28"/>
          <w:szCs w:val="28"/>
        </w:rPr>
        <w:t xml:space="preserve"> , свободный (дата обращения 21.10.2016)</w:t>
      </w:r>
    </w:p>
    <w:p w:rsidR="00084DBF" w:rsidRPr="00084DBF" w:rsidRDefault="00084DBF" w:rsidP="00084DBF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84DBF">
        <w:rPr>
          <w:rFonts w:ascii="Times New Roman" w:hAnsi="Times New Roman"/>
          <w:sz w:val="28"/>
          <w:szCs w:val="28"/>
        </w:rPr>
        <w:t>Основ</w:t>
      </w:r>
      <w:r>
        <w:rPr>
          <w:rFonts w:ascii="Times New Roman" w:hAnsi="Times New Roman"/>
          <w:sz w:val="28"/>
          <w:szCs w:val="28"/>
        </w:rPr>
        <w:t>ными задачами сегментации рынка</w:t>
      </w:r>
      <w:r w:rsidRPr="00084DBF">
        <w:rPr>
          <w:rFonts w:ascii="Times New Roman" w:hAnsi="Times New Roman"/>
          <w:sz w:val="28"/>
          <w:szCs w:val="28"/>
        </w:rPr>
        <w:t>. [</w:t>
      </w:r>
      <w:r>
        <w:rPr>
          <w:rFonts w:ascii="Times New Roman" w:hAnsi="Times New Roman"/>
          <w:sz w:val="28"/>
          <w:szCs w:val="28"/>
        </w:rPr>
        <w:t>Электронный ресурс</w:t>
      </w:r>
      <w:r w:rsidRPr="00084DB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:- Режим доступа:- </w:t>
      </w:r>
      <w:hyperlink r:id="rId9" w:history="1">
        <w:r w:rsidRPr="00814FFA">
          <w:rPr>
            <w:rStyle w:val="ac"/>
            <w:rFonts w:ascii="Times New Roman" w:hAnsi="Times New Roman"/>
            <w:sz w:val="28"/>
            <w:szCs w:val="28"/>
          </w:rPr>
          <w:t>http://cabmarket.kz</w:t>
        </w:r>
      </w:hyperlink>
      <w:r>
        <w:rPr>
          <w:rFonts w:ascii="Times New Roman" w:hAnsi="Times New Roman"/>
          <w:sz w:val="28"/>
          <w:szCs w:val="28"/>
        </w:rPr>
        <w:t xml:space="preserve"> , свободный (дата обращения 21.10.2016)</w:t>
      </w:r>
    </w:p>
    <w:p w:rsidR="007B6177" w:rsidRPr="00084DBF" w:rsidRDefault="00084DBF" w:rsidP="00084DBF">
      <w:pPr>
        <w:pStyle w:val="a7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Учебники онлайн.[Электронный ресурс</w:t>
      </w:r>
      <w:r w:rsidRPr="00084DBF">
        <w:rPr>
          <w:rFonts w:ascii="Times New Roman" w:hAnsi="Times New Roman"/>
          <w:sz w:val="28"/>
          <w:szCs w:val="28"/>
        </w:rPr>
        <w:t>]</w:t>
      </w:r>
      <w:r>
        <w:rPr>
          <w:rFonts w:ascii="Times New Roman" w:hAnsi="Times New Roman"/>
          <w:sz w:val="28"/>
          <w:szCs w:val="28"/>
        </w:rPr>
        <w:t xml:space="preserve">:- Режим доступа:- </w:t>
      </w:r>
      <w:hyperlink r:id="rId10" w:history="1">
        <w:r w:rsidRPr="00814FFA">
          <w:rPr>
            <w:rStyle w:val="ac"/>
            <w:rFonts w:ascii="Times New Roman" w:hAnsi="Times New Roman"/>
            <w:sz w:val="28"/>
            <w:szCs w:val="28"/>
          </w:rPr>
          <w:t>http://bizbook.online</w:t>
        </w:r>
      </w:hyperlink>
      <w:r>
        <w:rPr>
          <w:rFonts w:ascii="Times New Roman" w:hAnsi="Times New Roman"/>
          <w:sz w:val="28"/>
          <w:szCs w:val="28"/>
        </w:rPr>
        <w:t>, свободный (дата обращения 22.10.2016)</w:t>
      </w:r>
    </w:p>
    <w:p w:rsidR="00CA56B4" w:rsidRPr="00997E6B" w:rsidRDefault="00CA56B4" w:rsidP="00997E6B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CA56B4" w:rsidRPr="00997E6B" w:rsidSect="003B03B2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03B2" w:rsidRDefault="003B03B2" w:rsidP="003B03B2">
      <w:pPr>
        <w:spacing w:after="0" w:line="240" w:lineRule="auto"/>
      </w:pPr>
      <w:r>
        <w:separator/>
      </w:r>
    </w:p>
  </w:endnote>
  <w:endnote w:type="continuationSeparator" w:id="0">
    <w:p w:rsidR="003B03B2" w:rsidRDefault="003B03B2" w:rsidP="003B03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03B2" w:rsidRDefault="003B03B2" w:rsidP="003B03B2">
      <w:pPr>
        <w:spacing w:after="0" w:line="240" w:lineRule="auto"/>
      </w:pPr>
      <w:r>
        <w:separator/>
      </w:r>
    </w:p>
  </w:footnote>
  <w:footnote w:type="continuationSeparator" w:id="0">
    <w:p w:rsidR="003B03B2" w:rsidRDefault="003B03B2" w:rsidP="003B03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42358775"/>
      <w:docPartObj>
        <w:docPartGallery w:val="Page Numbers (Top of Page)"/>
        <w:docPartUnique/>
      </w:docPartObj>
    </w:sdtPr>
    <w:sdtContent>
      <w:p w:rsidR="003B03B2" w:rsidRDefault="0037476C">
        <w:pPr>
          <w:pStyle w:val="a3"/>
          <w:jc w:val="center"/>
        </w:pPr>
        <w:r>
          <w:fldChar w:fldCharType="begin"/>
        </w:r>
        <w:r w:rsidR="003B03B2">
          <w:instrText>PAGE   \* MERGEFORMAT</w:instrText>
        </w:r>
        <w:r>
          <w:fldChar w:fldCharType="separate"/>
        </w:r>
        <w:r w:rsidR="00074C57">
          <w:rPr>
            <w:noProof/>
          </w:rPr>
          <w:t>7</w:t>
        </w:r>
        <w:r>
          <w:fldChar w:fldCharType="end"/>
        </w:r>
      </w:p>
    </w:sdtContent>
  </w:sdt>
  <w:p w:rsidR="003B03B2" w:rsidRDefault="003B03B2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B281E"/>
    <w:multiLevelType w:val="hybridMultilevel"/>
    <w:tmpl w:val="685C11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B1513"/>
    <w:multiLevelType w:val="hybridMultilevel"/>
    <w:tmpl w:val="07884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E5081"/>
    <w:multiLevelType w:val="hybridMultilevel"/>
    <w:tmpl w:val="63EA9D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1A353E"/>
    <w:multiLevelType w:val="hybridMultilevel"/>
    <w:tmpl w:val="B120C6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4B11BA"/>
    <w:multiLevelType w:val="hybridMultilevel"/>
    <w:tmpl w:val="508A5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216AEC"/>
    <w:multiLevelType w:val="hybridMultilevel"/>
    <w:tmpl w:val="EAFC7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02A3"/>
    <w:rsid w:val="000721FB"/>
    <w:rsid w:val="00074C57"/>
    <w:rsid w:val="00084DBF"/>
    <w:rsid w:val="0037476C"/>
    <w:rsid w:val="003B03B2"/>
    <w:rsid w:val="003E7DC8"/>
    <w:rsid w:val="004B02A3"/>
    <w:rsid w:val="006A2255"/>
    <w:rsid w:val="006F0B55"/>
    <w:rsid w:val="007B6177"/>
    <w:rsid w:val="00915B63"/>
    <w:rsid w:val="00997E6B"/>
    <w:rsid w:val="00A51A17"/>
    <w:rsid w:val="00C14DF0"/>
    <w:rsid w:val="00C84033"/>
    <w:rsid w:val="00CA56B4"/>
    <w:rsid w:val="00D834DD"/>
    <w:rsid w:val="00F936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Прямая со стрелкой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3B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B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3B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B03B2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A56B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A5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56B4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CA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84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3B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B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B03B2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B03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B03B2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3B03B2"/>
    <w:pPr>
      <w:ind w:left="720"/>
      <w:contextualSpacing/>
    </w:pPr>
  </w:style>
  <w:style w:type="character" w:styleId="a8">
    <w:name w:val="Placeholder Text"/>
    <w:basedOn w:val="a0"/>
    <w:uiPriority w:val="99"/>
    <w:semiHidden/>
    <w:rsid w:val="00CA56B4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A56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56B4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CA56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084D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chebnikionline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bizbook.onlin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abmarket.kz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979B0-67F2-4DDD-BE40-3C66EA054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1253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</dc:creator>
  <cp:keywords/>
  <dc:description/>
  <cp:lastModifiedBy>Иван</cp:lastModifiedBy>
  <cp:revision>10</cp:revision>
  <cp:lastPrinted>2016-11-07T10:05:00Z</cp:lastPrinted>
  <dcterms:created xsi:type="dcterms:W3CDTF">2016-10-23T07:56:00Z</dcterms:created>
  <dcterms:modified xsi:type="dcterms:W3CDTF">2016-12-03T09:48:00Z</dcterms:modified>
</cp:coreProperties>
</file>