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622" w:rsidRDefault="00F52622" w:rsidP="007E7626">
      <w:pPr>
        <w:widowControl/>
        <w:autoSpaceDE/>
        <w:autoSpaceDN/>
        <w:adjustRightInd/>
        <w:jc w:val="center"/>
        <w:rPr>
          <w:rFonts w:ascii="Times New Roman" w:hAnsi="Times New Roman" w:cs="Times New Roman"/>
          <w:b/>
          <w:sz w:val="30"/>
          <w:szCs w:val="30"/>
          <w:lang w:val="en-US"/>
        </w:rPr>
      </w:pPr>
      <w:r w:rsidRPr="009901C2">
        <w:rPr>
          <w:rFonts w:ascii="Times New Roman" w:hAnsi="Times New Roman" w:cs="Times New Roman"/>
          <w:b/>
          <w:sz w:val="30"/>
          <w:szCs w:val="30"/>
        </w:rPr>
        <w:t>СОДЕРЖАНИЕ</w:t>
      </w:r>
    </w:p>
    <w:p w:rsidR="007E7626" w:rsidRPr="007E7626" w:rsidRDefault="007E7626" w:rsidP="007E7626">
      <w:pPr>
        <w:widowControl/>
        <w:autoSpaceDE/>
        <w:autoSpaceDN/>
        <w:adjustRightInd/>
        <w:spacing w:line="360" w:lineRule="auto"/>
        <w:jc w:val="center"/>
        <w:rPr>
          <w:rFonts w:ascii="Times New Roman" w:hAnsi="Times New Roman" w:cs="Times New Roman"/>
          <w:b/>
          <w:sz w:val="30"/>
          <w:szCs w:val="30"/>
          <w:lang w:val="en-US"/>
        </w:rPr>
      </w:pPr>
    </w:p>
    <w:p w:rsidR="00283F2B" w:rsidRPr="00283F2B" w:rsidRDefault="002C1564" w:rsidP="00283F2B">
      <w:pPr>
        <w:pStyle w:val="11"/>
        <w:spacing w:after="0"/>
        <w:rPr>
          <w:rFonts w:ascii="Times New Roman" w:hAnsi="Times New Roman" w:cs="Times New Roman"/>
          <w:noProof/>
          <w:sz w:val="28"/>
          <w:szCs w:val="28"/>
        </w:rPr>
      </w:pPr>
      <w:r w:rsidRPr="002C1564">
        <w:rPr>
          <w:rFonts w:ascii="Times New Roman" w:eastAsiaTheme="majorEastAsia" w:hAnsi="Times New Roman" w:cs="Times New Roman"/>
          <w:b/>
          <w:bCs/>
          <w:sz w:val="28"/>
          <w:szCs w:val="28"/>
        </w:rPr>
        <w:fldChar w:fldCharType="begin"/>
      </w:r>
      <w:r w:rsidR="009901C2" w:rsidRPr="00283F2B">
        <w:rPr>
          <w:rFonts w:ascii="Times New Roman" w:eastAsiaTheme="majorEastAsia" w:hAnsi="Times New Roman" w:cs="Times New Roman"/>
          <w:b/>
          <w:bCs/>
          <w:sz w:val="28"/>
          <w:szCs w:val="28"/>
        </w:rPr>
        <w:instrText xml:space="preserve"> TOC \o "1-2" \h \z \u </w:instrText>
      </w:r>
      <w:r w:rsidRPr="002C1564">
        <w:rPr>
          <w:rFonts w:ascii="Times New Roman" w:eastAsiaTheme="majorEastAsia" w:hAnsi="Times New Roman" w:cs="Times New Roman"/>
          <w:b/>
          <w:bCs/>
          <w:sz w:val="28"/>
          <w:szCs w:val="28"/>
        </w:rPr>
        <w:fldChar w:fldCharType="separate"/>
      </w:r>
      <w:hyperlink w:anchor="_Toc451100394" w:history="1">
        <w:r w:rsidR="00283F2B" w:rsidRPr="00283F2B">
          <w:rPr>
            <w:rStyle w:val="ab"/>
            <w:rFonts w:ascii="Times New Roman" w:hAnsi="Times New Roman" w:cs="Times New Roman"/>
            <w:noProof/>
            <w:sz w:val="28"/>
            <w:szCs w:val="28"/>
          </w:rPr>
          <w:t>В</w:t>
        </w:r>
        <w:r w:rsidR="00283F2B">
          <w:rPr>
            <w:rStyle w:val="ab"/>
            <w:rFonts w:ascii="Times New Roman" w:hAnsi="Times New Roman" w:cs="Times New Roman"/>
            <w:noProof/>
            <w:sz w:val="28"/>
            <w:szCs w:val="28"/>
          </w:rPr>
          <w:t>ведение</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_Toc451100394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4</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11"/>
        <w:spacing w:after="0"/>
        <w:rPr>
          <w:rFonts w:ascii="Times New Roman" w:hAnsi="Times New Roman" w:cs="Times New Roman"/>
          <w:noProof/>
          <w:sz w:val="28"/>
          <w:szCs w:val="28"/>
        </w:rPr>
      </w:pPr>
      <w:hyperlink w:anchor="_Toc451100395" w:history="1">
        <w:r w:rsidR="00283F2B" w:rsidRPr="00283F2B">
          <w:rPr>
            <w:rStyle w:val="ab"/>
            <w:rFonts w:ascii="Times New Roman" w:hAnsi="Times New Roman" w:cs="Times New Roman"/>
            <w:noProof/>
            <w:sz w:val="28"/>
            <w:szCs w:val="28"/>
          </w:rPr>
          <w:t>1 Теоретические основы и особенности организации кейтеринга на предприятиях общественного питания</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_Toc451100395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6</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21"/>
        <w:tabs>
          <w:tab w:val="right" w:leader="dot" w:pos="9345"/>
        </w:tabs>
        <w:spacing w:after="0"/>
        <w:ind w:left="0"/>
        <w:rPr>
          <w:rFonts w:ascii="Times New Roman" w:hAnsi="Times New Roman" w:cs="Times New Roman"/>
          <w:noProof/>
          <w:sz w:val="28"/>
          <w:szCs w:val="28"/>
        </w:rPr>
      </w:pPr>
      <w:hyperlink w:anchor="_Toc451100396" w:history="1">
        <w:r w:rsidR="00283F2B" w:rsidRPr="00283F2B">
          <w:rPr>
            <w:rStyle w:val="ab"/>
            <w:rFonts w:ascii="Times New Roman" w:hAnsi="Times New Roman" w:cs="Times New Roman"/>
            <w:noProof/>
            <w:sz w:val="28"/>
            <w:szCs w:val="28"/>
          </w:rPr>
          <w:t>1.1 Понятие кейтеринга и его особенности</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_Toc451100396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6</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21"/>
        <w:tabs>
          <w:tab w:val="right" w:leader="dot" w:pos="9345"/>
        </w:tabs>
        <w:spacing w:after="0"/>
        <w:ind w:left="0"/>
        <w:rPr>
          <w:rFonts w:ascii="Times New Roman" w:hAnsi="Times New Roman" w:cs="Times New Roman"/>
          <w:noProof/>
          <w:sz w:val="28"/>
          <w:szCs w:val="28"/>
        </w:rPr>
      </w:pPr>
      <w:hyperlink w:anchor="_Toc451100397" w:history="1">
        <w:r w:rsidR="00283F2B" w:rsidRPr="00283F2B">
          <w:rPr>
            <w:rStyle w:val="ab"/>
            <w:rFonts w:ascii="Times New Roman" w:hAnsi="Times New Roman" w:cs="Times New Roman"/>
            <w:noProof/>
            <w:sz w:val="28"/>
            <w:szCs w:val="28"/>
          </w:rPr>
          <w:t>1.2 Виды кейтеринговых услуг и их классификация</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_Toc451100397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8</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21"/>
        <w:tabs>
          <w:tab w:val="right" w:leader="dot" w:pos="9345"/>
        </w:tabs>
        <w:spacing w:after="0"/>
        <w:ind w:left="0"/>
        <w:rPr>
          <w:rFonts w:ascii="Times New Roman" w:hAnsi="Times New Roman" w:cs="Times New Roman"/>
          <w:noProof/>
          <w:sz w:val="28"/>
          <w:szCs w:val="28"/>
        </w:rPr>
      </w:pPr>
      <w:hyperlink w:anchor="_Toc451100398" w:history="1">
        <w:r w:rsidR="00283F2B" w:rsidRPr="00283F2B">
          <w:rPr>
            <w:rStyle w:val="ab"/>
            <w:rFonts w:ascii="Times New Roman" w:hAnsi="Times New Roman" w:cs="Times New Roman"/>
            <w:noProof/>
            <w:sz w:val="28"/>
            <w:szCs w:val="28"/>
          </w:rPr>
          <w:t>1.3 Организация процесса выездного обслуживания на предприятиях общественного питания</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_Toc451100398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14</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11"/>
        <w:spacing w:after="0"/>
        <w:rPr>
          <w:rFonts w:ascii="Times New Roman" w:hAnsi="Times New Roman" w:cs="Times New Roman"/>
          <w:noProof/>
          <w:sz w:val="28"/>
          <w:szCs w:val="28"/>
        </w:rPr>
      </w:pPr>
      <w:hyperlink w:anchor="_Toc451100399" w:history="1">
        <w:r w:rsidR="00283F2B" w:rsidRPr="00283F2B">
          <w:rPr>
            <w:rStyle w:val="ab"/>
            <w:rFonts w:ascii="Times New Roman" w:hAnsi="Times New Roman" w:cs="Times New Roman"/>
            <w:noProof/>
            <w:sz w:val="28"/>
            <w:szCs w:val="28"/>
          </w:rPr>
          <w:t>2 Анализ кейтеринга на предприятии ОДО «Экспедиция. Северная кухня»</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_Toc451100399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19</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21"/>
        <w:tabs>
          <w:tab w:val="right" w:leader="dot" w:pos="9345"/>
        </w:tabs>
        <w:spacing w:after="0"/>
        <w:ind w:left="0"/>
        <w:rPr>
          <w:rFonts w:ascii="Times New Roman" w:hAnsi="Times New Roman" w:cs="Times New Roman"/>
          <w:noProof/>
          <w:sz w:val="28"/>
          <w:szCs w:val="28"/>
        </w:rPr>
      </w:pPr>
      <w:hyperlink w:anchor="_Toc451100400" w:history="1">
        <w:r w:rsidR="00283F2B" w:rsidRPr="00283F2B">
          <w:rPr>
            <w:rStyle w:val="ab"/>
            <w:rFonts w:ascii="Times New Roman" w:hAnsi="Times New Roman" w:cs="Times New Roman"/>
            <w:noProof/>
            <w:sz w:val="28"/>
            <w:szCs w:val="28"/>
          </w:rPr>
          <w:t>2.1 Анализ организационно-экономической деятельности предприятия ОДО «Экспедиция. Северная кухня»</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_Toc451100400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19</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21"/>
        <w:tabs>
          <w:tab w:val="right" w:leader="dot" w:pos="9345"/>
        </w:tabs>
        <w:spacing w:after="0"/>
        <w:ind w:left="0"/>
        <w:rPr>
          <w:rFonts w:ascii="Times New Roman" w:hAnsi="Times New Roman" w:cs="Times New Roman"/>
          <w:noProof/>
          <w:sz w:val="28"/>
          <w:szCs w:val="28"/>
        </w:rPr>
      </w:pPr>
      <w:hyperlink w:anchor="_Toc451100401" w:history="1">
        <w:r w:rsidR="00283F2B" w:rsidRPr="00283F2B">
          <w:rPr>
            <w:rStyle w:val="ab"/>
            <w:rFonts w:ascii="Times New Roman" w:hAnsi="Times New Roman" w:cs="Times New Roman"/>
            <w:noProof/>
            <w:sz w:val="28"/>
            <w:szCs w:val="28"/>
          </w:rPr>
          <w:t>2.2 Организация выездного обслуживания на предприятии общественного питания ОДО «Экспедиция. Северная кухня»</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_Toc451100401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24</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11"/>
        <w:spacing w:after="0"/>
        <w:rPr>
          <w:rFonts w:ascii="Times New Roman" w:hAnsi="Times New Roman" w:cs="Times New Roman"/>
          <w:noProof/>
          <w:sz w:val="28"/>
          <w:szCs w:val="28"/>
        </w:rPr>
      </w:pPr>
      <w:hyperlink w:anchor="_Toc451100402" w:history="1">
        <w:r w:rsidR="00283F2B" w:rsidRPr="00283F2B">
          <w:rPr>
            <w:rStyle w:val="ab"/>
            <w:rFonts w:ascii="Times New Roman" w:hAnsi="Times New Roman" w:cs="Times New Roman"/>
            <w:noProof/>
            <w:sz w:val="28"/>
            <w:szCs w:val="28"/>
          </w:rPr>
          <w:t>3 Пути совершенствования организации кейтеринга на предприятии ОДО «Экспедиция. Северная кухня»</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_Toc451100402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30</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21"/>
        <w:tabs>
          <w:tab w:val="right" w:leader="dot" w:pos="9345"/>
        </w:tabs>
        <w:spacing w:after="0"/>
        <w:ind w:left="0"/>
        <w:rPr>
          <w:rFonts w:ascii="Times New Roman" w:hAnsi="Times New Roman" w:cs="Times New Roman"/>
          <w:noProof/>
          <w:sz w:val="28"/>
          <w:szCs w:val="28"/>
        </w:rPr>
      </w:pPr>
      <w:hyperlink w:anchor="_Toc451100403" w:history="1">
        <w:r w:rsidR="00283F2B" w:rsidRPr="00283F2B">
          <w:rPr>
            <w:rStyle w:val="ab"/>
            <w:rFonts w:ascii="Times New Roman" w:hAnsi="Times New Roman" w:cs="Times New Roman"/>
            <w:noProof/>
            <w:sz w:val="28"/>
            <w:szCs w:val="28"/>
          </w:rPr>
          <w:t>3.1 Развитие маркетинговой деятельности при организации кейтеринга на предприятии ОДО «Экспедиция. Северная кухня»</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_Toc451100403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30</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21"/>
        <w:tabs>
          <w:tab w:val="right" w:leader="dot" w:pos="9345"/>
        </w:tabs>
        <w:spacing w:after="0"/>
        <w:ind w:left="0"/>
        <w:rPr>
          <w:rFonts w:ascii="Times New Roman" w:hAnsi="Times New Roman" w:cs="Times New Roman"/>
          <w:noProof/>
          <w:sz w:val="28"/>
          <w:szCs w:val="28"/>
        </w:rPr>
      </w:pPr>
      <w:hyperlink w:anchor="_Toc451100404" w:history="1">
        <w:r w:rsidR="00283F2B" w:rsidRPr="00283F2B">
          <w:rPr>
            <w:rStyle w:val="ab"/>
            <w:rFonts w:ascii="Times New Roman" w:hAnsi="Times New Roman" w:cs="Times New Roman"/>
            <w:noProof/>
            <w:sz w:val="28"/>
            <w:szCs w:val="28"/>
          </w:rPr>
          <w:t>3.2 Совершенствование обслуживания при организации кейтеринга на предприятии ОДО «Экспедиция. Северная кухня»</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_Toc451100404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32</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11"/>
        <w:spacing w:after="0"/>
        <w:rPr>
          <w:rFonts w:ascii="Times New Roman" w:hAnsi="Times New Roman" w:cs="Times New Roman"/>
          <w:noProof/>
          <w:sz w:val="28"/>
          <w:szCs w:val="28"/>
        </w:rPr>
      </w:pPr>
      <w:hyperlink w:anchor="_Toc451100405" w:history="1">
        <w:r w:rsidR="00283F2B">
          <w:rPr>
            <w:rStyle w:val="ab"/>
            <w:rFonts w:ascii="Times New Roman" w:hAnsi="Times New Roman" w:cs="Times New Roman"/>
            <w:noProof/>
            <w:sz w:val="28"/>
            <w:szCs w:val="28"/>
          </w:rPr>
          <w:t>Заключение</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_Toc451100405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35</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11"/>
        <w:spacing w:after="0"/>
        <w:rPr>
          <w:rFonts w:ascii="Times New Roman" w:hAnsi="Times New Roman" w:cs="Times New Roman"/>
          <w:noProof/>
          <w:sz w:val="28"/>
          <w:szCs w:val="28"/>
        </w:rPr>
      </w:pPr>
      <w:hyperlink w:anchor="_Toc451100406" w:history="1">
        <w:r w:rsidR="00283F2B" w:rsidRPr="00283F2B">
          <w:rPr>
            <w:rStyle w:val="ab"/>
            <w:rFonts w:ascii="Times New Roman" w:hAnsi="Times New Roman" w:cs="Times New Roman"/>
            <w:noProof/>
            <w:sz w:val="28"/>
            <w:szCs w:val="28"/>
          </w:rPr>
          <w:t>С</w:t>
        </w:r>
        <w:r w:rsidR="00283F2B">
          <w:rPr>
            <w:rStyle w:val="ab"/>
            <w:rFonts w:ascii="Times New Roman" w:hAnsi="Times New Roman" w:cs="Times New Roman"/>
            <w:noProof/>
            <w:sz w:val="28"/>
            <w:szCs w:val="28"/>
          </w:rPr>
          <w:t>писок использованных источников</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_Toc451100406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37</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11"/>
        <w:spacing w:after="0"/>
        <w:rPr>
          <w:rFonts w:ascii="Times New Roman" w:hAnsi="Times New Roman" w:cs="Times New Roman"/>
          <w:noProof/>
          <w:sz w:val="28"/>
          <w:szCs w:val="28"/>
        </w:rPr>
      </w:pPr>
      <w:hyperlink w:anchor="_Toc451100407" w:history="1">
        <w:r w:rsidR="00283F2B" w:rsidRPr="00283F2B">
          <w:rPr>
            <w:rStyle w:val="ab"/>
            <w:rFonts w:ascii="Times New Roman" w:hAnsi="Times New Roman" w:cs="Times New Roman"/>
            <w:noProof/>
            <w:sz w:val="28"/>
            <w:szCs w:val="28"/>
          </w:rPr>
          <w:t>П</w:t>
        </w:r>
        <w:r w:rsidR="00283F2B">
          <w:rPr>
            <w:rStyle w:val="ab"/>
            <w:rFonts w:ascii="Times New Roman" w:hAnsi="Times New Roman" w:cs="Times New Roman"/>
            <w:noProof/>
            <w:sz w:val="28"/>
            <w:szCs w:val="28"/>
          </w:rPr>
          <w:t>риложение А «Предварительный заказ на мероприятие «Масленица»</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_Toc451100407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39</w:t>
        </w:r>
        <w:r w:rsidRPr="00283F2B">
          <w:rPr>
            <w:rFonts w:ascii="Times New Roman" w:hAnsi="Times New Roman" w:cs="Times New Roman"/>
            <w:noProof/>
            <w:webHidden/>
            <w:sz w:val="28"/>
            <w:szCs w:val="28"/>
          </w:rPr>
          <w:fldChar w:fldCharType="end"/>
        </w:r>
      </w:hyperlink>
    </w:p>
    <w:p w:rsidR="00283F2B" w:rsidRPr="00283F2B" w:rsidRDefault="002C1564" w:rsidP="00283F2B">
      <w:pPr>
        <w:pStyle w:val="11"/>
        <w:spacing w:after="0"/>
        <w:rPr>
          <w:rFonts w:ascii="Times New Roman" w:hAnsi="Times New Roman" w:cs="Times New Roman"/>
          <w:noProof/>
          <w:sz w:val="28"/>
          <w:szCs w:val="28"/>
        </w:rPr>
      </w:pPr>
      <w:hyperlink w:anchor="_Toc451100410" w:history="1">
        <w:r w:rsidR="00283F2B" w:rsidRPr="00283F2B">
          <w:rPr>
            <w:rStyle w:val="ab"/>
            <w:rFonts w:ascii="Times New Roman" w:hAnsi="Times New Roman" w:cs="Times New Roman"/>
            <w:noProof/>
            <w:sz w:val="28"/>
            <w:szCs w:val="28"/>
          </w:rPr>
          <w:t>П</w:t>
        </w:r>
        <w:r w:rsidR="00283F2B">
          <w:rPr>
            <w:rStyle w:val="ab"/>
            <w:rFonts w:ascii="Times New Roman" w:hAnsi="Times New Roman" w:cs="Times New Roman"/>
            <w:noProof/>
            <w:sz w:val="28"/>
            <w:szCs w:val="28"/>
          </w:rPr>
          <w:t>риложение Б «Расходный лист в черновом варианте по мероприятию «Масленица» в ресторане ОДО «Экспедиция. Северная кухня»</w:t>
        </w:r>
        <w:r w:rsidR="00283F2B" w:rsidRPr="00283F2B">
          <w:rPr>
            <w:rFonts w:ascii="Times New Roman" w:hAnsi="Times New Roman" w:cs="Times New Roman"/>
            <w:noProof/>
            <w:webHidden/>
            <w:sz w:val="28"/>
            <w:szCs w:val="28"/>
          </w:rPr>
          <w:tab/>
        </w:r>
        <w:r w:rsidRPr="00283F2B">
          <w:rPr>
            <w:rFonts w:ascii="Times New Roman" w:hAnsi="Times New Roman" w:cs="Times New Roman"/>
            <w:noProof/>
            <w:webHidden/>
            <w:sz w:val="28"/>
            <w:szCs w:val="28"/>
          </w:rPr>
          <w:fldChar w:fldCharType="begin"/>
        </w:r>
        <w:r w:rsidR="00283F2B" w:rsidRPr="00283F2B">
          <w:rPr>
            <w:rFonts w:ascii="Times New Roman" w:hAnsi="Times New Roman" w:cs="Times New Roman"/>
            <w:noProof/>
            <w:webHidden/>
            <w:sz w:val="28"/>
            <w:szCs w:val="28"/>
          </w:rPr>
          <w:instrText xml:space="preserve"> PAGEREF _Toc451100410 \h </w:instrText>
        </w:r>
        <w:r w:rsidRPr="00283F2B">
          <w:rPr>
            <w:rFonts w:ascii="Times New Roman" w:hAnsi="Times New Roman" w:cs="Times New Roman"/>
            <w:noProof/>
            <w:webHidden/>
            <w:sz w:val="28"/>
            <w:szCs w:val="28"/>
          </w:rPr>
        </w:r>
        <w:r w:rsidRPr="00283F2B">
          <w:rPr>
            <w:rFonts w:ascii="Times New Roman" w:hAnsi="Times New Roman" w:cs="Times New Roman"/>
            <w:noProof/>
            <w:webHidden/>
            <w:sz w:val="28"/>
            <w:szCs w:val="28"/>
          </w:rPr>
          <w:fldChar w:fldCharType="separate"/>
        </w:r>
        <w:r w:rsidR="00283F2B" w:rsidRPr="00283F2B">
          <w:rPr>
            <w:rFonts w:ascii="Times New Roman" w:hAnsi="Times New Roman" w:cs="Times New Roman"/>
            <w:noProof/>
            <w:webHidden/>
            <w:sz w:val="28"/>
            <w:szCs w:val="28"/>
          </w:rPr>
          <w:t>40</w:t>
        </w:r>
        <w:r w:rsidRPr="00283F2B">
          <w:rPr>
            <w:rFonts w:ascii="Times New Roman" w:hAnsi="Times New Roman" w:cs="Times New Roman"/>
            <w:noProof/>
            <w:webHidden/>
            <w:sz w:val="28"/>
            <w:szCs w:val="28"/>
          </w:rPr>
          <w:fldChar w:fldCharType="end"/>
        </w:r>
      </w:hyperlink>
    </w:p>
    <w:p w:rsidR="00E76395" w:rsidRDefault="002C1564" w:rsidP="00283F2B">
      <w:pPr>
        <w:widowControl/>
        <w:autoSpaceDE/>
        <w:autoSpaceDN/>
        <w:adjustRightInd/>
        <w:jc w:val="center"/>
        <w:rPr>
          <w:rFonts w:ascii="Times New Roman" w:eastAsiaTheme="majorEastAsia" w:hAnsi="Times New Roman" w:cs="Times New Roman"/>
          <w:b/>
          <w:bCs/>
          <w:color w:val="000000" w:themeColor="text1"/>
          <w:sz w:val="28"/>
          <w:szCs w:val="28"/>
        </w:rPr>
      </w:pPr>
      <w:r w:rsidRPr="00283F2B">
        <w:rPr>
          <w:rFonts w:ascii="Times New Roman" w:eastAsiaTheme="majorEastAsia" w:hAnsi="Times New Roman" w:cs="Times New Roman"/>
          <w:b/>
          <w:bCs/>
          <w:color w:val="000000" w:themeColor="text1"/>
          <w:sz w:val="28"/>
          <w:szCs w:val="28"/>
        </w:rPr>
        <w:fldChar w:fldCharType="end"/>
      </w:r>
    </w:p>
    <w:p w:rsidR="00E76395" w:rsidRDefault="00E76395">
      <w:pPr>
        <w:widowControl/>
        <w:autoSpaceDE/>
        <w:autoSpaceDN/>
        <w:adjustRightInd/>
        <w:spacing w:after="200" w:line="276" w:lineRule="auto"/>
        <w:rPr>
          <w:rFonts w:ascii="Times New Roman" w:eastAsiaTheme="majorEastAsia" w:hAnsi="Times New Roman" w:cs="Times New Roman"/>
          <w:b/>
          <w:bCs/>
          <w:color w:val="000000" w:themeColor="text1"/>
          <w:sz w:val="28"/>
          <w:szCs w:val="28"/>
        </w:rPr>
      </w:pPr>
      <w:r>
        <w:rPr>
          <w:rFonts w:ascii="Times New Roman" w:eastAsiaTheme="majorEastAsia" w:hAnsi="Times New Roman" w:cs="Times New Roman"/>
          <w:b/>
          <w:bCs/>
          <w:color w:val="000000" w:themeColor="text1"/>
          <w:sz w:val="28"/>
          <w:szCs w:val="28"/>
        </w:rPr>
        <w:br w:type="page"/>
      </w:r>
    </w:p>
    <w:p w:rsidR="006E6E7B" w:rsidRDefault="006E6E7B" w:rsidP="007E2DB4">
      <w:pPr>
        <w:pStyle w:val="1"/>
      </w:pPr>
      <w:bookmarkStart w:id="0" w:name="_Toc451100394"/>
      <w:r>
        <w:lastRenderedPageBreak/>
        <w:t>ВВЕДЕНИЕ</w:t>
      </w:r>
      <w:bookmarkEnd w:id="0"/>
    </w:p>
    <w:p w:rsidR="006E6E7B" w:rsidRPr="006E6E7B" w:rsidRDefault="006E6E7B" w:rsidP="007E2DB4">
      <w:pPr>
        <w:spacing w:line="360" w:lineRule="auto"/>
      </w:pPr>
    </w:p>
    <w:p w:rsidR="006B351F" w:rsidRDefault="006B351F" w:rsidP="006B351F">
      <w:pPr>
        <w:ind w:firstLine="709"/>
        <w:jc w:val="both"/>
        <w:rPr>
          <w:sz w:val="28"/>
          <w:szCs w:val="28"/>
        </w:rPr>
      </w:pPr>
      <w:r>
        <w:rPr>
          <w:sz w:val="28"/>
          <w:szCs w:val="28"/>
        </w:rPr>
        <w:t xml:space="preserve">На сегодняшний день ресторанный бизнес очень актуален и стремительно развивается вперед. Доказательством тому существует кейтеринг. Кейтеринг </w:t>
      </w:r>
      <w:r w:rsidRPr="00F66350">
        <w:rPr>
          <w:rFonts w:ascii="Times New Roman" w:eastAsia="Arial Unicode MS" w:hAnsi="Times New Roman" w:cs="Times New Roman"/>
          <w:sz w:val="28"/>
          <w:szCs w:val="28"/>
        </w:rPr>
        <w:t>–</w:t>
      </w:r>
      <w:r>
        <w:rPr>
          <w:sz w:val="28"/>
          <w:szCs w:val="28"/>
        </w:rPr>
        <w:t xml:space="preserve"> это оказание подрядных услуг по организации питания сотрудников предприятий и организаций; ресторанное обслуживание вне стационарных помещений, устройство выездных мероприятий общественного питания.</w:t>
      </w:r>
    </w:p>
    <w:p w:rsidR="006B351F" w:rsidRDefault="006B351F" w:rsidP="006B351F">
      <w:pPr>
        <w:ind w:firstLine="709"/>
        <w:jc w:val="both"/>
        <w:rPr>
          <w:sz w:val="28"/>
          <w:szCs w:val="28"/>
        </w:rPr>
      </w:pPr>
      <w:r>
        <w:rPr>
          <w:sz w:val="28"/>
          <w:szCs w:val="28"/>
        </w:rPr>
        <w:t xml:space="preserve">Кейтеринг </w:t>
      </w:r>
      <w:r w:rsidRPr="00F66350">
        <w:rPr>
          <w:rFonts w:ascii="Times New Roman" w:eastAsia="Arial Unicode MS" w:hAnsi="Times New Roman" w:cs="Times New Roman"/>
          <w:sz w:val="28"/>
          <w:szCs w:val="28"/>
        </w:rPr>
        <w:t>–</w:t>
      </w:r>
      <w:r>
        <w:rPr>
          <w:sz w:val="28"/>
          <w:szCs w:val="28"/>
        </w:rPr>
        <w:t xml:space="preserve"> одна из самых популярных услуг при планировании праздников, банкетов, корпоративных мероприятий, деловых мероприятий, свадеб, дней рождения, летние пикники на барбекю, организации выездных фуршетов, где выездное обслуживание проводится в любом помещении или пространстве, которое выбирает клиент. Это и есть одним из главных преимуществ кейтерингового обслуживания - абсолютная свобода выбора места для проведения мероприятия, сценария для праздника и меню выездного фуршета. </w:t>
      </w:r>
    </w:p>
    <w:p w:rsidR="006B351F" w:rsidRDefault="006B351F" w:rsidP="006B351F">
      <w:pPr>
        <w:ind w:firstLine="709"/>
        <w:jc w:val="both"/>
        <w:rPr>
          <w:sz w:val="28"/>
          <w:szCs w:val="28"/>
        </w:rPr>
      </w:pPr>
      <w:r>
        <w:rPr>
          <w:sz w:val="28"/>
          <w:szCs w:val="28"/>
        </w:rPr>
        <w:t>За кейтерингом большинство рестораторов признают большое будущее. Уже сейчас в мировой компьютерной сети Интернет имеется более 150 тыс. сайтов предприятий индустрии питания, занимающихся этим видом обслуживания клиентов. Вместе с тем в последние годы наблюдается увеличение спроса на выездное обслуживание. Отсюда вытекает необходимость более пристального изучения мирового опыта и накопления собственного со стороны тех предприятий общественного питания, которые предполагают занять прочное место в этом секторе.</w:t>
      </w:r>
    </w:p>
    <w:p w:rsidR="006B351F" w:rsidRDefault="006B351F" w:rsidP="006B351F">
      <w:pPr>
        <w:ind w:firstLine="709"/>
        <w:jc w:val="both"/>
        <w:rPr>
          <w:sz w:val="28"/>
          <w:szCs w:val="28"/>
        </w:rPr>
      </w:pPr>
      <w:r>
        <w:rPr>
          <w:sz w:val="28"/>
          <w:szCs w:val="28"/>
        </w:rPr>
        <w:t xml:space="preserve">Число ресторанов постоянно растет, и люди все чаще их посещают. Это обусловлено тем, что питаться вне дома намного удобнее, быстрее и экономичнее, так как занятые люди чаще всего не находят времени в своем плотном графике работы для приготовления пищи и покупки продуктов. Рестораторы стараются привлечь посетителей оказанием специальных сервисных услуг и их продвижением. При организации кейтеринга используют новые технологии по повышению культуры обслуживания в сфере сервиса. </w:t>
      </w:r>
    </w:p>
    <w:p w:rsidR="006B351F" w:rsidRDefault="006B351F" w:rsidP="006B351F">
      <w:pPr>
        <w:ind w:firstLine="709"/>
        <w:jc w:val="both"/>
        <w:rPr>
          <w:sz w:val="28"/>
          <w:szCs w:val="28"/>
        </w:rPr>
      </w:pPr>
      <w:r>
        <w:rPr>
          <w:sz w:val="28"/>
          <w:szCs w:val="28"/>
        </w:rPr>
        <w:t xml:space="preserve">Целью данной  курсовой работы  является рассмотрение организации кейтеринга на предприятиях общественного питания на примере ОДО «Экспедиция. Северная кухня». </w:t>
      </w:r>
    </w:p>
    <w:p w:rsidR="006B351F" w:rsidRDefault="006B351F" w:rsidP="006B351F">
      <w:pPr>
        <w:ind w:firstLine="709"/>
        <w:jc w:val="both"/>
        <w:rPr>
          <w:sz w:val="28"/>
          <w:szCs w:val="28"/>
        </w:rPr>
      </w:pPr>
      <w:r>
        <w:rPr>
          <w:sz w:val="28"/>
          <w:szCs w:val="28"/>
        </w:rPr>
        <w:t>Задачи курсовой работы:</w:t>
      </w:r>
    </w:p>
    <w:p w:rsidR="006B351F" w:rsidRPr="005C177B" w:rsidRDefault="006B351F" w:rsidP="006B351F">
      <w:pPr>
        <w:pStyle w:val="a3"/>
        <w:numPr>
          <w:ilvl w:val="0"/>
          <w:numId w:val="44"/>
        </w:numPr>
        <w:ind w:left="0" w:firstLine="284"/>
        <w:jc w:val="both"/>
        <w:rPr>
          <w:rFonts w:ascii="Times New Roman" w:hAnsi="Times New Roman" w:cs="Times New Roman"/>
          <w:sz w:val="28"/>
          <w:szCs w:val="28"/>
        </w:rPr>
      </w:pPr>
      <w:r w:rsidRPr="005C177B">
        <w:rPr>
          <w:rFonts w:ascii="Times New Roman" w:hAnsi="Times New Roman" w:cs="Times New Roman"/>
          <w:sz w:val="28"/>
          <w:szCs w:val="28"/>
        </w:rPr>
        <w:t>раскрыть теоретические основы и основы организации выездного обслуживания на предприятиях общественного питания;</w:t>
      </w:r>
    </w:p>
    <w:p w:rsidR="006B351F" w:rsidRPr="005C177B" w:rsidRDefault="006B351F" w:rsidP="006B351F">
      <w:pPr>
        <w:pStyle w:val="a3"/>
        <w:numPr>
          <w:ilvl w:val="0"/>
          <w:numId w:val="44"/>
        </w:numPr>
        <w:ind w:left="0" w:firstLine="284"/>
        <w:jc w:val="both"/>
        <w:rPr>
          <w:rFonts w:ascii="Times New Roman" w:hAnsi="Times New Roman" w:cs="Times New Roman"/>
          <w:sz w:val="28"/>
          <w:szCs w:val="28"/>
        </w:rPr>
      </w:pPr>
      <w:r w:rsidRPr="005C177B">
        <w:rPr>
          <w:rFonts w:ascii="Times New Roman" w:hAnsi="Times New Roman" w:cs="Times New Roman"/>
          <w:sz w:val="28"/>
          <w:szCs w:val="28"/>
        </w:rPr>
        <w:t>провести детальный анализ всевозможных видов кейтеринга;</w:t>
      </w:r>
    </w:p>
    <w:p w:rsidR="006B351F" w:rsidRPr="005C177B" w:rsidRDefault="006B351F" w:rsidP="006B351F">
      <w:pPr>
        <w:pStyle w:val="a3"/>
        <w:numPr>
          <w:ilvl w:val="0"/>
          <w:numId w:val="44"/>
        </w:numPr>
        <w:ind w:left="0" w:firstLine="284"/>
        <w:jc w:val="both"/>
        <w:rPr>
          <w:rFonts w:ascii="Times New Roman" w:hAnsi="Times New Roman" w:cs="Times New Roman"/>
          <w:sz w:val="28"/>
          <w:szCs w:val="28"/>
        </w:rPr>
      </w:pPr>
      <w:r w:rsidRPr="005C177B">
        <w:rPr>
          <w:rFonts w:ascii="Times New Roman" w:hAnsi="Times New Roman" w:cs="Times New Roman"/>
          <w:sz w:val="28"/>
          <w:szCs w:val="28"/>
        </w:rPr>
        <w:t>изучить особенности организации выездного обслуживания;</w:t>
      </w:r>
    </w:p>
    <w:p w:rsidR="006B351F" w:rsidRPr="005C177B" w:rsidRDefault="006B351F" w:rsidP="006B351F">
      <w:pPr>
        <w:pStyle w:val="a3"/>
        <w:numPr>
          <w:ilvl w:val="0"/>
          <w:numId w:val="44"/>
        </w:numPr>
        <w:ind w:left="0" w:firstLine="284"/>
        <w:jc w:val="both"/>
        <w:rPr>
          <w:rFonts w:ascii="Times New Roman" w:hAnsi="Times New Roman" w:cs="Times New Roman"/>
          <w:sz w:val="28"/>
          <w:szCs w:val="28"/>
        </w:rPr>
      </w:pPr>
      <w:r w:rsidRPr="005C177B">
        <w:rPr>
          <w:rFonts w:ascii="Times New Roman" w:hAnsi="Times New Roman" w:cs="Times New Roman"/>
          <w:sz w:val="28"/>
          <w:szCs w:val="28"/>
        </w:rPr>
        <w:t>оценить организационно-экономическую деятельность предприятия ОДО «Экспедиция. Северная кухня»;</w:t>
      </w:r>
    </w:p>
    <w:p w:rsidR="006B351F" w:rsidRPr="005C177B" w:rsidRDefault="006B351F" w:rsidP="006B351F">
      <w:pPr>
        <w:pStyle w:val="a3"/>
        <w:numPr>
          <w:ilvl w:val="0"/>
          <w:numId w:val="44"/>
        </w:numPr>
        <w:ind w:left="0" w:firstLine="284"/>
        <w:jc w:val="both"/>
        <w:rPr>
          <w:rFonts w:ascii="Times New Roman" w:hAnsi="Times New Roman" w:cs="Times New Roman"/>
          <w:sz w:val="28"/>
          <w:szCs w:val="28"/>
        </w:rPr>
      </w:pPr>
      <w:r w:rsidRPr="005C177B">
        <w:rPr>
          <w:rFonts w:ascii="Times New Roman" w:hAnsi="Times New Roman" w:cs="Times New Roman"/>
          <w:sz w:val="28"/>
          <w:szCs w:val="28"/>
        </w:rPr>
        <w:t>выявить особенности организации кейтеринга в ресторане ОДО «Экспедиция. Северная кухня»;</w:t>
      </w:r>
    </w:p>
    <w:p w:rsidR="006B351F" w:rsidRPr="005C177B" w:rsidRDefault="006B351F" w:rsidP="006B351F">
      <w:pPr>
        <w:pStyle w:val="a3"/>
        <w:numPr>
          <w:ilvl w:val="0"/>
          <w:numId w:val="44"/>
        </w:numPr>
        <w:ind w:left="0" w:firstLine="284"/>
        <w:jc w:val="both"/>
        <w:rPr>
          <w:rFonts w:ascii="Times New Roman" w:hAnsi="Times New Roman" w:cs="Times New Roman"/>
          <w:sz w:val="28"/>
          <w:szCs w:val="28"/>
        </w:rPr>
      </w:pPr>
      <w:r w:rsidRPr="005C177B">
        <w:rPr>
          <w:rFonts w:ascii="Times New Roman" w:hAnsi="Times New Roman" w:cs="Times New Roman"/>
          <w:sz w:val="28"/>
          <w:szCs w:val="28"/>
        </w:rPr>
        <w:lastRenderedPageBreak/>
        <w:t>определить пути совершенствования процесса обслуживания при организации кейтеринга, а также совершенствования маркетинговой деятельности предприятия.</w:t>
      </w:r>
    </w:p>
    <w:p w:rsidR="006B351F" w:rsidRPr="005C177B" w:rsidRDefault="006B351F" w:rsidP="006B351F">
      <w:pPr>
        <w:ind w:firstLine="709"/>
        <w:jc w:val="both"/>
        <w:rPr>
          <w:rFonts w:ascii="Times New Roman" w:hAnsi="Times New Roman" w:cs="Times New Roman"/>
          <w:sz w:val="28"/>
          <w:szCs w:val="28"/>
        </w:rPr>
      </w:pPr>
      <w:r w:rsidRPr="005C177B">
        <w:rPr>
          <w:rFonts w:ascii="Times New Roman" w:hAnsi="Times New Roman" w:cs="Times New Roman"/>
          <w:sz w:val="28"/>
          <w:szCs w:val="28"/>
        </w:rPr>
        <w:t>В данной курсовой работе использовались общие методы научного познания, такие как методы эмпирического исследования (наблюдение, сравнение), классификация, анализ и синтез, абстрагирование, метод обобщения, и т.д. Также использовались специальные методы научного исследования.</w:t>
      </w:r>
    </w:p>
    <w:p w:rsidR="006B351F" w:rsidRPr="005C177B" w:rsidRDefault="006B351F" w:rsidP="006B351F">
      <w:pPr>
        <w:ind w:firstLine="709"/>
        <w:jc w:val="both"/>
        <w:rPr>
          <w:rFonts w:ascii="Times New Roman" w:hAnsi="Times New Roman" w:cs="Times New Roman"/>
          <w:sz w:val="28"/>
          <w:szCs w:val="28"/>
        </w:rPr>
      </w:pPr>
      <w:r w:rsidRPr="005C177B">
        <w:rPr>
          <w:rFonts w:ascii="Times New Roman" w:hAnsi="Times New Roman" w:cs="Times New Roman"/>
          <w:sz w:val="28"/>
          <w:szCs w:val="28"/>
        </w:rPr>
        <w:t xml:space="preserve">При написании курсовой работы использовались различные источники, которые должным образом помогли ознакомиться со всевозможными видами </w:t>
      </w:r>
      <w:r>
        <w:rPr>
          <w:rFonts w:ascii="Times New Roman" w:hAnsi="Times New Roman" w:cs="Times New Roman"/>
          <w:sz w:val="28"/>
          <w:szCs w:val="28"/>
        </w:rPr>
        <w:t>выездного обслуживания, а также с организацией данного процесса</w:t>
      </w:r>
      <w:r w:rsidRPr="005C177B">
        <w:rPr>
          <w:rFonts w:ascii="Times New Roman" w:hAnsi="Times New Roman" w:cs="Times New Roman"/>
          <w:sz w:val="28"/>
          <w:szCs w:val="28"/>
        </w:rPr>
        <w:t xml:space="preserve">. Основными    источниками   были   </w:t>
      </w:r>
      <w:r w:rsidR="00467127">
        <w:rPr>
          <w:rFonts w:ascii="Times New Roman" w:hAnsi="Times New Roman" w:cs="Times New Roman"/>
          <w:sz w:val="28"/>
          <w:szCs w:val="28"/>
        </w:rPr>
        <w:t>К. Погодин «Ресторан выездного обслуживания (кейтеринг)»</w:t>
      </w:r>
      <w:r w:rsidRPr="005C177B">
        <w:rPr>
          <w:rFonts w:ascii="Times New Roman" w:hAnsi="Times New Roman" w:cs="Times New Roman"/>
          <w:sz w:val="28"/>
          <w:szCs w:val="28"/>
        </w:rPr>
        <w:t xml:space="preserve">, </w:t>
      </w:r>
      <w:r w:rsidR="00467127">
        <w:rPr>
          <w:rFonts w:ascii="Times New Roman" w:hAnsi="Times New Roman" w:cs="Times New Roman"/>
          <w:sz w:val="28"/>
          <w:szCs w:val="28"/>
        </w:rPr>
        <w:t>И.И. Ардонская</w:t>
      </w:r>
      <w:r w:rsidRPr="005C177B">
        <w:rPr>
          <w:rFonts w:ascii="Times New Roman" w:hAnsi="Times New Roman" w:cs="Times New Roman"/>
          <w:sz w:val="28"/>
          <w:szCs w:val="28"/>
        </w:rPr>
        <w:t xml:space="preserve"> «</w:t>
      </w:r>
      <w:r w:rsidR="00467127">
        <w:rPr>
          <w:rFonts w:ascii="Times New Roman" w:hAnsi="Times New Roman" w:cs="Times New Roman"/>
          <w:sz w:val="28"/>
          <w:szCs w:val="28"/>
        </w:rPr>
        <w:t>Ресторанный бизнес. Кейтеринг</w:t>
      </w:r>
      <w:r w:rsidRPr="005C177B">
        <w:rPr>
          <w:rFonts w:ascii="Times New Roman" w:hAnsi="Times New Roman" w:cs="Times New Roman"/>
          <w:sz w:val="28"/>
          <w:szCs w:val="28"/>
        </w:rPr>
        <w:t>», а также электронные ресурсы.</w:t>
      </w:r>
    </w:p>
    <w:p w:rsidR="006B351F" w:rsidRPr="006B351F" w:rsidRDefault="006B351F" w:rsidP="006B351F">
      <w:pPr>
        <w:ind w:firstLine="709"/>
        <w:rPr>
          <w:rFonts w:ascii="Times New Roman" w:eastAsiaTheme="majorEastAsia" w:hAnsi="Times New Roman" w:cs="Times New Roman"/>
          <w:b/>
          <w:bCs/>
          <w:color w:val="000000" w:themeColor="text1"/>
          <w:sz w:val="30"/>
          <w:szCs w:val="28"/>
        </w:rPr>
      </w:pPr>
      <w:r w:rsidRPr="005C177B">
        <w:rPr>
          <w:rFonts w:ascii="Times New Roman" w:hAnsi="Times New Roman" w:cs="Times New Roman"/>
        </w:rPr>
        <w:br w:type="page"/>
      </w:r>
    </w:p>
    <w:p w:rsidR="006E6E7B" w:rsidRDefault="006E6E7B" w:rsidP="006E6E7B">
      <w:pPr>
        <w:pStyle w:val="1"/>
      </w:pPr>
      <w:bookmarkStart w:id="1" w:name="_Toc451100395"/>
      <w:r w:rsidRPr="006E6E7B">
        <w:lastRenderedPageBreak/>
        <w:t xml:space="preserve">1 Теоретические основы и особенности </w:t>
      </w:r>
      <w:r w:rsidR="00B361BE">
        <w:t>организации кейтеринга на предприятиях общественного питания</w:t>
      </w:r>
      <w:bookmarkEnd w:id="1"/>
    </w:p>
    <w:p w:rsidR="006E6E7B" w:rsidRDefault="006E6E7B" w:rsidP="006E6E7B">
      <w:pPr>
        <w:pStyle w:val="2"/>
        <w:spacing w:line="360" w:lineRule="auto"/>
      </w:pPr>
    </w:p>
    <w:p w:rsidR="006E6E7B" w:rsidRPr="006E6E7B" w:rsidRDefault="006E6E7B" w:rsidP="00B361BE">
      <w:pPr>
        <w:pStyle w:val="2"/>
      </w:pPr>
      <w:bookmarkStart w:id="2" w:name="_Toc451100396"/>
      <w:r w:rsidRPr="006E6E7B">
        <w:t xml:space="preserve">1.1 </w:t>
      </w:r>
      <w:r w:rsidR="00B361BE">
        <w:t>Понятие кейтеринга и его особенности</w:t>
      </w:r>
      <w:bookmarkEnd w:id="2"/>
    </w:p>
    <w:p w:rsidR="006E6E7B" w:rsidRDefault="006E6E7B" w:rsidP="00D15678">
      <w:pPr>
        <w:suppressLineNumbers/>
        <w:suppressAutoHyphens/>
        <w:spacing w:line="360" w:lineRule="auto"/>
        <w:jc w:val="both"/>
        <w:rPr>
          <w:sz w:val="28"/>
          <w:szCs w:val="28"/>
        </w:rPr>
      </w:pP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Pr>
          <w:rFonts w:eastAsia="Arial Unicode MS"/>
          <w:color w:val="000000"/>
          <w:sz w:val="28"/>
          <w:szCs w:val="28"/>
        </w:rPr>
        <w:t>Параллельно с развитием общества, интенсивно развивается и сфера гостеприимства, в частности ресторанный бизнес. В Республике Беларусь в геометрической прогрессии увеличивается число предприятий общественного питания, набирает популярность «</w:t>
      </w:r>
      <w:proofErr w:type="spellStart"/>
      <w:r>
        <w:rPr>
          <w:rFonts w:eastAsia="Arial Unicode MS"/>
          <w:color w:val="000000"/>
          <w:sz w:val="28"/>
          <w:szCs w:val="28"/>
        </w:rPr>
        <w:t>франчайзинг</w:t>
      </w:r>
      <w:proofErr w:type="spellEnd"/>
      <w:r>
        <w:rPr>
          <w:rFonts w:eastAsia="Arial Unicode MS"/>
          <w:color w:val="000000"/>
          <w:sz w:val="28"/>
          <w:szCs w:val="28"/>
        </w:rPr>
        <w:t xml:space="preserve">» мировых брендов. В связи с этим совершенствуются и сами предприятия общественного питания, подходы и стратегии захвата определенного сегмента рынка, а также позиционирование своего продукта в правильной форме.  </w:t>
      </w:r>
      <w:r w:rsidRPr="006207DE">
        <w:rPr>
          <w:rFonts w:eastAsia="Arial Unicode MS"/>
          <w:color w:val="000000"/>
          <w:sz w:val="28"/>
          <w:szCs w:val="28"/>
        </w:rPr>
        <w:t>Основными направлениями развития современных технологий обслуживания в ресторанах, барах и кафе являются:</w:t>
      </w:r>
    </w:p>
    <w:p w:rsidR="00B361BE" w:rsidRPr="006207DE" w:rsidRDefault="00B361BE" w:rsidP="00B361BE">
      <w:pPr>
        <w:pStyle w:val="a4"/>
        <w:numPr>
          <w:ilvl w:val="0"/>
          <w:numId w:val="33"/>
        </w:numPr>
        <w:spacing w:before="0" w:beforeAutospacing="0" w:after="0" w:afterAutospacing="0"/>
        <w:ind w:left="0" w:firstLine="284"/>
        <w:contextualSpacing/>
        <w:jc w:val="both"/>
        <w:rPr>
          <w:rFonts w:eastAsia="Arial Unicode MS"/>
          <w:color w:val="000000"/>
          <w:sz w:val="28"/>
          <w:szCs w:val="28"/>
        </w:rPr>
      </w:pPr>
      <w:r w:rsidRPr="006207DE">
        <w:rPr>
          <w:rFonts w:eastAsia="Arial Unicode MS"/>
          <w:color w:val="000000"/>
          <w:sz w:val="28"/>
          <w:szCs w:val="28"/>
        </w:rPr>
        <w:t>создание концептуальных предприятий общественного питания;</w:t>
      </w:r>
    </w:p>
    <w:p w:rsidR="00B361BE" w:rsidRPr="006207DE" w:rsidRDefault="00B361BE" w:rsidP="00B361BE">
      <w:pPr>
        <w:pStyle w:val="a4"/>
        <w:numPr>
          <w:ilvl w:val="0"/>
          <w:numId w:val="33"/>
        </w:numPr>
        <w:spacing w:before="0" w:beforeAutospacing="0" w:after="0" w:afterAutospacing="0"/>
        <w:ind w:left="0" w:firstLine="284"/>
        <w:contextualSpacing/>
        <w:jc w:val="both"/>
        <w:rPr>
          <w:rFonts w:eastAsia="Arial Unicode MS"/>
          <w:color w:val="000000"/>
          <w:sz w:val="28"/>
          <w:szCs w:val="28"/>
        </w:rPr>
      </w:pPr>
      <w:r w:rsidRPr="006207DE">
        <w:rPr>
          <w:rFonts w:eastAsia="Arial Unicode MS"/>
          <w:color w:val="000000"/>
          <w:sz w:val="28"/>
          <w:szCs w:val="28"/>
        </w:rPr>
        <w:t>расширение сети виртуальных ресторанов, обеспечивающих прием заказа по сети Интернет и доставку его потребителю;</w:t>
      </w:r>
    </w:p>
    <w:p w:rsidR="00B361BE" w:rsidRPr="006207DE" w:rsidRDefault="00B361BE" w:rsidP="00B361BE">
      <w:pPr>
        <w:pStyle w:val="a4"/>
        <w:numPr>
          <w:ilvl w:val="0"/>
          <w:numId w:val="33"/>
        </w:numPr>
        <w:spacing w:before="0" w:beforeAutospacing="0" w:after="0" w:afterAutospacing="0"/>
        <w:ind w:left="0" w:firstLine="284"/>
        <w:contextualSpacing/>
        <w:jc w:val="both"/>
        <w:rPr>
          <w:rFonts w:eastAsia="Arial Unicode MS"/>
          <w:color w:val="000000"/>
          <w:sz w:val="28"/>
          <w:szCs w:val="28"/>
        </w:rPr>
      </w:pPr>
      <w:r w:rsidRPr="006207DE">
        <w:rPr>
          <w:rFonts w:eastAsia="Arial Unicode MS"/>
          <w:color w:val="000000"/>
          <w:sz w:val="28"/>
          <w:szCs w:val="28"/>
        </w:rPr>
        <w:t>приготовление блюд в присутствии посетителей;</w:t>
      </w:r>
    </w:p>
    <w:p w:rsidR="00B361BE" w:rsidRPr="006207DE" w:rsidRDefault="00B361BE" w:rsidP="00B361BE">
      <w:pPr>
        <w:pStyle w:val="a4"/>
        <w:numPr>
          <w:ilvl w:val="0"/>
          <w:numId w:val="33"/>
        </w:numPr>
        <w:spacing w:before="0" w:beforeAutospacing="0" w:after="0" w:afterAutospacing="0"/>
        <w:ind w:left="0" w:firstLine="284"/>
        <w:contextualSpacing/>
        <w:jc w:val="both"/>
        <w:rPr>
          <w:rFonts w:eastAsia="Arial Unicode MS"/>
          <w:color w:val="000000"/>
          <w:sz w:val="28"/>
          <w:szCs w:val="28"/>
        </w:rPr>
      </w:pPr>
      <w:r w:rsidRPr="006207DE">
        <w:rPr>
          <w:rFonts w:eastAsia="Arial Unicode MS"/>
          <w:color w:val="000000"/>
          <w:sz w:val="28"/>
          <w:szCs w:val="28"/>
        </w:rPr>
        <w:t xml:space="preserve">внедрение </w:t>
      </w:r>
      <w:proofErr w:type="spellStart"/>
      <w:r w:rsidRPr="006207DE">
        <w:rPr>
          <w:rFonts w:eastAsia="Arial Unicode MS"/>
          <w:color w:val="000000"/>
          <w:sz w:val="28"/>
          <w:szCs w:val="28"/>
        </w:rPr>
        <w:t>мерчандайзинга</w:t>
      </w:r>
      <w:proofErr w:type="spellEnd"/>
      <w:r w:rsidRPr="006207DE">
        <w:rPr>
          <w:rFonts w:eastAsia="Arial Unicode MS"/>
          <w:color w:val="000000"/>
          <w:sz w:val="28"/>
          <w:szCs w:val="28"/>
        </w:rPr>
        <w:t xml:space="preserve"> (сбыта продукции и услуг);</w:t>
      </w:r>
    </w:p>
    <w:p w:rsidR="00B361BE" w:rsidRDefault="00B361BE" w:rsidP="00B361BE">
      <w:pPr>
        <w:pStyle w:val="a4"/>
        <w:numPr>
          <w:ilvl w:val="0"/>
          <w:numId w:val="33"/>
        </w:numPr>
        <w:spacing w:before="0" w:beforeAutospacing="0" w:after="0" w:afterAutospacing="0"/>
        <w:ind w:left="0" w:firstLine="284"/>
        <w:contextualSpacing/>
        <w:jc w:val="both"/>
        <w:rPr>
          <w:rFonts w:eastAsia="Arial Unicode MS"/>
          <w:color w:val="000000"/>
          <w:sz w:val="28"/>
          <w:szCs w:val="28"/>
        </w:rPr>
      </w:pPr>
      <w:r w:rsidRPr="006207DE">
        <w:rPr>
          <w:rFonts w:eastAsia="Arial Unicode MS"/>
          <w:color w:val="000000"/>
          <w:sz w:val="28"/>
          <w:szCs w:val="28"/>
        </w:rPr>
        <w:t>организация обслу</w:t>
      </w:r>
      <w:r>
        <w:rPr>
          <w:rFonts w:eastAsia="Arial Unicode MS"/>
          <w:color w:val="000000"/>
          <w:sz w:val="28"/>
          <w:szCs w:val="28"/>
        </w:rPr>
        <w:t>живания по системе кейтеринг</w:t>
      </w:r>
      <w:r w:rsidRPr="006207DE">
        <w:rPr>
          <w:rFonts w:eastAsia="Arial Unicode MS"/>
          <w:color w:val="000000"/>
          <w:sz w:val="28"/>
          <w:szCs w:val="28"/>
        </w:rPr>
        <w:t>.</w:t>
      </w:r>
    </w:p>
    <w:p w:rsidR="00B361BE" w:rsidRDefault="00B361BE" w:rsidP="00B361BE">
      <w:pPr>
        <w:pStyle w:val="a4"/>
        <w:spacing w:before="0" w:beforeAutospacing="0" w:after="0" w:afterAutospacing="0"/>
        <w:ind w:firstLine="709"/>
        <w:contextualSpacing/>
        <w:jc w:val="both"/>
        <w:rPr>
          <w:rFonts w:eastAsia="Arial Unicode MS"/>
          <w:color w:val="000000"/>
          <w:sz w:val="28"/>
          <w:szCs w:val="28"/>
        </w:rPr>
      </w:pPr>
      <w:r>
        <w:rPr>
          <w:rFonts w:eastAsia="Arial Unicode MS"/>
          <w:color w:val="000000"/>
          <w:sz w:val="28"/>
          <w:szCs w:val="28"/>
        </w:rPr>
        <w:t xml:space="preserve">В настоящее время существует множество определений «кейтеринга», однако следует обратить особое внимание на нижеперечисленные, так как именно данные формулировки отражают истинное предназначение кейтеринга. </w:t>
      </w:r>
    </w:p>
    <w:p w:rsidR="00B361BE" w:rsidRPr="00F66350" w:rsidRDefault="00B361BE" w:rsidP="00B361BE">
      <w:pPr>
        <w:ind w:firstLine="709"/>
        <w:jc w:val="both"/>
        <w:rPr>
          <w:rFonts w:ascii="Times New Roman" w:hAnsi="Times New Roman" w:cs="Times New Roman"/>
          <w:sz w:val="28"/>
          <w:szCs w:val="28"/>
        </w:rPr>
      </w:pPr>
      <w:r w:rsidRPr="004D2DFB">
        <w:rPr>
          <w:rFonts w:ascii="Times New Roman" w:hAnsi="Times New Roman" w:cs="Times New Roman"/>
          <w:sz w:val="28"/>
          <w:szCs w:val="28"/>
        </w:rPr>
        <w:t>Термин «</w:t>
      </w:r>
      <w:r w:rsidRPr="004D2DFB">
        <w:rPr>
          <w:rFonts w:ascii="Times New Roman" w:hAnsi="Times New Roman" w:cs="Times New Roman"/>
          <w:b/>
          <w:sz w:val="28"/>
          <w:szCs w:val="28"/>
        </w:rPr>
        <w:t>кейтеринг</w:t>
      </w:r>
      <w:r w:rsidRPr="004D2DFB">
        <w:rPr>
          <w:rFonts w:ascii="Times New Roman" w:hAnsi="Times New Roman" w:cs="Times New Roman"/>
          <w:sz w:val="28"/>
          <w:szCs w:val="28"/>
        </w:rPr>
        <w:t xml:space="preserve">» (от англ. </w:t>
      </w:r>
      <w:proofErr w:type="spellStart"/>
      <w:r w:rsidRPr="004D2DFB">
        <w:rPr>
          <w:rFonts w:ascii="Times New Roman" w:hAnsi="Times New Roman" w:cs="Times New Roman"/>
          <w:sz w:val="28"/>
          <w:szCs w:val="28"/>
        </w:rPr>
        <w:t>catering</w:t>
      </w:r>
      <w:proofErr w:type="spellEnd"/>
      <w:r w:rsidRPr="004D2DFB">
        <w:rPr>
          <w:rFonts w:ascii="Times New Roman" w:hAnsi="Times New Roman" w:cs="Times New Roman"/>
          <w:sz w:val="28"/>
          <w:szCs w:val="28"/>
        </w:rPr>
        <w:t xml:space="preserve"> - общественное питание, </w:t>
      </w:r>
      <w:proofErr w:type="spellStart"/>
      <w:r w:rsidRPr="004D2DFB">
        <w:rPr>
          <w:rFonts w:ascii="Times New Roman" w:hAnsi="Times New Roman" w:cs="Times New Roman"/>
          <w:sz w:val="28"/>
          <w:szCs w:val="28"/>
        </w:rPr>
        <w:t>ceter</w:t>
      </w:r>
      <w:proofErr w:type="spellEnd"/>
      <w:r w:rsidRPr="004D2DFB">
        <w:rPr>
          <w:rFonts w:ascii="Times New Roman" w:hAnsi="Times New Roman" w:cs="Times New Roman"/>
          <w:sz w:val="28"/>
          <w:szCs w:val="28"/>
        </w:rPr>
        <w:t xml:space="preserve"> - поставлять продукцию, обслуживать потребителя) обозначает действия работника или предприятия, поставляющего продукты питания, напитки, </w:t>
      </w:r>
      <w:r w:rsidRPr="00F66350">
        <w:rPr>
          <w:rFonts w:ascii="Times New Roman" w:hAnsi="Times New Roman" w:cs="Times New Roman"/>
          <w:sz w:val="28"/>
          <w:szCs w:val="28"/>
        </w:rPr>
        <w:t>посуду и все необходимое для организации приема, банкета вне ресторана или обслуживания спортивных игр и других крупных зрелищных мероприятий. В наши дни услуги кейтеринга – это высококачественное выездное ресторанное обслуживание, которое включает в себя все стороны обслуживания, от сервировки, до приготовления и красивой подачи блюд.</w:t>
      </w:r>
    </w:p>
    <w:p w:rsidR="00B361BE" w:rsidRPr="00F66350" w:rsidRDefault="00B361BE" w:rsidP="00B361BE">
      <w:pPr>
        <w:ind w:firstLine="709"/>
        <w:jc w:val="both"/>
        <w:rPr>
          <w:rFonts w:ascii="Times New Roman" w:hAnsi="Times New Roman" w:cs="Times New Roman"/>
          <w:sz w:val="28"/>
          <w:szCs w:val="28"/>
        </w:rPr>
      </w:pPr>
      <w:r w:rsidRPr="00F66350">
        <w:rPr>
          <w:rFonts w:ascii="Times New Roman" w:hAnsi="Times New Roman" w:cs="Times New Roman"/>
          <w:b/>
          <w:sz w:val="28"/>
          <w:szCs w:val="28"/>
        </w:rPr>
        <w:t>Кейтеринг</w:t>
      </w:r>
      <w:r w:rsidRPr="00F66350">
        <w:rPr>
          <w:rFonts w:ascii="Times New Roman" w:hAnsi="Times New Roman" w:cs="Times New Roman"/>
          <w:sz w:val="28"/>
          <w:szCs w:val="28"/>
        </w:rPr>
        <w:t> </w:t>
      </w:r>
      <w:r w:rsidRPr="00F66350">
        <w:rPr>
          <w:rFonts w:ascii="Times New Roman" w:eastAsia="Arial Unicode MS" w:hAnsi="Times New Roman" w:cs="Times New Roman"/>
          <w:sz w:val="28"/>
          <w:szCs w:val="28"/>
        </w:rPr>
        <w:t>–</w:t>
      </w:r>
      <w:r w:rsidRPr="00F66350">
        <w:rPr>
          <w:rFonts w:ascii="Times New Roman" w:hAnsi="Times New Roman" w:cs="Times New Roman"/>
          <w:sz w:val="28"/>
          <w:szCs w:val="28"/>
        </w:rPr>
        <w:t xml:space="preserve"> отрасль </w:t>
      </w:r>
      <w:hyperlink r:id="rId8" w:tooltip="Общественное питание" w:history="1">
        <w:r w:rsidRPr="00F66350">
          <w:rPr>
            <w:rStyle w:val="ab"/>
            <w:rFonts w:ascii="Times New Roman" w:hAnsi="Times New Roman" w:cs="Times New Roman"/>
            <w:color w:val="auto"/>
            <w:sz w:val="28"/>
            <w:szCs w:val="28"/>
            <w:u w:val="none"/>
          </w:rPr>
          <w:t>общественного питания</w:t>
        </w:r>
      </w:hyperlink>
      <w:r w:rsidRPr="00F66350">
        <w:rPr>
          <w:rFonts w:ascii="Times New Roman" w:hAnsi="Times New Roman" w:cs="Times New Roman"/>
          <w:sz w:val="28"/>
          <w:szCs w:val="28"/>
        </w:rPr>
        <w:t>, связанная с оказанием услуг на удалённых точках, включающая все предприятия и службы, оказывающие </w:t>
      </w:r>
      <w:hyperlink r:id="rId9" w:tooltip="Подряд (договор)" w:history="1">
        <w:r w:rsidRPr="00F66350">
          <w:rPr>
            <w:rStyle w:val="ab"/>
            <w:rFonts w:ascii="Times New Roman" w:hAnsi="Times New Roman" w:cs="Times New Roman"/>
            <w:color w:val="auto"/>
            <w:sz w:val="28"/>
            <w:szCs w:val="28"/>
            <w:u w:val="none"/>
          </w:rPr>
          <w:t>подрядные услуги</w:t>
        </w:r>
      </w:hyperlink>
      <w:r w:rsidRPr="00F66350">
        <w:rPr>
          <w:rFonts w:ascii="Times New Roman" w:hAnsi="Times New Roman" w:cs="Times New Roman"/>
          <w:sz w:val="28"/>
          <w:szCs w:val="28"/>
        </w:rPr>
        <w:t> по организации </w:t>
      </w:r>
      <w:hyperlink r:id="rId10" w:tooltip="Пища" w:history="1">
        <w:r w:rsidRPr="00F66350">
          <w:rPr>
            <w:rStyle w:val="ab"/>
            <w:rFonts w:ascii="Times New Roman" w:hAnsi="Times New Roman" w:cs="Times New Roman"/>
            <w:color w:val="auto"/>
            <w:sz w:val="28"/>
            <w:szCs w:val="28"/>
            <w:u w:val="none"/>
          </w:rPr>
          <w:t>питания</w:t>
        </w:r>
      </w:hyperlink>
      <w:r w:rsidRPr="00F66350">
        <w:rPr>
          <w:rFonts w:ascii="Times New Roman" w:hAnsi="Times New Roman" w:cs="Times New Roman"/>
          <w:sz w:val="28"/>
          <w:szCs w:val="28"/>
        </w:rPr>
        <w:t> сотрудников компаний и частных лиц в помещении и на выездном обслуживании, а также осуществляющих обслуживание мероприятий различного назначения и розничную продажу готовой </w:t>
      </w:r>
      <w:hyperlink r:id="rId11" w:tooltip="Кулинария" w:history="1">
        <w:r w:rsidRPr="00F66350">
          <w:rPr>
            <w:rStyle w:val="ab"/>
            <w:rFonts w:ascii="Times New Roman" w:hAnsi="Times New Roman" w:cs="Times New Roman"/>
            <w:color w:val="auto"/>
            <w:sz w:val="28"/>
            <w:szCs w:val="28"/>
            <w:u w:val="none"/>
          </w:rPr>
          <w:t>кулинарной продукции</w:t>
        </w:r>
      </w:hyperlink>
      <w:r w:rsidRPr="00F66350">
        <w:rPr>
          <w:rFonts w:ascii="Times New Roman" w:hAnsi="Times New Roman" w:cs="Times New Roman"/>
          <w:sz w:val="28"/>
          <w:szCs w:val="28"/>
        </w:rPr>
        <w:t>.</w:t>
      </w:r>
    </w:p>
    <w:p w:rsidR="00B361BE" w:rsidRPr="00F66350" w:rsidRDefault="00B361BE" w:rsidP="00B361BE">
      <w:pPr>
        <w:pStyle w:val="a4"/>
        <w:spacing w:before="0" w:beforeAutospacing="0" w:after="0" w:afterAutospacing="0"/>
        <w:ind w:firstLine="709"/>
        <w:contextualSpacing/>
        <w:jc w:val="both"/>
        <w:rPr>
          <w:rFonts w:eastAsia="Arial Unicode MS"/>
          <w:sz w:val="28"/>
          <w:szCs w:val="28"/>
        </w:rPr>
      </w:pPr>
      <w:r w:rsidRPr="00F66350">
        <w:rPr>
          <w:rFonts w:eastAsia="Arial Unicode MS"/>
          <w:sz w:val="28"/>
          <w:szCs w:val="28"/>
        </w:rPr>
        <w:t xml:space="preserve">При этом существует также краткое определения кейтеринга, которое позволяет понять сущность данной услуги. </w:t>
      </w:r>
      <w:r w:rsidRPr="00F66350">
        <w:rPr>
          <w:rFonts w:eastAsia="Arial Unicode MS"/>
          <w:b/>
          <w:sz w:val="28"/>
          <w:szCs w:val="28"/>
        </w:rPr>
        <w:t>Кейтеринг</w:t>
      </w:r>
      <w:r w:rsidRPr="00F66350">
        <w:rPr>
          <w:rFonts w:eastAsia="Arial Unicode MS"/>
          <w:sz w:val="28"/>
          <w:szCs w:val="28"/>
        </w:rPr>
        <w:t xml:space="preserve"> – это выездной ресторан, который сам приезжает к клиенту в согласованное место и время. Понятие «кейтеринг» настолько ёмкое, что аналогичного слова в русском языке просто не существует. Ведь организация банкетов, проведение </w:t>
      </w:r>
      <w:r w:rsidRPr="00F66350">
        <w:rPr>
          <w:rFonts w:eastAsia="Arial Unicode MS"/>
          <w:sz w:val="28"/>
          <w:szCs w:val="28"/>
        </w:rPr>
        <w:lastRenderedPageBreak/>
        <w:t xml:space="preserve">фуршетов, новогодние мероприятия, свадебные торжества, корпоративная новогодняя вечеринка – все это </w:t>
      </w:r>
      <w:proofErr w:type="gramStart"/>
      <w:r w:rsidRPr="00F66350">
        <w:rPr>
          <w:rFonts w:eastAsia="Arial Unicode MS"/>
          <w:sz w:val="28"/>
          <w:szCs w:val="28"/>
        </w:rPr>
        <w:t>выездной</w:t>
      </w:r>
      <w:proofErr w:type="gramEnd"/>
      <w:r w:rsidRPr="00F66350">
        <w:rPr>
          <w:rFonts w:eastAsia="Arial Unicode MS"/>
          <w:sz w:val="28"/>
          <w:szCs w:val="28"/>
        </w:rPr>
        <w:t xml:space="preserve"> кейтеринг.</w:t>
      </w:r>
    </w:p>
    <w:p w:rsidR="00B361BE" w:rsidRPr="00B361BE" w:rsidRDefault="00B361BE" w:rsidP="00B361BE">
      <w:pPr>
        <w:pStyle w:val="a4"/>
        <w:spacing w:before="0" w:beforeAutospacing="0" w:after="0" w:afterAutospacing="0"/>
        <w:ind w:firstLine="709"/>
        <w:contextualSpacing/>
        <w:jc w:val="both"/>
        <w:rPr>
          <w:rFonts w:eastAsia="Arial Unicode MS"/>
          <w:sz w:val="28"/>
          <w:szCs w:val="28"/>
        </w:rPr>
      </w:pPr>
      <w:r w:rsidRPr="00B361BE">
        <w:rPr>
          <w:rFonts w:eastAsia="Arial Unicode MS"/>
          <w:sz w:val="28"/>
          <w:szCs w:val="28"/>
        </w:rPr>
        <w:t xml:space="preserve">Жан-Франсуа </w:t>
      </w:r>
      <w:proofErr w:type="spellStart"/>
      <w:r w:rsidRPr="00B361BE">
        <w:rPr>
          <w:rFonts w:eastAsia="Arial Unicode MS"/>
          <w:sz w:val="28"/>
          <w:szCs w:val="28"/>
        </w:rPr>
        <w:t>Ватель</w:t>
      </w:r>
      <w:proofErr w:type="spellEnd"/>
      <w:r w:rsidRPr="00B361BE">
        <w:rPr>
          <w:rFonts w:eastAsia="Arial Unicode MS"/>
          <w:sz w:val="28"/>
          <w:szCs w:val="28"/>
        </w:rPr>
        <w:t xml:space="preserve"> считается родоначальником кейтеринга. Именно он талантливо организовывал выездные пиры во времена французского короля Людовика XIV с таким грандиозным размахом, что они покоряли не только современников, но и до сих пор впечатляют потомков</w:t>
      </w:r>
      <w:proofErr w:type="gramStart"/>
      <w:r w:rsidRPr="00B361BE">
        <w:rPr>
          <w:rFonts w:eastAsia="Arial Unicode MS"/>
          <w:sz w:val="28"/>
          <w:szCs w:val="28"/>
        </w:rPr>
        <w:t xml:space="preserve"> .</w:t>
      </w:r>
      <w:proofErr w:type="gramEnd"/>
      <w:r w:rsidRPr="00B361BE">
        <w:rPr>
          <w:rFonts w:eastAsia="Arial Unicode MS"/>
          <w:sz w:val="28"/>
          <w:szCs w:val="28"/>
        </w:rPr>
        <w:t xml:space="preserve"> Правильная организация кейтеринга включает в себя не только искусство приготовления разнообразных блюд, но и красочное оформление стола, умение эффектно подать блюда и учесть все нюансы при проведении любых торжественных и деловых мероприятий.</w:t>
      </w:r>
    </w:p>
    <w:p w:rsidR="00B361BE" w:rsidRPr="00B361BE" w:rsidRDefault="00B361BE" w:rsidP="00B361BE">
      <w:pPr>
        <w:ind w:firstLine="709"/>
        <w:jc w:val="both"/>
        <w:rPr>
          <w:rFonts w:ascii="Times New Roman" w:hAnsi="Times New Roman" w:cs="Times New Roman"/>
          <w:sz w:val="28"/>
          <w:szCs w:val="28"/>
        </w:rPr>
      </w:pPr>
      <w:r w:rsidRPr="00B361BE">
        <w:rPr>
          <w:rFonts w:ascii="Times New Roman" w:hAnsi="Times New Roman" w:cs="Times New Roman"/>
          <w:sz w:val="28"/>
          <w:szCs w:val="28"/>
        </w:rPr>
        <w:t>Сезонность является характерной чертой </w:t>
      </w:r>
      <w:hyperlink r:id="rId12" w:tooltip="Отрасль экономики" w:history="1">
        <w:r w:rsidRPr="00B361BE">
          <w:rPr>
            <w:rStyle w:val="ab"/>
            <w:rFonts w:ascii="Times New Roman" w:hAnsi="Times New Roman" w:cs="Times New Roman"/>
            <w:color w:val="auto"/>
            <w:sz w:val="28"/>
            <w:szCs w:val="28"/>
            <w:u w:val="none"/>
          </w:rPr>
          <w:t>отрасли</w:t>
        </w:r>
      </w:hyperlink>
      <w:r w:rsidRPr="00B361BE">
        <w:rPr>
          <w:rFonts w:ascii="Times New Roman" w:hAnsi="Times New Roman" w:cs="Times New Roman"/>
          <w:sz w:val="28"/>
          <w:szCs w:val="28"/>
        </w:rPr>
        <w:t xml:space="preserve">. В течение года формат и тематика проводимых мероприятий меняются, и во многом зависят от праздников, отмечаемых в этот период, а также погодных условий. По данным компании </w:t>
      </w:r>
      <w:proofErr w:type="spellStart"/>
      <w:r w:rsidRPr="00B361BE">
        <w:rPr>
          <w:rFonts w:ascii="Times New Roman" w:hAnsi="Times New Roman" w:cs="Times New Roman"/>
          <w:sz w:val="28"/>
          <w:szCs w:val="28"/>
        </w:rPr>
        <w:t>Compass</w:t>
      </w:r>
      <w:proofErr w:type="spellEnd"/>
      <w:r w:rsidRPr="00B361BE">
        <w:rPr>
          <w:rFonts w:ascii="Times New Roman" w:hAnsi="Times New Roman" w:cs="Times New Roman"/>
          <w:sz w:val="28"/>
          <w:szCs w:val="28"/>
        </w:rPr>
        <w:t xml:space="preserve"> </w:t>
      </w:r>
      <w:proofErr w:type="spellStart"/>
      <w:r w:rsidRPr="00B361BE">
        <w:rPr>
          <w:rFonts w:ascii="Times New Roman" w:hAnsi="Times New Roman" w:cs="Times New Roman"/>
          <w:sz w:val="28"/>
          <w:szCs w:val="28"/>
        </w:rPr>
        <w:t>Group</w:t>
      </w:r>
      <w:proofErr w:type="spellEnd"/>
      <w:r w:rsidRPr="00B361BE">
        <w:rPr>
          <w:rFonts w:ascii="Times New Roman" w:hAnsi="Times New Roman" w:cs="Times New Roman"/>
          <w:sz w:val="28"/>
          <w:szCs w:val="28"/>
        </w:rPr>
        <w:t>, сезонность в кейтеринге характеризуется прогнозируемыми количественными показателями </w:t>
      </w:r>
      <w:hyperlink r:id="rId13" w:tooltip="Прибыль" w:history="1">
        <w:r w:rsidRPr="00B361BE">
          <w:rPr>
            <w:rStyle w:val="ab"/>
            <w:rFonts w:ascii="Times New Roman" w:hAnsi="Times New Roman" w:cs="Times New Roman"/>
            <w:color w:val="auto"/>
            <w:sz w:val="28"/>
            <w:szCs w:val="28"/>
            <w:u w:val="none"/>
          </w:rPr>
          <w:t>прибыли</w:t>
        </w:r>
      </w:hyperlink>
      <w:r w:rsidRPr="00B361BE">
        <w:rPr>
          <w:rFonts w:ascii="Times New Roman" w:hAnsi="Times New Roman" w:cs="Times New Roman"/>
          <w:sz w:val="28"/>
          <w:szCs w:val="28"/>
        </w:rPr>
        <w:t>, остающимися почти постоянными для каждого сезона из года в год.</w:t>
      </w:r>
    </w:p>
    <w:p w:rsidR="00B361BE" w:rsidRPr="00B361BE" w:rsidRDefault="00B361BE" w:rsidP="00B361BE">
      <w:pPr>
        <w:ind w:firstLine="709"/>
        <w:jc w:val="both"/>
        <w:rPr>
          <w:rFonts w:ascii="Times New Roman" w:hAnsi="Times New Roman" w:cs="Times New Roman"/>
          <w:sz w:val="28"/>
          <w:szCs w:val="28"/>
        </w:rPr>
      </w:pPr>
      <w:r w:rsidRPr="00B361BE">
        <w:rPr>
          <w:rFonts w:ascii="Times New Roman" w:hAnsi="Times New Roman" w:cs="Times New Roman"/>
          <w:sz w:val="28"/>
          <w:szCs w:val="28"/>
        </w:rPr>
        <w:t>Первый активный сезон приходится на декабрь, в котором количество заказов достигает максимума во второй половине месяца, и самое начало января. Это связано с празднованием </w:t>
      </w:r>
      <w:hyperlink r:id="rId14" w:tooltip="Новый год" w:history="1">
        <w:r w:rsidRPr="00B361BE">
          <w:rPr>
            <w:rStyle w:val="ab"/>
            <w:rFonts w:ascii="Times New Roman" w:hAnsi="Times New Roman" w:cs="Times New Roman"/>
            <w:color w:val="auto"/>
            <w:sz w:val="28"/>
            <w:szCs w:val="28"/>
            <w:u w:val="none"/>
          </w:rPr>
          <w:t>Нового года</w:t>
        </w:r>
      </w:hyperlink>
      <w:r w:rsidRPr="00B361BE">
        <w:rPr>
          <w:rFonts w:ascii="Times New Roman" w:hAnsi="Times New Roman" w:cs="Times New Roman"/>
          <w:sz w:val="28"/>
          <w:szCs w:val="28"/>
        </w:rPr>
        <w:t> и </w:t>
      </w:r>
      <w:hyperlink r:id="rId15" w:tooltip="Рождество Христово" w:history="1">
        <w:r w:rsidRPr="00B361BE">
          <w:rPr>
            <w:rStyle w:val="ab"/>
            <w:rFonts w:ascii="Times New Roman" w:hAnsi="Times New Roman" w:cs="Times New Roman"/>
            <w:color w:val="auto"/>
            <w:sz w:val="28"/>
            <w:szCs w:val="28"/>
            <w:u w:val="none"/>
          </w:rPr>
          <w:t>Рождества Христова</w:t>
        </w:r>
      </w:hyperlink>
      <w:r w:rsidRPr="00B361BE">
        <w:rPr>
          <w:rFonts w:ascii="Times New Roman" w:hAnsi="Times New Roman" w:cs="Times New Roman"/>
          <w:sz w:val="28"/>
          <w:szCs w:val="28"/>
        </w:rPr>
        <w:t>. Самый востребованный формат мероприятий сезона </w:t>
      </w:r>
      <w:r w:rsidRPr="006207DE">
        <w:rPr>
          <w:rFonts w:eastAsia="Arial Unicode MS"/>
          <w:color w:val="000000"/>
          <w:sz w:val="28"/>
          <w:szCs w:val="28"/>
        </w:rPr>
        <w:t>–</w:t>
      </w:r>
      <w:r w:rsidRPr="00B361BE">
        <w:rPr>
          <w:rFonts w:ascii="Times New Roman" w:hAnsi="Times New Roman" w:cs="Times New Roman"/>
          <w:sz w:val="28"/>
          <w:szCs w:val="28"/>
        </w:rPr>
        <w:t> </w:t>
      </w:r>
      <w:hyperlink r:id="rId16" w:tooltip="Банкет" w:history="1">
        <w:r w:rsidRPr="00B361BE">
          <w:rPr>
            <w:rStyle w:val="ab"/>
            <w:rFonts w:ascii="Times New Roman" w:hAnsi="Times New Roman" w:cs="Times New Roman"/>
            <w:color w:val="auto"/>
            <w:sz w:val="28"/>
            <w:szCs w:val="28"/>
            <w:u w:val="none"/>
          </w:rPr>
          <w:t>банкеты</w:t>
        </w:r>
      </w:hyperlink>
      <w:r w:rsidRPr="00B361BE">
        <w:rPr>
          <w:rFonts w:ascii="Times New Roman" w:hAnsi="Times New Roman" w:cs="Times New Roman"/>
          <w:sz w:val="28"/>
          <w:szCs w:val="28"/>
        </w:rPr>
        <w:t> и буфеты (</w:t>
      </w:r>
      <w:hyperlink r:id="rId17" w:tooltip="Фуршет" w:history="1">
        <w:r w:rsidRPr="00B361BE">
          <w:rPr>
            <w:rStyle w:val="ab"/>
            <w:rFonts w:ascii="Times New Roman" w:hAnsi="Times New Roman" w:cs="Times New Roman"/>
            <w:color w:val="auto"/>
            <w:sz w:val="28"/>
            <w:szCs w:val="28"/>
            <w:u w:val="none"/>
          </w:rPr>
          <w:t>фуршеты</w:t>
        </w:r>
      </w:hyperlink>
      <w:r w:rsidRPr="00B361BE">
        <w:rPr>
          <w:rFonts w:ascii="Times New Roman" w:hAnsi="Times New Roman" w:cs="Times New Roman"/>
          <w:sz w:val="28"/>
          <w:szCs w:val="28"/>
        </w:rPr>
        <w:t>). В целом на декабрь </w:t>
      </w:r>
      <w:r w:rsidRPr="006207DE">
        <w:rPr>
          <w:rFonts w:eastAsia="Arial Unicode MS"/>
          <w:color w:val="000000"/>
          <w:sz w:val="28"/>
          <w:szCs w:val="28"/>
        </w:rPr>
        <w:t>–</w:t>
      </w:r>
      <w:r w:rsidRPr="00B361BE">
        <w:rPr>
          <w:rFonts w:ascii="Times New Roman" w:hAnsi="Times New Roman" w:cs="Times New Roman"/>
          <w:sz w:val="28"/>
          <w:szCs w:val="28"/>
        </w:rPr>
        <w:t xml:space="preserve"> начало января приходится около 25</w:t>
      </w:r>
      <w:r>
        <w:rPr>
          <w:rFonts w:ascii="Times New Roman" w:hAnsi="Times New Roman" w:cs="Times New Roman"/>
          <w:sz w:val="28"/>
          <w:szCs w:val="28"/>
        </w:rPr>
        <w:t>-</w:t>
      </w:r>
      <w:r w:rsidRPr="00B361BE">
        <w:rPr>
          <w:rFonts w:ascii="Times New Roman" w:hAnsi="Times New Roman" w:cs="Times New Roman"/>
          <w:sz w:val="28"/>
          <w:szCs w:val="28"/>
        </w:rPr>
        <w:t>30 % заказов от общегодового количества.</w:t>
      </w:r>
    </w:p>
    <w:p w:rsidR="00B361BE" w:rsidRPr="00B361BE" w:rsidRDefault="00B361BE" w:rsidP="00B361BE">
      <w:pPr>
        <w:ind w:firstLine="709"/>
        <w:jc w:val="both"/>
        <w:rPr>
          <w:rFonts w:ascii="Times New Roman" w:hAnsi="Times New Roman" w:cs="Times New Roman"/>
          <w:sz w:val="28"/>
          <w:szCs w:val="28"/>
        </w:rPr>
      </w:pPr>
      <w:r w:rsidRPr="00B361BE">
        <w:rPr>
          <w:rFonts w:ascii="Times New Roman" w:hAnsi="Times New Roman" w:cs="Times New Roman"/>
          <w:sz w:val="28"/>
          <w:szCs w:val="28"/>
        </w:rPr>
        <w:t>Второй сезон охватывает май, летние месяцы, особенно июнь и, частично, сентябрь. Преобладают мероприятия, связанные с выпускными вечерами, свадьбами, корпоративными праздниками, проводимыми на открытом воздухе. В этот период также популярны мероприятия «тим-билдинга». Формат кейтерингового обслуживания </w:t>
      </w:r>
      <w:r w:rsidRPr="006207DE">
        <w:rPr>
          <w:rFonts w:eastAsia="Arial Unicode MS"/>
          <w:color w:val="000000"/>
          <w:sz w:val="28"/>
          <w:szCs w:val="28"/>
        </w:rPr>
        <w:t>–</w:t>
      </w:r>
      <w:r w:rsidRPr="00B361BE">
        <w:rPr>
          <w:rFonts w:ascii="Times New Roman" w:hAnsi="Times New Roman" w:cs="Times New Roman"/>
          <w:sz w:val="28"/>
          <w:szCs w:val="28"/>
        </w:rPr>
        <w:t> </w:t>
      </w:r>
      <w:hyperlink r:id="rId18" w:tooltip="Пикник" w:history="1">
        <w:r w:rsidRPr="00B361BE">
          <w:rPr>
            <w:rStyle w:val="ab"/>
            <w:rFonts w:ascii="Times New Roman" w:hAnsi="Times New Roman" w:cs="Times New Roman"/>
            <w:color w:val="auto"/>
            <w:sz w:val="28"/>
            <w:szCs w:val="28"/>
            <w:u w:val="none"/>
          </w:rPr>
          <w:t>пикник</w:t>
        </w:r>
      </w:hyperlink>
      <w:r w:rsidRPr="00B361BE">
        <w:rPr>
          <w:rFonts w:ascii="Times New Roman" w:hAnsi="Times New Roman" w:cs="Times New Roman"/>
          <w:sz w:val="28"/>
          <w:szCs w:val="28"/>
        </w:rPr>
        <w:t>, фуршет. На второй сезон приходится около 50 % заказов от общегодового количества.</w:t>
      </w:r>
    </w:p>
    <w:p w:rsidR="00B361BE" w:rsidRPr="00B361BE" w:rsidRDefault="00B361BE" w:rsidP="00B361BE">
      <w:pPr>
        <w:ind w:firstLine="709"/>
        <w:jc w:val="both"/>
        <w:rPr>
          <w:rFonts w:ascii="Times New Roman" w:hAnsi="Times New Roman" w:cs="Times New Roman"/>
          <w:sz w:val="28"/>
          <w:szCs w:val="28"/>
        </w:rPr>
      </w:pPr>
      <w:r w:rsidRPr="00B361BE">
        <w:rPr>
          <w:rFonts w:ascii="Times New Roman" w:hAnsi="Times New Roman" w:cs="Times New Roman"/>
          <w:sz w:val="28"/>
          <w:szCs w:val="28"/>
        </w:rPr>
        <w:t>Третий пик характеризуется бизнес-активностью и выпадает на вторую половину февраля, март, апрель, сентябрь и октябрь. В основном услуги кейтеринговых компаний востребованы на презентациях, выставках, бизне</w:t>
      </w:r>
      <w:proofErr w:type="gramStart"/>
      <w:r w:rsidRPr="00B361BE">
        <w:rPr>
          <w:rFonts w:ascii="Times New Roman" w:hAnsi="Times New Roman" w:cs="Times New Roman"/>
          <w:sz w:val="28"/>
          <w:szCs w:val="28"/>
        </w:rPr>
        <w:t>с-</w:t>
      </w:r>
      <w:proofErr w:type="gramEnd"/>
      <w:r w:rsidR="002C1564" w:rsidRPr="00B361BE">
        <w:rPr>
          <w:rFonts w:ascii="Times New Roman" w:hAnsi="Times New Roman" w:cs="Times New Roman"/>
          <w:sz w:val="28"/>
          <w:szCs w:val="28"/>
        </w:rPr>
        <w:fldChar w:fldCharType="begin"/>
      </w:r>
      <w:r w:rsidRPr="00B361BE">
        <w:rPr>
          <w:rFonts w:ascii="Times New Roman" w:hAnsi="Times New Roman" w:cs="Times New Roman"/>
          <w:sz w:val="28"/>
          <w:szCs w:val="28"/>
        </w:rPr>
        <w:instrText>HYPERLINK "https://ru.wikipedia.org/wiki/%D0%A2%D1%80%D0%B5%D0%BD%D0%B8%D0%BD%D0%B3" \o "Тренинг"</w:instrText>
      </w:r>
      <w:r w:rsidR="002C1564" w:rsidRPr="00B361BE">
        <w:rPr>
          <w:rFonts w:ascii="Times New Roman" w:hAnsi="Times New Roman" w:cs="Times New Roman"/>
          <w:sz w:val="28"/>
          <w:szCs w:val="28"/>
        </w:rPr>
        <w:fldChar w:fldCharType="separate"/>
      </w:r>
      <w:r w:rsidRPr="00B361BE">
        <w:rPr>
          <w:rStyle w:val="ab"/>
          <w:rFonts w:ascii="Times New Roman" w:hAnsi="Times New Roman" w:cs="Times New Roman"/>
          <w:color w:val="auto"/>
          <w:sz w:val="28"/>
          <w:szCs w:val="28"/>
          <w:u w:val="none"/>
        </w:rPr>
        <w:t>тренингах</w:t>
      </w:r>
      <w:r w:rsidR="002C1564" w:rsidRPr="00B361BE">
        <w:rPr>
          <w:rFonts w:ascii="Times New Roman" w:hAnsi="Times New Roman" w:cs="Times New Roman"/>
          <w:sz w:val="28"/>
          <w:szCs w:val="28"/>
        </w:rPr>
        <w:fldChar w:fldCharType="end"/>
      </w:r>
      <w:r w:rsidRPr="00B361BE">
        <w:rPr>
          <w:rFonts w:ascii="Times New Roman" w:hAnsi="Times New Roman" w:cs="Times New Roman"/>
          <w:sz w:val="28"/>
          <w:szCs w:val="28"/>
        </w:rPr>
        <w:t>, </w:t>
      </w:r>
      <w:hyperlink r:id="rId19" w:tooltip="Семинар" w:history="1">
        <w:r w:rsidRPr="00B361BE">
          <w:rPr>
            <w:rStyle w:val="ab"/>
            <w:rFonts w:ascii="Times New Roman" w:hAnsi="Times New Roman" w:cs="Times New Roman"/>
            <w:color w:val="auto"/>
            <w:sz w:val="28"/>
            <w:szCs w:val="28"/>
            <w:u w:val="none"/>
          </w:rPr>
          <w:t>семинарах</w:t>
        </w:r>
      </w:hyperlink>
      <w:r w:rsidRPr="00B361BE">
        <w:rPr>
          <w:rFonts w:ascii="Times New Roman" w:hAnsi="Times New Roman" w:cs="Times New Roman"/>
          <w:sz w:val="28"/>
          <w:szCs w:val="28"/>
        </w:rPr>
        <w:t>, пресс-конференциях. Основные форматы мероприятий </w:t>
      </w:r>
      <w:r w:rsidRPr="006207DE">
        <w:rPr>
          <w:rFonts w:eastAsia="Arial Unicode MS"/>
          <w:color w:val="000000"/>
          <w:sz w:val="28"/>
          <w:szCs w:val="28"/>
        </w:rPr>
        <w:t>–</w:t>
      </w:r>
      <w:r w:rsidRPr="00B361BE">
        <w:rPr>
          <w:rFonts w:ascii="Times New Roman" w:hAnsi="Times New Roman" w:cs="Times New Roman"/>
          <w:sz w:val="28"/>
          <w:szCs w:val="28"/>
        </w:rPr>
        <w:t> </w:t>
      </w:r>
      <w:hyperlink r:id="rId20" w:tooltip="Кофе-брейк" w:history="1">
        <w:r w:rsidRPr="00B361BE">
          <w:rPr>
            <w:rStyle w:val="ab"/>
            <w:rFonts w:ascii="Times New Roman" w:hAnsi="Times New Roman" w:cs="Times New Roman"/>
            <w:color w:val="auto"/>
            <w:sz w:val="28"/>
            <w:szCs w:val="28"/>
            <w:u w:val="none"/>
          </w:rPr>
          <w:t>кофе-брейк</w:t>
        </w:r>
      </w:hyperlink>
      <w:r w:rsidRPr="00B361BE">
        <w:rPr>
          <w:rFonts w:ascii="Times New Roman" w:hAnsi="Times New Roman" w:cs="Times New Roman"/>
          <w:sz w:val="28"/>
          <w:szCs w:val="28"/>
        </w:rPr>
        <w:t>, коктейль, буфет (фуршет). Этот период приносит владельцам кейтеринговых компаний около 20-25 % от общегодового числа заказов.</w:t>
      </w:r>
    </w:p>
    <w:p w:rsidR="00B361BE" w:rsidRPr="00B361BE" w:rsidRDefault="00B361BE" w:rsidP="00B361BE">
      <w:pPr>
        <w:ind w:firstLine="709"/>
        <w:jc w:val="both"/>
        <w:rPr>
          <w:rFonts w:ascii="Times New Roman" w:hAnsi="Times New Roman" w:cs="Times New Roman"/>
          <w:sz w:val="28"/>
          <w:szCs w:val="28"/>
        </w:rPr>
      </w:pPr>
      <w:r w:rsidRPr="00B361BE">
        <w:rPr>
          <w:rFonts w:ascii="Times New Roman" w:hAnsi="Times New Roman" w:cs="Times New Roman"/>
          <w:sz w:val="28"/>
          <w:szCs w:val="28"/>
        </w:rPr>
        <w:t>Самыми непродуктивными месяцами для кейтеринговых компаний являются </w:t>
      </w:r>
      <w:hyperlink r:id="rId21" w:tooltip="Январь" w:history="1">
        <w:r w:rsidRPr="00B361BE">
          <w:rPr>
            <w:rStyle w:val="ab"/>
            <w:rFonts w:ascii="Times New Roman" w:hAnsi="Times New Roman" w:cs="Times New Roman"/>
            <w:color w:val="auto"/>
            <w:sz w:val="28"/>
            <w:szCs w:val="28"/>
            <w:u w:val="none"/>
          </w:rPr>
          <w:t>январь</w:t>
        </w:r>
      </w:hyperlink>
      <w:r w:rsidRPr="00B361BE">
        <w:rPr>
          <w:rFonts w:ascii="Times New Roman" w:hAnsi="Times New Roman" w:cs="Times New Roman"/>
          <w:sz w:val="28"/>
          <w:szCs w:val="28"/>
        </w:rPr>
        <w:t> и </w:t>
      </w:r>
      <w:hyperlink r:id="rId22" w:tooltip="Ноябрь" w:history="1">
        <w:r w:rsidRPr="00B361BE">
          <w:rPr>
            <w:rStyle w:val="ab"/>
            <w:rFonts w:ascii="Times New Roman" w:hAnsi="Times New Roman" w:cs="Times New Roman"/>
            <w:color w:val="auto"/>
            <w:sz w:val="28"/>
            <w:szCs w:val="28"/>
            <w:u w:val="none"/>
          </w:rPr>
          <w:t>ноябрь</w:t>
        </w:r>
      </w:hyperlink>
      <w:r w:rsidRPr="00B361BE">
        <w:rPr>
          <w:rFonts w:ascii="Times New Roman" w:hAnsi="Times New Roman" w:cs="Times New Roman"/>
          <w:sz w:val="28"/>
          <w:szCs w:val="28"/>
        </w:rPr>
        <w:t>. В этом сезоне востребованы в основном ужины, коктейли и частные мероприятия. На их долю приходится менее 10 </w:t>
      </w:r>
      <w:hyperlink r:id="rId23" w:tooltip="Процент" w:history="1">
        <w:r w:rsidRPr="00B361BE">
          <w:rPr>
            <w:rStyle w:val="ab"/>
            <w:rFonts w:ascii="Times New Roman" w:hAnsi="Times New Roman" w:cs="Times New Roman"/>
            <w:color w:val="auto"/>
            <w:sz w:val="28"/>
            <w:szCs w:val="28"/>
            <w:u w:val="none"/>
          </w:rPr>
          <w:t>%</w:t>
        </w:r>
      </w:hyperlink>
      <w:r w:rsidRPr="00B361BE">
        <w:rPr>
          <w:rFonts w:ascii="Times New Roman" w:hAnsi="Times New Roman" w:cs="Times New Roman"/>
          <w:sz w:val="28"/>
          <w:szCs w:val="28"/>
        </w:rPr>
        <w:t> от общего числа заказов.</w:t>
      </w:r>
    </w:p>
    <w:p w:rsidR="00B361BE" w:rsidRPr="00B361BE" w:rsidRDefault="00B361BE" w:rsidP="00B361BE">
      <w:pPr>
        <w:ind w:firstLine="709"/>
        <w:jc w:val="both"/>
        <w:rPr>
          <w:rFonts w:ascii="Times New Roman" w:hAnsi="Times New Roman" w:cs="Times New Roman"/>
          <w:sz w:val="28"/>
          <w:szCs w:val="28"/>
        </w:rPr>
      </w:pPr>
      <w:r w:rsidRPr="00B361BE">
        <w:rPr>
          <w:rFonts w:ascii="Times New Roman" w:hAnsi="Times New Roman" w:cs="Times New Roman"/>
          <w:sz w:val="28"/>
          <w:szCs w:val="28"/>
        </w:rPr>
        <w:t xml:space="preserve">Однако бывают и исключения, когда сезон не имеет значения. К примеру, если в тот или иной период времени проходят масштабные международные форумы, спортивные состязания, которые подразумевают большое количество участников (туристов, болельщиков), в том числе, первых лиц государств, делегаций из разных стран мира. </w:t>
      </w:r>
    </w:p>
    <w:p w:rsidR="00B361BE" w:rsidRPr="00B361BE" w:rsidRDefault="00B361BE" w:rsidP="00B361BE">
      <w:pPr>
        <w:ind w:firstLine="709"/>
        <w:jc w:val="both"/>
        <w:rPr>
          <w:rFonts w:ascii="Times New Roman" w:eastAsia="Times-Roman" w:hAnsi="Times New Roman" w:cs="Times New Roman"/>
          <w:sz w:val="28"/>
          <w:szCs w:val="28"/>
        </w:rPr>
      </w:pPr>
      <w:r w:rsidRPr="00B361BE">
        <w:rPr>
          <w:rFonts w:ascii="Times New Roman" w:eastAsia="Times-Roman" w:hAnsi="Times New Roman" w:cs="Times New Roman"/>
          <w:sz w:val="28"/>
          <w:szCs w:val="28"/>
        </w:rPr>
        <w:lastRenderedPageBreak/>
        <w:t xml:space="preserve">Информация, полученная в данном подразделе, будет необходима нам для дальнейшего понимания, анализа кейтеринга как услуги, а также как отрасли общественного питания в целом. В данном разделе были рассмотрены основные понятия кейтеринга, выделены особенности осуществления кейтеринговых услуг и был проанализирован такой фактор, как сезонность, который существенно влияет на товарооборот предприятия общественного питания вследствие смены популярности различных видов выездного обслуживания на протяжении всего года. </w:t>
      </w:r>
    </w:p>
    <w:p w:rsidR="00C83212" w:rsidRDefault="00C83212" w:rsidP="006E6E7B">
      <w:pPr>
        <w:spacing w:line="480" w:lineRule="auto"/>
      </w:pPr>
    </w:p>
    <w:p w:rsidR="006E6E7B" w:rsidRDefault="006E6E7B" w:rsidP="006E6E7B">
      <w:pPr>
        <w:pStyle w:val="2"/>
      </w:pPr>
      <w:bookmarkStart w:id="3" w:name="_Toc451100397"/>
      <w:r>
        <w:t xml:space="preserve">1.2 </w:t>
      </w:r>
      <w:r w:rsidR="00B361BE">
        <w:t>Виды кейтеринговых услуг и их классификация</w:t>
      </w:r>
      <w:bookmarkEnd w:id="3"/>
    </w:p>
    <w:p w:rsidR="00B361BE" w:rsidRDefault="00B361BE" w:rsidP="005B481C">
      <w:pPr>
        <w:spacing w:line="360" w:lineRule="auto"/>
        <w:ind w:firstLine="709"/>
        <w:jc w:val="both"/>
        <w:rPr>
          <w:rFonts w:ascii="Times New Roman" w:hAnsi="Times New Roman" w:cs="Times New Roman"/>
          <w:sz w:val="28"/>
          <w:szCs w:val="28"/>
        </w:rPr>
      </w:pPr>
    </w:p>
    <w:p w:rsidR="008F22C1" w:rsidRDefault="00B361BE" w:rsidP="008F22C1">
      <w:pPr>
        <w:suppressLineNumbers/>
        <w:suppressAutoHyphens/>
        <w:jc w:val="both"/>
        <w:rPr>
          <w:sz w:val="28"/>
          <w:szCs w:val="28"/>
        </w:rPr>
      </w:pPr>
      <w:r w:rsidRPr="006207DE">
        <w:rPr>
          <w:rFonts w:eastAsia="Arial Unicode MS"/>
          <w:color w:val="000000"/>
          <w:sz w:val="28"/>
          <w:szCs w:val="28"/>
        </w:rPr>
        <w:t>Развитие индустрии кейтеринга и увеличение запросов потребителей способствует тому, что один и тот же поставщик услуг может предлагать несколько вариантов обслуживания.</w:t>
      </w:r>
      <w:r>
        <w:rPr>
          <w:rFonts w:eastAsia="Arial Unicode MS"/>
          <w:color w:val="000000"/>
          <w:sz w:val="28"/>
          <w:szCs w:val="28"/>
        </w:rPr>
        <w:t xml:space="preserve"> Вследствие</w:t>
      </w:r>
      <w:r w:rsidR="00E3166D">
        <w:rPr>
          <w:rFonts w:eastAsia="Arial Unicode MS"/>
          <w:color w:val="000000"/>
          <w:sz w:val="28"/>
          <w:szCs w:val="28"/>
        </w:rPr>
        <w:t xml:space="preserve"> этого</w:t>
      </w:r>
      <w:r>
        <w:rPr>
          <w:rFonts w:eastAsia="Arial Unicode MS"/>
          <w:color w:val="000000"/>
          <w:sz w:val="28"/>
          <w:szCs w:val="28"/>
        </w:rPr>
        <w:t xml:space="preserve"> существуют следующие виды кейтеринга:</w:t>
      </w:r>
      <w:r w:rsidR="008F22C1" w:rsidRPr="008F22C1">
        <w:rPr>
          <w:sz w:val="28"/>
          <w:szCs w:val="28"/>
        </w:rPr>
        <w:t xml:space="preserve"> </w:t>
      </w:r>
    </w:p>
    <w:p w:rsidR="008F22C1" w:rsidRPr="006E6E7B" w:rsidRDefault="002C1564" w:rsidP="008F22C1">
      <w:pPr>
        <w:suppressLineNumbers/>
        <w:suppressAutoHyphens/>
        <w:jc w:val="both"/>
        <w:rPr>
          <w:sz w:val="28"/>
          <w:szCs w:val="28"/>
        </w:rPr>
      </w:pPr>
      <w:r>
        <w:rPr>
          <w:noProof/>
          <w:sz w:val="28"/>
          <w:szCs w:val="28"/>
        </w:rPr>
        <w:pict>
          <v:roundrect id="_x0000_s1143" style="position:absolute;left:0;text-align:left;margin-left:300.25pt;margin-top:5.5pt;width:136.3pt;height:41.25pt;z-index:251742208" arcsize="10923f">
            <v:textbox style="mso-next-textbox:#_x0000_s1143">
              <w:txbxContent>
                <w:p w:rsidR="005418BC" w:rsidRDefault="005418BC" w:rsidP="008F22C1">
                  <w:pPr>
                    <w:jc w:val="center"/>
                  </w:pPr>
                  <w:r>
                    <w:t>Приготовление пищи в помещении</w:t>
                  </w:r>
                </w:p>
                <w:p w:rsidR="005418BC" w:rsidRDefault="005418BC" w:rsidP="008F22C1">
                  <w:pPr>
                    <w:jc w:val="center"/>
                  </w:pPr>
                </w:p>
              </w:txbxContent>
            </v:textbox>
          </v:roundrect>
        </w:pict>
      </w:r>
    </w:p>
    <w:p w:rsidR="008F22C1" w:rsidRDefault="002C1564" w:rsidP="008F22C1">
      <w:pPr>
        <w:pStyle w:val="a3"/>
        <w:suppressLineNumbers/>
        <w:suppressAutoHyphens/>
        <w:ind w:left="284"/>
        <w:jc w:val="both"/>
        <w:rPr>
          <w:sz w:val="28"/>
          <w:szCs w:val="28"/>
        </w:rPr>
      </w:pPr>
      <w:r>
        <w:rPr>
          <w:noProof/>
          <w:sz w:val="28"/>
          <w:szCs w:val="28"/>
        </w:rPr>
        <w:pict>
          <v:shapetype id="_x0000_t32" coordsize="21600,21600" o:spt="32" o:oned="t" path="m,l21600,21600e" filled="f">
            <v:path arrowok="t" fillok="f" o:connecttype="none"/>
            <o:lock v:ext="edit" shapetype="t"/>
          </v:shapetype>
          <v:shape id="_x0000_s1152" type="#_x0000_t32" style="position:absolute;left:0;text-align:left;margin-left:235.9pt;margin-top:8.4pt;width:.75pt;height:281.75pt;flip:x;z-index:251751424" o:connectortype="straight"/>
        </w:pict>
      </w:r>
      <w:r>
        <w:rPr>
          <w:noProof/>
          <w:sz w:val="28"/>
          <w:szCs w:val="28"/>
        </w:rPr>
        <w:pict>
          <v:shape id="_x0000_s1154" type="#_x0000_t32" style="position:absolute;left:0;text-align:left;margin-left:235.9pt;margin-top:8.4pt;width:64.35pt;height:0;z-index:251753472" o:connectortype="straight">
            <v:stroke endarrow="block"/>
          </v:shape>
        </w:pict>
      </w:r>
    </w:p>
    <w:p w:rsidR="008F22C1" w:rsidRDefault="008F22C1" w:rsidP="008F22C1">
      <w:pPr>
        <w:pStyle w:val="a3"/>
        <w:suppressLineNumbers/>
        <w:suppressAutoHyphens/>
        <w:ind w:left="284"/>
        <w:jc w:val="both"/>
        <w:rPr>
          <w:sz w:val="28"/>
          <w:szCs w:val="28"/>
        </w:rPr>
      </w:pPr>
    </w:p>
    <w:p w:rsidR="008F22C1" w:rsidRDefault="002C1564" w:rsidP="008F22C1">
      <w:pPr>
        <w:pStyle w:val="a3"/>
        <w:suppressLineNumbers/>
        <w:suppressAutoHyphens/>
        <w:ind w:left="284"/>
        <w:jc w:val="both"/>
        <w:rPr>
          <w:sz w:val="28"/>
          <w:szCs w:val="28"/>
        </w:rPr>
      </w:pPr>
      <w:r>
        <w:rPr>
          <w:noProof/>
          <w:sz w:val="28"/>
          <w:szCs w:val="28"/>
        </w:rPr>
        <w:pict>
          <v:roundrect id="_x0000_s1144" style="position:absolute;left:0;text-align:left;margin-left:300.25pt;margin-top:8.25pt;width:136.3pt;height:37.5pt;z-index:251743232" arcsize="10923f">
            <v:textbox>
              <w:txbxContent>
                <w:p w:rsidR="005418BC" w:rsidRDefault="005418BC" w:rsidP="009470DE">
                  <w:pPr>
                    <w:jc w:val="center"/>
                  </w:pPr>
                  <w:r>
                    <w:t>Выездное ресторанное обслуживание</w:t>
                  </w:r>
                </w:p>
                <w:p w:rsidR="005418BC" w:rsidRDefault="005418BC" w:rsidP="008F22C1"/>
              </w:txbxContent>
            </v:textbox>
          </v:roundrect>
        </w:pict>
      </w:r>
    </w:p>
    <w:p w:rsidR="008F22C1" w:rsidRDefault="002C1564" w:rsidP="008F22C1">
      <w:pPr>
        <w:pStyle w:val="a3"/>
        <w:suppressLineNumbers/>
        <w:suppressAutoHyphens/>
        <w:ind w:left="284"/>
        <w:jc w:val="both"/>
        <w:rPr>
          <w:sz w:val="28"/>
          <w:szCs w:val="28"/>
        </w:rPr>
      </w:pPr>
      <w:r>
        <w:rPr>
          <w:noProof/>
          <w:sz w:val="28"/>
          <w:szCs w:val="28"/>
        </w:rPr>
        <w:pict>
          <v:shape id="_x0000_s1155" type="#_x0000_t32" style="position:absolute;left:0;text-align:left;margin-left:236.65pt;margin-top:9.4pt;width:64.35pt;height:0;z-index:251754496" o:connectortype="straight">
            <v:stroke endarrow="block"/>
          </v:shape>
        </w:pict>
      </w:r>
    </w:p>
    <w:p w:rsidR="008F22C1" w:rsidRDefault="008F22C1" w:rsidP="008F22C1">
      <w:pPr>
        <w:pStyle w:val="a3"/>
        <w:suppressLineNumbers/>
        <w:suppressAutoHyphens/>
        <w:ind w:left="284"/>
        <w:jc w:val="both"/>
        <w:rPr>
          <w:sz w:val="28"/>
          <w:szCs w:val="28"/>
        </w:rPr>
      </w:pPr>
    </w:p>
    <w:p w:rsidR="008F22C1" w:rsidRDefault="002C1564" w:rsidP="008F22C1">
      <w:pPr>
        <w:pStyle w:val="a3"/>
        <w:suppressLineNumbers/>
        <w:suppressAutoHyphens/>
        <w:ind w:left="284"/>
        <w:jc w:val="both"/>
        <w:rPr>
          <w:sz w:val="28"/>
          <w:szCs w:val="28"/>
        </w:rPr>
      </w:pPr>
      <w:r>
        <w:rPr>
          <w:noProof/>
          <w:sz w:val="28"/>
          <w:szCs w:val="28"/>
        </w:rPr>
        <w:pict>
          <v:roundrect id="_x0000_s1145" style="position:absolute;left:0;text-align:left;margin-left:300.25pt;margin-top:5.7pt;width:136.3pt;height:26.85pt;z-index:251744256" arcsize="10923f">
            <v:textbox>
              <w:txbxContent>
                <w:p w:rsidR="005418BC" w:rsidRDefault="005418BC" w:rsidP="008F22C1">
                  <w:pPr>
                    <w:jc w:val="center"/>
                  </w:pPr>
                  <w:r>
                    <w:t xml:space="preserve">Разъездной </w:t>
                  </w:r>
                </w:p>
                <w:p w:rsidR="005418BC" w:rsidRDefault="005418BC" w:rsidP="008F22C1"/>
              </w:txbxContent>
            </v:textbox>
          </v:roundrect>
        </w:pict>
      </w:r>
    </w:p>
    <w:p w:rsidR="008F22C1" w:rsidRDefault="002C1564" w:rsidP="008F22C1">
      <w:pPr>
        <w:pStyle w:val="a3"/>
        <w:suppressLineNumbers/>
        <w:suppressAutoHyphens/>
        <w:ind w:left="284"/>
        <w:jc w:val="both"/>
        <w:rPr>
          <w:sz w:val="28"/>
          <w:szCs w:val="28"/>
        </w:rPr>
      </w:pPr>
      <w:r>
        <w:rPr>
          <w:noProof/>
          <w:sz w:val="28"/>
          <w:szCs w:val="28"/>
        </w:rPr>
        <w:pict>
          <v:shape id="_x0000_s1156" type="#_x0000_t32" style="position:absolute;left:0;text-align:left;margin-left:235.9pt;margin-top:2.35pt;width:64.35pt;height:0;z-index:251755520" o:connectortype="straight">
            <v:stroke endarrow="block"/>
          </v:shape>
        </w:pict>
      </w:r>
    </w:p>
    <w:p w:rsidR="008F22C1" w:rsidRDefault="002C1564" w:rsidP="008F22C1">
      <w:pPr>
        <w:pStyle w:val="a3"/>
        <w:suppressLineNumbers/>
        <w:suppressAutoHyphens/>
        <w:ind w:left="284"/>
        <w:jc w:val="both"/>
        <w:rPr>
          <w:sz w:val="28"/>
          <w:szCs w:val="28"/>
        </w:rPr>
      </w:pPr>
      <w:r>
        <w:rPr>
          <w:noProof/>
          <w:sz w:val="28"/>
          <w:szCs w:val="28"/>
        </w:rPr>
        <w:pict>
          <v:roundrect id="_x0000_s1146" style="position:absolute;left:0;text-align:left;margin-left:301pt;margin-top:9.75pt;width:136.3pt;height:26.85pt;z-index:251745280" arcsize="10923f">
            <v:textbox style="mso-next-textbox:#_x0000_s1146">
              <w:txbxContent>
                <w:p w:rsidR="005418BC" w:rsidRDefault="005418BC" w:rsidP="008F22C1">
                  <w:pPr>
                    <w:jc w:val="center"/>
                  </w:pPr>
                  <w:r>
                    <w:t xml:space="preserve">Социальный </w:t>
                  </w:r>
                </w:p>
                <w:p w:rsidR="005418BC" w:rsidRDefault="005418BC" w:rsidP="008F22C1"/>
              </w:txbxContent>
            </v:textbox>
          </v:roundrect>
        </w:pict>
      </w:r>
      <w:r>
        <w:rPr>
          <w:noProof/>
          <w:sz w:val="28"/>
          <w:szCs w:val="28"/>
        </w:rPr>
        <w:pict>
          <v:roundrect id="_x0000_s1151" style="position:absolute;left:0;text-align:left;margin-left:48.25pt;margin-top:4.45pt;width:151.65pt;height:32.15pt;z-index:251750400" arcsize="10923f">
            <v:textbox style="mso-next-textbox:#_x0000_s1151">
              <w:txbxContent>
                <w:p w:rsidR="005418BC" w:rsidRPr="00100CC5" w:rsidRDefault="005418BC" w:rsidP="008F22C1">
                  <w:pPr>
                    <w:jc w:val="center"/>
                    <w:rPr>
                      <w:sz w:val="28"/>
                    </w:rPr>
                  </w:pPr>
                  <w:r>
                    <w:rPr>
                      <w:sz w:val="28"/>
                    </w:rPr>
                    <w:t>Кейтеринг</w:t>
                  </w:r>
                </w:p>
              </w:txbxContent>
            </v:textbox>
          </v:roundrect>
        </w:pict>
      </w:r>
    </w:p>
    <w:p w:rsidR="008F22C1" w:rsidRDefault="002C1564" w:rsidP="008F22C1">
      <w:pPr>
        <w:pStyle w:val="a3"/>
        <w:suppressLineNumbers/>
        <w:suppressAutoHyphens/>
        <w:ind w:left="284"/>
        <w:jc w:val="both"/>
        <w:rPr>
          <w:sz w:val="28"/>
          <w:szCs w:val="28"/>
        </w:rPr>
      </w:pPr>
      <w:r>
        <w:rPr>
          <w:noProof/>
          <w:sz w:val="28"/>
          <w:szCs w:val="28"/>
        </w:rPr>
        <w:pict>
          <v:shape id="_x0000_s1157" type="#_x0000_t32" style="position:absolute;left:0;text-align:left;margin-left:235.9pt;margin-top:2.95pt;width:64.35pt;height:0;z-index:251756544" o:connectortype="straight">
            <v:stroke endarrow="block"/>
          </v:shape>
        </w:pict>
      </w:r>
      <w:r>
        <w:rPr>
          <w:noProof/>
          <w:sz w:val="28"/>
          <w:szCs w:val="28"/>
        </w:rPr>
        <w:pict>
          <v:shape id="_x0000_s1153" type="#_x0000_t32" style="position:absolute;left:0;text-align:left;margin-left:200.65pt;margin-top:2.95pt;width:36pt;height:0;z-index:251752448" o:connectortype="straight"/>
        </w:pict>
      </w:r>
    </w:p>
    <w:p w:rsidR="008F22C1" w:rsidRDefault="002C1564" w:rsidP="008F22C1">
      <w:pPr>
        <w:pStyle w:val="a3"/>
        <w:suppressLineNumbers/>
        <w:suppressAutoHyphens/>
        <w:ind w:left="284"/>
        <w:jc w:val="both"/>
        <w:rPr>
          <w:sz w:val="28"/>
          <w:szCs w:val="28"/>
        </w:rPr>
      </w:pPr>
      <w:r>
        <w:rPr>
          <w:noProof/>
          <w:sz w:val="28"/>
          <w:szCs w:val="28"/>
        </w:rPr>
        <w:pict>
          <v:roundrect id="_x0000_s1148" style="position:absolute;left:0;text-align:left;margin-left:300.25pt;margin-top:13.6pt;width:136.3pt;height:40.95pt;z-index:251747328" arcsize="10923f">
            <v:textbox>
              <w:txbxContent>
                <w:p w:rsidR="005418BC" w:rsidRPr="009470DE" w:rsidRDefault="005418BC" w:rsidP="008F22C1">
                  <w:pPr>
                    <w:jc w:val="center"/>
                  </w:pPr>
                  <w:r>
                    <w:rPr>
                      <w:rFonts w:ascii="Times New Roman" w:eastAsia="Times New Roman" w:hAnsi="Times New Roman" w:cs="Times New Roman"/>
                      <w:szCs w:val="28"/>
                    </w:rPr>
                    <w:t>Р</w:t>
                  </w:r>
                  <w:r w:rsidRPr="009470DE">
                    <w:rPr>
                      <w:rFonts w:ascii="Times New Roman" w:eastAsia="Times New Roman" w:hAnsi="Times New Roman" w:cs="Times New Roman"/>
                      <w:szCs w:val="28"/>
                    </w:rPr>
                    <w:t>озничная </w:t>
                  </w:r>
                  <w:hyperlink r:id="rId24" w:tooltip="Продажа" w:history="1">
                    <w:r w:rsidRPr="009470DE">
                      <w:rPr>
                        <w:rFonts w:ascii="Times New Roman" w:eastAsia="Times New Roman" w:hAnsi="Times New Roman" w:cs="Times New Roman"/>
                        <w:szCs w:val="28"/>
                      </w:rPr>
                      <w:t>продажа</w:t>
                    </w:r>
                  </w:hyperlink>
                  <w:r w:rsidRPr="009470DE">
                    <w:rPr>
                      <w:rFonts w:ascii="Times New Roman" w:eastAsia="Times New Roman" w:hAnsi="Times New Roman" w:cs="Times New Roman"/>
                      <w:szCs w:val="28"/>
                    </w:rPr>
                    <w:t xml:space="preserve">  </w:t>
                  </w:r>
                  <w:r w:rsidRPr="009470DE">
                    <w:rPr>
                      <w:rFonts w:ascii="Times New Roman" w:eastAsia="Times New Roman" w:hAnsi="Times New Roman" w:cs="Times New Roman"/>
                    </w:rPr>
                    <w:t>готовой</w:t>
                  </w:r>
                  <w:r>
                    <w:rPr>
                      <w:rFonts w:ascii="Times New Roman" w:eastAsia="Times New Roman" w:hAnsi="Times New Roman" w:cs="Times New Roman"/>
                    </w:rPr>
                    <w:t xml:space="preserve"> продукции</w:t>
                  </w:r>
                </w:p>
              </w:txbxContent>
            </v:textbox>
          </v:roundrect>
        </w:pict>
      </w:r>
    </w:p>
    <w:p w:rsidR="008F22C1" w:rsidRDefault="008F22C1" w:rsidP="008F22C1">
      <w:pPr>
        <w:pStyle w:val="a3"/>
        <w:suppressLineNumbers/>
        <w:suppressAutoHyphens/>
        <w:ind w:left="284"/>
        <w:jc w:val="both"/>
        <w:rPr>
          <w:sz w:val="28"/>
          <w:szCs w:val="28"/>
        </w:rPr>
      </w:pPr>
    </w:p>
    <w:p w:rsidR="008F22C1" w:rsidRDefault="002C1564" w:rsidP="008F22C1">
      <w:pPr>
        <w:pStyle w:val="a3"/>
        <w:suppressLineNumbers/>
        <w:suppressAutoHyphens/>
        <w:ind w:left="284"/>
        <w:jc w:val="both"/>
        <w:rPr>
          <w:sz w:val="28"/>
          <w:szCs w:val="28"/>
        </w:rPr>
      </w:pPr>
      <w:r>
        <w:rPr>
          <w:noProof/>
          <w:sz w:val="28"/>
          <w:szCs w:val="28"/>
        </w:rPr>
        <w:pict>
          <v:shape id="_x0000_s1159" type="#_x0000_t32" style="position:absolute;left:0;text-align:left;margin-left:236.65pt;margin-top:2.1pt;width:64.35pt;height:0;z-index:251758592" o:connectortype="straight">
            <v:stroke endarrow="block"/>
          </v:shape>
        </w:pict>
      </w:r>
    </w:p>
    <w:p w:rsidR="008F22C1" w:rsidRDefault="002C1564" w:rsidP="008F22C1">
      <w:pPr>
        <w:pStyle w:val="a3"/>
        <w:suppressLineNumbers/>
        <w:suppressAutoHyphens/>
        <w:ind w:left="284"/>
        <w:jc w:val="both"/>
        <w:rPr>
          <w:sz w:val="28"/>
          <w:szCs w:val="28"/>
        </w:rPr>
      </w:pPr>
      <w:r>
        <w:rPr>
          <w:noProof/>
          <w:sz w:val="28"/>
          <w:szCs w:val="28"/>
        </w:rPr>
        <w:pict>
          <v:roundrect id="_x0000_s1149" style="position:absolute;left:0;text-align:left;margin-left:300.25pt;margin-top:12.25pt;width:136.3pt;height:26.85pt;z-index:251748352" arcsize="10923f">
            <v:textbox>
              <w:txbxContent>
                <w:p w:rsidR="005418BC" w:rsidRDefault="005418BC" w:rsidP="008F22C1">
                  <w:pPr>
                    <w:jc w:val="center"/>
                  </w:pPr>
                  <w:r w:rsidRPr="009470DE">
                    <w:rPr>
                      <w:rFonts w:ascii="Times New Roman" w:eastAsia="Times New Roman" w:hAnsi="Times New Roman" w:cs="Times New Roman"/>
                      <w:szCs w:val="28"/>
                    </w:rPr>
                    <w:t>VIP-кейтеринг</w:t>
                  </w:r>
                </w:p>
                <w:p w:rsidR="005418BC" w:rsidRDefault="005418BC" w:rsidP="008F22C1">
                  <w:pPr>
                    <w:jc w:val="center"/>
                  </w:pPr>
                </w:p>
              </w:txbxContent>
            </v:textbox>
          </v:roundrect>
        </w:pict>
      </w:r>
    </w:p>
    <w:p w:rsidR="008F22C1" w:rsidRDefault="002C1564" w:rsidP="008F22C1">
      <w:pPr>
        <w:pStyle w:val="a3"/>
        <w:suppressLineNumbers/>
        <w:suppressAutoHyphens/>
        <w:ind w:left="284"/>
        <w:jc w:val="both"/>
        <w:rPr>
          <w:sz w:val="28"/>
          <w:szCs w:val="28"/>
        </w:rPr>
      </w:pPr>
      <w:r>
        <w:rPr>
          <w:noProof/>
          <w:sz w:val="28"/>
          <w:szCs w:val="28"/>
        </w:rPr>
        <w:pict>
          <v:shape id="_x0000_s1160" type="#_x0000_t32" style="position:absolute;left:0;text-align:left;margin-left:236.65pt;margin-top:10.5pt;width:64.35pt;height:0;z-index:251759616" o:connectortype="straight">
            <v:stroke endarrow="block"/>
          </v:shape>
        </w:pict>
      </w:r>
    </w:p>
    <w:p w:rsidR="008F22C1" w:rsidRDefault="008F22C1" w:rsidP="008F22C1">
      <w:pPr>
        <w:pStyle w:val="a3"/>
        <w:suppressLineNumbers/>
        <w:suppressAutoHyphens/>
        <w:ind w:left="284"/>
        <w:jc w:val="both"/>
        <w:rPr>
          <w:sz w:val="28"/>
          <w:szCs w:val="28"/>
        </w:rPr>
      </w:pPr>
    </w:p>
    <w:p w:rsidR="008F22C1" w:rsidRDefault="002C1564" w:rsidP="008F22C1">
      <w:pPr>
        <w:pStyle w:val="a3"/>
        <w:suppressLineNumbers/>
        <w:suppressAutoHyphens/>
        <w:ind w:left="284"/>
        <w:jc w:val="both"/>
        <w:rPr>
          <w:sz w:val="28"/>
          <w:szCs w:val="28"/>
        </w:rPr>
      </w:pPr>
      <w:r>
        <w:rPr>
          <w:noProof/>
          <w:sz w:val="28"/>
          <w:szCs w:val="28"/>
        </w:rPr>
        <w:pict>
          <v:shape id="_x0000_s1161" type="#_x0000_t32" style="position:absolute;left:0;text-align:left;margin-left:235.9pt;margin-top:12.7pt;width:64.35pt;height:0;z-index:251760640" o:connectortype="straight">
            <v:stroke endarrow="block"/>
          </v:shape>
        </w:pict>
      </w:r>
      <w:r>
        <w:rPr>
          <w:noProof/>
          <w:sz w:val="28"/>
          <w:szCs w:val="28"/>
        </w:rPr>
        <w:pict>
          <v:roundrect id="_x0000_s1150" style="position:absolute;left:0;text-align:left;margin-left:300.25pt;margin-top:.7pt;width:136.3pt;height:26.85pt;z-index:251749376" arcsize="10923f">
            <v:textbox>
              <w:txbxContent>
                <w:p w:rsidR="005418BC" w:rsidRDefault="005418BC" w:rsidP="008F22C1">
                  <w:pPr>
                    <w:jc w:val="center"/>
                  </w:pPr>
                  <w:r>
                    <w:t>Выездной бар</w:t>
                  </w:r>
                </w:p>
                <w:p w:rsidR="005418BC" w:rsidRDefault="005418BC" w:rsidP="008F22C1"/>
              </w:txbxContent>
            </v:textbox>
          </v:roundrect>
        </w:pict>
      </w:r>
    </w:p>
    <w:p w:rsidR="008F22C1" w:rsidRDefault="008F22C1" w:rsidP="008F22C1">
      <w:pPr>
        <w:pStyle w:val="a3"/>
        <w:suppressLineNumbers/>
        <w:suppressAutoHyphens/>
        <w:ind w:left="284"/>
        <w:jc w:val="both"/>
        <w:rPr>
          <w:sz w:val="28"/>
          <w:szCs w:val="28"/>
        </w:rPr>
      </w:pPr>
    </w:p>
    <w:p w:rsidR="008F22C1" w:rsidRPr="00736C43" w:rsidRDefault="002C1564" w:rsidP="008F22C1">
      <w:pPr>
        <w:suppressLineNumbers/>
        <w:suppressAutoHyphens/>
        <w:jc w:val="both"/>
        <w:rPr>
          <w:sz w:val="28"/>
          <w:szCs w:val="28"/>
        </w:rPr>
      </w:pPr>
      <w:r w:rsidRPr="002C1564">
        <w:rPr>
          <w:bCs/>
          <w:iCs/>
          <w:noProof/>
          <w:sz w:val="28"/>
          <w:szCs w:val="28"/>
        </w:rPr>
        <w:pict>
          <v:roundrect id="_x0000_s1162" style="position:absolute;left:0;text-align:left;margin-left:300.25pt;margin-top:3.75pt;width:136.3pt;height:26.85pt;z-index:251761664" arcsize="10923f">
            <v:textbox style="mso-next-textbox:#_x0000_s1162">
              <w:txbxContent>
                <w:p w:rsidR="005418BC" w:rsidRDefault="005418BC" w:rsidP="008F22C1">
                  <w:pPr>
                    <w:jc w:val="center"/>
                  </w:pPr>
                  <w:r>
                    <w:t>Авиа</w:t>
                  </w:r>
                </w:p>
                <w:p w:rsidR="005418BC" w:rsidRDefault="005418BC" w:rsidP="008F22C1"/>
              </w:txbxContent>
            </v:textbox>
          </v:roundrect>
        </w:pict>
      </w:r>
    </w:p>
    <w:p w:rsidR="008F22C1" w:rsidRDefault="002C1564" w:rsidP="008F22C1">
      <w:pPr>
        <w:suppressLineNumbers/>
        <w:suppressAutoHyphens/>
        <w:jc w:val="both"/>
        <w:rPr>
          <w:bCs/>
          <w:iCs/>
          <w:sz w:val="28"/>
          <w:szCs w:val="28"/>
        </w:rPr>
      </w:pPr>
      <w:r w:rsidRPr="002C1564">
        <w:rPr>
          <w:noProof/>
          <w:sz w:val="28"/>
          <w:szCs w:val="28"/>
        </w:rPr>
        <w:pict>
          <v:shape id="_x0000_s1163" type="#_x0000_t32" style="position:absolute;left:0;text-align:left;margin-left:235.9pt;margin-top:.4pt;width:64.35pt;height:0;z-index:251762688" o:connectortype="straight">
            <v:stroke endarrow="block"/>
          </v:shape>
        </w:pict>
      </w:r>
    </w:p>
    <w:p w:rsidR="008F22C1" w:rsidRDefault="008F22C1" w:rsidP="008F22C1">
      <w:pPr>
        <w:suppressLineNumbers/>
        <w:suppressAutoHyphens/>
        <w:jc w:val="both"/>
        <w:rPr>
          <w:bCs/>
          <w:iCs/>
          <w:sz w:val="28"/>
          <w:szCs w:val="28"/>
        </w:rPr>
      </w:pPr>
    </w:p>
    <w:p w:rsidR="008F22C1" w:rsidRDefault="008F22C1" w:rsidP="008F22C1">
      <w:pPr>
        <w:jc w:val="center"/>
        <w:rPr>
          <w:rFonts w:cs="Times New Roman"/>
          <w:b/>
          <w:bCs/>
          <w:szCs w:val="28"/>
        </w:rPr>
      </w:pPr>
      <w:r>
        <w:rPr>
          <w:rFonts w:cs="Times New Roman"/>
          <w:b/>
          <w:bCs/>
          <w:szCs w:val="28"/>
        </w:rPr>
        <w:t>Рисунок</w:t>
      </w:r>
      <w:r w:rsidRPr="003863F5">
        <w:rPr>
          <w:rFonts w:cs="Times New Roman"/>
          <w:b/>
          <w:bCs/>
          <w:szCs w:val="28"/>
        </w:rPr>
        <w:t xml:space="preserve"> </w:t>
      </w:r>
      <w:r>
        <w:rPr>
          <w:rFonts w:cs="Times New Roman"/>
          <w:b/>
          <w:bCs/>
          <w:szCs w:val="28"/>
        </w:rPr>
        <w:t xml:space="preserve">1.1 </w:t>
      </w:r>
      <w:r w:rsidRPr="003863F5">
        <w:rPr>
          <w:rFonts w:cs="Times New Roman"/>
          <w:b/>
          <w:szCs w:val="28"/>
        </w:rPr>
        <w:t>—</w:t>
      </w:r>
      <w:r w:rsidR="009470DE">
        <w:rPr>
          <w:rFonts w:cs="Times New Roman"/>
          <w:b/>
          <w:szCs w:val="28"/>
        </w:rPr>
        <w:t xml:space="preserve"> Виды кейтеринга</w:t>
      </w:r>
    </w:p>
    <w:p w:rsidR="008F22C1" w:rsidRPr="005418BC" w:rsidRDefault="008F22C1" w:rsidP="008F22C1">
      <w:pPr>
        <w:jc w:val="center"/>
        <w:rPr>
          <w:rFonts w:cs="Times New Roman"/>
          <w:color w:val="000000" w:themeColor="text1"/>
          <w:szCs w:val="28"/>
          <w:shd w:val="clear" w:color="auto" w:fill="FFFFFF"/>
        </w:rPr>
      </w:pPr>
      <w:r w:rsidRPr="00E274F3">
        <w:rPr>
          <w:rFonts w:cs="Times New Roman"/>
          <w:color w:val="000000" w:themeColor="text1"/>
          <w:szCs w:val="28"/>
          <w:shd w:val="clear" w:color="auto" w:fill="FFFFFF"/>
        </w:rPr>
        <w:t xml:space="preserve"> </w:t>
      </w:r>
      <w:r>
        <w:rPr>
          <w:rFonts w:cs="Times New Roman"/>
          <w:color w:val="000000" w:themeColor="text1"/>
          <w:szCs w:val="28"/>
          <w:shd w:val="clear" w:color="auto" w:fill="FFFFFF"/>
        </w:rPr>
        <w:t xml:space="preserve">Примечание </w:t>
      </w:r>
      <w:r w:rsidRPr="003863F5">
        <w:rPr>
          <w:rFonts w:cs="Times New Roman"/>
          <w:b/>
          <w:szCs w:val="28"/>
        </w:rPr>
        <w:t>—</w:t>
      </w:r>
      <w:r>
        <w:rPr>
          <w:rFonts w:cs="Times New Roman"/>
          <w:color w:val="000000" w:themeColor="text1"/>
          <w:szCs w:val="28"/>
          <w:shd w:val="clear" w:color="auto" w:fill="FFFFFF"/>
        </w:rPr>
        <w:t xml:space="preserve"> Источник</w:t>
      </w:r>
      <w:r w:rsidRPr="002969A2">
        <w:rPr>
          <w:rFonts w:cs="Times New Roman"/>
          <w:color w:val="000000" w:themeColor="text1"/>
          <w:szCs w:val="28"/>
          <w:shd w:val="clear" w:color="auto" w:fill="FFFFFF"/>
        </w:rPr>
        <w:t xml:space="preserve">: </w:t>
      </w:r>
      <w:r w:rsidRPr="005418BC">
        <w:rPr>
          <w:rFonts w:cs="Times New Roman"/>
          <w:color w:val="000000" w:themeColor="text1"/>
          <w:szCs w:val="28"/>
          <w:shd w:val="clear" w:color="auto" w:fill="FFFFFF"/>
        </w:rPr>
        <w:t>[16].</w:t>
      </w:r>
    </w:p>
    <w:p w:rsidR="00B361BE" w:rsidRDefault="00B361BE" w:rsidP="00B361BE">
      <w:pPr>
        <w:pStyle w:val="a4"/>
        <w:spacing w:before="0" w:beforeAutospacing="0" w:after="0" w:afterAutospacing="0"/>
        <w:ind w:firstLine="709"/>
        <w:contextualSpacing/>
        <w:jc w:val="both"/>
        <w:rPr>
          <w:rFonts w:eastAsia="Arial Unicode MS"/>
          <w:color w:val="000000"/>
          <w:sz w:val="28"/>
          <w:szCs w:val="28"/>
        </w:rPr>
      </w:pPr>
    </w:p>
    <w:p w:rsidR="00B361BE" w:rsidRPr="00EC66D6" w:rsidRDefault="00B361BE" w:rsidP="00E3166D">
      <w:pPr>
        <w:widowControl/>
        <w:numPr>
          <w:ilvl w:val="0"/>
          <w:numId w:val="34"/>
        </w:numPr>
        <w:shd w:val="clear" w:color="auto" w:fill="FFFFFF"/>
        <w:autoSpaceDE/>
        <w:autoSpaceDN/>
        <w:adjustRightInd/>
        <w:ind w:left="0" w:firstLine="284"/>
        <w:jc w:val="both"/>
        <w:rPr>
          <w:rFonts w:ascii="Times New Roman" w:eastAsia="Times New Roman" w:hAnsi="Times New Roman" w:cs="Times New Roman"/>
          <w:sz w:val="28"/>
          <w:szCs w:val="28"/>
        </w:rPr>
      </w:pPr>
      <w:r w:rsidRPr="00EC66D6">
        <w:rPr>
          <w:rFonts w:ascii="Times New Roman" w:eastAsia="Times New Roman" w:hAnsi="Times New Roman" w:cs="Times New Roman"/>
          <w:sz w:val="28"/>
          <w:szCs w:val="28"/>
        </w:rPr>
        <w:t>приготовление пищи в помещении;</w:t>
      </w:r>
    </w:p>
    <w:p w:rsidR="00B361BE" w:rsidRPr="00EC66D6" w:rsidRDefault="00B361BE" w:rsidP="00E3166D">
      <w:pPr>
        <w:widowControl/>
        <w:numPr>
          <w:ilvl w:val="0"/>
          <w:numId w:val="34"/>
        </w:numPr>
        <w:shd w:val="clear" w:color="auto" w:fill="FFFFFF"/>
        <w:autoSpaceDE/>
        <w:autoSpaceDN/>
        <w:adjustRightInd/>
        <w:ind w:left="0" w:firstLine="284"/>
        <w:jc w:val="both"/>
        <w:rPr>
          <w:rFonts w:ascii="Times New Roman" w:eastAsia="Times New Roman" w:hAnsi="Times New Roman" w:cs="Times New Roman"/>
          <w:sz w:val="28"/>
          <w:szCs w:val="28"/>
        </w:rPr>
      </w:pPr>
      <w:r w:rsidRPr="00EC66D6">
        <w:rPr>
          <w:rFonts w:ascii="Times New Roman" w:eastAsia="Times New Roman" w:hAnsi="Times New Roman" w:cs="Times New Roman"/>
          <w:sz w:val="28"/>
          <w:szCs w:val="28"/>
        </w:rPr>
        <w:t>приготовление пищи вне помещения (выездное ресторанное обслуживание);</w:t>
      </w:r>
    </w:p>
    <w:p w:rsidR="00B361BE" w:rsidRPr="00EC66D6" w:rsidRDefault="00B361BE" w:rsidP="00E3166D">
      <w:pPr>
        <w:widowControl/>
        <w:numPr>
          <w:ilvl w:val="0"/>
          <w:numId w:val="34"/>
        </w:numPr>
        <w:shd w:val="clear" w:color="auto" w:fill="FFFFFF"/>
        <w:autoSpaceDE/>
        <w:autoSpaceDN/>
        <w:adjustRightInd/>
        <w:ind w:left="0"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разъездной кейтеринг</w:t>
      </w:r>
      <w:r w:rsidRPr="00EC66D6">
        <w:rPr>
          <w:rFonts w:ascii="Times New Roman" w:eastAsia="Times New Roman" w:hAnsi="Times New Roman" w:cs="Times New Roman"/>
          <w:sz w:val="28"/>
          <w:szCs w:val="28"/>
        </w:rPr>
        <w:t xml:space="preserve"> (доставка в офис);</w:t>
      </w:r>
    </w:p>
    <w:p w:rsidR="00B361BE" w:rsidRPr="00EC66D6" w:rsidRDefault="00B361BE" w:rsidP="00E3166D">
      <w:pPr>
        <w:widowControl/>
        <w:numPr>
          <w:ilvl w:val="0"/>
          <w:numId w:val="34"/>
        </w:numPr>
        <w:shd w:val="clear" w:color="auto" w:fill="FFFFFF"/>
        <w:autoSpaceDE/>
        <w:autoSpaceDN/>
        <w:adjustRightInd/>
        <w:ind w:left="0" w:firstLine="284"/>
        <w:jc w:val="both"/>
        <w:rPr>
          <w:rFonts w:ascii="Times New Roman" w:eastAsia="Times New Roman" w:hAnsi="Times New Roman" w:cs="Times New Roman"/>
          <w:sz w:val="28"/>
          <w:szCs w:val="28"/>
        </w:rPr>
      </w:pPr>
      <w:r w:rsidRPr="00EC66D6">
        <w:rPr>
          <w:rFonts w:ascii="Times New Roman" w:eastAsia="Times New Roman" w:hAnsi="Times New Roman" w:cs="Times New Roman"/>
          <w:sz w:val="28"/>
          <w:szCs w:val="28"/>
        </w:rPr>
        <w:lastRenderedPageBreak/>
        <w:t>социальный кейтеринг;</w:t>
      </w:r>
    </w:p>
    <w:p w:rsidR="00B361BE" w:rsidRPr="00EC66D6" w:rsidRDefault="00B361BE" w:rsidP="00E3166D">
      <w:pPr>
        <w:widowControl/>
        <w:numPr>
          <w:ilvl w:val="0"/>
          <w:numId w:val="34"/>
        </w:numPr>
        <w:shd w:val="clear" w:color="auto" w:fill="FFFFFF"/>
        <w:autoSpaceDE/>
        <w:autoSpaceDN/>
        <w:adjustRightInd/>
        <w:ind w:left="0" w:firstLine="284"/>
        <w:jc w:val="both"/>
        <w:rPr>
          <w:rFonts w:ascii="Times New Roman" w:eastAsia="Times New Roman" w:hAnsi="Times New Roman" w:cs="Times New Roman"/>
          <w:sz w:val="28"/>
          <w:szCs w:val="28"/>
        </w:rPr>
      </w:pPr>
      <w:r w:rsidRPr="00EC66D6">
        <w:rPr>
          <w:rFonts w:ascii="Times New Roman" w:eastAsia="Times New Roman" w:hAnsi="Times New Roman" w:cs="Times New Roman"/>
          <w:sz w:val="28"/>
          <w:szCs w:val="28"/>
        </w:rPr>
        <w:t>розничная</w:t>
      </w:r>
      <w:r w:rsidRPr="003B006D">
        <w:rPr>
          <w:rFonts w:ascii="Times New Roman" w:eastAsia="Times New Roman" w:hAnsi="Times New Roman" w:cs="Times New Roman"/>
          <w:sz w:val="28"/>
          <w:szCs w:val="28"/>
        </w:rPr>
        <w:t> </w:t>
      </w:r>
      <w:hyperlink r:id="rId25" w:tooltip="Продажа" w:history="1">
        <w:r w:rsidRPr="003B006D">
          <w:rPr>
            <w:rFonts w:ascii="Times New Roman" w:eastAsia="Times New Roman" w:hAnsi="Times New Roman" w:cs="Times New Roman"/>
            <w:sz w:val="28"/>
            <w:szCs w:val="28"/>
          </w:rPr>
          <w:t>продажа</w:t>
        </w:r>
      </w:hyperlink>
      <w:r w:rsidRPr="003B006D">
        <w:rPr>
          <w:rFonts w:ascii="Times New Roman" w:eastAsia="Times New Roman" w:hAnsi="Times New Roman" w:cs="Times New Roman"/>
          <w:sz w:val="28"/>
          <w:szCs w:val="28"/>
        </w:rPr>
        <w:t> </w:t>
      </w:r>
      <w:r w:rsidRPr="00EC66D6">
        <w:rPr>
          <w:rFonts w:ascii="Times New Roman" w:eastAsia="Times New Roman" w:hAnsi="Times New Roman" w:cs="Times New Roman"/>
          <w:sz w:val="28"/>
          <w:szCs w:val="28"/>
        </w:rPr>
        <w:t>готовой кулинарной продукции;</w:t>
      </w:r>
    </w:p>
    <w:p w:rsidR="00B361BE" w:rsidRPr="00EC66D6" w:rsidRDefault="00B361BE" w:rsidP="00E3166D">
      <w:pPr>
        <w:widowControl/>
        <w:numPr>
          <w:ilvl w:val="0"/>
          <w:numId w:val="34"/>
        </w:numPr>
        <w:shd w:val="clear" w:color="auto" w:fill="FFFFFF"/>
        <w:autoSpaceDE/>
        <w:autoSpaceDN/>
        <w:adjustRightInd/>
        <w:ind w:left="0" w:firstLine="284"/>
        <w:jc w:val="both"/>
        <w:rPr>
          <w:rFonts w:ascii="Times New Roman" w:eastAsia="Times New Roman" w:hAnsi="Times New Roman" w:cs="Times New Roman"/>
          <w:sz w:val="28"/>
          <w:szCs w:val="28"/>
        </w:rPr>
      </w:pPr>
      <w:r w:rsidRPr="00EC66D6">
        <w:rPr>
          <w:rFonts w:ascii="Times New Roman" w:eastAsia="Times New Roman" w:hAnsi="Times New Roman" w:cs="Times New Roman"/>
          <w:sz w:val="28"/>
          <w:szCs w:val="28"/>
        </w:rPr>
        <w:t>VIP-кейтеринг;</w:t>
      </w:r>
    </w:p>
    <w:p w:rsidR="00B361BE" w:rsidRPr="00EC66D6" w:rsidRDefault="00B361BE" w:rsidP="00E3166D">
      <w:pPr>
        <w:widowControl/>
        <w:numPr>
          <w:ilvl w:val="0"/>
          <w:numId w:val="34"/>
        </w:numPr>
        <w:shd w:val="clear" w:color="auto" w:fill="FFFFFF"/>
        <w:autoSpaceDE/>
        <w:autoSpaceDN/>
        <w:adjustRightInd/>
        <w:ind w:left="0" w:firstLine="284"/>
        <w:jc w:val="both"/>
        <w:rPr>
          <w:rFonts w:ascii="Times New Roman" w:eastAsia="Times New Roman" w:hAnsi="Times New Roman" w:cs="Times New Roman"/>
          <w:sz w:val="28"/>
          <w:szCs w:val="28"/>
        </w:rPr>
      </w:pPr>
      <w:r w:rsidRPr="00EC66D6">
        <w:rPr>
          <w:rFonts w:ascii="Times New Roman" w:eastAsia="Times New Roman" w:hAnsi="Times New Roman" w:cs="Times New Roman"/>
          <w:sz w:val="28"/>
          <w:szCs w:val="28"/>
        </w:rPr>
        <w:t>кейтеринг напитков и</w:t>
      </w:r>
      <w:r w:rsidRPr="003B006D">
        <w:rPr>
          <w:rFonts w:ascii="Times New Roman" w:eastAsia="Times New Roman" w:hAnsi="Times New Roman" w:cs="Times New Roman"/>
          <w:sz w:val="28"/>
          <w:szCs w:val="28"/>
        </w:rPr>
        <w:t> </w:t>
      </w:r>
      <w:hyperlink r:id="rId26" w:tooltip="Коктейль (напиток)" w:history="1">
        <w:r w:rsidRPr="003B006D">
          <w:rPr>
            <w:rFonts w:ascii="Times New Roman" w:eastAsia="Times New Roman" w:hAnsi="Times New Roman" w:cs="Times New Roman"/>
            <w:sz w:val="28"/>
            <w:szCs w:val="28"/>
          </w:rPr>
          <w:t>коктейлей</w:t>
        </w:r>
      </w:hyperlink>
      <w:r w:rsidRPr="003B006D">
        <w:rPr>
          <w:rFonts w:ascii="Times New Roman" w:eastAsia="Times New Roman" w:hAnsi="Times New Roman" w:cs="Times New Roman"/>
          <w:sz w:val="28"/>
          <w:szCs w:val="28"/>
        </w:rPr>
        <w:t> </w:t>
      </w:r>
      <w:r w:rsidR="00E3166D">
        <w:rPr>
          <w:rFonts w:ascii="Times New Roman" w:eastAsia="Times New Roman" w:hAnsi="Times New Roman" w:cs="Times New Roman"/>
          <w:sz w:val="28"/>
          <w:szCs w:val="28"/>
        </w:rPr>
        <w:t>(выездной бар)</w:t>
      </w:r>
      <w:r w:rsidR="00E3166D" w:rsidRPr="00EC66D6">
        <w:rPr>
          <w:rFonts w:ascii="Times New Roman" w:eastAsia="Times New Roman" w:hAnsi="Times New Roman" w:cs="Times New Roman"/>
          <w:sz w:val="28"/>
          <w:szCs w:val="28"/>
        </w:rPr>
        <w:t>;</w:t>
      </w:r>
    </w:p>
    <w:p w:rsidR="00B361BE" w:rsidRPr="00E3166D" w:rsidRDefault="00B361BE" w:rsidP="00E3166D">
      <w:pPr>
        <w:widowControl/>
        <w:numPr>
          <w:ilvl w:val="0"/>
          <w:numId w:val="34"/>
        </w:numPr>
        <w:shd w:val="clear" w:color="auto" w:fill="FFFFFF"/>
        <w:autoSpaceDE/>
        <w:autoSpaceDN/>
        <w:adjustRightInd/>
        <w:ind w:left="0" w:firstLine="284"/>
        <w:jc w:val="both"/>
        <w:rPr>
          <w:rFonts w:ascii="Times New Roman" w:eastAsia="Times New Roman" w:hAnsi="Times New Roman" w:cs="Times New Roman"/>
          <w:sz w:val="28"/>
          <w:szCs w:val="28"/>
        </w:rPr>
      </w:pPr>
      <w:r w:rsidRPr="00EC66D6">
        <w:rPr>
          <w:rFonts w:ascii="Times New Roman" w:eastAsia="Times New Roman" w:hAnsi="Times New Roman" w:cs="Times New Roman"/>
          <w:sz w:val="28"/>
          <w:szCs w:val="28"/>
        </w:rPr>
        <w:t>авиа кейтеринг</w:t>
      </w:r>
      <w:r w:rsidR="005B481C">
        <w:rPr>
          <w:rFonts w:ascii="Times New Roman" w:eastAsia="Times New Roman" w:hAnsi="Times New Roman" w:cs="Times New Roman"/>
          <w:sz w:val="28"/>
          <w:szCs w:val="28"/>
        </w:rPr>
        <w:t>.</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2367C8">
        <w:rPr>
          <w:rFonts w:eastAsia="Arial Unicode MS"/>
          <w:i/>
          <w:color w:val="000000"/>
          <w:sz w:val="28"/>
          <w:szCs w:val="28"/>
        </w:rPr>
        <w:t>Кейтеринг в помещении</w:t>
      </w:r>
      <w:r w:rsidRPr="006207DE">
        <w:rPr>
          <w:rFonts w:eastAsia="Arial Unicode MS"/>
          <w:color w:val="000000"/>
          <w:sz w:val="28"/>
          <w:szCs w:val="28"/>
        </w:rPr>
        <w:t xml:space="preserve"> имеет много общего с ресторанным обслуживанием. Заказчику сервисных услуг (фирме) предлагают оборудованные помещения для проведения различных мероприятий. Это могут быть аванзалы, банкетные залы для проведения комбинированных приемов, кухня для подготовки продуктов и приготовления блюд, помещение с холодильными шкафами для хранения продуктов; место и оборудование (посудомоечные машины, ванны для санитарной обработки посуды); помещения для хранения напитков, столовой посуды и приборов, столового белья, аксессуаров, необходимых для оформления столов и залов.</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6207DE">
        <w:rPr>
          <w:rFonts w:eastAsia="Arial Unicode MS"/>
          <w:color w:val="000000"/>
          <w:sz w:val="28"/>
          <w:szCs w:val="28"/>
        </w:rPr>
        <w:t>Преимущество этого вида кейтеринга заключается в экономии времени для подготовки выездного мероприятия (доставка, установка необходимого оборудования, кухонной посуды, инвентаря).</w:t>
      </w:r>
      <w:r>
        <w:rPr>
          <w:rFonts w:eastAsia="Arial Unicode MS"/>
          <w:color w:val="000000"/>
          <w:sz w:val="28"/>
          <w:szCs w:val="28"/>
        </w:rPr>
        <w:t xml:space="preserve"> </w:t>
      </w:r>
      <w:r w:rsidRPr="006207DE">
        <w:rPr>
          <w:rFonts w:eastAsia="Arial Unicode MS"/>
          <w:color w:val="000000"/>
          <w:sz w:val="28"/>
          <w:szCs w:val="28"/>
        </w:rPr>
        <w:t xml:space="preserve">Недостаток </w:t>
      </w:r>
      <w:r w:rsidR="00E3166D" w:rsidRPr="004A3F72">
        <w:rPr>
          <w:sz w:val="28"/>
          <w:szCs w:val="28"/>
        </w:rPr>
        <w:t>–</w:t>
      </w:r>
      <w:r w:rsidR="00E3166D">
        <w:rPr>
          <w:sz w:val="28"/>
          <w:szCs w:val="28"/>
        </w:rPr>
        <w:t xml:space="preserve"> </w:t>
      </w:r>
      <w:r w:rsidRPr="006207DE">
        <w:rPr>
          <w:rFonts w:eastAsia="Arial Unicode MS"/>
          <w:color w:val="000000"/>
          <w:sz w:val="28"/>
          <w:szCs w:val="28"/>
        </w:rPr>
        <w:t>ресторан выездного обслуживания, предоставляющий этот вид услуг, несет большие издержки по оплате лизинга (помещения, оборудования), страховки, накладных и производственных расходов.</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2367C8">
        <w:rPr>
          <w:rFonts w:eastAsia="Arial Unicode MS"/>
          <w:i/>
          <w:color w:val="000000"/>
          <w:sz w:val="28"/>
          <w:szCs w:val="28"/>
        </w:rPr>
        <w:t>Кейтеринг вне ресторана</w:t>
      </w:r>
      <w:r w:rsidRPr="006207DE">
        <w:rPr>
          <w:rFonts w:eastAsia="Arial Unicode MS"/>
          <w:color w:val="000000"/>
          <w:sz w:val="28"/>
          <w:szCs w:val="28"/>
        </w:rPr>
        <w:t xml:space="preserve"> наиболее </w:t>
      </w:r>
      <w:proofErr w:type="gramStart"/>
      <w:r w:rsidRPr="006207DE">
        <w:rPr>
          <w:rFonts w:eastAsia="Arial Unicode MS"/>
          <w:color w:val="000000"/>
          <w:sz w:val="28"/>
          <w:szCs w:val="28"/>
        </w:rPr>
        <w:t>популярен</w:t>
      </w:r>
      <w:proofErr w:type="gramEnd"/>
      <w:r w:rsidRPr="006207DE">
        <w:rPr>
          <w:rFonts w:eastAsia="Arial Unicode MS"/>
          <w:color w:val="000000"/>
          <w:sz w:val="28"/>
          <w:szCs w:val="28"/>
        </w:rPr>
        <w:t xml:space="preserve"> в индустрии питания. Он предусматривает обслуживание на территории заказчика в соответствии с его требованиями. Характерным примером является деятельность ресторанов выездного обслуживания по организации приемов, банкетов в здании фирмы, на загородной даче, в квартире и т. д.</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6207DE">
        <w:rPr>
          <w:rFonts w:eastAsia="Arial Unicode MS"/>
          <w:color w:val="000000"/>
          <w:sz w:val="28"/>
          <w:szCs w:val="28"/>
        </w:rPr>
        <w:t>При организации банкета или презентации вне ресторана с заказчиком согласовывают:</w:t>
      </w:r>
    </w:p>
    <w:p w:rsidR="00B361BE" w:rsidRPr="006207DE" w:rsidRDefault="00B361BE" w:rsidP="00E3166D">
      <w:pPr>
        <w:pStyle w:val="a4"/>
        <w:numPr>
          <w:ilvl w:val="0"/>
          <w:numId w:val="39"/>
        </w:numPr>
        <w:spacing w:before="0" w:beforeAutospacing="0" w:after="0" w:afterAutospacing="0"/>
        <w:ind w:left="0" w:firstLine="284"/>
        <w:contextualSpacing/>
        <w:jc w:val="both"/>
        <w:rPr>
          <w:rFonts w:eastAsia="Arial Unicode MS"/>
          <w:color w:val="000000"/>
          <w:sz w:val="28"/>
          <w:szCs w:val="28"/>
        </w:rPr>
      </w:pPr>
      <w:r w:rsidRPr="006207DE">
        <w:rPr>
          <w:rFonts w:eastAsia="Arial Unicode MS"/>
          <w:color w:val="000000"/>
          <w:sz w:val="28"/>
          <w:szCs w:val="28"/>
        </w:rPr>
        <w:t>характер банкета, количество и состав участников;</w:t>
      </w:r>
    </w:p>
    <w:p w:rsidR="00B361BE" w:rsidRPr="006207DE" w:rsidRDefault="00B361BE" w:rsidP="00E3166D">
      <w:pPr>
        <w:pStyle w:val="a4"/>
        <w:numPr>
          <w:ilvl w:val="0"/>
          <w:numId w:val="39"/>
        </w:numPr>
        <w:spacing w:before="0" w:beforeAutospacing="0" w:after="0" w:afterAutospacing="0"/>
        <w:ind w:left="0" w:firstLine="284"/>
        <w:contextualSpacing/>
        <w:jc w:val="both"/>
        <w:rPr>
          <w:rFonts w:eastAsia="Arial Unicode MS"/>
          <w:color w:val="000000"/>
          <w:sz w:val="28"/>
          <w:szCs w:val="28"/>
        </w:rPr>
      </w:pPr>
      <w:r w:rsidRPr="006207DE">
        <w:rPr>
          <w:rFonts w:eastAsia="Arial Unicode MS"/>
          <w:color w:val="000000"/>
          <w:sz w:val="28"/>
          <w:szCs w:val="28"/>
        </w:rPr>
        <w:t>время начала банкета и его продолжительность;</w:t>
      </w:r>
    </w:p>
    <w:p w:rsidR="00B361BE" w:rsidRPr="006207DE" w:rsidRDefault="00B361BE" w:rsidP="00E3166D">
      <w:pPr>
        <w:pStyle w:val="a4"/>
        <w:numPr>
          <w:ilvl w:val="0"/>
          <w:numId w:val="39"/>
        </w:numPr>
        <w:spacing w:before="0" w:beforeAutospacing="0" w:after="0" w:afterAutospacing="0"/>
        <w:ind w:left="0" w:firstLine="284"/>
        <w:contextualSpacing/>
        <w:jc w:val="both"/>
        <w:rPr>
          <w:rFonts w:eastAsia="Arial Unicode MS"/>
          <w:color w:val="000000"/>
          <w:sz w:val="28"/>
          <w:szCs w:val="28"/>
        </w:rPr>
      </w:pPr>
      <w:r w:rsidRPr="006207DE">
        <w:rPr>
          <w:rFonts w:eastAsia="Arial Unicode MS"/>
          <w:color w:val="000000"/>
          <w:sz w:val="28"/>
          <w:szCs w:val="28"/>
        </w:rPr>
        <w:t>меню и карту вин;</w:t>
      </w:r>
    </w:p>
    <w:p w:rsidR="00B361BE" w:rsidRPr="006207DE" w:rsidRDefault="00B361BE" w:rsidP="00E3166D">
      <w:pPr>
        <w:pStyle w:val="a4"/>
        <w:numPr>
          <w:ilvl w:val="0"/>
          <w:numId w:val="39"/>
        </w:numPr>
        <w:spacing w:before="0" w:beforeAutospacing="0" w:after="0" w:afterAutospacing="0"/>
        <w:ind w:left="0" w:firstLine="284"/>
        <w:contextualSpacing/>
        <w:jc w:val="both"/>
        <w:rPr>
          <w:rFonts w:eastAsia="Arial Unicode MS"/>
          <w:color w:val="000000"/>
          <w:sz w:val="28"/>
          <w:szCs w:val="28"/>
        </w:rPr>
      </w:pPr>
      <w:r w:rsidRPr="006207DE">
        <w:rPr>
          <w:rFonts w:eastAsia="Arial Unicode MS"/>
          <w:color w:val="000000"/>
          <w:sz w:val="28"/>
          <w:szCs w:val="28"/>
        </w:rPr>
        <w:t>состав помещений и схему расстановки столов.</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6207DE">
        <w:rPr>
          <w:rFonts w:eastAsia="Arial Unicode MS"/>
          <w:color w:val="000000"/>
          <w:sz w:val="28"/>
          <w:szCs w:val="28"/>
        </w:rPr>
        <w:t>В порядке подготовки к банкету работники ресторана знакомятся с помещениями, которые выделены для его проведения. На основании сделанного заказа рассчитывают количество посуды, приборов, столового белья. Одновременно менеджер, организующий выездной банкет, определяет количество официантов.</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6207DE">
        <w:rPr>
          <w:rFonts w:eastAsia="Arial Unicode MS"/>
          <w:color w:val="000000"/>
          <w:sz w:val="28"/>
          <w:szCs w:val="28"/>
        </w:rPr>
        <w:t xml:space="preserve">На основании расчета подбирают посуду, приборы, белье. Упаковывают в контейнеры, оклеенные внутри тканью, с отделениями для определенного вида посуды с целью предотвращения боя. С учетом согласованного с заказчиком меню работники производства и </w:t>
      </w:r>
      <w:proofErr w:type="spellStart"/>
      <w:proofErr w:type="gramStart"/>
      <w:r w:rsidRPr="006207DE">
        <w:rPr>
          <w:rFonts w:eastAsia="Arial Unicode MS"/>
          <w:color w:val="000000"/>
          <w:sz w:val="28"/>
          <w:szCs w:val="28"/>
        </w:rPr>
        <w:t>сервис-бара</w:t>
      </w:r>
      <w:proofErr w:type="spellEnd"/>
      <w:proofErr w:type="gramEnd"/>
      <w:r w:rsidRPr="006207DE">
        <w:rPr>
          <w:rFonts w:eastAsia="Arial Unicode MS"/>
          <w:color w:val="000000"/>
          <w:sz w:val="28"/>
          <w:szCs w:val="28"/>
        </w:rPr>
        <w:t xml:space="preserve"> готовят закуски, блюда, полуфабрикаты, кулинарные и кондитерские изделия, подготавливают напитки. Заблаговременно в день проведения мероприятия отправляют их на место с учетом установленных сроков хранения продукции. В этом случае исполнитель услуг несет ответственность </w:t>
      </w:r>
      <w:r w:rsidRPr="006207DE">
        <w:rPr>
          <w:rFonts w:eastAsia="Arial Unicode MS"/>
          <w:color w:val="000000"/>
          <w:sz w:val="28"/>
          <w:szCs w:val="28"/>
        </w:rPr>
        <w:lastRenderedPageBreak/>
        <w:t xml:space="preserve">за приготовление и доставку блюд, сервировку и декорирование буфетов-баров, банкетных столов, уборку залов и осуществляет полный расчет по окончании мероприятия в соответствии с ранее заключенным договором. Для кейтеринга используются специально оборудованные автомобили, прицепы и полуприцепы, особенно в местах массового отдыха </w:t>
      </w:r>
      <w:r w:rsidR="00E3166D" w:rsidRPr="004A3F72">
        <w:rPr>
          <w:sz w:val="28"/>
          <w:szCs w:val="28"/>
        </w:rPr>
        <w:t>–</w:t>
      </w:r>
      <w:r w:rsidRPr="006207DE">
        <w:rPr>
          <w:rFonts w:eastAsia="Arial Unicode MS"/>
          <w:color w:val="000000"/>
          <w:sz w:val="28"/>
          <w:szCs w:val="28"/>
        </w:rPr>
        <w:t xml:space="preserve"> парках, садах.</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6207DE">
        <w:rPr>
          <w:rFonts w:eastAsia="Arial Unicode MS"/>
          <w:color w:val="000000"/>
          <w:sz w:val="28"/>
          <w:szCs w:val="28"/>
        </w:rPr>
        <w:t xml:space="preserve">Преимущество кейтеринга вне ресторана состоит в том, что многие издержки (аренда помещений, накладные расходы, оплата коммунальных услуг, налоги) могут быть значительно ниже, чем для кейтеринга в помещении. Недостаток </w:t>
      </w:r>
      <w:r w:rsidR="00E3166D" w:rsidRPr="004A3F72">
        <w:rPr>
          <w:sz w:val="28"/>
          <w:szCs w:val="28"/>
        </w:rPr>
        <w:t>–</w:t>
      </w:r>
      <w:r w:rsidRPr="006207DE">
        <w:rPr>
          <w:rFonts w:eastAsia="Arial Unicode MS"/>
          <w:color w:val="000000"/>
          <w:sz w:val="28"/>
          <w:szCs w:val="28"/>
        </w:rPr>
        <w:t xml:space="preserve"> высокие расходы на транспортные средства и специальное оборудование для хранения и доставки приготовленных блюд, кулинарных и кондитерских изделий, напитков.</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proofErr w:type="gramStart"/>
      <w:r w:rsidRPr="002367C8">
        <w:rPr>
          <w:rFonts w:eastAsia="Arial Unicode MS"/>
          <w:i/>
          <w:color w:val="000000"/>
          <w:sz w:val="28"/>
          <w:szCs w:val="28"/>
        </w:rPr>
        <w:t>Социальный</w:t>
      </w:r>
      <w:proofErr w:type="gramEnd"/>
      <w:r w:rsidRPr="002367C8">
        <w:rPr>
          <w:rFonts w:eastAsia="Arial Unicode MS"/>
          <w:i/>
          <w:color w:val="000000"/>
          <w:sz w:val="28"/>
          <w:szCs w:val="28"/>
        </w:rPr>
        <w:t xml:space="preserve"> кейтеринг</w:t>
      </w:r>
      <w:r w:rsidRPr="006207DE">
        <w:rPr>
          <w:rFonts w:eastAsia="Arial Unicode MS"/>
          <w:color w:val="000000"/>
          <w:sz w:val="28"/>
          <w:szCs w:val="28"/>
        </w:rPr>
        <w:t xml:space="preserve"> </w:t>
      </w:r>
      <w:r w:rsidR="00E3166D" w:rsidRPr="004A3F72">
        <w:rPr>
          <w:sz w:val="28"/>
          <w:szCs w:val="28"/>
        </w:rPr>
        <w:t>–</w:t>
      </w:r>
      <w:r w:rsidR="00E3166D">
        <w:rPr>
          <w:sz w:val="28"/>
          <w:szCs w:val="28"/>
        </w:rPr>
        <w:t xml:space="preserve"> </w:t>
      </w:r>
      <w:r w:rsidRPr="006207DE">
        <w:rPr>
          <w:rFonts w:eastAsia="Arial Unicode MS"/>
          <w:color w:val="000000"/>
          <w:sz w:val="28"/>
          <w:szCs w:val="28"/>
        </w:rPr>
        <w:t>предоставление услуг по приготовлению блюд для проведения общественного мероприятия. Основное отличие этого вида кейтеринга заключается в том, что процесс приготовления блюд происходит на территории и оборудовании заказчика и под его контролем. Потребитель и исполнитель услуг социального кейтеринга (предприятие общественного питания или индивидуальный предприниматель) заранее согласовывают дату, меню, особенности сервировки столов и обслуживания гостей. В обязанности предприятия общественного питания (или индивидуального предпринимателя) входит также уборка помещения после проведения мероприятия.</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6207DE">
        <w:rPr>
          <w:rFonts w:eastAsia="Arial Unicode MS"/>
          <w:color w:val="000000"/>
          <w:sz w:val="28"/>
          <w:szCs w:val="28"/>
        </w:rPr>
        <w:t>Услугами социального кейтеринга пользуются при организации семейных торжеств с небольшим количеством приглашенных (от 10 до 50 человек). Для обслуживания се</w:t>
      </w:r>
      <w:r>
        <w:rPr>
          <w:rFonts w:eastAsia="Arial Unicode MS"/>
          <w:color w:val="000000"/>
          <w:sz w:val="28"/>
          <w:szCs w:val="28"/>
        </w:rPr>
        <w:t>мейного торжества потребуется 4-</w:t>
      </w:r>
      <w:r w:rsidRPr="006207DE">
        <w:rPr>
          <w:rFonts w:eastAsia="Arial Unicode MS"/>
          <w:color w:val="000000"/>
          <w:sz w:val="28"/>
          <w:szCs w:val="28"/>
        </w:rPr>
        <w:t xml:space="preserve">5 человек (один опытный повар и один-два помощника, один официант и один бармен). Таким образом, преимущество социального кейтеринга </w:t>
      </w:r>
      <w:r w:rsidRPr="004A3F72">
        <w:rPr>
          <w:sz w:val="28"/>
          <w:szCs w:val="28"/>
        </w:rPr>
        <w:t>–</w:t>
      </w:r>
      <w:r w:rsidRPr="006207DE">
        <w:rPr>
          <w:rFonts w:eastAsia="Arial Unicode MS"/>
          <w:color w:val="000000"/>
          <w:sz w:val="28"/>
          <w:szCs w:val="28"/>
        </w:rPr>
        <w:t xml:space="preserve"> небольшие накладные расходы и отсутствие расходов на оборудование. Предприятие общественного питания может предоставить заказчику согласно договору лишь отдельные предметы для сервировки стола и аксессуары для придания элегантности столу.</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2367C8">
        <w:rPr>
          <w:rFonts w:eastAsia="Arial Unicode MS"/>
          <w:i/>
          <w:color w:val="000000"/>
          <w:sz w:val="28"/>
          <w:szCs w:val="28"/>
        </w:rPr>
        <w:t>Разъездной кейтеринг</w:t>
      </w:r>
      <w:r w:rsidRPr="006207DE">
        <w:rPr>
          <w:rFonts w:eastAsia="Arial Unicode MS"/>
          <w:color w:val="000000"/>
          <w:sz w:val="28"/>
          <w:szCs w:val="28"/>
        </w:rPr>
        <w:t xml:space="preserve"> </w:t>
      </w:r>
      <w:r w:rsidRPr="004A3F72">
        <w:rPr>
          <w:sz w:val="28"/>
          <w:szCs w:val="28"/>
        </w:rPr>
        <w:t>–</w:t>
      </w:r>
      <w:r w:rsidRPr="006207DE">
        <w:rPr>
          <w:rFonts w:eastAsia="Arial Unicode MS"/>
          <w:color w:val="000000"/>
          <w:sz w:val="28"/>
          <w:szCs w:val="28"/>
        </w:rPr>
        <w:t xml:space="preserve"> доставка полуфабрикатов на строительные и съемочные площадки, в офисы, где требуется обеспечить питанием группы людей. Для приготовления пищи из полуфабрикатов на территории заказчика предприятию общественного питания </w:t>
      </w:r>
      <w:r w:rsidRPr="004A3F72">
        <w:rPr>
          <w:sz w:val="28"/>
          <w:szCs w:val="28"/>
        </w:rPr>
        <w:t>–</w:t>
      </w:r>
      <w:r w:rsidRPr="006207DE">
        <w:rPr>
          <w:rFonts w:eastAsia="Arial Unicode MS"/>
          <w:color w:val="000000"/>
          <w:sz w:val="28"/>
          <w:szCs w:val="28"/>
        </w:rPr>
        <w:t xml:space="preserve"> исполнителю услуги требуется специализированное передвижное оборудование. Поэтому этот вид кейтеринга связан со значительными финансовыми затратами.</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2367C8">
        <w:rPr>
          <w:rFonts w:eastAsia="Arial Unicode MS"/>
          <w:i/>
          <w:color w:val="000000"/>
          <w:sz w:val="28"/>
          <w:szCs w:val="28"/>
        </w:rPr>
        <w:t>Розничная продажа готовой кулинарной продукции</w:t>
      </w:r>
      <w:r w:rsidRPr="006207DE">
        <w:rPr>
          <w:rFonts w:eastAsia="Arial Unicode MS"/>
          <w:color w:val="000000"/>
          <w:sz w:val="28"/>
          <w:szCs w:val="28"/>
        </w:rPr>
        <w:t xml:space="preserve"> является разновидностью кейтеринга, если предприятие общественного питания осуществляет доставку горячих блюд на дом (запечатанных в целлофан подносов или пакетов с заранее приготовленными завтраками или обедами). Другой пример данного вида кейтеринга </w:t>
      </w:r>
      <w:r w:rsidRPr="004A3F72">
        <w:rPr>
          <w:sz w:val="28"/>
          <w:szCs w:val="28"/>
        </w:rPr>
        <w:t>–</w:t>
      </w:r>
      <w:r w:rsidRPr="006207DE">
        <w:rPr>
          <w:rFonts w:eastAsia="Arial Unicode MS"/>
          <w:color w:val="000000"/>
          <w:sz w:val="28"/>
          <w:szCs w:val="28"/>
        </w:rPr>
        <w:t xml:space="preserve"> это торговля продуктами питания (бутербродами, выпечными изделиями, покрытыми прозрачной пленкой или целлофаном), а также прохладительными напитками во время проведения </w:t>
      </w:r>
      <w:r w:rsidRPr="006207DE">
        <w:rPr>
          <w:rFonts w:eastAsia="Arial Unicode MS"/>
          <w:color w:val="000000"/>
          <w:sz w:val="28"/>
          <w:szCs w:val="28"/>
        </w:rPr>
        <w:lastRenderedPageBreak/>
        <w:t>спортивных соревнований, фестивалей, карнавалов и других общественных мероприятий с большим количеством участников.</w:t>
      </w:r>
    </w:p>
    <w:p w:rsidR="00B361BE" w:rsidRPr="006207DE" w:rsidRDefault="00B361BE" w:rsidP="00B361BE">
      <w:pPr>
        <w:pStyle w:val="a4"/>
        <w:spacing w:before="0" w:beforeAutospacing="0" w:after="0" w:afterAutospacing="0"/>
        <w:ind w:firstLine="709"/>
        <w:contextualSpacing/>
        <w:jc w:val="both"/>
        <w:rPr>
          <w:rFonts w:eastAsia="Arial Unicode MS"/>
          <w:color w:val="000000"/>
          <w:sz w:val="28"/>
          <w:szCs w:val="28"/>
        </w:rPr>
      </w:pPr>
      <w:r w:rsidRPr="006207DE">
        <w:rPr>
          <w:rFonts w:eastAsia="Arial Unicode MS"/>
          <w:color w:val="000000"/>
          <w:sz w:val="28"/>
          <w:szCs w:val="28"/>
        </w:rPr>
        <w:t xml:space="preserve">Компьютеризация предприятий общественного питания позволяет облегчить работу менеджеров по составлению договоров с заказчиками, прейскурантов на услуги, связанные с обслуживанием мероприятий по кейтерингу, отчетов и других документов; дает возможность сохранить информацию о заказах, которая впоследствии может быть использована для подготовки программ по продвижению новых блюд и напитков или развлекательных программ. Автоматизированная система кейтеринга может составить заказ для кухни (перечень и количество блюд), заказ на напитки для </w:t>
      </w:r>
      <w:proofErr w:type="spellStart"/>
      <w:r w:rsidRPr="006207DE">
        <w:rPr>
          <w:rFonts w:eastAsia="Arial Unicode MS"/>
          <w:color w:val="000000"/>
          <w:sz w:val="28"/>
          <w:szCs w:val="28"/>
        </w:rPr>
        <w:t>сервис-бара</w:t>
      </w:r>
      <w:proofErr w:type="spellEnd"/>
      <w:r w:rsidRPr="006207DE">
        <w:rPr>
          <w:rFonts w:eastAsia="Arial Unicode MS"/>
          <w:color w:val="000000"/>
          <w:sz w:val="28"/>
          <w:szCs w:val="28"/>
        </w:rPr>
        <w:t>; заказ на продукты и необходимый инвентарь, столовую посуду и приборы для организации обслуживания</w:t>
      </w:r>
      <w:proofErr w:type="gramStart"/>
      <w:r w:rsidRPr="006207DE">
        <w:rPr>
          <w:rFonts w:eastAsia="Arial Unicode MS"/>
          <w:color w:val="000000"/>
          <w:sz w:val="28"/>
          <w:szCs w:val="28"/>
        </w:rPr>
        <w:t xml:space="preserve"> .</w:t>
      </w:r>
      <w:proofErr w:type="gramEnd"/>
    </w:p>
    <w:p w:rsidR="00B361BE" w:rsidRDefault="00B361BE" w:rsidP="00B361BE">
      <w:pPr>
        <w:pStyle w:val="a4"/>
        <w:spacing w:before="0" w:beforeAutospacing="0" w:after="0" w:afterAutospacing="0"/>
        <w:ind w:firstLine="709"/>
        <w:contextualSpacing/>
        <w:jc w:val="both"/>
        <w:rPr>
          <w:rFonts w:eastAsia="Arial Unicode MS"/>
          <w:color w:val="000000"/>
          <w:sz w:val="28"/>
          <w:szCs w:val="28"/>
        </w:rPr>
      </w:pPr>
      <w:r w:rsidRPr="002367C8">
        <w:rPr>
          <w:rFonts w:eastAsia="Arial Unicode MS"/>
          <w:i/>
          <w:color w:val="000000"/>
          <w:sz w:val="28"/>
          <w:szCs w:val="28"/>
        </w:rPr>
        <w:t>VI</w:t>
      </w:r>
      <w:proofErr w:type="gramStart"/>
      <w:r w:rsidRPr="002367C8">
        <w:rPr>
          <w:rFonts w:eastAsia="Arial Unicode MS"/>
          <w:i/>
          <w:color w:val="000000"/>
          <w:sz w:val="28"/>
          <w:szCs w:val="28"/>
        </w:rPr>
        <w:t>Р</w:t>
      </w:r>
      <w:proofErr w:type="gramEnd"/>
      <w:r w:rsidRPr="002367C8">
        <w:rPr>
          <w:rFonts w:eastAsia="Arial Unicode MS"/>
          <w:i/>
          <w:color w:val="000000"/>
          <w:sz w:val="28"/>
          <w:szCs w:val="28"/>
        </w:rPr>
        <w:t xml:space="preserve"> - кейтеринг</w:t>
      </w:r>
      <w:r w:rsidRPr="006207DE">
        <w:rPr>
          <w:rFonts w:eastAsia="Arial Unicode MS"/>
          <w:color w:val="000000"/>
          <w:sz w:val="28"/>
          <w:szCs w:val="28"/>
        </w:rPr>
        <w:t xml:space="preserve"> предусматривает выездное ресторанное обслуживание с привлечением высококвалифицированных повара и официанта. В помещении заказчика и под его наблюдением осуществляется полный цикл обработки продуктов и приготовления блюд. Данные лица могут сопровождать заказчика в длительных турне.</w:t>
      </w:r>
    </w:p>
    <w:p w:rsidR="00B361BE" w:rsidRDefault="00B361BE" w:rsidP="00B361BE">
      <w:pPr>
        <w:pStyle w:val="a4"/>
        <w:spacing w:before="0" w:beforeAutospacing="0" w:after="0" w:afterAutospacing="0"/>
        <w:ind w:firstLine="709"/>
        <w:contextualSpacing/>
        <w:jc w:val="both"/>
        <w:rPr>
          <w:sz w:val="28"/>
          <w:szCs w:val="28"/>
          <w:shd w:val="clear" w:color="auto" w:fill="FFFFFF"/>
        </w:rPr>
      </w:pPr>
      <w:r w:rsidRPr="004E2A93">
        <w:rPr>
          <w:sz w:val="28"/>
          <w:szCs w:val="28"/>
          <w:shd w:val="clear" w:color="auto" w:fill="FFFFFF"/>
        </w:rPr>
        <w:t xml:space="preserve">Кейтеринг напитков и коктейлей (выездной бар) </w:t>
      </w:r>
      <w:r w:rsidRPr="004A3F72">
        <w:rPr>
          <w:sz w:val="28"/>
          <w:szCs w:val="28"/>
        </w:rPr>
        <w:t>–</w:t>
      </w:r>
      <w:r w:rsidRPr="004E2A93">
        <w:rPr>
          <w:sz w:val="28"/>
          <w:szCs w:val="28"/>
          <w:shd w:val="clear" w:color="auto" w:fill="FFFFFF"/>
        </w:rPr>
        <w:t xml:space="preserve"> услуга выездного бара является активным самостоятельным звеном в проведении праздничных и т. п. мероприятий или полноценно сопутствует кейтерингу. Следует отличать понятие «коктейльный кейтеринг» от такого вида выездного ресторанного обслуживания, как «коктейль», хотя корни, безусловно, общие. Выездной бар</w:t>
      </w:r>
      <w:r>
        <w:rPr>
          <w:sz w:val="28"/>
          <w:szCs w:val="28"/>
          <w:shd w:val="clear" w:color="auto" w:fill="FFFFFF"/>
        </w:rPr>
        <w:t xml:space="preserve"> </w:t>
      </w:r>
      <w:r w:rsidRPr="004A3F72">
        <w:rPr>
          <w:sz w:val="28"/>
          <w:szCs w:val="28"/>
        </w:rPr>
        <w:t>–</w:t>
      </w:r>
      <w:r>
        <w:rPr>
          <w:sz w:val="28"/>
          <w:szCs w:val="28"/>
        </w:rPr>
        <w:t xml:space="preserve"> </w:t>
      </w:r>
      <w:r w:rsidRPr="004E2A93">
        <w:rPr>
          <w:sz w:val="28"/>
          <w:szCs w:val="28"/>
          <w:shd w:val="clear" w:color="auto" w:fill="FFFFFF"/>
        </w:rPr>
        <w:t xml:space="preserve"> </w:t>
      </w:r>
      <w:r>
        <w:rPr>
          <w:sz w:val="28"/>
          <w:szCs w:val="28"/>
          <w:shd w:val="clear" w:color="auto" w:fill="FFFFFF"/>
        </w:rPr>
        <w:t>э</w:t>
      </w:r>
      <w:r w:rsidRPr="004E2A93">
        <w:rPr>
          <w:sz w:val="28"/>
          <w:szCs w:val="28"/>
          <w:shd w:val="clear" w:color="auto" w:fill="FFFFFF"/>
        </w:rPr>
        <w:t>то, прежде всего, наличие на мероприятии непосредственно бара, а именно: мобильной, сборной конструкции, позволяющей, где бы то ни было организовать полноценный процесс приготовления коктейлей. Также подразумевается работа специалистов (бармен, помощник бармена, официанты), наличие барного оборудования, инвентаря, посуды, доставка на место проведения алкоголя, соков, напитков, фруктов, льда и т. д., в общем, всего комплекса мер и средств, необходимых для приготовления в отдельно взятом месте (независимо от наличия помещения) коктейлей и микс-дринков.</w:t>
      </w:r>
    </w:p>
    <w:p w:rsidR="00B361BE" w:rsidRDefault="00B361BE" w:rsidP="00B361BE">
      <w:pPr>
        <w:pStyle w:val="a4"/>
        <w:spacing w:before="0" w:beforeAutospacing="0" w:after="0" w:afterAutospacing="0"/>
        <w:ind w:firstLine="709"/>
        <w:contextualSpacing/>
        <w:jc w:val="both"/>
        <w:rPr>
          <w:color w:val="000000"/>
          <w:sz w:val="28"/>
          <w:szCs w:val="28"/>
          <w:shd w:val="clear" w:color="auto" w:fill="FFFFFF"/>
        </w:rPr>
      </w:pPr>
      <w:r w:rsidRPr="002367C8">
        <w:rPr>
          <w:i/>
          <w:sz w:val="28"/>
          <w:szCs w:val="28"/>
          <w:shd w:val="clear" w:color="auto" w:fill="FFFFFF"/>
        </w:rPr>
        <w:t>Авиа кейтеринг</w:t>
      </w:r>
      <w:r>
        <w:rPr>
          <w:sz w:val="28"/>
          <w:szCs w:val="28"/>
          <w:shd w:val="clear" w:color="auto" w:fill="FFFFFF"/>
        </w:rPr>
        <w:t xml:space="preserve"> подразумевает обслуживание различных рейсов авиационных компаний (от ежедневных перелетов и чартерных рейсов до обслуживания частных самолетов, обслуживания высокопоставленных чиновников и т.д.), которое осуществляется прямо на борту самолета. </w:t>
      </w:r>
      <w:r w:rsidRPr="004E2A93">
        <w:rPr>
          <w:color w:val="000000"/>
          <w:sz w:val="28"/>
          <w:szCs w:val="28"/>
          <w:shd w:val="clear" w:color="auto" w:fill="FFFFFF"/>
        </w:rPr>
        <w:t>Технология приготовления некоторых блюд специально прорабатывается для авиа кейтеринга, чтобы вкус блюда не изменялся в условиях полета на воздушном судне. Полуфабрикаты загружаются на судно, где и происходит приготовления блюда.</w:t>
      </w:r>
    </w:p>
    <w:p w:rsidR="00B361BE" w:rsidRPr="004E2A93" w:rsidRDefault="00B361BE" w:rsidP="00B361BE">
      <w:pPr>
        <w:pStyle w:val="a4"/>
        <w:spacing w:before="0" w:beforeAutospacing="0" w:after="0" w:afterAutospacing="0"/>
        <w:ind w:firstLine="709"/>
        <w:contextualSpacing/>
        <w:jc w:val="both"/>
        <w:rPr>
          <w:sz w:val="28"/>
          <w:szCs w:val="28"/>
        </w:rPr>
      </w:pPr>
      <w:r>
        <w:rPr>
          <w:color w:val="000000"/>
          <w:sz w:val="28"/>
          <w:szCs w:val="28"/>
          <w:shd w:val="clear" w:color="auto" w:fill="FFFFFF"/>
        </w:rPr>
        <w:t>Рассмотрев классификацию видов кейтеринга, следует уделить особое внимание именно выездному ресторанному обслуживанию, где присутствует обособленная классификация сервиса во время проведения данного вида кейтеринга:</w:t>
      </w:r>
    </w:p>
    <w:p w:rsidR="00B361BE" w:rsidRPr="00530A8D" w:rsidRDefault="00B361BE" w:rsidP="00B361BE">
      <w:pPr>
        <w:pStyle w:val="a3"/>
        <w:widowControl/>
        <w:numPr>
          <w:ilvl w:val="0"/>
          <w:numId w:val="35"/>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Фуршет</w:t>
      </w:r>
      <w:r>
        <w:rPr>
          <w:rFonts w:ascii="Times New Roman" w:hAnsi="Times New Roman" w:cs="Times New Roman"/>
          <w:sz w:val="28"/>
          <w:szCs w:val="28"/>
        </w:rPr>
        <w:t>;</w:t>
      </w:r>
    </w:p>
    <w:p w:rsidR="00B361BE" w:rsidRPr="00530A8D" w:rsidRDefault="00B361BE" w:rsidP="00B361BE">
      <w:pPr>
        <w:pStyle w:val="a3"/>
        <w:widowControl/>
        <w:numPr>
          <w:ilvl w:val="0"/>
          <w:numId w:val="35"/>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Шведский стол</w:t>
      </w:r>
      <w:r>
        <w:rPr>
          <w:rFonts w:ascii="Times New Roman" w:hAnsi="Times New Roman" w:cs="Times New Roman"/>
          <w:sz w:val="28"/>
          <w:szCs w:val="28"/>
        </w:rPr>
        <w:t>;</w:t>
      </w:r>
    </w:p>
    <w:p w:rsidR="00B361BE" w:rsidRPr="00530A8D" w:rsidRDefault="00B361BE" w:rsidP="00B361BE">
      <w:pPr>
        <w:pStyle w:val="a3"/>
        <w:widowControl/>
        <w:numPr>
          <w:ilvl w:val="0"/>
          <w:numId w:val="35"/>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lastRenderedPageBreak/>
        <w:t>Кофе-брейк</w:t>
      </w:r>
      <w:r>
        <w:rPr>
          <w:rFonts w:ascii="Times New Roman" w:hAnsi="Times New Roman" w:cs="Times New Roman"/>
          <w:sz w:val="28"/>
          <w:szCs w:val="28"/>
        </w:rPr>
        <w:t>;</w:t>
      </w:r>
    </w:p>
    <w:p w:rsidR="00B361BE" w:rsidRPr="00530A8D" w:rsidRDefault="00B361BE" w:rsidP="00B361BE">
      <w:pPr>
        <w:pStyle w:val="a3"/>
        <w:widowControl/>
        <w:numPr>
          <w:ilvl w:val="0"/>
          <w:numId w:val="35"/>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Коктейль</w:t>
      </w:r>
      <w:r>
        <w:rPr>
          <w:rFonts w:ascii="Times New Roman" w:hAnsi="Times New Roman" w:cs="Times New Roman"/>
          <w:sz w:val="28"/>
          <w:szCs w:val="28"/>
        </w:rPr>
        <w:t>;</w:t>
      </w:r>
    </w:p>
    <w:p w:rsidR="00B361BE" w:rsidRPr="00530A8D" w:rsidRDefault="00B361BE" w:rsidP="00B361BE">
      <w:pPr>
        <w:pStyle w:val="a3"/>
        <w:widowControl/>
        <w:numPr>
          <w:ilvl w:val="0"/>
          <w:numId w:val="35"/>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Пикник, или барбекю</w:t>
      </w:r>
      <w:r>
        <w:rPr>
          <w:rFonts w:ascii="Times New Roman" w:hAnsi="Times New Roman" w:cs="Times New Roman"/>
          <w:sz w:val="28"/>
          <w:szCs w:val="28"/>
        </w:rPr>
        <w:t>;</w:t>
      </w:r>
    </w:p>
    <w:p w:rsidR="00B361BE" w:rsidRPr="00530A8D" w:rsidRDefault="00B361BE" w:rsidP="00B361BE">
      <w:pPr>
        <w:pStyle w:val="a3"/>
        <w:widowControl/>
        <w:numPr>
          <w:ilvl w:val="0"/>
          <w:numId w:val="35"/>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Банкет</w:t>
      </w:r>
      <w:r>
        <w:rPr>
          <w:rFonts w:ascii="Times New Roman" w:hAnsi="Times New Roman" w:cs="Times New Roman"/>
          <w:sz w:val="28"/>
          <w:szCs w:val="28"/>
        </w:rPr>
        <w:t>;</w:t>
      </w:r>
    </w:p>
    <w:p w:rsidR="00B361BE" w:rsidRPr="00530A8D" w:rsidRDefault="00B361BE" w:rsidP="00B361BE">
      <w:pPr>
        <w:pStyle w:val="a3"/>
        <w:widowControl/>
        <w:numPr>
          <w:ilvl w:val="0"/>
          <w:numId w:val="35"/>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Доставка обедов</w:t>
      </w:r>
      <w:r>
        <w:rPr>
          <w:rFonts w:ascii="Times New Roman" w:hAnsi="Times New Roman" w:cs="Times New Roman"/>
          <w:sz w:val="28"/>
          <w:szCs w:val="28"/>
        </w:rPr>
        <w:t>.</w:t>
      </w:r>
    </w:p>
    <w:p w:rsidR="00B361BE" w:rsidRDefault="00B361BE" w:rsidP="00B361BE">
      <w:pPr>
        <w:ind w:firstLine="709"/>
        <w:jc w:val="both"/>
        <w:rPr>
          <w:rFonts w:ascii="Times New Roman" w:hAnsi="Times New Roman" w:cs="Times New Roman"/>
          <w:sz w:val="28"/>
          <w:szCs w:val="28"/>
        </w:rPr>
      </w:pPr>
      <w:r w:rsidRPr="002367C8">
        <w:rPr>
          <w:rFonts w:ascii="Times New Roman" w:hAnsi="Times New Roman" w:cs="Times New Roman"/>
          <w:i/>
          <w:sz w:val="28"/>
          <w:szCs w:val="28"/>
        </w:rPr>
        <w:t>Фуршет</w:t>
      </w:r>
      <w:r w:rsidRPr="004A3F72">
        <w:rPr>
          <w:rFonts w:ascii="Times New Roman" w:hAnsi="Times New Roman" w:cs="Times New Roman"/>
          <w:sz w:val="28"/>
          <w:szCs w:val="28"/>
        </w:rPr>
        <w:t xml:space="preserve"> (в переводе с французского — «вилка») наилучшим образом подходит для неформального общения. Его обычно организуют в случаях, когда в сравнительно ограниченное время (от 30 минут до 1,5 часов) необходимо принять большое количество гостей. Фуршет подходит для деловых, но не слишком официальных встреч. Гости, как правило, едят стоя, и им предоставляется свободный выбор места в зале, блюд и напитков. Несколько небольших столов оформляются как мини-бары, где выставляются крепкие и прохладительные напитки, соответствующие бокалы. Столы для фуршета устанавливают в зале так, чтобы расстояние между ними и до стен было достаточным для свободного передвижения приглашенных. Меню фуршета состоит в основном из большого числа холодных закусок. Приготавливаются они небольшими порциями, чтобы было удобно их есть стоя, с помощью одной вилки. Зачастую в меню фуршета включаются и горячие закуски.</w:t>
      </w:r>
    </w:p>
    <w:p w:rsidR="00B361BE" w:rsidRDefault="00B361BE" w:rsidP="00B361BE">
      <w:pPr>
        <w:ind w:firstLine="709"/>
        <w:jc w:val="both"/>
        <w:rPr>
          <w:rFonts w:ascii="Times New Roman" w:hAnsi="Times New Roman" w:cs="Times New Roman"/>
          <w:sz w:val="28"/>
          <w:szCs w:val="28"/>
        </w:rPr>
      </w:pPr>
      <w:r w:rsidRPr="004A3F72">
        <w:rPr>
          <w:rFonts w:ascii="Times New Roman" w:hAnsi="Times New Roman" w:cs="Times New Roman"/>
          <w:sz w:val="28"/>
          <w:szCs w:val="28"/>
        </w:rPr>
        <w:t xml:space="preserve"> </w:t>
      </w:r>
      <w:r w:rsidRPr="002367C8">
        <w:rPr>
          <w:rFonts w:ascii="Times New Roman" w:hAnsi="Times New Roman" w:cs="Times New Roman"/>
          <w:i/>
          <w:sz w:val="28"/>
          <w:szCs w:val="28"/>
        </w:rPr>
        <w:t xml:space="preserve">Шведский стол, или </w:t>
      </w:r>
      <w:proofErr w:type="spellStart"/>
      <w:r w:rsidRPr="002367C8">
        <w:rPr>
          <w:rFonts w:ascii="Times New Roman" w:hAnsi="Times New Roman" w:cs="Times New Roman"/>
          <w:i/>
          <w:sz w:val="28"/>
          <w:szCs w:val="28"/>
        </w:rPr>
        <w:t>smorgasbord</w:t>
      </w:r>
      <w:proofErr w:type="spellEnd"/>
      <w:r w:rsidRPr="004A3F72">
        <w:rPr>
          <w:rFonts w:ascii="Times New Roman" w:hAnsi="Times New Roman" w:cs="Times New Roman"/>
          <w:sz w:val="28"/>
          <w:szCs w:val="28"/>
        </w:rPr>
        <w:t xml:space="preserve"> («бутербродный стол»), представляет собой вариант фуршета с разделением «линии самообслуживания» и ресторанного зала. На специальных столах, выстроенных, как правило, вдоль стены, выставляются холодные и горячие закуски, горячие блюда, десерты и фрукты. На каждом столе приготовлены закусочные тарелки и столовые приборы. Наполнив тарелку, человек садится за отдельный столик и уже может не отрываться от интересного разговора или зрелища: официанты наполнят бокалы или принесут очередное блюдо. </w:t>
      </w:r>
    </w:p>
    <w:p w:rsidR="00B361BE" w:rsidRDefault="00B361BE" w:rsidP="00B361BE">
      <w:pPr>
        <w:ind w:firstLine="709"/>
        <w:jc w:val="both"/>
        <w:rPr>
          <w:rFonts w:ascii="Times New Roman" w:hAnsi="Times New Roman" w:cs="Times New Roman"/>
          <w:sz w:val="28"/>
          <w:szCs w:val="28"/>
        </w:rPr>
      </w:pPr>
      <w:r w:rsidRPr="002367C8">
        <w:rPr>
          <w:rFonts w:ascii="Times New Roman" w:hAnsi="Times New Roman" w:cs="Times New Roman"/>
          <w:i/>
          <w:sz w:val="28"/>
          <w:szCs w:val="28"/>
        </w:rPr>
        <w:t>Кофе-брейк</w:t>
      </w:r>
      <w:r w:rsidRPr="004A3F72">
        <w:rPr>
          <w:rFonts w:ascii="Times New Roman" w:hAnsi="Times New Roman" w:cs="Times New Roman"/>
          <w:sz w:val="28"/>
          <w:szCs w:val="28"/>
        </w:rPr>
        <w:t xml:space="preserve"> обычно проводится в перерывах между совещаниями и заседаниями в первой половине дня или с утра, перед началом официального мероприятия. На кофе-брейк подают десерты, выпечку, канапе, безалкогольные напитки и, конечно, чай и кофе. Это своего рода мини-фуршет, на который компания-заказчик выделяет не более получаса. Сложность организации данного вида кейтеринга, по мнению представителей ресторанного бизнеса, заключается в том, что его «скорость» предполагает ограниченный ассортимент блюд, который, однако, должен удовлетворить запросы всех присутствующих. </w:t>
      </w:r>
    </w:p>
    <w:p w:rsidR="00B361BE" w:rsidRDefault="00B361BE" w:rsidP="00B361BE">
      <w:pPr>
        <w:ind w:firstLine="709"/>
        <w:jc w:val="both"/>
        <w:rPr>
          <w:rFonts w:ascii="Times New Roman" w:hAnsi="Times New Roman" w:cs="Times New Roman"/>
          <w:sz w:val="28"/>
          <w:szCs w:val="28"/>
        </w:rPr>
      </w:pPr>
      <w:r w:rsidRPr="002367C8">
        <w:rPr>
          <w:rFonts w:ascii="Times New Roman" w:hAnsi="Times New Roman" w:cs="Times New Roman"/>
          <w:i/>
          <w:sz w:val="28"/>
          <w:szCs w:val="28"/>
        </w:rPr>
        <w:t>Коктейль</w:t>
      </w:r>
      <w:r w:rsidRPr="004A3F72">
        <w:rPr>
          <w:rFonts w:ascii="Times New Roman" w:hAnsi="Times New Roman" w:cs="Times New Roman"/>
          <w:sz w:val="28"/>
          <w:szCs w:val="28"/>
        </w:rPr>
        <w:t xml:space="preserve"> по времени рассчитан примерно на час, если это антракт в ходе мероприятия, и на два часа «под занавес». Коктейль предполагает обязательное обслуживание гостей официантами, которые обходят приглашенных с напитками и закусками на подносах. Меню коктейля состоит из легких закусок и десертов. Из напитков предлагаются легкий алкоголь, соки, минеральная вода, чай, кофе. Подобную форму кейтеринга можно использовать как сопровождение культурного события, презентации или открытия выставки. </w:t>
      </w:r>
    </w:p>
    <w:p w:rsidR="00B361BE" w:rsidRDefault="00B361BE" w:rsidP="00B361BE">
      <w:pPr>
        <w:ind w:firstLine="709"/>
        <w:jc w:val="both"/>
        <w:rPr>
          <w:rFonts w:ascii="Times New Roman" w:hAnsi="Times New Roman" w:cs="Times New Roman"/>
          <w:sz w:val="28"/>
          <w:szCs w:val="28"/>
        </w:rPr>
      </w:pPr>
      <w:r w:rsidRPr="002367C8">
        <w:rPr>
          <w:rFonts w:ascii="Times New Roman" w:hAnsi="Times New Roman" w:cs="Times New Roman"/>
          <w:i/>
          <w:sz w:val="28"/>
          <w:szCs w:val="28"/>
        </w:rPr>
        <w:lastRenderedPageBreak/>
        <w:t>Пикник, или барбекю</w:t>
      </w:r>
      <w:r w:rsidRPr="004A3F72">
        <w:rPr>
          <w:rFonts w:ascii="Times New Roman" w:hAnsi="Times New Roman" w:cs="Times New Roman"/>
          <w:sz w:val="28"/>
          <w:szCs w:val="28"/>
        </w:rPr>
        <w:t>,</w:t>
      </w:r>
      <w:r>
        <w:rPr>
          <w:rFonts w:ascii="Times New Roman" w:hAnsi="Times New Roman" w:cs="Times New Roman"/>
          <w:sz w:val="28"/>
          <w:szCs w:val="28"/>
        </w:rPr>
        <w:t xml:space="preserve"> </w:t>
      </w:r>
      <w:r w:rsidRPr="004A3F72">
        <w:rPr>
          <w:rFonts w:ascii="Times New Roman" w:hAnsi="Times New Roman" w:cs="Times New Roman"/>
          <w:sz w:val="28"/>
          <w:szCs w:val="28"/>
        </w:rPr>
        <w:t xml:space="preserve">обычно проводится в теплое время года на свежем воздухе. Классические блюда – мясо или рыба, приготовленные на углях, уха или окрошка, холодные закуски. Время пикника, как правило, не ограничено одним часом, и подобная форма кейтеринга хороша для разнообразных корпоративных акций, неформального общения с партнерами по бизнесу. Правда, организаторы пикника должны быть готовы к капризам погоды: необходимо предусмотреть удобные посадочные места для гостей, тенты и шатры на случай дождя и специальное холодильное оборудование для того, чтобы блюда в жару не утратили первоначальный вид и вкус. </w:t>
      </w:r>
    </w:p>
    <w:p w:rsidR="00B361BE" w:rsidRDefault="00B361BE" w:rsidP="00B361BE">
      <w:pPr>
        <w:ind w:firstLine="709"/>
        <w:jc w:val="both"/>
        <w:rPr>
          <w:rFonts w:ascii="Times New Roman" w:hAnsi="Times New Roman" w:cs="Times New Roman"/>
          <w:sz w:val="28"/>
          <w:szCs w:val="28"/>
        </w:rPr>
      </w:pPr>
      <w:r w:rsidRPr="002367C8">
        <w:rPr>
          <w:rFonts w:ascii="Times New Roman" w:hAnsi="Times New Roman" w:cs="Times New Roman"/>
          <w:i/>
          <w:sz w:val="28"/>
          <w:szCs w:val="28"/>
        </w:rPr>
        <w:t>Банкет</w:t>
      </w:r>
      <w:r w:rsidRPr="004A3F72">
        <w:rPr>
          <w:rFonts w:ascii="Times New Roman" w:hAnsi="Times New Roman" w:cs="Times New Roman"/>
          <w:sz w:val="28"/>
          <w:szCs w:val="28"/>
        </w:rPr>
        <w:t xml:space="preserve"> предусматривает обязательное размещение гостей за столами, исключая самообслуживание, и считается самой традиционной и консервативной формой проведения торжественных мероприятий. По правилам классического банкета холодные закуски и прохладительные напитки расставляются заранее. Горячие блюда подаются последовательно по выбору гостей. По сути, меню банкета представляет собой обед: от закусок – к первому блюду или, минуя его, к горячему второму, и напоследок – к десерту. При этом, как отмечают эксперты, очень важно, чтобы количество приглашенных гостей соответствовало площади, на которой они будут размещаться за столом – не менее 1,5 кв. м на человека. Теснота и духота может испортить впечатление от самой великолепной кухни и интересной программы. </w:t>
      </w:r>
    </w:p>
    <w:p w:rsidR="00B361BE" w:rsidRDefault="00B361BE" w:rsidP="00B361BE">
      <w:pPr>
        <w:ind w:firstLine="709"/>
        <w:jc w:val="both"/>
        <w:rPr>
          <w:rFonts w:ascii="Times New Roman" w:hAnsi="Times New Roman" w:cs="Times New Roman"/>
          <w:sz w:val="28"/>
          <w:szCs w:val="28"/>
        </w:rPr>
      </w:pPr>
      <w:r>
        <w:rPr>
          <w:rFonts w:ascii="Times New Roman" w:hAnsi="Times New Roman" w:cs="Times New Roman"/>
          <w:sz w:val="28"/>
          <w:szCs w:val="28"/>
        </w:rPr>
        <w:t>Разновидностью банкета является</w:t>
      </w:r>
      <w:r w:rsidRPr="004A3F72">
        <w:rPr>
          <w:rFonts w:ascii="Times New Roman" w:hAnsi="Times New Roman" w:cs="Times New Roman"/>
          <w:sz w:val="28"/>
          <w:szCs w:val="28"/>
        </w:rPr>
        <w:t xml:space="preserve"> свадебный кейтеринг, который является одним из самых популярных видов, особенно в тёплое время года. Отходит в прошлое организация свадеб в ресторанах, и поэтому часто практикуется заказ кейтеринга на свадьбу, чтобы провести торжество в спокойной и размеренной обстановке.</w:t>
      </w:r>
    </w:p>
    <w:p w:rsidR="00B361BE" w:rsidRDefault="00B361BE" w:rsidP="00B361BE">
      <w:pPr>
        <w:ind w:firstLine="709"/>
        <w:jc w:val="both"/>
        <w:rPr>
          <w:rFonts w:ascii="Times New Roman" w:hAnsi="Times New Roman" w:cs="Times New Roman"/>
          <w:sz w:val="28"/>
          <w:szCs w:val="28"/>
        </w:rPr>
      </w:pPr>
      <w:r w:rsidRPr="002367C8">
        <w:rPr>
          <w:rFonts w:ascii="Times New Roman" w:hAnsi="Times New Roman" w:cs="Times New Roman"/>
          <w:i/>
          <w:sz w:val="28"/>
          <w:szCs w:val="28"/>
        </w:rPr>
        <w:t>Доставка обедов</w:t>
      </w:r>
      <w:r w:rsidRPr="004A3F72">
        <w:rPr>
          <w:rFonts w:ascii="Times New Roman" w:hAnsi="Times New Roman" w:cs="Times New Roman"/>
          <w:sz w:val="28"/>
          <w:szCs w:val="28"/>
        </w:rPr>
        <w:t xml:space="preserve"> заключается в доставке обедов, как правило, в одноразовой посуде с приборами или в емкостях для дальнейшей подачи на территории покупателя. Заказ доставки осуществляется заранее через Интернет либо по телефону не менее чем за 18 часов до предполагаемого времени доставки. </w:t>
      </w:r>
    </w:p>
    <w:p w:rsidR="00B361BE" w:rsidRDefault="00B361BE" w:rsidP="00B361BE">
      <w:pPr>
        <w:ind w:firstLine="709"/>
        <w:jc w:val="both"/>
        <w:rPr>
          <w:rFonts w:ascii="Times New Roman" w:hAnsi="Times New Roman" w:cs="Times New Roman"/>
          <w:sz w:val="28"/>
          <w:szCs w:val="28"/>
        </w:rPr>
      </w:pPr>
      <w:r>
        <w:rPr>
          <w:rFonts w:ascii="Times New Roman" w:hAnsi="Times New Roman" w:cs="Times New Roman"/>
          <w:sz w:val="28"/>
          <w:szCs w:val="28"/>
        </w:rPr>
        <w:t>Следует также обратить внимание на классификацию по месту, способу оказания услуг и их стоимости, а также подробно проанализировать некоторые пункты данной классификации:</w:t>
      </w:r>
    </w:p>
    <w:p w:rsidR="00B361BE" w:rsidRPr="00530A8D" w:rsidRDefault="00B361BE" w:rsidP="00B361BE">
      <w:pPr>
        <w:pStyle w:val="a3"/>
        <w:widowControl/>
        <w:numPr>
          <w:ilvl w:val="0"/>
          <w:numId w:val="36"/>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 xml:space="preserve">событийный кейтеринг, </w:t>
      </w:r>
    </w:p>
    <w:p w:rsidR="00B361BE" w:rsidRPr="00530A8D" w:rsidRDefault="00B361BE" w:rsidP="00B361BE">
      <w:pPr>
        <w:pStyle w:val="a3"/>
        <w:widowControl/>
        <w:numPr>
          <w:ilvl w:val="0"/>
          <w:numId w:val="36"/>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 xml:space="preserve">питание на транспорте (в т.ч. авиационный кейтеринг или бортовое питание), </w:t>
      </w:r>
    </w:p>
    <w:p w:rsidR="00B361BE" w:rsidRPr="00530A8D" w:rsidRDefault="00B361BE" w:rsidP="00B361BE">
      <w:pPr>
        <w:pStyle w:val="a3"/>
        <w:widowControl/>
        <w:numPr>
          <w:ilvl w:val="0"/>
          <w:numId w:val="36"/>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 xml:space="preserve">социальное питание (образовательные и медицинские учреждения), </w:t>
      </w:r>
    </w:p>
    <w:p w:rsidR="00B361BE" w:rsidRPr="00530A8D" w:rsidRDefault="00B361BE" w:rsidP="00B361BE">
      <w:pPr>
        <w:pStyle w:val="a3"/>
        <w:widowControl/>
        <w:numPr>
          <w:ilvl w:val="0"/>
          <w:numId w:val="36"/>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 xml:space="preserve">корпоративное питание, </w:t>
      </w:r>
    </w:p>
    <w:p w:rsidR="00B361BE" w:rsidRPr="00530A8D" w:rsidRDefault="00B361BE" w:rsidP="00B361BE">
      <w:pPr>
        <w:pStyle w:val="a3"/>
        <w:widowControl/>
        <w:numPr>
          <w:ilvl w:val="0"/>
          <w:numId w:val="36"/>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 xml:space="preserve">в исправительных заведениях, </w:t>
      </w:r>
    </w:p>
    <w:p w:rsidR="00B361BE" w:rsidRPr="00530A8D" w:rsidRDefault="00B361BE" w:rsidP="00B361BE">
      <w:pPr>
        <w:pStyle w:val="a3"/>
        <w:widowControl/>
        <w:numPr>
          <w:ilvl w:val="0"/>
          <w:numId w:val="36"/>
        </w:numPr>
        <w:autoSpaceDE/>
        <w:autoSpaceDN/>
        <w:adjustRightInd/>
        <w:ind w:left="0" w:firstLine="284"/>
        <w:jc w:val="both"/>
        <w:rPr>
          <w:rFonts w:ascii="Times New Roman" w:hAnsi="Times New Roman" w:cs="Times New Roman"/>
          <w:sz w:val="28"/>
          <w:szCs w:val="28"/>
        </w:rPr>
      </w:pPr>
      <w:r w:rsidRPr="00530A8D">
        <w:rPr>
          <w:rFonts w:ascii="Times New Roman" w:hAnsi="Times New Roman" w:cs="Times New Roman"/>
          <w:sz w:val="28"/>
          <w:szCs w:val="28"/>
        </w:rPr>
        <w:t xml:space="preserve">армии и т.д. </w:t>
      </w:r>
    </w:p>
    <w:p w:rsidR="00B361BE" w:rsidRDefault="00B361BE" w:rsidP="00B361BE">
      <w:pPr>
        <w:ind w:firstLine="709"/>
        <w:jc w:val="both"/>
        <w:rPr>
          <w:rFonts w:ascii="Times New Roman" w:hAnsi="Times New Roman" w:cs="Times New Roman"/>
          <w:sz w:val="28"/>
          <w:szCs w:val="28"/>
        </w:rPr>
      </w:pPr>
      <w:r w:rsidRPr="002367C8">
        <w:rPr>
          <w:rFonts w:ascii="Times New Roman" w:hAnsi="Times New Roman" w:cs="Times New Roman"/>
          <w:i/>
          <w:sz w:val="28"/>
          <w:szCs w:val="28"/>
        </w:rPr>
        <w:t>Событийный кейтеринг</w:t>
      </w:r>
      <w:r w:rsidRPr="004A3F72">
        <w:rPr>
          <w:rFonts w:ascii="Times New Roman" w:hAnsi="Times New Roman" w:cs="Times New Roman"/>
          <w:sz w:val="28"/>
          <w:szCs w:val="28"/>
        </w:rPr>
        <w:t xml:space="preserve"> - Составление регламента мероприятия и правил работы; разработка меню мероприятия и составление графика подачи блюд; планирование рабочего пространства и траектории движения потоков </w:t>
      </w:r>
      <w:r w:rsidRPr="004A3F72">
        <w:rPr>
          <w:rFonts w:ascii="Times New Roman" w:hAnsi="Times New Roman" w:cs="Times New Roman"/>
          <w:sz w:val="28"/>
          <w:szCs w:val="28"/>
        </w:rPr>
        <w:lastRenderedPageBreak/>
        <w:t xml:space="preserve">персонала; доставка оборудования; организация </w:t>
      </w:r>
      <w:proofErr w:type="spellStart"/>
      <w:r w:rsidRPr="004A3F72">
        <w:rPr>
          <w:rFonts w:ascii="Times New Roman" w:hAnsi="Times New Roman" w:cs="Times New Roman"/>
          <w:sz w:val="28"/>
          <w:szCs w:val="28"/>
        </w:rPr>
        <w:t>фуршетной</w:t>
      </w:r>
      <w:proofErr w:type="spellEnd"/>
      <w:r w:rsidRPr="004A3F72">
        <w:rPr>
          <w:rFonts w:ascii="Times New Roman" w:hAnsi="Times New Roman" w:cs="Times New Roman"/>
          <w:sz w:val="28"/>
          <w:szCs w:val="28"/>
        </w:rPr>
        <w:t xml:space="preserve"> зоны; организация банкетной зоны; организация технического помещения для сервировки блюд; расстановка и драпировка мебели; сервировка блюд; инструктаж персонала (общий индивидуальный); </w:t>
      </w:r>
    </w:p>
    <w:p w:rsidR="00B361BE" w:rsidRDefault="00B361BE" w:rsidP="00B361BE">
      <w:pPr>
        <w:ind w:firstLine="709"/>
        <w:jc w:val="both"/>
        <w:rPr>
          <w:rFonts w:ascii="Times New Roman" w:hAnsi="Times New Roman" w:cs="Times New Roman"/>
          <w:sz w:val="28"/>
          <w:szCs w:val="28"/>
        </w:rPr>
      </w:pPr>
      <w:r w:rsidRPr="002367C8">
        <w:rPr>
          <w:rFonts w:ascii="Times New Roman" w:hAnsi="Times New Roman" w:cs="Times New Roman"/>
          <w:i/>
          <w:sz w:val="28"/>
          <w:szCs w:val="28"/>
        </w:rPr>
        <w:t>Питание на транспорте</w:t>
      </w:r>
      <w:r w:rsidRPr="004A3F72">
        <w:rPr>
          <w:rFonts w:ascii="Times New Roman" w:hAnsi="Times New Roman" w:cs="Times New Roman"/>
          <w:sz w:val="28"/>
          <w:szCs w:val="28"/>
        </w:rPr>
        <w:t xml:space="preserve"> – </w:t>
      </w:r>
      <w:r>
        <w:rPr>
          <w:rFonts w:ascii="Times New Roman" w:hAnsi="Times New Roman" w:cs="Times New Roman"/>
          <w:sz w:val="28"/>
          <w:szCs w:val="28"/>
        </w:rPr>
        <w:t>с</w:t>
      </w:r>
      <w:r w:rsidRPr="004A3F72">
        <w:rPr>
          <w:rFonts w:ascii="Times New Roman" w:hAnsi="Times New Roman" w:cs="Times New Roman"/>
          <w:sz w:val="28"/>
          <w:szCs w:val="28"/>
        </w:rPr>
        <w:t>оставление и согласование графика подачи блюд и структуры меню; производство обедов и сухих завтраков в цехах бортового питания; проверка качества, комплектности и соответствия гигиеническим стандартам; транспортировка боксов на места питания (</w:t>
      </w:r>
      <w:r>
        <w:rPr>
          <w:rFonts w:ascii="Times New Roman" w:hAnsi="Times New Roman" w:cs="Times New Roman"/>
          <w:sz w:val="28"/>
          <w:szCs w:val="28"/>
        </w:rPr>
        <w:t>на борт самолета, железнодорожные составы</w:t>
      </w:r>
      <w:r w:rsidRPr="004A3F72">
        <w:rPr>
          <w:rFonts w:ascii="Times New Roman" w:hAnsi="Times New Roman" w:cs="Times New Roman"/>
          <w:sz w:val="28"/>
          <w:szCs w:val="28"/>
        </w:rPr>
        <w:t>); проверка боксов с продуктами питания службой безопасности на транспорте; разогрев блюд; транспортировка кейтеринговых тележек на конвейеры комбинатов питания с последующей автоматической</w:t>
      </w:r>
      <w:r>
        <w:rPr>
          <w:rFonts w:ascii="Times New Roman" w:hAnsi="Times New Roman" w:cs="Times New Roman"/>
          <w:sz w:val="28"/>
          <w:szCs w:val="28"/>
        </w:rPr>
        <w:t xml:space="preserve"> мойкой и сепарированием мусора.</w:t>
      </w:r>
    </w:p>
    <w:p w:rsidR="006E6E7B" w:rsidRPr="00B361BE" w:rsidRDefault="00B361BE" w:rsidP="00B361BE">
      <w:pPr>
        <w:tabs>
          <w:tab w:val="left" w:pos="9214"/>
        </w:tabs>
        <w:ind w:firstLine="709"/>
        <w:jc w:val="both"/>
        <w:rPr>
          <w:rFonts w:ascii="Times New Roman" w:hAnsi="Times New Roman" w:cs="Times New Roman"/>
          <w:sz w:val="28"/>
          <w:szCs w:val="28"/>
        </w:rPr>
      </w:pPr>
      <w:r>
        <w:rPr>
          <w:rFonts w:ascii="Times New Roman" w:hAnsi="Times New Roman" w:cs="Times New Roman"/>
          <w:sz w:val="28"/>
          <w:szCs w:val="28"/>
        </w:rPr>
        <w:t>Рассмотрев и подробно изучив основные классификации видов кейтеринга, с помощью полученной информации в следующем разделе будет подробно проведен анализ организации кейтеринга на предприятии общественного питания «Пикник-отель Экспедиция».</w:t>
      </w:r>
    </w:p>
    <w:p w:rsidR="006E6E7B" w:rsidRDefault="006E6E7B" w:rsidP="00D15678">
      <w:pPr>
        <w:spacing w:line="480" w:lineRule="auto"/>
      </w:pPr>
    </w:p>
    <w:p w:rsidR="00D15678" w:rsidRPr="00D15678" w:rsidRDefault="00D15678" w:rsidP="00D15678">
      <w:pPr>
        <w:pStyle w:val="2"/>
      </w:pPr>
      <w:bookmarkStart w:id="4" w:name="_Toc451100398"/>
      <w:r>
        <w:t xml:space="preserve">1.3 </w:t>
      </w:r>
      <w:r w:rsidR="00B361BE">
        <w:t>Организация процесса выездного обслуживания на предприятиях общественного питания</w:t>
      </w:r>
      <w:bookmarkEnd w:id="4"/>
    </w:p>
    <w:p w:rsidR="00D15678" w:rsidRDefault="00D15678" w:rsidP="00D15678">
      <w:pPr>
        <w:spacing w:line="360" w:lineRule="auto"/>
      </w:pPr>
    </w:p>
    <w:p w:rsidR="002367C8" w:rsidRDefault="002367C8" w:rsidP="002367C8">
      <w:pPr>
        <w:ind w:firstLine="709"/>
        <w:contextualSpacing/>
        <w:jc w:val="both"/>
        <w:rPr>
          <w:rFonts w:ascii="Times New Roman" w:hAnsi="Times New Roman" w:cs="Times New Roman"/>
          <w:sz w:val="28"/>
          <w:szCs w:val="28"/>
          <w:shd w:val="clear" w:color="auto" w:fill="FFFFFF"/>
        </w:rPr>
      </w:pPr>
      <w:r w:rsidRPr="00EC1290">
        <w:rPr>
          <w:rFonts w:ascii="Times New Roman" w:hAnsi="Times New Roman" w:cs="Times New Roman"/>
          <w:sz w:val="28"/>
          <w:szCs w:val="28"/>
          <w:shd w:val="clear" w:color="auto" w:fill="FFFFFF"/>
        </w:rPr>
        <w:t xml:space="preserve">Кейтеринг – одна из самых популярных услуг при планировании праздников, банкетов, корпоративных мероприятий, деловых мероприятий, свадеб, дней рождения, летние пикники на барбекю, организации выездных фуршетов, где выездное обслуживание проводится в любом помещении или пространстве, которое выбирает клиент. </w:t>
      </w:r>
      <w:r w:rsidR="00490270">
        <w:rPr>
          <w:rFonts w:ascii="Times New Roman" w:hAnsi="Times New Roman" w:cs="Times New Roman"/>
          <w:sz w:val="28"/>
          <w:szCs w:val="28"/>
          <w:shd w:val="clear" w:color="auto" w:fill="FFFFFF"/>
        </w:rPr>
        <w:t xml:space="preserve">Одно </w:t>
      </w:r>
      <w:r w:rsidRPr="00EC1290">
        <w:rPr>
          <w:rFonts w:ascii="Times New Roman" w:hAnsi="Times New Roman" w:cs="Times New Roman"/>
          <w:sz w:val="28"/>
          <w:szCs w:val="28"/>
          <w:shd w:val="clear" w:color="auto" w:fill="FFFFFF"/>
        </w:rPr>
        <w:t>и</w:t>
      </w:r>
      <w:r w:rsidR="00490270">
        <w:rPr>
          <w:rFonts w:ascii="Times New Roman" w:hAnsi="Times New Roman" w:cs="Times New Roman"/>
          <w:sz w:val="28"/>
          <w:szCs w:val="28"/>
          <w:shd w:val="clear" w:color="auto" w:fill="FFFFFF"/>
        </w:rPr>
        <w:t xml:space="preserve">з главных преимуществ кейтеринга </w:t>
      </w:r>
      <w:r w:rsidRPr="00EC1290">
        <w:rPr>
          <w:rFonts w:ascii="Times New Roman" w:hAnsi="Times New Roman" w:cs="Times New Roman"/>
          <w:sz w:val="28"/>
          <w:szCs w:val="28"/>
          <w:shd w:val="clear" w:color="auto" w:fill="FFFFFF"/>
        </w:rPr>
        <w:t xml:space="preserve">– абсолютная свобода выбора места для проведения мероприятия, сценария для праздника и меню выездного фуршета. </w:t>
      </w:r>
    </w:p>
    <w:p w:rsidR="002367C8" w:rsidRDefault="002367C8" w:rsidP="002367C8">
      <w:pPr>
        <w:ind w:firstLine="709"/>
        <w:contextualSpacing/>
        <w:jc w:val="both"/>
        <w:rPr>
          <w:rFonts w:ascii="Times New Roman" w:hAnsi="Times New Roman" w:cs="Times New Roman"/>
          <w:sz w:val="28"/>
          <w:szCs w:val="28"/>
          <w:shd w:val="clear" w:color="auto" w:fill="FFFFFF"/>
        </w:rPr>
      </w:pPr>
      <w:r w:rsidRPr="00EC1290">
        <w:rPr>
          <w:rFonts w:ascii="Times New Roman" w:hAnsi="Times New Roman" w:cs="Times New Roman"/>
          <w:sz w:val="28"/>
          <w:szCs w:val="28"/>
          <w:shd w:val="clear" w:color="auto" w:fill="FFFFFF"/>
        </w:rPr>
        <w:t xml:space="preserve">На практике под кейтерингом подразумевается не только приготовление пищи и доставка, но и обслуживание, сервировка, оформление и прочие подобные услуги. Поэтому обслуживание мероприятия должно быть безупречным, причем необходимо продумать все детали до самых незначительных мелочей. В первую очередь проводятся подготовительные работы: подыскивается подходящее помещение, которое должно соответствовать теме намеченного мероприятия, оформляется интерьер, соответствующий идее будущего праздника, подготавливается меню с учетом вкусов приглашенных людей, сервируются столы. </w:t>
      </w:r>
    </w:p>
    <w:p w:rsidR="002367C8" w:rsidRDefault="002367C8" w:rsidP="002367C8">
      <w:pPr>
        <w:ind w:firstLine="709"/>
        <w:contextualSpacing/>
        <w:jc w:val="both"/>
        <w:rPr>
          <w:rFonts w:ascii="Times New Roman" w:hAnsi="Times New Roman" w:cs="Times New Roman"/>
          <w:sz w:val="28"/>
          <w:szCs w:val="28"/>
          <w:shd w:val="clear" w:color="auto" w:fill="FFFFFF"/>
        </w:rPr>
      </w:pPr>
      <w:r w:rsidRPr="00EC1290">
        <w:rPr>
          <w:rFonts w:ascii="Times New Roman" w:hAnsi="Times New Roman" w:cs="Times New Roman"/>
          <w:sz w:val="28"/>
          <w:szCs w:val="28"/>
          <w:shd w:val="clear" w:color="auto" w:fill="FFFFFF"/>
        </w:rPr>
        <w:t xml:space="preserve">В список услуг выездного ресторана обычно включается разработка и приготовление меню; в зависимости от направления мероприятия – доставка мебели – мебель для выездного ресторана, столов, стульев, складной мебели для кафе и ресторанов; столового текстиля – скатертей, салфеток, чехлов на стулья; необходимой посуды, столовых приборов, обслуживание поварами и официантами, уборка. </w:t>
      </w:r>
    </w:p>
    <w:p w:rsidR="002367C8" w:rsidRDefault="002367C8" w:rsidP="002367C8">
      <w:pPr>
        <w:ind w:firstLine="709"/>
        <w:contextualSpacing/>
        <w:jc w:val="both"/>
        <w:rPr>
          <w:rFonts w:ascii="Times New Roman" w:hAnsi="Times New Roman" w:cs="Times New Roman"/>
          <w:sz w:val="28"/>
          <w:szCs w:val="28"/>
          <w:shd w:val="clear" w:color="auto" w:fill="FFFFFF"/>
        </w:rPr>
      </w:pPr>
      <w:proofErr w:type="gramStart"/>
      <w:r w:rsidRPr="00EC1290">
        <w:rPr>
          <w:rFonts w:ascii="Times New Roman" w:hAnsi="Times New Roman" w:cs="Times New Roman"/>
          <w:sz w:val="28"/>
          <w:szCs w:val="28"/>
          <w:shd w:val="clear" w:color="auto" w:fill="FFFFFF"/>
        </w:rPr>
        <w:t xml:space="preserve">В перечень оборудования, необходимого для проведения мероприятий </w:t>
      </w:r>
      <w:r w:rsidRPr="00EC1290">
        <w:rPr>
          <w:rFonts w:ascii="Times New Roman" w:hAnsi="Times New Roman" w:cs="Times New Roman"/>
          <w:sz w:val="28"/>
          <w:szCs w:val="28"/>
          <w:shd w:val="clear" w:color="auto" w:fill="FFFFFF"/>
        </w:rPr>
        <w:lastRenderedPageBreak/>
        <w:t>ресторанного выездного обслуживания, входят посуда, столы, стулья, текстиль, банкетная мебель, зонтики и тентовые конструкции; тепловые пушки и завесы, уличные фонари для обогрева, термоко</w:t>
      </w:r>
      <w:r>
        <w:rPr>
          <w:rFonts w:ascii="Times New Roman" w:hAnsi="Times New Roman" w:cs="Times New Roman"/>
          <w:sz w:val="28"/>
          <w:szCs w:val="28"/>
          <w:shd w:val="clear" w:color="auto" w:fill="FFFFFF"/>
        </w:rPr>
        <w:t xml:space="preserve">нтейнеры, мармиты и чафин-дишей </w:t>
      </w:r>
      <w:r w:rsidRPr="00EC1290">
        <w:rPr>
          <w:rFonts w:ascii="Times New Roman" w:hAnsi="Times New Roman" w:cs="Times New Roman"/>
          <w:sz w:val="28"/>
          <w:szCs w:val="28"/>
          <w:shd w:val="clear" w:color="auto" w:fill="FFFFFF"/>
        </w:rPr>
        <w:t>(подогреватели блюд), пароконвектомат (автомат для приготовления пищи), рация (для быстрого решения всех вопросов, в том числе и просьб заказчиков), светового, звукового и видео оборудования.</w:t>
      </w:r>
      <w:proofErr w:type="gramEnd"/>
      <w:r>
        <w:rPr>
          <w:rFonts w:ascii="Times New Roman" w:hAnsi="Times New Roman" w:cs="Times New Roman"/>
          <w:sz w:val="28"/>
          <w:szCs w:val="28"/>
          <w:shd w:val="clear" w:color="auto" w:fill="FFFFFF"/>
        </w:rPr>
        <w:t xml:space="preserve"> </w:t>
      </w:r>
      <w:r w:rsidRPr="00EC1290">
        <w:rPr>
          <w:rFonts w:ascii="Times New Roman" w:hAnsi="Times New Roman" w:cs="Times New Roman"/>
          <w:sz w:val="28"/>
          <w:szCs w:val="28"/>
          <w:shd w:val="clear" w:color="auto" w:fill="FFFFFF"/>
        </w:rPr>
        <w:t xml:space="preserve">В </w:t>
      </w:r>
      <w:proofErr w:type="gramStart"/>
      <w:r w:rsidRPr="00EC1290">
        <w:rPr>
          <w:rFonts w:ascii="Times New Roman" w:hAnsi="Times New Roman" w:cs="Times New Roman"/>
          <w:sz w:val="28"/>
          <w:szCs w:val="28"/>
          <w:shd w:val="clear" w:color="auto" w:fill="FFFFFF"/>
        </w:rPr>
        <w:t>авиационном</w:t>
      </w:r>
      <w:proofErr w:type="gramEnd"/>
      <w:r w:rsidRPr="00EC1290">
        <w:rPr>
          <w:rFonts w:ascii="Times New Roman" w:hAnsi="Times New Roman" w:cs="Times New Roman"/>
          <w:sz w:val="28"/>
          <w:szCs w:val="28"/>
          <w:shd w:val="clear" w:color="auto" w:fill="FFFFFF"/>
        </w:rPr>
        <w:t xml:space="preserve"> кейтеринге для транспортировки питания используют специальные контейнеры из негорючих и недеформируемых материалов с высокими барьерными свойствами. </w:t>
      </w:r>
    </w:p>
    <w:p w:rsidR="002367C8" w:rsidRDefault="002367C8" w:rsidP="002367C8">
      <w:pPr>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Заказчик, обратившийся в кейтери</w:t>
      </w:r>
      <w:r w:rsidRPr="00EC1290">
        <w:rPr>
          <w:rFonts w:ascii="Times New Roman" w:hAnsi="Times New Roman" w:cs="Times New Roman"/>
          <w:sz w:val="28"/>
          <w:szCs w:val="28"/>
          <w:shd w:val="clear" w:color="auto" w:fill="FFFFFF"/>
        </w:rPr>
        <w:t xml:space="preserve">нговую компанию должен дать сотрудникам фирмы всю необходимую информацию о том, какое это должно быть мероприятие, уточнить время, дату и место его проведения, число гостей, меню. Кроме того, обязательно надо уточнить, в какой обстановке должно пройти торжество, и предполагаемый бюджет. После получения подробной информации, кейтеринговой компанией разрабатывается план, который согласовывают с заказчиком. План включает в себя уточненное меню, список оборудования и мебели, число обслуживающего персонала, который будет </w:t>
      </w:r>
      <w:proofErr w:type="gramStart"/>
      <w:r w:rsidRPr="00EC1290">
        <w:rPr>
          <w:rFonts w:ascii="Times New Roman" w:hAnsi="Times New Roman" w:cs="Times New Roman"/>
          <w:sz w:val="28"/>
          <w:szCs w:val="28"/>
          <w:shd w:val="clear" w:color="auto" w:fill="FFFFFF"/>
        </w:rPr>
        <w:t>подготавливать</w:t>
      </w:r>
      <w:proofErr w:type="gramEnd"/>
      <w:r w:rsidRPr="00EC1290">
        <w:rPr>
          <w:rFonts w:ascii="Times New Roman" w:hAnsi="Times New Roman" w:cs="Times New Roman"/>
          <w:sz w:val="28"/>
          <w:szCs w:val="28"/>
          <w:shd w:val="clear" w:color="auto" w:fill="FFFFFF"/>
        </w:rPr>
        <w:t xml:space="preserve"> и проводить мероприятие, количество столовых приборов, освещение и дизайн помещения, сервировку столов, готовится детальное расписание мероприятия, составляется подробное описание действий каждого из сотрудников обслуживающего персонала. </w:t>
      </w:r>
    </w:p>
    <w:p w:rsidR="002367C8" w:rsidRDefault="002367C8" w:rsidP="002367C8">
      <w:pPr>
        <w:ind w:firstLine="709"/>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Существуют различные </w:t>
      </w:r>
      <w:proofErr w:type="gramStart"/>
      <w:r>
        <w:rPr>
          <w:rFonts w:ascii="Times New Roman" w:hAnsi="Times New Roman" w:cs="Times New Roman"/>
          <w:sz w:val="28"/>
          <w:szCs w:val="28"/>
          <w:shd w:val="clear" w:color="auto" w:fill="FFFFFF"/>
        </w:rPr>
        <w:t>методики</w:t>
      </w:r>
      <w:proofErr w:type="gramEnd"/>
      <w:r>
        <w:rPr>
          <w:rFonts w:ascii="Times New Roman" w:hAnsi="Times New Roman" w:cs="Times New Roman"/>
          <w:sz w:val="28"/>
          <w:szCs w:val="28"/>
          <w:shd w:val="clear" w:color="auto" w:fill="FFFFFF"/>
        </w:rPr>
        <w:t xml:space="preserve"> и технологии организации питания на выездных мероприятиях</w:t>
      </w:r>
      <w:r w:rsidR="00490270">
        <w:rPr>
          <w:rFonts w:ascii="Times New Roman" w:hAnsi="Times New Roman" w:cs="Times New Roman"/>
          <w:sz w:val="28"/>
          <w:szCs w:val="28"/>
          <w:shd w:val="clear" w:color="auto" w:fill="FFFFFF"/>
        </w:rPr>
        <w:t xml:space="preserve"> в наглядном виде представлены на </w:t>
      </w:r>
      <w:r w:rsidR="00490270" w:rsidRPr="00490270">
        <w:rPr>
          <w:rFonts w:ascii="Times New Roman" w:hAnsi="Times New Roman" w:cs="Times New Roman"/>
          <w:i/>
          <w:sz w:val="28"/>
          <w:szCs w:val="28"/>
          <w:shd w:val="clear" w:color="auto" w:fill="FFFFFF"/>
        </w:rPr>
        <w:t>рисунке 1.2</w:t>
      </w:r>
      <w:r>
        <w:rPr>
          <w:rFonts w:ascii="Times New Roman" w:hAnsi="Times New Roman" w:cs="Times New Roman"/>
          <w:sz w:val="28"/>
          <w:szCs w:val="28"/>
          <w:shd w:val="clear" w:color="auto" w:fill="FFFFFF"/>
        </w:rPr>
        <w:t>:</w:t>
      </w:r>
    </w:p>
    <w:p w:rsidR="00490270" w:rsidRPr="006C6BC5" w:rsidRDefault="00490270" w:rsidP="00490270">
      <w:pPr>
        <w:pStyle w:val="a3"/>
        <w:widowControl/>
        <w:numPr>
          <w:ilvl w:val="0"/>
          <w:numId w:val="40"/>
        </w:numPr>
        <w:autoSpaceDE/>
        <w:autoSpaceDN/>
        <w:adjustRightInd/>
        <w:ind w:left="0" w:firstLine="284"/>
        <w:jc w:val="both"/>
        <w:rPr>
          <w:rFonts w:ascii="Times New Roman" w:hAnsi="Times New Roman" w:cs="Times New Roman"/>
          <w:sz w:val="28"/>
          <w:szCs w:val="28"/>
          <w:shd w:val="clear" w:color="auto" w:fill="FFFFFF"/>
        </w:rPr>
      </w:pPr>
      <w:r w:rsidRPr="006C6BC5">
        <w:rPr>
          <w:rFonts w:ascii="Times New Roman" w:hAnsi="Times New Roman" w:cs="Times New Roman"/>
          <w:sz w:val="28"/>
          <w:szCs w:val="28"/>
          <w:shd w:val="clear" w:color="auto" w:fill="FFFFFF"/>
        </w:rPr>
        <w:t>Тестинг</w:t>
      </w:r>
      <w:r>
        <w:rPr>
          <w:rFonts w:ascii="Times New Roman" w:hAnsi="Times New Roman" w:cs="Times New Roman"/>
          <w:sz w:val="28"/>
          <w:szCs w:val="28"/>
          <w:shd w:val="clear" w:color="auto" w:fill="FFFFFF"/>
        </w:rPr>
        <w:t>;</w:t>
      </w:r>
    </w:p>
    <w:p w:rsidR="00490270" w:rsidRPr="006C6BC5" w:rsidRDefault="00490270" w:rsidP="00490270">
      <w:pPr>
        <w:pStyle w:val="a3"/>
        <w:widowControl/>
        <w:numPr>
          <w:ilvl w:val="0"/>
          <w:numId w:val="40"/>
        </w:numPr>
        <w:autoSpaceDE/>
        <w:autoSpaceDN/>
        <w:adjustRightInd/>
        <w:ind w:left="0" w:firstLine="284"/>
        <w:jc w:val="both"/>
        <w:rPr>
          <w:rFonts w:ascii="Times New Roman" w:hAnsi="Times New Roman" w:cs="Times New Roman"/>
          <w:sz w:val="28"/>
          <w:szCs w:val="28"/>
          <w:shd w:val="clear" w:color="auto" w:fill="FFFFFF"/>
        </w:rPr>
      </w:pPr>
      <w:r w:rsidRPr="006C6BC5">
        <w:rPr>
          <w:rFonts w:ascii="Times New Roman" w:hAnsi="Times New Roman" w:cs="Times New Roman"/>
          <w:sz w:val="28"/>
          <w:szCs w:val="28"/>
          <w:shd w:val="clear" w:color="auto" w:fill="FFFFFF"/>
        </w:rPr>
        <w:t>Расчеты объемов блюд</w:t>
      </w:r>
      <w:r>
        <w:rPr>
          <w:rFonts w:ascii="Times New Roman" w:hAnsi="Times New Roman" w:cs="Times New Roman"/>
          <w:sz w:val="28"/>
          <w:szCs w:val="28"/>
          <w:shd w:val="clear" w:color="auto" w:fill="FFFFFF"/>
        </w:rPr>
        <w:t>;</w:t>
      </w:r>
    </w:p>
    <w:p w:rsidR="00490270" w:rsidRPr="006C6BC5" w:rsidRDefault="00490270" w:rsidP="00490270">
      <w:pPr>
        <w:pStyle w:val="a3"/>
        <w:widowControl/>
        <w:numPr>
          <w:ilvl w:val="0"/>
          <w:numId w:val="40"/>
        </w:numPr>
        <w:autoSpaceDE/>
        <w:autoSpaceDN/>
        <w:adjustRightInd/>
        <w:ind w:left="0" w:firstLine="284"/>
        <w:jc w:val="both"/>
        <w:rPr>
          <w:rFonts w:ascii="Times New Roman" w:hAnsi="Times New Roman" w:cs="Times New Roman"/>
          <w:sz w:val="28"/>
          <w:szCs w:val="28"/>
          <w:shd w:val="clear" w:color="auto" w:fill="FFFFFF"/>
        </w:rPr>
      </w:pPr>
      <w:r w:rsidRPr="006C6BC5">
        <w:rPr>
          <w:rFonts w:ascii="Times New Roman" w:hAnsi="Times New Roman" w:cs="Times New Roman"/>
          <w:sz w:val="28"/>
          <w:szCs w:val="28"/>
          <w:shd w:val="clear" w:color="auto" w:fill="FFFFFF"/>
        </w:rPr>
        <w:t>Планирование пространства</w:t>
      </w:r>
      <w:r>
        <w:rPr>
          <w:rFonts w:ascii="Times New Roman" w:hAnsi="Times New Roman" w:cs="Times New Roman"/>
          <w:sz w:val="28"/>
          <w:szCs w:val="28"/>
          <w:shd w:val="clear" w:color="auto" w:fill="FFFFFF"/>
        </w:rPr>
        <w:t>;</w:t>
      </w:r>
    </w:p>
    <w:p w:rsidR="00490270" w:rsidRPr="006C6BC5" w:rsidRDefault="00490270" w:rsidP="00490270">
      <w:pPr>
        <w:pStyle w:val="a3"/>
        <w:widowControl/>
        <w:numPr>
          <w:ilvl w:val="0"/>
          <w:numId w:val="40"/>
        </w:numPr>
        <w:autoSpaceDE/>
        <w:autoSpaceDN/>
        <w:adjustRightInd/>
        <w:ind w:left="0" w:firstLine="284"/>
        <w:jc w:val="both"/>
        <w:rPr>
          <w:rFonts w:ascii="Times New Roman" w:hAnsi="Times New Roman" w:cs="Times New Roman"/>
          <w:sz w:val="28"/>
          <w:szCs w:val="28"/>
          <w:shd w:val="clear" w:color="auto" w:fill="FFFFFF"/>
        </w:rPr>
      </w:pPr>
      <w:r w:rsidRPr="006C6BC5">
        <w:rPr>
          <w:rFonts w:ascii="Times New Roman" w:hAnsi="Times New Roman" w:cs="Times New Roman"/>
          <w:sz w:val="28"/>
          <w:szCs w:val="28"/>
          <w:shd w:val="clear" w:color="auto" w:fill="FFFFFF"/>
        </w:rPr>
        <w:t>Стандарт подготовки, информационное поле</w:t>
      </w:r>
      <w:r>
        <w:rPr>
          <w:rFonts w:ascii="Times New Roman" w:hAnsi="Times New Roman" w:cs="Times New Roman"/>
          <w:sz w:val="28"/>
          <w:szCs w:val="28"/>
          <w:shd w:val="clear" w:color="auto" w:fill="FFFFFF"/>
        </w:rPr>
        <w:t>;</w:t>
      </w:r>
    </w:p>
    <w:p w:rsidR="00490270" w:rsidRPr="006C6BC5" w:rsidRDefault="00490270" w:rsidP="00490270">
      <w:pPr>
        <w:pStyle w:val="a3"/>
        <w:widowControl/>
        <w:numPr>
          <w:ilvl w:val="0"/>
          <w:numId w:val="40"/>
        </w:numPr>
        <w:autoSpaceDE/>
        <w:autoSpaceDN/>
        <w:adjustRightInd/>
        <w:ind w:left="0" w:firstLine="284"/>
        <w:jc w:val="both"/>
        <w:rPr>
          <w:rFonts w:ascii="Times New Roman" w:hAnsi="Times New Roman" w:cs="Times New Roman"/>
          <w:color w:val="0D0D0D" w:themeColor="text1" w:themeTint="F2"/>
          <w:sz w:val="28"/>
          <w:szCs w:val="28"/>
          <w:shd w:val="clear" w:color="auto" w:fill="FFFFFF"/>
        </w:rPr>
      </w:pPr>
      <w:r w:rsidRPr="006C6BC5">
        <w:rPr>
          <w:rFonts w:ascii="Times New Roman" w:hAnsi="Times New Roman" w:cs="Times New Roman"/>
          <w:color w:val="0D0D0D" w:themeColor="text1" w:themeTint="F2"/>
          <w:sz w:val="28"/>
          <w:szCs w:val="28"/>
          <w:shd w:val="clear" w:color="auto" w:fill="FFFFFF"/>
        </w:rPr>
        <w:t>Управление потоками</w:t>
      </w:r>
      <w:r>
        <w:rPr>
          <w:rFonts w:ascii="Times New Roman" w:hAnsi="Times New Roman" w:cs="Times New Roman"/>
          <w:color w:val="0D0D0D" w:themeColor="text1" w:themeTint="F2"/>
          <w:sz w:val="28"/>
          <w:szCs w:val="28"/>
          <w:shd w:val="clear" w:color="auto" w:fill="FFFFFF"/>
        </w:rPr>
        <w:t>;</w:t>
      </w:r>
    </w:p>
    <w:p w:rsidR="00490270" w:rsidRPr="006C6BC5" w:rsidRDefault="00490270" w:rsidP="00490270">
      <w:pPr>
        <w:pStyle w:val="a3"/>
        <w:widowControl/>
        <w:numPr>
          <w:ilvl w:val="0"/>
          <w:numId w:val="40"/>
        </w:numPr>
        <w:autoSpaceDE/>
        <w:autoSpaceDN/>
        <w:adjustRightInd/>
        <w:ind w:left="0" w:firstLine="284"/>
        <w:jc w:val="both"/>
        <w:rPr>
          <w:rFonts w:ascii="Times New Roman" w:hAnsi="Times New Roman" w:cs="Times New Roman"/>
          <w:sz w:val="28"/>
          <w:szCs w:val="28"/>
          <w:shd w:val="clear" w:color="auto" w:fill="FFFFFF"/>
        </w:rPr>
      </w:pPr>
      <w:r w:rsidRPr="006C6BC5">
        <w:rPr>
          <w:rFonts w:ascii="Times New Roman" w:hAnsi="Times New Roman" w:cs="Times New Roman"/>
          <w:sz w:val="28"/>
          <w:szCs w:val="28"/>
          <w:shd w:val="clear" w:color="auto" w:fill="FFFFFF"/>
        </w:rPr>
        <w:t>Сохранение температуры блюд</w:t>
      </w:r>
      <w:r>
        <w:rPr>
          <w:rFonts w:ascii="Times New Roman" w:hAnsi="Times New Roman" w:cs="Times New Roman"/>
          <w:sz w:val="28"/>
          <w:szCs w:val="28"/>
          <w:shd w:val="clear" w:color="auto" w:fill="FFFFFF"/>
        </w:rPr>
        <w:t>;</w:t>
      </w:r>
    </w:p>
    <w:p w:rsidR="00490270" w:rsidRPr="006C6BC5" w:rsidRDefault="00490270" w:rsidP="00490270">
      <w:pPr>
        <w:pStyle w:val="a3"/>
        <w:widowControl/>
        <w:numPr>
          <w:ilvl w:val="0"/>
          <w:numId w:val="40"/>
        </w:numPr>
        <w:autoSpaceDE/>
        <w:autoSpaceDN/>
        <w:adjustRightInd/>
        <w:ind w:left="0" w:firstLine="284"/>
        <w:jc w:val="both"/>
        <w:rPr>
          <w:rFonts w:ascii="Times New Roman" w:hAnsi="Times New Roman" w:cs="Times New Roman"/>
          <w:sz w:val="28"/>
          <w:szCs w:val="28"/>
          <w:shd w:val="clear" w:color="auto" w:fill="FFFFFF"/>
        </w:rPr>
      </w:pPr>
      <w:r w:rsidRPr="006C6BC5">
        <w:rPr>
          <w:rFonts w:ascii="Times New Roman" w:hAnsi="Times New Roman" w:cs="Times New Roman"/>
          <w:sz w:val="28"/>
          <w:szCs w:val="28"/>
          <w:shd w:val="clear" w:color="auto" w:fill="FFFFFF"/>
        </w:rPr>
        <w:t>Транспортировка</w:t>
      </w:r>
      <w:r>
        <w:rPr>
          <w:rFonts w:ascii="Times New Roman" w:hAnsi="Times New Roman" w:cs="Times New Roman"/>
          <w:sz w:val="28"/>
          <w:szCs w:val="28"/>
          <w:shd w:val="clear" w:color="auto" w:fill="FFFFFF"/>
        </w:rPr>
        <w:t>;</w:t>
      </w:r>
    </w:p>
    <w:p w:rsidR="00490270" w:rsidRPr="006C6BC5" w:rsidRDefault="00490270" w:rsidP="00490270">
      <w:pPr>
        <w:pStyle w:val="a3"/>
        <w:widowControl/>
        <w:numPr>
          <w:ilvl w:val="0"/>
          <w:numId w:val="40"/>
        </w:numPr>
        <w:autoSpaceDE/>
        <w:autoSpaceDN/>
        <w:adjustRightInd/>
        <w:ind w:left="0" w:firstLine="284"/>
        <w:jc w:val="both"/>
        <w:rPr>
          <w:rFonts w:ascii="Times New Roman" w:hAnsi="Times New Roman" w:cs="Times New Roman"/>
          <w:sz w:val="28"/>
          <w:szCs w:val="28"/>
          <w:shd w:val="clear" w:color="auto" w:fill="FFFFFF"/>
        </w:rPr>
      </w:pPr>
      <w:r w:rsidRPr="006C6BC5">
        <w:rPr>
          <w:rFonts w:ascii="Times New Roman" w:hAnsi="Times New Roman" w:cs="Times New Roman"/>
          <w:sz w:val="28"/>
          <w:szCs w:val="28"/>
          <w:shd w:val="clear" w:color="auto" w:fill="FFFFFF"/>
        </w:rPr>
        <w:t>Украшение и сервировка на месте</w:t>
      </w:r>
      <w:r>
        <w:rPr>
          <w:rFonts w:ascii="Times New Roman" w:hAnsi="Times New Roman" w:cs="Times New Roman"/>
          <w:sz w:val="28"/>
          <w:szCs w:val="28"/>
          <w:shd w:val="clear" w:color="auto" w:fill="FFFFFF"/>
        </w:rPr>
        <w:t>.</w:t>
      </w:r>
    </w:p>
    <w:p w:rsidR="00490270" w:rsidRDefault="00490270" w:rsidP="00490270">
      <w:pPr>
        <w:ind w:firstLine="709"/>
        <w:jc w:val="both"/>
        <w:rPr>
          <w:rFonts w:ascii="Times New Roman" w:hAnsi="Times New Roman" w:cs="Times New Roman"/>
          <w:color w:val="0D0D0D" w:themeColor="text1" w:themeTint="F2"/>
          <w:sz w:val="28"/>
          <w:szCs w:val="28"/>
          <w:shd w:val="clear" w:color="auto" w:fill="FFFFFF"/>
        </w:rPr>
      </w:pPr>
      <w:r w:rsidRPr="00490270">
        <w:rPr>
          <w:rFonts w:ascii="Times New Roman" w:hAnsi="Times New Roman" w:cs="Times New Roman"/>
          <w:color w:val="0D0D0D" w:themeColor="text1" w:themeTint="F2"/>
          <w:sz w:val="28"/>
          <w:szCs w:val="28"/>
          <w:shd w:val="clear" w:color="auto" w:fill="FFFFFF"/>
        </w:rPr>
        <w:t xml:space="preserve">Тестинг. Предварительная дегустация блюд для оценки их вкусовых качеств и документального утверждения меню. Проводится в течение 2-х часов, как в офисе заказчика, так и на территории кейтеринговых компаний несколькими представителями с обеих сторон для совместной корректировки и утверждения меню. </w:t>
      </w:r>
    </w:p>
    <w:p w:rsidR="00490270" w:rsidRPr="00490270" w:rsidRDefault="00490270" w:rsidP="00490270">
      <w:pPr>
        <w:ind w:firstLine="709"/>
        <w:jc w:val="both"/>
        <w:rPr>
          <w:rFonts w:ascii="Times New Roman" w:hAnsi="Times New Roman" w:cs="Times New Roman"/>
          <w:color w:val="0D0D0D" w:themeColor="text1" w:themeTint="F2"/>
          <w:sz w:val="28"/>
          <w:szCs w:val="28"/>
          <w:shd w:val="clear" w:color="auto" w:fill="FFFFFF"/>
        </w:rPr>
      </w:pPr>
      <w:r w:rsidRPr="00490270">
        <w:rPr>
          <w:rFonts w:ascii="Times New Roman" w:hAnsi="Times New Roman" w:cs="Times New Roman"/>
          <w:color w:val="0D0D0D" w:themeColor="text1" w:themeTint="F2"/>
          <w:sz w:val="28"/>
          <w:szCs w:val="28"/>
          <w:shd w:val="clear" w:color="auto" w:fill="FFFFFF"/>
        </w:rPr>
        <w:t>Расчеты объёмов блюд. Суммарный вес всех блюд в расчете на одного человека на мероприятии любого формата (банкет/фуршет/пикник) продолжительностью в 3-4 часа составляет в среднем 1,1-1,3 кг (без учета канапе для встречи гостей, соусов, хлеба и напитков). Основная доля выхода приходится на горячие блюда – 250-400 грамм на гостя. На то</w:t>
      </w:r>
      <w:proofErr w:type="gramStart"/>
      <w:r w:rsidRPr="00490270">
        <w:rPr>
          <w:rFonts w:ascii="Times New Roman" w:hAnsi="Times New Roman" w:cs="Times New Roman"/>
          <w:color w:val="0D0D0D" w:themeColor="text1" w:themeTint="F2"/>
          <w:sz w:val="28"/>
          <w:szCs w:val="28"/>
          <w:shd w:val="clear" w:color="auto" w:fill="FFFFFF"/>
        </w:rPr>
        <w:t>рт в ср</w:t>
      </w:r>
      <w:proofErr w:type="gramEnd"/>
      <w:r w:rsidRPr="00490270">
        <w:rPr>
          <w:rFonts w:ascii="Times New Roman" w:hAnsi="Times New Roman" w:cs="Times New Roman"/>
          <w:color w:val="0D0D0D" w:themeColor="text1" w:themeTint="F2"/>
          <w:sz w:val="28"/>
          <w:szCs w:val="28"/>
          <w:shd w:val="clear" w:color="auto" w:fill="FFFFFF"/>
        </w:rPr>
        <w:t xml:space="preserve">еднем закладывается 70-100 грамм на гостя. </w:t>
      </w:r>
    </w:p>
    <w:p w:rsidR="00490270" w:rsidRDefault="00490270" w:rsidP="009470DE">
      <w:pPr>
        <w:suppressLineNumbers/>
        <w:suppressAutoHyphens/>
        <w:jc w:val="both"/>
        <w:rPr>
          <w:sz w:val="28"/>
          <w:szCs w:val="28"/>
        </w:rPr>
      </w:pPr>
    </w:p>
    <w:p w:rsidR="00490270" w:rsidRDefault="00490270" w:rsidP="009470DE">
      <w:pPr>
        <w:suppressLineNumbers/>
        <w:suppressAutoHyphens/>
        <w:jc w:val="both"/>
        <w:rPr>
          <w:sz w:val="28"/>
          <w:szCs w:val="28"/>
        </w:rPr>
      </w:pPr>
    </w:p>
    <w:p w:rsidR="009470DE" w:rsidRPr="006E6E7B" w:rsidRDefault="002C1564" w:rsidP="009470DE">
      <w:pPr>
        <w:suppressLineNumbers/>
        <w:suppressAutoHyphens/>
        <w:jc w:val="both"/>
        <w:rPr>
          <w:sz w:val="28"/>
          <w:szCs w:val="28"/>
        </w:rPr>
      </w:pPr>
      <w:r>
        <w:rPr>
          <w:noProof/>
          <w:sz w:val="28"/>
          <w:szCs w:val="28"/>
        </w:rPr>
        <w:lastRenderedPageBreak/>
        <w:pict>
          <v:roundrect id="_x0000_s1164" style="position:absolute;left:0;text-align:left;margin-left:300.25pt;margin-top:13pt;width:163.7pt;height:26.85pt;z-index:251764736" arcsize="10923f">
            <v:textbox style="mso-next-textbox:#_x0000_s1164">
              <w:txbxContent>
                <w:p w:rsidR="005418BC" w:rsidRDefault="005418BC" w:rsidP="009470DE">
                  <w:pPr>
                    <w:jc w:val="center"/>
                  </w:pPr>
                  <w:r>
                    <w:t>Тестинг</w:t>
                  </w:r>
                </w:p>
                <w:p w:rsidR="005418BC" w:rsidRDefault="005418BC" w:rsidP="009470DE">
                  <w:pPr>
                    <w:jc w:val="center"/>
                  </w:pPr>
                </w:p>
              </w:txbxContent>
            </v:textbox>
          </v:roundrect>
        </w:pict>
      </w:r>
    </w:p>
    <w:p w:rsidR="009470DE" w:rsidRDefault="002C1564" w:rsidP="009470DE">
      <w:pPr>
        <w:pStyle w:val="a3"/>
        <w:suppressLineNumbers/>
        <w:suppressAutoHyphens/>
        <w:ind w:left="284"/>
        <w:jc w:val="both"/>
        <w:rPr>
          <w:sz w:val="28"/>
          <w:szCs w:val="28"/>
        </w:rPr>
      </w:pPr>
      <w:r>
        <w:rPr>
          <w:noProof/>
          <w:sz w:val="28"/>
          <w:szCs w:val="28"/>
        </w:rPr>
        <w:pict>
          <v:shape id="_x0000_s1173" type="#_x0000_t32" style="position:absolute;left:0;text-align:left;margin-left:235.9pt;margin-top:8.4pt;width:.75pt;height:249.7pt;flip:x;z-index:251773952" o:connectortype="straight"/>
        </w:pict>
      </w:r>
      <w:r>
        <w:rPr>
          <w:noProof/>
          <w:sz w:val="28"/>
          <w:szCs w:val="28"/>
        </w:rPr>
        <w:pict>
          <v:shape id="_x0000_s1175" type="#_x0000_t32" style="position:absolute;left:0;text-align:left;margin-left:235.9pt;margin-top:8.4pt;width:64.35pt;height:0;z-index:251776000" o:connectortype="straight">
            <v:stroke endarrow="block"/>
          </v:shape>
        </w:pict>
      </w:r>
    </w:p>
    <w:p w:rsidR="009470DE" w:rsidRDefault="009470DE" w:rsidP="009470DE">
      <w:pPr>
        <w:pStyle w:val="a3"/>
        <w:suppressLineNumbers/>
        <w:suppressAutoHyphens/>
        <w:ind w:left="284"/>
        <w:jc w:val="both"/>
        <w:rPr>
          <w:sz w:val="28"/>
          <w:szCs w:val="28"/>
        </w:rPr>
      </w:pPr>
    </w:p>
    <w:p w:rsidR="009470DE" w:rsidRDefault="002C1564" w:rsidP="009470DE">
      <w:pPr>
        <w:pStyle w:val="a3"/>
        <w:suppressLineNumbers/>
        <w:suppressAutoHyphens/>
        <w:ind w:left="284"/>
        <w:jc w:val="both"/>
        <w:rPr>
          <w:sz w:val="28"/>
          <w:szCs w:val="28"/>
        </w:rPr>
      </w:pPr>
      <w:r>
        <w:rPr>
          <w:noProof/>
          <w:sz w:val="28"/>
          <w:szCs w:val="28"/>
        </w:rPr>
        <w:pict>
          <v:roundrect id="_x0000_s1165" style="position:absolute;left:0;text-align:left;margin-left:300.25pt;margin-top:1.5pt;width:163.7pt;height:26.85pt;z-index:251765760" arcsize="10923f">
            <v:textbox>
              <w:txbxContent>
                <w:p w:rsidR="005418BC" w:rsidRDefault="005418BC" w:rsidP="009470DE">
                  <w:pPr>
                    <w:jc w:val="center"/>
                  </w:pPr>
                  <w:r>
                    <w:t>Расчет объема блюд</w:t>
                  </w:r>
                </w:p>
                <w:p w:rsidR="005418BC" w:rsidRDefault="005418BC" w:rsidP="009470DE"/>
              </w:txbxContent>
            </v:textbox>
          </v:roundrect>
        </w:pict>
      </w:r>
      <w:r>
        <w:rPr>
          <w:noProof/>
          <w:sz w:val="28"/>
          <w:szCs w:val="28"/>
        </w:rPr>
        <w:pict>
          <v:shape id="_x0000_s1176" type="#_x0000_t32" style="position:absolute;left:0;text-align:left;margin-left:236.65pt;margin-top:12.7pt;width:64.35pt;height:0;z-index:251777024" o:connectortype="straight">
            <v:stroke endarrow="block"/>
          </v:shape>
        </w:pict>
      </w:r>
    </w:p>
    <w:p w:rsidR="009470DE" w:rsidRDefault="009470DE" w:rsidP="009470DE">
      <w:pPr>
        <w:pStyle w:val="a3"/>
        <w:suppressLineNumbers/>
        <w:suppressAutoHyphens/>
        <w:ind w:left="284"/>
        <w:jc w:val="both"/>
        <w:rPr>
          <w:sz w:val="28"/>
          <w:szCs w:val="28"/>
        </w:rPr>
      </w:pPr>
    </w:p>
    <w:p w:rsidR="009470DE" w:rsidRDefault="002C1564" w:rsidP="009470DE">
      <w:pPr>
        <w:pStyle w:val="a3"/>
        <w:suppressLineNumbers/>
        <w:suppressAutoHyphens/>
        <w:ind w:left="284"/>
        <w:jc w:val="both"/>
        <w:rPr>
          <w:sz w:val="28"/>
          <w:szCs w:val="28"/>
        </w:rPr>
      </w:pPr>
      <w:r>
        <w:rPr>
          <w:noProof/>
          <w:sz w:val="28"/>
          <w:szCs w:val="28"/>
        </w:rPr>
        <w:pict>
          <v:roundrect id="_x0000_s1166" style="position:absolute;left:0;text-align:left;margin-left:300.25pt;margin-top:3pt;width:163.7pt;height:26.85pt;z-index:251766784" arcsize="10923f">
            <v:textbox>
              <w:txbxContent>
                <w:p w:rsidR="005418BC" w:rsidRDefault="005418BC" w:rsidP="009470DE">
                  <w:pPr>
                    <w:jc w:val="center"/>
                  </w:pPr>
                  <w:r>
                    <w:t>Планирование пространства</w:t>
                  </w:r>
                </w:p>
                <w:p w:rsidR="005418BC" w:rsidRDefault="005418BC" w:rsidP="009470DE"/>
              </w:txbxContent>
            </v:textbox>
          </v:roundrect>
        </w:pict>
      </w:r>
    </w:p>
    <w:p w:rsidR="009470DE" w:rsidRDefault="002C1564" w:rsidP="009470DE">
      <w:pPr>
        <w:pStyle w:val="a3"/>
        <w:suppressLineNumbers/>
        <w:suppressAutoHyphens/>
        <w:ind w:left="284"/>
        <w:jc w:val="both"/>
        <w:rPr>
          <w:sz w:val="28"/>
          <w:szCs w:val="28"/>
        </w:rPr>
      </w:pPr>
      <w:r>
        <w:rPr>
          <w:noProof/>
          <w:sz w:val="28"/>
          <w:szCs w:val="28"/>
        </w:rPr>
        <w:pict>
          <v:shape id="_x0000_s1177" type="#_x0000_t32" style="position:absolute;left:0;text-align:left;margin-left:235.9pt;margin-top:-.1pt;width:64.35pt;height:0;z-index:251778048" o:connectortype="straight">
            <v:stroke endarrow="block"/>
          </v:shape>
        </w:pict>
      </w:r>
    </w:p>
    <w:p w:rsidR="009470DE" w:rsidRDefault="002C1564" w:rsidP="009470DE">
      <w:pPr>
        <w:pStyle w:val="a3"/>
        <w:suppressLineNumbers/>
        <w:suppressAutoHyphens/>
        <w:ind w:left="284"/>
        <w:jc w:val="both"/>
        <w:rPr>
          <w:sz w:val="28"/>
          <w:szCs w:val="28"/>
        </w:rPr>
      </w:pPr>
      <w:r>
        <w:rPr>
          <w:noProof/>
          <w:sz w:val="28"/>
          <w:szCs w:val="28"/>
        </w:rPr>
        <w:pict>
          <v:roundrect id="_x0000_s1172" style="position:absolute;left:0;text-align:left;margin-left:48.25pt;margin-top:10.6pt;width:151.65pt;height:49pt;z-index:251772928" arcsize="10923f">
            <v:textbox>
              <w:txbxContent>
                <w:p w:rsidR="005418BC" w:rsidRPr="00100CC5" w:rsidRDefault="005418BC" w:rsidP="009470DE">
                  <w:pPr>
                    <w:jc w:val="center"/>
                    <w:rPr>
                      <w:sz w:val="28"/>
                    </w:rPr>
                  </w:pPr>
                  <w:r>
                    <w:rPr>
                      <w:sz w:val="28"/>
                    </w:rPr>
                    <w:t>Методики организации питания</w:t>
                  </w:r>
                </w:p>
              </w:txbxContent>
            </v:textbox>
          </v:roundrect>
        </w:pict>
      </w:r>
      <w:r>
        <w:rPr>
          <w:noProof/>
          <w:sz w:val="28"/>
          <w:szCs w:val="28"/>
        </w:rPr>
        <w:pict>
          <v:roundrect id="_x0000_s1167" style="position:absolute;left:0;text-align:left;margin-left:300.25pt;margin-top:3.7pt;width:163.7pt;height:26.85pt;z-index:251767808" arcsize="10923f">
            <v:textbox style="mso-next-textbox:#_x0000_s1167">
              <w:txbxContent>
                <w:p w:rsidR="005418BC" w:rsidRDefault="005418BC" w:rsidP="009470DE">
                  <w:pPr>
                    <w:jc w:val="center"/>
                  </w:pPr>
                  <w:r>
                    <w:t>Стандарт подготовки</w:t>
                  </w:r>
                </w:p>
                <w:p w:rsidR="005418BC" w:rsidRDefault="005418BC" w:rsidP="009470DE"/>
              </w:txbxContent>
            </v:textbox>
          </v:roundrect>
        </w:pict>
      </w:r>
      <w:r>
        <w:rPr>
          <w:noProof/>
          <w:sz w:val="28"/>
          <w:szCs w:val="28"/>
        </w:rPr>
        <w:pict>
          <v:shape id="_x0000_s1178" type="#_x0000_t32" style="position:absolute;left:0;text-align:left;margin-left:236.65pt;margin-top:15.2pt;width:64.35pt;height:0;z-index:251779072" o:connectortype="straight">
            <v:stroke endarrow="block"/>
          </v:shape>
        </w:pict>
      </w:r>
    </w:p>
    <w:p w:rsidR="009470DE" w:rsidRDefault="009470DE" w:rsidP="009470DE">
      <w:pPr>
        <w:pStyle w:val="a3"/>
        <w:suppressLineNumbers/>
        <w:suppressAutoHyphens/>
        <w:ind w:left="284"/>
        <w:jc w:val="both"/>
        <w:rPr>
          <w:sz w:val="28"/>
          <w:szCs w:val="28"/>
        </w:rPr>
      </w:pPr>
    </w:p>
    <w:p w:rsidR="009470DE" w:rsidRDefault="002C1564" w:rsidP="009470DE">
      <w:pPr>
        <w:pStyle w:val="a3"/>
        <w:suppressLineNumbers/>
        <w:suppressAutoHyphens/>
        <w:ind w:left="284"/>
        <w:jc w:val="both"/>
        <w:rPr>
          <w:sz w:val="28"/>
          <w:szCs w:val="28"/>
        </w:rPr>
      </w:pPr>
      <w:r>
        <w:rPr>
          <w:noProof/>
          <w:sz w:val="28"/>
          <w:szCs w:val="28"/>
        </w:rPr>
        <w:pict>
          <v:roundrect id="_x0000_s1168" style="position:absolute;left:0;text-align:left;margin-left:300.25pt;margin-top:9.05pt;width:163.7pt;height:26.85pt;z-index:251768832" arcsize="10923f">
            <v:textbox style="mso-next-textbox:#_x0000_s1168">
              <w:txbxContent>
                <w:p w:rsidR="005418BC" w:rsidRDefault="005418BC" w:rsidP="009470DE">
                  <w:pPr>
                    <w:jc w:val="center"/>
                  </w:pPr>
                  <w:r>
                    <w:t>Управление потоками</w:t>
                  </w:r>
                </w:p>
                <w:p w:rsidR="005418BC" w:rsidRDefault="005418BC" w:rsidP="009470DE">
                  <w:r>
                    <w:tab/>
                  </w:r>
                </w:p>
              </w:txbxContent>
            </v:textbox>
          </v:roundrect>
        </w:pict>
      </w:r>
      <w:r>
        <w:rPr>
          <w:noProof/>
          <w:sz w:val="28"/>
          <w:szCs w:val="28"/>
        </w:rPr>
        <w:pict>
          <v:shape id="_x0000_s1174" type="#_x0000_t32" style="position:absolute;left:0;text-align:left;margin-left:200.65pt;margin-top:2.95pt;width:36pt;height:0;z-index:251774976" o:connectortype="straight"/>
        </w:pict>
      </w:r>
    </w:p>
    <w:p w:rsidR="009470DE" w:rsidRDefault="002C1564" w:rsidP="009470DE">
      <w:pPr>
        <w:pStyle w:val="a3"/>
        <w:suppressLineNumbers/>
        <w:suppressAutoHyphens/>
        <w:ind w:left="284"/>
        <w:jc w:val="both"/>
        <w:rPr>
          <w:sz w:val="28"/>
          <w:szCs w:val="28"/>
        </w:rPr>
      </w:pPr>
      <w:r>
        <w:rPr>
          <w:noProof/>
          <w:sz w:val="28"/>
          <w:szCs w:val="28"/>
        </w:rPr>
        <w:pict>
          <v:shape id="_x0000_s1179" type="#_x0000_t32" style="position:absolute;left:0;text-align:left;margin-left:235.9pt;margin-top:4.4pt;width:64.35pt;height:0;z-index:251780096" o:connectortype="straight">
            <v:stroke endarrow="block"/>
          </v:shape>
        </w:pict>
      </w:r>
    </w:p>
    <w:p w:rsidR="009470DE" w:rsidRDefault="002C1564" w:rsidP="009470DE">
      <w:pPr>
        <w:pStyle w:val="a3"/>
        <w:suppressLineNumbers/>
        <w:suppressAutoHyphens/>
        <w:ind w:left="284"/>
        <w:jc w:val="both"/>
        <w:rPr>
          <w:sz w:val="28"/>
          <w:szCs w:val="28"/>
        </w:rPr>
      </w:pPr>
      <w:r>
        <w:rPr>
          <w:noProof/>
          <w:sz w:val="28"/>
          <w:szCs w:val="28"/>
        </w:rPr>
        <w:pict>
          <v:roundrect id="_x0000_s1170" style="position:absolute;left:0;text-align:left;margin-left:300.25pt;margin-top:9.9pt;width:163.7pt;height:26.85pt;z-index:251770880" arcsize="10923f">
            <v:textbox>
              <w:txbxContent>
                <w:p w:rsidR="005418BC" w:rsidRDefault="005418BC" w:rsidP="009470DE">
                  <w:pPr>
                    <w:jc w:val="center"/>
                  </w:pPr>
                  <w:r>
                    <w:t>Транспортировка</w:t>
                  </w:r>
                </w:p>
                <w:p w:rsidR="005418BC" w:rsidRDefault="005418BC" w:rsidP="009470DE">
                  <w:pPr>
                    <w:jc w:val="center"/>
                  </w:pPr>
                </w:p>
              </w:txbxContent>
            </v:textbox>
          </v:roundrect>
        </w:pict>
      </w:r>
    </w:p>
    <w:p w:rsidR="009470DE" w:rsidRDefault="002C1564" w:rsidP="009470DE">
      <w:pPr>
        <w:pStyle w:val="a3"/>
        <w:suppressLineNumbers/>
        <w:suppressAutoHyphens/>
        <w:ind w:left="284"/>
        <w:jc w:val="both"/>
        <w:rPr>
          <w:sz w:val="28"/>
          <w:szCs w:val="28"/>
        </w:rPr>
      </w:pPr>
      <w:r>
        <w:rPr>
          <w:noProof/>
          <w:sz w:val="28"/>
          <w:szCs w:val="28"/>
        </w:rPr>
        <w:pict>
          <v:shape id="_x0000_s1180" type="#_x0000_t32" style="position:absolute;left:0;text-align:left;margin-left:236.65pt;margin-top:8.25pt;width:64.35pt;height:0;z-index:251781120" o:connectortype="straight">
            <v:stroke endarrow="block"/>
          </v:shape>
        </w:pict>
      </w:r>
    </w:p>
    <w:p w:rsidR="009470DE" w:rsidRDefault="002C1564" w:rsidP="009470DE">
      <w:pPr>
        <w:pStyle w:val="a3"/>
        <w:suppressLineNumbers/>
        <w:suppressAutoHyphens/>
        <w:ind w:left="284"/>
        <w:jc w:val="both"/>
        <w:rPr>
          <w:sz w:val="28"/>
          <w:szCs w:val="28"/>
        </w:rPr>
      </w:pPr>
      <w:r>
        <w:rPr>
          <w:noProof/>
          <w:sz w:val="28"/>
          <w:szCs w:val="28"/>
        </w:rPr>
        <w:pict>
          <v:roundrect id="_x0000_s1171" style="position:absolute;left:0;text-align:left;margin-left:300.25pt;margin-top:12.2pt;width:163.7pt;height:26.85pt;z-index:251771904" arcsize="10923f">
            <v:textbox>
              <w:txbxContent>
                <w:p w:rsidR="005418BC" w:rsidRDefault="005418BC" w:rsidP="009470DE">
                  <w:pPr>
                    <w:jc w:val="center"/>
                  </w:pPr>
                  <w:r>
                    <w:t>Украшение и сервировка</w:t>
                  </w:r>
                </w:p>
                <w:p w:rsidR="005418BC" w:rsidRDefault="005418BC" w:rsidP="009470DE"/>
              </w:txbxContent>
            </v:textbox>
          </v:roundrect>
        </w:pict>
      </w:r>
    </w:p>
    <w:p w:rsidR="009470DE" w:rsidRDefault="002C1564" w:rsidP="009470DE">
      <w:pPr>
        <w:pStyle w:val="a3"/>
        <w:suppressLineNumbers/>
        <w:suppressAutoHyphens/>
        <w:ind w:left="284"/>
        <w:jc w:val="both"/>
        <w:rPr>
          <w:sz w:val="28"/>
          <w:szCs w:val="28"/>
        </w:rPr>
      </w:pPr>
      <w:r>
        <w:rPr>
          <w:noProof/>
          <w:sz w:val="28"/>
          <w:szCs w:val="28"/>
        </w:rPr>
        <w:pict>
          <v:shape id="_x0000_s1181" type="#_x0000_t32" style="position:absolute;left:0;text-align:left;margin-left:236.65pt;margin-top:10.5pt;width:64.35pt;height:0;z-index:251782144" o:connectortype="straight">
            <v:stroke endarrow="block"/>
          </v:shape>
        </w:pict>
      </w:r>
    </w:p>
    <w:p w:rsidR="009470DE" w:rsidRDefault="002C1564" w:rsidP="009470DE">
      <w:pPr>
        <w:pStyle w:val="a3"/>
        <w:suppressLineNumbers/>
        <w:suppressAutoHyphens/>
        <w:ind w:left="284"/>
        <w:jc w:val="both"/>
        <w:rPr>
          <w:sz w:val="28"/>
          <w:szCs w:val="28"/>
        </w:rPr>
      </w:pPr>
      <w:r>
        <w:rPr>
          <w:noProof/>
          <w:sz w:val="28"/>
          <w:szCs w:val="28"/>
        </w:rPr>
        <w:pict>
          <v:roundrect id="_x0000_s1169" style="position:absolute;left:0;text-align:left;margin-left:300.25pt;margin-top:13.75pt;width:163.7pt;height:39pt;z-index:251769856" arcsize="10923f">
            <v:textbox style="mso-next-textbox:#_x0000_s1169">
              <w:txbxContent>
                <w:p w:rsidR="005418BC" w:rsidRDefault="005418BC" w:rsidP="009470DE">
                  <w:pPr>
                    <w:jc w:val="center"/>
                  </w:pPr>
                  <w:r>
                    <w:t>Сохранение температуры блюд</w:t>
                  </w:r>
                </w:p>
                <w:p w:rsidR="005418BC" w:rsidRDefault="005418BC" w:rsidP="009470DE">
                  <w:pPr>
                    <w:jc w:val="center"/>
                  </w:pPr>
                </w:p>
              </w:txbxContent>
            </v:textbox>
          </v:roundrect>
        </w:pict>
      </w:r>
    </w:p>
    <w:p w:rsidR="009470DE" w:rsidRDefault="009470DE" w:rsidP="009470DE">
      <w:pPr>
        <w:pStyle w:val="a3"/>
        <w:suppressLineNumbers/>
        <w:suppressAutoHyphens/>
        <w:ind w:left="284"/>
        <w:jc w:val="both"/>
        <w:rPr>
          <w:sz w:val="28"/>
          <w:szCs w:val="28"/>
        </w:rPr>
      </w:pPr>
    </w:p>
    <w:p w:rsidR="009470DE" w:rsidRDefault="002C1564" w:rsidP="009470DE">
      <w:pPr>
        <w:pStyle w:val="a3"/>
        <w:suppressLineNumbers/>
        <w:suppressAutoHyphens/>
        <w:ind w:left="284"/>
        <w:jc w:val="both"/>
        <w:rPr>
          <w:sz w:val="28"/>
          <w:szCs w:val="28"/>
        </w:rPr>
      </w:pPr>
      <w:r>
        <w:rPr>
          <w:noProof/>
          <w:sz w:val="28"/>
          <w:szCs w:val="28"/>
        </w:rPr>
        <w:pict>
          <v:shape id="_x0000_s1182" type="#_x0000_t32" style="position:absolute;left:0;text-align:left;margin-left:235.9pt;margin-top:.5pt;width:64.35pt;height:0;z-index:251783168" o:connectortype="straight">
            <v:stroke endarrow="block"/>
          </v:shape>
        </w:pict>
      </w:r>
    </w:p>
    <w:p w:rsidR="009470DE" w:rsidRPr="00736C43" w:rsidRDefault="009470DE" w:rsidP="009470DE">
      <w:pPr>
        <w:suppressLineNumbers/>
        <w:suppressAutoHyphens/>
        <w:jc w:val="both"/>
        <w:rPr>
          <w:sz w:val="28"/>
          <w:szCs w:val="28"/>
        </w:rPr>
      </w:pPr>
    </w:p>
    <w:p w:rsidR="009470DE" w:rsidRDefault="009470DE" w:rsidP="009470DE">
      <w:pPr>
        <w:suppressLineNumbers/>
        <w:suppressAutoHyphens/>
        <w:jc w:val="both"/>
        <w:rPr>
          <w:bCs/>
          <w:iCs/>
          <w:sz w:val="28"/>
          <w:szCs w:val="28"/>
        </w:rPr>
      </w:pPr>
    </w:p>
    <w:p w:rsidR="009470DE" w:rsidRDefault="009470DE" w:rsidP="009470DE">
      <w:pPr>
        <w:jc w:val="center"/>
        <w:rPr>
          <w:rFonts w:cs="Times New Roman"/>
          <w:b/>
          <w:bCs/>
          <w:szCs w:val="28"/>
        </w:rPr>
      </w:pPr>
      <w:r>
        <w:rPr>
          <w:rFonts w:cs="Times New Roman"/>
          <w:b/>
          <w:bCs/>
          <w:szCs w:val="28"/>
        </w:rPr>
        <w:t>Рисунок</w:t>
      </w:r>
      <w:r w:rsidRPr="003863F5">
        <w:rPr>
          <w:rFonts w:cs="Times New Roman"/>
          <w:b/>
          <w:bCs/>
          <w:szCs w:val="28"/>
        </w:rPr>
        <w:t xml:space="preserve"> </w:t>
      </w:r>
      <w:r>
        <w:rPr>
          <w:rFonts w:cs="Times New Roman"/>
          <w:b/>
          <w:bCs/>
          <w:szCs w:val="28"/>
        </w:rPr>
        <w:t xml:space="preserve">1.1 </w:t>
      </w:r>
      <w:r w:rsidRPr="003863F5">
        <w:rPr>
          <w:rFonts w:cs="Times New Roman"/>
          <w:b/>
          <w:szCs w:val="28"/>
        </w:rPr>
        <w:t>—</w:t>
      </w:r>
      <w:r>
        <w:rPr>
          <w:rFonts w:cs="Times New Roman"/>
          <w:b/>
          <w:szCs w:val="28"/>
        </w:rPr>
        <w:t xml:space="preserve"> </w:t>
      </w:r>
      <w:r w:rsidR="00490270">
        <w:rPr>
          <w:rFonts w:cs="Times New Roman"/>
          <w:b/>
          <w:szCs w:val="28"/>
        </w:rPr>
        <w:t>Методики организации питания на выездном обслуживании</w:t>
      </w:r>
      <w:r>
        <w:rPr>
          <w:rFonts w:cs="Times New Roman"/>
          <w:b/>
          <w:szCs w:val="28"/>
        </w:rPr>
        <w:t xml:space="preserve"> </w:t>
      </w:r>
    </w:p>
    <w:p w:rsidR="009470DE" w:rsidRPr="005418BC" w:rsidRDefault="009470DE" w:rsidP="009470DE">
      <w:pPr>
        <w:jc w:val="center"/>
        <w:rPr>
          <w:rFonts w:cs="Times New Roman"/>
          <w:color w:val="000000" w:themeColor="text1"/>
          <w:szCs w:val="28"/>
          <w:shd w:val="clear" w:color="auto" w:fill="FFFFFF"/>
        </w:rPr>
      </w:pPr>
      <w:r w:rsidRPr="00E274F3">
        <w:rPr>
          <w:rFonts w:cs="Times New Roman"/>
          <w:color w:val="000000" w:themeColor="text1"/>
          <w:szCs w:val="28"/>
          <w:shd w:val="clear" w:color="auto" w:fill="FFFFFF"/>
        </w:rPr>
        <w:t xml:space="preserve"> </w:t>
      </w:r>
      <w:r>
        <w:rPr>
          <w:rFonts w:cs="Times New Roman"/>
          <w:color w:val="000000" w:themeColor="text1"/>
          <w:szCs w:val="28"/>
          <w:shd w:val="clear" w:color="auto" w:fill="FFFFFF"/>
        </w:rPr>
        <w:t xml:space="preserve">Примечание </w:t>
      </w:r>
      <w:r w:rsidRPr="003863F5">
        <w:rPr>
          <w:rFonts w:cs="Times New Roman"/>
          <w:b/>
          <w:szCs w:val="28"/>
        </w:rPr>
        <w:t>—</w:t>
      </w:r>
      <w:r>
        <w:rPr>
          <w:rFonts w:cs="Times New Roman"/>
          <w:color w:val="000000" w:themeColor="text1"/>
          <w:szCs w:val="28"/>
          <w:shd w:val="clear" w:color="auto" w:fill="FFFFFF"/>
        </w:rPr>
        <w:t xml:space="preserve"> Источник</w:t>
      </w:r>
      <w:r w:rsidRPr="002969A2">
        <w:rPr>
          <w:rFonts w:cs="Times New Roman"/>
          <w:color w:val="000000" w:themeColor="text1"/>
          <w:szCs w:val="28"/>
          <w:shd w:val="clear" w:color="auto" w:fill="FFFFFF"/>
        </w:rPr>
        <w:t xml:space="preserve">: </w:t>
      </w:r>
      <w:r w:rsidRPr="005418BC">
        <w:rPr>
          <w:rFonts w:cs="Times New Roman"/>
          <w:color w:val="000000" w:themeColor="text1"/>
          <w:szCs w:val="28"/>
          <w:shd w:val="clear" w:color="auto" w:fill="FFFFFF"/>
        </w:rPr>
        <w:t>[16].</w:t>
      </w:r>
    </w:p>
    <w:p w:rsidR="009470DE" w:rsidRDefault="009470DE" w:rsidP="002367C8">
      <w:pPr>
        <w:ind w:firstLine="709"/>
        <w:contextualSpacing/>
        <w:jc w:val="both"/>
        <w:rPr>
          <w:rFonts w:ascii="Times New Roman" w:hAnsi="Times New Roman" w:cs="Times New Roman"/>
          <w:sz w:val="28"/>
          <w:szCs w:val="28"/>
          <w:shd w:val="clear" w:color="auto" w:fill="FFFFFF"/>
        </w:rPr>
      </w:pPr>
    </w:p>
    <w:p w:rsidR="002367C8" w:rsidRDefault="002367C8" w:rsidP="002367C8">
      <w:pPr>
        <w:ind w:firstLine="709"/>
        <w:contextualSpacing/>
        <w:jc w:val="both"/>
        <w:rPr>
          <w:rFonts w:ascii="Times New Roman" w:hAnsi="Times New Roman" w:cs="Times New Roman"/>
          <w:color w:val="0D0D0D" w:themeColor="text1" w:themeTint="F2"/>
          <w:sz w:val="28"/>
          <w:szCs w:val="28"/>
          <w:shd w:val="clear" w:color="auto" w:fill="FFFFFF"/>
        </w:rPr>
      </w:pPr>
      <w:r>
        <w:rPr>
          <w:rFonts w:ascii="Times New Roman" w:hAnsi="Times New Roman" w:cs="Times New Roman"/>
          <w:color w:val="0D0D0D" w:themeColor="text1" w:themeTint="F2"/>
          <w:sz w:val="28"/>
          <w:szCs w:val="28"/>
          <w:shd w:val="clear" w:color="auto" w:fill="FFFFFF"/>
        </w:rPr>
        <w:t xml:space="preserve">Тестинг. </w:t>
      </w:r>
      <w:r w:rsidRPr="006C6BC5">
        <w:rPr>
          <w:rFonts w:ascii="Times New Roman" w:hAnsi="Times New Roman" w:cs="Times New Roman"/>
          <w:color w:val="0D0D0D" w:themeColor="text1" w:themeTint="F2"/>
          <w:sz w:val="28"/>
          <w:szCs w:val="28"/>
          <w:shd w:val="clear" w:color="auto" w:fill="FFFFFF"/>
        </w:rPr>
        <w:t>Предварительная дегустация блюд для оценки их вкусовых качеств и документального утверждения меню. Проводится в течение 2-х часов, как в офисе заказчика, так и на территории кейтеринг</w:t>
      </w:r>
      <w:r>
        <w:rPr>
          <w:rFonts w:ascii="Times New Roman" w:hAnsi="Times New Roman" w:cs="Times New Roman"/>
          <w:color w:val="0D0D0D" w:themeColor="text1" w:themeTint="F2"/>
          <w:sz w:val="28"/>
          <w:szCs w:val="28"/>
          <w:shd w:val="clear" w:color="auto" w:fill="FFFFFF"/>
        </w:rPr>
        <w:t xml:space="preserve">овых </w:t>
      </w:r>
      <w:r w:rsidRPr="006C6BC5">
        <w:rPr>
          <w:rFonts w:ascii="Times New Roman" w:hAnsi="Times New Roman" w:cs="Times New Roman"/>
          <w:color w:val="0D0D0D" w:themeColor="text1" w:themeTint="F2"/>
          <w:sz w:val="28"/>
          <w:szCs w:val="28"/>
          <w:shd w:val="clear" w:color="auto" w:fill="FFFFFF"/>
        </w:rPr>
        <w:t xml:space="preserve">компаний несколькими представителями с обеих сторон для совместной корректировки и утверждения меню. </w:t>
      </w:r>
    </w:p>
    <w:p w:rsidR="002367C8" w:rsidRDefault="002367C8" w:rsidP="002367C8">
      <w:pPr>
        <w:ind w:firstLine="709"/>
        <w:contextualSpacing/>
        <w:jc w:val="both"/>
        <w:rPr>
          <w:rFonts w:ascii="Times New Roman" w:hAnsi="Times New Roman" w:cs="Times New Roman"/>
          <w:color w:val="0D0D0D" w:themeColor="text1" w:themeTint="F2"/>
          <w:sz w:val="28"/>
          <w:szCs w:val="28"/>
          <w:shd w:val="clear" w:color="auto" w:fill="FFFFFF"/>
        </w:rPr>
      </w:pPr>
      <w:r w:rsidRPr="006C6BC5">
        <w:rPr>
          <w:rFonts w:ascii="Times New Roman" w:hAnsi="Times New Roman" w:cs="Times New Roman"/>
          <w:color w:val="0D0D0D" w:themeColor="text1" w:themeTint="F2"/>
          <w:sz w:val="28"/>
          <w:szCs w:val="28"/>
          <w:shd w:val="clear" w:color="auto" w:fill="FFFFFF"/>
        </w:rPr>
        <w:t>Расчеты объёмов блюд. Суммарный вес всех блюд в расчете на одного человека на мероприятии любого формата (банкет/фуршет/пикник) продолжительностью в 3-4 часа составляет в среднем 1,1-1,3 кг (без учета канапе для встречи гостей, соусов, хлеба и напитков). Основная доля выхода приходится на горячие блюда – 250-400 грамм на гостя. На то</w:t>
      </w:r>
      <w:proofErr w:type="gramStart"/>
      <w:r w:rsidRPr="006C6BC5">
        <w:rPr>
          <w:rFonts w:ascii="Times New Roman" w:hAnsi="Times New Roman" w:cs="Times New Roman"/>
          <w:color w:val="0D0D0D" w:themeColor="text1" w:themeTint="F2"/>
          <w:sz w:val="28"/>
          <w:szCs w:val="28"/>
          <w:shd w:val="clear" w:color="auto" w:fill="FFFFFF"/>
        </w:rPr>
        <w:t>рт в ср</w:t>
      </w:r>
      <w:proofErr w:type="gramEnd"/>
      <w:r w:rsidRPr="006C6BC5">
        <w:rPr>
          <w:rFonts w:ascii="Times New Roman" w:hAnsi="Times New Roman" w:cs="Times New Roman"/>
          <w:color w:val="0D0D0D" w:themeColor="text1" w:themeTint="F2"/>
          <w:sz w:val="28"/>
          <w:szCs w:val="28"/>
          <w:shd w:val="clear" w:color="auto" w:fill="FFFFFF"/>
        </w:rPr>
        <w:t xml:space="preserve">еднем закладывается 70-100 грамм на гостя. </w:t>
      </w:r>
    </w:p>
    <w:p w:rsidR="002367C8" w:rsidRDefault="002367C8" w:rsidP="002367C8">
      <w:pPr>
        <w:ind w:firstLine="709"/>
        <w:contextualSpacing/>
        <w:jc w:val="both"/>
        <w:rPr>
          <w:rFonts w:ascii="Times New Roman" w:hAnsi="Times New Roman" w:cs="Times New Roman"/>
          <w:color w:val="0D0D0D" w:themeColor="text1" w:themeTint="F2"/>
          <w:sz w:val="28"/>
          <w:szCs w:val="28"/>
          <w:shd w:val="clear" w:color="auto" w:fill="FFFFFF"/>
        </w:rPr>
      </w:pPr>
      <w:r w:rsidRPr="006C6BC5">
        <w:rPr>
          <w:rFonts w:ascii="Times New Roman" w:hAnsi="Times New Roman" w:cs="Times New Roman"/>
          <w:color w:val="0D0D0D" w:themeColor="text1" w:themeTint="F2"/>
          <w:sz w:val="28"/>
          <w:szCs w:val="28"/>
          <w:shd w:val="clear" w:color="auto" w:fill="FFFFFF"/>
        </w:rPr>
        <w:t xml:space="preserve">Планирование пространства. Перед проведением выездного мероприятия проводится подготовка плана технического помещения, а также зонирование всей территории для обеспечения удобного и быстрого доступа персонала ко всем участкам территории, включая зоны работы поваров, зоны сбора грязной посуды, складирования инвентаря и оборудования. При планировании выявляются и исключаются «мертвые» зоны, а также осуществляется поиск способов эффективного </w:t>
      </w:r>
      <w:proofErr w:type="gramStart"/>
      <w:r w:rsidRPr="006C6BC5">
        <w:rPr>
          <w:rFonts w:ascii="Times New Roman" w:hAnsi="Times New Roman" w:cs="Times New Roman"/>
          <w:color w:val="0D0D0D" w:themeColor="text1" w:themeTint="F2"/>
          <w:sz w:val="28"/>
          <w:szCs w:val="28"/>
          <w:shd w:val="clear" w:color="auto" w:fill="FFFFFF"/>
        </w:rPr>
        <w:t>контроля за</w:t>
      </w:r>
      <w:proofErr w:type="gramEnd"/>
      <w:r w:rsidRPr="006C6BC5">
        <w:rPr>
          <w:rFonts w:ascii="Times New Roman" w:hAnsi="Times New Roman" w:cs="Times New Roman"/>
          <w:color w:val="0D0D0D" w:themeColor="text1" w:themeTint="F2"/>
          <w:sz w:val="28"/>
          <w:szCs w:val="28"/>
          <w:shd w:val="clear" w:color="auto" w:fill="FFFFFF"/>
        </w:rPr>
        <w:t xml:space="preserve"> «слепыми» участками пространства. При банкетном обслуживании расчет минимальной полезной площади зала осуществляется исходя из 1,5 кв.м. на каждого гостя, для </w:t>
      </w:r>
      <w:proofErr w:type="spellStart"/>
      <w:r w:rsidRPr="006C6BC5">
        <w:rPr>
          <w:rFonts w:ascii="Times New Roman" w:hAnsi="Times New Roman" w:cs="Times New Roman"/>
          <w:color w:val="0D0D0D" w:themeColor="text1" w:themeTint="F2"/>
          <w:sz w:val="28"/>
          <w:szCs w:val="28"/>
          <w:shd w:val="clear" w:color="auto" w:fill="FFFFFF"/>
        </w:rPr>
        <w:t>фуршетного</w:t>
      </w:r>
      <w:proofErr w:type="spellEnd"/>
      <w:r w:rsidRPr="006C6BC5">
        <w:rPr>
          <w:rFonts w:ascii="Times New Roman" w:hAnsi="Times New Roman" w:cs="Times New Roman"/>
          <w:color w:val="0D0D0D" w:themeColor="text1" w:themeTint="F2"/>
          <w:sz w:val="28"/>
          <w:szCs w:val="28"/>
          <w:shd w:val="clear" w:color="auto" w:fill="FFFFFF"/>
        </w:rPr>
        <w:t xml:space="preserve"> обслуживания абсолютный минимум площади составляет 1 кв.м. на человека. </w:t>
      </w:r>
    </w:p>
    <w:p w:rsidR="002367C8" w:rsidRDefault="002367C8" w:rsidP="002367C8">
      <w:pPr>
        <w:ind w:firstLine="709"/>
        <w:contextualSpacing/>
        <w:jc w:val="both"/>
        <w:rPr>
          <w:rFonts w:ascii="Times New Roman" w:hAnsi="Times New Roman" w:cs="Times New Roman"/>
          <w:color w:val="0D0D0D" w:themeColor="text1" w:themeTint="F2"/>
          <w:sz w:val="28"/>
          <w:szCs w:val="28"/>
          <w:shd w:val="clear" w:color="auto" w:fill="FFFFFF"/>
        </w:rPr>
      </w:pPr>
      <w:r w:rsidRPr="006C6BC5">
        <w:rPr>
          <w:rFonts w:ascii="Times New Roman" w:hAnsi="Times New Roman" w:cs="Times New Roman"/>
          <w:color w:val="0D0D0D" w:themeColor="text1" w:themeTint="F2"/>
          <w:sz w:val="28"/>
          <w:szCs w:val="28"/>
          <w:shd w:val="clear" w:color="auto" w:fill="FFFFFF"/>
        </w:rPr>
        <w:lastRenderedPageBreak/>
        <w:t xml:space="preserve">Стандарт подготовки, информационное поле. </w:t>
      </w:r>
      <w:proofErr w:type="gramStart"/>
      <w:r w:rsidRPr="006C6BC5">
        <w:rPr>
          <w:rFonts w:ascii="Times New Roman" w:hAnsi="Times New Roman" w:cs="Times New Roman"/>
          <w:color w:val="0D0D0D" w:themeColor="text1" w:themeTint="F2"/>
          <w:sz w:val="28"/>
          <w:szCs w:val="28"/>
          <w:shd w:val="clear" w:color="auto" w:fill="FFFFFF"/>
        </w:rPr>
        <w:t>Для согласования и обеспечения эффективной работы всех подразделений кейтеринг предприятия в процессе подготовки к выездному мероприятию составляется общий информационный лист, список расходов на мероприятие, сценарий мероприятия, схема ввоза и вывоза оборудования в залы, ведомость выдаваемого оборудования, транспортный план, график этапов подготовки, списки персонала, инструктажи, бланки составления рабочих групп, схема расстановки столов во всех зонах с указанием точек электрики, меню, общая</w:t>
      </w:r>
      <w:proofErr w:type="gramEnd"/>
      <w:r w:rsidRPr="006C6BC5">
        <w:rPr>
          <w:rFonts w:ascii="Times New Roman" w:hAnsi="Times New Roman" w:cs="Times New Roman"/>
          <w:color w:val="0D0D0D" w:themeColor="text1" w:themeTint="F2"/>
          <w:sz w:val="28"/>
          <w:szCs w:val="28"/>
          <w:shd w:val="clear" w:color="auto" w:fill="FFFFFF"/>
        </w:rPr>
        <w:t xml:space="preserve"> таблица блюд с указанием их количества и времени готовности, список напитков и текстиля, списки докупки, списки аренды и мойки оборудования. </w:t>
      </w:r>
    </w:p>
    <w:p w:rsidR="002367C8" w:rsidRDefault="002367C8" w:rsidP="002367C8">
      <w:pPr>
        <w:ind w:firstLine="709"/>
        <w:contextualSpacing/>
        <w:jc w:val="both"/>
        <w:rPr>
          <w:rFonts w:ascii="Times New Roman" w:hAnsi="Times New Roman" w:cs="Times New Roman"/>
          <w:color w:val="0D0D0D" w:themeColor="text1" w:themeTint="F2"/>
          <w:sz w:val="28"/>
          <w:szCs w:val="28"/>
          <w:shd w:val="clear" w:color="auto" w:fill="FFFFFF"/>
        </w:rPr>
      </w:pPr>
      <w:r w:rsidRPr="006C6BC5">
        <w:rPr>
          <w:rFonts w:ascii="Times New Roman" w:hAnsi="Times New Roman" w:cs="Times New Roman"/>
          <w:color w:val="0D0D0D" w:themeColor="text1" w:themeTint="F2"/>
          <w:sz w:val="28"/>
          <w:szCs w:val="28"/>
          <w:shd w:val="clear" w:color="auto" w:fill="FFFFFF"/>
        </w:rPr>
        <w:t xml:space="preserve">Управление потоками. Для осуществления контроля передвижения персонала на мероприятии разрабатывается график встречи, заезда, время переодевание персонала в униформу, маршруты его передвижения и питания. Заранее определяются маршруты перемещения официантов, при которых в техническое помещение они проходят только через единственный вход, а остальные сотрудники двигаются по определенному маршруту через банкетную зону. Для управления потоками движения оборудования осуществляется контроль на каждом этапе перемещения, включая завоз, вывоз, размещение в зале и в техническом помещении в соответствии с ведомостью на выдаваемое оборудование. Контроль над расходованием напитков осуществляется путем учета количества пустой тары и производится ответственным лицом на каждом этапе работы. </w:t>
      </w:r>
    </w:p>
    <w:p w:rsidR="002367C8" w:rsidRDefault="002367C8" w:rsidP="002367C8">
      <w:pPr>
        <w:ind w:firstLine="709"/>
        <w:contextualSpacing/>
        <w:jc w:val="both"/>
        <w:rPr>
          <w:rFonts w:ascii="Times New Roman" w:hAnsi="Times New Roman" w:cs="Times New Roman"/>
          <w:color w:val="0D0D0D" w:themeColor="text1" w:themeTint="F2"/>
          <w:sz w:val="28"/>
          <w:szCs w:val="28"/>
          <w:shd w:val="clear" w:color="auto" w:fill="FFFFFF"/>
        </w:rPr>
      </w:pPr>
      <w:r w:rsidRPr="006C6BC5">
        <w:rPr>
          <w:rFonts w:ascii="Times New Roman" w:hAnsi="Times New Roman" w:cs="Times New Roman"/>
          <w:color w:val="0D0D0D" w:themeColor="text1" w:themeTint="F2"/>
          <w:sz w:val="28"/>
          <w:szCs w:val="28"/>
          <w:shd w:val="clear" w:color="auto" w:fill="FFFFFF"/>
        </w:rPr>
        <w:t xml:space="preserve">Сохранение температуры блюд. Для подачи горячих позиций используются </w:t>
      </w:r>
      <w:proofErr w:type="spellStart"/>
      <w:r w:rsidRPr="006C6BC5">
        <w:rPr>
          <w:rFonts w:ascii="Times New Roman" w:hAnsi="Times New Roman" w:cs="Times New Roman"/>
          <w:color w:val="0D0D0D" w:themeColor="text1" w:themeTint="F2"/>
          <w:sz w:val="28"/>
          <w:szCs w:val="28"/>
          <w:shd w:val="clear" w:color="auto" w:fill="FFFFFF"/>
        </w:rPr>
        <w:t>термобоксы</w:t>
      </w:r>
      <w:proofErr w:type="spellEnd"/>
      <w:r w:rsidRPr="006C6BC5">
        <w:rPr>
          <w:rFonts w:ascii="Times New Roman" w:hAnsi="Times New Roman" w:cs="Times New Roman"/>
          <w:color w:val="0D0D0D" w:themeColor="text1" w:themeTint="F2"/>
          <w:sz w:val="28"/>
          <w:szCs w:val="28"/>
          <w:shd w:val="clear" w:color="auto" w:fill="FFFFFF"/>
        </w:rPr>
        <w:t xml:space="preserve">, в которые помещаются блюда после их приготовления и сразу доставляются на мероприятие. Для обеспечения бесперебойной работы мероприятия подогрев блюд осуществляется с помощью чафин-дишей со сменными </w:t>
      </w:r>
      <w:proofErr w:type="spellStart"/>
      <w:r w:rsidRPr="006C6BC5">
        <w:rPr>
          <w:rFonts w:ascii="Times New Roman" w:hAnsi="Times New Roman" w:cs="Times New Roman"/>
          <w:color w:val="0D0D0D" w:themeColor="text1" w:themeTint="F2"/>
          <w:sz w:val="28"/>
          <w:szCs w:val="28"/>
          <w:shd w:val="clear" w:color="auto" w:fill="FFFFFF"/>
        </w:rPr>
        <w:t>гелевыми</w:t>
      </w:r>
      <w:proofErr w:type="spellEnd"/>
      <w:r w:rsidRPr="006C6BC5">
        <w:rPr>
          <w:rFonts w:ascii="Times New Roman" w:hAnsi="Times New Roman" w:cs="Times New Roman"/>
          <w:color w:val="0D0D0D" w:themeColor="text1" w:themeTint="F2"/>
          <w:sz w:val="28"/>
          <w:szCs w:val="28"/>
          <w:shd w:val="clear" w:color="auto" w:fill="FFFFFF"/>
        </w:rPr>
        <w:t xml:space="preserve"> горелками, которые размещаются на </w:t>
      </w:r>
      <w:proofErr w:type="spellStart"/>
      <w:r w:rsidRPr="006C6BC5">
        <w:rPr>
          <w:rFonts w:ascii="Times New Roman" w:hAnsi="Times New Roman" w:cs="Times New Roman"/>
          <w:color w:val="0D0D0D" w:themeColor="text1" w:themeTint="F2"/>
          <w:sz w:val="28"/>
          <w:szCs w:val="28"/>
          <w:shd w:val="clear" w:color="auto" w:fill="FFFFFF"/>
        </w:rPr>
        <w:t>фуршетных</w:t>
      </w:r>
      <w:proofErr w:type="spellEnd"/>
      <w:r w:rsidRPr="006C6BC5">
        <w:rPr>
          <w:rFonts w:ascii="Times New Roman" w:hAnsi="Times New Roman" w:cs="Times New Roman"/>
          <w:color w:val="0D0D0D" w:themeColor="text1" w:themeTint="F2"/>
          <w:sz w:val="28"/>
          <w:szCs w:val="28"/>
          <w:shd w:val="clear" w:color="auto" w:fill="FFFFFF"/>
        </w:rPr>
        <w:t xml:space="preserve"> линиях или в техническом помещении при организации банкета. Подогрев блюд начинается за два часа до начала мероприятия. При необходимости приготовление горячих блюд осуществляется в техническом помещении мероприятия с помощью </w:t>
      </w:r>
      <w:proofErr w:type="spellStart"/>
      <w:r w:rsidRPr="006C6BC5">
        <w:rPr>
          <w:rFonts w:ascii="Times New Roman" w:hAnsi="Times New Roman" w:cs="Times New Roman"/>
          <w:color w:val="0D0D0D" w:themeColor="text1" w:themeTint="F2"/>
          <w:sz w:val="28"/>
          <w:szCs w:val="28"/>
          <w:shd w:val="clear" w:color="auto" w:fill="FFFFFF"/>
        </w:rPr>
        <w:t>пароконвектомата</w:t>
      </w:r>
      <w:proofErr w:type="spellEnd"/>
      <w:r w:rsidRPr="006C6BC5">
        <w:rPr>
          <w:rFonts w:ascii="Times New Roman" w:hAnsi="Times New Roman" w:cs="Times New Roman"/>
          <w:color w:val="0D0D0D" w:themeColor="text1" w:themeTint="F2"/>
          <w:sz w:val="28"/>
          <w:szCs w:val="28"/>
          <w:shd w:val="clear" w:color="auto" w:fill="FFFFFF"/>
        </w:rPr>
        <w:t xml:space="preserve">. </w:t>
      </w:r>
    </w:p>
    <w:p w:rsidR="002367C8" w:rsidRDefault="002367C8" w:rsidP="002367C8">
      <w:pPr>
        <w:ind w:firstLine="709"/>
        <w:contextualSpacing/>
        <w:jc w:val="both"/>
        <w:rPr>
          <w:rFonts w:ascii="Times New Roman" w:hAnsi="Times New Roman" w:cs="Times New Roman"/>
          <w:color w:val="0D0D0D" w:themeColor="text1" w:themeTint="F2"/>
          <w:sz w:val="28"/>
          <w:szCs w:val="28"/>
          <w:shd w:val="clear" w:color="auto" w:fill="FFFFFF"/>
        </w:rPr>
      </w:pPr>
      <w:r w:rsidRPr="006C6BC5">
        <w:rPr>
          <w:rFonts w:ascii="Times New Roman" w:hAnsi="Times New Roman" w:cs="Times New Roman"/>
          <w:color w:val="0D0D0D" w:themeColor="text1" w:themeTint="F2"/>
          <w:sz w:val="28"/>
          <w:szCs w:val="28"/>
          <w:shd w:val="clear" w:color="auto" w:fill="FFFFFF"/>
        </w:rPr>
        <w:t xml:space="preserve">Транспортировка. Перед погрузкой и транспортировкой оборудования определяется последовательность разгрузки машин. В первую очередь из транспорта выгружается самые трудоемкие блоки: мебель, текстиль, </w:t>
      </w:r>
      <w:proofErr w:type="spellStart"/>
      <w:r w:rsidRPr="006C6BC5">
        <w:rPr>
          <w:rFonts w:ascii="Times New Roman" w:hAnsi="Times New Roman" w:cs="Times New Roman"/>
          <w:color w:val="0D0D0D" w:themeColor="text1" w:themeTint="F2"/>
          <w:sz w:val="28"/>
          <w:szCs w:val="28"/>
          <w:shd w:val="clear" w:color="auto" w:fill="FFFFFF"/>
        </w:rPr>
        <w:t>гастроемкости</w:t>
      </w:r>
      <w:proofErr w:type="spellEnd"/>
      <w:r w:rsidRPr="006C6BC5">
        <w:rPr>
          <w:rFonts w:ascii="Times New Roman" w:hAnsi="Times New Roman" w:cs="Times New Roman"/>
          <w:color w:val="0D0D0D" w:themeColor="text1" w:themeTint="F2"/>
          <w:sz w:val="28"/>
          <w:szCs w:val="28"/>
          <w:shd w:val="clear" w:color="auto" w:fill="FFFFFF"/>
        </w:rPr>
        <w:t xml:space="preserve"> с продуктами, кухонный инвентарь, сервировочная посуда. Передвижение транспорта осуществляется автоколоннами, в кабине каждой машины вместе с водителем находится лицо, сопровождающее груз. До конечного места размещения оборудования и инвентаря предусматривается несколько точек контроля. На осуществление разгрузки-погрузки закладывается в среднем три часа. Для масштабных акций завоз техники и мебели происходит накануне мероприятия. </w:t>
      </w:r>
    </w:p>
    <w:p w:rsidR="002367C8" w:rsidRDefault="002367C8" w:rsidP="002367C8">
      <w:pPr>
        <w:ind w:firstLine="709"/>
        <w:contextualSpacing/>
        <w:jc w:val="both"/>
        <w:rPr>
          <w:rFonts w:ascii="Times New Roman" w:hAnsi="Times New Roman" w:cs="Times New Roman"/>
          <w:color w:val="0D0D0D" w:themeColor="text1" w:themeTint="F2"/>
          <w:sz w:val="28"/>
          <w:szCs w:val="28"/>
          <w:shd w:val="clear" w:color="auto" w:fill="FFFFFF"/>
        </w:rPr>
      </w:pPr>
      <w:r w:rsidRPr="006C6BC5">
        <w:rPr>
          <w:rFonts w:ascii="Times New Roman" w:hAnsi="Times New Roman" w:cs="Times New Roman"/>
          <w:color w:val="0D0D0D" w:themeColor="text1" w:themeTint="F2"/>
          <w:sz w:val="28"/>
          <w:szCs w:val="28"/>
          <w:shd w:val="clear" w:color="auto" w:fill="FFFFFF"/>
        </w:rPr>
        <w:t>Украшение и сервировка на месте. При оформлении пространства выездного мероприятия учитываются корпоративные цвета компании-</w:t>
      </w:r>
      <w:r w:rsidRPr="006C6BC5">
        <w:rPr>
          <w:rFonts w:ascii="Times New Roman" w:hAnsi="Times New Roman" w:cs="Times New Roman"/>
          <w:color w:val="0D0D0D" w:themeColor="text1" w:themeTint="F2"/>
          <w:sz w:val="28"/>
          <w:szCs w:val="28"/>
          <w:shd w:val="clear" w:color="auto" w:fill="FFFFFF"/>
        </w:rPr>
        <w:lastRenderedPageBreak/>
        <w:t xml:space="preserve">заказчика, тематика мероприятия и стиль оформления площадки. Сервировка украшается с помощью драпировки, живых цветов, свечей, разнообразных изделий из стекла, кованых подставок и яркой формы официантов. Российский формат обслуживания банкета предполагает сервировку стола только столовыми приборами с последующей поэтапной подачей блюд. </w:t>
      </w:r>
    </w:p>
    <w:p w:rsidR="002367C8" w:rsidRDefault="002367C8" w:rsidP="002367C8">
      <w:pPr>
        <w:ind w:firstLine="709"/>
        <w:contextualSpacing/>
        <w:jc w:val="both"/>
        <w:rPr>
          <w:rFonts w:ascii="Times New Roman" w:hAnsi="Times New Roman" w:cs="Times New Roman"/>
          <w:color w:val="0D0D0D" w:themeColor="text1" w:themeTint="F2"/>
          <w:sz w:val="28"/>
          <w:szCs w:val="28"/>
          <w:shd w:val="clear" w:color="auto" w:fill="FFFFFF"/>
        </w:rPr>
      </w:pPr>
      <w:r w:rsidRPr="006C6BC5">
        <w:rPr>
          <w:rFonts w:ascii="Times New Roman" w:hAnsi="Times New Roman" w:cs="Times New Roman"/>
          <w:color w:val="0D0D0D" w:themeColor="text1" w:themeTint="F2"/>
          <w:sz w:val="28"/>
          <w:szCs w:val="28"/>
          <w:shd w:val="clear" w:color="auto" w:fill="FFFFFF"/>
        </w:rPr>
        <w:t xml:space="preserve">Для обслуживания одного гостя на банкете протокольной нормой считается 60 см стола. При </w:t>
      </w:r>
      <w:proofErr w:type="spellStart"/>
      <w:r w:rsidRPr="006C6BC5">
        <w:rPr>
          <w:rFonts w:ascii="Times New Roman" w:hAnsi="Times New Roman" w:cs="Times New Roman"/>
          <w:color w:val="0D0D0D" w:themeColor="text1" w:themeTint="F2"/>
          <w:sz w:val="28"/>
          <w:szCs w:val="28"/>
          <w:shd w:val="clear" w:color="auto" w:fill="FFFFFF"/>
        </w:rPr>
        <w:t>фуршетном</w:t>
      </w:r>
      <w:proofErr w:type="spellEnd"/>
      <w:r w:rsidRPr="006C6BC5">
        <w:rPr>
          <w:rFonts w:ascii="Times New Roman" w:hAnsi="Times New Roman" w:cs="Times New Roman"/>
          <w:color w:val="0D0D0D" w:themeColor="text1" w:themeTint="F2"/>
          <w:sz w:val="28"/>
          <w:szCs w:val="28"/>
          <w:shd w:val="clear" w:color="auto" w:fill="FFFFFF"/>
        </w:rPr>
        <w:t xml:space="preserve"> обслуживании сервировка осуществляется из расчета 1 метр стола на 10 гостей. Для организации полноценного питания 50 гостей сервируется пятиметровый стол. На </w:t>
      </w:r>
      <w:proofErr w:type="spellStart"/>
      <w:r w:rsidRPr="006C6BC5">
        <w:rPr>
          <w:rFonts w:ascii="Times New Roman" w:hAnsi="Times New Roman" w:cs="Times New Roman"/>
          <w:color w:val="0D0D0D" w:themeColor="text1" w:themeTint="F2"/>
          <w:sz w:val="28"/>
          <w:szCs w:val="28"/>
          <w:shd w:val="clear" w:color="auto" w:fill="FFFFFF"/>
        </w:rPr>
        <w:t>фуршетных</w:t>
      </w:r>
      <w:proofErr w:type="spellEnd"/>
      <w:r w:rsidRPr="006C6BC5">
        <w:rPr>
          <w:rFonts w:ascii="Times New Roman" w:hAnsi="Times New Roman" w:cs="Times New Roman"/>
          <w:color w:val="0D0D0D" w:themeColor="text1" w:themeTint="F2"/>
          <w:sz w:val="28"/>
          <w:szCs w:val="28"/>
          <w:shd w:val="clear" w:color="auto" w:fill="FFFFFF"/>
        </w:rPr>
        <w:t xml:space="preserve"> столах сервируется только около трети от общего объёма приготовленной пищи, остальные блюда обновляются постепенно в ходе </w:t>
      </w:r>
      <w:r>
        <w:rPr>
          <w:rFonts w:ascii="Times New Roman" w:hAnsi="Times New Roman" w:cs="Times New Roman"/>
          <w:color w:val="0D0D0D" w:themeColor="text1" w:themeTint="F2"/>
          <w:sz w:val="28"/>
          <w:szCs w:val="28"/>
          <w:shd w:val="clear" w:color="auto" w:fill="FFFFFF"/>
        </w:rPr>
        <w:t xml:space="preserve">проведения </w:t>
      </w:r>
      <w:r w:rsidRPr="006C6BC5">
        <w:rPr>
          <w:rFonts w:ascii="Times New Roman" w:hAnsi="Times New Roman" w:cs="Times New Roman"/>
          <w:color w:val="0D0D0D" w:themeColor="text1" w:themeTint="F2"/>
          <w:sz w:val="28"/>
          <w:szCs w:val="28"/>
          <w:shd w:val="clear" w:color="auto" w:fill="FFFFFF"/>
        </w:rPr>
        <w:t>мероприятия</w:t>
      </w:r>
      <w:r>
        <w:rPr>
          <w:rFonts w:ascii="Times New Roman" w:hAnsi="Times New Roman" w:cs="Times New Roman"/>
          <w:color w:val="0D0D0D" w:themeColor="text1" w:themeTint="F2"/>
          <w:sz w:val="28"/>
          <w:szCs w:val="28"/>
          <w:shd w:val="clear" w:color="auto" w:fill="FFFFFF"/>
        </w:rPr>
        <w:t>.</w:t>
      </w:r>
    </w:p>
    <w:p w:rsidR="002367C8" w:rsidRDefault="002367C8" w:rsidP="002367C8">
      <w:pPr>
        <w:tabs>
          <w:tab w:val="left" w:pos="9214"/>
        </w:tabs>
        <w:ind w:firstLine="709"/>
        <w:jc w:val="both"/>
        <w:rPr>
          <w:rFonts w:ascii="Times New Roman" w:hAnsi="Times New Roman" w:cs="Times New Roman"/>
          <w:sz w:val="28"/>
          <w:szCs w:val="28"/>
        </w:rPr>
      </w:pPr>
      <w:r>
        <w:rPr>
          <w:rFonts w:ascii="Times New Roman" w:hAnsi="Times New Roman" w:cs="Times New Roman"/>
          <w:sz w:val="28"/>
          <w:szCs w:val="28"/>
        </w:rPr>
        <w:t xml:space="preserve">Изучены основы организации кейтеринговых услуг, подробно рассмотрены </w:t>
      </w:r>
      <w:r>
        <w:rPr>
          <w:rFonts w:ascii="Times New Roman" w:hAnsi="Times New Roman" w:cs="Times New Roman"/>
          <w:sz w:val="28"/>
          <w:szCs w:val="28"/>
          <w:shd w:val="clear" w:color="auto" w:fill="FFFFFF"/>
        </w:rPr>
        <w:t xml:space="preserve">методики и технологии организации питания на выездных мероприятиях. Полученная </w:t>
      </w:r>
      <w:r>
        <w:rPr>
          <w:rFonts w:ascii="Times New Roman" w:hAnsi="Times New Roman" w:cs="Times New Roman"/>
          <w:sz w:val="28"/>
          <w:szCs w:val="28"/>
        </w:rPr>
        <w:t>информация дает возможность для  подробного рассмотрения конкретного примера предприятия общественного питания, специализирующегося на выездном обслуживании,  и проведения анализа его организационной деятельности.</w:t>
      </w:r>
    </w:p>
    <w:p w:rsidR="00D15678" w:rsidRDefault="00D15678">
      <w:pPr>
        <w:widowControl/>
        <w:autoSpaceDE/>
        <w:autoSpaceDN/>
        <w:adjustRightInd/>
        <w:spacing w:after="200" w:line="276" w:lineRule="auto"/>
      </w:pPr>
      <w:r>
        <w:br w:type="page"/>
      </w:r>
    </w:p>
    <w:p w:rsidR="00D15678" w:rsidRDefault="00D15678" w:rsidP="00D15678">
      <w:pPr>
        <w:pStyle w:val="1"/>
      </w:pPr>
      <w:bookmarkStart w:id="5" w:name="_Toc451100399"/>
      <w:r>
        <w:lastRenderedPageBreak/>
        <w:t xml:space="preserve">2 Анализ </w:t>
      </w:r>
      <w:r w:rsidR="006F7A17">
        <w:t>кейтеринга на предприятии ОДО «Экспедиция. Северная кухня»</w:t>
      </w:r>
      <w:bookmarkEnd w:id="5"/>
    </w:p>
    <w:p w:rsidR="00D15678" w:rsidRDefault="00D15678" w:rsidP="00D15678">
      <w:pPr>
        <w:pStyle w:val="1"/>
        <w:spacing w:line="360" w:lineRule="auto"/>
      </w:pPr>
      <w:r>
        <w:t xml:space="preserve"> </w:t>
      </w:r>
    </w:p>
    <w:p w:rsidR="00D15678" w:rsidRDefault="00D15678" w:rsidP="00D15678">
      <w:pPr>
        <w:pStyle w:val="2"/>
      </w:pPr>
      <w:bookmarkStart w:id="6" w:name="_Toc451100400"/>
      <w:r>
        <w:t>2.1 Анализ организационно-экономической деятельности предприятия ОДО «Экспедиция. Северная кухня»</w:t>
      </w:r>
      <w:bookmarkEnd w:id="6"/>
    </w:p>
    <w:p w:rsidR="007F64F2" w:rsidRDefault="007F64F2" w:rsidP="007F64F2">
      <w:pPr>
        <w:spacing w:line="360" w:lineRule="auto"/>
      </w:pPr>
    </w:p>
    <w:p w:rsidR="007F64F2" w:rsidRDefault="007F64F2" w:rsidP="007F64F2">
      <w:pPr>
        <w:ind w:firstLine="709"/>
        <w:jc w:val="both"/>
        <w:rPr>
          <w:rFonts w:ascii="Times New Roman" w:hAnsi="Times New Roman" w:cs="Times New Roman"/>
          <w:sz w:val="28"/>
          <w:szCs w:val="28"/>
        </w:rPr>
      </w:pPr>
      <w:r w:rsidRPr="00154058">
        <w:rPr>
          <w:rFonts w:ascii="Times New Roman" w:hAnsi="Times New Roman" w:cs="Times New Roman"/>
          <w:sz w:val="28"/>
          <w:szCs w:val="28"/>
        </w:rPr>
        <w:t xml:space="preserve">Перед </w:t>
      </w:r>
      <w:r>
        <w:rPr>
          <w:rFonts w:ascii="Times New Roman" w:hAnsi="Times New Roman" w:cs="Times New Roman"/>
          <w:sz w:val="28"/>
          <w:szCs w:val="28"/>
        </w:rPr>
        <w:t xml:space="preserve">тем, как приступить к рассмотрению организации кейтеринга на предприятии общественного питания «Экспедиция. Северная кухня» и «Пикник-отель «Экспедиция», следует уделить должное внимание организационно-экономической деятельности данных предприятий. Сразу стоит отметить, что анализировать в данном подразделе  именно как  ОДО «Экспедиция. Северная кухня», так и  «Пикник-отель «Экспедиция». </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Связано это с тем, что основной целью нашей курсовой работы является рассмотрение организации кейтеринга на предприятии общественного питания. Именно этим отчасти занимается предприятие общественного питания ОДО «Экспедиция. Северная кухня». Что касается «Пикник-отель «Экспедиция», то к его задачам относится: подготовка территории для проведения мероприятий, организация развлекательной программы, маркетинговая деятельность, прием заказов, обеспечение безопасности на данной территории, поддержание территории в надлежащем виде и т.д. Все, что связано с кейтерингом, относится к ресторану «Экспедиция. Северная кухня».</w:t>
      </w:r>
    </w:p>
    <w:p w:rsidR="007F64F2" w:rsidRDefault="007F64F2" w:rsidP="007F64F2">
      <w:pPr>
        <w:ind w:firstLine="709"/>
        <w:jc w:val="both"/>
        <w:rPr>
          <w:sz w:val="28"/>
          <w:szCs w:val="28"/>
        </w:rPr>
      </w:pPr>
      <w:r>
        <w:rPr>
          <w:rFonts w:ascii="Times New Roman" w:hAnsi="Times New Roman" w:cs="Times New Roman"/>
          <w:color w:val="000000" w:themeColor="text1"/>
          <w:sz w:val="28"/>
          <w:szCs w:val="28"/>
          <w:shd w:val="clear" w:color="auto" w:fill="FFFFFF"/>
        </w:rPr>
        <w:t xml:space="preserve"> Ресторан ОДО «Экспедиция. Северная кухня» относится к ресторанам первого класса. Он расположен </w:t>
      </w:r>
      <w:r w:rsidRPr="0022440A">
        <w:rPr>
          <w:rFonts w:ascii="Times New Roman" w:hAnsi="Times New Roman" w:cs="Times New Roman"/>
          <w:color w:val="000000" w:themeColor="text1"/>
          <w:sz w:val="28"/>
          <w:szCs w:val="28"/>
          <w:shd w:val="clear" w:color="auto" w:fill="FFFFFF"/>
        </w:rPr>
        <w:t xml:space="preserve">на территории дипломатического сервиса, в парковой зоне на окраине города Минска, что добавляет ему экзотичность. </w:t>
      </w:r>
      <w:r>
        <w:rPr>
          <w:rFonts w:ascii="Times New Roman" w:hAnsi="Times New Roman" w:cs="Times New Roman"/>
          <w:color w:val="000000" w:themeColor="text1"/>
          <w:sz w:val="28"/>
          <w:szCs w:val="28"/>
          <w:shd w:val="clear" w:color="auto" w:fill="FFFFFF"/>
        </w:rPr>
        <w:t xml:space="preserve">Адрес ресторана – г. Минск, ул. </w:t>
      </w:r>
      <w:proofErr w:type="gramStart"/>
      <w:r>
        <w:rPr>
          <w:rFonts w:ascii="Times New Roman" w:hAnsi="Times New Roman" w:cs="Times New Roman"/>
          <w:color w:val="000000" w:themeColor="text1"/>
          <w:sz w:val="28"/>
          <w:szCs w:val="28"/>
          <w:shd w:val="clear" w:color="auto" w:fill="FFFFFF"/>
        </w:rPr>
        <w:t>Парниковая</w:t>
      </w:r>
      <w:proofErr w:type="gramEnd"/>
      <w:r>
        <w:rPr>
          <w:rFonts w:ascii="Times New Roman" w:hAnsi="Times New Roman" w:cs="Times New Roman"/>
          <w:color w:val="000000" w:themeColor="text1"/>
          <w:sz w:val="28"/>
          <w:szCs w:val="28"/>
          <w:shd w:val="clear" w:color="auto" w:fill="FFFFFF"/>
        </w:rPr>
        <w:t xml:space="preserve"> 50. Преимущество такого месторасположения еще и в том, что территория охраняется работниками дипломатического сервиса, что уменьшает риск злодеяний</w:t>
      </w:r>
      <w:r w:rsidRPr="0007746A">
        <w:rPr>
          <w:sz w:val="28"/>
          <w:szCs w:val="28"/>
        </w:rPr>
        <w:t>.</w:t>
      </w:r>
      <w:r>
        <w:rPr>
          <w:sz w:val="28"/>
          <w:szCs w:val="28"/>
        </w:rPr>
        <w:t xml:space="preserve"> </w:t>
      </w:r>
    </w:p>
    <w:p w:rsidR="007F64F2" w:rsidRDefault="007F64F2" w:rsidP="007F64F2">
      <w:pPr>
        <w:ind w:firstLine="709"/>
        <w:jc w:val="both"/>
        <w:rPr>
          <w:sz w:val="28"/>
          <w:szCs w:val="28"/>
        </w:rPr>
      </w:pPr>
      <w:r>
        <w:rPr>
          <w:sz w:val="28"/>
          <w:szCs w:val="28"/>
        </w:rPr>
        <w:t xml:space="preserve">Касательно «Пикник-отель «Экспедиция», его администрация, маркетинговый отдел и бухгалтер располагаются в том же здании, что и ресторан. Территория для проведения различного рода мероприятий находится в 55 км от Минска </w:t>
      </w:r>
      <w:proofErr w:type="gramStart"/>
      <w:r>
        <w:rPr>
          <w:sz w:val="28"/>
          <w:szCs w:val="28"/>
        </w:rPr>
        <w:t>в</w:t>
      </w:r>
      <w:proofErr w:type="gramEnd"/>
      <w:r>
        <w:rPr>
          <w:sz w:val="28"/>
          <w:szCs w:val="28"/>
        </w:rPr>
        <w:t xml:space="preserve"> </w:t>
      </w:r>
      <w:proofErr w:type="gramStart"/>
      <w:r>
        <w:rPr>
          <w:sz w:val="28"/>
          <w:szCs w:val="28"/>
        </w:rPr>
        <w:t>Логойском</w:t>
      </w:r>
      <w:proofErr w:type="gramEnd"/>
      <w:r>
        <w:rPr>
          <w:sz w:val="28"/>
          <w:szCs w:val="28"/>
        </w:rPr>
        <w:t xml:space="preserve"> районе (недалеко от п. Плещеницы). Доставкой гостей занимается «Пикник-отель», организующий автобусные рейсы с Минска в удобное время. Площадь территории составляет около 4 га в центре живописного леса. На данной площадке располагается</w:t>
      </w:r>
      <w:proofErr w:type="gramStart"/>
      <w:r>
        <w:rPr>
          <w:sz w:val="28"/>
          <w:szCs w:val="28"/>
        </w:rPr>
        <w:t xml:space="preserve"> :</w:t>
      </w:r>
      <w:proofErr w:type="gramEnd"/>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sidRPr="005A1EE3">
        <w:rPr>
          <w:sz w:val="28"/>
          <w:szCs w:val="28"/>
        </w:rPr>
        <w:t>водный канал для катания на каноэ, катамаранах, водных мотоциклах;</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3 двухэтажных дома для сдачи в аренду, а также для проведения частных мероприятий</w:t>
      </w:r>
      <w:r w:rsidRPr="005A1EE3">
        <w:rPr>
          <w:sz w:val="28"/>
          <w:szCs w:val="28"/>
        </w:rPr>
        <w:t>;</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кухня</w:t>
      </w:r>
      <w:r w:rsidRPr="005A1EE3">
        <w:rPr>
          <w:sz w:val="28"/>
          <w:szCs w:val="28"/>
        </w:rPr>
        <w:t>;</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гриль-бар</w:t>
      </w:r>
      <w:r w:rsidRPr="005A1EE3">
        <w:rPr>
          <w:sz w:val="28"/>
          <w:szCs w:val="28"/>
        </w:rPr>
        <w:t>;</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казан-город (специально оборудованное место для приготовления больших порций в традиционных казанах, используемых на севере)</w:t>
      </w:r>
      <w:proofErr w:type="gramStart"/>
      <w:r w:rsidRPr="005A1EE3">
        <w:rPr>
          <w:sz w:val="28"/>
          <w:szCs w:val="28"/>
        </w:rPr>
        <w:t xml:space="preserve"> ;</w:t>
      </w:r>
      <w:proofErr w:type="gramEnd"/>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lastRenderedPageBreak/>
        <w:t>бар</w:t>
      </w:r>
      <w:r w:rsidRPr="005A1EE3">
        <w:rPr>
          <w:sz w:val="28"/>
          <w:szCs w:val="28"/>
        </w:rPr>
        <w:t>;</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 xml:space="preserve">14 чумов для проживания </w:t>
      </w:r>
      <w:proofErr w:type="gramStart"/>
      <w:r>
        <w:rPr>
          <w:sz w:val="28"/>
          <w:szCs w:val="28"/>
        </w:rPr>
        <w:t xml:space="preserve">( </w:t>
      </w:r>
      <w:proofErr w:type="gramEnd"/>
      <w:r>
        <w:rPr>
          <w:sz w:val="28"/>
          <w:szCs w:val="28"/>
        </w:rPr>
        <w:t>в одном чуме помещается 8-10 человек)</w:t>
      </w:r>
      <w:r w:rsidRPr="005A1EE3">
        <w:rPr>
          <w:sz w:val="28"/>
          <w:szCs w:val="28"/>
        </w:rPr>
        <w:t xml:space="preserve"> ;</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 xml:space="preserve">3 гранд-чума, где может </w:t>
      </w:r>
      <w:proofErr w:type="gramStart"/>
      <w:r>
        <w:rPr>
          <w:sz w:val="28"/>
          <w:szCs w:val="28"/>
        </w:rPr>
        <w:t xml:space="preserve">раз </w:t>
      </w:r>
      <w:proofErr w:type="spellStart"/>
      <w:r>
        <w:rPr>
          <w:sz w:val="28"/>
          <w:szCs w:val="28"/>
        </w:rPr>
        <w:t>меститься</w:t>
      </w:r>
      <w:proofErr w:type="spellEnd"/>
      <w:proofErr w:type="gramEnd"/>
      <w:r>
        <w:rPr>
          <w:sz w:val="28"/>
          <w:szCs w:val="28"/>
        </w:rPr>
        <w:t xml:space="preserve"> 20-30 человек</w:t>
      </w:r>
      <w:r w:rsidRPr="005A1EE3">
        <w:rPr>
          <w:sz w:val="28"/>
          <w:szCs w:val="28"/>
        </w:rPr>
        <w:t>;</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Сцена для проведения концертов</w:t>
      </w:r>
      <w:r w:rsidRPr="005A1EE3">
        <w:rPr>
          <w:sz w:val="28"/>
          <w:szCs w:val="28"/>
        </w:rPr>
        <w:t>;</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Веревочный городок</w:t>
      </w:r>
      <w:r w:rsidRPr="005A1EE3">
        <w:rPr>
          <w:sz w:val="28"/>
          <w:szCs w:val="28"/>
        </w:rPr>
        <w:t>;</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Шатер-ресторан</w:t>
      </w:r>
      <w:proofErr w:type="gramStart"/>
      <w:r>
        <w:rPr>
          <w:sz w:val="28"/>
          <w:szCs w:val="28"/>
        </w:rPr>
        <w:t xml:space="preserve"> ,</w:t>
      </w:r>
      <w:proofErr w:type="gramEnd"/>
      <w:r>
        <w:rPr>
          <w:sz w:val="28"/>
          <w:szCs w:val="28"/>
        </w:rPr>
        <w:t xml:space="preserve"> вмещающий до трехсот человек</w:t>
      </w:r>
      <w:r w:rsidRPr="005A1EE3">
        <w:rPr>
          <w:sz w:val="28"/>
          <w:szCs w:val="28"/>
        </w:rPr>
        <w:t>;</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Открытая площадка «Лебединое озеро», где проводятся корпоративные мероприятия до 120 человек</w:t>
      </w:r>
      <w:r w:rsidRPr="005A1EE3">
        <w:rPr>
          <w:sz w:val="28"/>
          <w:szCs w:val="28"/>
        </w:rPr>
        <w:t>;</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sz w:val="28"/>
          <w:szCs w:val="28"/>
        </w:rPr>
        <w:t>3 различные бани (Финская, Японская, Сибирская)</w:t>
      </w:r>
      <w:r w:rsidRPr="005A1EE3">
        <w:rPr>
          <w:sz w:val="28"/>
          <w:szCs w:val="28"/>
        </w:rPr>
        <w:t>;</w:t>
      </w:r>
    </w:p>
    <w:p w:rsidR="007F64F2" w:rsidRPr="005A1EE3" w:rsidRDefault="007F64F2" w:rsidP="007F64F2">
      <w:pPr>
        <w:pStyle w:val="a3"/>
        <w:numPr>
          <w:ilvl w:val="0"/>
          <w:numId w:val="41"/>
        </w:numPr>
        <w:ind w:left="0" w:firstLine="284"/>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Спортивная площадка для проведения различного рода любительских соревнований</w:t>
      </w:r>
      <w:r>
        <w:rPr>
          <w:sz w:val="28"/>
          <w:szCs w:val="28"/>
        </w:rPr>
        <w:t>.</w:t>
      </w:r>
    </w:p>
    <w:p w:rsidR="007F64F2" w:rsidRDefault="007F64F2" w:rsidP="007F64F2">
      <w:pPr>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Режим работы администрации «Пикник-отель «Экспедиция» с  10.00 до 18.00. На территории проведения мероприятий время работы варьируется от рода мероприятия </w:t>
      </w:r>
      <w:proofErr w:type="gramStart"/>
      <w:r>
        <w:rPr>
          <w:rFonts w:ascii="Times New Roman" w:hAnsi="Times New Roman" w:cs="Times New Roman"/>
          <w:color w:val="000000" w:themeColor="text1"/>
          <w:sz w:val="28"/>
          <w:szCs w:val="28"/>
          <w:shd w:val="clear" w:color="auto" w:fill="FFFFFF"/>
        </w:rPr>
        <w:t xml:space="preserve">( </w:t>
      </w:r>
      <w:proofErr w:type="gramEnd"/>
      <w:r>
        <w:rPr>
          <w:rFonts w:ascii="Times New Roman" w:hAnsi="Times New Roman" w:cs="Times New Roman"/>
          <w:color w:val="000000" w:themeColor="text1"/>
          <w:sz w:val="28"/>
          <w:szCs w:val="28"/>
          <w:shd w:val="clear" w:color="auto" w:fill="FFFFFF"/>
        </w:rPr>
        <w:t>при отсутствии гостей время работы с 12.00 до 18.00; во время мероприятия время работы начинается с прибытия персонала для обслуживания корпоративного праздника ( около 8.00) и заканчивается в 24.00).</w:t>
      </w:r>
    </w:p>
    <w:p w:rsidR="007F64F2" w:rsidRDefault="007F64F2" w:rsidP="007F64F2">
      <w:pPr>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rPr>
        <w:t xml:space="preserve">Касательно интерьера «Пикник-отель «Экспедиция», а именно той составляющей, которая непосредственно связано с организацией кейтеринга,  он оформлен в экстраординарном стиле. </w:t>
      </w:r>
      <w:r w:rsidRPr="00C3188A">
        <w:rPr>
          <w:rFonts w:ascii="Times New Roman" w:hAnsi="Times New Roman" w:cs="Times New Roman"/>
          <w:sz w:val="28"/>
          <w:szCs w:val="28"/>
        </w:rPr>
        <w:t xml:space="preserve">Вся мебель сделана из карельской березы, а также некоторые элементы декора из маренного дуба. Столы в зале установлены различных размеров </w:t>
      </w:r>
      <w:proofErr w:type="gramStart"/>
      <w:r w:rsidRPr="00C3188A">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от </w:t>
      </w:r>
      <w:r w:rsidRPr="00C3188A">
        <w:rPr>
          <w:rFonts w:ascii="Times New Roman" w:hAnsi="Times New Roman" w:cs="Times New Roman"/>
          <w:sz w:val="28"/>
          <w:szCs w:val="28"/>
        </w:rPr>
        <w:t>двухместных</w:t>
      </w:r>
      <w:r>
        <w:rPr>
          <w:rFonts w:ascii="Times New Roman" w:hAnsi="Times New Roman" w:cs="Times New Roman"/>
          <w:sz w:val="28"/>
          <w:szCs w:val="28"/>
        </w:rPr>
        <w:t xml:space="preserve"> до двенадцати местных, при  этом присутствует гриль-бар, бар, где также осуществляется прием пищи</w:t>
      </w:r>
      <w:r w:rsidRPr="00C3188A">
        <w:rPr>
          <w:rFonts w:ascii="Times New Roman" w:hAnsi="Times New Roman" w:cs="Times New Roman"/>
          <w:sz w:val="28"/>
          <w:szCs w:val="28"/>
        </w:rPr>
        <w:t>), для обслуживания разного количества людей в группах отдыхающих.</w:t>
      </w:r>
      <w:r>
        <w:rPr>
          <w:rFonts w:ascii="Times New Roman" w:hAnsi="Times New Roman" w:cs="Times New Roman"/>
          <w:sz w:val="28"/>
          <w:szCs w:val="28"/>
        </w:rPr>
        <w:t xml:space="preserve"> </w:t>
      </w:r>
      <w:proofErr w:type="gramStart"/>
      <w:r>
        <w:rPr>
          <w:rFonts w:ascii="Times New Roman" w:hAnsi="Times New Roman" w:cs="Times New Roman"/>
          <w:sz w:val="28"/>
          <w:szCs w:val="28"/>
        </w:rPr>
        <w:t>Шатер-ресторан, гриль-бар, бар, «Лебединое озеро» украшены такими элементами декора, как шкуры оленей, медведей, лосей, а также их рогов</w:t>
      </w:r>
      <w:r w:rsidRPr="00F612E5">
        <w:rPr>
          <w:rFonts w:ascii="Times New Roman" w:hAnsi="Times New Roman" w:cs="Times New Roman"/>
          <w:sz w:val="28"/>
          <w:szCs w:val="28"/>
        </w:rPr>
        <w:t xml:space="preserve">; </w:t>
      </w:r>
      <w:r>
        <w:rPr>
          <w:rFonts w:ascii="Times New Roman" w:hAnsi="Times New Roman" w:cs="Times New Roman"/>
          <w:sz w:val="28"/>
          <w:szCs w:val="28"/>
        </w:rPr>
        <w:t>различными охотничьими оружиями.</w:t>
      </w:r>
      <w:proofErr w:type="gramEnd"/>
      <w:r>
        <w:rPr>
          <w:rFonts w:ascii="Times New Roman" w:hAnsi="Times New Roman" w:cs="Times New Roman"/>
          <w:sz w:val="28"/>
          <w:szCs w:val="28"/>
        </w:rPr>
        <w:t xml:space="preserve"> Каждый объект  имеет свое стилевое оформление. Впечатляющий посетителей бар сделан из маренного дуба, который привлекает свое внимание своими размерами, а также действительно необычным рабочим местом для бармена. </w:t>
      </w:r>
    </w:p>
    <w:p w:rsidR="007F64F2" w:rsidRDefault="007F64F2" w:rsidP="007F64F2">
      <w:pPr>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Обслуживание мероприятий производится официантами, администраторами, барменами. В процессе обслуживания убирается грязная посуда и относится в </w:t>
      </w:r>
      <w:proofErr w:type="gramStart"/>
      <w:r>
        <w:rPr>
          <w:rFonts w:ascii="Times New Roman" w:hAnsi="Times New Roman" w:cs="Times New Roman"/>
          <w:color w:val="000000" w:themeColor="text1"/>
          <w:sz w:val="28"/>
          <w:szCs w:val="28"/>
          <w:shd w:val="clear" w:color="auto" w:fill="FFFFFF"/>
        </w:rPr>
        <w:t>моечную</w:t>
      </w:r>
      <w:proofErr w:type="gramEnd"/>
      <w:r>
        <w:rPr>
          <w:rFonts w:ascii="Times New Roman" w:hAnsi="Times New Roman" w:cs="Times New Roman"/>
          <w:color w:val="000000" w:themeColor="text1"/>
          <w:sz w:val="28"/>
          <w:szCs w:val="28"/>
          <w:shd w:val="clear" w:color="auto" w:fill="FFFFFF"/>
        </w:rPr>
        <w:t xml:space="preserve">. Касательно материально-технической базы объекта, оборудованы мебелью повышенной комфортности </w:t>
      </w:r>
      <w:proofErr w:type="gramStart"/>
      <w:r>
        <w:rPr>
          <w:rFonts w:ascii="Times New Roman" w:hAnsi="Times New Roman" w:cs="Times New Roman"/>
          <w:color w:val="000000" w:themeColor="text1"/>
          <w:sz w:val="28"/>
          <w:szCs w:val="28"/>
          <w:shd w:val="clear" w:color="auto" w:fill="FFFFFF"/>
        </w:rPr>
        <w:t xml:space="preserve">( </w:t>
      </w:r>
      <w:proofErr w:type="gramEnd"/>
      <w:r>
        <w:rPr>
          <w:rFonts w:ascii="Times New Roman" w:hAnsi="Times New Roman" w:cs="Times New Roman"/>
          <w:color w:val="000000" w:themeColor="text1"/>
          <w:sz w:val="28"/>
          <w:szCs w:val="28"/>
          <w:shd w:val="clear" w:color="auto" w:fill="FFFFFF"/>
        </w:rPr>
        <w:t xml:space="preserve">столы, кресла, диваны, стулья, </w:t>
      </w:r>
      <w:proofErr w:type="spellStart"/>
      <w:r>
        <w:rPr>
          <w:rFonts w:ascii="Times New Roman" w:hAnsi="Times New Roman" w:cs="Times New Roman"/>
          <w:color w:val="000000" w:themeColor="text1"/>
          <w:sz w:val="28"/>
          <w:szCs w:val="28"/>
          <w:shd w:val="clear" w:color="auto" w:fill="FFFFFF"/>
        </w:rPr>
        <w:t>барная</w:t>
      </w:r>
      <w:proofErr w:type="spellEnd"/>
      <w:r>
        <w:rPr>
          <w:rFonts w:ascii="Times New Roman" w:hAnsi="Times New Roman" w:cs="Times New Roman"/>
          <w:color w:val="000000" w:themeColor="text1"/>
          <w:sz w:val="28"/>
          <w:szCs w:val="28"/>
          <w:shd w:val="clear" w:color="auto" w:fill="FFFFFF"/>
        </w:rPr>
        <w:t xml:space="preserve"> стойка, вешалки для одежды), соответствующей интерьеры помещения, а также звуковоспроизводящей аппаратурой. </w:t>
      </w:r>
    </w:p>
    <w:p w:rsidR="007F64F2" w:rsidRPr="00F612E5" w:rsidRDefault="007F64F2" w:rsidP="007F64F2">
      <w:pPr>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shd w:val="clear" w:color="auto" w:fill="FFFFFF"/>
        </w:rPr>
        <w:t>Бланк предварительного заказа составляется администратором ресторана по согласованию с менеджером организации «Пикник-отель «Экспедиция» и собственно заказчиком</w:t>
      </w:r>
      <w:r w:rsidRPr="0022440A">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 xml:space="preserve">Внесение корректировок в меню       (если они не существенные) может проводиться вплоть до начала мероприятия. При организации выездного обслуживания применяется как </w:t>
      </w:r>
      <w:r w:rsidRPr="0022440A">
        <w:rPr>
          <w:rFonts w:ascii="Times New Roman" w:hAnsi="Times New Roman" w:cs="Times New Roman"/>
          <w:color w:val="000000" w:themeColor="text1"/>
          <w:sz w:val="28"/>
          <w:szCs w:val="28"/>
          <w:shd w:val="clear" w:color="auto" w:fill="FFFFFF"/>
        </w:rPr>
        <w:t>фарфоровая</w:t>
      </w:r>
      <w:r>
        <w:rPr>
          <w:rFonts w:ascii="Times New Roman" w:hAnsi="Times New Roman" w:cs="Times New Roman"/>
          <w:color w:val="000000" w:themeColor="text1"/>
          <w:sz w:val="28"/>
          <w:szCs w:val="28"/>
          <w:shd w:val="clear" w:color="auto" w:fill="FFFFFF"/>
        </w:rPr>
        <w:t xml:space="preserve"> и стеклянная</w:t>
      </w:r>
      <w:r w:rsidRPr="0022440A">
        <w:rPr>
          <w:rFonts w:ascii="Times New Roman" w:hAnsi="Times New Roman" w:cs="Times New Roman"/>
          <w:color w:val="000000" w:themeColor="text1"/>
          <w:sz w:val="28"/>
          <w:szCs w:val="28"/>
          <w:shd w:val="clear" w:color="auto" w:fill="FFFFFF"/>
        </w:rPr>
        <w:t xml:space="preserve"> посуда</w:t>
      </w:r>
      <w:r>
        <w:rPr>
          <w:rFonts w:ascii="Times New Roman" w:hAnsi="Times New Roman" w:cs="Times New Roman"/>
          <w:color w:val="000000" w:themeColor="text1"/>
          <w:sz w:val="28"/>
          <w:szCs w:val="28"/>
          <w:shd w:val="clear" w:color="auto" w:fill="FFFFFF"/>
        </w:rPr>
        <w:t>, так и одноразовая (</w:t>
      </w:r>
      <w:proofErr w:type="spellStart"/>
      <w:r>
        <w:rPr>
          <w:rFonts w:ascii="Times New Roman" w:hAnsi="Times New Roman" w:cs="Times New Roman"/>
          <w:color w:val="000000" w:themeColor="text1"/>
          <w:sz w:val="28"/>
          <w:szCs w:val="28"/>
          <w:shd w:val="clear" w:color="auto" w:fill="FFFFFF"/>
        </w:rPr>
        <w:t>термобоксы</w:t>
      </w:r>
      <w:proofErr w:type="spellEnd"/>
      <w:r>
        <w:rPr>
          <w:rFonts w:ascii="Times New Roman" w:hAnsi="Times New Roman" w:cs="Times New Roman"/>
          <w:color w:val="000000" w:themeColor="text1"/>
          <w:sz w:val="28"/>
          <w:szCs w:val="28"/>
          <w:shd w:val="clear" w:color="auto" w:fill="FFFFFF"/>
        </w:rPr>
        <w:t>)</w:t>
      </w:r>
      <w:r w:rsidRPr="0022440A">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 xml:space="preserve"> Данное различие зависит, в первую очередь, от количества гостей, а, во-вторых, от пожелания заказчика. С</w:t>
      </w:r>
      <w:r w:rsidRPr="0022440A">
        <w:rPr>
          <w:rFonts w:ascii="Times New Roman" w:hAnsi="Times New Roman" w:cs="Times New Roman"/>
          <w:color w:val="000000" w:themeColor="text1"/>
          <w:sz w:val="28"/>
          <w:szCs w:val="28"/>
          <w:shd w:val="clear" w:color="auto" w:fill="FFFFFF"/>
        </w:rPr>
        <w:t xml:space="preserve">толовые приборы сделаны из первоклассного </w:t>
      </w:r>
      <w:r w:rsidRPr="0022440A">
        <w:rPr>
          <w:rFonts w:ascii="Times New Roman" w:hAnsi="Times New Roman" w:cs="Times New Roman"/>
          <w:color w:val="000000" w:themeColor="text1"/>
          <w:sz w:val="28"/>
          <w:szCs w:val="28"/>
          <w:shd w:val="clear" w:color="auto" w:fill="FFFFFF"/>
        </w:rPr>
        <w:lastRenderedPageBreak/>
        <w:t>мельхиора, а бокалы и рюмки из стекла.</w:t>
      </w:r>
    </w:p>
    <w:p w:rsidR="007F64F2" w:rsidRDefault="007F64F2" w:rsidP="007F64F2">
      <w:pPr>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Рассматривая организационную структуру ресторана, необходимо отметить, что присутствует несколько отделов, которые подчиняются директору ресторана. Для полного понимания структура предприятия воспроизведена </w:t>
      </w:r>
      <w:r>
        <w:rPr>
          <w:rFonts w:ascii="Times New Roman" w:hAnsi="Times New Roman" w:cs="Times New Roman"/>
          <w:i/>
          <w:color w:val="000000" w:themeColor="text1"/>
          <w:sz w:val="28"/>
          <w:szCs w:val="28"/>
          <w:shd w:val="clear" w:color="auto" w:fill="FFFFFF"/>
        </w:rPr>
        <w:t xml:space="preserve">на схеме 2.1 </w:t>
      </w:r>
      <w:r>
        <w:rPr>
          <w:rFonts w:ascii="Times New Roman" w:hAnsi="Times New Roman" w:cs="Times New Roman"/>
          <w:color w:val="000000" w:themeColor="text1"/>
          <w:sz w:val="28"/>
          <w:szCs w:val="28"/>
          <w:shd w:val="clear" w:color="auto" w:fill="FFFFFF"/>
        </w:rPr>
        <w:t>по степени подчиненности, при этом указывая количество работников каждого отдела для ясности.</w:t>
      </w:r>
    </w:p>
    <w:p w:rsidR="007F64F2" w:rsidRPr="007E6051" w:rsidRDefault="007F64F2" w:rsidP="007F64F2">
      <w:pPr>
        <w:ind w:firstLine="709"/>
        <w:jc w:val="both"/>
        <w:rPr>
          <w:rFonts w:ascii="Times New Roman" w:hAnsi="Times New Roman" w:cs="Times New Roman"/>
          <w:sz w:val="28"/>
          <w:szCs w:val="28"/>
        </w:rPr>
      </w:pPr>
      <w:r w:rsidRPr="007E6051">
        <w:rPr>
          <w:rFonts w:ascii="Times New Roman" w:hAnsi="Times New Roman" w:cs="Times New Roman"/>
          <w:i/>
          <w:iCs/>
          <w:sz w:val="28"/>
          <w:szCs w:val="28"/>
        </w:rPr>
        <w:t>Директор</w:t>
      </w:r>
      <w:r w:rsidRPr="007E6051">
        <w:rPr>
          <w:rFonts w:ascii="Times New Roman" w:hAnsi="Times New Roman" w:cs="Times New Roman"/>
          <w:sz w:val="28"/>
          <w:szCs w:val="28"/>
        </w:rPr>
        <w:t xml:space="preserve"> несет ответственность за организацию и результаты всей торгово-производственной деятельности, контролирует выполнение </w:t>
      </w:r>
      <w:r>
        <w:rPr>
          <w:rFonts w:ascii="Times New Roman" w:hAnsi="Times New Roman" w:cs="Times New Roman"/>
          <w:sz w:val="28"/>
          <w:szCs w:val="28"/>
        </w:rPr>
        <w:t xml:space="preserve">подготовки, а также осуществляет контроль за </w:t>
      </w:r>
      <w:proofErr w:type="spellStart"/>
      <w:r>
        <w:rPr>
          <w:rFonts w:ascii="Times New Roman" w:hAnsi="Times New Roman" w:cs="Times New Roman"/>
          <w:sz w:val="28"/>
          <w:szCs w:val="28"/>
        </w:rPr>
        <w:t>кейтрениговым</w:t>
      </w:r>
      <w:proofErr w:type="spellEnd"/>
      <w:r>
        <w:rPr>
          <w:rFonts w:ascii="Times New Roman" w:hAnsi="Times New Roman" w:cs="Times New Roman"/>
          <w:sz w:val="28"/>
          <w:szCs w:val="28"/>
        </w:rPr>
        <w:t xml:space="preserve"> обслуживанием на территории объекта «Пикник-отель «Экспедиция»</w:t>
      </w:r>
      <w:proofErr w:type="gramStart"/>
      <w:r>
        <w:rPr>
          <w:rFonts w:ascii="Times New Roman" w:hAnsi="Times New Roman" w:cs="Times New Roman"/>
          <w:sz w:val="28"/>
          <w:szCs w:val="28"/>
        </w:rPr>
        <w:t xml:space="preserve"> </w:t>
      </w:r>
      <w:r w:rsidRPr="007E6051">
        <w:rPr>
          <w:rFonts w:ascii="Times New Roman" w:hAnsi="Times New Roman" w:cs="Times New Roman"/>
          <w:sz w:val="28"/>
          <w:szCs w:val="28"/>
        </w:rPr>
        <w:t>.</w:t>
      </w:r>
      <w:proofErr w:type="gramEnd"/>
      <w:r w:rsidRPr="007E6051">
        <w:rPr>
          <w:rFonts w:ascii="Times New Roman" w:hAnsi="Times New Roman" w:cs="Times New Roman"/>
          <w:sz w:val="28"/>
          <w:szCs w:val="28"/>
        </w:rPr>
        <w:t xml:space="preserve"> Он отвечает за культуру обслуживания посетителей, качество выпускаемой продук</w:t>
      </w:r>
      <w:r>
        <w:rPr>
          <w:rFonts w:ascii="Times New Roman" w:hAnsi="Times New Roman" w:cs="Times New Roman"/>
          <w:sz w:val="28"/>
          <w:szCs w:val="28"/>
        </w:rPr>
        <w:t>ции, состояние учета и контроля</w:t>
      </w:r>
      <w:r w:rsidRPr="007E6051">
        <w:rPr>
          <w:rFonts w:ascii="Times New Roman" w:hAnsi="Times New Roman" w:cs="Times New Roman"/>
          <w:sz w:val="28"/>
          <w:szCs w:val="28"/>
        </w:rPr>
        <w:t>. Директор ресторана персонально решает вопро</w:t>
      </w:r>
      <w:r>
        <w:rPr>
          <w:rFonts w:ascii="Times New Roman" w:hAnsi="Times New Roman" w:cs="Times New Roman"/>
          <w:sz w:val="28"/>
          <w:szCs w:val="28"/>
        </w:rPr>
        <w:t xml:space="preserve">сы подбора и расстановки кадров. </w:t>
      </w:r>
      <w:r w:rsidRPr="008D205D">
        <w:rPr>
          <w:rFonts w:ascii="Times New Roman" w:hAnsi="Times New Roman" w:cs="Times New Roman"/>
          <w:sz w:val="28"/>
          <w:szCs w:val="28"/>
        </w:rPr>
        <w:t>[14</w:t>
      </w:r>
      <w:r>
        <w:rPr>
          <w:rFonts w:ascii="Times New Roman" w:hAnsi="Times New Roman" w:cs="Times New Roman"/>
          <w:sz w:val="28"/>
          <w:szCs w:val="28"/>
        </w:rPr>
        <w:t>,</w:t>
      </w:r>
      <w:r w:rsidRPr="006D32A7">
        <w:rPr>
          <w:rFonts w:ascii="Times New Roman" w:hAnsi="Times New Roman" w:cs="Times New Roman"/>
          <w:sz w:val="28"/>
          <w:szCs w:val="28"/>
        </w:rPr>
        <w:t xml:space="preserve"> </w:t>
      </w:r>
      <w:r>
        <w:rPr>
          <w:rFonts w:ascii="Times New Roman" w:hAnsi="Times New Roman" w:cs="Times New Roman"/>
          <w:sz w:val="28"/>
          <w:szCs w:val="28"/>
        </w:rPr>
        <w:t>с.</w:t>
      </w:r>
      <w:r w:rsidRPr="008D205D">
        <w:rPr>
          <w:rFonts w:ascii="Times New Roman" w:hAnsi="Times New Roman" w:cs="Times New Roman"/>
          <w:sz w:val="28"/>
          <w:szCs w:val="28"/>
        </w:rPr>
        <w:t xml:space="preserve"> </w:t>
      </w:r>
      <w:r>
        <w:rPr>
          <w:rFonts w:ascii="Times New Roman" w:hAnsi="Times New Roman" w:cs="Times New Roman"/>
          <w:sz w:val="28"/>
          <w:szCs w:val="28"/>
        </w:rPr>
        <w:t>13</w:t>
      </w:r>
      <w:r w:rsidRPr="008D205D">
        <w:rPr>
          <w:rFonts w:ascii="Times New Roman" w:hAnsi="Times New Roman" w:cs="Times New Roman"/>
          <w:sz w:val="28"/>
          <w:szCs w:val="28"/>
        </w:rPr>
        <w:t>]</w:t>
      </w:r>
      <w:r w:rsidRPr="007E6051">
        <w:rPr>
          <w:rFonts w:ascii="Times New Roman" w:hAnsi="Times New Roman" w:cs="Times New Roman"/>
          <w:sz w:val="28"/>
          <w:szCs w:val="28"/>
        </w:rPr>
        <w:t>.</w:t>
      </w:r>
    </w:p>
    <w:p w:rsidR="007F64F2" w:rsidRPr="007E6051" w:rsidRDefault="007F64F2" w:rsidP="007F64F2">
      <w:pPr>
        <w:ind w:firstLine="709"/>
        <w:jc w:val="both"/>
        <w:rPr>
          <w:rFonts w:ascii="Times New Roman" w:hAnsi="Times New Roman" w:cs="Times New Roman"/>
          <w:sz w:val="28"/>
          <w:szCs w:val="28"/>
        </w:rPr>
      </w:pPr>
      <w:r w:rsidRPr="007E6051">
        <w:rPr>
          <w:rFonts w:ascii="Times New Roman" w:hAnsi="Times New Roman" w:cs="Times New Roman"/>
          <w:i/>
          <w:iCs/>
          <w:sz w:val="28"/>
          <w:szCs w:val="28"/>
        </w:rPr>
        <w:t>Заведующий производством</w:t>
      </w:r>
      <w:r w:rsidRPr="007E6051">
        <w:rPr>
          <w:rFonts w:ascii="Times New Roman" w:hAnsi="Times New Roman" w:cs="Times New Roman"/>
          <w:sz w:val="28"/>
          <w:szCs w:val="28"/>
        </w:rPr>
        <w:t xml:space="preserve"> отвечает за работу производственных цехов. </w:t>
      </w:r>
      <w:r>
        <w:rPr>
          <w:rFonts w:ascii="Times New Roman" w:hAnsi="Times New Roman" w:cs="Times New Roman"/>
          <w:sz w:val="28"/>
          <w:szCs w:val="28"/>
        </w:rPr>
        <w:t xml:space="preserve">Он </w:t>
      </w:r>
      <w:r w:rsidRPr="007E6051">
        <w:rPr>
          <w:rFonts w:ascii="Times New Roman" w:hAnsi="Times New Roman" w:cs="Times New Roman"/>
          <w:sz w:val="28"/>
          <w:szCs w:val="28"/>
        </w:rPr>
        <w:t>обеспечивает рациональное использование сырья и организовывает кулинарную обработку сырья в соответствии с правилами технологии приготовления блюд высокого качества; обеспечивает соблюдение на производстве прави</w:t>
      </w:r>
      <w:r>
        <w:rPr>
          <w:rFonts w:ascii="Times New Roman" w:hAnsi="Times New Roman" w:cs="Times New Roman"/>
          <w:sz w:val="28"/>
          <w:szCs w:val="28"/>
        </w:rPr>
        <w:t>л санитарии и гигиены</w:t>
      </w:r>
      <w:r w:rsidRPr="007E6051">
        <w:rPr>
          <w:rFonts w:ascii="Times New Roman" w:hAnsi="Times New Roman" w:cs="Times New Roman"/>
          <w:sz w:val="28"/>
          <w:szCs w:val="28"/>
        </w:rPr>
        <w:t>; своевременно представляет отчеты в бухгалтерию об использовании товарно-материальных ценностей</w:t>
      </w:r>
      <w:r>
        <w:rPr>
          <w:rFonts w:ascii="Times New Roman" w:hAnsi="Times New Roman" w:cs="Times New Roman"/>
          <w:sz w:val="28"/>
          <w:szCs w:val="28"/>
        </w:rPr>
        <w:t xml:space="preserve">. Вышеперечисленные функции относятся как к деятельности в ресторане, так и на выездном обслуживании. Следует отметить, что шеф-повар на выездном обслуживании обязательно участвует в приготовлении блюд перед гостями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так называемый «</w:t>
      </w:r>
      <w:r>
        <w:rPr>
          <w:rFonts w:ascii="Times New Roman" w:hAnsi="Times New Roman" w:cs="Times New Roman"/>
          <w:sz w:val="28"/>
          <w:szCs w:val="28"/>
          <w:lang w:val="en-US"/>
        </w:rPr>
        <w:t>show</w:t>
      </w:r>
      <w:r w:rsidRPr="00573503">
        <w:rPr>
          <w:rFonts w:ascii="Times New Roman" w:hAnsi="Times New Roman" w:cs="Times New Roman"/>
          <w:sz w:val="28"/>
          <w:szCs w:val="28"/>
        </w:rPr>
        <w:t xml:space="preserve"> </w:t>
      </w:r>
      <w:r>
        <w:rPr>
          <w:rFonts w:ascii="Times New Roman" w:hAnsi="Times New Roman" w:cs="Times New Roman"/>
          <w:sz w:val="28"/>
          <w:szCs w:val="28"/>
          <w:lang w:val="en-US"/>
        </w:rPr>
        <w:t>kitchen</w:t>
      </w:r>
      <w:r>
        <w:rPr>
          <w:rFonts w:ascii="Times New Roman" w:hAnsi="Times New Roman" w:cs="Times New Roman"/>
          <w:sz w:val="28"/>
          <w:szCs w:val="28"/>
        </w:rPr>
        <w:t>»).</w:t>
      </w:r>
      <w:r w:rsidRPr="008D205D">
        <w:rPr>
          <w:rFonts w:ascii="Times New Roman" w:hAnsi="Times New Roman" w:cs="Times New Roman"/>
          <w:sz w:val="28"/>
          <w:szCs w:val="28"/>
        </w:rPr>
        <w:t>[14</w:t>
      </w:r>
      <w:r>
        <w:rPr>
          <w:rFonts w:ascii="Times New Roman" w:hAnsi="Times New Roman" w:cs="Times New Roman"/>
          <w:sz w:val="28"/>
          <w:szCs w:val="28"/>
        </w:rPr>
        <w:t>,</w:t>
      </w:r>
      <w:r w:rsidRPr="006D32A7">
        <w:rPr>
          <w:rFonts w:ascii="Times New Roman" w:hAnsi="Times New Roman" w:cs="Times New Roman"/>
          <w:sz w:val="28"/>
          <w:szCs w:val="28"/>
        </w:rPr>
        <w:t xml:space="preserve"> </w:t>
      </w:r>
      <w:r>
        <w:rPr>
          <w:rFonts w:ascii="Times New Roman" w:hAnsi="Times New Roman" w:cs="Times New Roman"/>
          <w:sz w:val="28"/>
          <w:szCs w:val="28"/>
        </w:rPr>
        <w:t>с.</w:t>
      </w:r>
      <w:r w:rsidRPr="008D205D">
        <w:rPr>
          <w:rFonts w:ascii="Times New Roman" w:hAnsi="Times New Roman" w:cs="Times New Roman"/>
          <w:sz w:val="28"/>
          <w:szCs w:val="28"/>
        </w:rPr>
        <w:t xml:space="preserve"> </w:t>
      </w:r>
      <w:r>
        <w:rPr>
          <w:rFonts w:ascii="Times New Roman" w:hAnsi="Times New Roman" w:cs="Times New Roman"/>
          <w:sz w:val="28"/>
          <w:szCs w:val="28"/>
        </w:rPr>
        <w:t>13</w:t>
      </w:r>
      <w:r w:rsidRPr="008D205D">
        <w:rPr>
          <w:rFonts w:ascii="Times New Roman" w:hAnsi="Times New Roman" w:cs="Times New Roman"/>
          <w:sz w:val="28"/>
          <w:szCs w:val="28"/>
        </w:rPr>
        <w:t>]</w:t>
      </w:r>
      <w:r w:rsidRPr="007E6051">
        <w:rPr>
          <w:rFonts w:ascii="Times New Roman" w:hAnsi="Times New Roman" w:cs="Times New Roman"/>
          <w:sz w:val="28"/>
          <w:szCs w:val="28"/>
        </w:rPr>
        <w:t>.</w:t>
      </w:r>
    </w:p>
    <w:p w:rsidR="007F64F2" w:rsidRPr="007E6051" w:rsidRDefault="007F64F2" w:rsidP="007F64F2">
      <w:pPr>
        <w:ind w:firstLine="709"/>
        <w:jc w:val="both"/>
        <w:rPr>
          <w:rFonts w:ascii="Times New Roman" w:hAnsi="Times New Roman" w:cs="Times New Roman"/>
          <w:sz w:val="28"/>
          <w:szCs w:val="28"/>
        </w:rPr>
      </w:pPr>
      <w:r w:rsidRPr="007E6051">
        <w:rPr>
          <w:rFonts w:ascii="Times New Roman" w:hAnsi="Times New Roman" w:cs="Times New Roman"/>
          <w:i/>
          <w:iCs/>
          <w:sz w:val="28"/>
          <w:szCs w:val="28"/>
        </w:rPr>
        <w:t>Главный бухгалтер</w:t>
      </w:r>
      <w:r w:rsidRPr="007E6051">
        <w:rPr>
          <w:rFonts w:ascii="Times New Roman" w:hAnsi="Times New Roman" w:cs="Times New Roman"/>
          <w:sz w:val="28"/>
          <w:szCs w:val="28"/>
        </w:rPr>
        <w:t xml:space="preserve"> осуществляет организацию бухгалтерского учета, хозяйственно-финансовой деятельности предприятия и контроль над экономным использованием материальных, трудовых и финансовых ресурсов, сохранностью собственностью предприятия. Формирует в соответствии с законодательством о бухгалтерском учете учетную политику исходя из структуры и особенностей деятельности предприятия, необходимости обеспече</w:t>
      </w:r>
      <w:r>
        <w:rPr>
          <w:rFonts w:ascii="Times New Roman" w:hAnsi="Times New Roman" w:cs="Times New Roman"/>
          <w:sz w:val="28"/>
          <w:szCs w:val="28"/>
        </w:rPr>
        <w:t>ния его финансовой устойчивости</w:t>
      </w:r>
      <w:r w:rsidRPr="006D32A7">
        <w:rPr>
          <w:rFonts w:ascii="Times New Roman" w:hAnsi="Times New Roman" w:cs="Times New Roman"/>
          <w:sz w:val="28"/>
          <w:szCs w:val="28"/>
        </w:rPr>
        <w:t xml:space="preserve"> </w:t>
      </w:r>
      <w:r w:rsidRPr="008D205D">
        <w:rPr>
          <w:rFonts w:ascii="Times New Roman" w:hAnsi="Times New Roman" w:cs="Times New Roman"/>
          <w:sz w:val="28"/>
          <w:szCs w:val="28"/>
        </w:rPr>
        <w:t>[14</w:t>
      </w:r>
      <w:r>
        <w:rPr>
          <w:rFonts w:ascii="Times New Roman" w:hAnsi="Times New Roman" w:cs="Times New Roman"/>
          <w:sz w:val="28"/>
          <w:szCs w:val="28"/>
        </w:rPr>
        <w:t>,</w:t>
      </w:r>
      <w:r w:rsidRPr="006D32A7">
        <w:rPr>
          <w:rFonts w:ascii="Times New Roman" w:hAnsi="Times New Roman" w:cs="Times New Roman"/>
          <w:sz w:val="28"/>
          <w:szCs w:val="28"/>
        </w:rPr>
        <w:t xml:space="preserve"> </w:t>
      </w:r>
      <w:r>
        <w:rPr>
          <w:rFonts w:ascii="Times New Roman" w:hAnsi="Times New Roman" w:cs="Times New Roman"/>
          <w:sz w:val="28"/>
          <w:szCs w:val="28"/>
        </w:rPr>
        <w:t>с.</w:t>
      </w:r>
      <w:r w:rsidRPr="008D205D">
        <w:rPr>
          <w:rFonts w:ascii="Times New Roman" w:hAnsi="Times New Roman" w:cs="Times New Roman"/>
          <w:sz w:val="28"/>
          <w:szCs w:val="28"/>
        </w:rPr>
        <w:t xml:space="preserve"> </w:t>
      </w:r>
      <w:r>
        <w:rPr>
          <w:rFonts w:ascii="Times New Roman" w:hAnsi="Times New Roman" w:cs="Times New Roman"/>
          <w:sz w:val="28"/>
          <w:szCs w:val="28"/>
        </w:rPr>
        <w:t>13</w:t>
      </w:r>
      <w:r w:rsidRPr="008D205D">
        <w:rPr>
          <w:rFonts w:ascii="Times New Roman" w:hAnsi="Times New Roman" w:cs="Times New Roman"/>
          <w:sz w:val="28"/>
          <w:szCs w:val="28"/>
        </w:rPr>
        <w:t>]</w:t>
      </w:r>
      <w:r w:rsidRPr="007E6051">
        <w:rPr>
          <w:rFonts w:ascii="Times New Roman" w:hAnsi="Times New Roman" w:cs="Times New Roman"/>
          <w:sz w:val="28"/>
          <w:szCs w:val="28"/>
        </w:rPr>
        <w:t>.</w:t>
      </w:r>
    </w:p>
    <w:p w:rsidR="007F64F2" w:rsidRDefault="007F64F2" w:rsidP="007F64F2">
      <w:pPr>
        <w:ind w:firstLine="709"/>
        <w:jc w:val="both"/>
        <w:rPr>
          <w:rFonts w:ascii="Times New Roman" w:hAnsi="Times New Roman" w:cs="Times New Roman"/>
          <w:i/>
          <w:sz w:val="28"/>
          <w:szCs w:val="28"/>
        </w:rPr>
      </w:pPr>
      <w:r w:rsidRPr="007E6051">
        <w:rPr>
          <w:rFonts w:ascii="Times New Roman" w:hAnsi="Times New Roman" w:cs="Times New Roman"/>
          <w:i/>
          <w:sz w:val="28"/>
          <w:szCs w:val="28"/>
        </w:rPr>
        <w:t>Повара</w:t>
      </w:r>
      <w:r w:rsidRPr="007E6051">
        <w:rPr>
          <w:rFonts w:ascii="Times New Roman" w:hAnsi="Times New Roman" w:cs="Times New Roman"/>
          <w:sz w:val="28"/>
          <w:szCs w:val="28"/>
        </w:rPr>
        <w:t xml:space="preserve"> занимаются изготовлением блюд в соответствии с правилами технологии приготовления блюд высокого качества, с соблюдением на производстве правил санитарии и гигиены, охраны труда и техники безопасности.</w:t>
      </w:r>
      <w:r>
        <w:rPr>
          <w:rFonts w:ascii="Times New Roman" w:hAnsi="Times New Roman" w:cs="Times New Roman"/>
          <w:sz w:val="28"/>
          <w:szCs w:val="28"/>
        </w:rPr>
        <w:t xml:space="preserve"> Для организации бесперебойного технологического процесса, обучения поваров особенностям Северной кухни, а также для отслеживания состояния продуктов, их количества на кухне в ресторане работает </w:t>
      </w:r>
      <w:r w:rsidRPr="007E6051">
        <w:rPr>
          <w:rFonts w:ascii="Times New Roman" w:hAnsi="Times New Roman" w:cs="Times New Roman"/>
          <w:i/>
          <w:sz w:val="28"/>
          <w:szCs w:val="28"/>
        </w:rPr>
        <w:t>су-шеф</w:t>
      </w:r>
      <w:r>
        <w:rPr>
          <w:rFonts w:ascii="Times New Roman" w:hAnsi="Times New Roman" w:cs="Times New Roman"/>
          <w:i/>
          <w:sz w:val="28"/>
          <w:szCs w:val="28"/>
        </w:rPr>
        <w:t>.</w:t>
      </w:r>
    </w:p>
    <w:p w:rsidR="007F64F2" w:rsidRPr="00006151" w:rsidRDefault="007F64F2" w:rsidP="007F64F2">
      <w:pPr>
        <w:ind w:firstLine="709"/>
        <w:jc w:val="both"/>
        <w:rPr>
          <w:rFonts w:ascii="Times New Roman" w:hAnsi="Times New Roman" w:cs="Times New Roman"/>
          <w:sz w:val="28"/>
          <w:szCs w:val="28"/>
        </w:rPr>
      </w:pPr>
      <w:r>
        <w:rPr>
          <w:rFonts w:ascii="Times New Roman" w:hAnsi="Times New Roman" w:cs="Times New Roman"/>
          <w:i/>
          <w:sz w:val="28"/>
          <w:szCs w:val="28"/>
        </w:rPr>
        <w:t xml:space="preserve">Администраторы зала </w:t>
      </w:r>
      <w:r>
        <w:rPr>
          <w:rFonts w:ascii="Times New Roman" w:hAnsi="Times New Roman" w:cs="Times New Roman"/>
          <w:sz w:val="28"/>
          <w:szCs w:val="28"/>
        </w:rPr>
        <w:t xml:space="preserve">занимаются развитием и контролем работы официантов, барменов,  составляют предварительные заказы на различные мероприятия, следят за наличием необходимого оборудования для обслуживания посетителей, занимаются поиском персонала для обслуживания крупных мероприятий, являются ответственными за предварительную подготовку к мероприятию. Помимо этого, при возникновении конфликтов или непредвиденных ситуаций, администраторы пытаются разрешить эту проблему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если проблема серьезная, следует </w:t>
      </w:r>
      <w:r>
        <w:rPr>
          <w:rFonts w:ascii="Times New Roman" w:hAnsi="Times New Roman" w:cs="Times New Roman"/>
          <w:sz w:val="28"/>
          <w:szCs w:val="28"/>
        </w:rPr>
        <w:lastRenderedPageBreak/>
        <w:t xml:space="preserve">сообщить директору об ее возникновении и совместному поиску решения) </w:t>
      </w:r>
      <w:r w:rsidRPr="008D205D">
        <w:rPr>
          <w:rFonts w:ascii="Times New Roman" w:hAnsi="Times New Roman" w:cs="Times New Roman"/>
          <w:sz w:val="28"/>
          <w:szCs w:val="28"/>
        </w:rPr>
        <w:t>[14</w:t>
      </w:r>
      <w:r>
        <w:rPr>
          <w:rFonts w:ascii="Times New Roman" w:hAnsi="Times New Roman" w:cs="Times New Roman"/>
          <w:sz w:val="28"/>
          <w:szCs w:val="28"/>
        </w:rPr>
        <w:t>,</w:t>
      </w:r>
      <w:r w:rsidRPr="006D32A7">
        <w:rPr>
          <w:rFonts w:ascii="Times New Roman" w:hAnsi="Times New Roman" w:cs="Times New Roman"/>
          <w:sz w:val="28"/>
          <w:szCs w:val="28"/>
        </w:rPr>
        <w:t xml:space="preserve"> </w:t>
      </w:r>
      <w:r>
        <w:rPr>
          <w:rFonts w:ascii="Times New Roman" w:hAnsi="Times New Roman" w:cs="Times New Roman"/>
          <w:sz w:val="28"/>
          <w:szCs w:val="28"/>
        </w:rPr>
        <w:t>с.</w:t>
      </w:r>
      <w:r w:rsidRPr="008D205D">
        <w:rPr>
          <w:rFonts w:ascii="Times New Roman" w:hAnsi="Times New Roman" w:cs="Times New Roman"/>
          <w:sz w:val="28"/>
          <w:szCs w:val="28"/>
        </w:rPr>
        <w:t xml:space="preserve"> </w:t>
      </w:r>
      <w:r>
        <w:rPr>
          <w:rFonts w:ascii="Times New Roman" w:hAnsi="Times New Roman" w:cs="Times New Roman"/>
          <w:sz w:val="28"/>
          <w:szCs w:val="28"/>
        </w:rPr>
        <w:t>1</w:t>
      </w:r>
      <w:r w:rsidRPr="00573503">
        <w:rPr>
          <w:rFonts w:ascii="Times New Roman" w:hAnsi="Times New Roman" w:cs="Times New Roman"/>
          <w:sz w:val="28"/>
          <w:szCs w:val="28"/>
        </w:rPr>
        <w:t>4</w:t>
      </w:r>
      <w:r w:rsidRPr="008D205D">
        <w:rPr>
          <w:rFonts w:ascii="Times New Roman" w:hAnsi="Times New Roman" w:cs="Times New Roman"/>
          <w:sz w:val="28"/>
          <w:szCs w:val="28"/>
        </w:rPr>
        <w:t>]</w:t>
      </w:r>
      <w:r w:rsidRPr="007E6051">
        <w:rPr>
          <w:rFonts w:ascii="Times New Roman" w:hAnsi="Times New Roman" w:cs="Times New Roman"/>
          <w:sz w:val="28"/>
          <w:szCs w:val="28"/>
        </w:rPr>
        <w:t>.</w:t>
      </w:r>
    </w:p>
    <w:p w:rsidR="007F64F2" w:rsidRDefault="007F64F2" w:rsidP="007F64F2">
      <w:pPr>
        <w:ind w:firstLine="709"/>
        <w:jc w:val="both"/>
        <w:rPr>
          <w:rFonts w:ascii="Times New Roman" w:hAnsi="Times New Roman" w:cs="Times New Roman"/>
          <w:color w:val="000000" w:themeColor="text1"/>
          <w:sz w:val="28"/>
          <w:szCs w:val="28"/>
          <w:shd w:val="clear" w:color="auto" w:fill="FFFFFF"/>
        </w:rPr>
      </w:pPr>
      <w:r w:rsidRPr="00725311">
        <w:rPr>
          <w:rFonts w:ascii="Times New Roman" w:hAnsi="Times New Roman" w:cs="Times New Roman"/>
          <w:noProof/>
          <w:sz w:val="28"/>
          <w:szCs w:val="28"/>
        </w:rPr>
        <w:t xml:space="preserve"> </w:t>
      </w:r>
      <w:r w:rsidR="002C1564" w:rsidRPr="002C1564">
        <w:rPr>
          <w:rFonts w:ascii="Times New Roman" w:hAnsi="Times New Roman" w:cs="Times New Roman"/>
          <w:noProof/>
          <w:sz w:val="28"/>
          <w:szCs w:val="28"/>
        </w:rPr>
      </w:r>
      <w:r w:rsidR="002C1564">
        <w:rPr>
          <w:rFonts w:ascii="Times New Roman" w:hAnsi="Times New Roman" w:cs="Times New Roman"/>
          <w:noProof/>
          <w:sz w:val="28"/>
          <w:szCs w:val="28"/>
        </w:rPr>
        <w:pict>
          <v:group id="Полотно 24" o:spid="_x0000_s1185" editas="canvas" style="width:495pt;height:338.1pt;mso-position-horizontal-relative:char;mso-position-vertical-relative:line" coordsize="62865,42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6" type="#_x0000_t75" style="position:absolute;width:62865;height:42939;visibility:visible">
              <v:fill o:detectmouseclick="t"/>
              <v:path o:connecttype="none"/>
            </v:shape>
            <v:rect id="Rectangle 4" o:spid="_x0000_s1187" style="position:absolute;left:21450;top:1143;width:11418;height:34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style="mso-next-textbox:#Rectangle 4">
                <w:txbxContent>
                  <w:p w:rsidR="005418BC" w:rsidRPr="00213D7D" w:rsidRDefault="005418BC" w:rsidP="007F64F2">
                    <w:pPr>
                      <w:rPr>
                        <w:rFonts w:ascii="Times New Roman" w:hAnsi="Times New Roman" w:cs="Times New Roman"/>
                      </w:rPr>
                    </w:pPr>
                    <w:r w:rsidRPr="00213D7D">
                      <w:rPr>
                        <w:rFonts w:ascii="Times New Roman" w:hAnsi="Times New Roman" w:cs="Times New Roman"/>
                      </w:rPr>
                      <w:t xml:space="preserve">    Учредитель</w:t>
                    </w:r>
                  </w:p>
                </w:txbxContent>
              </v:textbox>
            </v:rect>
            <v:rect id="Rectangle 5" o:spid="_x0000_s1188" style="position:absolute;left:21450;top:6858;width:11418;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style="mso-next-textbox:#Rectangle 5">
                <w:txbxContent>
                  <w:p w:rsidR="005418BC" w:rsidRPr="00213D7D" w:rsidRDefault="005418BC" w:rsidP="007F64F2">
                    <w:pPr>
                      <w:rPr>
                        <w:rFonts w:ascii="Times New Roman" w:hAnsi="Times New Roman" w:cs="Times New Roman"/>
                      </w:rPr>
                    </w:pPr>
                    <w:r w:rsidRPr="00213D7D">
                      <w:rPr>
                        <w:rFonts w:ascii="Times New Roman" w:hAnsi="Times New Roman" w:cs="Times New Roman"/>
                      </w:rPr>
                      <w:t xml:space="preserve">       Директор</w:t>
                    </w:r>
                  </w:p>
                </w:txbxContent>
              </v:textbox>
            </v:rect>
            <v:shape id="AutoShape 6" o:spid="_x0000_s1189" type="#_x0000_t32" style="position:absolute;left:27286;top:4566;width:13;height:22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fu68QAAADaAAAADwAAAGRycy9kb3ducmV2LnhtbESPQWvCQBSE7wX/w/IEb3UTh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7rxAAAANoAAAAPAAAAAAAAAAAA&#10;AAAAAKECAABkcnMvZG93bnJldi54bWxQSwUGAAAAAAQABAD5AAAAkgMAAAAA&#10;">
              <v:stroke endarrow="block"/>
            </v:shape>
            <v:rect id="Rectangle 7" o:spid="_x0000_s1190" style="position:absolute;left:33992;top:13824;width:8763;height:5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style="mso-next-textbox:#Rectangle 7">
                <w:txbxContent>
                  <w:p w:rsidR="005418BC" w:rsidRPr="00213D7D" w:rsidRDefault="005418BC" w:rsidP="007F64F2">
                    <w:pPr>
                      <w:rPr>
                        <w:rFonts w:ascii="Times New Roman" w:hAnsi="Times New Roman" w:cs="Times New Roman"/>
                      </w:rPr>
                    </w:pPr>
                    <w:r w:rsidRPr="00213D7D">
                      <w:rPr>
                        <w:rFonts w:ascii="Times New Roman" w:hAnsi="Times New Roman" w:cs="Times New Roman"/>
                      </w:rPr>
                      <w:t>Главный бухгалтер</w:t>
                    </w:r>
                  </w:p>
                </w:txbxContent>
              </v:textbox>
            </v:rect>
            <v:shape id="AutoShape 8" o:spid="_x0000_s1191" type="#_x0000_t32" style="position:absolute;left:14332;top:8573;width:6;height:525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O+/sAAAADaAAAADwAAAGRycy9kb3ducmV2LnhtbESPT4vCMBTE78J+h/AWvGnqgiLVKCos&#10;iJfFP7B7fDTPNti8lCY29dubBcHjMDO/YZbr3taio9Ybxwom4wwEceG04VLB5fw9moPwAVlj7ZgU&#10;PMjDevUxWGKuXeQjdadQigRhn6OCKoQml9IXFVn0Y9cQJ+/qWoshybaUusWY4LaWX1k2kxYNp4UK&#10;G9pVVNxOd6vAxB/TNftd3B5+/7yOZB5TZ5QafvabBYhAfXiHX+29VjCF/yvpBs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jvv7AAAAA2gAAAA8AAAAAAAAAAAAAAAAA&#10;oQIAAGRycy9kb3ducmV2LnhtbFBLBQYAAAAABAAEAPkAAACOAwAAAAA=&#10;">
              <v:stroke endarrow="block"/>
            </v:shape>
            <v:rect id="Rectangle 11" o:spid="_x0000_s1192" style="position:absolute;left:20123;top:13824;width:12745;height:5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style="mso-next-textbox:#Rectangle 11">
                <w:txbxContent>
                  <w:p w:rsidR="005418BC" w:rsidRPr="00213D7D" w:rsidRDefault="005418BC" w:rsidP="007F64F2">
                    <w:pPr>
                      <w:jc w:val="center"/>
                      <w:rPr>
                        <w:rFonts w:ascii="Times New Roman" w:hAnsi="Times New Roman" w:cs="Times New Roman"/>
                        <w:lang w:val="en-US"/>
                      </w:rPr>
                    </w:pPr>
                    <w:r w:rsidRPr="00213D7D">
                      <w:rPr>
                        <w:rFonts w:ascii="Times New Roman" w:hAnsi="Times New Roman" w:cs="Times New Roman"/>
                      </w:rPr>
                      <w:t>З</w:t>
                    </w:r>
                    <w:r>
                      <w:rPr>
                        <w:rFonts w:ascii="Times New Roman" w:hAnsi="Times New Roman" w:cs="Times New Roman"/>
                      </w:rPr>
                      <w:t>аведующий        производством</w:t>
                    </w:r>
                  </w:p>
                </w:txbxContent>
              </v:textbox>
            </v:rect>
            <v:rect id="Rectangle 12" o:spid="_x0000_s1193" style="position:absolute;left:20758;top:24721;width:11417;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style="mso-next-textbox:#Rectangle 12">
                <w:txbxContent>
                  <w:p w:rsidR="005418BC" w:rsidRPr="00213D7D" w:rsidRDefault="005418BC" w:rsidP="007F64F2">
                    <w:pPr>
                      <w:rPr>
                        <w:rFonts w:ascii="Times New Roman" w:hAnsi="Times New Roman" w:cs="Times New Roman"/>
                      </w:rPr>
                    </w:pPr>
                    <w:r w:rsidRPr="00213D7D">
                      <w:rPr>
                        <w:rFonts w:ascii="Times New Roman" w:hAnsi="Times New Roman" w:cs="Times New Roman"/>
                      </w:rPr>
                      <w:t xml:space="preserve">      Су-шеф</w:t>
                    </w:r>
                  </w:p>
                </w:txbxContent>
              </v:textbox>
            </v:rect>
            <v:rect id="Rectangle 13" o:spid="_x0000_s1194" style="position:absolute;left:20701;top:29813;width:11474;height:3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style="mso-next-textbox:#Rectangle 13">
                <w:txbxContent>
                  <w:p w:rsidR="005418BC" w:rsidRPr="00213D7D" w:rsidRDefault="005418BC" w:rsidP="007F64F2">
                    <w:pPr>
                      <w:jc w:val="center"/>
                      <w:rPr>
                        <w:rFonts w:ascii="Times New Roman" w:hAnsi="Times New Roman" w:cs="Times New Roman"/>
                      </w:rPr>
                    </w:pPr>
                    <w:r w:rsidRPr="00213D7D">
                      <w:rPr>
                        <w:rFonts w:ascii="Times New Roman" w:hAnsi="Times New Roman" w:cs="Times New Roman"/>
                      </w:rPr>
                      <w:t>Повара</w:t>
                    </w:r>
                  </w:p>
                </w:txbxContent>
              </v:textbox>
            </v:rect>
            <v:rect id="Rectangle 17" o:spid="_x0000_s1195" style="position:absolute;left:10433;top:13824;width:7798;height:5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style="mso-next-textbox:#Rectangle 17">
                <w:txbxContent>
                  <w:p w:rsidR="005418BC" w:rsidRPr="00213D7D" w:rsidRDefault="005418BC" w:rsidP="007F64F2">
                    <w:pPr>
                      <w:jc w:val="center"/>
                      <w:rPr>
                        <w:rFonts w:ascii="Times New Roman" w:hAnsi="Times New Roman" w:cs="Times New Roman"/>
                      </w:rPr>
                    </w:pPr>
                    <w:r w:rsidRPr="00213D7D">
                      <w:rPr>
                        <w:rFonts w:ascii="Times New Roman" w:hAnsi="Times New Roman" w:cs="Times New Roman"/>
                      </w:rPr>
                      <w:t>Главный банщик</w:t>
                    </w:r>
                  </w:p>
                </w:txbxContent>
              </v:textbox>
            </v:rect>
            <v:shape id="AutoShape 18" o:spid="_x0000_s1196" type="#_x0000_t32" style="position:absolute;left:38005;top:8573;width:1;height:525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rect id="Rectangle 19" o:spid="_x0000_s1197" style="position:absolute;left:43859;top:13824;width:15463;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style="mso-next-textbox:#Rectangle 19">
                <w:txbxContent>
                  <w:p w:rsidR="005418BC" w:rsidRPr="00213D7D" w:rsidRDefault="005418BC" w:rsidP="007F64F2">
                    <w:pPr>
                      <w:rPr>
                        <w:rFonts w:ascii="Times New Roman" w:hAnsi="Times New Roman" w:cs="Times New Roman"/>
                      </w:rPr>
                    </w:pPr>
                    <w:r>
                      <w:rPr>
                        <w:rFonts w:ascii="Times New Roman" w:hAnsi="Times New Roman" w:cs="Times New Roman"/>
                      </w:rPr>
                      <w:t xml:space="preserve">Администраторы </w:t>
                    </w:r>
                  </w:p>
                </w:txbxContent>
              </v:textbox>
            </v:rect>
            <v:rect id="Rectangle 20" o:spid="_x0000_s1198" style="position:absolute;left:40196;top:36005;width:9798;height:37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style="mso-next-textbox:#Rectangle 20">
                <w:txbxContent>
                  <w:p w:rsidR="005418BC" w:rsidRPr="00213D7D" w:rsidRDefault="005418BC" w:rsidP="007F64F2">
                    <w:pPr>
                      <w:jc w:val="center"/>
                      <w:rPr>
                        <w:rFonts w:ascii="Times New Roman" w:hAnsi="Times New Roman" w:cs="Times New Roman"/>
                      </w:rPr>
                    </w:pPr>
                    <w:r w:rsidRPr="00213D7D">
                      <w:rPr>
                        <w:rFonts w:ascii="Times New Roman" w:hAnsi="Times New Roman" w:cs="Times New Roman"/>
                      </w:rPr>
                      <w:t>Официанты</w:t>
                    </w:r>
                  </w:p>
                </w:txbxContent>
              </v:textbox>
            </v:rect>
            <v:rect id="Rectangle 21" o:spid="_x0000_s1199" style="position:absolute;left:46825;top:29712;width:8953;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style="mso-next-textbox:#Rectangle 21">
                <w:txbxContent>
                  <w:p w:rsidR="005418BC" w:rsidRPr="00213D7D" w:rsidRDefault="005418BC" w:rsidP="007F64F2">
                    <w:pPr>
                      <w:jc w:val="center"/>
                      <w:rPr>
                        <w:rFonts w:ascii="Times New Roman" w:hAnsi="Times New Roman" w:cs="Times New Roman"/>
                      </w:rPr>
                    </w:pPr>
                    <w:r w:rsidRPr="00213D7D">
                      <w:rPr>
                        <w:rFonts w:ascii="Times New Roman" w:hAnsi="Times New Roman" w:cs="Times New Roman"/>
                      </w:rPr>
                      <w:t>Бармены</w:t>
                    </w:r>
                  </w:p>
                </w:txbxContent>
              </v:textbox>
            </v:rect>
            <v:shape id="AutoShape 22" o:spid="_x0000_s1200" type="#_x0000_t32" style="position:absolute;left:51594;top:8573;width:1;height:525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23" o:spid="_x0000_s1201" type="#_x0000_t32" style="position:absolute;left:45098;top:20644;width:1;height:1536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24" o:spid="_x0000_s1202" type="#_x0000_t32" style="position:absolute;left:51302;top:20733;width:1;height:897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p/fcIAAADbAAAADwAAAGRycy9kb3ducmV2LnhtbESPwWrDMBBE74X8g9hAbo0cQ0txo4Q2&#10;EDC9hLqF9rhYG1vEWhlLsey/jwKFHoeZecNs95PtxEiDN44VbNYZCOLaacONgu+v4+MLCB+QNXaO&#10;ScFMHva7xcMWC+0if9JYhUYkCPsCFbQh9IWUvm7Jol+7njh5ZzdYDEkOjdQDxgS3ncyz7FlaNJwW&#10;Wuzp0FJ9qa5WgYknM/blIb5//Px6HcnMT84otVpOb68gAk3hP/zXLrWCfAP3L+kHyN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p/fcIAAADbAAAADwAAAAAAAAAAAAAA&#10;AAChAgAAZHJzL2Rvd25yZXYueG1sUEsFBgAAAAAEAAQA+QAAAJADAAAAAA==&#10;">
              <v:stroke endarrow="block"/>
            </v:shape>
            <v:shape id="AutoShape 25" o:spid="_x0000_s1203" type="#_x0000_t32" style="position:absolute;left:56598;top:20638;width:19;height:139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rect id="Rectangle 26" o:spid="_x0000_s1204" style="position:absolute;left:52610;top:34614;width:8001;height:51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style="mso-next-textbox:#Rectangle 26">
                <w:txbxContent>
                  <w:p w:rsidR="005418BC" w:rsidRPr="00213D7D" w:rsidRDefault="005418BC" w:rsidP="007F64F2">
                    <w:pPr>
                      <w:jc w:val="center"/>
                      <w:rPr>
                        <w:rFonts w:ascii="Times New Roman" w:hAnsi="Times New Roman" w:cs="Times New Roman"/>
                      </w:rPr>
                    </w:pPr>
                    <w:r w:rsidRPr="00213D7D">
                      <w:rPr>
                        <w:rFonts w:ascii="Times New Roman" w:hAnsi="Times New Roman" w:cs="Times New Roman"/>
                      </w:rPr>
                      <w:t>Тех. персонал</w:t>
                    </w:r>
                  </w:p>
                </w:txbxContent>
              </v:textbox>
            </v:rect>
            <v:shape id="_x0000_s1205" type="#_x0000_t32" style="position:absolute;left:26441;top:28150;width:26;height:1663;flip:x" o:connectortype="straight">
              <v:stroke endarrow="block"/>
            </v:shape>
            <v:rect id="_x0000_s1206" style="position:absolute;left:18231;top:36932;width:16434;height:4515">
              <v:textbox style="mso-next-textbox:#_x0000_s1206">
                <w:txbxContent>
                  <w:p w:rsidR="005418BC" w:rsidRPr="00213D7D" w:rsidRDefault="005418BC" w:rsidP="007F64F2">
                    <w:pPr>
                      <w:jc w:val="center"/>
                      <w:rPr>
                        <w:rFonts w:ascii="Times New Roman" w:hAnsi="Times New Roman" w:cs="Times New Roman"/>
                      </w:rPr>
                    </w:pPr>
                    <w:r w:rsidRPr="00213D7D">
                      <w:rPr>
                        <w:rFonts w:ascii="Times New Roman" w:hAnsi="Times New Roman" w:cs="Times New Roman"/>
                      </w:rPr>
                      <w:t>Вспомогательный персонал</w:t>
                    </w:r>
                  </w:p>
                </w:txbxContent>
              </v:textbox>
            </v:rect>
            <v:shape id="_x0000_s1207" type="#_x0000_t32" style="position:absolute;left:26441;top:33147;width:7;height:3785" o:connectortype="straight">
              <v:stroke endarrow="block"/>
            </v:shape>
            <v:rect id="Rectangle 13" o:spid="_x0000_s1208" style="position:absolute;left:9493;top:24721;width:9805;height:49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5418BC" w:rsidRPr="00213D7D" w:rsidRDefault="005418BC" w:rsidP="007F64F2">
                    <w:pPr>
                      <w:jc w:val="center"/>
                      <w:rPr>
                        <w:rFonts w:ascii="Times New Roman" w:hAnsi="Times New Roman" w:cs="Times New Roman"/>
                      </w:rPr>
                    </w:pPr>
                    <w:r w:rsidRPr="00213D7D">
                      <w:rPr>
                        <w:rFonts w:ascii="Times New Roman" w:hAnsi="Times New Roman" w:cs="Times New Roman"/>
                      </w:rPr>
                      <w:t>Банщики</w:t>
                    </w:r>
                  </w:p>
                </w:txbxContent>
              </v:textbox>
            </v:rect>
            <v:shape id="_x0000_s1209" type="#_x0000_t32" style="position:absolute;left:14332;top:19158;width:63;height:5563" o:connectortype="straight">
              <v:stroke endarrow="block"/>
            </v:shape>
            <v:shape id="_x0000_s1210" type="#_x0000_t32" style="position:absolute;left:4540;top:8573;width:1;height:5251" o:connectortype="straight">
              <v:stroke endarrow="block"/>
            </v:shape>
            <v:rect id="_x0000_s1211" style="position:absolute;left:1207;top:13824;width:6667;height:5334">
              <v:textbox style="mso-next-textbox:#_x0000_s1211">
                <w:txbxContent>
                  <w:p w:rsidR="005418BC" w:rsidRPr="00213D7D" w:rsidRDefault="005418BC" w:rsidP="007F64F2">
                    <w:pPr>
                      <w:jc w:val="center"/>
                      <w:rPr>
                        <w:rFonts w:ascii="Times New Roman" w:hAnsi="Times New Roman" w:cs="Times New Roman"/>
                      </w:rPr>
                    </w:pPr>
                    <w:r w:rsidRPr="00213D7D">
                      <w:rPr>
                        <w:rFonts w:ascii="Times New Roman" w:hAnsi="Times New Roman" w:cs="Times New Roman"/>
                      </w:rPr>
                      <w:t>Юрист</w:t>
                    </w:r>
                  </w:p>
                </w:txbxContent>
              </v:textbox>
            </v:rect>
            <v:shape id="_x0000_s1212" type="#_x0000_t32" style="position:absolute;left:4540;top:8573;width:16910;height:1;flip:x" o:connectortype="straight"/>
            <v:shape id="_x0000_s1213" type="#_x0000_t32" style="position:absolute;left:32868;top:8573;width:18726;height:1" o:connectortype="straight"/>
            <v:shape id="_x0000_s1214" type="#_x0000_t32" style="position:absolute;left:51594;top:17253;width:1;height:3391" o:connectortype="straight"/>
            <v:shape id="_x0000_s1215" type="#_x0000_t32" style="position:absolute;left:45098;top:20638;width:11500;height:6" o:connectortype="straight"/>
            <v:rect id="_x0000_s1216" style="position:absolute;left:33992;top:25603;width:8763;height:4210">
              <v:textbox style="mso-next-textbox:#_x0000_s1216">
                <w:txbxContent>
                  <w:p w:rsidR="005418BC" w:rsidRPr="00A04909" w:rsidRDefault="005418BC" w:rsidP="007F64F2">
                    <w:pPr>
                      <w:jc w:val="center"/>
                      <w:rPr>
                        <w:rFonts w:ascii="Times New Roman" w:hAnsi="Times New Roman" w:cs="Times New Roman"/>
                      </w:rPr>
                    </w:pPr>
                    <w:r w:rsidRPr="00A04909">
                      <w:rPr>
                        <w:rFonts w:ascii="Times New Roman" w:hAnsi="Times New Roman" w:cs="Times New Roman"/>
                      </w:rPr>
                      <w:t>Кассир</w:t>
                    </w:r>
                  </w:p>
                </w:txbxContent>
              </v:textbox>
            </v:rect>
            <v:shape id="_x0000_s1217" type="#_x0000_t32" style="position:absolute;left:38373;top:19158;width:1;height:6445" o:connectortype="straight">
              <v:stroke endarrow="block"/>
            </v:shape>
            <v:shape id="_x0000_s1218" type="#_x0000_t32" style="position:absolute;left:26467;top:19158;width:32;height:5563;flip:x" o:connectortype="straight">
              <v:stroke endarrow="block"/>
            </v:shape>
            <w10:wrap type="none"/>
            <w10:anchorlock/>
          </v:group>
        </w:pict>
      </w:r>
    </w:p>
    <w:p w:rsidR="007F64F2" w:rsidRDefault="007F64F2" w:rsidP="007F64F2">
      <w:pPr>
        <w:ind w:firstLine="284"/>
        <w:jc w:val="center"/>
        <w:rPr>
          <w:rFonts w:ascii="Times New Roman" w:hAnsi="Times New Roman" w:cs="Times New Roman"/>
          <w:b/>
          <w:color w:val="000000" w:themeColor="text1"/>
          <w:szCs w:val="28"/>
        </w:rPr>
      </w:pPr>
      <w:r>
        <w:rPr>
          <w:rFonts w:ascii="Times New Roman" w:hAnsi="Times New Roman" w:cs="Times New Roman"/>
          <w:b/>
          <w:color w:val="000000" w:themeColor="text1"/>
          <w:szCs w:val="28"/>
        </w:rPr>
        <w:t>Схема 2.1</w:t>
      </w:r>
      <w:r w:rsidRPr="003863F5">
        <w:rPr>
          <w:rFonts w:ascii="Times New Roman" w:hAnsi="Times New Roman" w:cs="Times New Roman"/>
          <w:b/>
          <w:color w:val="000000" w:themeColor="text1"/>
          <w:szCs w:val="28"/>
        </w:rPr>
        <w:t xml:space="preserve"> </w:t>
      </w:r>
      <w:r w:rsidRPr="003863F5">
        <w:rPr>
          <w:rFonts w:ascii="Times New Roman" w:hAnsi="Times New Roman" w:cs="Times New Roman"/>
          <w:b/>
          <w:szCs w:val="28"/>
        </w:rPr>
        <w:t>—</w:t>
      </w:r>
      <w:r w:rsidRPr="003863F5">
        <w:rPr>
          <w:rFonts w:ascii="Times New Roman" w:hAnsi="Times New Roman" w:cs="Times New Roman"/>
          <w:b/>
          <w:color w:val="000000" w:themeColor="text1"/>
          <w:szCs w:val="28"/>
        </w:rPr>
        <w:t xml:space="preserve"> Организационная структура предприятия</w:t>
      </w:r>
    </w:p>
    <w:p w:rsidR="007F64F2" w:rsidRDefault="007F64F2" w:rsidP="007F64F2">
      <w:pPr>
        <w:ind w:firstLine="709"/>
        <w:jc w:val="center"/>
        <w:rPr>
          <w:rFonts w:ascii="Times New Roman" w:hAnsi="Times New Roman" w:cs="Times New Roman"/>
          <w:color w:val="000000" w:themeColor="text1"/>
          <w:szCs w:val="28"/>
          <w:shd w:val="clear" w:color="auto" w:fill="FFFFFF"/>
        </w:rPr>
      </w:pPr>
      <w:r>
        <w:rPr>
          <w:rFonts w:ascii="Times New Roman" w:hAnsi="Times New Roman" w:cs="Times New Roman"/>
          <w:color w:val="000000" w:themeColor="text1"/>
          <w:szCs w:val="28"/>
          <w:shd w:val="clear" w:color="auto" w:fill="FFFFFF"/>
        </w:rPr>
        <w:t xml:space="preserve">Примечание </w:t>
      </w:r>
      <w:r w:rsidRPr="003863F5">
        <w:rPr>
          <w:rFonts w:ascii="Times New Roman" w:hAnsi="Times New Roman" w:cs="Times New Roman"/>
          <w:b/>
          <w:szCs w:val="28"/>
        </w:rPr>
        <w:t>—</w:t>
      </w:r>
      <w:r>
        <w:rPr>
          <w:rFonts w:ascii="Times New Roman" w:hAnsi="Times New Roman" w:cs="Times New Roman"/>
          <w:color w:val="000000" w:themeColor="text1"/>
          <w:szCs w:val="28"/>
          <w:shd w:val="clear" w:color="auto" w:fill="FFFFFF"/>
        </w:rPr>
        <w:t xml:space="preserve"> Источник</w:t>
      </w:r>
      <w:r w:rsidRPr="002969A2">
        <w:rPr>
          <w:rFonts w:ascii="Times New Roman" w:hAnsi="Times New Roman" w:cs="Times New Roman"/>
          <w:color w:val="000000" w:themeColor="text1"/>
          <w:szCs w:val="28"/>
          <w:shd w:val="clear" w:color="auto" w:fill="FFFFFF"/>
        </w:rPr>
        <w:t>: собственная разработка</w:t>
      </w:r>
      <w:r>
        <w:rPr>
          <w:rFonts w:ascii="Times New Roman" w:hAnsi="Times New Roman" w:cs="Times New Roman"/>
          <w:color w:val="000000" w:themeColor="text1"/>
          <w:szCs w:val="28"/>
          <w:shd w:val="clear" w:color="auto" w:fill="FFFFFF"/>
        </w:rPr>
        <w:t xml:space="preserve"> на основе данных ресторана     ОДО «Экспедиция. Северная кухня»</w:t>
      </w:r>
    </w:p>
    <w:p w:rsidR="007F64F2" w:rsidRDefault="007F64F2" w:rsidP="007F64F2">
      <w:pPr>
        <w:ind w:firstLine="709"/>
        <w:jc w:val="both"/>
        <w:rPr>
          <w:rFonts w:ascii="Times New Roman" w:hAnsi="Times New Roman" w:cs="Times New Roman"/>
          <w:color w:val="000000" w:themeColor="text1"/>
          <w:sz w:val="28"/>
          <w:szCs w:val="28"/>
          <w:shd w:val="clear" w:color="auto" w:fill="FFFFFF"/>
        </w:rPr>
      </w:pPr>
    </w:p>
    <w:p w:rsidR="007F64F2" w:rsidRPr="00006151" w:rsidRDefault="007F64F2" w:rsidP="007F64F2">
      <w:pPr>
        <w:ind w:firstLine="709"/>
        <w:jc w:val="both"/>
        <w:rPr>
          <w:rFonts w:ascii="Times New Roman" w:hAnsi="Times New Roman" w:cs="Times New Roman"/>
          <w:sz w:val="28"/>
          <w:szCs w:val="28"/>
        </w:rPr>
      </w:pPr>
      <w:r w:rsidRPr="00006151">
        <w:rPr>
          <w:rFonts w:ascii="Times New Roman" w:hAnsi="Times New Roman" w:cs="Times New Roman"/>
          <w:i/>
          <w:sz w:val="28"/>
          <w:szCs w:val="28"/>
        </w:rPr>
        <w:t>Юрист</w:t>
      </w:r>
      <w:r>
        <w:rPr>
          <w:rFonts w:ascii="Times New Roman" w:hAnsi="Times New Roman" w:cs="Times New Roman"/>
          <w:i/>
          <w:sz w:val="28"/>
          <w:szCs w:val="28"/>
        </w:rPr>
        <w:t xml:space="preserve"> </w:t>
      </w:r>
      <w:r>
        <w:rPr>
          <w:rFonts w:ascii="Times New Roman" w:hAnsi="Times New Roman" w:cs="Times New Roman"/>
          <w:sz w:val="28"/>
          <w:szCs w:val="28"/>
        </w:rPr>
        <w:t>занимается предоставлением консультаций сотрудникам предприятия,  ведением деловой переписки, работой с государственными органами, составлением сложных, нестандартных договоров, а также проведением переговоров с представителями и руководством налоговых органов.</w:t>
      </w:r>
    </w:p>
    <w:p w:rsidR="007F64F2" w:rsidRDefault="007F64F2" w:rsidP="007F64F2">
      <w:pPr>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 xml:space="preserve">Общая численность работников ресторана составляет 33 человек, при этом административно-управленческий персонал состоит из 5 человек, оперативный – из 22 человек и вспомогательный персонал включает в себя 6 человек. Рассмотрим персонал предприятия на основе таблицы. Именно этот персонал и занимается организацией кейтеринга на территории пикник-отеля. Более детально структура персонала при проведении мероприятия будет рассмотрена в подразделе 2.2. </w:t>
      </w:r>
    </w:p>
    <w:p w:rsidR="006F7A17" w:rsidRDefault="006F7A17" w:rsidP="006F7A17">
      <w:pPr>
        <w:ind w:firstLine="709"/>
        <w:jc w:val="both"/>
        <w:rPr>
          <w:rFonts w:ascii="Times New Roman" w:hAnsi="Times New Roman" w:cs="Times New Roman"/>
          <w:sz w:val="28"/>
          <w:szCs w:val="28"/>
        </w:rPr>
      </w:pPr>
      <w:r w:rsidRPr="00C3188A">
        <w:rPr>
          <w:rFonts w:ascii="Times New Roman" w:hAnsi="Times New Roman" w:cs="Times New Roman"/>
          <w:sz w:val="28"/>
          <w:szCs w:val="28"/>
        </w:rPr>
        <w:t xml:space="preserve">Таким образом, организационная структура управления ресторана «Экспедиция» представляет собой линейную структуру управления, при которой каждый руководитель обеспечивает руководство нижестоящими подразделениями по всем видам деятельности. </w:t>
      </w:r>
    </w:p>
    <w:p w:rsidR="006F7A17" w:rsidRDefault="006F7A17" w:rsidP="007F64F2">
      <w:pPr>
        <w:rPr>
          <w:rFonts w:ascii="Times New Roman" w:hAnsi="Times New Roman" w:cs="Times New Roman"/>
          <w:b/>
          <w:color w:val="000000" w:themeColor="text1"/>
          <w:szCs w:val="28"/>
          <w:shd w:val="clear" w:color="auto" w:fill="FFFFFF"/>
        </w:rPr>
      </w:pPr>
    </w:p>
    <w:p w:rsidR="007F64F2" w:rsidRPr="00083399" w:rsidRDefault="006F7A17" w:rsidP="007F64F2">
      <w:pPr>
        <w:rPr>
          <w:rFonts w:ascii="Times New Roman" w:hAnsi="Times New Roman" w:cs="Times New Roman"/>
          <w:color w:val="000000" w:themeColor="text1"/>
          <w:szCs w:val="28"/>
          <w:shd w:val="clear" w:color="auto" w:fill="FFFFFF"/>
        </w:rPr>
      </w:pPr>
      <w:r>
        <w:rPr>
          <w:rFonts w:ascii="Times New Roman" w:hAnsi="Times New Roman" w:cs="Times New Roman"/>
          <w:b/>
          <w:color w:val="000000" w:themeColor="text1"/>
          <w:szCs w:val="28"/>
          <w:shd w:val="clear" w:color="auto" w:fill="FFFFFF"/>
        </w:rPr>
        <w:lastRenderedPageBreak/>
        <w:t>Т</w:t>
      </w:r>
      <w:r w:rsidR="007F64F2" w:rsidRPr="00083399">
        <w:rPr>
          <w:rFonts w:ascii="Times New Roman" w:hAnsi="Times New Roman" w:cs="Times New Roman"/>
          <w:b/>
          <w:color w:val="000000" w:themeColor="text1"/>
          <w:szCs w:val="28"/>
          <w:shd w:val="clear" w:color="auto" w:fill="FFFFFF"/>
        </w:rPr>
        <w:t xml:space="preserve">аблица </w:t>
      </w:r>
      <w:r w:rsidR="007F64F2">
        <w:rPr>
          <w:rFonts w:ascii="Times New Roman" w:hAnsi="Times New Roman" w:cs="Times New Roman"/>
          <w:b/>
          <w:color w:val="000000" w:themeColor="text1"/>
          <w:szCs w:val="28"/>
          <w:shd w:val="clear" w:color="auto" w:fill="FFFFFF"/>
        </w:rPr>
        <w:t>2.</w:t>
      </w:r>
      <w:r w:rsidR="007F64F2" w:rsidRPr="00083399">
        <w:rPr>
          <w:rFonts w:ascii="Times New Roman" w:hAnsi="Times New Roman" w:cs="Times New Roman"/>
          <w:b/>
          <w:color w:val="000000" w:themeColor="text1"/>
          <w:szCs w:val="28"/>
          <w:shd w:val="clear" w:color="auto" w:fill="FFFFFF"/>
        </w:rPr>
        <w:t xml:space="preserve">1 </w:t>
      </w:r>
      <w:r w:rsidR="007F64F2" w:rsidRPr="00083399">
        <w:rPr>
          <w:rFonts w:ascii="Times New Roman" w:hAnsi="Times New Roman" w:cs="Times New Roman"/>
          <w:b/>
          <w:szCs w:val="28"/>
        </w:rPr>
        <w:t>—</w:t>
      </w:r>
      <w:r w:rsidR="007F64F2" w:rsidRPr="00083399">
        <w:rPr>
          <w:rFonts w:ascii="Times New Roman" w:hAnsi="Times New Roman" w:cs="Times New Roman"/>
          <w:b/>
          <w:color w:val="000000" w:themeColor="text1"/>
          <w:szCs w:val="28"/>
          <w:shd w:val="clear" w:color="auto" w:fill="FFFFFF"/>
        </w:rPr>
        <w:t xml:space="preserve"> </w:t>
      </w:r>
      <w:r w:rsidR="007F64F2" w:rsidRPr="00083399">
        <w:rPr>
          <w:rFonts w:ascii="Times New Roman" w:hAnsi="Times New Roman" w:cs="Times New Roman"/>
          <w:b/>
          <w:color w:val="000000" w:themeColor="text1"/>
          <w:szCs w:val="28"/>
          <w:shd w:val="clear" w:color="auto" w:fill="FFFFFF"/>
        </w:rPr>
        <w:softHyphen/>
        <w:t>Персонал предприятия</w:t>
      </w:r>
    </w:p>
    <w:p w:rsidR="007F64F2" w:rsidRDefault="007F64F2" w:rsidP="007F64F2">
      <w:pPr>
        <w:ind w:firstLine="709"/>
        <w:jc w:val="both"/>
        <w:rPr>
          <w:rFonts w:ascii="Times New Roman" w:hAnsi="Times New Roman" w:cs="Times New Roman"/>
          <w:color w:val="000000" w:themeColor="text1"/>
          <w:sz w:val="28"/>
          <w:szCs w:val="28"/>
          <w:shd w:val="clear" w:color="auto" w:fill="FFFFFF"/>
        </w:rPr>
      </w:pPr>
    </w:p>
    <w:tbl>
      <w:tblPr>
        <w:tblStyle w:val="aa"/>
        <w:tblW w:w="0" w:type="auto"/>
        <w:tblLook w:val="04A0"/>
      </w:tblPr>
      <w:tblGrid>
        <w:gridCol w:w="3009"/>
        <w:gridCol w:w="3369"/>
        <w:gridCol w:w="1862"/>
        <w:gridCol w:w="1331"/>
      </w:tblGrid>
      <w:tr w:rsidR="007F64F2" w:rsidTr="007F64F2">
        <w:tc>
          <w:tcPr>
            <w:tcW w:w="3085" w:type="dxa"/>
            <w:vMerge w:val="restart"/>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Категория Персонала</w:t>
            </w:r>
          </w:p>
        </w:tc>
        <w:tc>
          <w:tcPr>
            <w:tcW w:w="3485" w:type="dxa"/>
            <w:vMerge w:val="restart"/>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Описание данной категории</w:t>
            </w:r>
          </w:p>
        </w:tc>
        <w:tc>
          <w:tcPr>
            <w:tcW w:w="3285" w:type="dxa"/>
            <w:gridSpan w:val="2"/>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Численность работников категории</w:t>
            </w:r>
          </w:p>
        </w:tc>
      </w:tr>
      <w:tr w:rsidR="007F64F2" w:rsidTr="007F64F2">
        <w:tc>
          <w:tcPr>
            <w:tcW w:w="3085" w:type="dxa"/>
            <w:vMerge/>
            <w:vAlign w:val="center"/>
          </w:tcPr>
          <w:p w:rsidR="007F64F2" w:rsidRPr="005153F3" w:rsidRDefault="007F64F2" w:rsidP="007F64F2">
            <w:pPr>
              <w:jc w:val="center"/>
              <w:rPr>
                <w:rFonts w:ascii="Times New Roman" w:hAnsi="Times New Roman" w:cs="Times New Roman"/>
                <w:color w:val="000000" w:themeColor="text1"/>
                <w:shd w:val="clear" w:color="auto" w:fill="FFFFFF"/>
              </w:rPr>
            </w:pPr>
          </w:p>
        </w:tc>
        <w:tc>
          <w:tcPr>
            <w:tcW w:w="3485" w:type="dxa"/>
            <w:vMerge/>
            <w:vAlign w:val="center"/>
          </w:tcPr>
          <w:p w:rsidR="007F64F2" w:rsidRPr="005153F3" w:rsidRDefault="007F64F2" w:rsidP="007F64F2">
            <w:pPr>
              <w:jc w:val="center"/>
              <w:rPr>
                <w:rFonts w:ascii="Times New Roman" w:hAnsi="Times New Roman" w:cs="Times New Roman"/>
                <w:color w:val="000000" w:themeColor="text1"/>
                <w:shd w:val="clear" w:color="auto" w:fill="FFFFFF"/>
              </w:rPr>
            </w:pPr>
          </w:p>
        </w:tc>
        <w:tc>
          <w:tcPr>
            <w:tcW w:w="1902" w:type="dxa"/>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в процентах к общему числу работников</w:t>
            </w:r>
          </w:p>
        </w:tc>
        <w:tc>
          <w:tcPr>
            <w:tcW w:w="1383" w:type="dxa"/>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чел.</w:t>
            </w:r>
          </w:p>
        </w:tc>
      </w:tr>
      <w:tr w:rsidR="007F64F2" w:rsidTr="007F64F2">
        <w:tc>
          <w:tcPr>
            <w:tcW w:w="3085"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административно-управленческий</w:t>
            </w:r>
          </w:p>
        </w:tc>
        <w:tc>
          <w:tcPr>
            <w:tcW w:w="3485"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учредитель ресторана, директор,  заведующий производством, юрист, главный бухгалтер</w:t>
            </w:r>
          </w:p>
        </w:tc>
        <w:tc>
          <w:tcPr>
            <w:tcW w:w="1902"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15,2</w:t>
            </w:r>
          </w:p>
        </w:tc>
        <w:tc>
          <w:tcPr>
            <w:tcW w:w="1383"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5</w:t>
            </w:r>
          </w:p>
        </w:tc>
      </w:tr>
      <w:tr w:rsidR="007F64F2" w:rsidTr="007F64F2">
        <w:tc>
          <w:tcPr>
            <w:tcW w:w="3085"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оперативный</w:t>
            </w:r>
          </w:p>
        </w:tc>
        <w:tc>
          <w:tcPr>
            <w:tcW w:w="3485"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су-шеф, 6 п</w:t>
            </w:r>
            <w:r>
              <w:rPr>
                <w:rFonts w:ascii="Times New Roman" w:hAnsi="Times New Roman" w:cs="Times New Roman"/>
                <w:color w:val="000000" w:themeColor="text1"/>
                <w:shd w:val="clear" w:color="auto" w:fill="FFFFFF"/>
              </w:rPr>
              <w:t>оваров, 2 администратора зала, 6</w:t>
            </w:r>
            <w:r w:rsidRPr="005153F3">
              <w:rPr>
                <w:rFonts w:ascii="Times New Roman" w:hAnsi="Times New Roman" w:cs="Times New Roman"/>
                <w:color w:val="000000" w:themeColor="text1"/>
                <w:shd w:val="clear" w:color="auto" w:fill="FFFFFF"/>
              </w:rPr>
              <w:t xml:space="preserve"> официантов</w:t>
            </w:r>
            <w:proofErr w:type="gramStart"/>
            <w:r>
              <w:rPr>
                <w:rFonts w:ascii="Times New Roman" w:hAnsi="Times New Roman" w:cs="Times New Roman"/>
                <w:color w:val="000000" w:themeColor="text1"/>
                <w:shd w:val="clear" w:color="auto" w:fill="FFFFFF"/>
              </w:rPr>
              <w:t xml:space="preserve"> </w:t>
            </w:r>
            <w:r w:rsidRPr="005153F3">
              <w:rPr>
                <w:rFonts w:ascii="Times New Roman" w:hAnsi="Times New Roman" w:cs="Times New Roman"/>
                <w:color w:val="000000" w:themeColor="text1"/>
                <w:shd w:val="clear" w:color="auto" w:fill="FFFFFF"/>
              </w:rPr>
              <w:t>,</w:t>
            </w:r>
            <w:proofErr w:type="gramEnd"/>
            <w:r>
              <w:rPr>
                <w:rFonts w:ascii="Times New Roman" w:hAnsi="Times New Roman" w:cs="Times New Roman"/>
                <w:color w:val="000000" w:themeColor="text1"/>
                <w:shd w:val="clear" w:color="auto" w:fill="FFFFFF"/>
              </w:rPr>
              <w:t xml:space="preserve"> кассир,</w:t>
            </w:r>
            <w:r w:rsidRPr="005153F3">
              <w:rPr>
                <w:rFonts w:ascii="Times New Roman" w:hAnsi="Times New Roman" w:cs="Times New Roman"/>
                <w:color w:val="000000" w:themeColor="text1"/>
                <w:shd w:val="clear" w:color="auto" w:fill="FFFFFF"/>
              </w:rPr>
              <w:t xml:space="preserve"> 2 </w:t>
            </w:r>
            <w:proofErr w:type="spellStart"/>
            <w:r w:rsidRPr="005153F3">
              <w:rPr>
                <w:rFonts w:ascii="Times New Roman" w:hAnsi="Times New Roman" w:cs="Times New Roman"/>
                <w:color w:val="000000" w:themeColor="text1"/>
                <w:shd w:val="clear" w:color="auto" w:fill="FFFFFF"/>
              </w:rPr>
              <w:t>хостеса</w:t>
            </w:r>
            <w:proofErr w:type="spellEnd"/>
            <w:r w:rsidRPr="005153F3">
              <w:rPr>
                <w:rFonts w:ascii="Times New Roman" w:hAnsi="Times New Roman" w:cs="Times New Roman"/>
                <w:color w:val="000000" w:themeColor="text1"/>
                <w:shd w:val="clear" w:color="auto" w:fill="FFFFFF"/>
              </w:rPr>
              <w:t>, гардеробщик, 3 банщика</w:t>
            </w:r>
          </w:p>
        </w:tc>
        <w:tc>
          <w:tcPr>
            <w:tcW w:w="1902"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66,7</w:t>
            </w:r>
          </w:p>
        </w:tc>
        <w:tc>
          <w:tcPr>
            <w:tcW w:w="1383"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22</w:t>
            </w:r>
          </w:p>
        </w:tc>
      </w:tr>
      <w:tr w:rsidR="007F64F2" w:rsidTr="007F64F2">
        <w:trPr>
          <w:trHeight w:val="793"/>
        </w:trPr>
        <w:tc>
          <w:tcPr>
            <w:tcW w:w="3085"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вспомогательный</w:t>
            </w:r>
          </w:p>
        </w:tc>
        <w:tc>
          <w:tcPr>
            <w:tcW w:w="3485"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4 мойщицы посуды, 2 уборщицы</w:t>
            </w:r>
          </w:p>
        </w:tc>
        <w:tc>
          <w:tcPr>
            <w:tcW w:w="1902"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18,1</w:t>
            </w:r>
          </w:p>
        </w:tc>
        <w:tc>
          <w:tcPr>
            <w:tcW w:w="1383" w:type="dxa"/>
            <w:vAlign w:val="center"/>
          </w:tcPr>
          <w:p w:rsidR="007F64F2" w:rsidRPr="005153F3" w:rsidRDefault="007F64F2" w:rsidP="007F64F2">
            <w:pPr>
              <w:jc w:val="center"/>
              <w:rPr>
                <w:rFonts w:ascii="Times New Roman" w:hAnsi="Times New Roman" w:cs="Times New Roman"/>
                <w:color w:val="000000" w:themeColor="text1"/>
                <w:shd w:val="clear" w:color="auto" w:fill="FFFFFF"/>
              </w:rPr>
            </w:pPr>
            <w:r w:rsidRPr="005153F3">
              <w:rPr>
                <w:rFonts w:ascii="Times New Roman" w:hAnsi="Times New Roman" w:cs="Times New Roman"/>
                <w:color w:val="000000" w:themeColor="text1"/>
                <w:shd w:val="clear" w:color="auto" w:fill="FFFFFF"/>
              </w:rPr>
              <w:t>6</w:t>
            </w:r>
          </w:p>
        </w:tc>
      </w:tr>
    </w:tbl>
    <w:p w:rsidR="007F64F2" w:rsidRDefault="007F64F2" w:rsidP="007F64F2">
      <w:pPr>
        <w:ind w:firstLine="709"/>
        <w:jc w:val="both"/>
        <w:rPr>
          <w:rFonts w:ascii="Times New Roman" w:hAnsi="Times New Roman" w:cs="Times New Roman"/>
          <w:color w:val="000000" w:themeColor="text1"/>
          <w:szCs w:val="28"/>
          <w:shd w:val="clear" w:color="auto" w:fill="FFFFFF"/>
        </w:rPr>
      </w:pPr>
    </w:p>
    <w:p w:rsidR="007F64F2" w:rsidRDefault="007F64F2" w:rsidP="007F64F2">
      <w:pPr>
        <w:rPr>
          <w:rFonts w:ascii="Times New Roman" w:hAnsi="Times New Roman" w:cs="Times New Roman"/>
          <w:color w:val="000000" w:themeColor="text1"/>
          <w:szCs w:val="28"/>
          <w:shd w:val="clear" w:color="auto" w:fill="FFFFFF"/>
        </w:rPr>
      </w:pPr>
      <w:r>
        <w:rPr>
          <w:rFonts w:ascii="Times New Roman" w:hAnsi="Times New Roman" w:cs="Times New Roman"/>
          <w:color w:val="000000" w:themeColor="text1"/>
          <w:szCs w:val="28"/>
          <w:shd w:val="clear" w:color="auto" w:fill="FFFFFF"/>
        </w:rPr>
        <w:t xml:space="preserve">Примечание </w:t>
      </w:r>
      <w:r w:rsidRPr="00BD07B8">
        <w:rPr>
          <w:rFonts w:ascii="Times New Roman" w:hAnsi="Times New Roman" w:cs="Times New Roman"/>
          <w:szCs w:val="28"/>
        </w:rPr>
        <w:t>–</w:t>
      </w:r>
      <w:r>
        <w:rPr>
          <w:rFonts w:ascii="Times New Roman" w:hAnsi="Times New Roman" w:cs="Times New Roman"/>
          <w:color w:val="000000" w:themeColor="text1"/>
          <w:szCs w:val="28"/>
          <w:shd w:val="clear" w:color="auto" w:fill="FFFFFF"/>
        </w:rPr>
        <w:t xml:space="preserve"> Источник</w:t>
      </w:r>
      <w:r w:rsidRPr="002969A2">
        <w:rPr>
          <w:rFonts w:ascii="Times New Roman" w:hAnsi="Times New Roman" w:cs="Times New Roman"/>
          <w:color w:val="000000" w:themeColor="text1"/>
          <w:szCs w:val="28"/>
          <w:shd w:val="clear" w:color="auto" w:fill="FFFFFF"/>
        </w:rPr>
        <w:t>: собственная разработка</w:t>
      </w:r>
    </w:p>
    <w:p w:rsidR="007F64F2" w:rsidRDefault="007F64F2" w:rsidP="007F64F2">
      <w:pPr>
        <w:ind w:firstLine="709"/>
        <w:jc w:val="both"/>
        <w:rPr>
          <w:rFonts w:ascii="Times New Roman" w:hAnsi="Times New Roman" w:cs="Times New Roman"/>
          <w:color w:val="000000" w:themeColor="text1"/>
          <w:sz w:val="28"/>
          <w:szCs w:val="28"/>
          <w:shd w:val="clear" w:color="auto" w:fill="FFFFFF"/>
        </w:rPr>
      </w:pPr>
    </w:p>
    <w:p w:rsidR="007F64F2" w:rsidRPr="00B328D0" w:rsidRDefault="007F64F2" w:rsidP="007F64F2">
      <w:pPr>
        <w:ind w:firstLine="709"/>
        <w:jc w:val="both"/>
        <w:rPr>
          <w:rFonts w:ascii="Times New Roman" w:hAnsi="Times New Roman" w:cs="Times New Roman"/>
          <w:sz w:val="28"/>
          <w:szCs w:val="28"/>
        </w:rPr>
      </w:pPr>
      <w:r w:rsidRPr="00B328D0">
        <w:rPr>
          <w:rFonts w:ascii="Times New Roman" w:hAnsi="Times New Roman" w:cs="Times New Roman"/>
          <w:sz w:val="28"/>
          <w:szCs w:val="28"/>
        </w:rPr>
        <w:t xml:space="preserve">Экономические показатели ресторана «Экспедиция. Северная кухня» представлены в </w:t>
      </w:r>
      <w:r w:rsidRPr="00B328D0">
        <w:rPr>
          <w:rFonts w:ascii="Times New Roman" w:hAnsi="Times New Roman" w:cs="Times New Roman"/>
          <w:i/>
          <w:sz w:val="28"/>
          <w:szCs w:val="28"/>
        </w:rPr>
        <w:t>таблице 2.2</w:t>
      </w:r>
      <w:r w:rsidRPr="00B328D0">
        <w:rPr>
          <w:rFonts w:ascii="Times New Roman" w:hAnsi="Times New Roman" w:cs="Times New Roman"/>
          <w:sz w:val="28"/>
          <w:szCs w:val="28"/>
        </w:rPr>
        <w:t xml:space="preserve">, где собраны основные показатели, относящихся именно </w:t>
      </w:r>
      <w:r>
        <w:rPr>
          <w:rFonts w:ascii="Times New Roman" w:hAnsi="Times New Roman" w:cs="Times New Roman"/>
          <w:sz w:val="28"/>
          <w:szCs w:val="28"/>
        </w:rPr>
        <w:t>к деятельности ресторана, связанной с выездным обслуживанием</w:t>
      </w:r>
      <w:proofErr w:type="gramStart"/>
      <w:r>
        <w:rPr>
          <w:rFonts w:ascii="Times New Roman" w:hAnsi="Times New Roman" w:cs="Times New Roman"/>
          <w:sz w:val="28"/>
          <w:szCs w:val="28"/>
        </w:rPr>
        <w:t xml:space="preserve"> </w:t>
      </w:r>
      <w:r w:rsidRPr="00B328D0">
        <w:rPr>
          <w:rFonts w:ascii="Times New Roman" w:hAnsi="Times New Roman" w:cs="Times New Roman"/>
          <w:sz w:val="28"/>
          <w:szCs w:val="28"/>
        </w:rPr>
        <w:t>.</w:t>
      </w:r>
      <w:proofErr w:type="gramEnd"/>
      <w:r w:rsidRPr="00B328D0">
        <w:rPr>
          <w:rFonts w:ascii="Times New Roman" w:hAnsi="Times New Roman" w:cs="Times New Roman"/>
          <w:sz w:val="28"/>
          <w:szCs w:val="28"/>
        </w:rPr>
        <w:t xml:space="preserve"> Следует отметить, что показатели 2014 года отражены в пересчете цен на 2015 год, что позволяет объективно оценивать ситуацию на предприятии. Данная информация предоставлена бухгалтером предприятия, что позволяет судить о ее полной достоверности.</w:t>
      </w:r>
    </w:p>
    <w:p w:rsidR="007F64F2" w:rsidRPr="00B328D0" w:rsidRDefault="007F64F2" w:rsidP="007F64F2">
      <w:pPr>
        <w:ind w:firstLine="709"/>
        <w:jc w:val="both"/>
        <w:rPr>
          <w:rFonts w:ascii="Times New Roman" w:hAnsi="Times New Roman" w:cs="Times New Roman"/>
          <w:sz w:val="28"/>
          <w:szCs w:val="28"/>
        </w:rPr>
      </w:pPr>
    </w:p>
    <w:p w:rsidR="007F64F2" w:rsidRPr="00B328D0" w:rsidRDefault="007F64F2" w:rsidP="007F64F2">
      <w:pPr>
        <w:jc w:val="both"/>
        <w:rPr>
          <w:rFonts w:ascii="Times New Roman" w:hAnsi="Times New Roman" w:cs="Times New Roman"/>
          <w:b/>
          <w:szCs w:val="28"/>
        </w:rPr>
      </w:pPr>
      <w:r w:rsidRPr="00B328D0">
        <w:rPr>
          <w:rFonts w:ascii="Times New Roman" w:hAnsi="Times New Roman" w:cs="Times New Roman"/>
          <w:b/>
          <w:szCs w:val="28"/>
        </w:rPr>
        <w:t>Таблица 2.2 – Основные финансовые показатели ОДО «Экспедиция. Северная кухня»</w:t>
      </w:r>
    </w:p>
    <w:p w:rsidR="007F64F2" w:rsidRPr="00B328D0" w:rsidRDefault="007F64F2" w:rsidP="007F64F2">
      <w:pPr>
        <w:jc w:val="both"/>
        <w:rPr>
          <w:rFonts w:ascii="Times New Roman" w:hAnsi="Times New Roman" w:cs="Times New Roman"/>
          <w:b/>
          <w:szCs w:val="28"/>
        </w:rPr>
      </w:pPr>
    </w:p>
    <w:tbl>
      <w:tblPr>
        <w:tblStyle w:val="aa"/>
        <w:tblW w:w="0" w:type="auto"/>
        <w:tblLook w:val="04A0"/>
      </w:tblPr>
      <w:tblGrid>
        <w:gridCol w:w="2610"/>
        <w:gridCol w:w="1647"/>
        <w:gridCol w:w="1782"/>
        <w:gridCol w:w="1783"/>
        <w:gridCol w:w="1749"/>
      </w:tblGrid>
      <w:tr w:rsidR="007F64F2" w:rsidRPr="00B328D0" w:rsidTr="007F64F2">
        <w:tc>
          <w:tcPr>
            <w:tcW w:w="2610" w:type="dxa"/>
            <w:vMerge w:val="restart"/>
            <w:vAlign w:val="center"/>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Показатель</w:t>
            </w:r>
          </w:p>
        </w:tc>
        <w:tc>
          <w:tcPr>
            <w:tcW w:w="3429" w:type="dxa"/>
            <w:gridSpan w:val="2"/>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 xml:space="preserve">Сумма, </w:t>
            </w:r>
            <w:proofErr w:type="spellStart"/>
            <w:proofErr w:type="gramStart"/>
            <w:r w:rsidRPr="00B328D0">
              <w:rPr>
                <w:rFonts w:ascii="Times New Roman" w:hAnsi="Times New Roman" w:cs="Times New Roman"/>
                <w:szCs w:val="28"/>
              </w:rPr>
              <w:t>млн</w:t>
            </w:r>
            <w:proofErr w:type="spellEnd"/>
            <w:proofErr w:type="gramEnd"/>
            <w:r w:rsidRPr="00B328D0">
              <w:rPr>
                <w:rFonts w:ascii="Times New Roman" w:hAnsi="Times New Roman" w:cs="Times New Roman"/>
                <w:szCs w:val="28"/>
              </w:rPr>
              <w:t xml:space="preserve"> р.</w:t>
            </w:r>
          </w:p>
        </w:tc>
        <w:tc>
          <w:tcPr>
            <w:tcW w:w="3532" w:type="dxa"/>
            <w:gridSpan w:val="2"/>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Отклонение</w:t>
            </w:r>
          </w:p>
        </w:tc>
      </w:tr>
      <w:tr w:rsidR="007F64F2" w:rsidRPr="00B328D0" w:rsidTr="007F64F2">
        <w:tc>
          <w:tcPr>
            <w:tcW w:w="2610" w:type="dxa"/>
            <w:vMerge/>
          </w:tcPr>
          <w:p w:rsidR="007F64F2" w:rsidRPr="00B328D0" w:rsidRDefault="007F64F2" w:rsidP="007F64F2">
            <w:pPr>
              <w:jc w:val="both"/>
              <w:rPr>
                <w:rFonts w:ascii="Times New Roman" w:hAnsi="Times New Roman" w:cs="Times New Roman"/>
                <w:b/>
                <w:szCs w:val="28"/>
              </w:rPr>
            </w:pPr>
          </w:p>
        </w:tc>
        <w:tc>
          <w:tcPr>
            <w:tcW w:w="1647" w:type="dxa"/>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2013 г.</w:t>
            </w:r>
          </w:p>
        </w:tc>
        <w:tc>
          <w:tcPr>
            <w:tcW w:w="1782" w:type="dxa"/>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2014 г.</w:t>
            </w:r>
          </w:p>
        </w:tc>
        <w:tc>
          <w:tcPr>
            <w:tcW w:w="1783" w:type="dxa"/>
          </w:tcPr>
          <w:p w:rsidR="007F64F2" w:rsidRPr="00B328D0" w:rsidRDefault="007F64F2" w:rsidP="007F64F2">
            <w:pPr>
              <w:jc w:val="center"/>
              <w:rPr>
                <w:rFonts w:ascii="Times New Roman" w:hAnsi="Times New Roman" w:cs="Times New Roman"/>
                <w:szCs w:val="28"/>
              </w:rPr>
            </w:pPr>
            <w:proofErr w:type="spellStart"/>
            <w:proofErr w:type="gramStart"/>
            <w:r w:rsidRPr="00B328D0">
              <w:rPr>
                <w:rFonts w:ascii="Times New Roman" w:hAnsi="Times New Roman" w:cs="Times New Roman"/>
                <w:szCs w:val="28"/>
              </w:rPr>
              <w:t>млн</w:t>
            </w:r>
            <w:proofErr w:type="spellEnd"/>
            <w:proofErr w:type="gramEnd"/>
            <w:r w:rsidRPr="00B328D0">
              <w:rPr>
                <w:rFonts w:ascii="Times New Roman" w:hAnsi="Times New Roman" w:cs="Times New Roman"/>
                <w:szCs w:val="28"/>
              </w:rPr>
              <w:t xml:space="preserve"> р.</w:t>
            </w:r>
          </w:p>
        </w:tc>
        <w:tc>
          <w:tcPr>
            <w:tcW w:w="1749" w:type="dxa"/>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w:t>
            </w:r>
          </w:p>
        </w:tc>
      </w:tr>
      <w:tr w:rsidR="007F64F2" w:rsidRPr="00B328D0" w:rsidTr="007F64F2">
        <w:tc>
          <w:tcPr>
            <w:tcW w:w="2610" w:type="dxa"/>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Долгосрочные активы</w:t>
            </w:r>
          </w:p>
        </w:tc>
        <w:tc>
          <w:tcPr>
            <w:tcW w:w="1647" w:type="dxa"/>
            <w:vAlign w:val="center"/>
          </w:tcPr>
          <w:p w:rsidR="007F64F2" w:rsidRDefault="007F64F2" w:rsidP="007F64F2">
            <w:pPr>
              <w:jc w:val="center"/>
              <w:rPr>
                <w:color w:val="000000"/>
              </w:rPr>
            </w:pPr>
            <w:r>
              <w:rPr>
                <w:color w:val="000000"/>
                <w:szCs w:val="28"/>
              </w:rPr>
              <w:t>173 402</w:t>
            </w:r>
          </w:p>
        </w:tc>
        <w:tc>
          <w:tcPr>
            <w:tcW w:w="1782" w:type="dxa"/>
            <w:vAlign w:val="center"/>
          </w:tcPr>
          <w:p w:rsidR="007F64F2" w:rsidRDefault="007F64F2" w:rsidP="007F64F2">
            <w:pPr>
              <w:jc w:val="center"/>
              <w:rPr>
                <w:color w:val="000000"/>
              </w:rPr>
            </w:pPr>
            <w:r>
              <w:rPr>
                <w:color w:val="000000"/>
                <w:szCs w:val="28"/>
              </w:rPr>
              <w:t>126 984</w:t>
            </w:r>
          </w:p>
        </w:tc>
        <w:tc>
          <w:tcPr>
            <w:tcW w:w="1783" w:type="dxa"/>
            <w:vAlign w:val="center"/>
          </w:tcPr>
          <w:p w:rsidR="007F64F2" w:rsidRDefault="007F64F2" w:rsidP="007F64F2">
            <w:pPr>
              <w:jc w:val="center"/>
              <w:rPr>
                <w:color w:val="000000"/>
              </w:rPr>
            </w:pPr>
            <w:r>
              <w:rPr>
                <w:color w:val="000000"/>
                <w:szCs w:val="28"/>
              </w:rPr>
              <w:t>-46 418</w:t>
            </w:r>
          </w:p>
        </w:tc>
        <w:tc>
          <w:tcPr>
            <w:tcW w:w="1749" w:type="dxa"/>
            <w:vAlign w:val="center"/>
          </w:tcPr>
          <w:p w:rsidR="007F64F2" w:rsidRDefault="007F64F2" w:rsidP="007F64F2">
            <w:pPr>
              <w:jc w:val="center"/>
              <w:rPr>
                <w:color w:val="000000"/>
              </w:rPr>
            </w:pPr>
            <w:r>
              <w:rPr>
                <w:color w:val="000000"/>
                <w:szCs w:val="28"/>
              </w:rPr>
              <w:t>-26,77</w:t>
            </w:r>
          </w:p>
        </w:tc>
      </w:tr>
      <w:tr w:rsidR="007F64F2" w:rsidRPr="00B328D0" w:rsidTr="007F64F2">
        <w:tc>
          <w:tcPr>
            <w:tcW w:w="2610" w:type="dxa"/>
            <w:vAlign w:val="center"/>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Краткосрочные активы</w:t>
            </w:r>
          </w:p>
        </w:tc>
        <w:tc>
          <w:tcPr>
            <w:tcW w:w="1647" w:type="dxa"/>
            <w:vAlign w:val="center"/>
          </w:tcPr>
          <w:p w:rsidR="007F64F2" w:rsidRDefault="007F64F2" w:rsidP="007F64F2">
            <w:pPr>
              <w:jc w:val="center"/>
              <w:rPr>
                <w:color w:val="000000"/>
              </w:rPr>
            </w:pPr>
            <w:r>
              <w:rPr>
                <w:color w:val="000000"/>
                <w:szCs w:val="28"/>
              </w:rPr>
              <w:t>9 501</w:t>
            </w:r>
          </w:p>
        </w:tc>
        <w:tc>
          <w:tcPr>
            <w:tcW w:w="1782" w:type="dxa"/>
            <w:vAlign w:val="center"/>
          </w:tcPr>
          <w:p w:rsidR="007F64F2" w:rsidRDefault="007F64F2" w:rsidP="007F64F2">
            <w:pPr>
              <w:jc w:val="center"/>
              <w:rPr>
                <w:color w:val="000000"/>
              </w:rPr>
            </w:pPr>
            <w:r>
              <w:rPr>
                <w:color w:val="000000"/>
                <w:szCs w:val="28"/>
              </w:rPr>
              <w:t>16 158</w:t>
            </w:r>
          </w:p>
        </w:tc>
        <w:tc>
          <w:tcPr>
            <w:tcW w:w="1783" w:type="dxa"/>
            <w:vAlign w:val="center"/>
          </w:tcPr>
          <w:p w:rsidR="007F64F2" w:rsidRDefault="007F64F2" w:rsidP="007F64F2">
            <w:pPr>
              <w:jc w:val="center"/>
              <w:rPr>
                <w:color w:val="000000"/>
              </w:rPr>
            </w:pPr>
            <w:r>
              <w:rPr>
                <w:color w:val="000000"/>
                <w:szCs w:val="28"/>
              </w:rPr>
              <w:t>6 657</w:t>
            </w:r>
          </w:p>
        </w:tc>
        <w:tc>
          <w:tcPr>
            <w:tcW w:w="1749" w:type="dxa"/>
            <w:vAlign w:val="center"/>
          </w:tcPr>
          <w:p w:rsidR="007F64F2" w:rsidRDefault="007F64F2" w:rsidP="007F64F2">
            <w:pPr>
              <w:jc w:val="center"/>
              <w:rPr>
                <w:color w:val="000000"/>
              </w:rPr>
            </w:pPr>
            <w:r>
              <w:rPr>
                <w:color w:val="000000"/>
                <w:szCs w:val="28"/>
              </w:rPr>
              <w:t>70,07</w:t>
            </w:r>
          </w:p>
        </w:tc>
      </w:tr>
      <w:tr w:rsidR="007F64F2" w:rsidRPr="00B328D0" w:rsidTr="007F64F2">
        <w:tc>
          <w:tcPr>
            <w:tcW w:w="2610" w:type="dxa"/>
            <w:vAlign w:val="center"/>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Собственный капитал</w:t>
            </w:r>
          </w:p>
        </w:tc>
        <w:tc>
          <w:tcPr>
            <w:tcW w:w="1647" w:type="dxa"/>
            <w:vAlign w:val="center"/>
          </w:tcPr>
          <w:p w:rsidR="007F64F2" w:rsidRDefault="007F64F2" w:rsidP="007F64F2">
            <w:pPr>
              <w:jc w:val="center"/>
              <w:rPr>
                <w:color w:val="000000"/>
              </w:rPr>
            </w:pPr>
            <w:r>
              <w:rPr>
                <w:color w:val="000000"/>
                <w:szCs w:val="28"/>
              </w:rPr>
              <w:t>181 401</w:t>
            </w:r>
          </w:p>
        </w:tc>
        <w:tc>
          <w:tcPr>
            <w:tcW w:w="1782" w:type="dxa"/>
            <w:vAlign w:val="center"/>
          </w:tcPr>
          <w:p w:rsidR="007F64F2" w:rsidRDefault="007F64F2" w:rsidP="007F64F2">
            <w:pPr>
              <w:jc w:val="center"/>
              <w:rPr>
                <w:color w:val="000000"/>
              </w:rPr>
            </w:pPr>
            <w:r>
              <w:rPr>
                <w:color w:val="000000"/>
                <w:szCs w:val="28"/>
              </w:rPr>
              <w:t>156 581</w:t>
            </w:r>
          </w:p>
        </w:tc>
        <w:tc>
          <w:tcPr>
            <w:tcW w:w="1783" w:type="dxa"/>
            <w:vAlign w:val="center"/>
          </w:tcPr>
          <w:p w:rsidR="007F64F2" w:rsidRDefault="007F64F2" w:rsidP="007F64F2">
            <w:pPr>
              <w:jc w:val="center"/>
              <w:rPr>
                <w:color w:val="000000"/>
              </w:rPr>
            </w:pPr>
            <w:r>
              <w:rPr>
                <w:color w:val="000000"/>
                <w:szCs w:val="28"/>
              </w:rPr>
              <w:t>-24 820</w:t>
            </w:r>
          </w:p>
        </w:tc>
        <w:tc>
          <w:tcPr>
            <w:tcW w:w="1749" w:type="dxa"/>
            <w:vAlign w:val="center"/>
          </w:tcPr>
          <w:p w:rsidR="007F64F2" w:rsidRDefault="007F64F2" w:rsidP="007F64F2">
            <w:pPr>
              <w:jc w:val="center"/>
              <w:rPr>
                <w:color w:val="000000"/>
              </w:rPr>
            </w:pPr>
            <w:r>
              <w:rPr>
                <w:color w:val="000000"/>
                <w:szCs w:val="28"/>
              </w:rPr>
              <w:t>-13,68</w:t>
            </w:r>
          </w:p>
        </w:tc>
      </w:tr>
      <w:tr w:rsidR="007F64F2" w:rsidRPr="00B328D0" w:rsidTr="007F64F2">
        <w:tc>
          <w:tcPr>
            <w:tcW w:w="2610" w:type="dxa"/>
            <w:vAlign w:val="center"/>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Долгосрочные обязательства</w:t>
            </w:r>
          </w:p>
        </w:tc>
        <w:tc>
          <w:tcPr>
            <w:tcW w:w="1647" w:type="dxa"/>
            <w:vAlign w:val="center"/>
          </w:tcPr>
          <w:p w:rsidR="007F64F2" w:rsidRDefault="007F64F2" w:rsidP="007F64F2">
            <w:pPr>
              <w:jc w:val="center"/>
              <w:rPr>
                <w:color w:val="000000"/>
              </w:rPr>
            </w:pPr>
            <w:r>
              <w:rPr>
                <w:color w:val="000000"/>
                <w:szCs w:val="28"/>
              </w:rPr>
              <w:t>681</w:t>
            </w:r>
          </w:p>
        </w:tc>
        <w:tc>
          <w:tcPr>
            <w:tcW w:w="1782" w:type="dxa"/>
            <w:vAlign w:val="center"/>
          </w:tcPr>
          <w:p w:rsidR="007F64F2" w:rsidRDefault="007F64F2" w:rsidP="007F64F2">
            <w:pPr>
              <w:jc w:val="center"/>
              <w:rPr>
                <w:color w:val="000000"/>
              </w:rPr>
            </w:pPr>
            <w:r>
              <w:rPr>
                <w:color w:val="000000"/>
                <w:szCs w:val="28"/>
              </w:rPr>
              <w:t>1 067</w:t>
            </w:r>
          </w:p>
        </w:tc>
        <w:tc>
          <w:tcPr>
            <w:tcW w:w="1783" w:type="dxa"/>
            <w:vAlign w:val="center"/>
          </w:tcPr>
          <w:p w:rsidR="007F64F2" w:rsidRDefault="007F64F2" w:rsidP="007F64F2">
            <w:pPr>
              <w:jc w:val="center"/>
              <w:rPr>
                <w:color w:val="000000"/>
              </w:rPr>
            </w:pPr>
            <w:r>
              <w:rPr>
                <w:color w:val="000000"/>
                <w:szCs w:val="28"/>
              </w:rPr>
              <w:t>386</w:t>
            </w:r>
          </w:p>
        </w:tc>
        <w:tc>
          <w:tcPr>
            <w:tcW w:w="1749" w:type="dxa"/>
            <w:vAlign w:val="center"/>
          </w:tcPr>
          <w:p w:rsidR="007F64F2" w:rsidRDefault="007F64F2" w:rsidP="007F64F2">
            <w:pPr>
              <w:jc w:val="center"/>
              <w:rPr>
                <w:color w:val="000000"/>
              </w:rPr>
            </w:pPr>
            <w:r>
              <w:rPr>
                <w:color w:val="000000"/>
                <w:szCs w:val="28"/>
              </w:rPr>
              <w:t>56,68</w:t>
            </w:r>
          </w:p>
        </w:tc>
      </w:tr>
      <w:tr w:rsidR="007F64F2" w:rsidRPr="00B328D0" w:rsidTr="007F64F2">
        <w:trPr>
          <w:trHeight w:val="563"/>
        </w:trPr>
        <w:tc>
          <w:tcPr>
            <w:tcW w:w="2610" w:type="dxa"/>
            <w:vAlign w:val="center"/>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Краткосрочные обязательства</w:t>
            </w:r>
          </w:p>
        </w:tc>
        <w:tc>
          <w:tcPr>
            <w:tcW w:w="1647" w:type="dxa"/>
            <w:vAlign w:val="center"/>
          </w:tcPr>
          <w:p w:rsidR="007F64F2" w:rsidRDefault="007F64F2" w:rsidP="007F64F2">
            <w:pPr>
              <w:jc w:val="center"/>
              <w:rPr>
                <w:color w:val="000000"/>
              </w:rPr>
            </w:pPr>
            <w:r>
              <w:rPr>
                <w:color w:val="000000"/>
                <w:szCs w:val="28"/>
              </w:rPr>
              <w:t>8 195</w:t>
            </w:r>
          </w:p>
        </w:tc>
        <w:tc>
          <w:tcPr>
            <w:tcW w:w="1782" w:type="dxa"/>
            <w:vAlign w:val="center"/>
          </w:tcPr>
          <w:p w:rsidR="007F64F2" w:rsidRDefault="007F64F2" w:rsidP="007F64F2">
            <w:pPr>
              <w:jc w:val="center"/>
              <w:rPr>
                <w:color w:val="000000"/>
              </w:rPr>
            </w:pPr>
            <w:r>
              <w:rPr>
                <w:color w:val="000000"/>
                <w:szCs w:val="28"/>
              </w:rPr>
              <w:t>8 879</w:t>
            </w:r>
          </w:p>
        </w:tc>
        <w:tc>
          <w:tcPr>
            <w:tcW w:w="1783" w:type="dxa"/>
            <w:vAlign w:val="center"/>
          </w:tcPr>
          <w:p w:rsidR="007F64F2" w:rsidRDefault="007F64F2" w:rsidP="007F64F2">
            <w:pPr>
              <w:jc w:val="center"/>
              <w:rPr>
                <w:color w:val="000000"/>
              </w:rPr>
            </w:pPr>
            <w:r>
              <w:rPr>
                <w:color w:val="000000"/>
                <w:szCs w:val="28"/>
              </w:rPr>
              <w:t>684</w:t>
            </w:r>
          </w:p>
        </w:tc>
        <w:tc>
          <w:tcPr>
            <w:tcW w:w="1749" w:type="dxa"/>
            <w:vAlign w:val="center"/>
          </w:tcPr>
          <w:p w:rsidR="007F64F2" w:rsidRDefault="007F64F2" w:rsidP="007F64F2">
            <w:pPr>
              <w:jc w:val="center"/>
              <w:rPr>
                <w:color w:val="000000"/>
              </w:rPr>
            </w:pPr>
            <w:r>
              <w:rPr>
                <w:color w:val="000000"/>
                <w:szCs w:val="28"/>
              </w:rPr>
              <w:t>8,35</w:t>
            </w:r>
          </w:p>
        </w:tc>
      </w:tr>
      <w:tr w:rsidR="007F64F2" w:rsidRPr="00B328D0" w:rsidTr="007F64F2">
        <w:trPr>
          <w:trHeight w:val="563"/>
        </w:trPr>
        <w:tc>
          <w:tcPr>
            <w:tcW w:w="2610" w:type="dxa"/>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Выручка от реализации продукции</w:t>
            </w:r>
          </w:p>
        </w:tc>
        <w:tc>
          <w:tcPr>
            <w:tcW w:w="1647" w:type="dxa"/>
            <w:vAlign w:val="center"/>
          </w:tcPr>
          <w:p w:rsidR="007F64F2" w:rsidRDefault="007F64F2" w:rsidP="007F64F2">
            <w:pPr>
              <w:jc w:val="center"/>
              <w:rPr>
                <w:color w:val="000000"/>
              </w:rPr>
            </w:pPr>
            <w:r>
              <w:rPr>
                <w:color w:val="000000"/>
                <w:szCs w:val="28"/>
              </w:rPr>
              <w:t>24 703</w:t>
            </w:r>
          </w:p>
        </w:tc>
        <w:tc>
          <w:tcPr>
            <w:tcW w:w="1782" w:type="dxa"/>
            <w:vAlign w:val="center"/>
          </w:tcPr>
          <w:p w:rsidR="007F64F2" w:rsidRDefault="007F64F2" w:rsidP="007F64F2">
            <w:pPr>
              <w:jc w:val="center"/>
              <w:rPr>
                <w:color w:val="000000"/>
              </w:rPr>
            </w:pPr>
            <w:r>
              <w:rPr>
                <w:color w:val="000000"/>
                <w:szCs w:val="28"/>
              </w:rPr>
              <w:t>25 713</w:t>
            </w:r>
          </w:p>
        </w:tc>
        <w:tc>
          <w:tcPr>
            <w:tcW w:w="1783" w:type="dxa"/>
            <w:vAlign w:val="center"/>
          </w:tcPr>
          <w:p w:rsidR="007F64F2" w:rsidRDefault="007F64F2" w:rsidP="007F64F2">
            <w:pPr>
              <w:jc w:val="center"/>
              <w:rPr>
                <w:color w:val="000000"/>
              </w:rPr>
            </w:pPr>
            <w:r>
              <w:rPr>
                <w:color w:val="000000"/>
                <w:szCs w:val="28"/>
              </w:rPr>
              <w:t>1 010</w:t>
            </w:r>
          </w:p>
        </w:tc>
        <w:tc>
          <w:tcPr>
            <w:tcW w:w="1749" w:type="dxa"/>
            <w:vAlign w:val="center"/>
          </w:tcPr>
          <w:p w:rsidR="007F64F2" w:rsidRDefault="007F64F2" w:rsidP="007F64F2">
            <w:pPr>
              <w:jc w:val="center"/>
              <w:rPr>
                <w:color w:val="000000"/>
              </w:rPr>
            </w:pPr>
            <w:r>
              <w:rPr>
                <w:color w:val="000000"/>
                <w:szCs w:val="28"/>
              </w:rPr>
              <w:t>4,09</w:t>
            </w:r>
          </w:p>
        </w:tc>
      </w:tr>
      <w:tr w:rsidR="007F64F2" w:rsidRPr="00B328D0" w:rsidTr="007F64F2">
        <w:trPr>
          <w:trHeight w:val="563"/>
        </w:trPr>
        <w:tc>
          <w:tcPr>
            <w:tcW w:w="2610" w:type="dxa"/>
            <w:vAlign w:val="center"/>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Прибыль от реализации продукции</w:t>
            </w:r>
          </w:p>
        </w:tc>
        <w:tc>
          <w:tcPr>
            <w:tcW w:w="1647" w:type="dxa"/>
            <w:vAlign w:val="center"/>
          </w:tcPr>
          <w:p w:rsidR="007F64F2" w:rsidRDefault="007F64F2" w:rsidP="007F64F2">
            <w:pPr>
              <w:jc w:val="center"/>
              <w:rPr>
                <w:color w:val="000000"/>
              </w:rPr>
            </w:pPr>
            <w:r>
              <w:rPr>
                <w:color w:val="000000"/>
                <w:szCs w:val="28"/>
              </w:rPr>
              <w:t>2 405</w:t>
            </w:r>
          </w:p>
        </w:tc>
        <w:tc>
          <w:tcPr>
            <w:tcW w:w="1782" w:type="dxa"/>
            <w:vAlign w:val="center"/>
          </w:tcPr>
          <w:p w:rsidR="007F64F2" w:rsidRDefault="007F64F2" w:rsidP="007F64F2">
            <w:pPr>
              <w:jc w:val="center"/>
              <w:rPr>
                <w:color w:val="000000"/>
              </w:rPr>
            </w:pPr>
            <w:r>
              <w:rPr>
                <w:color w:val="000000"/>
                <w:szCs w:val="28"/>
              </w:rPr>
              <w:t>2 609</w:t>
            </w:r>
          </w:p>
        </w:tc>
        <w:tc>
          <w:tcPr>
            <w:tcW w:w="1783" w:type="dxa"/>
            <w:vAlign w:val="center"/>
          </w:tcPr>
          <w:p w:rsidR="007F64F2" w:rsidRDefault="007F64F2" w:rsidP="007F64F2">
            <w:pPr>
              <w:jc w:val="center"/>
              <w:rPr>
                <w:color w:val="000000"/>
              </w:rPr>
            </w:pPr>
            <w:r>
              <w:rPr>
                <w:color w:val="000000"/>
                <w:szCs w:val="28"/>
              </w:rPr>
              <w:t>204</w:t>
            </w:r>
          </w:p>
        </w:tc>
        <w:tc>
          <w:tcPr>
            <w:tcW w:w="1749" w:type="dxa"/>
            <w:vAlign w:val="center"/>
          </w:tcPr>
          <w:p w:rsidR="007F64F2" w:rsidRDefault="007F64F2" w:rsidP="007F64F2">
            <w:pPr>
              <w:jc w:val="center"/>
              <w:rPr>
                <w:color w:val="000000"/>
              </w:rPr>
            </w:pPr>
            <w:r>
              <w:rPr>
                <w:color w:val="000000"/>
                <w:szCs w:val="28"/>
              </w:rPr>
              <w:t>8,48</w:t>
            </w:r>
          </w:p>
        </w:tc>
      </w:tr>
      <w:tr w:rsidR="007F64F2" w:rsidRPr="00B328D0" w:rsidTr="007F64F2">
        <w:trPr>
          <w:trHeight w:val="563"/>
        </w:trPr>
        <w:tc>
          <w:tcPr>
            <w:tcW w:w="2610" w:type="dxa"/>
            <w:vAlign w:val="center"/>
          </w:tcPr>
          <w:p w:rsidR="007F64F2" w:rsidRPr="00B328D0" w:rsidRDefault="007F64F2" w:rsidP="007F64F2">
            <w:pPr>
              <w:jc w:val="center"/>
              <w:rPr>
                <w:rFonts w:ascii="Times New Roman" w:hAnsi="Times New Roman" w:cs="Times New Roman"/>
                <w:szCs w:val="28"/>
              </w:rPr>
            </w:pPr>
            <w:r w:rsidRPr="00B328D0">
              <w:rPr>
                <w:rFonts w:ascii="Times New Roman" w:hAnsi="Times New Roman" w:cs="Times New Roman"/>
                <w:szCs w:val="28"/>
              </w:rPr>
              <w:t>Чистая прибыль</w:t>
            </w:r>
          </w:p>
        </w:tc>
        <w:tc>
          <w:tcPr>
            <w:tcW w:w="1647" w:type="dxa"/>
            <w:vAlign w:val="center"/>
          </w:tcPr>
          <w:p w:rsidR="007F64F2" w:rsidRDefault="007F64F2" w:rsidP="007F64F2">
            <w:pPr>
              <w:jc w:val="center"/>
              <w:rPr>
                <w:color w:val="000000"/>
              </w:rPr>
            </w:pPr>
            <w:r>
              <w:rPr>
                <w:color w:val="000000"/>
                <w:szCs w:val="28"/>
              </w:rPr>
              <w:t>16 092</w:t>
            </w:r>
          </w:p>
        </w:tc>
        <w:tc>
          <w:tcPr>
            <w:tcW w:w="1782" w:type="dxa"/>
            <w:vAlign w:val="center"/>
          </w:tcPr>
          <w:p w:rsidR="007F64F2" w:rsidRDefault="007F64F2" w:rsidP="007F64F2">
            <w:pPr>
              <w:jc w:val="center"/>
              <w:rPr>
                <w:color w:val="000000"/>
              </w:rPr>
            </w:pPr>
            <w:r>
              <w:rPr>
                <w:color w:val="000000"/>
                <w:szCs w:val="28"/>
              </w:rPr>
              <w:t>17 182</w:t>
            </w:r>
          </w:p>
        </w:tc>
        <w:tc>
          <w:tcPr>
            <w:tcW w:w="1783" w:type="dxa"/>
            <w:vAlign w:val="center"/>
          </w:tcPr>
          <w:p w:rsidR="007F64F2" w:rsidRDefault="007F64F2" w:rsidP="007F64F2">
            <w:pPr>
              <w:jc w:val="center"/>
              <w:rPr>
                <w:color w:val="000000"/>
              </w:rPr>
            </w:pPr>
            <w:r>
              <w:rPr>
                <w:color w:val="000000"/>
                <w:szCs w:val="28"/>
              </w:rPr>
              <w:t>1 090</w:t>
            </w:r>
          </w:p>
        </w:tc>
        <w:tc>
          <w:tcPr>
            <w:tcW w:w="1749" w:type="dxa"/>
            <w:vAlign w:val="center"/>
          </w:tcPr>
          <w:p w:rsidR="007F64F2" w:rsidRDefault="007F64F2" w:rsidP="007F64F2">
            <w:pPr>
              <w:jc w:val="center"/>
              <w:rPr>
                <w:color w:val="000000"/>
              </w:rPr>
            </w:pPr>
            <w:r>
              <w:rPr>
                <w:color w:val="000000"/>
                <w:szCs w:val="28"/>
              </w:rPr>
              <w:t>6,77</w:t>
            </w:r>
          </w:p>
        </w:tc>
      </w:tr>
    </w:tbl>
    <w:p w:rsidR="007F64F2" w:rsidRPr="00B328D0" w:rsidRDefault="007F64F2" w:rsidP="007F64F2">
      <w:pPr>
        <w:ind w:firstLine="709"/>
        <w:rPr>
          <w:rFonts w:ascii="Times New Roman" w:hAnsi="Times New Roman" w:cs="Times New Roman"/>
          <w:b/>
          <w:sz w:val="28"/>
          <w:szCs w:val="28"/>
        </w:rPr>
      </w:pPr>
    </w:p>
    <w:p w:rsidR="007F64F2" w:rsidRPr="00B328D0" w:rsidRDefault="007F64F2" w:rsidP="007F64F2">
      <w:pPr>
        <w:rPr>
          <w:rFonts w:ascii="Times New Roman" w:hAnsi="Times New Roman" w:cs="Times New Roman"/>
          <w:szCs w:val="28"/>
        </w:rPr>
      </w:pPr>
      <w:r w:rsidRPr="00B328D0">
        <w:rPr>
          <w:rFonts w:ascii="Times New Roman" w:hAnsi="Times New Roman" w:cs="Times New Roman"/>
          <w:szCs w:val="28"/>
        </w:rPr>
        <w:t>Примечание – Источник: собственная разработка на основе бухгалтерских данных ОДО «Экспедиция. Северная кухня».</w:t>
      </w:r>
    </w:p>
    <w:p w:rsidR="007F64F2" w:rsidRPr="00B328D0" w:rsidRDefault="007F64F2" w:rsidP="007F64F2">
      <w:pPr>
        <w:rPr>
          <w:rFonts w:ascii="Times New Roman" w:hAnsi="Times New Roman" w:cs="Times New Roman"/>
          <w:szCs w:val="28"/>
        </w:rPr>
      </w:pPr>
    </w:p>
    <w:p w:rsidR="006F7A17" w:rsidRDefault="006F7A17" w:rsidP="007F64F2">
      <w:pPr>
        <w:ind w:firstLine="709"/>
        <w:jc w:val="both"/>
        <w:rPr>
          <w:rFonts w:ascii="Times New Roman" w:hAnsi="Times New Roman" w:cs="Times New Roman"/>
          <w:sz w:val="28"/>
          <w:szCs w:val="28"/>
        </w:rPr>
      </w:pPr>
    </w:p>
    <w:p w:rsidR="007F64F2" w:rsidRPr="00B328D0" w:rsidRDefault="007F64F2" w:rsidP="007F64F2">
      <w:pPr>
        <w:ind w:firstLine="709"/>
        <w:jc w:val="both"/>
        <w:rPr>
          <w:rFonts w:ascii="Times New Roman" w:hAnsi="Times New Roman" w:cs="Times New Roman"/>
          <w:sz w:val="28"/>
          <w:szCs w:val="28"/>
        </w:rPr>
      </w:pPr>
      <w:r w:rsidRPr="00B328D0">
        <w:rPr>
          <w:rFonts w:ascii="Times New Roman" w:hAnsi="Times New Roman" w:cs="Times New Roman"/>
          <w:sz w:val="28"/>
          <w:szCs w:val="28"/>
        </w:rPr>
        <w:lastRenderedPageBreak/>
        <w:t>Прибыль является основным финансовым источником развития, научно-технического совершенствования, она создает высокий уровень самофинансирования, но вместе с тем может выступать своеобразной платой за риск. На основании представленных данных можно сделать вывод о том, что прибыль от реализации продукции и ч</w:t>
      </w:r>
      <w:r>
        <w:rPr>
          <w:rFonts w:ascii="Times New Roman" w:hAnsi="Times New Roman" w:cs="Times New Roman"/>
          <w:sz w:val="28"/>
          <w:szCs w:val="28"/>
        </w:rPr>
        <w:t>истая прибыль увеличились в 2015</w:t>
      </w:r>
      <w:r w:rsidRPr="00B328D0">
        <w:rPr>
          <w:rFonts w:ascii="Times New Roman" w:hAnsi="Times New Roman" w:cs="Times New Roman"/>
          <w:sz w:val="28"/>
          <w:szCs w:val="28"/>
        </w:rPr>
        <w:t xml:space="preserve"> г. на </w:t>
      </w:r>
      <w:r>
        <w:rPr>
          <w:rFonts w:ascii="Times New Roman" w:hAnsi="Times New Roman" w:cs="Times New Roman"/>
          <w:sz w:val="28"/>
          <w:szCs w:val="28"/>
        </w:rPr>
        <w:t>8,48</w:t>
      </w:r>
      <w:r w:rsidRPr="00B328D0">
        <w:rPr>
          <w:rFonts w:ascii="Times New Roman" w:hAnsi="Times New Roman" w:cs="Times New Roman"/>
          <w:sz w:val="28"/>
          <w:szCs w:val="28"/>
        </w:rPr>
        <w:t xml:space="preserve">% и </w:t>
      </w:r>
      <w:r>
        <w:rPr>
          <w:rFonts w:ascii="Times New Roman" w:hAnsi="Times New Roman" w:cs="Times New Roman"/>
          <w:sz w:val="28"/>
          <w:szCs w:val="28"/>
        </w:rPr>
        <w:t>6,77</w:t>
      </w:r>
      <w:r w:rsidRPr="00B328D0">
        <w:rPr>
          <w:rFonts w:ascii="Times New Roman" w:hAnsi="Times New Roman" w:cs="Times New Roman"/>
          <w:sz w:val="28"/>
          <w:szCs w:val="28"/>
        </w:rPr>
        <w:t>% соответственно по сравн</w:t>
      </w:r>
      <w:r>
        <w:rPr>
          <w:rFonts w:ascii="Times New Roman" w:hAnsi="Times New Roman" w:cs="Times New Roman"/>
          <w:sz w:val="28"/>
          <w:szCs w:val="28"/>
        </w:rPr>
        <w:t>ению с аналогичным периодом 2014</w:t>
      </w:r>
      <w:r w:rsidRPr="00B328D0">
        <w:rPr>
          <w:rFonts w:ascii="Times New Roman" w:hAnsi="Times New Roman" w:cs="Times New Roman"/>
          <w:sz w:val="28"/>
          <w:szCs w:val="28"/>
        </w:rPr>
        <w:t xml:space="preserve"> г. Следовательно, за 2014 г. </w:t>
      </w:r>
      <w:r>
        <w:rPr>
          <w:rFonts w:ascii="Times New Roman" w:hAnsi="Times New Roman" w:cs="Times New Roman"/>
          <w:sz w:val="28"/>
          <w:szCs w:val="28"/>
        </w:rPr>
        <w:t>Кейтеринг организации ОДО «Экспедиция. Северная кухня»</w:t>
      </w:r>
      <w:r w:rsidRPr="00B328D0">
        <w:rPr>
          <w:rFonts w:ascii="Times New Roman" w:hAnsi="Times New Roman" w:cs="Times New Roman"/>
          <w:sz w:val="28"/>
          <w:szCs w:val="28"/>
        </w:rPr>
        <w:t xml:space="preserve"> смог за счет положительных значений накопить материальную базу, используя прибыль как основной внутренний источник финансовых ресурсов [15].</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 xml:space="preserve">В заключение данного подраздела следует отметить, что </w:t>
      </w:r>
      <w:r w:rsidRPr="00FC7F02">
        <w:rPr>
          <w:rFonts w:ascii="Times New Roman" w:hAnsi="Times New Roman" w:cs="Times New Roman"/>
          <w:sz w:val="28"/>
          <w:szCs w:val="28"/>
        </w:rPr>
        <w:t xml:space="preserve"> анализ организационно-экономической деятельности на </w:t>
      </w:r>
      <w:r>
        <w:rPr>
          <w:rFonts w:ascii="Times New Roman" w:hAnsi="Times New Roman" w:cs="Times New Roman"/>
          <w:sz w:val="28"/>
          <w:szCs w:val="28"/>
        </w:rPr>
        <w:t xml:space="preserve">предприятии ОДО «Экспедиция. Северная кухня» </w:t>
      </w:r>
      <w:r w:rsidRPr="00FC7F02">
        <w:rPr>
          <w:rFonts w:ascii="Times New Roman" w:hAnsi="Times New Roman" w:cs="Times New Roman"/>
          <w:sz w:val="28"/>
          <w:szCs w:val="28"/>
        </w:rPr>
        <w:t xml:space="preserve"> </w:t>
      </w:r>
      <w:r>
        <w:rPr>
          <w:rFonts w:ascii="Times New Roman" w:hAnsi="Times New Roman" w:cs="Times New Roman"/>
          <w:sz w:val="28"/>
          <w:szCs w:val="28"/>
        </w:rPr>
        <w:t xml:space="preserve">и на предприятии «Пикник-отель «Экспедиция» </w:t>
      </w:r>
      <w:r w:rsidRPr="00FC7F02">
        <w:rPr>
          <w:rFonts w:ascii="Times New Roman" w:hAnsi="Times New Roman" w:cs="Times New Roman"/>
          <w:sz w:val="28"/>
          <w:szCs w:val="28"/>
        </w:rPr>
        <w:t>позволяет более подробно ознакомиться с объектом</w:t>
      </w:r>
      <w:r>
        <w:rPr>
          <w:rFonts w:ascii="Times New Roman" w:hAnsi="Times New Roman" w:cs="Times New Roman"/>
          <w:sz w:val="28"/>
          <w:szCs w:val="28"/>
        </w:rPr>
        <w:t xml:space="preserve"> общественного питания и впоследствии провести детальный анализ организации выездного обслуживания рестораном на территории объекта «Пикник-отель «Экспедиция».</w:t>
      </w:r>
    </w:p>
    <w:p w:rsidR="00D15678" w:rsidRDefault="00D15678" w:rsidP="00C71B13">
      <w:pPr>
        <w:spacing w:line="480" w:lineRule="auto"/>
      </w:pPr>
    </w:p>
    <w:p w:rsidR="00C71B13" w:rsidRDefault="00C71B13" w:rsidP="00C71B13">
      <w:pPr>
        <w:pStyle w:val="2"/>
      </w:pPr>
      <w:bookmarkStart w:id="7" w:name="_Toc451100401"/>
      <w:r>
        <w:t xml:space="preserve">2.2 </w:t>
      </w:r>
      <w:r w:rsidR="007F64F2">
        <w:t>Организация выездного обслуживания на предприятии общественного питания ОДО «Экспедиция. Северная кухня»</w:t>
      </w:r>
      <w:bookmarkEnd w:id="7"/>
    </w:p>
    <w:p w:rsidR="00C71B13" w:rsidRDefault="00C71B13" w:rsidP="00C71B13">
      <w:pPr>
        <w:spacing w:line="360" w:lineRule="auto"/>
      </w:pP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 xml:space="preserve">В подразделе 1.2 мы рассматривали различные классификации видов кейтеринга, существующие на данный момент в общественном питании. Поэтому перед тем, как непосредственно подробно изучать организацию выездного обслуживания на предприятии общественного питания ОДО «Экспедиция. Северная кухня», следует выяснить, какой из видов кейтеринга в основном присущ данному объекту. </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Анализируя организационно-экономическую деятельность предприятий ОДО «Экспедиция. </w:t>
      </w:r>
      <w:proofErr w:type="gramStart"/>
      <w:r>
        <w:rPr>
          <w:rFonts w:ascii="Times New Roman" w:hAnsi="Times New Roman" w:cs="Times New Roman"/>
          <w:sz w:val="28"/>
          <w:szCs w:val="28"/>
        </w:rPr>
        <w:t>Северная кухня» и «Пикник-отель «Экспедиция», было отмечено, что «Пикник-отель «Экспедиция» подготавливает территорию для проведения мероприятий, занимается организацией развлекательной программы, принимает  заказы, поддерживает территорию в надлежащем виде.</w:t>
      </w:r>
      <w:proofErr w:type="gramEnd"/>
      <w:r>
        <w:rPr>
          <w:rFonts w:ascii="Times New Roman" w:hAnsi="Times New Roman" w:cs="Times New Roman"/>
          <w:sz w:val="28"/>
          <w:szCs w:val="28"/>
        </w:rPr>
        <w:t xml:space="preserve"> Касательно ОДО «Экспедиция. Северная кухня», то все, что связано с питанием, а именно с выездным обслуживанием на предоставленной пикник-отелем территории,  относится к ресторану «Экспедиция. Северная кухня». Вследствие этого можно сделать вывод о том, что «кейтеринг в помещении» наиболее точно описывает способ осуществления обслуживания на территории пикник-отеля. </w:t>
      </w:r>
    </w:p>
    <w:p w:rsidR="007F64F2" w:rsidRDefault="007F64F2" w:rsidP="007F64F2">
      <w:pPr>
        <w:pStyle w:val="a4"/>
        <w:spacing w:before="0" w:beforeAutospacing="0" w:after="0" w:afterAutospacing="0"/>
        <w:ind w:firstLine="709"/>
        <w:contextualSpacing/>
        <w:jc w:val="both"/>
        <w:rPr>
          <w:rFonts w:eastAsia="Arial Unicode MS"/>
          <w:color w:val="000000"/>
          <w:sz w:val="28"/>
          <w:szCs w:val="28"/>
        </w:rPr>
      </w:pPr>
      <w:r>
        <w:rPr>
          <w:sz w:val="28"/>
          <w:szCs w:val="28"/>
        </w:rPr>
        <w:t xml:space="preserve">Как сказано в описании кейтеринга в помещении, </w:t>
      </w:r>
      <w:r w:rsidRPr="006207DE">
        <w:rPr>
          <w:rFonts w:eastAsia="Arial Unicode MS"/>
          <w:color w:val="000000"/>
          <w:sz w:val="28"/>
          <w:szCs w:val="28"/>
        </w:rPr>
        <w:t xml:space="preserve">Заказчику сервисных услуг (фирме) предлагают оборудованные помещения для проведения различных мероприятий. Это могут быть аванзалы, банкетные залы для проведения </w:t>
      </w:r>
      <w:r>
        <w:rPr>
          <w:rFonts w:eastAsia="Arial Unicode MS"/>
          <w:color w:val="000000"/>
          <w:sz w:val="28"/>
          <w:szCs w:val="28"/>
        </w:rPr>
        <w:t>комбинированных приемов</w:t>
      </w:r>
      <w:r w:rsidR="006F7A17">
        <w:rPr>
          <w:rFonts w:eastAsia="Arial Unicode MS"/>
          <w:color w:val="000000"/>
          <w:sz w:val="28"/>
          <w:szCs w:val="28"/>
        </w:rPr>
        <w:t xml:space="preserve"> </w:t>
      </w:r>
      <w:r>
        <w:rPr>
          <w:rFonts w:eastAsia="Arial Unicode MS"/>
          <w:color w:val="000000"/>
          <w:sz w:val="28"/>
          <w:szCs w:val="28"/>
        </w:rPr>
        <w:t xml:space="preserve">(в нашем случае это </w:t>
      </w:r>
      <w:r w:rsidR="00CC5F18">
        <w:rPr>
          <w:sz w:val="28"/>
          <w:szCs w:val="28"/>
        </w:rPr>
        <w:t>ш</w:t>
      </w:r>
      <w:r>
        <w:rPr>
          <w:sz w:val="28"/>
          <w:szCs w:val="28"/>
        </w:rPr>
        <w:t xml:space="preserve">атер-ресторан, «Лебединое озеро» либо </w:t>
      </w:r>
      <w:proofErr w:type="spellStart"/>
      <w:r w:rsidR="00CC5F18">
        <w:rPr>
          <w:sz w:val="28"/>
          <w:szCs w:val="28"/>
        </w:rPr>
        <w:t>г</w:t>
      </w:r>
      <w:r>
        <w:rPr>
          <w:sz w:val="28"/>
          <w:szCs w:val="28"/>
        </w:rPr>
        <w:t>ранд-чумы</w:t>
      </w:r>
      <w:proofErr w:type="spellEnd"/>
      <w:r>
        <w:rPr>
          <w:sz w:val="28"/>
          <w:szCs w:val="28"/>
        </w:rPr>
        <w:t xml:space="preserve">), холодильными </w:t>
      </w:r>
      <w:r>
        <w:rPr>
          <w:rFonts w:eastAsia="Arial Unicode MS"/>
          <w:color w:val="000000"/>
          <w:sz w:val="28"/>
          <w:szCs w:val="28"/>
        </w:rPr>
        <w:t xml:space="preserve">шкафами для хранения </w:t>
      </w:r>
      <w:r>
        <w:rPr>
          <w:rFonts w:eastAsia="Arial Unicode MS"/>
          <w:color w:val="000000"/>
          <w:sz w:val="28"/>
          <w:szCs w:val="28"/>
        </w:rPr>
        <w:lastRenderedPageBreak/>
        <w:t xml:space="preserve">продуктов, </w:t>
      </w:r>
      <w:r w:rsidRPr="006207DE">
        <w:rPr>
          <w:rFonts w:eastAsia="Arial Unicode MS"/>
          <w:color w:val="000000"/>
          <w:sz w:val="28"/>
          <w:szCs w:val="28"/>
        </w:rPr>
        <w:t>помещения для хранения напитков, столовой посуды и приборов, столового белья, аксессуаров, необходимых для оформления столов и зало</w:t>
      </w:r>
      <w:proofErr w:type="gramStart"/>
      <w:r w:rsidRPr="006207DE">
        <w:rPr>
          <w:rFonts w:eastAsia="Arial Unicode MS"/>
          <w:color w:val="000000"/>
          <w:sz w:val="28"/>
          <w:szCs w:val="28"/>
        </w:rPr>
        <w:t>в</w:t>
      </w:r>
      <w:r>
        <w:rPr>
          <w:rFonts w:eastAsia="Arial Unicode MS"/>
          <w:color w:val="000000"/>
          <w:sz w:val="28"/>
          <w:szCs w:val="28"/>
        </w:rPr>
        <w:t>(</w:t>
      </w:r>
      <w:proofErr w:type="gramEnd"/>
      <w:r>
        <w:rPr>
          <w:rFonts w:eastAsia="Arial Unicode MS"/>
          <w:color w:val="000000"/>
          <w:sz w:val="28"/>
          <w:szCs w:val="28"/>
        </w:rPr>
        <w:t xml:space="preserve"> на территории объекта «Пикник-отель «Экспедиция» вышеописанные объекты находятся в одном месте, сопряженном с кухней под одной крышей)</w:t>
      </w:r>
      <w:r w:rsidRPr="006207DE">
        <w:rPr>
          <w:rFonts w:eastAsia="Arial Unicode MS"/>
          <w:color w:val="000000"/>
          <w:sz w:val="28"/>
          <w:szCs w:val="28"/>
        </w:rPr>
        <w:t>.</w:t>
      </w:r>
    </w:p>
    <w:p w:rsidR="007F64F2" w:rsidRDefault="007F64F2" w:rsidP="007F64F2">
      <w:pPr>
        <w:pStyle w:val="a4"/>
        <w:spacing w:before="0" w:beforeAutospacing="0" w:after="0" w:afterAutospacing="0"/>
        <w:ind w:firstLine="709"/>
        <w:contextualSpacing/>
        <w:jc w:val="both"/>
        <w:rPr>
          <w:rFonts w:eastAsia="Arial Unicode MS"/>
          <w:color w:val="000000"/>
          <w:sz w:val="28"/>
          <w:szCs w:val="28"/>
        </w:rPr>
      </w:pPr>
      <w:r>
        <w:rPr>
          <w:rFonts w:eastAsia="Arial Unicode MS"/>
          <w:color w:val="000000"/>
          <w:sz w:val="28"/>
          <w:szCs w:val="28"/>
        </w:rPr>
        <w:t xml:space="preserve">Преимущество данного вида кейтеринга заключается </w:t>
      </w:r>
      <w:r w:rsidRPr="006207DE">
        <w:rPr>
          <w:rFonts w:eastAsia="Arial Unicode MS"/>
          <w:color w:val="000000"/>
          <w:sz w:val="28"/>
          <w:szCs w:val="28"/>
        </w:rPr>
        <w:t>в экономии времени для подготовки выездного мероприятия (доставка, установка необходимого оборудования, кухонной посуды, инвентаря).</w:t>
      </w:r>
      <w:r>
        <w:rPr>
          <w:rFonts w:eastAsia="Arial Unicode MS"/>
          <w:color w:val="000000"/>
          <w:sz w:val="28"/>
          <w:szCs w:val="28"/>
        </w:rPr>
        <w:t xml:space="preserve"> Именно этим преимуществом ярко выражено и пользуется данный способ организации кейтеринга в ОДО «Экспедиция. Северная кухня». Круглогодично на территории «Пикник-отель «Экспедиция» хранится кухонная посуда, необходимые столовые приборы, посуда и т.д. Раз в квартал (а в летний период каждый месяц) составляется отчетность о наличии того или иного инвентаря. При этом не секрет, что основу используемого оборудования и вещей составляют либо непригодные для ресторана вещи, либо устаревшие. В связи с этим может сложиться негативное впечатление гостей после обслуживания со старыми столовыми приборами, возможно битой посудой и </w:t>
      </w:r>
      <w:proofErr w:type="spellStart"/>
      <w:proofErr w:type="gramStart"/>
      <w:r>
        <w:rPr>
          <w:rFonts w:eastAsia="Arial Unicode MS"/>
          <w:color w:val="000000"/>
          <w:sz w:val="28"/>
          <w:szCs w:val="28"/>
        </w:rPr>
        <w:t>и</w:t>
      </w:r>
      <w:proofErr w:type="spellEnd"/>
      <w:proofErr w:type="gramEnd"/>
      <w:r>
        <w:rPr>
          <w:rFonts w:eastAsia="Arial Unicode MS"/>
          <w:color w:val="000000"/>
          <w:sz w:val="28"/>
          <w:szCs w:val="28"/>
        </w:rPr>
        <w:t xml:space="preserve"> т.д. Также может возникнуть непредвиденные ситуации, связанные с поломкой кухонного оборудования.</w:t>
      </w:r>
    </w:p>
    <w:p w:rsidR="007F64F2" w:rsidRPr="00DC0E07" w:rsidRDefault="007F64F2" w:rsidP="007F64F2">
      <w:pPr>
        <w:pStyle w:val="a4"/>
        <w:spacing w:before="0" w:beforeAutospacing="0" w:after="0" w:afterAutospacing="0"/>
        <w:ind w:firstLine="709"/>
        <w:contextualSpacing/>
        <w:jc w:val="both"/>
        <w:rPr>
          <w:rFonts w:eastAsia="Arial Unicode MS"/>
          <w:color w:val="000000"/>
          <w:sz w:val="28"/>
          <w:szCs w:val="28"/>
        </w:rPr>
      </w:pPr>
      <w:r>
        <w:rPr>
          <w:rFonts w:eastAsia="Arial Unicode MS"/>
          <w:color w:val="000000"/>
          <w:sz w:val="28"/>
          <w:szCs w:val="28"/>
        </w:rPr>
        <w:t>По этой причине ресторан ОДО «Экспедиция. Северная кухня» прибегает к аренде необходимого оборудования у других кейтеринговых компаний, в основном «</w:t>
      </w:r>
      <w:r>
        <w:rPr>
          <w:rFonts w:eastAsia="Arial Unicode MS"/>
          <w:color w:val="000000"/>
          <w:sz w:val="28"/>
          <w:szCs w:val="28"/>
          <w:lang w:val="en-US"/>
        </w:rPr>
        <w:t>Magic</w:t>
      </w:r>
      <w:r w:rsidRPr="00DC0E07">
        <w:rPr>
          <w:rFonts w:eastAsia="Arial Unicode MS"/>
          <w:color w:val="000000"/>
          <w:sz w:val="28"/>
          <w:szCs w:val="28"/>
        </w:rPr>
        <w:t xml:space="preserve"> </w:t>
      </w:r>
      <w:r>
        <w:rPr>
          <w:rFonts w:eastAsia="Arial Unicode MS"/>
          <w:color w:val="000000"/>
          <w:sz w:val="28"/>
          <w:szCs w:val="28"/>
          <w:lang w:val="en-US"/>
        </w:rPr>
        <w:t>Catering</w:t>
      </w:r>
      <w:r>
        <w:rPr>
          <w:rFonts w:eastAsia="Arial Unicode MS"/>
          <w:color w:val="000000"/>
          <w:sz w:val="28"/>
          <w:szCs w:val="28"/>
        </w:rPr>
        <w:t>» за определенную плату.</w:t>
      </w:r>
    </w:p>
    <w:p w:rsidR="007F64F2" w:rsidRDefault="007F64F2" w:rsidP="007F64F2">
      <w:pPr>
        <w:pStyle w:val="a4"/>
        <w:spacing w:before="0" w:beforeAutospacing="0" w:after="0" w:afterAutospacing="0"/>
        <w:ind w:firstLine="709"/>
        <w:contextualSpacing/>
        <w:jc w:val="both"/>
        <w:rPr>
          <w:rFonts w:eastAsia="Arial Unicode MS"/>
          <w:color w:val="000000"/>
          <w:sz w:val="28"/>
          <w:szCs w:val="28"/>
        </w:rPr>
      </w:pPr>
      <w:r>
        <w:rPr>
          <w:rFonts w:eastAsia="Arial Unicode MS"/>
          <w:color w:val="000000"/>
          <w:sz w:val="28"/>
          <w:szCs w:val="28"/>
        </w:rPr>
        <w:t xml:space="preserve">Что касается недостатка кейтеринга в помещении, заключающиеся в том, что </w:t>
      </w:r>
      <w:r w:rsidRPr="006207DE">
        <w:rPr>
          <w:rFonts w:eastAsia="Arial Unicode MS"/>
          <w:color w:val="000000"/>
          <w:sz w:val="28"/>
          <w:szCs w:val="28"/>
        </w:rPr>
        <w:t>ресторан выездного обслуживания, предоставляющий этот вид услуг, несет бол</w:t>
      </w:r>
      <w:r>
        <w:rPr>
          <w:rFonts w:eastAsia="Arial Unicode MS"/>
          <w:color w:val="000000"/>
          <w:sz w:val="28"/>
          <w:szCs w:val="28"/>
        </w:rPr>
        <w:t>ьшие издержки по оплате лизинга, то в данной ситуации он неприменим вследствие того, что территория относится к одному и тому же бренду.</w:t>
      </w:r>
    </w:p>
    <w:p w:rsidR="007F64F2" w:rsidRDefault="007F64F2" w:rsidP="007F64F2">
      <w:pPr>
        <w:pStyle w:val="a4"/>
        <w:spacing w:before="0" w:beforeAutospacing="0" w:after="0" w:afterAutospacing="0"/>
        <w:ind w:firstLine="709"/>
        <w:contextualSpacing/>
        <w:jc w:val="both"/>
        <w:rPr>
          <w:rFonts w:eastAsia="Arial Unicode MS"/>
          <w:color w:val="000000"/>
          <w:sz w:val="28"/>
          <w:szCs w:val="28"/>
        </w:rPr>
      </w:pPr>
      <w:r>
        <w:rPr>
          <w:rFonts w:eastAsia="Arial Unicode MS"/>
          <w:color w:val="000000"/>
          <w:sz w:val="28"/>
          <w:szCs w:val="28"/>
        </w:rPr>
        <w:t xml:space="preserve">В самом названии организации «Пикник-отель «Экспедиция» уже отражено ее основное предназначение, а именно пикник. В этом случае, уделяя внимание второй классификации сервиса во время проведения мероприятия, основной упор делается именно на пикник, или барбекю. </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Как было отмечено, п</w:t>
      </w:r>
      <w:r w:rsidRPr="004A3F72">
        <w:rPr>
          <w:rFonts w:ascii="Times New Roman" w:hAnsi="Times New Roman" w:cs="Times New Roman"/>
          <w:sz w:val="28"/>
          <w:szCs w:val="28"/>
        </w:rPr>
        <w:t>икник</w:t>
      </w:r>
      <w:r>
        <w:rPr>
          <w:rFonts w:ascii="Times New Roman" w:hAnsi="Times New Roman" w:cs="Times New Roman"/>
          <w:sz w:val="28"/>
          <w:szCs w:val="28"/>
        </w:rPr>
        <w:t xml:space="preserve">  </w:t>
      </w:r>
      <w:r w:rsidRPr="004A3F72">
        <w:rPr>
          <w:rFonts w:ascii="Times New Roman" w:hAnsi="Times New Roman" w:cs="Times New Roman"/>
          <w:sz w:val="28"/>
          <w:szCs w:val="28"/>
        </w:rPr>
        <w:t>обычно проводится в теплое время года на свежем воздухе.</w:t>
      </w:r>
      <w:r>
        <w:rPr>
          <w:rFonts w:ascii="Times New Roman" w:hAnsi="Times New Roman" w:cs="Times New Roman"/>
          <w:sz w:val="28"/>
          <w:szCs w:val="28"/>
        </w:rPr>
        <w:t xml:space="preserve"> Именно поэтому кейтерингу ОДО «Экспедиция. Северная кухня» присуща сезонность, пик которой достигается в летнее время, в частности в июле. Но, несмотря на это, следует отметить, что существуют заказы и в остальное время. В зимнее время это связано с такими развлечениями, как катание на санях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собачей</w:t>
      </w:r>
      <w:proofErr w:type="gramEnd"/>
      <w:r>
        <w:rPr>
          <w:rFonts w:ascii="Times New Roman" w:hAnsi="Times New Roman" w:cs="Times New Roman"/>
          <w:sz w:val="28"/>
          <w:szCs w:val="28"/>
        </w:rPr>
        <w:t xml:space="preserve"> упряжке, катание на снегоходах, проживание в настоящих хижинах сибиряков (чумах) и т.д.</w:t>
      </w:r>
    </w:p>
    <w:p w:rsidR="007F64F2" w:rsidRDefault="007F64F2" w:rsidP="007F64F2">
      <w:pPr>
        <w:ind w:firstLine="709"/>
        <w:jc w:val="both"/>
        <w:rPr>
          <w:rFonts w:ascii="Times New Roman" w:hAnsi="Times New Roman" w:cs="Times New Roman"/>
          <w:sz w:val="28"/>
          <w:szCs w:val="28"/>
        </w:rPr>
      </w:pPr>
      <w:r w:rsidRPr="004A3F72">
        <w:rPr>
          <w:rFonts w:ascii="Times New Roman" w:hAnsi="Times New Roman" w:cs="Times New Roman"/>
          <w:sz w:val="28"/>
          <w:szCs w:val="28"/>
        </w:rPr>
        <w:t xml:space="preserve"> Классические блюда</w:t>
      </w:r>
      <w:r>
        <w:rPr>
          <w:rFonts w:ascii="Times New Roman" w:hAnsi="Times New Roman" w:cs="Times New Roman"/>
          <w:sz w:val="28"/>
          <w:szCs w:val="28"/>
        </w:rPr>
        <w:t xml:space="preserve"> барбекю</w:t>
      </w:r>
      <w:r w:rsidRPr="004A3F72">
        <w:rPr>
          <w:rFonts w:ascii="Times New Roman" w:hAnsi="Times New Roman" w:cs="Times New Roman"/>
          <w:sz w:val="28"/>
          <w:szCs w:val="28"/>
        </w:rPr>
        <w:t xml:space="preserve"> — мясо или рыба, приготовленные на углях, уха или окрошка, холодные закуски. </w:t>
      </w:r>
      <w:r>
        <w:rPr>
          <w:rFonts w:ascii="Times New Roman" w:hAnsi="Times New Roman" w:cs="Times New Roman"/>
          <w:sz w:val="28"/>
          <w:szCs w:val="28"/>
        </w:rPr>
        <w:t>Схожесть на предприятии «Экспедиция. Северная кухня» присутствует, однако особенности меню будут описаны немного позже.</w:t>
      </w:r>
    </w:p>
    <w:p w:rsidR="007F64F2" w:rsidRPr="00D735C8" w:rsidRDefault="007F64F2" w:rsidP="007F64F2">
      <w:pPr>
        <w:ind w:firstLine="709"/>
        <w:jc w:val="both"/>
        <w:rPr>
          <w:rFonts w:ascii="Times New Roman" w:hAnsi="Times New Roman" w:cs="Times New Roman"/>
          <w:sz w:val="28"/>
          <w:szCs w:val="28"/>
        </w:rPr>
      </w:pPr>
      <w:r w:rsidRPr="004A3F72">
        <w:rPr>
          <w:rFonts w:ascii="Times New Roman" w:hAnsi="Times New Roman" w:cs="Times New Roman"/>
          <w:sz w:val="28"/>
          <w:szCs w:val="28"/>
        </w:rPr>
        <w:t xml:space="preserve">Время пикника, как правило, не ограничено одним часом, и подобная форма кейтеринга хороша для разнообразных корпоративных акций, </w:t>
      </w:r>
      <w:r w:rsidRPr="004A3F72">
        <w:rPr>
          <w:rFonts w:ascii="Times New Roman" w:hAnsi="Times New Roman" w:cs="Times New Roman"/>
          <w:sz w:val="28"/>
          <w:szCs w:val="28"/>
        </w:rPr>
        <w:lastRenderedPageBreak/>
        <w:t>неформального общения с партнерами по бизнесу.</w:t>
      </w:r>
      <w:r>
        <w:rPr>
          <w:rFonts w:ascii="Times New Roman" w:hAnsi="Times New Roman" w:cs="Times New Roman"/>
          <w:sz w:val="28"/>
          <w:szCs w:val="28"/>
        </w:rPr>
        <w:t xml:space="preserve"> Вследствие этого, постоянными заказчиками корпоративных мероприятий в </w:t>
      </w:r>
      <w:proofErr w:type="spellStart"/>
      <w:r>
        <w:rPr>
          <w:rFonts w:ascii="Times New Roman" w:hAnsi="Times New Roman" w:cs="Times New Roman"/>
          <w:sz w:val="28"/>
          <w:szCs w:val="28"/>
        </w:rPr>
        <w:t>пикник-отеле</w:t>
      </w:r>
      <w:proofErr w:type="spellEnd"/>
      <w:r>
        <w:rPr>
          <w:rFonts w:ascii="Times New Roman" w:hAnsi="Times New Roman" w:cs="Times New Roman"/>
          <w:sz w:val="28"/>
          <w:szCs w:val="28"/>
        </w:rPr>
        <w:t xml:space="preserve"> «Экспедиция» являются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крупнейшие </w:t>
      </w:r>
      <w:r>
        <w:rPr>
          <w:rFonts w:ascii="Times New Roman" w:hAnsi="Times New Roman" w:cs="Times New Roman"/>
          <w:sz w:val="28"/>
          <w:szCs w:val="28"/>
          <w:lang w:val="en-US"/>
        </w:rPr>
        <w:t>IT</w:t>
      </w:r>
      <w:r w:rsidRPr="00D735C8">
        <w:rPr>
          <w:rFonts w:ascii="Times New Roman" w:hAnsi="Times New Roman" w:cs="Times New Roman"/>
          <w:sz w:val="28"/>
          <w:szCs w:val="28"/>
        </w:rPr>
        <w:t xml:space="preserve"> </w:t>
      </w:r>
      <w:r>
        <w:rPr>
          <w:rFonts w:ascii="Times New Roman" w:hAnsi="Times New Roman" w:cs="Times New Roman"/>
          <w:sz w:val="28"/>
          <w:szCs w:val="28"/>
        </w:rPr>
        <w:t xml:space="preserve">компании ( </w:t>
      </w:r>
      <w:r>
        <w:rPr>
          <w:rFonts w:ascii="Times New Roman" w:hAnsi="Times New Roman" w:cs="Times New Roman"/>
          <w:sz w:val="28"/>
          <w:szCs w:val="28"/>
          <w:lang w:val="en-US"/>
        </w:rPr>
        <w:t>EPAM</w:t>
      </w:r>
      <w:r w:rsidRPr="00D735C8">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SamSolution</w:t>
      </w:r>
      <w:proofErr w:type="spellEnd"/>
      <w:r w:rsidRPr="00D735C8">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Wargaming</w:t>
      </w:r>
      <w:proofErr w:type="spellEnd"/>
      <w:r w:rsidRPr="00D735C8">
        <w:rPr>
          <w:rFonts w:ascii="Times New Roman" w:hAnsi="Times New Roman" w:cs="Times New Roman"/>
          <w:sz w:val="28"/>
          <w:szCs w:val="28"/>
        </w:rPr>
        <w:t xml:space="preserve">), </w:t>
      </w:r>
      <w:r>
        <w:rPr>
          <w:rFonts w:ascii="Times New Roman" w:hAnsi="Times New Roman" w:cs="Times New Roman"/>
          <w:sz w:val="28"/>
          <w:szCs w:val="28"/>
        </w:rPr>
        <w:t>банковские структуры (</w:t>
      </w:r>
      <w:proofErr w:type="spellStart"/>
      <w:r>
        <w:rPr>
          <w:rFonts w:ascii="Times New Roman" w:hAnsi="Times New Roman" w:cs="Times New Roman"/>
          <w:sz w:val="28"/>
          <w:szCs w:val="28"/>
        </w:rPr>
        <w:t>МТБанк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Приорбанк</w:t>
      </w:r>
      <w:proofErr w:type="spellEnd"/>
      <w:r>
        <w:rPr>
          <w:rFonts w:ascii="Times New Roman" w:hAnsi="Times New Roman" w:cs="Times New Roman"/>
          <w:sz w:val="28"/>
          <w:szCs w:val="28"/>
        </w:rPr>
        <w:t xml:space="preserve">), Представительство ООН, </w:t>
      </w:r>
      <w:r>
        <w:rPr>
          <w:rFonts w:ascii="Times New Roman" w:hAnsi="Times New Roman" w:cs="Times New Roman"/>
          <w:sz w:val="28"/>
          <w:szCs w:val="28"/>
          <w:lang w:val="en-US"/>
        </w:rPr>
        <w:t>McDonalds</w:t>
      </w:r>
      <w:r w:rsidRPr="00D735C8">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Milavitsa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Velcom</w:t>
      </w:r>
      <w:proofErr w:type="spellEnd"/>
      <w:r w:rsidRPr="00D735C8">
        <w:rPr>
          <w:rFonts w:ascii="Times New Roman" w:hAnsi="Times New Roman" w:cs="Times New Roman"/>
          <w:sz w:val="28"/>
          <w:szCs w:val="28"/>
        </w:rPr>
        <w:t xml:space="preserve"> </w:t>
      </w:r>
      <w:r>
        <w:rPr>
          <w:rFonts w:ascii="Times New Roman" w:hAnsi="Times New Roman" w:cs="Times New Roman"/>
          <w:sz w:val="28"/>
          <w:szCs w:val="28"/>
        </w:rPr>
        <w:t>и т.д.</w:t>
      </w:r>
    </w:p>
    <w:p w:rsidR="007F64F2" w:rsidRDefault="007F64F2" w:rsidP="007F64F2">
      <w:pPr>
        <w:ind w:firstLine="709"/>
        <w:jc w:val="both"/>
        <w:rPr>
          <w:rFonts w:ascii="Times New Roman" w:hAnsi="Times New Roman" w:cs="Times New Roman"/>
          <w:sz w:val="28"/>
          <w:szCs w:val="28"/>
        </w:rPr>
      </w:pPr>
      <w:r w:rsidRPr="004A3F72">
        <w:rPr>
          <w:rFonts w:ascii="Times New Roman" w:hAnsi="Times New Roman" w:cs="Times New Roman"/>
          <w:sz w:val="28"/>
          <w:szCs w:val="28"/>
        </w:rPr>
        <w:t xml:space="preserve"> </w:t>
      </w:r>
      <w:r>
        <w:rPr>
          <w:rFonts w:ascii="Times New Roman" w:hAnsi="Times New Roman" w:cs="Times New Roman"/>
          <w:sz w:val="28"/>
          <w:szCs w:val="28"/>
        </w:rPr>
        <w:t>Как уже было сказано ранее, о</w:t>
      </w:r>
      <w:r w:rsidRPr="004A3F72">
        <w:rPr>
          <w:rFonts w:ascii="Times New Roman" w:hAnsi="Times New Roman" w:cs="Times New Roman"/>
          <w:sz w:val="28"/>
          <w:szCs w:val="28"/>
        </w:rPr>
        <w:t xml:space="preserve">рганизаторы пикника должны быть готовы к капризам погоды: необходимо предусмотреть удобные посадочные места для гостей, тенты и шатры на случай дождя и специальное холодильное оборудование для того, чтобы блюда в жару не утратили первоначальный вид и вкус. </w:t>
      </w:r>
    </w:p>
    <w:p w:rsidR="007F64F2" w:rsidRPr="002540B6"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Наиболее трудное время с прогнозированием погоды – это зима. В связи с этим возникают трудности с проведением торжественного мероприятия, в большей степени с развлекательной программой и меньшей в сфере питания. Ярким примером может служить ежегодный фестиваль «</w:t>
      </w:r>
      <w:proofErr w:type="gramStart"/>
      <w:r>
        <w:rPr>
          <w:rFonts w:ascii="Times New Roman" w:hAnsi="Times New Roman" w:cs="Times New Roman"/>
          <w:sz w:val="28"/>
          <w:szCs w:val="28"/>
        </w:rPr>
        <w:t>Северные</w:t>
      </w:r>
      <w:proofErr w:type="gramEnd"/>
      <w:r>
        <w:rPr>
          <w:rFonts w:ascii="Times New Roman" w:hAnsi="Times New Roman" w:cs="Times New Roman"/>
          <w:sz w:val="28"/>
          <w:szCs w:val="28"/>
        </w:rPr>
        <w:t xml:space="preserve"> псы-2016», проводимый в конце января 2016 года. За 2 дня снежные сугробы превратились в смесь с грязью, что послужило снижением количества посетителей мероприятия втрое, и, как следствие, заготовочные продукты либо были не использованы, либо, как наихудший вариант, испортились и не были использованы в производстве.</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 xml:space="preserve">Как уже отмечалось ранее, на территории «Пикник-отель «Экспедиция» проводятся различного рода торжественные мероприятия, насчитывающие от 50 до 2-х тысяч человек. К каждому мероприятию присутствует индивидуальный </w:t>
      </w:r>
      <w:proofErr w:type="gramStart"/>
      <w:r>
        <w:rPr>
          <w:rFonts w:ascii="Times New Roman" w:hAnsi="Times New Roman" w:cs="Times New Roman"/>
          <w:sz w:val="28"/>
          <w:szCs w:val="28"/>
        </w:rPr>
        <w:t>подход</w:t>
      </w:r>
      <w:proofErr w:type="gramEnd"/>
      <w:r>
        <w:rPr>
          <w:rFonts w:ascii="Times New Roman" w:hAnsi="Times New Roman" w:cs="Times New Roman"/>
          <w:sz w:val="28"/>
          <w:szCs w:val="28"/>
        </w:rPr>
        <w:t xml:space="preserve"> как в составлении программы, так и в составлении меню, в пожеланиях заказчика в отношении обслуживания, интервалов подачи блюд и т.д.  Для полного понимания организации выездного обслуживания следует рассмотреть основные способы осуществления кейтеринга на предприятии ОДО «Экспедиция. Северная кухня». </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При обслуживании от 50 до 130 человек применяются мельхиоровые столовые приборы, стеклянная посуда для различных напитков (при этом следует отметить, что каждому напитку соответствует необходимая стеклянная посуда), фарфоровая посуда. На выездном обслуживании в исключительных случаях применяется американский сервис, а именно порционное обслуживание вследствие отсутствия необходимости при проведении пикника, или барбекю. В результате используется немецкий сервис, а именно н</w:t>
      </w:r>
      <w:r w:rsidRPr="00E202DF">
        <w:rPr>
          <w:rFonts w:ascii="Times New Roman" w:hAnsi="Times New Roman" w:cs="Times New Roman"/>
          <w:sz w:val="28"/>
          <w:szCs w:val="28"/>
        </w:rPr>
        <w:t xml:space="preserve">емецкий сервис. Еда раскладывается на большое блюдо и ставится на стол на доступном от гостя расстоянии, </w:t>
      </w:r>
      <w:r>
        <w:rPr>
          <w:rFonts w:ascii="Times New Roman" w:hAnsi="Times New Roman" w:cs="Times New Roman"/>
          <w:sz w:val="28"/>
          <w:szCs w:val="28"/>
        </w:rPr>
        <w:t xml:space="preserve">чтобы он мог обслужить себя сам. Преимущества немецкого сервиса заключаются в том, что </w:t>
      </w:r>
      <w:r w:rsidRPr="00E202DF">
        <w:rPr>
          <w:rFonts w:ascii="Times New Roman" w:hAnsi="Times New Roman" w:cs="Times New Roman"/>
          <w:sz w:val="28"/>
          <w:szCs w:val="28"/>
        </w:rPr>
        <w:t>гость са</w:t>
      </w:r>
      <w:r>
        <w:rPr>
          <w:rFonts w:ascii="Times New Roman" w:hAnsi="Times New Roman" w:cs="Times New Roman"/>
          <w:sz w:val="28"/>
          <w:szCs w:val="28"/>
        </w:rPr>
        <w:t xml:space="preserve">м определяет желаемый объем еды, а также в том, что данный сервис является менее трудоемким. </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 xml:space="preserve">Обслуживание осуществляется в среднем одним официантом на 40 человек, что является недостаточным. Несмотря на помощь в обслуживании администратора, качество проведения мероприятия снижается в несколько раз в связи с объемом работы, которые выполняют официанты во время </w:t>
      </w:r>
      <w:r>
        <w:rPr>
          <w:rFonts w:ascii="Times New Roman" w:hAnsi="Times New Roman" w:cs="Times New Roman"/>
          <w:sz w:val="28"/>
          <w:szCs w:val="28"/>
        </w:rPr>
        <w:lastRenderedPageBreak/>
        <w:t>выездного обслуживания на протяжении 15-16 часов. Смена посуды во время пикника проводится один раз, перед подачей горячих блюд. Что касается команды поваров, то по возможности присутствует шеф-поваров ресторана ОДО «Экспедиция. Северная кухня», либо су-шеф с командой из 2-х либо 3-х поваров. Предварительные заготовки для мероприятий осуществляются в ресторане поварами той или иной смены для облегчения труда при выездном обслуживании. Сложность данного процесса подготовки заключается в том, что при большой загруженности ресторана повара не успевают подготовить необходимые заготовочные блюда, что сильно затрудняет процесс приготовления блюд на территории «Пикник-отель «Экспедиция». Вследствие этого директор предприятия привлекает поваров других ресторанов, которые когда-либо были связаны с рестораном «Экспедиция. Северная кухня» для предварительной организации кейтеринга.</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Следующая проблема состоит в поиске персонала для непосредственного проведения мероприятия (администратор, официанты, повара). При небольших корпоративных мероприятиях достаточно привлечь работников ресторана, которые не работают в этот день (безусловно, с более высокой оплатой). Но в любом случае возникают ситуации, когда руководство вынуждено прибегнуть к поиску дополнительного персонала. Это могут быть квалифицированные работники других предприятий общественного питания, которые в прошлом работали в ресторане ОДО «Экспедиция. Северная кухня», что является наиболее благоприятным вариантом. Однако при больших корпоративных мероприятиях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более подробно процесс проведения будет описан ниже) руководство вынуждено искать персонал, который работал либо работает в общественном питании, однако не связан с северной кухней.  Как следствие, качество обслуживания, отсутствие знаний персоналом северной кухни, особенности проведения определенного выездного обслуживания на территории «Пикник-отель «Экспедиция» сказываются на общем впечатлении гостей, что, возможно, приведет к негативным последствиям в будущем.</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 xml:space="preserve">В предыдущем подразделе говорилось о том, что оборудование, которое используется при выездном обслуживании на территории пикник-отеля (вне зависимости от того, предназначено оно для приготовления, хранения пищи либо для обслуживания гостей, сервировки столов и т.д.), является изношенным и непригодным для качественного обслуживания в ресторане. </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 xml:space="preserve">Более того, вследствие некачественного менеджмента, который сопровождается в основном вторжением учредителя в деятельность предприятия и отсутствием понимания того, что при любых условиях необходимо инвестировать и вкладывать денежные средства в деятельность как ресторана в качестве предприятия общественного питания, так и кейтеринга как услуги, возникают ситуации, когда не хватает предметов в сервизной для первоначальной сервировки. В такой ситуации персонал вынужден использовать либо различные предметы, что нарушает основные </w:t>
      </w:r>
      <w:r>
        <w:rPr>
          <w:rFonts w:ascii="Times New Roman" w:hAnsi="Times New Roman" w:cs="Times New Roman"/>
          <w:sz w:val="28"/>
          <w:szCs w:val="28"/>
        </w:rPr>
        <w:lastRenderedPageBreak/>
        <w:t xml:space="preserve">правила обслуживания, либо сообщать </w:t>
      </w:r>
      <w:proofErr w:type="gramStart"/>
      <w:r>
        <w:rPr>
          <w:rFonts w:ascii="Times New Roman" w:hAnsi="Times New Roman" w:cs="Times New Roman"/>
          <w:sz w:val="28"/>
          <w:szCs w:val="28"/>
        </w:rPr>
        <w:t>администратору</w:t>
      </w:r>
      <w:proofErr w:type="gramEnd"/>
      <w:r>
        <w:rPr>
          <w:rFonts w:ascii="Times New Roman" w:hAnsi="Times New Roman" w:cs="Times New Roman"/>
          <w:sz w:val="28"/>
          <w:szCs w:val="28"/>
        </w:rPr>
        <w:t xml:space="preserve"> либо директору о необходимости аренды определенной посуды. </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Одним из основополагающих принципов качественного обслуживания является соблюдение санитарных правил. Вследствие того, что обслуживание выездных мероприятий происходит на открытом пространстве, так же, как и приготовление блюд, то возникают трудности в поддержании чистоты в местах приема пищи, приготовления блюд и т.д. Для выполнения санитарных норм персонал прикладывает особые усилия, что является как энергозатратным процессом, так и занимает длительное время. Меры, которые следует принять в сложившейся ситуации, будут подробно описаны в третьем разделе.</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На территории пикник-отеля зачастую проводятся корпоративные мероприятия, где присутствует до тысячи человек. В среднем, за летний период проводится около 6-8 подобных событий, при которых привлекается большое</w:t>
      </w:r>
      <w:r w:rsidR="006F7A17">
        <w:rPr>
          <w:rFonts w:ascii="Times New Roman" w:hAnsi="Times New Roman" w:cs="Times New Roman"/>
          <w:sz w:val="28"/>
          <w:szCs w:val="28"/>
        </w:rPr>
        <w:t xml:space="preserve"> количество персонала. При этом</w:t>
      </w:r>
      <w:r>
        <w:rPr>
          <w:rFonts w:ascii="Times New Roman" w:hAnsi="Times New Roman" w:cs="Times New Roman"/>
          <w:sz w:val="28"/>
          <w:szCs w:val="28"/>
        </w:rPr>
        <w:t xml:space="preserve"> в разделе 2.1 была рассмотрена структура персонала ресторана ОДО «Экспедиция. Северная кухня», так как именно официанты, повара и администраторы данного предприятия участвуют в выездном обслуживании. Очевидно, что 22 человека, которые составляют оперативный персонал, недостаточно для обслуживания больших корпоративных мероприятий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при этом следует принимать во внимание тот факт, что в ресторане в тот же день может проводиться крупный банкет). Вследствие этого привлекаются официанты повара из других заведений общественного питания. Совершенствование такого подхода к набору персонала на большие события будут рассмотрены в третьем разделе.</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Анализируя организацию кейтеринга при таком количестве посетителей, следует отметить, что все объекты, расположенные на территории «Пикник-отель «Экспедиция» используются при проведении крупных мероприятий. Как уже отмечалось, основными местами приема пищи являются Шатер-ресторан, Гранд-чумы, «Лебединое озеро». Также в летний период может использоваться арендованная мебель (либо мебель из ресторана «Экспедиция. Северная кухня») для увеличения пропускной способности территории.</w:t>
      </w:r>
    </w:p>
    <w:p w:rsidR="007F64F2" w:rsidRDefault="007F64F2" w:rsidP="007F64F2">
      <w:pPr>
        <w:ind w:firstLine="709"/>
        <w:jc w:val="both"/>
        <w:rPr>
          <w:rFonts w:ascii="Times New Roman" w:hAnsi="Times New Roman" w:cs="Times New Roman"/>
          <w:sz w:val="28"/>
          <w:szCs w:val="28"/>
        </w:rPr>
      </w:pPr>
      <w:r w:rsidRPr="00FB248B">
        <w:rPr>
          <w:rFonts w:ascii="Times New Roman" w:hAnsi="Times New Roman" w:cs="Times New Roman"/>
          <w:sz w:val="28"/>
          <w:szCs w:val="28"/>
        </w:rPr>
        <w:t>Во время проведения данных мероприятий используется только одноразовая посуда (термобоксы), за исключением бара, где возможно приобретение алкогольных напитков за дополнительную плату. Обслуживание большого потока гостей происходит следующим образом</w:t>
      </w:r>
      <w:proofErr w:type="gramStart"/>
      <w:r w:rsidRPr="00FB248B">
        <w:rPr>
          <w:rFonts w:ascii="Times New Roman" w:hAnsi="Times New Roman" w:cs="Times New Roman"/>
          <w:sz w:val="28"/>
          <w:szCs w:val="28"/>
        </w:rPr>
        <w:t xml:space="preserve"> :</w:t>
      </w:r>
      <w:proofErr w:type="gramEnd"/>
      <w:r w:rsidRPr="00FB248B">
        <w:rPr>
          <w:rFonts w:ascii="Times New Roman" w:hAnsi="Times New Roman" w:cs="Times New Roman"/>
          <w:sz w:val="28"/>
          <w:szCs w:val="28"/>
        </w:rPr>
        <w:t xml:space="preserve"> </w:t>
      </w:r>
    </w:p>
    <w:p w:rsidR="007F64F2" w:rsidRDefault="007F64F2" w:rsidP="006F7A17">
      <w:pPr>
        <w:pStyle w:val="a3"/>
        <w:widowControl/>
        <w:numPr>
          <w:ilvl w:val="0"/>
          <w:numId w:val="42"/>
        </w:numPr>
        <w:autoSpaceDE/>
        <w:autoSpaceDN/>
        <w:adjustRightInd/>
        <w:ind w:left="0" w:firstLine="284"/>
        <w:jc w:val="both"/>
        <w:rPr>
          <w:rFonts w:ascii="Times New Roman" w:hAnsi="Times New Roman" w:cs="Times New Roman"/>
          <w:sz w:val="28"/>
          <w:szCs w:val="28"/>
        </w:rPr>
      </w:pPr>
      <w:r>
        <w:rPr>
          <w:rFonts w:ascii="Times New Roman" w:hAnsi="Times New Roman" w:cs="Times New Roman"/>
          <w:sz w:val="28"/>
          <w:szCs w:val="28"/>
        </w:rPr>
        <w:t>О</w:t>
      </w:r>
      <w:r w:rsidRPr="00FB248B">
        <w:rPr>
          <w:rFonts w:ascii="Times New Roman" w:hAnsi="Times New Roman" w:cs="Times New Roman"/>
          <w:sz w:val="28"/>
          <w:szCs w:val="28"/>
        </w:rPr>
        <w:t xml:space="preserve">фицианты </w:t>
      </w:r>
      <w:r>
        <w:rPr>
          <w:rFonts w:ascii="Times New Roman" w:hAnsi="Times New Roman" w:cs="Times New Roman"/>
          <w:sz w:val="28"/>
          <w:szCs w:val="28"/>
        </w:rPr>
        <w:t>располагаются</w:t>
      </w:r>
      <w:r w:rsidRPr="00FB248B">
        <w:rPr>
          <w:rFonts w:ascii="Times New Roman" w:hAnsi="Times New Roman" w:cs="Times New Roman"/>
          <w:sz w:val="28"/>
          <w:szCs w:val="28"/>
        </w:rPr>
        <w:t xml:space="preserve"> </w:t>
      </w:r>
      <w:r>
        <w:rPr>
          <w:rFonts w:ascii="Times New Roman" w:hAnsi="Times New Roman" w:cs="Times New Roman"/>
          <w:sz w:val="28"/>
          <w:szCs w:val="28"/>
        </w:rPr>
        <w:t>в</w:t>
      </w:r>
      <w:r w:rsidRPr="00FB248B">
        <w:rPr>
          <w:rFonts w:ascii="Times New Roman" w:hAnsi="Times New Roman" w:cs="Times New Roman"/>
          <w:sz w:val="28"/>
          <w:szCs w:val="28"/>
        </w:rPr>
        <w:t xml:space="preserve"> определенных точках возле основных мест приема пищи</w:t>
      </w:r>
      <w:r>
        <w:rPr>
          <w:rFonts w:ascii="Times New Roman" w:hAnsi="Times New Roman" w:cs="Times New Roman"/>
          <w:sz w:val="28"/>
          <w:szCs w:val="28"/>
        </w:rPr>
        <w:t>. Там же находятся мармиты для сохранения определенной температуры пищи, горячие напитки и т.д.</w:t>
      </w:r>
    </w:p>
    <w:p w:rsidR="007F64F2" w:rsidRDefault="007F64F2" w:rsidP="006F7A17">
      <w:pPr>
        <w:pStyle w:val="a3"/>
        <w:widowControl/>
        <w:numPr>
          <w:ilvl w:val="0"/>
          <w:numId w:val="42"/>
        </w:numPr>
        <w:autoSpaceDE/>
        <w:autoSpaceDN/>
        <w:adjustRightInd/>
        <w:ind w:left="0" w:firstLine="284"/>
        <w:jc w:val="both"/>
        <w:rPr>
          <w:rFonts w:ascii="Times New Roman" w:hAnsi="Times New Roman" w:cs="Times New Roman"/>
          <w:sz w:val="28"/>
          <w:szCs w:val="28"/>
        </w:rPr>
      </w:pPr>
      <w:r>
        <w:rPr>
          <w:rFonts w:ascii="Times New Roman" w:hAnsi="Times New Roman" w:cs="Times New Roman"/>
          <w:sz w:val="28"/>
          <w:szCs w:val="28"/>
        </w:rPr>
        <w:t>Некоторые официанты занимаются доставкой пищи от места приготовления до точек питания</w:t>
      </w:r>
    </w:p>
    <w:p w:rsidR="007F64F2" w:rsidRDefault="007F64F2" w:rsidP="006F7A17">
      <w:pPr>
        <w:pStyle w:val="a3"/>
        <w:widowControl/>
        <w:numPr>
          <w:ilvl w:val="0"/>
          <w:numId w:val="42"/>
        </w:numPr>
        <w:autoSpaceDE/>
        <w:autoSpaceDN/>
        <w:adjustRightInd/>
        <w:ind w:left="0" w:firstLine="284"/>
        <w:jc w:val="both"/>
        <w:rPr>
          <w:rFonts w:ascii="Times New Roman" w:hAnsi="Times New Roman" w:cs="Times New Roman"/>
          <w:sz w:val="28"/>
          <w:szCs w:val="28"/>
        </w:rPr>
      </w:pPr>
      <w:r>
        <w:rPr>
          <w:rFonts w:ascii="Times New Roman" w:hAnsi="Times New Roman" w:cs="Times New Roman"/>
          <w:sz w:val="28"/>
          <w:szCs w:val="28"/>
        </w:rPr>
        <w:t>Остальная часть официантов следит за чистотой в местах приема пищи, убирая грязную посуда и т.д.</w:t>
      </w:r>
    </w:p>
    <w:p w:rsidR="007F64F2" w:rsidRDefault="007F64F2" w:rsidP="006F7A17">
      <w:pPr>
        <w:pStyle w:val="a3"/>
        <w:widowControl/>
        <w:numPr>
          <w:ilvl w:val="0"/>
          <w:numId w:val="42"/>
        </w:numPr>
        <w:autoSpaceDE/>
        <w:autoSpaceDN/>
        <w:adjustRightInd/>
        <w:ind w:left="0"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Расчет с официантами производится «талонами», которые выдаются каждому гостю перед заходом на территорию «Пикник-отель «Экспедиция». </w:t>
      </w:r>
    </w:p>
    <w:p w:rsidR="007F64F2" w:rsidRDefault="007F64F2" w:rsidP="007F64F2">
      <w:pPr>
        <w:ind w:firstLine="709"/>
        <w:jc w:val="both"/>
        <w:rPr>
          <w:rFonts w:ascii="Times New Roman" w:hAnsi="Times New Roman" w:cs="Times New Roman"/>
          <w:sz w:val="28"/>
          <w:szCs w:val="28"/>
        </w:rPr>
      </w:pPr>
      <w:r>
        <w:rPr>
          <w:rFonts w:ascii="Times New Roman" w:hAnsi="Times New Roman" w:cs="Times New Roman"/>
          <w:sz w:val="28"/>
          <w:szCs w:val="28"/>
        </w:rPr>
        <w:t>Следовательно, при организации больших мероприятий на территории пикник-отеля происходит кейтеринг с частичным обслуживанием официантами.</w:t>
      </w:r>
    </w:p>
    <w:p w:rsidR="007F64F2" w:rsidRDefault="007F64F2" w:rsidP="007F64F2">
      <w:pPr>
        <w:ind w:firstLine="709"/>
        <w:jc w:val="both"/>
        <w:rPr>
          <w:rFonts w:ascii="Times New Roman" w:hAnsi="Times New Roman" w:cs="Times New Roman"/>
          <w:sz w:val="28"/>
          <w:szCs w:val="28"/>
        </w:rPr>
      </w:pPr>
      <w:r w:rsidRPr="00A64173">
        <w:rPr>
          <w:rFonts w:ascii="Times New Roman" w:hAnsi="Times New Roman" w:cs="Times New Roman"/>
          <w:sz w:val="28"/>
          <w:szCs w:val="28"/>
        </w:rPr>
        <w:t>В заключени</w:t>
      </w:r>
      <w:proofErr w:type="gramStart"/>
      <w:r w:rsidRPr="00A64173">
        <w:rPr>
          <w:rFonts w:ascii="Times New Roman" w:hAnsi="Times New Roman" w:cs="Times New Roman"/>
          <w:sz w:val="28"/>
          <w:szCs w:val="28"/>
        </w:rPr>
        <w:t>и</w:t>
      </w:r>
      <w:proofErr w:type="gramEnd"/>
      <w:r w:rsidRPr="00A64173">
        <w:rPr>
          <w:rFonts w:ascii="Times New Roman" w:hAnsi="Times New Roman" w:cs="Times New Roman"/>
          <w:sz w:val="28"/>
          <w:szCs w:val="28"/>
        </w:rPr>
        <w:t xml:space="preserve"> данного раздела</w:t>
      </w:r>
      <w:r>
        <w:rPr>
          <w:rFonts w:ascii="Times New Roman" w:hAnsi="Times New Roman" w:cs="Times New Roman"/>
          <w:sz w:val="28"/>
          <w:szCs w:val="28"/>
        </w:rPr>
        <w:t xml:space="preserve"> следует отметить</w:t>
      </w:r>
      <w:r w:rsidRPr="00A64173">
        <w:rPr>
          <w:rFonts w:ascii="Times New Roman" w:hAnsi="Times New Roman" w:cs="Times New Roman"/>
          <w:sz w:val="28"/>
          <w:szCs w:val="28"/>
        </w:rPr>
        <w:t>, что</w:t>
      </w:r>
      <w:r>
        <w:rPr>
          <w:rFonts w:ascii="Times New Roman" w:hAnsi="Times New Roman" w:cs="Times New Roman"/>
          <w:sz w:val="28"/>
          <w:szCs w:val="28"/>
        </w:rPr>
        <w:t xml:space="preserve"> нами была проанализирована организация кейтеринга на предприятии общественного питания </w:t>
      </w:r>
      <w:r w:rsidRPr="00A64173">
        <w:rPr>
          <w:rFonts w:ascii="Times New Roman" w:hAnsi="Times New Roman" w:cs="Times New Roman"/>
          <w:sz w:val="28"/>
          <w:szCs w:val="28"/>
        </w:rPr>
        <w:t xml:space="preserve">ОДО «Экспедиция. Северная кухня», подробно </w:t>
      </w:r>
      <w:r>
        <w:rPr>
          <w:rFonts w:ascii="Times New Roman" w:hAnsi="Times New Roman" w:cs="Times New Roman"/>
          <w:sz w:val="28"/>
          <w:szCs w:val="28"/>
        </w:rPr>
        <w:t>описан организационный процесс</w:t>
      </w:r>
      <w:r w:rsidRPr="00A64173">
        <w:rPr>
          <w:rFonts w:ascii="Times New Roman" w:hAnsi="Times New Roman" w:cs="Times New Roman"/>
          <w:sz w:val="28"/>
          <w:szCs w:val="28"/>
        </w:rPr>
        <w:t xml:space="preserve">, выявлены </w:t>
      </w:r>
      <w:r>
        <w:rPr>
          <w:rFonts w:ascii="Times New Roman" w:hAnsi="Times New Roman" w:cs="Times New Roman"/>
          <w:sz w:val="28"/>
          <w:szCs w:val="28"/>
        </w:rPr>
        <w:t xml:space="preserve">проблемы в процессе работы административно-управленческого и оперативного персонала, </w:t>
      </w:r>
      <w:proofErr w:type="gramStart"/>
      <w:r>
        <w:rPr>
          <w:rFonts w:ascii="Times New Roman" w:hAnsi="Times New Roman" w:cs="Times New Roman"/>
          <w:sz w:val="28"/>
          <w:szCs w:val="28"/>
        </w:rPr>
        <w:t>пути</w:t>
      </w:r>
      <w:proofErr w:type="gramEnd"/>
      <w:r>
        <w:rPr>
          <w:rFonts w:ascii="Times New Roman" w:hAnsi="Times New Roman" w:cs="Times New Roman"/>
          <w:sz w:val="28"/>
          <w:szCs w:val="28"/>
        </w:rPr>
        <w:t xml:space="preserve"> решения которых будут в третьем разделе.</w:t>
      </w:r>
    </w:p>
    <w:p w:rsidR="00B41652" w:rsidRDefault="00B41652">
      <w:pPr>
        <w:widowControl/>
        <w:autoSpaceDE/>
        <w:autoSpaceDN/>
        <w:adjustRightInd/>
        <w:spacing w:after="200" w:line="276" w:lineRule="auto"/>
      </w:pPr>
      <w:r>
        <w:br w:type="page"/>
      </w:r>
    </w:p>
    <w:p w:rsidR="00C71B13" w:rsidRDefault="00B41652" w:rsidP="00B41652">
      <w:pPr>
        <w:pStyle w:val="1"/>
      </w:pPr>
      <w:bookmarkStart w:id="8" w:name="_Toc451100402"/>
      <w:r>
        <w:lastRenderedPageBreak/>
        <w:t xml:space="preserve">3 Пути </w:t>
      </w:r>
      <w:r w:rsidR="00CC5F18">
        <w:t>совершенствования организации кейтеринга на предприятии ОДО «Экспедиция. Северная кухня</w:t>
      </w:r>
      <w:r>
        <w:t>»</w:t>
      </w:r>
      <w:bookmarkEnd w:id="8"/>
    </w:p>
    <w:p w:rsidR="00B41652" w:rsidRDefault="00B41652" w:rsidP="00B41652">
      <w:pPr>
        <w:spacing w:line="360" w:lineRule="auto"/>
      </w:pPr>
    </w:p>
    <w:p w:rsidR="00B41652" w:rsidRPr="00B41652" w:rsidRDefault="00B41652" w:rsidP="00B41652">
      <w:pPr>
        <w:pStyle w:val="2"/>
      </w:pPr>
      <w:bookmarkStart w:id="9" w:name="_Toc451100403"/>
      <w:r>
        <w:t xml:space="preserve">3.1 </w:t>
      </w:r>
      <w:r w:rsidR="00CC5F18">
        <w:t>Развитие маркетинговой деятельности при организации кейтеринга на предприятии ОДО «Экспедиция. Северная кухня»</w:t>
      </w:r>
      <w:bookmarkEnd w:id="9"/>
    </w:p>
    <w:p w:rsidR="00B41652" w:rsidRDefault="00B41652" w:rsidP="00B41652">
      <w:pPr>
        <w:spacing w:line="360" w:lineRule="auto"/>
      </w:pP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 xml:space="preserve">Деятельность по </w:t>
      </w:r>
      <w:r>
        <w:rPr>
          <w:rFonts w:ascii="Times New Roman" w:eastAsia="Arial Unicode MS" w:hAnsi="Times New Roman"/>
          <w:color w:val="000000"/>
          <w:sz w:val="28"/>
          <w:szCs w:val="28"/>
        </w:rPr>
        <w:t>выездному обслуживанию</w:t>
      </w:r>
      <w:r w:rsidRPr="006207DE">
        <w:rPr>
          <w:rFonts w:ascii="Times New Roman" w:eastAsia="Arial Unicode MS" w:hAnsi="Times New Roman"/>
          <w:color w:val="000000"/>
          <w:sz w:val="28"/>
          <w:szCs w:val="28"/>
        </w:rPr>
        <w:t xml:space="preserve"> отличается от методов работы обычных ресторанов. С точки зрения маркетинга следует </w:t>
      </w:r>
      <w:r>
        <w:rPr>
          <w:rFonts w:ascii="Times New Roman" w:eastAsia="Arial Unicode MS" w:hAnsi="Times New Roman"/>
          <w:color w:val="000000"/>
          <w:sz w:val="28"/>
          <w:szCs w:val="28"/>
        </w:rPr>
        <w:t xml:space="preserve">постоянно усовершенствовать </w:t>
      </w:r>
      <w:r w:rsidRPr="006207DE">
        <w:rPr>
          <w:rFonts w:ascii="Times New Roman" w:eastAsia="Arial Unicode MS" w:hAnsi="Times New Roman"/>
          <w:color w:val="000000"/>
          <w:sz w:val="28"/>
          <w:szCs w:val="28"/>
        </w:rPr>
        <w:t xml:space="preserve">меню для кейтеринга. Начать работу в этом направлении можно с рассмотрения аналогов, предлагаемых конкурентами, однако </w:t>
      </w:r>
      <w:r>
        <w:rPr>
          <w:rFonts w:ascii="Times New Roman" w:eastAsia="Arial Unicode MS" w:hAnsi="Times New Roman"/>
          <w:color w:val="000000"/>
          <w:sz w:val="28"/>
          <w:szCs w:val="28"/>
        </w:rPr>
        <w:t xml:space="preserve">в связи со специфичной кухней ресторана ОДО «Экспедиция. Северная кухня» </w:t>
      </w:r>
      <w:r w:rsidRPr="006207DE">
        <w:rPr>
          <w:rFonts w:ascii="Times New Roman" w:eastAsia="Arial Unicode MS" w:hAnsi="Times New Roman"/>
          <w:color w:val="000000"/>
          <w:sz w:val="28"/>
          <w:szCs w:val="28"/>
        </w:rPr>
        <w:t>собственное меню должно строиться на основе блюд, которые уже созданы в ресторане.</w:t>
      </w: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Занимаясь составлением меню, надо стараться не включать в него такие позиции, которые персонал не сможет должным образом приготовить или подать. Кроме того, необходимо исключить позиции, непрактичные для больших групп гостей.</w:t>
      </w: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Реклама играет большую роль в деятельности предприятия общественного питания, предоставляя потребителю об изделиях или услугах, помогая клиенту предпочесть данный бар всем остальным.</w:t>
      </w: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 xml:space="preserve"> Основа рекламы – информация. Основными мероприятиями по активизации и улучшению рекламной деятельности следует считать:</w:t>
      </w:r>
    </w:p>
    <w:p w:rsidR="00CC5F18" w:rsidRPr="00D9246A" w:rsidRDefault="00CC5F18" w:rsidP="00CC5F18">
      <w:pPr>
        <w:pStyle w:val="a3"/>
        <w:widowControl/>
        <w:numPr>
          <w:ilvl w:val="0"/>
          <w:numId w:val="43"/>
        </w:numPr>
        <w:autoSpaceDE/>
        <w:autoSpaceDN/>
        <w:adjustRightInd/>
        <w:ind w:left="0" w:firstLine="284"/>
        <w:jc w:val="both"/>
        <w:rPr>
          <w:rFonts w:ascii="Times New Roman" w:eastAsia="Arial Unicode MS" w:hAnsi="Times New Roman"/>
          <w:color w:val="000000"/>
          <w:sz w:val="28"/>
          <w:szCs w:val="28"/>
        </w:rPr>
      </w:pPr>
      <w:r w:rsidRPr="00D9246A">
        <w:rPr>
          <w:rFonts w:ascii="Times New Roman" w:eastAsia="Arial Unicode MS" w:hAnsi="Times New Roman"/>
          <w:color w:val="000000"/>
          <w:sz w:val="28"/>
          <w:szCs w:val="28"/>
        </w:rPr>
        <w:t>выявление продукции, наиболее нуждающейся в рекламе;</w:t>
      </w:r>
    </w:p>
    <w:p w:rsidR="00CC5F18" w:rsidRPr="00D9246A" w:rsidRDefault="00CC5F18" w:rsidP="00CC5F18">
      <w:pPr>
        <w:pStyle w:val="a3"/>
        <w:widowControl/>
        <w:numPr>
          <w:ilvl w:val="0"/>
          <w:numId w:val="43"/>
        </w:numPr>
        <w:autoSpaceDE/>
        <w:autoSpaceDN/>
        <w:adjustRightInd/>
        <w:ind w:left="0" w:firstLine="284"/>
        <w:jc w:val="both"/>
        <w:rPr>
          <w:rFonts w:ascii="Times New Roman" w:eastAsia="Arial Unicode MS" w:hAnsi="Times New Roman"/>
          <w:color w:val="000000"/>
          <w:sz w:val="28"/>
          <w:szCs w:val="28"/>
        </w:rPr>
      </w:pPr>
      <w:r w:rsidRPr="00D9246A">
        <w:rPr>
          <w:rFonts w:ascii="Times New Roman" w:eastAsia="Arial Unicode MS" w:hAnsi="Times New Roman"/>
          <w:color w:val="000000"/>
          <w:sz w:val="28"/>
          <w:szCs w:val="28"/>
        </w:rPr>
        <w:t>создание высокохудожественных, современных рекламно-графических средств;</w:t>
      </w:r>
    </w:p>
    <w:p w:rsidR="00CC5F18" w:rsidRPr="00D9246A" w:rsidRDefault="00CC5F18" w:rsidP="00CC5F18">
      <w:pPr>
        <w:pStyle w:val="a3"/>
        <w:widowControl/>
        <w:numPr>
          <w:ilvl w:val="0"/>
          <w:numId w:val="43"/>
        </w:numPr>
        <w:autoSpaceDE/>
        <w:autoSpaceDN/>
        <w:adjustRightInd/>
        <w:ind w:left="0" w:firstLine="284"/>
        <w:jc w:val="both"/>
        <w:rPr>
          <w:rFonts w:ascii="Times New Roman" w:eastAsia="Arial Unicode MS" w:hAnsi="Times New Roman"/>
          <w:color w:val="000000"/>
          <w:sz w:val="28"/>
          <w:szCs w:val="28"/>
        </w:rPr>
      </w:pPr>
      <w:r w:rsidRPr="00D9246A">
        <w:rPr>
          <w:rFonts w:ascii="Times New Roman" w:eastAsia="Arial Unicode MS" w:hAnsi="Times New Roman"/>
          <w:color w:val="000000"/>
          <w:sz w:val="28"/>
          <w:szCs w:val="28"/>
        </w:rPr>
        <w:t>использование маркетинговых подходов к планированию выпуска рекламной продукции;</w:t>
      </w:r>
    </w:p>
    <w:p w:rsidR="00CC5F18" w:rsidRPr="00D9246A" w:rsidRDefault="00CC5F18" w:rsidP="00CC5F18">
      <w:pPr>
        <w:pStyle w:val="a3"/>
        <w:widowControl/>
        <w:numPr>
          <w:ilvl w:val="0"/>
          <w:numId w:val="43"/>
        </w:numPr>
        <w:autoSpaceDE/>
        <w:autoSpaceDN/>
        <w:adjustRightInd/>
        <w:ind w:left="0" w:firstLine="284"/>
        <w:jc w:val="both"/>
        <w:rPr>
          <w:rFonts w:ascii="Times New Roman" w:eastAsia="Arial Unicode MS" w:hAnsi="Times New Roman"/>
          <w:color w:val="000000"/>
          <w:sz w:val="28"/>
          <w:szCs w:val="28"/>
        </w:rPr>
      </w:pPr>
      <w:r w:rsidRPr="00D9246A">
        <w:rPr>
          <w:rFonts w:ascii="Times New Roman" w:eastAsia="Arial Unicode MS" w:hAnsi="Times New Roman"/>
          <w:color w:val="000000"/>
          <w:sz w:val="28"/>
          <w:szCs w:val="28"/>
        </w:rPr>
        <w:t>различие производства рекламной продукции с учетом значимости и специфики товаров, сроков ее изготовления, поставленных целей;</w:t>
      </w:r>
    </w:p>
    <w:p w:rsidR="00CC5F18" w:rsidRPr="00D9246A" w:rsidRDefault="00CC5F18" w:rsidP="00CC5F18">
      <w:pPr>
        <w:pStyle w:val="a3"/>
        <w:widowControl/>
        <w:numPr>
          <w:ilvl w:val="0"/>
          <w:numId w:val="43"/>
        </w:numPr>
        <w:autoSpaceDE/>
        <w:autoSpaceDN/>
        <w:adjustRightInd/>
        <w:ind w:left="0" w:firstLine="284"/>
        <w:jc w:val="both"/>
        <w:rPr>
          <w:rFonts w:ascii="Times New Roman" w:eastAsia="Arial Unicode MS" w:hAnsi="Times New Roman"/>
          <w:color w:val="000000"/>
          <w:sz w:val="28"/>
          <w:szCs w:val="28"/>
        </w:rPr>
      </w:pPr>
      <w:r w:rsidRPr="00D9246A">
        <w:rPr>
          <w:rFonts w:ascii="Times New Roman" w:eastAsia="Arial Unicode MS" w:hAnsi="Times New Roman"/>
          <w:color w:val="000000"/>
          <w:sz w:val="28"/>
          <w:szCs w:val="28"/>
        </w:rPr>
        <w:t>наиболее полное использование и стимулирование творческого потенциала специалистов, занимающихся рекламой;</w:t>
      </w:r>
    </w:p>
    <w:p w:rsidR="00CC5F18" w:rsidRPr="00D9246A" w:rsidRDefault="00CC5F18" w:rsidP="00CC5F18">
      <w:pPr>
        <w:pStyle w:val="a3"/>
        <w:widowControl/>
        <w:numPr>
          <w:ilvl w:val="0"/>
          <w:numId w:val="43"/>
        </w:numPr>
        <w:autoSpaceDE/>
        <w:autoSpaceDN/>
        <w:adjustRightInd/>
        <w:ind w:left="0" w:firstLine="284"/>
        <w:jc w:val="both"/>
        <w:rPr>
          <w:rFonts w:ascii="Times New Roman" w:eastAsia="Arial Unicode MS" w:hAnsi="Times New Roman"/>
          <w:color w:val="000000"/>
          <w:sz w:val="28"/>
          <w:szCs w:val="28"/>
        </w:rPr>
      </w:pPr>
      <w:r w:rsidRPr="00D9246A">
        <w:rPr>
          <w:rFonts w:ascii="Times New Roman" w:eastAsia="Arial Unicode MS" w:hAnsi="Times New Roman"/>
          <w:color w:val="000000"/>
          <w:sz w:val="28"/>
          <w:szCs w:val="28"/>
        </w:rPr>
        <w:t>поиск новых форм рекламной продукции.</w:t>
      </w: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На смену изучению спроса пришло изучение потребностей, покупательских мотивов, использования доходов потребителями. Важнейшим элементом привлекательности продукции общественного питания является уровень в сфере услуг. Очень важным элементом системы маркетинговой коммуникации широко используемым при осуществлении комплексной рекламн</w:t>
      </w:r>
      <w:r>
        <w:rPr>
          <w:rFonts w:ascii="Times New Roman" w:eastAsia="Arial Unicode MS" w:hAnsi="Times New Roman"/>
          <w:color w:val="000000"/>
          <w:sz w:val="28"/>
          <w:szCs w:val="28"/>
        </w:rPr>
        <w:t xml:space="preserve">ой деятельности, является </w:t>
      </w:r>
      <w:proofErr w:type="spellStart"/>
      <w:r>
        <w:rPr>
          <w:rFonts w:ascii="Times New Roman" w:eastAsia="Arial Unicode MS" w:hAnsi="Times New Roman"/>
          <w:color w:val="000000"/>
          <w:sz w:val="28"/>
          <w:szCs w:val="28"/>
        </w:rPr>
        <w:t>Publi</w:t>
      </w:r>
      <w:proofErr w:type="gramStart"/>
      <w:r>
        <w:rPr>
          <w:rFonts w:ascii="Times New Roman" w:eastAsia="Arial Unicode MS" w:hAnsi="Times New Roman"/>
          <w:color w:val="000000"/>
          <w:sz w:val="28"/>
          <w:szCs w:val="28"/>
        </w:rPr>
        <w:t>с</w:t>
      </w:r>
      <w:proofErr w:type="spellEnd"/>
      <w:proofErr w:type="gramEnd"/>
      <w:r w:rsidRPr="006207DE">
        <w:rPr>
          <w:rFonts w:ascii="Times New Roman" w:eastAsia="Arial Unicode MS" w:hAnsi="Times New Roman"/>
          <w:color w:val="000000"/>
          <w:sz w:val="28"/>
          <w:szCs w:val="28"/>
        </w:rPr>
        <w:t xml:space="preserve"> </w:t>
      </w:r>
      <w:proofErr w:type="spellStart"/>
      <w:r w:rsidRPr="006207DE">
        <w:rPr>
          <w:rFonts w:ascii="Times New Roman" w:eastAsia="Arial Unicode MS" w:hAnsi="Times New Roman"/>
          <w:color w:val="000000"/>
          <w:sz w:val="28"/>
          <w:szCs w:val="28"/>
        </w:rPr>
        <w:t>Relations</w:t>
      </w:r>
      <w:proofErr w:type="spellEnd"/>
      <w:r w:rsidRPr="006207DE">
        <w:rPr>
          <w:rFonts w:ascii="Times New Roman" w:eastAsia="Arial Unicode MS" w:hAnsi="Times New Roman"/>
          <w:color w:val="000000"/>
          <w:sz w:val="28"/>
          <w:szCs w:val="28"/>
        </w:rPr>
        <w:t>. Главной задачей PR (система связей с общественностью, организация общественного мнения) является создание и сохранение имиджа предприятия.</w:t>
      </w: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 xml:space="preserve">Для решения этой задачи используют пропаганду, отклики прессы, эфирное время в радио- и телепрограммах, спонсорство, участие в выставках, конкурсах, ярмарках, разработку и поддержание фирменного стиля. При размещении рекламы о выпускаемой продукции и услугах </w:t>
      </w:r>
      <w:proofErr w:type="gramStart"/>
      <w:r w:rsidRPr="006207DE">
        <w:rPr>
          <w:rFonts w:ascii="Times New Roman" w:eastAsia="Arial Unicode MS" w:hAnsi="Times New Roman"/>
          <w:color w:val="000000"/>
          <w:sz w:val="28"/>
          <w:szCs w:val="28"/>
        </w:rPr>
        <w:t>рекламодатель</w:t>
      </w:r>
      <w:proofErr w:type="gramEnd"/>
      <w:r w:rsidRPr="006207DE">
        <w:rPr>
          <w:rFonts w:ascii="Times New Roman" w:eastAsia="Arial Unicode MS" w:hAnsi="Times New Roman"/>
          <w:color w:val="000000"/>
          <w:sz w:val="28"/>
          <w:szCs w:val="28"/>
        </w:rPr>
        <w:t xml:space="preserve"> </w:t>
      </w:r>
      <w:r w:rsidRPr="006207DE">
        <w:rPr>
          <w:rFonts w:ascii="Times New Roman" w:eastAsia="Arial Unicode MS" w:hAnsi="Times New Roman"/>
          <w:color w:val="000000"/>
          <w:sz w:val="28"/>
          <w:szCs w:val="28"/>
        </w:rPr>
        <w:lastRenderedPageBreak/>
        <w:t>прежде всего осуществляет отбор необходимых средств рекламы, делается выбор между газетами, радио, телевидением, средствами наружной рекламы, рекламы на транспорте и.т.д. Выставки предприятия предоставляют большие возможности не только для демонстрации достижений в сфере сервиса, но и для изучения конкурентов.</w:t>
      </w: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Выставки могут способствовать рекламе любой продукции или услуги и одновременно – рекламе предприятия. Цель рекламы: вызвать заинтересованность потребителя обратиться к данной фирме; стремление сделать потребителя постоянным клиентом; формирование у других фирм образа надежного партнера. Ими</w:t>
      </w:r>
      <w:proofErr w:type="gramStart"/>
      <w:r w:rsidRPr="006207DE">
        <w:rPr>
          <w:rFonts w:ascii="Times New Roman" w:eastAsia="Arial Unicode MS" w:hAnsi="Times New Roman"/>
          <w:color w:val="000000"/>
          <w:sz w:val="28"/>
          <w:szCs w:val="28"/>
        </w:rPr>
        <w:t>дж скл</w:t>
      </w:r>
      <w:proofErr w:type="gramEnd"/>
      <w:r w:rsidRPr="006207DE">
        <w:rPr>
          <w:rFonts w:ascii="Times New Roman" w:eastAsia="Arial Unicode MS" w:hAnsi="Times New Roman"/>
          <w:color w:val="000000"/>
          <w:sz w:val="28"/>
          <w:szCs w:val="28"/>
        </w:rPr>
        <w:t>адывается из многих компонентов – от рекламы до оформления помещения и манеры работать с посетителями.</w:t>
      </w: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Связи с общественностью включают в себя поддержание благоприятного имиджа заведения как среди клиентуры, существующей и перспективной, так и среди общественности, с которой вам приходится связи с общественностью.</w:t>
      </w: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 xml:space="preserve">Как ни банально звучит, но приходится напомнить, что </w:t>
      </w:r>
      <w:r>
        <w:rPr>
          <w:rFonts w:ascii="Times New Roman" w:eastAsia="Arial Unicode MS" w:hAnsi="Times New Roman"/>
          <w:color w:val="000000"/>
          <w:sz w:val="28"/>
          <w:szCs w:val="28"/>
        </w:rPr>
        <w:t>представителю выездного обслуживания</w:t>
      </w:r>
      <w:r w:rsidRPr="006207DE">
        <w:rPr>
          <w:rFonts w:ascii="Times New Roman" w:eastAsia="Arial Unicode MS" w:hAnsi="Times New Roman"/>
          <w:color w:val="000000"/>
          <w:sz w:val="28"/>
          <w:szCs w:val="28"/>
        </w:rPr>
        <w:t>, как и любому продавцу, необходимо хорошее отношение покупателя. Поэтому в значительной мере связи с общественностью принимают форму популяризации. Популяризация представляет собой бесплатное упоминание о вашем ресторане в средствах массовой информации.</w:t>
      </w: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Впрочем, популяризация может оказаться и негативной. Чье-то заболевание, связанное или предположительно связываемое с посещением</w:t>
      </w:r>
      <w:r>
        <w:rPr>
          <w:rFonts w:ascii="Times New Roman" w:eastAsia="Arial Unicode MS" w:hAnsi="Times New Roman"/>
          <w:color w:val="000000"/>
          <w:sz w:val="28"/>
          <w:szCs w:val="28"/>
        </w:rPr>
        <w:t xml:space="preserve"> корпоративного мероприятия, обслуживаемого предприятием ОДО «Экспедиция. Северная кухня»</w:t>
      </w:r>
      <w:r w:rsidRPr="006207DE">
        <w:rPr>
          <w:rFonts w:ascii="Times New Roman" w:eastAsia="Arial Unicode MS" w:hAnsi="Times New Roman"/>
          <w:color w:val="000000"/>
          <w:sz w:val="28"/>
          <w:szCs w:val="28"/>
        </w:rPr>
        <w:t xml:space="preserve">, или неблагоприятный отчет органов здравоохранения, опубликованный в местной газете, являются примерами негативной популяризации, которая влечет за собой уменьшение количества посетителей. Даже такие события, которые не поддаются контролю с вашей стороны, могут иметь тот же результат. </w:t>
      </w:r>
    </w:p>
    <w:p w:rsidR="00CC5F18" w:rsidRPr="006207DE" w:rsidRDefault="00CC5F18" w:rsidP="00CC5F18">
      <w:pPr>
        <w:ind w:firstLine="709"/>
        <w:contextualSpacing/>
        <w:jc w:val="both"/>
        <w:rPr>
          <w:rFonts w:ascii="Times New Roman" w:eastAsia="Arial Unicode MS" w:hAnsi="Times New Roman"/>
          <w:color w:val="000000"/>
          <w:sz w:val="28"/>
          <w:szCs w:val="28"/>
        </w:rPr>
      </w:pPr>
      <w:r>
        <w:rPr>
          <w:rFonts w:ascii="Times New Roman" w:eastAsia="Arial Unicode MS" w:hAnsi="Times New Roman"/>
          <w:color w:val="000000"/>
          <w:sz w:val="28"/>
          <w:szCs w:val="28"/>
        </w:rPr>
        <w:t>Вследствие этого следует постара</w:t>
      </w:r>
      <w:r w:rsidRPr="006207DE">
        <w:rPr>
          <w:rFonts w:ascii="Times New Roman" w:eastAsia="Arial Unicode MS" w:hAnsi="Times New Roman"/>
          <w:color w:val="000000"/>
          <w:sz w:val="28"/>
          <w:szCs w:val="28"/>
        </w:rPr>
        <w:t>т</w:t>
      </w:r>
      <w:r>
        <w:rPr>
          <w:rFonts w:ascii="Times New Roman" w:eastAsia="Arial Unicode MS" w:hAnsi="Times New Roman"/>
          <w:color w:val="000000"/>
          <w:sz w:val="28"/>
          <w:szCs w:val="28"/>
        </w:rPr>
        <w:t>ь</w:t>
      </w:r>
      <w:r w:rsidRPr="006207DE">
        <w:rPr>
          <w:rFonts w:ascii="Times New Roman" w:eastAsia="Arial Unicode MS" w:hAnsi="Times New Roman"/>
          <w:color w:val="000000"/>
          <w:sz w:val="28"/>
          <w:szCs w:val="28"/>
        </w:rPr>
        <w:t>ся исключить вероятность негативной популяризации. Они приложат усилия, чтобы широкая популяризация была только позитивной.</w:t>
      </w:r>
    </w:p>
    <w:p w:rsidR="00CC5F18" w:rsidRPr="006207DE"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У ресторанов</w:t>
      </w:r>
      <w:r>
        <w:rPr>
          <w:rFonts w:ascii="Times New Roman" w:eastAsia="Arial Unicode MS" w:hAnsi="Times New Roman"/>
          <w:color w:val="000000"/>
          <w:sz w:val="28"/>
          <w:szCs w:val="28"/>
        </w:rPr>
        <w:t>, в том числе и у объектов общественного питания, специализирующихся на выездном обслуживании,</w:t>
      </w:r>
      <w:r w:rsidRPr="006207DE">
        <w:rPr>
          <w:rFonts w:ascii="Times New Roman" w:eastAsia="Arial Unicode MS" w:hAnsi="Times New Roman"/>
          <w:color w:val="000000"/>
          <w:sz w:val="28"/>
          <w:szCs w:val="28"/>
        </w:rPr>
        <w:t xml:space="preserve"> есть больше способов организовать хорошие отзывы в прессе, чем у многих других типов бизнеса. Людям свойствен интерес к блюдам и напитками. В газетах охотно помещают публикации обо всем этом. Например, опубликовать в местной печати заметку об особенностях блюд с упоминанием своего ресторана – один из способов сообщить о нем своей целевой аудитории. Если подойти к делу творчески, можно вызвать в обществе большой позитивный резонанс.</w:t>
      </w:r>
    </w:p>
    <w:p w:rsidR="00CC5F18" w:rsidRPr="006207DE" w:rsidRDefault="00CC5F18" w:rsidP="00CC5F18">
      <w:pPr>
        <w:ind w:firstLine="709"/>
        <w:contextualSpacing/>
        <w:jc w:val="both"/>
        <w:rPr>
          <w:rFonts w:ascii="Times New Roman" w:eastAsia="Arial Unicode MS" w:hAnsi="Times New Roman"/>
          <w:color w:val="000000"/>
          <w:sz w:val="28"/>
          <w:szCs w:val="28"/>
        </w:rPr>
      </w:pPr>
      <w:r>
        <w:rPr>
          <w:rFonts w:ascii="Times New Roman" w:eastAsia="Arial Unicode MS" w:hAnsi="Times New Roman"/>
          <w:color w:val="000000"/>
          <w:sz w:val="28"/>
          <w:szCs w:val="28"/>
        </w:rPr>
        <w:t xml:space="preserve">Не следует забывать и о важности электронных ресурсов, а именно сайта вашего заведения. Это крайне необходимо, </w:t>
      </w:r>
      <w:r w:rsidRPr="006207DE">
        <w:rPr>
          <w:rFonts w:ascii="Times New Roman" w:eastAsia="Arial Unicode MS" w:hAnsi="Times New Roman"/>
          <w:color w:val="000000"/>
          <w:sz w:val="28"/>
          <w:szCs w:val="28"/>
        </w:rPr>
        <w:t xml:space="preserve">чтобы гости вашего заведения стали также посещать и сайт, причем заходили бы туда периодически. Один из способов привлечь их состоит в том, чтобы </w:t>
      </w:r>
      <w:r w:rsidRPr="006207DE">
        <w:rPr>
          <w:rFonts w:ascii="Times New Roman" w:eastAsia="Arial Unicode MS" w:hAnsi="Times New Roman"/>
          <w:color w:val="000000"/>
          <w:sz w:val="28"/>
          <w:szCs w:val="28"/>
        </w:rPr>
        <w:lastRenderedPageBreak/>
        <w:t>размещать там привлекательные картинки и достаточно часто их менять. Можно воспользоваться цифровой камерой и делать фотографии персонала, вечеринок, элементов обстановки и украшений, посетителей (с их разрешения) и т.д. У гостей появится лишний повод еще раз зайти на сайт, особенно у тех, кто надеется увидеть себя на одной из фотографий. Таким образом, поддерживается неослабевающий интерес посетителей, которые заходят туда снова и снова.</w:t>
      </w:r>
    </w:p>
    <w:p w:rsidR="00CC5F18" w:rsidRDefault="00CC5F18" w:rsidP="00CC5F18">
      <w:pPr>
        <w:ind w:firstLine="709"/>
        <w:contextualSpacing/>
        <w:jc w:val="both"/>
        <w:rPr>
          <w:rFonts w:ascii="Times New Roman" w:eastAsia="Arial Unicode MS" w:hAnsi="Times New Roman"/>
          <w:color w:val="000000"/>
          <w:sz w:val="28"/>
          <w:szCs w:val="28"/>
        </w:rPr>
      </w:pPr>
      <w:r w:rsidRPr="006207DE">
        <w:rPr>
          <w:rFonts w:ascii="Times New Roman" w:eastAsia="Arial Unicode MS" w:hAnsi="Times New Roman"/>
          <w:color w:val="000000"/>
          <w:sz w:val="28"/>
          <w:szCs w:val="28"/>
        </w:rPr>
        <w:t>Другие способы привлечь посетителей на сайт состоят в том, чтобы размещать там специальные предложения, сведения о конкурсах, результаты исследований, сенсационные сообщения, необычные ссылки, информацию о призах, объяснения способов проезда, обзоры ресторанов. Очень полезно вести колонку практических советов. Практические советы – самая популярная информация в интернете. Давая советы, тем или иным образом относящиеся к сфере питания, можно получить большое преимущество, одновременно демонстрируя свой профессионализм и создавая себе хорошую репутацию.</w:t>
      </w:r>
      <w:r>
        <w:rPr>
          <w:rFonts w:ascii="Times New Roman" w:eastAsia="Arial Unicode MS" w:hAnsi="Times New Roman"/>
          <w:color w:val="000000"/>
          <w:sz w:val="28"/>
          <w:szCs w:val="28"/>
        </w:rPr>
        <w:t xml:space="preserve"> </w:t>
      </w:r>
    </w:p>
    <w:p w:rsidR="00CC5F18" w:rsidRDefault="00CC5F18" w:rsidP="00CC5F18">
      <w:pPr>
        <w:ind w:firstLine="709"/>
        <w:jc w:val="both"/>
        <w:rPr>
          <w:rFonts w:ascii="Times New Roman" w:hAnsi="Times New Roman" w:cs="Times New Roman"/>
          <w:sz w:val="28"/>
          <w:szCs w:val="28"/>
        </w:rPr>
      </w:pPr>
      <w:r>
        <w:rPr>
          <w:rFonts w:ascii="Times New Roman" w:hAnsi="Times New Roman" w:cs="Times New Roman"/>
          <w:sz w:val="28"/>
          <w:szCs w:val="28"/>
        </w:rPr>
        <w:t>Подводя итоги, необходимо отметить тот факт, что предложенные пути совершенствования маркетинговой деятельности, касательно выездного обслуживания на предприятии ОДО «Экспедиция. Северная кухня», а именно совершенствование меню выездного обслуживания, реклама, связь с общественностью, постоянное использование электронных ресурсов приведет к увеличению мероприятий, популяризации предприятия в двух направлениях: как услуги выездного обслуживания, так и самого ресторана.</w:t>
      </w:r>
    </w:p>
    <w:p w:rsidR="00B41652" w:rsidRDefault="00B41652" w:rsidP="00B41652">
      <w:pPr>
        <w:spacing w:line="480" w:lineRule="auto"/>
      </w:pPr>
    </w:p>
    <w:p w:rsidR="00B41652" w:rsidRDefault="00B41652" w:rsidP="00B41652">
      <w:pPr>
        <w:pStyle w:val="2"/>
      </w:pPr>
      <w:bookmarkStart w:id="10" w:name="_Toc451100404"/>
      <w:r>
        <w:t xml:space="preserve">3.2 </w:t>
      </w:r>
      <w:r w:rsidR="00CC5F18">
        <w:t>Совершенствование обслуживания при организации кейтеринга</w:t>
      </w:r>
      <w:r>
        <w:t xml:space="preserve"> на предприятии ОДО «Экспедиция. Северная кухня»</w:t>
      </w:r>
      <w:bookmarkEnd w:id="10"/>
    </w:p>
    <w:p w:rsidR="00B41652" w:rsidRPr="00B41652" w:rsidRDefault="00B41652" w:rsidP="00B41652">
      <w:pPr>
        <w:spacing w:line="360" w:lineRule="auto"/>
      </w:pPr>
    </w:p>
    <w:p w:rsidR="00CC5F18" w:rsidRDefault="00CC5F18" w:rsidP="00CC5F18">
      <w:pPr>
        <w:ind w:firstLine="709"/>
        <w:jc w:val="both"/>
        <w:rPr>
          <w:rFonts w:ascii="Times New Roman" w:hAnsi="Times New Roman" w:cs="Times New Roman"/>
          <w:sz w:val="28"/>
          <w:szCs w:val="28"/>
        </w:rPr>
      </w:pPr>
      <w:r>
        <w:rPr>
          <w:rFonts w:ascii="Times New Roman" w:hAnsi="Times New Roman" w:cs="Times New Roman"/>
          <w:sz w:val="28"/>
          <w:szCs w:val="28"/>
        </w:rPr>
        <w:t>В подразделе 2.2 мы детально анализировали процесс организации кейтеринга на предприятии ОДО «Экспедиция. Северная кухня», при этом выявляя изъяны, недостатки, которым следует уделить должное внимание и по возможности прибегнуть к их устранению. Выездное обслуживание данного предприятия функционирует на протяжении 5 лет, и, как следствие, за относительно продолжительный период времени возникло большое количество проблем, связанные с организацией выездного обслуживания. Их совершенствование является необходимым пунктом для дальнейшего развития услуги выездного обслуживания от ОДО «Экспедиция. Северная кухня», а также развитие предприятия «Пикник-отель «Экспедиция».</w:t>
      </w:r>
    </w:p>
    <w:p w:rsidR="00CC5F18" w:rsidRDefault="00CC5F18" w:rsidP="00CC5F18">
      <w:pPr>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первую очередь, следует рассмотреть процесс отбора персонала на выездное обслуживание. Как уже отмечалось, обслуживание осуществляется в среднем одним официантом на 40 человек, что является недостаточным. Качество проведения мероприятия снижается в несколько раз в связи с объемом работы, которые выполняют официанты во время выездного обслуживания на протяжении 15-16 часов. Проблема состоит именно в </w:t>
      </w:r>
      <w:r>
        <w:rPr>
          <w:rFonts w:ascii="Times New Roman" w:hAnsi="Times New Roman" w:cs="Times New Roman"/>
          <w:sz w:val="28"/>
          <w:szCs w:val="28"/>
        </w:rPr>
        <w:lastRenderedPageBreak/>
        <w:t>поиске персонала для непосредственного проведения мероприятия (администратор, официанты, повара). При небольших корпоративных мероприятиях достаточно привлечь работников ресторана, которые не работают в этот день (безусловно, с более высокой оплатой). Но в любом случае возникают ситуации, когда руководство вынуждено прибегнуть к поиску дополнительного персонала. Это могут быть квалифицированные работники других предприятий общественного питания, которые в прошлом работали в ресторане ОДО «Экспедиция. Северная кухня», что является наиболее благоприятным вариантом. Однако при больших корпоративных мероприятиях руководство вынуждено искать персонал, который работал либо работает в общественном питании, однако не связан с северной кухней.  Как следствие, качество обслуживания, отсутствие знаний персоналом северной кухни, особенности проведения определенного выездного обслуживания на территории «Пикник-отель «Экспедиция» сказываются на общем впечатлении гостей, что, возможно, приведет к негативным последствиям в будущем.</w:t>
      </w:r>
    </w:p>
    <w:p w:rsidR="00CC5F18" w:rsidRDefault="00CC5F18" w:rsidP="00CC5F18">
      <w:pPr>
        <w:ind w:firstLine="709"/>
        <w:jc w:val="both"/>
        <w:rPr>
          <w:rFonts w:ascii="Times New Roman" w:hAnsi="Times New Roman" w:cs="Times New Roman"/>
          <w:sz w:val="28"/>
          <w:szCs w:val="28"/>
        </w:rPr>
      </w:pPr>
      <w:r>
        <w:rPr>
          <w:rFonts w:ascii="Times New Roman" w:hAnsi="Times New Roman" w:cs="Times New Roman"/>
          <w:sz w:val="28"/>
          <w:szCs w:val="28"/>
        </w:rPr>
        <w:t xml:space="preserve">Ресторан ОДО «Экспедиция. Северная кухня» был открыт на основе франчайзинга. </w:t>
      </w:r>
      <w:proofErr w:type="spellStart"/>
      <w:r>
        <w:rPr>
          <w:rFonts w:ascii="Times New Roman" w:hAnsi="Times New Roman" w:cs="Times New Roman"/>
          <w:sz w:val="28"/>
          <w:szCs w:val="28"/>
        </w:rPr>
        <w:t>Франчайзером</w:t>
      </w:r>
      <w:proofErr w:type="spellEnd"/>
      <w:r>
        <w:rPr>
          <w:rFonts w:ascii="Times New Roman" w:hAnsi="Times New Roman" w:cs="Times New Roman"/>
          <w:sz w:val="28"/>
          <w:szCs w:val="28"/>
        </w:rPr>
        <w:t xml:space="preserve"> является владелец бренда «Экспедиция» в России Александр Кравцов. </w:t>
      </w:r>
      <w:proofErr w:type="gramStart"/>
      <w:r>
        <w:rPr>
          <w:rFonts w:ascii="Times New Roman" w:hAnsi="Times New Roman" w:cs="Times New Roman"/>
          <w:sz w:val="28"/>
          <w:szCs w:val="28"/>
        </w:rPr>
        <w:t>Для улучшения качества выездного обслуживании в Москве предприняты следующие меры: перед тем, как непосредственно участвовать в обслуживании мероприятий, каждый работник проходит непродолжительные курсы (вне  зависимости, является он работником ресторана или нет), которые предоставляют ему всю необходимую информацию и специфике выездного обслуживания именно московским рестораном.</w:t>
      </w:r>
      <w:proofErr w:type="gramEnd"/>
    </w:p>
    <w:p w:rsidR="00CC5F18" w:rsidRDefault="00CC5F18" w:rsidP="00CC5F18">
      <w:pPr>
        <w:ind w:firstLine="709"/>
        <w:jc w:val="both"/>
        <w:rPr>
          <w:rFonts w:ascii="Times New Roman" w:hAnsi="Times New Roman" w:cs="Times New Roman"/>
          <w:sz w:val="28"/>
          <w:szCs w:val="28"/>
        </w:rPr>
      </w:pPr>
      <w:r>
        <w:rPr>
          <w:rFonts w:ascii="Times New Roman" w:hAnsi="Times New Roman" w:cs="Times New Roman"/>
          <w:sz w:val="28"/>
          <w:szCs w:val="28"/>
        </w:rPr>
        <w:t xml:space="preserve">По аналогии следует поступать и на нашем предприятии. Более того, наилучшим вариантом для проведения данных курсов будет участие в них работников, которые непосредственно участвовали в выездном обслуживании в Москве. </w:t>
      </w:r>
    </w:p>
    <w:p w:rsidR="00CC5F18" w:rsidRDefault="00CC5F18" w:rsidP="00CC5F18">
      <w:pPr>
        <w:pStyle w:val="a4"/>
        <w:spacing w:before="0" w:beforeAutospacing="0" w:after="0" w:afterAutospacing="0"/>
        <w:ind w:firstLine="709"/>
        <w:contextualSpacing/>
        <w:jc w:val="both"/>
        <w:rPr>
          <w:rFonts w:eastAsia="Arial Unicode MS"/>
          <w:color w:val="000000"/>
          <w:sz w:val="28"/>
          <w:szCs w:val="28"/>
        </w:rPr>
      </w:pPr>
      <w:r>
        <w:rPr>
          <w:rFonts w:eastAsia="Arial Unicode MS"/>
          <w:color w:val="000000"/>
          <w:sz w:val="28"/>
          <w:szCs w:val="28"/>
        </w:rPr>
        <w:t>При организации процесса выездного обслуживания, основная часть используемого оборудования и вещей составляют либо непригодные для ресторана вещи, либо устаревшие. В связи с этим может сложиться негативное впечатление гостей после обслуживания со старыми столовыми приборами, возможно битой посудой и т.д. Также может возникнуть непредвиденные ситуации, связанные с поломкой кухонного оборудования.</w:t>
      </w:r>
    </w:p>
    <w:p w:rsidR="00CC5F18" w:rsidRDefault="00CC5F18" w:rsidP="00CC5F18">
      <w:pPr>
        <w:ind w:firstLine="709"/>
        <w:jc w:val="both"/>
        <w:rPr>
          <w:rFonts w:ascii="Times New Roman" w:hAnsi="Times New Roman" w:cs="Times New Roman"/>
          <w:sz w:val="28"/>
          <w:szCs w:val="28"/>
        </w:rPr>
      </w:pPr>
      <w:r>
        <w:rPr>
          <w:rFonts w:ascii="Times New Roman" w:hAnsi="Times New Roman" w:cs="Times New Roman"/>
          <w:sz w:val="28"/>
          <w:szCs w:val="28"/>
        </w:rPr>
        <w:t>В связи с этим, постоянное усовершенствование материальной базы является необходимым условием для постоянного совершенствования качества обслуживания. Ведь вследствие возникновений поломок кухонного оборудования (например, холодильных камер) ущерб от испорченных продуктов, от задержки приготовления блюд и т.д. в несколько раз будет превышать покупку нового оборудования либо устранения небольших неполадок.</w:t>
      </w:r>
    </w:p>
    <w:p w:rsidR="00CC5F18" w:rsidRDefault="00CC5F18" w:rsidP="00CC5F18">
      <w:pPr>
        <w:ind w:firstLine="709"/>
        <w:jc w:val="both"/>
        <w:rPr>
          <w:rFonts w:ascii="Times New Roman" w:hAnsi="Times New Roman" w:cs="Times New Roman"/>
          <w:sz w:val="28"/>
          <w:szCs w:val="28"/>
        </w:rPr>
      </w:pPr>
      <w:r>
        <w:rPr>
          <w:rFonts w:ascii="Times New Roman" w:hAnsi="Times New Roman" w:cs="Times New Roman"/>
          <w:sz w:val="28"/>
          <w:szCs w:val="28"/>
        </w:rPr>
        <w:t xml:space="preserve">Похожая ситуация наблюдается и при рассмотрении сервизной посуды. Как уже отмечалось ранее, возникали ситуации, когда не хватало приборов и </w:t>
      </w:r>
      <w:r>
        <w:rPr>
          <w:rFonts w:ascii="Times New Roman" w:hAnsi="Times New Roman" w:cs="Times New Roman"/>
          <w:sz w:val="28"/>
          <w:szCs w:val="28"/>
        </w:rPr>
        <w:lastRenderedPageBreak/>
        <w:t>столовой посуды для предварительной сервировки торжественных мероприятий, и приходилось применять различные виды приборов для сервировки, что является грубым нарушением основных правил обслуживания. Постоянная отчетность должна проводиться не только с целью простого слежения за количеством определенных вещей, но и для анализа, который сопровождается последующими выводами и решениями.</w:t>
      </w:r>
    </w:p>
    <w:p w:rsidR="00CC5F18" w:rsidRDefault="00CC5F18" w:rsidP="00CC5F18">
      <w:pPr>
        <w:ind w:firstLine="709"/>
        <w:jc w:val="both"/>
        <w:rPr>
          <w:rFonts w:ascii="Times New Roman" w:hAnsi="Times New Roman" w:cs="Times New Roman"/>
          <w:sz w:val="28"/>
          <w:szCs w:val="28"/>
        </w:rPr>
      </w:pPr>
      <w:r>
        <w:rPr>
          <w:rFonts w:ascii="Times New Roman" w:hAnsi="Times New Roman" w:cs="Times New Roman"/>
          <w:sz w:val="28"/>
          <w:szCs w:val="28"/>
        </w:rPr>
        <w:t xml:space="preserve">Обращая внимание на организационную структуру предприятия ОДО «Экспедиция. Северная кухня», можно заметить, что отсутствует работник и в административном аппарате, и в оперативном, который занимается именно развитием выездного обслуживания. На данный момент эти функции относятся к директору, что является практически невозможным уделять должное </w:t>
      </w:r>
      <w:proofErr w:type="gramStart"/>
      <w:r>
        <w:rPr>
          <w:rFonts w:ascii="Times New Roman" w:hAnsi="Times New Roman" w:cs="Times New Roman"/>
          <w:sz w:val="28"/>
          <w:szCs w:val="28"/>
        </w:rPr>
        <w:t>внимание</w:t>
      </w:r>
      <w:proofErr w:type="gramEnd"/>
      <w:r>
        <w:rPr>
          <w:rFonts w:ascii="Times New Roman" w:hAnsi="Times New Roman" w:cs="Times New Roman"/>
          <w:sz w:val="28"/>
          <w:szCs w:val="28"/>
        </w:rPr>
        <w:t xml:space="preserve"> как развитию ресторана, так и развитию кейтеринга.</w:t>
      </w:r>
    </w:p>
    <w:p w:rsidR="00CC5F18" w:rsidRDefault="00CC5F18" w:rsidP="00CC5F18">
      <w:pPr>
        <w:ind w:firstLine="709"/>
        <w:jc w:val="both"/>
        <w:rPr>
          <w:rFonts w:ascii="Times New Roman" w:hAnsi="Times New Roman" w:cs="Times New Roman"/>
          <w:sz w:val="28"/>
          <w:szCs w:val="28"/>
        </w:rPr>
      </w:pPr>
      <w:r>
        <w:rPr>
          <w:rFonts w:ascii="Times New Roman" w:hAnsi="Times New Roman" w:cs="Times New Roman"/>
          <w:sz w:val="28"/>
          <w:szCs w:val="28"/>
        </w:rPr>
        <w:t>В недавнем прошлом присутствовала такая должность в организационной структуре, однако, по словам учредителя, наличие подобной должности является лишними расходами для ресторана. Следует отметить, что в тот непродолжительный период времени развернулась действительно продуктивная кампания по улучшению выездного обслуживания, совершенствованию организации самого процесса, однако это требовало дополнительных затрат, что не было одобрено владельцем.</w:t>
      </w:r>
    </w:p>
    <w:p w:rsidR="00CC5F18" w:rsidRDefault="00CC5F18" w:rsidP="00CC5F18">
      <w:pPr>
        <w:ind w:firstLine="709"/>
        <w:jc w:val="both"/>
        <w:rPr>
          <w:rFonts w:ascii="Times New Roman" w:hAnsi="Times New Roman" w:cs="Times New Roman"/>
          <w:sz w:val="28"/>
          <w:szCs w:val="28"/>
        </w:rPr>
      </w:pPr>
      <w:r w:rsidRPr="00A64173">
        <w:rPr>
          <w:rFonts w:ascii="Times New Roman" w:hAnsi="Times New Roman" w:cs="Times New Roman"/>
          <w:sz w:val="28"/>
          <w:szCs w:val="28"/>
        </w:rPr>
        <w:t>В заключени</w:t>
      </w:r>
      <w:proofErr w:type="gramStart"/>
      <w:r w:rsidRPr="00A64173">
        <w:rPr>
          <w:rFonts w:ascii="Times New Roman" w:hAnsi="Times New Roman" w:cs="Times New Roman"/>
          <w:sz w:val="28"/>
          <w:szCs w:val="28"/>
        </w:rPr>
        <w:t>и</w:t>
      </w:r>
      <w:proofErr w:type="gramEnd"/>
      <w:r w:rsidRPr="00A64173">
        <w:rPr>
          <w:rFonts w:ascii="Times New Roman" w:hAnsi="Times New Roman" w:cs="Times New Roman"/>
          <w:sz w:val="28"/>
          <w:szCs w:val="28"/>
        </w:rPr>
        <w:t xml:space="preserve"> данного раздела</w:t>
      </w:r>
      <w:r>
        <w:rPr>
          <w:rFonts w:ascii="Times New Roman" w:hAnsi="Times New Roman" w:cs="Times New Roman"/>
          <w:sz w:val="28"/>
          <w:szCs w:val="28"/>
        </w:rPr>
        <w:t xml:space="preserve"> следует отметить</w:t>
      </w:r>
      <w:r w:rsidRPr="00A64173">
        <w:rPr>
          <w:rFonts w:ascii="Times New Roman" w:hAnsi="Times New Roman" w:cs="Times New Roman"/>
          <w:sz w:val="28"/>
          <w:szCs w:val="28"/>
        </w:rPr>
        <w:t>, что</w:t>
      </w:r>
      <w:r>
        <w:rPr>
          <w:rFonts w:ascii="Times New Roman" w:hAnsi="Times New Roman" w:cs="Times New Roman"/>
          <w:sz w:val="28"/>
          <w:szCs w:val="28"/>
        </w:rPr>
        <w:t xml:space="preserve"> для нормального функционирования любого предприятия индустрии гостеприимства, в частности общественного питания, необходим постоянных поиск путей совершенствования организации работы, несмотря на то, что это может потребовать различного рода затрат: как финансовых, так и трудовых, временных и т.д.</w:t>
      </w:r>
    </w:p>
    <w:p w:rsidR="007E2DB4" w:rsidRDefault="007E2DB4">
      <w:pPr>
        <w:widowControl/>
        <w:autoSpaceDE/>
        <w:autoSpaceDN/>
        <w:adjustRightInd/>
        <w:spacing w:after="200" w:line="276" w:lineRule="auto"/>
      </w:pPr>
      <w:r>
        <w:br w:type="page"/>
      </w:r>
    </w:p>
    <w:p w:rsidR="00B41652" w:rsidRDefault="007E2DB4" w:rsidP="007E2DB4">
      <w:pPr>
        <w:pStyle w:val="1"/>
      </w:pPr>
      <w:bookmarkStart w:id="11" w:name="_Toc451100405"/>
      <w:r>
        <w:lastRenderedPageBreak/>
        <w:t>ЗАКЛЮЧЕНИЕ</w:t>
      </w:r>
      <w:bookmarkEnd w:id="11"/>
    </w:p>
    <w:p w:rsidR="007E2DB4" w:rsidRDefault="007E2DB4" w:rsidP="007E2DB4">
      <w:pPr>
        <w:spacing w:line="360" w:lineRule="auto"/>
      </w:pPr>
    </w:p>
    <w:p w:rsidR="00CC4A60" w:rsidRPr="006207DE" w:rsidRDefault="00CC4A60" w:rsidP="00CC4A60">
      <w:pPr>
        <w:ind w:firstLine="709"/>
        <w:contextualSpacing/>
        <w:jc w:val="both"/>
        <w:rPr>
          <w:rFonts w:ascii="Times New Roman" w:eastAsia="Arial Unicode MS" w:hAnsi="Times New Roman"/>
          <w:color w:val="000000"/>
          <w:sz w:val="28"/>
          <w:szCs w:val="28"/>
          <w:lang w:eastAsia="be-BY"/>
        </w:rPr>
      </w:pPr>
      <w:proofErr w:type="spellStart"/>
      <w:r w:rsidRPr="006207DE">
        <w:rPr>
          <w:rFonts w:ascii="Times New Roman" w:eastAsia="Arial Unicode MS" w:hAnsi="Times New Roman"/>
          <w:color w:val="000000"/>
          <w:sz w:val="28"/>
          <w:szCs w:val="28"/>
          <w:lang w:eastAsia="be-BY"/>
        </w:rPr>
        <w:t>Кейтеринговое</w:t>
      </w:r>
      <w:proofErr w:type="spellEnd"/>
      <w:r w:rsidRPr="006207DE">
        <w:rPr>
          <w:rFonts w:ascii="Times New Roman" w:eastAsia="Arial Unicode MS" w:hAnsi="Times New Roman"/>
          <w:color w:val="000000"/>
          <w:sz w:val="28"/>
          <w:szCs w:val="28"/>
          <w:lang w:eastAsia="be-BY"/>
        </w:rPr>
        <w:t xml:space="preserve"> обслуживание – одно из приоритетных направлений в развитии ресторанного бизнеса. Ведь ресторанный бизнес, разделенный специалистами на два сегмента – стационарные услуги и выездное обслуж</w:t>
      </w:r>
      <w:r>
        <w:rPr>
          <w:rFonts w:ascii="Times New Roman" w:eastAsia="Arial Unicode MS" w:hAnsi="Times New Roman"/>
          <w:color w:val="000000"/>
          <w:sz w:val="28"/>
          <w:szCs w:val="28"/>
          <w:lang w:eastAsia="be-BY"/>
        </w:rPr>
        <w:t xml:space="preserve">ивание </w:t>
      </w:r>
      <w:r w:rsidRPr="006207DE">
        <w:rPr>
          <w:rFonts w:ascii="Times New Roman" w:eastAsia="Arial Unicode MS" w:hAnsi="Times New Roman"/>
          <w:color w:val="000000"/>
          <w:sz w:val="28"/>
          <w:szCs w:val="28"/>
          <w:lang w:eastAsia="be-BY"/>
        </w:rPr>
        <w:t>– рентабелен и имеет хорошие перспективы развития.</w:t>
      </w:r>
    </w:p>
    <w:p w:rsidR="00CC4A60" w:rsidRDefault="00CC4A60" w:rsidP="00CC4A60">
      <w:pPr>
        <w:ind w:firstLine="709"/>
        <w:contextualSpacing/>
        <w:jc w:val="both"/>
        <w:rPr>
          <w:rFonts w:ascii="Times New Roman" w:eastAsia="Arial Unicode MS" w:hAnsi="Times New Roman"/>
          <w:color w:val="000000"/>
          <w:sz w:val="28"/>
          <w:szCs w:val="28"/>
          <w:lang w:eastAsia="be-BY"/>
        </w:rPr>
      </w:pPr>
      <w:r w:rsidRPr="006207DE">
        <w:rPr>
          <w:rFonts w:ascii="Times New Roman" w:eastAsia="Arial Unicode MS" w:hAnsi="Times New Roman"/>
          <w:color w:val="000000"/>
          <w:sz w:val="28"/>
          <w:szCs w:val="28"/>
          <w:lang w:eastAsia="be-BY"/>
        </w:rPr>
        <w:t xml:space="preserve">Организация кейтеринга – процесс сложный и многогранный, включающий в себя продумывание общей концепции предстоящего мероприятия. </w:t>
      </w:r>
    </w:p>
    <w:p w:rsidR="00CC4A60" w:rsidRDefault="00CC4A60" w:rsidP="00CC4A60">
      <w:pPr>
        <w:ind w:firstLine="709"/>
        <w:jc w:val="both"/>
        <w:rPr>
          <w:rFonts w:ascii="Times New Roman" w:hAnsi="Times New Roman" w:cs="Times New Roman"/>
          <w:sz w:val="28"/>
          <w:szCs w:val="28"/>
        </w:rPr>
      </w:pPr>
      <w:r>
        <w:rPr>
          <w:rFonts w:ascii="Times New Roman" w:hAnsi="Times New Roman" w:cs="Times New Roman"/>
          <w:sz w:val="28"/>
          <w:szCs w:val="28"/>
        </w:rPr>
        <w:t xml:space="preserve">В данной курсовой работе были рассмотрены различные </w:t>
      </w:r>
      <w:r>
        <w:rPr>
          <w:rFonts w:ascii="Times New Roman" w:hAnsi="Times New Roman"/>
          <w:sz w:val="28"/>
          <w:szCs w:val="28"/>
        </w:rPr>
        <w:t>виды кейтеринга на предприятиях общественного питания, а также особенности организации выездного обслуживания</w:t>
      </w:r>
      <w:r>
        <w:rPr>
          <w:rFonts w:ascii="Times New Roman" w:hAnsi="Times New Roman" w:cs="Times New Roman"/>
          <w:sz w:val="28"/>
          <w:szCs w:val="28"/>
        </w:rPr>
        <w:t xml:space="preserve">. Теоретические знания об </w:t>
      </w:r>
      <w:r>
        <w:rPr>
          <w:rFonts w:ascii="Times New Roman" w:hAnsi="Times New Roman"/>
          <w:sz w:val="28"/>
          <w:szCs w:val="28"/>
        </w:rPr>
        <w:t>организационном процессе</w:t>
      </w:r>
      <w:r>
        <w:rPr>
          <w:rFonts w:ascii="Times New Roman" w:hAnsi="Times New Roman" w:cs="Times New Roman"/>
          <w:sz w:val="28"/>
          <w:szCs w:val="28"/>
        </w:rPr>
        <w:t xml:space="preserve">, полученные в первой главе, были применены для полноценного анализа </w:t>
      </w:r>
      <w:proofErr w:type="gramStart"/>
      <w:r>
        <w:rPr>
          <w:rFonts w:ascii="Times New Roman" w:hAnsi="Times New Roman" w:cs="Times New Roman"/>
          <w:sz w:val="28"/>
          <w:szCs w:val="28"/>
        </w:rPr>
        <w:t>работы</w:t>
      </w:r>
      <w:proofErr w:type="gramEnd"/>
      <w:r>
        <w:rPr>
          <w:rFonts w:ascii="Times New Roman" w:hAnsi="Times New Roman" w:cs="Times New Roman"/>
          <w:sz w:val="28"/>
          <w:szCs w:val="28"/>
        </w:rPr>
        <w:t xml:space="preserve"> </w:t>
      </w:r>
      <w:r>
        <w:rPr>
          <w:rFonts w:ascii="Times New Roman" w:hAnsi="Times New Roman"/>
          <w:sz w:val="28"/>
          <w:szCs w:val="28"/>
        </w:rPr>
        <w:t xml:space="preserve">как </w:t>
      </w:r>
      <w:r>
        <w:rPr>
          <w:rFonts w:ascii="Times New Roman" w:hAnsi="Times New Roman" w:cs="Times New Roman"/>
          <w:sz w:val="28"/>
          <w:szCs w:val="28"/>
        </w:rPr>
        <w:t>административно-управленческого аппарата</w:t>
      </w:r>
      <w:r>
        <w:rPr>
          <w:rFonts w:ascii="Times New Roman" w:hAnsi="Times New Roman"/>
          <w:sz w:val="28"/>
          <w:szCs w:val="28"/>
        </w:rPr>
        <w:t>, так и оперативного</w:t>
      </w:r>
      <w:r>
        <w:rPr>
          <w:rFonts w:ascii="Times New Roman" w:hAnsi="Times New Roman" w:cs="Times New Roman"/>
          <w:sz w:val="28"/>
          <w:szCs w:val="28"/>
        </w:rPr>
        <w:t xml:space="preserve"> на предприятии общественного питания ОДО «Экспедиция. Северная кухня»</w:t>
      </w:r>
      <w:r>
        <w:rPr>
          <w:rFonts w:ascii="Times New Roman" w:hAnsi="Times New Roman"/>
          <w:sz w:val="28"/>
          <w:szCs w:val="28"/>
        </w:rPr>
        <w:t xml:space="preserve"> при выездном обслуживании</w:t>
      </w:r>
      <w:r>
        <w:rPr>
          <w:rFonts w:ascii="Times New Roman" w:hAnsi="Times New Roman" w:cs="Times New Roman"/>
          <w:sz w:val="28"/>
          <w:szCs w:val="28"/>
        </w:rPr>
        <w:t xml:space="preserve">. Подвергнув анализу </w:t>
      </w:r>
      <w:r>
        <w:rPr>
          <w:rFonts w:ascii="Times New Roman" w:hAnsi="Times New Roman"/>
          <w:sz w:val="28"/>
          <w:szCs w:val="28"/>
        </w:rPr>
        <w:t xml:space="preserve">организацию кейтеринга на предприятии «Экспедиция. Северная кухня» и выявив недостатки, </w:t>
      </w:r>
      <w:proofErr w:type="gramStart"/>
      <w:r>
        <w:rPr>
          <w:rFonts w:ascii="Times New Roman" w:hAnsi="Times New Roman"/>
          <w:sz w:val="28"/>
          <w:szCs w:val="28"/>
        </w:rPr>
        <w:t>в</w:t>
      </w:r>
      <w:proofErr w:type="gramEnd"/>
      <w:r>
        <w:rPr>
          <w:rFonts w:ascii="Times New Roman" w:hAnsi="Times New Roman"/>
          <w:sz w:val="28"/>
          <w:szCs w:val="28"/>
        </w:rPr>
        <w:t xml:space="preserve"> </w:t>
      </w:r>
      <w:proofErr w:type="gramStart"/>
      <w:r>
        <w:rPr>
          <w:rFonts w:ascii="Times New Roman" w:hAnsi="Times New Roman"/>
          <w:sz w:val="28"/>
          <w:szCs w:val="28"/>
        </w:rPr>
        <w:t>третей</w:t>
      </w:r>
      <w:proofErr w:type="gramEnd"/>
      <w:r>
        <w:rPr>
          <w:rFonts w:ascii="Times New Roman" w:hAnsi="Times New Roman"/>
          <w:sz w:val="28"/>
          <w:szCs w:val="28"/>
        </w:rPr>
        <w:t xml:space="preserve"> главе были предложены основные пути совершенствования. </w:t>
      </w:r>
      <w:r>
        <w:rPr>
          <w:rFonts w:ascii="Times New Roman" w:hAnsi="Times New Roman" w:cs="Times New Roman"/>
          <w:sz w:val="28"/>
          <w:szCs w:val="28"/>
        </w:rPr>
        <w:t>Исходя из проделанной работы,  можно сделать следующие выводы:</w:t>
      </w:r>
    </w:p>
    <w:p w:rsidR="00CC4A60" w:rsidRPr="005C177B" w:rsidRDefault="00CC4A60" w:rsidP="00CC4A60">
      <w:pPr>
        <w:pStyle w:val="a3"/>
        <w:numPr>
          <w:ilvl w:val="0"/>
          <w:numId w:val="44"/>
        </w:numPr>
        <w:ind w:left="0" w:firstLine="284"/>
        <w:jc w:val="both"/>
        <w:rPr>
          <w:rFonts w:ascii="Times New Roman" w:hAnsi="Times New Roman" w:cs="Times New Roman"/>
          <w:sz w:val="28"/>
          <w:szCs w:val="28"/>
        </w:rPr>
      </w:pPr>
      <w:r>
        <w:rPr>
          <w:rFonts w:ascii="Times New Roman" w:hAnsi="Times New Roman" w:cs="Times New Roman"/>
          <w:sz w:val="28"/>
          <w:szCs w:val="28"/>
          <w:lang w:val="be-BY"/>
        </w:rPr>
        <w:t>Раскры</w:t>
      </w:r>
      <w:r>
        <w:rPr>
          <w:rFonts w:ascii="Times New Roman" w:hAnsi="Times New Roman" w:cs="Times New Roman"/>
          <w:sz w:val="28"/>
          <w:szCs w:val="28"/>
        </w:rPr>
        <w:t>то понятие кейтеринга с различных сторон, а также выявлены такие его особенности, как сезонность, которая существенно влияет на планирование кейтеринговой кампании любого предприятия общественного питания</w:t>
      </w:r>
      <w:r w:rsidRPr="005C177B">
        <w:rPr>
          <w:rFonts w:ascii="Times New Roman" w:hAnsi="Times New Roman" w:cs="Times New Roman"/>
          <w:sz w:val="28"/>
          <w:szCs w:val="28"/>
        </w:rPr>
        <w:t>;</w:t>
      </w:r>
    </w:p>
    <w:p w:rsidR="00CC4A60" w:rsidRPr="001B2CBB" w:rsidRDefault="00CC4A60" w:rsidP="00CC4A60">
      <w:pPr>
        <w:widowControl/>
        <w:numPr>
          <w:ilvl w:val="0"/>
          <w:numId w:val="34"/>
        </w:numPr>
        <w:shd w:val="clear" w:color="auto" w:fill="FFFFFF"/>
        <w:autoSpaceDE/>
        <w:autoSpaceDN/>
        <w:adjustRightInd/>
        <w:ind w:left="0" w:firstLine="284"/>
        <w:jc w:val="both"/>
        <w:rPr>
          <w:rFonts w:ascii="Times New Roman" w:hAnsi="Times New Roman" w:cs="Times New Roman"/>
          <w:sz w:val="28"/>
          <w:szCs w:val="28"/>
        </w:rPr>
      </w:pPr>
      <w:r>
        <w:rPr>
          <w:rFonts w:ascii="Times New Roman" w:hAnsi="Times New Roman" w:cs="Times New Roman"/>
          <w:sz w:val="28"/>
          <w:szCs w:val="28"/>
        </w:rPr>
        <w:t xml:space="preserve">Проведен детальный анализ видов кейтеринга и его классификаций. Вследствие этого удалось выделить такие виды кейтеринга, как </w:t>
      </w:r>
      <w:r w:rsidRPr="00EC66D6">
        <w:rPr>
          <w:rFonts w:ascii="Times New Roman" w:eastAsia="Times New Roman" w:hAnsi="Times New Roman" w:cs="Times New Roman"/>
          <w:sz w:val="28"/>
          <w:szCs w:val="28"/>
        </w:rPr>
        <w:t>приготовление пищи в помещении;</w:t>
      </w:r>
      <w:r>
        <w:rPr>
          <w:rFonts w:ascii="Times New Roman" w:hAnsi="Times New Roman"/>
          <w:sz w:val="28"/>
          <w:szCs w:val="28"/>
        </w:rPr>
        <w:t xml:space="preserve"> </w:t>
      </w:r>
      <w:r w:rsidRPr="001B2CBB">
        <w:rPr>
          <w:rFonts w:ascii="Times New Roman" w:eastAsia="Times New Roman" w:hAnsi="Times New Roman" w:cs="Times New Roman"/>
          <w:sz w:val="28"/>
          <w:szCs w:val="28"/>
        </w:rPr>
        <w:t>приготовление пищи вне помещения;</w:t>
      </w:r>
      <w:r>
        <w:rPr>
          <w:rFonts w:ascii="Times New Roman" w:hAnsi="Times New Roman"/>
          <w:sz w:val="28"/>
          <w:szCs w:val="28"/>
        </w:rPr>
        <w:t xml:space="preserve"> </w:t>
      </w:r>
      <w:r w:rsidRPr="001B2CBB">
        <w:rPr>
          <w:rFonts w:ascii="Times New Roman" w:eastAsia="Times New Roman" w:hAnsi="Times New Roman" w:cs="Times New Roman"/>
          <w:sz w:val="28"/>
          <w:szCs w:val="28"/>
        </w:rPr>
        <w:t>разъездной кейтеринг (доставка в офис);</w:t>
      </w:r>
      <w:r>
        <w:rPr>
          <w:rFonts w:ascii="Times New Roman" w:hAnsi="Times New Roman"/>
          <w:sz w:val="28"/>
          <w:szCs w:val="28"/>
        </w:rPr>
        <w:t xml:space="preserve"> </w:t>
      </w:r>
      <w:r w:rsidRPr="001B2CBB">
        <w:rPr>
          <w:rFonts w:ascii="Times New Roman" w:eastAsia="Times New Roman" w:hAnsi="Times New Roman" w:cs="Times New Roman"/>
          <w:sz w:val="28"/>
          <w:szCs w:val="28"/>
        </w:rPr>
        <w:t>социальный кейтеринг;</w:t>
      </w:r>
      <w:r>
        <w:rPr>
          <w:rFonts w:ascii="Times New Roman" w:hAnsi="Times New Roman"/>
          <w:sz w:val="28"/>
          <w:szCs w:val="28"/>
        </w:rPr>
        <w:t xml:space="preserve"> </w:t>
      </w:r>
      <w:r w:rsidRPr="001B2CBB">
        <w:rPr>
          <w:rFonts w:ascii="Times New Roman" w:eastAsia="Times New Roman" w:hAnsi="Times New Roman" w:cs="Times New Roman"/>
          <w:sz w:val="28"/>
          <w:szCs w:val="28"/>
        </w:rPr>
        <w:t>розничная </w:t>
      </w:r>
      <w:hyperlink r:id="rId27" w:tooltip="Продажа" w:history="1">
        <w:r w:rsidRPr="001B2CBB">
          <w:rPr>
            <w:rFonts w:ascii="Times New Roman" w:eastAsia="Times New Roman" w:hAnsi="Times New Roman" w:cs="Times New Roman"/>
            <w:sz w:val="28"/>
            <w:szCs w:val="28"/>
          </w:rPr>
          <w:t>продажа</w:t>
        </w:r>
      </w:hyperlink>
      <w:r w:rsidRPr="001B2CBB">
        <w:rPr>
          <w:rFonts w:ascii="Times New Roman" w:eastAsia="Times New Roman" w:hAnsi="Times New Roman" w:cs="Times New Roman"/>
          <w:sz w:val="28"/>
          <w:szCs w:val="28"/>
        </w:rPr>
        <w:t> готовой кулинарной продукции;</w:t>
      </w:r>
      <w:r>
        <w:rPr>
          <w:rFonts w:ascii="Times New Roman" w:hAnsi="Times New Roman"/>
          <w:sz w:val="28"/>
          <w:szCs w:val="28"/>
        </w:rPr>
        <w:t xml:space="preserve"> </w:t>
      </w:r>
      <w:r w:rsidRPr="001B2CBB">
        <w:rPr>
          <w:rFonts w:ascii="Times New Roman" w:eastAsia="Times New Roman" w:hAnsi="Times New Roman" w:cs="Times New Roman"/>
          <w:sz w:val="28"/>
          <w:szCs w:val="28"/>
        </w:rPr>
        <w:t>VIP-кейтеринг;</w:t>
      </w:r>
      <w:r>
        <w:rPr>
          <w:rFonts w:ascii="Times New Roman" w:hAnsi="Times New Roman"/>
          <w:sz w:val="28"/>
          <w:szCs w:val="28"/>
        </w:rPr>
        <w:t xml:space="preserve"> </w:t>
      </w:r>
      <w:r w:rsidRPr="001B2CBB">
        <w:rPr>
          <w:rFonts w:ascii="Times New Roman" w:eastAsia="Times New Roman" w:hAnsi="Times New Roman" w:cs="Times New Roman"/>
          <w:sz w:val="28"/>
          <w:szCs w:val="28"/>
        </w:rPr>
        <w:t>кейтеринг напитков и </w:t>
      </w:r>
      <w:hyperlink r:id="rId28" w:tooltip="Коктейль (напиток)" w:history="1">
        <w:r w:rsidRPr="001B2CBB">
          <w:rPr>
            <w:rFonts w:ascii="Times New Roman" w:eastAsia="Times New Roman" w:hAnsi="Times New Roman" w:cs="Times New Roman"/>
            <w:sz w:val="28"/>
            <w:szCs w:val="28"/>
          </w:rPr>
          <w:t>коктейлей</w:t>
        </w:r>
      </w:hyperlink>
      <w:r w:rsidRPr="001B2CBB">
        <w:rPr>
          <w:rFonts w:ascii="Times New Roman" w:eastAsia="Times New Roman" w:hAnsi="Times New Roman" w:cs="Times New Roman"/>
          <w:sz w:val="28"/>
          <w:szCs w:val="28"/>
        </w:rPr>
        <w:t> (выездной бар);</w:t>
      </w:r>
      <w:r>
        <w:rPr>
          <w:rFonts w:ascii="Times New Roman" w:hAnsi="Times New Roman"/>
          <w:sz w:val="28"/>
          <w:szCs w:val="28"/>
        </w:rPr>
        <w:t xml:space="preserve"> </w:t>
      </w:r>
      <w:r w:rsidRPr="001B2CBB">
        <w:rPr>
          <w:rFonts w:ascii="Times New Roman" w:eastAsia="Times New Roman" w:hAnsi="Times New Roman" w:cs="Times New Roman"/>
          <w:sz w:val="28"/>
          <w:szCs w:val="28"/>
        </w:rPr>
        <w:t>авиа кейтеринг.</w:t>
      </w:r>
    </w:p>
    <w:p w:rsidR="00CC4A60" w:rsidRPr="005C177B" w:rsidRDefault="00CC4A60" w:rsidP="00CC4A60">
      <w:pPr>
        <w:pStyle w:val="a3"/>
        <w:numPr>
          <w:ilvl w:val="0"/>
          <w:numId w:val="44"/>
        </w:numPr>
        <w:ind w:left="0" w:firstLine="284"/>
        <w:jc w:val="both"/>
        <w:rPr>
          <w:rFonts w:ascii="Times New Roman" w:hAnsi="Times New Roman" w:cs="Times New Roman"/>
          <w:sz w:val="28"/>
          <w:szCs w:val="28"/>
        </w:rPr>
      </w:pPr>
      <w:r>
        <w:rPr>
          <w:rFonts w:ascii="Times New Roman" w:hAnsi="Times New Roman" w:cs="Times New Roman"/>
          <w:sz w:val="28"/>
          <w:szCs w:val="28"/>
        </w:rPr>
        <w:t xml:space="preserve">Изучены особенности организации выездного обслуживания и выявлены такие методики организации кейтеринга, как </w:t>
      </w:r>
      <w:proofErr w:type="spellStart"/>
      <w:r>
        <w:rPr>
          <w:rFonts w:ascii="Times New Roman" w:hAnsi="Times New Roman" w:cs="Times New Roman"/>
          <w:sz w:val="28"/>
          <w:szCs w:val="28"/>
        </w:rPr>
        <w:t>тестинг</w:t>
      </w:r>
      <w:proofErr w:type="spellEnd"/>
      <w:r>
        <w:rPr>
          <w:rFonts w:ascii="Times New Roman" w:hAnsi="Times New Roman" w:cs="Times New Roman"/>
          <w:sz w:val="28"/>
          <w:szCs w:val="28"/>
        </w:rPr>
        <w:t>; расчет объема блюд; планирование пространства; стандарт подготовки, информационное поле; управление потоками; транспортировка; украшение и сервировка; сохранение температуры блюд.</w:t>
      </w:r>
    </w:p>
    <w:p w:rsidR="00CC4A60" w:rsidRDefault="00CC4A60" w:rsidP="00CC4A60">
      <w:pPr>
        <w:pStyle w:val="a3"/>
        <w:widowControl/>
        <w:numPr>
          <w:ilvl w:val="0"/>
          <w:numId w:val="31"/>
        </w:numPr>
        <w:autoSpaceDE/>
        <w:autoSpaceDN/>
        <w:adjustRightInd/>
        <w:ind w:left="0" w:firstLine="284"/>
        <w:jc w:val="both"/>
        <w:rPr>
          <w:sz w:val="28"/>
          <w:szCs w:val="28"/>
        </w:rPr>
      </w:pPr>
      <w:r w:rsidRPr="001B2CBB">
        <w:rPr>
          <w:rFonts w:ascii="Times New Roman" w:hAnsi="Times New Roman" w:cs="Times New Roman"/>
          <w:sz w:val="28"/>
          <w:szCs w:val="28"/>
        </w:rPr>
        <w:t xml:space="preserve"> </w:t>
      </w:r>
      <w:r>
        <w:rPr>
          <w:sz w:val="28"/>
          <w:szCs w:val="28"/>
        </w:rPr>
        <w:t>Проанализирована организационно-экономическая деятельность предприятия, раскрыта организационная структура управления, показаны основные экономические показатели за два года</w:t>
      </w:r>
      <w:r w:rsidRPr="0006590B">
        <w:rPr>
          <w:sz w:val="28"/>
          <w:szCs w:val="28"/>
        </w:rPr>
        <w:t>;</w:t>
      </w:r>
    </w:p>
    <w:p w:rsidR="00CC4A60" w:rsidRDefault="00CC4A60" w:rsidP="00CC4A60">
      <w:pPr>
        <w:pStyle w:val="a3"/>
        <w:numPr>
          <w:ilvl w:val="0"/>
          <w:numId w:val="44"/>
        </w:numPr>
        <w:ind w:left="0" w:firstLine="284"/>
        <w:jc w:val="both"/>
        <w:rPr>
          <w:rFonts w:ascii="Times New Roman" w:hAnsi="Times New Roman" w:cs="Times New Roman"/>
          <w:sz w:val="28"/>
          <w:szCs w:val="28"/>
        </w:rPr>
      </w:pPr>
      <w:r>
        <w:rPr>
          <w:rFonts w:ascii="Times New Roman" w:hAnsi="Times New Roman" w:cs="Times New Roman"/>
          <w:sz w:val="28"/>
          <w:szCs w:val="28"/>
        </w:rPr>
        <w:t>Выявлены особенности организации кейтеринга в р</w:t>
      </w:r>
      <w:r w:rsidRPr="001B2CBB">
        <w:rPr>
          <w:rFonts w:ascii="Times New Roman" w:hAnsi="Times New Roman" w:cs="Times New Roman"/>
          <w:sz w:val="28"/>
          <w:szCs w:val="28"/>
        </w:rPr>
        <w:t>есторане ОДО «Экспедиция. Северная кухня</w:t>
      </w:r>
      <w:r>
        <w:rPr>
          <w:rFonts w:ascii="Times New Roman" w:hAnsi="Times New Roman" w:cs="Times New Roman"/>
          <w:sz w:val="28"/>
          <w:szCs w:val="28"/>
        </w:rPr>
        <w:t xml:space="preserve">». Особое внимание было уделено процессу подбора персонала, состоянию оборудования и сервизной посуды на территории пикник-отеля, составлению меню, а также непосредственно особенностям обслуживания небольших корпоративных мероприятий, а также мероприятий, где присутствовало </w:t>
      </w:r>
      <w:proofErr w:type="gramStart"/>
      <w:r>
        <w:rPr>
          <w:rFonts w:ascii="Times New Roman" w:hAnsi="Times New Roman" w:cs="Times New Roman"/>
          <w:sz w:val="28"/>
          <w:szCs w:val="28"/>
        </w:rPr>
        <w:t>более тысячи гостей</w:t>
      </w:r>
      <w:proofErr w:type="gramEnd"/>
      <w:r>
        <w:rPr>
          <w:rFonts w:ascii="Times New Roman" w:hAnsi="Times New Roman" w:cs="Times New Roman"/>
          <w:sz w:val="28"/>
          <w:szCs w:val="28"/>
        </w:rPr>
        <w:t>.</w:t>
      </w:r>
    </w:p>
    <w:p w:rsidR="00CC4A60" w:rsidRDefault="00CC4A60" w:rsidP="00CC4A60">
      <w:pPr>
        <w:pStyle w:val="a3"/>
        <w:numPr>
          <w:ilvl w:val="0"/>
          <w:numId w:val="44"/>
        </w:numPr>
        <w:ind w:left="0" w:firstLine="284"/>
        <w:jc w:val="both"/>
        <w:rPr>
          <w:rFonts w:ascii="Times New Roman" w:hAnsi="Times New Roman" w:cs="Times New Roman"/>
          <w:sz w:val="28"/>
          <w:szCs w:val="28"/>
        </w:rPr>
      </w:pPr>
      <w:r>
        <w:rPr>
          <w:rFonts w:ascii="Times New Roman" w:hAnsi="Times New Roman" w:cs="Times New Roman"/>
          <w:sz w:val="28"/>
          <w:szCs w:val="28"/>
        </w:rPr>
        <w:lastRenderedPageBreak/>
        <w:t xml:space="preserve">Изысканы возможности совершенствования организации выездного обслуживания на предприятии общественного питания ОДО «Экспедиция. Северная кухня». </w:t>
      </w:r>
      <w:proofErr w:type="gramStart"/>
      <w:r>
        <w:rPr>
          <w:rFonts w:ascii="Times New Roman" w:hAnsi="Times New Roman" w:cs="Times New Roman"/>
          <w:sz w:val="28"/>
          <w:szCs w:val="28"/>
        </w:rPr>
        <w:t xml:space="preserve">Это связано с улучшением маркетинговой деятельности предприятия, а также с акцентированием на повышение качества обслуживания благодаря работе с персоналом, обновлению материально-технической базы, а также совершенствованию организационной структуры ресторана путем введения новой должности, непосредственно отвечающей за выездного обслуживание. </w:t>
      </w:r>
      <w:proofErr w:type="gramEnd"/>
    </w:p>
    <w:p w:rsidR="00CC4A60" w:rsidRDefault="00CC4A60" w:rsidP="00CC4A60">
      <w:pPr>
        <w:ind w:firstLine="709"/>
        <w:jc w:val="both"/>
        <w:rPr>
          <w:rFonts w:ascii="Times New Roman" w:eastAsia="Arial Unicode MS" w:hAnsi="Times New Roman"/>
          <w:color w:val="000000"/>
          <w:sz w:val="28"/>
          <w:szCs w:val="28"/>
          <w:lang w:eastAsia="be-BY"/>
        </w:rPr>
      </w:pPr>
      <w:r w:rsidRPr="001B2CBB">
        <w:rPr>
          <w:rFonts w:ascii="Times New Roman" w:eastAsia="Arial Unicode MS" w:hAnsi="Times New Roman"/>
          <w:color w:val="000000"/>
          <w:sz w:val="28"/>
          <w:szCs w:val="28"/>
          <w:lang w:eastAsia="be-BY"/>
        </w:rPr>
        <w:t>Подводя итоги, можно сделать очевидный вывод о том, что рынок кейтеринговых услуг очень перспективное направление бизнеса. Сравнивая ежегодный мировой рост кейтеринговых услуг в разных странах, эксперты отмечают быстрый вход на рынок новых игроков-операторов кейтерингового обслуживания и предполагают повышение качества обслуживания в дальнейшем.</w:t>
      </w:r>
    </w:p>
    <w:p w:rsidR="00CC4A60" w:rsidRDefault="00CC4A60">
      <w:pPr>
        <w:widowControl/>
        <w:autoSpaceDE/>
        <w:autoSpaceDN/>
        <w:adjustRightInd/>
        <w:spacing w:after="200" w:line="276" w:lineRule="auto"/>
        <w:rPr>
          <w:rFonts w:ascii="Times New Roman" w:eastAsia="Arial Unicode MS" w:hAnsi="Times New Roman"/>
          <w:color w:val="000000"/>
          <w:sz w:val="28"/>
          <w:szCs w:val="28"/>
          <w:lang w:eastAsia="be-BY"/>
        </w:rPr>
      </w:pPr>
      <w:r>
        <w:rPr>
          <w:rFonts w:ascii="Times New Roman" w:eastAsia="Arial Unicode MS" w:hAnsi="Times New Roman"/>
          <w:color w:val="000000"/>
          <w:sz w:val="28"/>
          <w:szCs w:val="28"/>
          <w:lang w:eastAsia="be-BY"/>
        </w:rPr>
        <w:br w:type="page"/>
      </w:r>
    </w:p>
    <w:p w:rsidR="00CC4A60" w:rsidRPr="001B2CBB" w:rsidRDefault="00CC4A60" w:rsidP="00CC4A60">
      <w:pPr>
        <w:ind w:firstLine="709"/>
        <w:jc w:val="both"/>
        <w:rPr>
          <w:rFonts w:ascii="Times New Roman" w:hAnsi="Times New Roman" w:cs="Times New Roman"/>
          <w:sz w:val="28"/>
          <w:szCs w:val="28"/>
        </w:rPr>
      </w:pPr>
    </w:p>
    <w:p w:rsidR="00D15678" w:rsidRDefault="007E2DB4" w:rsidP="007E2DB4">
      <w:pPr>
        <w:pStyle w:val="1"/>
      </w:pPr>
      <w:bookmarkStart w:id="12" w:name="_Toc451100406"/>
      <w:r>
        <w:t>СПИСОК ИСПОЛЬЗОВАННЫХ ИСТОЧНИКОВ</w:t>
      </w:r>
      <w:bookmarkEnd w:id="12"/>
    </w:p>
    <w:p w:rsidR="007E2DB4" w:rsidRDefault="007E2DB4" w:rsidP="007E2DB4">
      <w:pPr>
        <w:spacing w:line="360" w:lineRule="auto"/>
      </w:pP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bookmarkStart w:id="13" w:name="_Toc420928710"/>
      <w:r w:rsidRPr="00CB5802">
        <w:rPr>
          <w:rFonts w:ascii="Times New Roman" w:hAnsi="Times New Roman" w:cs="Times New Roman"/>
          <w:sz w:val="28"/>
          <w:szCs w:val="28"/>
        </w:rPr>
        <w:t>Бондаренко Г.А. Менеджмент гостиниц и ресторанов: учеб</w:t>
      </w:r>
      <w:proofErr w:type="gramStart"/>
      <w:r w:rsidRPr="00CB5802">
        <w:rPr>
          <w:rFonts w:ascii="Times New Roman" w:hAnsi="Times New Roman" w:cs="Times New Roman"/>
          <w:sz w:val="28"/>
          <w:szCs w:val="28"/>
        </w:rPr>
        <w:t>.</w:t>
      </w:r>
      <w:proofErr w:type="gramEnd"/>
      <w:r w:rsidRPr="00CB5802">
        <w:rPr>
          <w:rFonts w:ascii="Times New Roman" w:hAnsi="Times New Roman" w:cs="Times New Roman"/>
          <w:sz w:val="28"/>
          <w:szCs w:val="28"/>
        </w:rPr>
        <w:t xml:space="preserve"> </w:t>
      </w:r>
      <w:proofErr w:type="gramStart"/>
      <w:r w:rsidRPr="00CB5802">
        <w:rPr>
          <w:rFonts w:ascii="Times New Roman" w:hAnsi="Times New Roman" w:cs="Times New Roman"/>
          <w:sz w:val="28"/>
          <w:szCs w:val="28"/>
        </w:rPr>
        <w:t>п</w:t>
      </w:r>
      <w:proofErr w:type="gramEnd"/>
      <w:r w:rsidRPr="00CB5802">
        <w:rPr>
          <w:rFonts w:ascii="Times New Roman" w:hAnsi="Times New Roman" w:cs="Times New Roman"/>
          <w:sz w:val="28"/>
          <w:szCs w:val="28"/>
        </w:rPr>
        <w:t xml:space="preserve">особие / Г.А. Бондаренко. Минск: – Новое знание, 2008. –  364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 xml:space="preserve">. </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r w:rsidRPr="00CB5802">
        <w:rPr>
          <w:rFonts w:ascii="Times New Roman" w:hAnsi="Times New Roman" w:cs="Times New Roman"/>
          <w:sz w:val="28"/>
          <w:szCs w:val="28"/>
        </w:rPr>
        <w:t xml:space="preserve">Погодин К. Ресторан выездного обслуживания (кейтеринг) / К. Погодин. –  </w:t>
      </w:r>
      <w:proofErr w:type="spellStart"/>
      <w:r w:rsidRPr="00CB5802">
        <w:rPr>
          <w:rFonts w:ascii="Times New Roman" w:hAnsi="Times New Roman" w:cs="Times New Roman"/>
          <w:sz w:val="28"/>
          <w:szCs w:val="28"/>
        </w:rPr>
        <w:t>СПб</w:t>
      </w:r>
      <w:proofErr w:type="gramStart"/>
      <w:r w:rsidRPr="00CB5802">
        <w:rPr>
          <w:rFonts w:ascii="Times New Roman" w:hAnsi="Times New Roman" w:cs="Times New Roman"/>
          <w:sz w:val="28"/>
          <w:szCs w:val="28"/>
        </w:rPr>
        <w:t>:П</w:t>
      </w:r>
      <w:proofErr w:type="gramEnd"/>
      <w:r w:rsidRPr="00CB5802">
        <w:rPr>
          <w:rFonts w:ascii="Times New Roman" w:hAnsi="Times New Roman" w:cs="Times New Roman"/>
          <w:sz w:val="28"/>
          <w:szCs w:val="28"/>
        </w:rPr>
        <w:t>итер</w:t>
      </w:r>
      <w:proofErr w:type="spellEnd"/>
      <w:r w:rsidRPr="00CB5802">
        <w:rPr>
          <w:rFonts w:ascii="Times New Roman" w:hAnsi="Times New Roman" w:cs="Times New Roman"/>
          <w:sz w:val="28"/>
          <w:szCs w:val="28"/>
        </w:rPr>
        <w:t>, 2012. –  240с.</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proofErr w:type="spellStart"/>
      <w:r w:rsidRPr="00CB5802">
        <w:rPr>
          <w:rFonts w:ascii="Times New Roman" w:hAnsi="Times New Roman" w:cs="Times New Roman"/>
          <w:sz w:val="28"/>
          <w:szCs w:val="28"/>
        </w:rPr>
        <w:t>Нугамерова</w:t>
      </w:r>
      <w:proofErr w:type="spellEnd"/>
      <w:r w:rsidRPr="00CB5802">
        <w:rPr>
          <w:rFonts w:ascii="Times New Roman" w:hAnsi="Times New Roman" w:cs="Times New Roman"/>
          <w:sz w:val="28"/>
          <w:szCs w:val="28"/>
        </w:rPr>
        <w:t xml:space="preserve"> Г.Э. Кейтеринг в ресторанном бизнесе: динамика и тенденция развития / Г.Э. </w:t>
      </w:r>
      <w:proofErr w:type="spellStart"/>
      <w:r w:rsidRPr="00CB5802">
        <w:rPr>
          <w:rFonts w:ascii="Times New Roman" w:hAnsi="Times New Roman" w:cs="Times New Roman"/>
          <w:sz w:val="28"/>
          <w:szCs w:val="28"/>
        </w:rPr>
        <w:t>Нугамерова</w:t>
      </w:r>
      <w:proofErr w:type="spellEnd"/>
      <w:r w:rsidRPr="00CB5802">
        <w:rPr>
          <w:rFonts w:ascii="Times New Roman" w:hAnsi="Times New Roman" w:cs="Times New Roman"/>
          <w:sz w:val="28"/>
          <w:szCs w:val="28"/>
        </w:rPr>
        <w:t xml:space="preserve">. –  </w:t>
      </w:r>
      <w:proofErr w:type="spellStart"/>
      <w:r w:rsidRPr="00CB5802">
        <w:rPr>
          <w:rFonts w:ascii="Times New Roman" w:hAnsi="Times New Roman" w:cs="Times New Roman"/>
          <w:sz w:val="28"/>
          <w:szCs w:val="28"/>
        </w:rPr>
        <w:t>М.:Феликс</w:t>
      </w:r>
      <w:proofErr w:type="spellEnd"/>
      <w:r w:rsidRPr="00CB5802">
        <w:rPr>
          <w:rFonts w:ascii="Times New Roman" w:hAnsi="Times New Roman" w:cs="Times New Roman"/>
          <w:sz w:val="28"/>
          <w:szCs w:val="28"/>
        </w:rPr>
        <w:t xml:space="preserve">, 2012. –  156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proofErr w:type="spellStart"/>
      <w:r w:rsidRPr="00CB5802">
        <w:rPr>
          <w:rFonts w:ascii="Times New Roman" w:hAnsi="Times New Roman" w:cs="Times New Roman"/>
          <w:sz w:val="28"/>
          <w:szCs w:val="28"/>
        </w:rPr>
        <w:t>Болдуин</w:t>
      </w:r>
      <w:proofErr w:type="spellEnd"/>
      <w:r w:rsidRPr="00CB5802">
        <w:rPr>
          <w:rFonts w:ascii="Times New Roman" w:hAnsi="Times New Roman" w:cs="Times New Roman"/>
          <w:sz w:val="28"/>
          <w:szCs w:val="28"/>
        </w:rPr>
        <w:t xml:space="preserve"> Д. Управление рестораном: учеб</w:t>
      </w:r>
      <w:proofErr w:type="gramStart"/>
      <w:r w:rsidRPr="00CB5802">
        <w:rPr>
          <w:rFonts w:ascii="Times New Roman" w:hAnsi="Times New Roman" w:cs="Times New Roman"/>
          <w:sz w:val="28"/>
          <w:szCs w:val="28"/>
        </w:rPr>
        <w:t>.</w:t>
      </w:r>
      <w:proofErr w:type="gramEnd"/>
      <w:r w:rsidRPr="00CB5802">
        <w:rPr>
          <w:rFonts w:ascii="Times New Roman" w:hAnsi="Times New Roman" w:cs="Times New Roman"/>
          <w:sz w:val="28"/>
          <w:szCs w:val="28"/>
        </w:rPr>
        <w:t xml:space="preserve"> </w:t>
      </w:r>
      <w:proofErr w:type="gramStart"/>
      <w:r w:rsidRPr="00CB5802">
        <w:rPr>
          <w:rFonts w:ascii="Times New Roman" w:hAnsi="Times New Roman" w:cs="Times New Roman"/>
          <w:sz w:val="28"/>
          <w:szCs w:val="28"/>
        </w:rPr>
        <w:t>п</w:t>
      </w:r>
      <w:proofErr w:type="gramEnd"/>
      <w:r w:rsidRPr="00CB5802">
        <w:rPr>
          <w:rFonts w:ascii="Times New Roman" w:hAnsi="Times New Roman" w:cs="Times New Roman"/>
          <w:sz w:val="28"/>
          <w:szCs w:val="28"/>
        </w:rPr>
        <w:t xml:space="preserve">особие / Д. </w:t>
      </w:r>
      <w:proofErr w:type="spellStart"/>
      <w:r w:rsidRPr="00CB5802">
        <w:rPr>
          <w:rFonts w:ascii="Times New Roman" w:hAnsi="Times New Roman" w:cs="Times New Roman"/>
          <w:sz w:val="28"/>
          <w:szCs w:val="28"/>
        </w:rPr>
        <w:t>Болдуин</w:t>
      </w:r>
      <w:proofErr w:type="spellEnd"/>
      <w:r w:rsidRPr="00CB5802">
        <w:rPr>
          <w:rFonts w:ascii="Times New Roman" w:hAnsi="Times New Roman" w:cs="Times New Roman"/>
          <w:sz w:val="28"/>
          <w:szCs w:val="28"/>
        </w:rPr>
        <w:t xml:space="preserve">, Дж. Джеймс. – М.: Наука, 2011. – 440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proofErr w:type="spellStart"/>
      <w:r w:rsidRPr="00CB5802">
        <w:rPr>
          <w:rFonts w:ascii="Times New Roman" w:hAnsi="Times New Roman" w:cs="Times New Roman"/>
          <w:sz w:val="28"/>
          <w:szCs w:val="28"/>
        </w:rPr>
        <w:t>Браймер</w:t>
      </w:r>
      <w:proofErr w:type="spellEnd"/>
      <w:r w:rsidRPr="00CB5802">
        <w:rPr>
          <w:rFonts w:ascii="Times New Roman" w:hAnsi="Times New Roman" w:cs="Times New Roman"/>
          <w:sz w:val="28"/>
          <w:szCs w:val="28"/>
        </w:rPr>
        <w:t xml:space="preserve"> Р. Основы управления в ресторанном бизнесе / Р. </w:t>
      </w:r>
      <w:proofErr w:type="spellStart"/>
      <w:r w:rsidRPr="00CB5802">
        <w:rPr>
          <w:rFonts w:ascii="Times New Roman" w:hAnsi="Times New Roman" w:cs="Times New Roman"/>
          <w:sz w:val="28"/>
          <w:szCs w:val="28"/>
        </w:rPr>
        <w:t>Браймер</w:t>
      </w:r>
      <w:proofErr w:type="spellEnd"/>
      <w:r w:rsidRPr="00CB5802">
        <w:rPr>
          <w:rFonts w:ascii="Times New Roman" w:hAnsi="Times New Roman" w:cs="Times New Roman"/>
          <w:sz w:val="28"/>
          <w:szCs w:val="28"/>
        </w:rPr>
        <w:t xml:space="preserve">. – М.: Агент пресс, 2005. – 230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proofErr w:type="spellStart"/>
      <w:r w:rsidRPr="00CB5802">
        <w:rPr>
          <w:rFonts w:ascii="Times New Roman" w:hAnsi="Times New Roman" w:cs="Times New Roman"/>
          <w:sz w:val="28"/>
          <w:szCs w:val="28"/>
          <w:shd w:val="clear" w:color="auto" w:fill="FFFFFF"/>
        </w:rPr>
        <w:t>Пашнина</w:t>
      </w:r>
      <w:proofErr w:type="spellEnd"/>
      <w:r w:rsidRPr="00CB5802">
        <w:rPr>
          <w:rFonts w:ascii="Times New Roman" w:hAnsi="Times New Roman" w:cs="Times New Roman"/>
          <w:sz w:val="28"/>
          <w:szCs w:val="28"/>
          <w:shd w:val="clear" w:color="auto" w:fill="FFFFFF"/>
        </w:rPr>
        <w:t xml:space="preserve"> О.  Кейтеринг: учеб</w:t>
      </w:r>
      <w:proofErr w:type="gramStart"/>
      <w:r w:rsidRPr="00CB5802">
        <w:rPr>
          <w:rFonts w:ascii="Times New Roman" w:hAnsi="Times New Roman" w:cs="Times New Roman"/>
          <w:sz w:val="28"/>
          <w:szCs w:val="28"/>
          <w:shd w:val="clear" w:color="auto" w:fill="FFFFFF"/>
        </w:rPr>
        <w:t>.</w:t>
      </w:r>
      <w:proofErr w:type="gramEnd"/>
      <w:r w:rsidRPr="00CB5802">
        <w:rPr>
          <w:rFonts w:ascii="Times New Roman" w:hAnsi="Times New Roman" w:cs="Times New Roman"/>
          <w:sz w:val="28"/>
          <w:szCs w:val="28"/>
          <w:shd w:val="clear" w:color="auto" w:fill="FFFFFF"/>
        </w:rPr>
        <w:t xml:space="preserve"> </w:t>
      </w:r>
      <w:proofErr w:type="gramStart"/>
      <w:r w:rsidRPr="00CB5802">
        <w:rPr>
          <w:rFonts w:ascii="Times New Roman" w:hAnsi="Times New Roman" w:cs="Times New Roman"/>
          <w:sz w:val="28"/>
          <w:szCs w:val="28"/>
          <w:shd w:val="clear" w:color="auto" w:fill="FFFFFF"/>
        </w:rPr>
        <w:t>п</w:t>
      </w:r>
      <w:proofErr w:type="gramEnd"/>
      <w:r w:rsidRPr="00CB5802">
        <w:rPr>
          <w:rFonts w:ascii="Times New Roman" w:hAnsi="Times New Roman" w:cs="Times New Roman"/>
          <w:sz w:val="28"/>
          <w:szCs w:val="28"/>
          <w:shd w:val="clear" w:color="auto" w:fill="FFFFFF"/>
        </w:rPr>
        <w:t xml:space="preserve">особие / О. </w:t>
      </w:r>
      <w:proofErr w:type="spellStart"/>
      <w:r w:rsidRPr="00CB5802">
        <w:rPr>
          <w:rFonts w:ascii="Times New Roman" w:hAnsi="Times New Roman" w:cs="Times New Roman"/>
          <w:sz w:val="28"/>
          <w:szCs w:val="28"/>
          <w:shd w:val="clear" w:color="auto" w:fill="FFFFFF"/>
        </w:rPr>
        <w:t>Пашнина</w:t>
      </w:r>
      <w:proofErr w:type="spellEnd"/>
      <w:r w:rsidRPr="00CB5802">
        <w:rPr>
          <w:rFonts w:ascii="Times New Roman" w:hAnsi="Times New Roman" w:cs="Times New Roman"/>
          <w:sz w:val="28"/>
          <w:szCs w:val="28"/>
          <w:shd w:val="clear" w:color="auto" w:fill="FFFFFF"/>
        </w:rPr>
        <w:t xml:space="preserve">. – М.: Ресторанные ведомости, 2008. </w:t>
      </w:r>
      <w:r w:rsidRPr="00CB5802">
        <w:rPr>
          <w:rFonts w:ascii="Times New Roman" w:hAnsi="Times New Roman" w:cs="Times New Roman"/>
          <w:sz w:val="28"/>
          <w:szCs w:val="28"/>
        </w:rPr>
        <w:t xml:space="preserve">– 241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proofErr w:type="spellStart"/>
      <w:r w:rsidRPr="00CB5802">
        <w:rPr>
          <w:rFonts w:ascii="Times New Roman" w:hAnsi="Times New Roman" w:cs="Times New Roman"/>
          <w:sz w:val="28"/>
          <w:szCs w:val="28"/>
          <w:shd w:val="clear" w:color="auto" w:fill="FFFFFF"/>
        </w:rPr>
        <w:t>Эрдош</w:t>
      </w:r>
      <w:proofErr w:type="spellEnd"/>
      <w:r w:rsidRPr="00CB5802">
        <w:rPr>
          <w:rFonts w:ascii="Times New Roman" w:hAnsi="Times New Roman" w:cs="Times New Roman"/>
          <w:sz w:val="28"/>
          <w:szCs w:val="28"/>
          <w:shd w:val="clear" w:color="auto" w:fill="FFFFFF"/>
        </w:rPr>
        <w:t xml:space="preserve"> Д. Кейтеринг. Как успешно вести выездной ресторанный бизнес / Д. </w:t>
      </w:r>
      <w:proofErr w:type="spellStart"/>
      <w:r w:rsidRPr="00CB5802">
        <w:rPr>
          <w:rFonts w:ascii="Times New Roman" w:hAnsi="Times New Roman" w:cs="Times New Roman"/>
          <w:sz w:val="28"/>
          <w:szCs w:val="28"/>
          <w:shd w:val="clear" w:color="auto" w:fill="FFFFFF"/>
        </w:rPr>
        <w:t>Эрдош</w:t>
      </w:r>
      <w:proofErr w:type="spellEnd"/>
      <w:r w:rsidRPr="00CB5802">
        <w:rPr>
          <w:rFonts w:ascii="Times New Roman" w:hAnsi="Times New Roman" w:cs="Times New Roman"/>
          <w:sz w:val="28"/>
          <w:szCs w:val="28"/>
          <w:shd w:val="clear" w:color="auto" w:fill="FFFFFF"/>
        </w:rPr>
        <w:t xml:space="preserve">. – М.: </w:t>
      </w:r>
      <w:proofErr w:type="spellStart"/>
      <w:r w:rsidRPr="00CB5802">
        <w:rPr>
          <w:rFonts w:ascii="Times New Roman" w:hAnsi="Times New Roman" w:cs="Times New Roman"/>
          <w:sz w:val="28"/>
          <w:szCs w:val="28"/>
          <w:shd w:val="clear" w:color="auto" w:fill="FFFFFF"/>
        </w:rPr>
        <w:t>Альпина</w:t>
      </w:r>
      <w:proofErr w:type="spellEnd"/>
      <w:r w:rsidRPr="00CB5802">
        <w:rPr>
          <w:rFonts w:ascii="Times New Roman" w:hAnsi="Times New Roman" w:cs="Times New Roman"/>
          <w:sz w:val="28"/>
          <w:szCs w:val="28"/>
          <w:shd w:val="clear" w:color="auto" w:fill="FFFFFF"/>
        </w:rPr>
        <w:t xml:space="preserve"> Бизнес Бокс, 2006. </w:t>
      </w:r>
      <w:r w:rsidRPr="00CB5802">
        <w:rPr>
          <w:rFonts w:ascii="Times New Roman" w:hAnsi="Times New Roman" w:cs="Times New Roman"/>
          <w:sz w:val="28"/>
          <w:szCs w:val="28"/>
        </w:rPr>
        <w:t xml:space="preserve">– 238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proofErr w:type="spellStart"/>
      <w:r w:rsidRPr="00CB5802">
        <w:rPr>
          <w:rFonts w:ascii="Times New Roman" w:hAnsi="Times New Roman" w:cs="Times New Roman"/>
          <w:sz w:val="28"/>
          <w:szCs w:val="28"/>
          <w:shd w:val="clear" w:color="auto" w:fill="FFFFFF"/>
        </w:rPr>
        <w:t>Халворстен</w:t>
      </w:r>
      <w:proofErr w:type="spellEnd"/>
      <w:r w:rsidRPr="00CB5802">
        <w:rPr>
          <w:rFonts w:ascii="Times New Roman" w:hAnsi="Times New Roman" w:cs="Times New Roman"/>
          <w:sz w:val="28"/>
          <w:szCs w:val="28"/>
          <w:shd w:val="clear" w:color="auto" w:fill="FFFFFF"/>
        </w:rPr>
        <w:t xml:space="preserve"> Ф. Основы кейтеринга. как организовать выездное обслуживание: учеб</w:t>
      </w:r>
      <w:proofErr w:type="gramStart"/>
      <w:r w:rsidRPr="00CB5802">
        <w:rPr>
          <w:rFonts w:ascii="Times New Roman" w:hAnsi="Times New Roman" w:cs="Times New Roman"/>
          <w:sz w:val="28"/>
          <w:szCs w:val="28"/>
          <w:shd w:val="clear" w:color="auto" w:fill="FFFFFF"/>
        </w:rPr>
        <w:t>.</w:t>
      </w:r>
      <w:proofErr w:type="gramEnd"/>
      <w:r w:rsidRPr="00CB5802">
        <w:rPr>
          <w:rFonts w:ascii="Times New Roman" w:hAnsi="Times New Roman" w:cs="Times New Roman"/>
          <w:sz w:val="28"/>
          <w:szCs w:val="28"/>
          <w:shd w:val="clear" w:color="auto" w:fill="FFFFFF"/>
        </w:rPr>
        <w:t xml:space="preserve"> </w:t>
      </w:r>
      <w:proofErr w:type="gramStart"/>
      <w:r w:rsidRPr="00CB5802">
        <w:rPr>
          <w:rFonts w:ascii="Times New Roman" w:hAnsi="Times New Roman" w:cs="Times New Roman"/>
          <w:sz w:val="28"/>
          <w:szCs w:val="28"/>
          <w:shd w:val="clear" w:color="auto" w:fill="FFFFFF"/>
        </w:rPr>
        <w:t>п</w:t>
      </w:r>
      <w:proofErr w:type="gramEnd"/>
      <w:r w:rsidRPr="00CB5802">
        <w:rPr>
          <w:rFonts w:ascii="Times New Roman" w:hAnsi="Times New Roman" w:cs="Times New Roman"/>
          <w:sz w:val="28"/>
          <w:szCs w:val="28"/>
          <w:shd w:val="clear" w:color="auto" w:fill="FFFFFF"/>
        </w:rPr>
        <w:t xml:space="preserve">особие / Ф. </w:t>
      </w:r>
      <w:proofErr w:type="spellStart"/>
      <w:r w:rsidRPr="00CB5802">
        <w:rPr>
          <w:rFonts w:ascii="Times New Roman" w:hAnsi="Times New Roman" w:cs="Times New Roman"/>
          <w:sz w:val="28"/>
          <w:szCs w:val="28"/>
          <w:shd w:val="clear" w:color="auto" w:fill="FFFFFF"/>
        </w:rPr>
        <w:t>Халворстен</w:t>
      </w:r>
      <w:proofErr w:type="spellEnd"/>
      <w:r w:rsidRPr="00CB5802">
        <w:rPr>
          <w:rFonts w:ascii="Times New Roman" w:hAnsi="Times New Roman" w:cs="Times New Roman"/>
          <w:sz w:val="28"/>
          <w:szCs w:val="28"/>
          <w:shd w:val="clear" w:color="auto" w:fill="FFFFFF"/>
        </w:rPr>
        <w:t xml:space="preserve">. – М.: Ресторанные ведомости, 2005. </w:t>
      </w:r>
      <w:r w:rsidRPr="00CB5802">
        <w:rPr>
          <w:rFonts w:ascii="Times New Roman" w:hAnsi="Times New Roman" w:cs="Times New Roman"/>
          <w:sz w:val="28"/>
          <w:szCs w:val="28"/>
        </w:rPr>
        <w:t xml:space="preserve">– 304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r w:rsidRPr="00CB5802">
        <w:rPr>
          <w:rFonts w:ascii="Times New Roman" w:hAnsi="Times New Roman" w:cs="Times New Roman"/>
          <w:sz w:val="28"/>
          <w:szCs w:val="28"/>
          <w:shd w:val="clear" w:color="auto" w:fill="FFFFFF"/>
        </w:rPr>
        <w:t>Ардонская И.И. Ресторанный бизнес. Кейтеринг: учеб</w:t>
      </w:r>
      <w:proofErr w:type="gramStart"/>
      <w:r w:rsidRPr="00CB5802">
        <w:rPr>
          <w:rFonts w:ascii="Times New Roman" w:hAnsi="Times New Roman" w:cs="Times New Roman"/>
          <w:sz w:val="28"/>
          <w:szCs w:val="28"/>
          <w:shd w:val="clear" w:color="auto" w:fill="FFFFFF"/>
        </w:rPr>
        <w:t>.</w:t>
      </w:r>
      <w:proofErr w:type="gramEnd"/>
      <w:r w:rsidRPr="00CB5802">
        <w:rPr>
          <w:rFonts w:ascii="Times New Roman" w:hAnsi="Times New Roman" w:cs="Times New Roman"/>
          <w:sz w:val="28"/>
          <w:szCs w:val="28"/>
          <w:shd w:val="clear" w:color="auto" w:fill="FFFFFF"/>
        </w:rPr>
        <w:t xml:space="preserve"> </w:t>
      </w:r>
      <w:proofErr w:type="gramStart"/>
      <w:r w:rsidRPr="00CB5802">
        <w:rPr>
          <w:rFonts w:ascii="Times New Roman" w:hAnsi="Times New Roman" w:cs="Times New Roman"/>
          <w:sz w:val="28"/>
          <w:szCs w:val="28"/>
          <w:shd w:val="clear" w:color="auto" w:fill="FFFFFF"/>
        </w:rPr>
        <w:t>п</w:t>
      </w:r>
      <w:proofErr w:type="gramEnd"/>
      <w:r w:rsidRPr="00CB5802">
        <w:rPr>
          <w:rFonts w:ascii="Times New Roman" w:hAnsi="Times New Roman" w:cs="Times New Roman"/>
          <w:sz w:val="28"/>
          <w:szCs w:val="28"/>
          <w:shd w:val="clear" w:color="auto" w:fill="FFFFFF"/>
        </w:rPr>
        <w:t xml:space="preserve">особие / И.И. Ардонская.  – СПб.: </w:t>
      </w:r>
      <w:proofErr w:type="spellStart"/>
      <w:r w:rsidRPr="00CB5802">
        <w:rPr>
          <w:rFonts w:ascii="Times New Roman" w:hAnsi="Times New Roman" w:cs="Times New Roman"/>
          <w:sz w:val="28"/>
          <w:szCs w:val="28"/>
          <w:shd w:val="clear" w:color="auto" w:fill="FFFFFF"/>
        </w:rPr>
        <w:t>ГУСиТ</w:t>
      </w:r>
      <w:proofErr w:type="spellEnd"/>
      <w:r w:rsidRPr="00CB5802">
        <w:rPr>
          <w:rFonts w:ascii="Times New Roman" w:hAnsi="Times New Roman" w:cs="Times New Roman"/>
          <w:sz w:val="28"/>
          <w:szCs w:val="28"/>
          <w:shd w:val="clear" w:color="auto" w:fill="FFFFFF"/>
        </w:rPr>
        <w:t xml:space="preserve">, 2005. </w:t>
      </w:r>
      <w:r w:rsidRPr="00CB5802">
        <w:rPr>
          <w:rFonts w:ascii="Times New Roman" w:hAnsi="Times New Roman" w:cs="Times New Roman"/>
          <w:sz w:val="28"/>
          <w:szCs w:val="28"/>
        </w:rPr>
        <w:t xml:space="preserve">– 250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r w:rsidRPr="00CB5802">
        <w:rPr>
          <w:rFonts w:ascii="Times New Roman" w:hAnsi="Times New Roman" w:cs="Times New Roman"/>
          <w:sz w:val="28"/>
          <w:szCs w:val="28"/>
          <w:shd w:val="clear" w:color="auto" w:fill="FFFFFF"/>
        </w:rPr>
        <w:t xml:space="preserve">Васильев И. Выездной ресторан – наиболее прибыльный вид кейтеринга / И. Васильев. </w:t>
      </w:r>
      <w:r w:rsidRPr="00CB5802">
        <w:rPr>
          <w:rFonts w:ascii="Times New Roman" w:hAnsi="Times New Roman" w:cs="Times New Roman"/>
          <w:sz w:val="28"/>
          <w:szCs w:val="28"/>
        </w:rPr>
        <w:t xml:space="preserve">– </w:t>
      </w:r>
      <w:proofErr w:type="spellStart"/>
      <w:r w:rsidRPr="00CB5802">
        <w:rPr>
          <w:rFonts w:ascii="Times New Roman" w:hAnsi="Times New Roman" w:cs="Times New Roman"/>
          <w:sz w:val="28"/>
          <w:szCs w:val="28"/>
        </w:rPr>
        <w:t>М.:</w:t>
      </w:r>
      <w:r w:rsidRPr="00CB5802">
        <w:rPr>
          <w:rFonts w:ascii="Times New Roman" w:hAnsi="Times New Roman" w:cs="Times New Roman"/>
          <w:sz w:val="28"/>
          <w:szCs w:val="28"/>
          <w:shd w:val="clear" w:color="auto" w:fill="FFFFFF"/>
        </w:rPr>
        <w:t>Ресторанные</w:t>
      </w:r>
      <w:proofErr w:type="spellEnd"/>
      <w:r w:rsidRPr="00CB5802">
        <w:rPr>
          <w:rFonts w:ascii="Times New Roman" w:hAnsi="Times New Roman" w:cs="Times New Roman"/>
          <w:sz w:val="28"/>
          <w:szCs w:val="28"/>
          <w:shd w:val="clear" w:color="auto" w:fill="FFFFFF"/>
        </w:rPr>
        <w:t xml:space="preserve"> ведомости. – 2010. </w:t>
      </w:r>
      <w:r w:rsidRPr="00CB5802">
        <w:rPr>
          <w:rFonts w:ascii="Times New Roman" w:hAnsi="Times New Roman" w:cs="Times New Roman"/>
          <w:sz w:val="28"/>
          <w:szCs w:val="28"/>
        </w:rPr>
        <w:t>–</w:t>
      </w:r>
      <w:r w:rsidRPr="00CB5802">
        <w:rPr>
          <w:rFonts w:ascii="Times New Roman" w:hAnsi="Times New Roman" w:cs="Times New Roman"/>
          <w:sz w:val="28"/>
          <w:szCs w:val="28"/>
          <w:shd w:val="clear" w:color="auto" w:fill="FFFFFF"/>
        </w:rPr>
        <w:t xml:space="preserve"> 245 </w:t>
      </w:r>
      <w:proofErr w:type="gramStart"/>
      <w:r w:rsidRPr="00CB5802">
        <w:rPr>
          <w:rFonts w:ascii="Times New Roman" w:hAnsi="Times New Roman" w:cs="Times New Roman"/>
          <w:sz w:val="28"/>
          <w:szCs w:val="28"/>
          <w:shd w:val="clear" w:color="auto" w:fill="FFFFFF"/>
        </w:rPr>
        <w:t>с</w:t>
      </w:r>
      <w:proofErr w:type="gramEnd"/>
      <w:r w:rsidRPr="00CB5802">
        <w:rPr>
          <w:rFonts w:ascii="Times New Roman" w:hAnsi="Times New Roman" w:cs="Times New Roman"/>
          <w:sz w:val="28"/>
          <w:szCs w:val="28"/>
          <w:shd w:val="clear" w:color="auto" w:fill="FFFFFF"/>
        </w:rPr>
        <w:t>.</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proofErr w:type="spellStart"/>
      <w:r w:rsidRPr="00CB5802">
        <w:rPr>
          <w:rFonts w:ascii="Times New Roman" w:eastAsia="Arial Unicode MS" w:hAnsi="Times New Roman" w:cs="Times New Roman"/>
          <w:sz w:val="28"/>
          <w:szCs w:val="28"/>
          <w:lang w:eastAsia="be-BY"/>
        </w:rPr>
        <w:t>Белошапка</w:t>
      </w:r>
      <w:proofErr w:type="spellEnd"/>
      <w:r w:rsidRPr="00CB5802">
        <w:rPr>
          <w:rFonts w:ascii="Times New Roman" w:eastAsia="Arial Unicode MS" w:hAnsi="Times New Roman" w:cs="Times New Roman"/>
          <w:sz w:val="28"/>
          <w:szCs w:val="28"/>
          <w:lang w:eastAsia="be-BY"/>
        </w:rPr>
        <w:t xml:space="preserve"> М.И. Технология ресторанного обслуживания / М.И. </w:t>
      </w:r>
      <w:proofErr w:type="spellStart"/>
      <w:r w:rsidRPr="00CB5802">
        <w:rPr>
          <w:rFonts w:ascii="Times New Roman" w:eastAsia="Arial Unicode MS" w:hAnsi="Times New Roman" w:cs="Times New Roman"/>
          <w:sz w:val="28"/>
          <w:szCs w:val="28"/>
          <w:lang w:eastAsia="be-BY"/>
        </w:rPr>
        <w:t>Белошапка</w:t>
      </w:r>
      <w:proofErr w:type="spellEnd"/>
      <w:r w:rsidRPr="00CB5802">
        <w:rPr>
          <w:rFonts w:ascii="Times New Roman" w:eastAsia="Arial Unicode MS" w:hAnsi="Times New Roman" w:cs="Times New Roman"/>
          <w:sz w:val="28"/>
          <w:szCs w:val="28"/>
          <w:lang w:eastAsia="be-BY"/>
        </w:rPr>
        <w:t xml:space="preserve">. </w:t>
      </w:r>
      <w:r w:rsidRPr="00CB5802">
        <w:rPr>
          <w:rFonts w:ascii="Times New Roman" w:hAnsi="Times New Roman" w:cs="Times New Roman"/>
          <w:sz w:val="28"/>
          <w:szCs w:val="28"/>
        </w:rPr>
        <w:t xml:space="preserve">– </w:t>
      </w:r>
      <w:proofErr w:type="spellStart"/>
      <w:r w:rsidRPr="00CB5802">
        <w:rPr>
          <w:rFonts w:ascii="Times New Roman" w:eastAsia="Arial Unicode MS" w:hAnsi="Times New Roman" w:cs="Times New Roman"/>
          <w:sz w:val="28"/>
          <w:szCs w:val="28"/>
          <w:lang w:eastAsia="be-BY"/>
        </w:rPr>
        <w:t>М.:Академия</w:t>
      </w:r>
      <w:proofErr w:type="spellEnd"/>
      <w:r w:rsidRPr="00CB5802">
        <w:rPr>
          <w:rFonts w:ascii="Times New Roman" w:eastAsia="Arial Unicode MS" w:hAnsi="Times New Roman" w:cs="Times New Roman"/>
          <w:sz w:val="28"/>
          <w:szCs w:val="28"/>
          <w:lang w:eastAsia="be-BY"/>
        </w:rPr>
        <w:t xml:space="preserve">, 2006. </w:t>
      </w:r>
      <w:r w:rsidRPr="00CB5802">
        <w:rPr>
          <w:rFonts w:ascii="Times New Roman" w:hAnsi="Times New Roman" w:cs="Times New Roman"/>
          <w:sz w:val="28"/>
          <w:szCs w:val="28"/>
        </w:rPr>
        <w:t xml:space="preserve">– 224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Pr="00CB5802"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proofErr w:type="spellStart"/>
      <w:r w:rsidRPr="00CB5802">
        <w:rPr>
          <w:rFonts w:ascii="Times New Roman" w:hAnsi="Times New Roman" w:cs="Times New Roman"/>
          <w:sz w:val="28"/>
          <w:szCs w:val="28"/>
        </w:rPr>
        <w:t>Кабушкин</w:t>
      </w:r>
      <w:proofErr w:type="spellEnd"/>
      <w:proofErr w:type="gramStart"/>
      <w:r w:rsidRPr="00CB5802">
        <w:rPr>
          <w:rFonts w:ascii="Times New Roman" w:hAnsi="Times New Roman" w:cs="Times New Roman"/>
          <w:sz w:val="28"/>
          <w:szCs w:val="28"/>
        </w:rPr>
        <w:t xml:space="preserve"> ,</w:t>
      </w:r>
      <w:proofErr w:type="gramEnd"/>
      <w:r w:rsidRPr="00CB5802">
        <w:rPr>
          <w:rFonts w:ascii="Times New Roman" w:hAnsi="Times New Roman" w:cs="Times New Roman"/>
          <w:sz w:val="28"/>
          <w:szCs w:val="28"/>
        </w:rPr>
        <w:t xml:space="preserve"> Н.И. Управление гостиницами и </w:t>
      </w:r>
      <w:proofErr w:type="spellStart"/>
      <w:r w:rsidRPr="00CB5802">
        <w:rPr>
          <w:rFonts w:ascii="Times New Roman" w:hAnsi="Times New Roman" w:cs="Times New Roman"/>
          <w:sz w:val="28"/>
          <w:szCs w:val="28"/>
        </w:rPr>
        <w:t>рес</w:t>
      </w:r>
      <w:proofErr w:type="spellEnd"/>
      <w:r w:rsidRPr="00CB5802">
        <w:rPr>
          <w:rFonts w:ascii="Times New Roman" w:hAnsi="Times New Roman" w:cs="Times New Roman"/>
          <w:sz w:val="28"/>
          <w:szCs w:val="28"/>
        </w:rPr>
        <w:t xml:space="preserve"> </w:t>
      </w:r>
      <w:proofErr w:type="spellStart"/>
      <w:r w:rsidRPr="00CB5802">
        <w:rPr>
          <w:rFonts w:ascii="Times New Roman" w:hAnsi="Times New Roman" w:cs="Times New Roman"/>
          <w:sz w:val="28"/>
          <w:szCs w:val="28"/>
        </w:rPr>
        <w:t>оранами</w:t>
      </w:r>
      <w:proofErr w:type="spellEnd"/>
      <w:r w:rsidRPr="00CB5802">
        <w:rPr>
          <w:rFonts w:ascii="Times New Roman" w:hAnsi="Times New Roman" w:cs="Times New Roman"/>
          <w:sz w:val="28"/>
          <w:szCs w:val="28"/>
        </w:rPr>
        <w:t xml:space="preserve">: учеб. пособие для студентов высших учебных заведений по специальности «Экономика и управление туристской индустрией» / Н.И. </w:t>
      </w:r>
      <w:proofErr w:type="spellStart"/>
      <w:r w:rsidRPr="00CB5802">
        <w:rPr>
          <w:rFonts w:ascii="Times New Roman" w:hAnsi="Times New Roman" w:cs="Times New Roman"/>
          <w:sz w:val="28"/>
          <w:szCs w:val="28"/>
        </w:rPr>
        <w:t>Кабушкин</w:t>
      </w:r>
      <w:proofErr w:type="spellEnd"/>
      <w:r w:rsidRPr="00CB5802">
        <w:rPr>
          <w:rFonts w:ascii="Times New Roman" w:hAnsi="Times New Roman" w:cs="Times New Roman"/>
          <w:sz w:val="28"/>
          <w:szCs w:val="28"/>
        </w:rPr>
        <w:t xml:space="preserve">. – Минск: Белорусский государственный экономический университет, 2009. – 415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proofErr w:type="spellStart"/>
      <w:r w:rsidRPr="00CB5802">
        <w:rPr>
          <w:rFonts w:ascii="Times New Roman" w:hAnsi="Times New Roman" w:cs="Times New Roman"/>
          <w:sz w:val="28"/>
          <w:szCs w:val="28"/>
        </w:rPr>
        <w:t>Оробейко</w:t>
      </w:r>
      <w:proofErr w:type="spellEnd"/>
      <w:r w:rsidRPr="00CB5802">
        <w:rPr>
          <w:rFonts w:ascii="Times New Roman" w:hAnsi="Times New Roman" w:cs="Times New Roman"/>
          <w:sz w:val="28"/>
          <w:szCs w:val="28"/>
        </w:rPr>
        <w:t xml:space="preserve"> Е.С. Организация обслуживания: рестораны и бары: учеб</w:t>
      </w:r>
      <w:proofErr w:type="gramStart"/>
      <w:r w:rsidRPr="00CB5802">
        <w:rPr>
          <w:rFonts w:ascii="Times New Roman" w:hAnsi="Times New Roman" w:cs="Times New Roman"/>
          <w:sz w:val="28"/>
          <w:szCs w:val="28"/>
        </w:rPr>
        <w:t>.</w:t>
      </w:r>
      <w:proofErr w:type="gramEnd"/>
      <w:r w:rsidRPr="00CB5802">
        <w:rPr>
          <w:rFonts w:ascii="Times New Roman" w:hAnsi="Times New Roman" w:cs="Times New Roman"/>
          <w:sz w:val="28"/>
          <w:szCs w:val="28"/>
        </w:rPr>
        <w:t xml:space="preserve"> </w:t>
      </w:r>
      <w:proofErr w:type="gramStart"/>
      <w:r w:rsidRPr="00CB5802">
        <w:rPr>
          <w:rFonts w:ascii="Times New Roman" w:hAnsi="Times New Roman" w:cs="Times New Roman"/>
          <w:sz w:val="28"/>
          <w:szCs w:val="28"/>
        </w:rPr>
        <w:t>п</w:t>
      </w:r>
      <w:proofErr w:type="gramEnd"/>
      <w:r w:rsidRPr="00CB5802">
        <w:rPr>
          <w:rFonts w:ascii="Times New Roman" w:hAnsi="Times New Roman" w:cs="Times New Roman"/>
          <w:sz w:val="28"/>
          <w:szCs w:val="28"/>
        </w:rPr>
        <w:t xml:space="preserve">особие / Е. С. </w:t>
      </w:r>
      <w:proofErr w:type="spellStart"/>
      <w:r w:rsidRPr="00CB5802">
        <w:rPr>
          <w:rFonts w:ascii="Times New Roman" w:hAnsi="Times New Roman" w:cs="Times New Roman"/>
          <w:sz w:val="28"/>
          <w:szCs w:val="28"/>
        </w:rPr>
        <w:t>Оробейко</w:t>
      </w:r>
      <w:proofErr w:type="spellEnd"/>
      <w:r w:rsidRPr="00CB5802">
        <w:rPr>
          <w:rFonts w:ascii="Times New Roman" w:hAnsi="Times New Roman" w:cs="Times New Roman"/>
          <w:sz w:val="28"/>
          <w:szCs w:val="28"/>
        </w:rPr>
        <w:t xml:space="preserve">, Н.Г. Шредер. – М.: </w:t>
      </w:r>
      <w:proofErr w:type="spellStart"/>
      <w:r w:rsidRPr="00CB5802">
        <w:rPr>
          <w:rFonts w:ascii="Times New Roman" w:hAnsi="Times New Roman" w:cs="Times New Roman"/>
          <w:sz w:val="28"/>
          <w:szCs w:val="28"/>
        </w:rPr>
        <w:t>Альфа-М</w:t>
      </w:r>
      <w:proofErr w:type="spellEnd"/>
      <w:r w:rsidRPr="00CB5802">
        <w:rPr>
          <w:rFonts w:ascii="Times New Roman" w:hAnsi="Times New Roman" w:cs="Times New Roman"/>
          <w:sz w:val="28"/>
          <w:szCs w:val="28"/>
        </w:rPr>
        <w:t xml:space="preserve">, 2006. – 320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Default="00615B23" w:rsidP="00615B23">
      <w:pPr>
        <w:pStyle w:val="a3"/>
        <w:widowControl/>
        <w:numPr>
          <w:ilvl w:val="0"/>
          <w:numId w:val="45"/>
        </w:numPr>
        <w:autoSpaceDE/>
        <w:autoSpaceDN/>
        <w:adjustRightInd/>
        <w:ind w:left="0" w:firstLine="284"/>
        <w:jc w:val="both"/>
        <w:rPr>
          <w:rFonts w:ascii="Times New Roman" w:hAnsi="Times New Roman" w:cs="Times New Roman"/>
          <w:sz w:val="28"/>
          <w:szCs w:val="28"/>
        </w:rPr>
      </w:pPr>
      <w:r>
        <w:rPr>
          <w:rFonts w:ascii="Times New Roman" w:hAnsi="Times New Roman" w:cs="Times New Roman"/>
          <w:sz w:val="28"/>
          <w:szCs w:val="28"/>
        </w:rPr>
        <w:t>Антонова В.А. Организация обслуживания на предприятиях питания: учеб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особие / В.А. Антонова. </w:t>
      </w:r>
      <w:r w:rsidRPr="002B0E51">
        <w:rPr>
          <w:rFonts w:ascii="Times New Roman" w:hAnsi="Times New Roman" w:cs="Times New Roman"/>
          <w:sz w:val="28"/>
          <w:szCs w:val="28"/>
        </w:rPr>
        <w:t>–</w:t>
      </w:r>
      <w:r>
        <w:rPr>
          <w:rFonts w:ascii="Times New Roman" w:hAnsi="Times New Roman" w:cs="Times New Roman"/>
          <w:sz w:val="28"/>
          <w:szCs w:val="28"/>
        </w:rPr>
        <w:t xml:space="preserve"> Донецк: </w:t>
      </w:r>
      <w:proofErr w:type="spellStart"/>
      <w:r>
        <w:rPr>
          <w:rFonts w:ascii="Times New Roman" w:hAnsi="Times New Roman" w:cs="Times New Roman"/>
          <w:sz w:val="28"/>
          <w:szCs w:val="28"/>
        </w:rPr>
        <w:t>ДонГУЭТ</w:t>
      </w:r>
      <w:proofErr w:type="spellEnd"/>
      <w:r>
        <w:rPr>
          <w:rFonts w:ascii="Times New Roman" w:hAnsi="Times New Roman" w:cs="Times New Roman"/>
          <w:sz w:val="28"/>
          <w:szCs w:val="28"/>
        </w:rPr>
        <w:t xml:space="preserve">, 2005. </w:t>
      </w:r>
      <w:r w:rsidRPr="002B0E51">
        <w:rPr>
          <w:rFonts w:ascii="Times New Roman" w:hAnsi="Times New Roman" w:cs="Times New Roman"/>
          <w:sz w:val="28"/>
          <w:szCs w:val="28"/>
        </w:rPr>
        <w:t>–</w:t>
      </w:r>
      <w:r>
        <w:rPr>
          <w:rFonts w:ascii="Times New Roman" w:hAnsi="Times New Roman" w:cs="Times New Roman"/>
          <w:sz w:val="28"/>
          <w:szCs w:val="28"/>
        </w:rPr>
        <w:t xml:space="preserve"> 158 с.</w:t>
      </w:r>
    </w:p>
    <w:p w:rsidR="00615B23" w:rsidRPr="00CB5802" w:rsidRDefault="00615B23" w:rsidP="00615B23">
      <w:pPr>
        <w:pStyle w:val="a3"/>
        <w:widowControl/>
        <w:numPr>
          <w:ilvl w:val="0"/>
          <w:numId w:val="45"/>
        </w:numPr>
        <w:tabs>
          <w:tab w:val="left" w:pos="709"/>
        </w:tabs>
        <w:autoSpaceDE/>
        <w:autoSpaceDN/>
        <w:adjustRightInd/>
        <w:ind w:left="0" w:firstLine="284"/>
        <w:jc w:val="both"/>
        <w:rPr>
          <w:rFonts w:ascii="Times New Roman" w:hAnsi="Times New Roman" w:cs="Times New Roman"/>
          <w:sz w:val="28"/>
          <w:szCs w:val="28"/>
        </w:rPr>
      </w:pPr>
      <w:r w:rsidRPr="00CB5802">
        <w:rPr>
          <w:rFonts w:ascii="Times New Roman" w:eastAsia="Times-Roman" w:hAnsi="Times New Roman" w:cs="Times New Roman"/>
          <w:sz w:val="28"/>
          <w:szCs w:val="28"/>
        </w:rPr>
        <w:t xml:space="preserve">Бизнес-план ресторана «Экспедиция. Северная кухня» , 2008. </w:t>
      </w:r>
      <w:r w:rsidRPr="00CB5802">
        <w:rPr>
          <w:rFonts w:ascii="Times New Roman" w:hAnsi="Times New Roman" w:cs="Times New Roman"/>
          <w:sz w:val="28"/>
          <w:szCs w:val="28"/>
        </w:rPr>
        <w:t>–</w:t>
      </w:r>
      <w:r w:rsidRPr="00CB5802">
        <w:rPr>
          <w:rFonts w:ascii="Times New Roman" w:eastAsia="Times-Roman" w:hAnsi="Times New Roman" w:cs="Times New Roman"/>
          <w:sz w:val="28"/>
          <w:szCs w:val="28"/>
        </w:rPr>
        <w:t xml:space="preserve"> </w:t>
      </w:r>
      <w:r w:rsidRPr="00CB5802">
        <w:rPr>
          <w:rFonts w:ascii="Times New Roman" w:hAnsi="Times New Roman" w:cs="Times New Roman"/>
          <w:color w:val="000000"/>
          <w:spacing w:val="-5"/>
          <w:sz w:val="28"/>
          <w:szCs w:val="28"/>
        </w:rPr>
        <w:t xml:space="preserve"> 28 </w:t>
      </w:r>
      <w:proofErr w:type="gramStart"/>
      <w:r w:rsidRPr="00CB5802">
        <w:rPr>
          <w:rFonts w:ascii="Times New Roman" w:hAnsi="Times New Roman" w:cs="Times New Roman"/>
          <w:color w:val="000000"/>
          <w:spacing w:val="-5"/>
          <w:sz w:val="28"/>
          <w:szCs w:val="28"/>
        </w:rPr>
        <w:t>с</w:t>
      </w:r>
      <w:proofErr w:type="gramEnd"/>
      <w:r w:rsidRPr="00CB5802">
        <w:rPr>
          <w:rFonts w:ascii="Times New Roman" w:hAnsi="Times New Roman" w:cs="Times New Roman"/>
          <w:color w:val="000000"/>
          <w:spacing w:val="-5"/>
          <w:sz w:val="28"/>
          <w:szCs w:val="28"/>
        </w:rPr>
        <w:t>.</w:t>
      </w:r>
    </w:p>
    <w:p w:rsidR="00615B23" w:rsidRDefault="00615B23" w:rsidP="00615B23">
      <w:pPr>
        <w:pStyle w:val="a3"/>
        <w:widowControl/>
        <w:numPr>
          <w:ilvl w:val="0"/>
          <w:numId w:val="45"/>
        </w:numPr>
        <w:tabs>
          <w:tab w:val="left" w:pos="709"/>
        </w:tabs>
        <w:autoSpaceDE/>
        <w:autoSpaceDN/>
        <w:adjustRightInd/>
        <w:ind w:left="0" w:firstLine="284"/>
        <w:jc w:val="both"/>
        <w:rPr>
          <w:rFonts w:ascii="Times New Roman" w:hAnsi="Times New Roman" w:cs="Times New Roman"/>
          <w:sz w:val="28"/>
          <w:szCs w:val="28"/>
        </w:rPr>
      </w:pPr>
      <w:r w:rsidRPr="00CB5802">
        <w:rPr>
          <w:rFonts w:ascii="Times New Roman" w:hAnsi="Times New Roman" w:cs="Times New Roman"/>
          <w:sz w:val="28"/>
          <w:szCs w:val="28"/>
        </w:rPr>
        <w:t xml:space="preserve">Отчет о прибылях и убытках ресторана «Экспедиция. Северная кухня» за 2013 и за 2014 года. – 12 </w:t>
      </w:r>
      <w:proofErr w:type="gramStart"/>
      <w:r w:rsidRPr="00CB5802">
        <w:rPr>
          <w:rFonts w:ascii="Times New Roman" w:hAnsi="Times New Roman" w:cs="Times New Roman"/>
          <w:sz w:val="28"/>
          <w:szCs w:val="28"/>
        </w:rPr>
        <w:t>с</w:t>
      </w:r>
      <w:proofErr w:type="gramEnd"/>
      <w:r w:rsidRPr="00CB5802">
        <w:rPr>
          <w:rFonts w:ascii="Times New Roman" w:hAnsi="Times New Roman" w:cs="Times New Roman"/>
          <w:sz w:val="28"/>
          <w:szCs w:val="28"/>
        </w:rPr>
        <w:t>.</w:t>
      </w:r>
    </w:p>
    <w:p w:rsidR="00615B23" w:rsidRPr="00AB3D4F" w:rsidRDefault="00615B23" w:rsidP="00615B23">
      <w:pPr>
        <w:pStyle w:val="a3"/>
        <w:widowControl/>
        <w:numPr>
          <w:ilvl w:val="0"/>
          <w:numId w:val="45"/>
        </w:numPr>
        <w:tabs>
          <w:tab w:val="left" w:pos="709"/>
        </w:tabs>
        <w:autoSpaceDE/>
        <w:autoSpaceDN/>
        <w:adjustRightInd/>
        <w:ind w:left="0" w:firstLine="284"/>
        <w:jc w:val="both"/>
        <w:rPr>
          <w:rFonts w:ascii="Times New Roman" w:hAnsi="Times New Roman" w:cs="Times New Roman"/>
          <w:sz w:val="28"/>
          <w:szCs w:val="28"/>
        </w:rPr>
      </w:pPr>
      <w:r w:rsidRPr="00AB3D4F">
        <w:rPr>
          <w:rFonts w:ascii="Times New Roman" w:hAnsi="Times New Roman" w:cs="Times New Roman"/>
          <w:sz w:val="28"/>
          <w:szCs w:val="28"/>
        </w:rPr>
        <w:t xml:space="preserve"> Кейтеринг: вид и типы, преимущества и недостатки [Электронный ресурс], 2012-2016. – Режим доступа: </w:t>
      </w:r>
      <w:hyperlink r:id="rId29" w:history="1">
        <w:r w:rsidRPr="00AB3D4F">
          <w:rPr>
            <w:rStyle w:val="ab"/>
            <w:rFonts w:ascii="Times New Roman" w:hAnsi="Times New Roman" w:cs="Times New Roman"/>
            <w:color w:val="auto"/>
            <w:sz w:val="28"/>
            <w:szCs w:val="28"/>
            <w:u w:val="none"/>
          </w:rPr>
          <w:t>http://krugznaniy.ru/article/kejjtering/</w:t>
        </w:r>
      </w:hyperlink>
      <w:r w:rsidRPr="00AB3D4F">
        <w:rPr>
          <w:rFonts w:ascii="Times New Roman" w:hAnsi="Times New Roman" w:cs="Times New Roman"/>
          <w:sz w:val="28"/>
          <w:szCs w:val="28"/>
        </w:rPr>
        <w:t>. – Дата доступа: 10.05.2016.</w:t>
      </w:r>
    </w:p>
    <w:p w:rsidR="00615B23" w:rsidRPr="00AB3D4F" w:rsidRDefault="00615B23" w:rsidP="00615B23">
      <w:pPr>
        <w:pStyle w:val="a3"/>
        <w:widowControl/>
        <w:numPr>
          <w:ilvl w:val="0"/>
          <w:numId w:val="45"/>
        </w:numPr>
        <w:tabs>
          <w:tab w:val="left" w:pos="709"/>
        </w:tabs>
        <w:autoSpaceDE/>
        <w:autoSpaceDN/>
        <w:adjustRightInd/>
        <w:ind w:left="0" w:firstLine="284"/>
        <w:jc w:val="both"/>
        <w:rPr>
          <w:rFonts w:ascii="Times New Roman" w:hAnsi="Times New Roman" w:cs="Times New Roman"/>
          <w:sz w:val="28"/>
          <w:szCs w:val="28"/>
        </w:rPr>
      </w:pPr>
      <w:r w:rsidRPr="00AB3D4F">
        <w:rPr>
          <w:rFonts w:ascii="Times New Roman" w:hAnsi="Times New Roman" w:cs="Times New Roman"/>
          <w:sz w:val="28"/>
          <w:szCs w:val="28"/>
        </w:rPr>
        <w:t xml:space="preserve">Кейтеринг – вид ресторанного бизнеса [Электронный ресурс], 2012-2016. – Режим доступа: </w:t>
      </w:r>
      <w:hyperlink r:id="rId30" w:history="1">
        <w:r w:rsidRPr="00AB3D4F">
          <w:rPr>
            <w:rStyle w:val="ab"/>
            <w:rFonts w:ascii="Times New Roman" w:hAnsi="Times New Roman" w:cs="Times New Roman"/>
            <w:color w:val="auto"/>
            <w:sz w:val="28"/>
            <w:szCs w:val="28"/>
            <w:u w:val="none"/>
            <w:bdr w:val="none" w:sz="0" w:space="0" w:color="auto" w:frame="1"/>
          </w:rPr>
          <w:t>http://mir-restoratora.ru/?p=768</w:t>
        </w:r>
      </w:hyperlink>
      <w:r w:rsidRPr="00AB3D4F">
        <w:rPr>
          <w:rFonts w:ascii="Times New Roman" w:hAnsi="Times New Roman" w:cs="Times New Roman"/>
          <w:sz w:val="28"/>
          <w:szCs w:val="28"/>
        </w:rPr>
        <w:t>. – Дата доступа: 08.05.2015.</w:t>
      </w:r>
    </w:p>
    <w:p w:rsidR="00615B23" w:rsidRPr="00AB3D4F" w:rsidRDefault="00615B23" w:rsidP="00615B23">
      <w:pPr>
        <w:pStyle w:val="a3"/>
        <w:widowControl/>
        <w:numPr>
          <w:ilvl w:val="0"/>
          <w:numId w:val="45"/>
        </w:numPr>
        <w:tabs>
          <w:tab w:val="left" w:pos="709"/>
        </w:tabs>
        <w:autoSpaceDE/>
        <w:autoSpaceDN/>
        <w:adjustRightInd/>
        <w:ind w:left="0" w:firstLine="284"/>
        <w:jc w:val="both"/>
        <w:rPr>
          <w:rFonts w:ascii="Times New Roman" w:hAnsi="Times New Roman" w:cs="Times New Roman"/>
          <w:sz w:val="28"/>
          <w:szCs w:val="28"/>
        </w:rPr>
      </w:pPr>
      <w:r w:rsidRPr="00AB3D4F">
        <w:rPr>
          <w:rFonts w:ascii="Times New Roman" w:hAnsi="Times New Roman" w:cs="Times New Roman"/>
          <w:sz w:val="28"/>
          <w:szCs w:val="28"/>
        </w:rPr>
        <w:lastRenderedPageBreak/>
        <w:t>Понятие и виды кейтеринга [Электронный ресурс], 2012-2016. – Режим доступа: http://www.healdisease.ru/htns-257-1.html. – Дата доступа: 10.05.2016.</w:t>
      </w:r>
    </w:p>
    <w:p w:rsidR="00615B23" w:rsidRDefault="00615B23">
      <w:pPr>
        <w:widowControl/>
        <w:autoSpaceDE/>
        <w:autoSpaceDN/>
        <w:adjustRightInd/>
        <w:spacing w:after="200" w:line="276" w:lineRule="auto"/>
        <w:rPr>
          <w:rFonts w:ascii="Times New Roman" w:eastAsiaTheme="majorEastAsia" w:hAnsi="Times New Roman" w:cstheme="majorBidi"/>
          <w:b/>
          <w:bCs/>
          <w:color w:val="000000" w:themeColor="text1"/>
          <w:sz w:val="30"/>
          <w:szCs w:val="28"/>
        </w:rPr>
      </w:pPr>
      <w:r>
        <w:br w:type="page"/>
      </w:r>
    </w:p>
    <w:p w:rsidR="007E2DB4" w:rsidRDefault="007E2DB4" w:rsidP="00EA74FE">
      <w:pPr>
        <w:pStyle w:val="1"/>
      </w:pPr>
      <w:bookmarkStart w:id="14" w:name="_Toc451100407"/>
      <w:r w:rsidRPr="00EA74FE">
        <w:lastRenderedPageBreak/>
        <w:t>ПРИЛОЖЕНИЕ А</w:t>
      </w:r>
      <w:bookmarkEnd w:id="13"/>
      <w:bookmarkEnd w:id="14"/>
    </w:p>
    <w:p w:rsidR="005F238F" w:rsidRPr="005F238F" w:rsidRDefault="005F238F" w:rsidP="005F238F"/>
    <w:tbl>
      <w:tblPr>
        <w:tblW w:w="9088" w:type="dxa"/>
        <w:tblInd w:w="92" w:type="dxa"/>
        <w:tblLayout w:type="fixed"/>
        <w:tblLook w:val="04A0"/>
      </w:tblPr>
      <w:tblGrid>
        <w:gridCol w:w="2426"/>
        <w:gridCol w:w="1418"/>
        <w:gridCol w:w="850"/>
        <w:gridCol w:w="709"/>
        <w:gridCol w:w="142"/>
        <w:gridCol w:w="336"/>
        <w:gridCol w:w="231"/>
        <w:gridCol w:w="761"/>
        <w:gridCol w:w="231"/>
        <w:gridCol w:w="1984"/>
      </w:tblGrid>
      <w:tr w:rsidR="00AD33DE" w:rsidRPr="00AD33DE" w:rsidTr="005F238F">
        <w:trPr>
          <w:trHeight w:val="300"/>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Контактное лицо (ФИО, контакты)</w:t>
            </w:r>
          </w:p>
        </w:tc>
        <w:tc>
          <w:tcPr>
            <w:tcW w:w="6662" w:type="dxa"/>
            <w:gridSpan w:val="9"/>
            <w:tcBorders>
              <w:top w:val="single" w:sz="4" w:space="0" w:color="auto"/>
              <w:left w:val="nil"/>
              <w:bottom w:val="single" w:sz="4" w:space="0" w:color="auto"/>
              <w:right w:val="single" w:sz="4" w:space="0" w:color="auto"/>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Начало мероприятия</w:t>
            </w:r>
          </w:p>
        </w:tc>
        <w:tc>
          <w:tcPr>
            <w:tcW w:w="6662" w:type="dxa"/>
            <w:gridSpan w:val="9"/>
            <w:tcBorders>
              <w:top w:val="single" w:sz="4" w:space="0" w:color="auto"/>
              <w:left w:val="nil"/>
              <w:bottom w:val="single" w:sz="4" w:space="0" w:color="auto"/>
              <w:right w:val="single" w:sz="4" w:space="0" w:color="auto"/>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Длительность проведения мероприятия</w:t>
            </w:r>
          </w:p>
        </w:tc>
        <w:tc>
          <w:tcPr>
            <w:tcW w:w="6662" w:type="dxa"/>
            <w:gridSpan w:val="9"/>
            <w:tcBorders>
              <w:top w:val="single" w:sz="4" w:space="0" w:color="auto"/>
              <w:left w:val="nil"/>
              <w:bottom w:val="single" w:sz="4" w:space="0" w:color="auto"/>
              <w:right w:val="single" w:sz="4" w:space="0" w:color="auto"/>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Количество человек</w:t>
            </w:r>
          </w:p>
        </w:tc>
        <w:tc>
          <w:tcPr>
            <w:tcW w:w="6662" w:type="dxa"/>
            <w:gridSpan w:val="9"/>
            <w:tcBorders>
              <w:top w:val="single" w:sz="4" w:space="0" w:color="auto"/>
              <w:left w:val="nil"/>
              <w:bottom w:val="single" w:sz="4" w:space="0" w:color="auto"/>
              <w:right w:val="single" w:sz="4" w:space="0" w:color="auto"/>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Место (зал) для проведения мероприятия</w:t>
            </w:r>
          </w:p>
        </w:tc>
        <w:tc>
          <w:tcPr>
            <w:tcW w:w="6662" w:type="dxa"/>
            <w:gridSpan w:val="9"/>
            <w:tcBorders>
              <w:top w:val="single" w:sz="4" w:space="0" w:color="auto"/>
              <w:left w:val="nil"/>
              <w:bottom w:val="single" w:sz="4" w:space="0" w:color="auto"/>
              <w:right w:val="single" w:sz="4" w:space="0" w:color="auto"/>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пикник отель</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auto" w:fill="auto"/>
            <w:noWrap/>
            <w:vAlign w:val="bottom"/>
            <w:hideMark/>
          </w:tcPr>
          <w:p w:rsidR="00AD33DE" w:rsidRPr="005F238F" w:rsidRDefault="002C1564" w:rsidP="00AD33DE">
            <w:pPr>
              <w:widowControl/>
              <w:autoSpaceDE/>
              <w:autoSpaceDN/>
              <w:adjustRightInd/>
              <w:rPr>
                <w:rFonts w:ascii="Times New Roman" w:eastAsia="Times New Roman" w:hAnsi="Times New Roman" w:cs="Times New Roman"/>
                <w:i/>
                <w:iCs/>
                <w:color w:val="000000"/>
              </w:rPr>
            </w:pPr>
            <w:r w:rsidRPr="002C1564">
              <w:rPr>
                <w:rFonts w:ascii="Times New Roman" w:eastAsia="Times New Roman" w:hAnsi="Times New Roman" w:cs="Times New Roman"/>
                <w:i/>
                <w:iCs/>
                <w:noProof/>
                <w:color w:val="000000"/>
                <w:sz w:val="22"/>
                <w:szCs w:val="22"/>
              </w:rPr>
              <w:pict>
                <v:shape id="_x0000_s1219" type="#_x0000_t32" style="position:absolute;margin-left:-5.15pt;margin-top:19.85pt;width:0;height:32.05pt;z-index:251784192;mso-position-horizontal-relative:text;mso-position-vertical-relative:text" o:connectortype="straight"/>
              </w:pict>
            </w:r>
            <w:r w:rsidR="00AD33DE" w:rsidRPr="005F238F">
              <w:rPr>
                <w:rFonts w:ascii="Times New Roman" w:eastAsia="Times New Roman" w:hAnsi="Times New Roman" w:cs="Times New Roman"/>
                <w:i/>
                <w:iCs/>
                <w:color w:val="000000"/>
                <w:sz w:val="22"/>
                <w:szCs w:val="22"/>
              </w:rPr>
              <w:t>Итого за обслуживание с человека</w:t>
            </w:r>
          </w:p>
        </w:tc>
        <w:tc>
          <w:tcPr>
            <w:tcW w:w="1418" w:type="dxa"/>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850" w:type="dxa"/>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709" w:type="dxa"/>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478" w:type="dxa"/>
            <w:gridSpan w:val="2"/>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992" w:type="dxa"/>
            <w:gridSpan w:val="2"/>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2215" w:type="dxa"/>
            <w:gridSpan w:val="2"/>
            <w:tcBorders>
              <w:top w:val="nil"/>
              <w:left w:val="nil"/>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nil"/>
              <w:left w:val="nil"/>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курс  НБРБ на 8.02.16     </w:t>
            </w:r>
          </w:p>
        </w:tc>
        <w:tc>
          <w:tcPr>
            <w:tcW w:w="1418" w:type="dxa"/>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850" w:type="dxa"/>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709" w:type="dxa"/>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478" w:type="dxa"/>
            <w:gridSpan w:val="2"/>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992" w:type="dxa"/>
            <w:gridSpan w:val="2"/>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2215" w:type="dxa"/>
            <w:gridSpan w:val="2"/>
            <w:tcBorders>
              <w:top w:val="nil"/>
              <w:left w:val="nil"/>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итого на человека</w:t>
            </w:r>
          </w:p>
        </w:tc>
        <w:tc>
          <w:tcPr>
            <w:tcW w:w="1418" w:type="dxa"/>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850" w:type="dxa"/>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709" w:type="dxa"/>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478" w:type="dxa"/>
            <w:gridSpan w:val="2"/>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color w:val="000000"/>
              </w:rPr>
            </w:pPr>
          </w:p>
        </w:tc>
        <w:tc>
          <w:tcPr>
            <w:tcW w:w="992" w:type="dxa"/>
            <w:gridSpan w:val="2"/>
            <w:tcBorders>
              <w:top w:val="nil"/>
              <w:left w:val="nil"/>
              <w:bottom w:val="single" w:sz="4" w:space="0" w:color="auto"/>
              <w:right w:val="nil"/>
            </w:tcBorders>
            <w:shd w:val="clear" w:color="auto" w:fill="auto"/>
            <w:noWrap/>
            <w:vAlign w:val="center"/>
            <w:hideMark/>
          </w:tcPr>
          <w:p w:rsidR="00AD33DE" w:rsidRPr="005F238F" w:rsidRDefault="00AD33DE" w:rsidP="005F238F">
            <w:pPr>
              <w:widowControl/>
              <w:autoSpaceDE/>
              <w:autoSpaceDN/>
              <w:adjustRightInd/>
              <w:jc w:val="center"/>
              <w:rPr>
                <w:rFonts w:ascii="Times New Roman" w:eastAsia="Times New Roman" w:hAnsi="Times New Roman" w:cs="Times New Roman"/>
                <w:b/>
                <w:bCs/>
                <w:color w:val="000000"/>
              </w:rPr>
            </w:pPr>
          </w:p>
        </w:tc>
        <w:tc>
          <w:tcPr>
            <w:tcW w:w="2215" w:type="dxa"/>
            <w:gridSpan w:val="2"/>
            <w:tcBorders>
              <w:top w:val="nil"/>
              <w:left w:val="nil"/>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60"/>
        </w:trPr>
        <w:tc>
          <w:tcPr>
            <w:tcW w:w="9088" w:type="dxa"/>
            <w:gridSpan w:val="10"/>
            <w:tcBorders>
              <w:top w:val="nil"/>
              <w:left w:val="nil"/>
              <w:bottom w:val="single" w:sz="4" w:space="0" w:color="auto"/>
              <w:right w:val="nil"/>
            </w:tcBorders>
            <w:shd w:val="clear" w:color="auto" w:fill="auto"/>
            <w:noWrap/>
            <w:vAlign w:val="bottom"/>
            <w:hideMark/>
          </w:tcPr>
          <w:p w:rsidR="00AD33DE" w:rsidRPr="005F238F" w:rsidRDefault="00AD33DE" w:rsidP="00AD33DE">
            <w:pPr>
              <w:widowControl/>
              <w:autoSpaceDE/>
              <w:autoSpaceDN/>
              <w:adjustRightInd/>
              <w:jc w:val="center"/>
              <w:rPr>
                <w:rFonts w:ascii="Times New Roman" w:eastAsia="Times New Roman" w:hAnsi="Times New Roman" w:cs="Times New Roman"/>
                <w:b/>
                <w:bCs/>
              </w:rPr>
            </w:pPr>
            <w:r w:rsidRPr="005F238F">
              <w:rPr>
                <w:rFonts w:ascii="Times New Roman" w:eastAsia="Times New Roman" w:hAnsi="Times New Roman" w:cs="Times New Roman"/>
                <w:b/>
                <w:bCs/>
                <w:sz w:val="22"/>
                <w:szCs w:val="22"/>
              </w:rPr>
              <w:t> </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 xml:space="preserve"> </w:t>
            </w:r>
          </w:p>
        </w:tc>
        <w:tc>
          <w:tcPr>
            <w:tcW w:w="1418" w:type="dxa"/>
            <w:tcBorders>
              <w:top w:val="nil"/>
              <w:left w:val="nil"/>
              <w:bottom w:val="single" w:sz="4" w:space="0" w:color="auto"/>
              <w:right w:val="single" w:sz="4" w:space="0" w:color="auto"/>
            </w:tcBorders>
            <w:shd w:val="clear" w:color="auto" w:fill="auto"/>
            <w:vAlign w:val="bottom"/>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Выход</w:t>
            </w:r>
          </w:p>
        </w:tc>
        <w:tc>
          <w:tcPr>
            <w:tcW w:w="850" w:type="dxa"/>
            <w:tcBorders>
              <w:top w:val="nil"/>
              <w:left w:val="nil"/>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цена</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кол-во</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с/с</w:t>
            </w:r>
          </w:p>
        </w:tc>
        <w:tc>
          <w:tcPr>
            <w:tcW w:w="992" w:type="dxa"/>
            <w:gridSpan w:val="2"/>
            <w:tcBorders>
              <w:top w:val="nil"/>
              <w:left w:val="nil"/>
              <w:bottom w:val="single" w:sz="4" w:space="0" w:color="auto"/>
              <w:right w:val="single" w:sz="4" w:space="0" w:color="auto"/>
            </w:tcBorders>
            <w:shd w:val="clear" w:color="000000" w:fill="FFFFFF"/>
            <w:noWrap/>
            <w:vAlign w:val="bottom"/>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Сумма</w:t>
            </w:r>
          </w:p>
        </w:tc>
        <w:tc>
          <w:tcPr>
            <w:tcW w:w="1984" w:type="dxa"/>
            <w:tcBorders>
              <w:top w:val="nil"/>
              <w:left w:val="nil"/>
              <w:bottom w:val="single" w:sz="4" w:space="0" w:color="auto"/>
              <w:right w:val="single" w:sz="4" w:space="0" w:color="auto"/>
            </w:tcBorders>
            <w:shd w:val="clear" w:color="auto" w:fill="auto"/>
            <w:vAlign w:val="bottom"/>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Продукты</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rPr>
                <w:rFonts w:ascii="Times New Roman" w:eastAsia="Times New Roman" w:hAnsi="Times New Roman" w:cs="Times New Roman"/>
                <w:b/>
                <w:bCs/>
                <w:color w:val="000000"/>
              </w:rPr>
            </w:pPr>
            <w:r w:rsidRPr="005F238F">
              <w:rPr>
                <w:rFonts w:ascii="Times New Roman" w:eastAsia="Times New Roman" w:hAnsi="Times New Roman" w:cs="Times New Roman"/>
                <w:b/>
                <w:bCs/>
                <w:color w:val="000000"/>
                <w:sz w:val="22"/>
                <w:szCs w:val="22"/>
              </w:rPr>
              <w:t>выпечка</w:t>
            </w:r>
          </w:p>
        </w:tc>
        <w:tc>
          <w:tcPr>
            <w:tcW w:w="1418" w:type="dxa"/>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851" w:type="dxa"/>
            <w:gridSpan w:val="2"/>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567" w:type="dxa"/>
            <w:gridSpan w:val="2"/>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00"/>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блинчик с курицей и овощами </w:t>
            </w:r>
          </w:p>
        </w:tc>
        <w:tc>
          <w:tcPr>
            <w:tcW w:w="1418"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100/40</w:t>
            </w:r>
          </w:p>
        </w:tc>
        <w:tc>
          <w:tcPr>
            <w:tcW w:w="850"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30 000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1 000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со сметаной</w:t>
            </w:r>
          </w:p>
        </w:tc>
      </w:tr>
      <w:tr w:rsidR="00AD33DE" w:rsidRPr="00AD33DE" w:rsidTr="005F238F">
        <w:trPr>
          <w:trHeight w:val="510"/>
        </w:trPr>
        <w:tc>
          <w:tcPr>
            <w:tcW w:w="2426" w:type="dxa"/>
            <w:tcBorders>
              <w:top w:val="nil"/>
              <w:left w:val="single" w:sz="4" w:space="0" w:color="auto"/>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блинчик с сыром</w:t>
            </w:r>
          </w:p>
        </w:tc>
        <w:tc>
          <w:tcPr>
            <w:tcW w:w="1418"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100/40</w:t>
            </w:r>
          </w:p>
        </w:tc>
        <w:tc>
          <w:tcPr>
            <w:tcW w:w="850"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30 000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1 000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с мягким сыром и зеленью</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блинчики с сахарной пудрой</w:t>
            </w:r>
          </w:p>
        </w:tc>
        <w:tc>
          <w:tcPr>
            <w:tcW w:w="1418"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100/10</w:t>
            </w:r>
          </w:p>
        </w:tc>
        <w:tc>
          <w:tcPr>
            <w:tcW w:w="850"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20 000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1 000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пирожки с картофелем</w:t>
            </w:r>
          </w:p>
        </w:tc>
        <w:tc>
          <w:tcPr>
            <w:tcW w:w="1418"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70</w:t>
            </w:r>
          </w:p>
        </w:tc>
        <w:tc>
          <w:tcPr>
            <w:tcW w:w="850"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16 000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500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печеные дрожжевые</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пирожки с капустой</w:t>
            </w:r>
          </w:p>
        </w:tc>
        <w:tc>
          <w:tcPr>
            <w:tcW w:w="1418"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70</w:t>
            </w:r>
          </w:p>
        </w:tc>
        <w:tc>
          <w:tcPr>
            <w:tcW w:w="850"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17 000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500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печеные дрожжевые</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rPr>
                <w:rFonts w:ascii="Times New Roman" w:eastAsia="Times New Roman" w:hAnsi="Times New Roman" w:cs="Times New Roman"/>
                <w:b/>
                <w:bCs/>
                <w:i/>
                <w:iCs/>
                <w:color w:val="000000"/>
              </w:rPr>
            </w:pPr>
            <w:r w:rsidRPr="005F238F">
              <w:rPr>
                <w:rFonts w:ascii="Times New Roman" w:eastAsia="Times New Roman" w:hAnsi="Times New Roman" w:cs="Times New Roman"/>
                <w:b/>
                <w:bCs/>
                <w:i/>
                <w:iCs/>
                <w:color w:val="000000"/>
                <w:sz w:val="22"/>
                <w:szCs w:val="22"/>
              </w:rPr>
              <w:t>казан и мангал</w:t>
            </w:r>
          </w:p>
        </w:tc>
        <w:tc>
          <w:tcPr>
            <w:tcW w:w="1418" w:type="dxa"/>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 </w:t>
            </w:r>
          </w:p>
        </w:tc>
        <w:tc>
          <w:tcPr>
            <w:tcW w:w="851" w:type="dxa"/>
            <w:gridSpan w:val="2"/>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 </w:t>
            </w:r>
          </w:p>
        </w:tc>
        <w:tc>
          <w:tcPr>
            <w:tcW w:w="567" w:type="dxa"/>
            <w:gridSpan w:val="2"/>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00"/>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i/>
                <w:iCs/>
                <w:color w:val="000000"/>
              </w:rPr>
            </w:pPr>
            <w:r w:rsidRPr="005F238F">
              <w:rPr>
                <w:rFonts w:ascii="Times New Roman" w:eastAsia="Times New Roman" w:hAnsi="Times New Roman" w:cs="Times New Roman"/>
                <w:i/>
                <w:iCs/>
                <w:color w:val="000000"/>
                <w:sz w:val="22"/>
                <w:szCs w:val="22"/>
              </w:rPr>
              <w:t> </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плов из говядины</w:t>
            </w:r>
          </w:p>
        </w:tc>
        <w:tc>
          <w:tcPr>
            <w:tcW w:w="1418"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300</w:t>
            </w:r>
          </w:p>
        </w:tc>
        <w:tc>
          <w:tcPr>
            <w:tcW w:w="850"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60 000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700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шурпа из говядины</w:t>
            </w:r>
          </w:p>
        </w:tc>
        <w:tc>
          <w:tcPr>
            <w:tcW w:w="1418"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300</w:t>
            </w:r>
          </w:p>
        </w:tc>
        <w:tc>
          <w:tcPr>
            <w:tcW w:w="850"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40 000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700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шашлык из свинины с картофелем</w:t>
            </w:r>
          </w:p>
        </w:tc>
        <w:tc>
          <w:tcPr>
            <w:tcW w:w="1418"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150/150</w:t>
            </w:r>
          </w:p>
        </w:tc>
        <w:tc>
          <w:tcPr>
            <w:tcW w:w="850"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130 000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500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nil"/>
              <w:left w:val="single" w:sz="4" w:space="0" w:color="auto"/>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rPr>
                <w:rFonts w:ascii="Times New Roman" w:eastAsia="Times New Roman" w:hAnsi="Times New Roman" w:cs="Times New Roman"/>
                <w:b/>
                <w:bCs/>
                <w:color w:val="000000"/>
              </w:rPr>
            </w:pPr>
            <w:r w:rsidRPr="005F238F">
              <w:rPr>
                <w:rFonts w:ascii="Times New Roman" w:eastAsia="Times New Roman" w:hAnsi="Times New Roman" w:cs="Times New Roman"/>
                <w:b/>
                <w:bCs/>
                <w:color w:val="000000"/>
                <w:sz w:val="22"/>
                <w:szCs w:val="22"/>
              </w:rPr>
              <w:t>горячие напитки</w:t>
            </w:r>
          </w:p>
        </w:tc>
        <w:tc>
          <w:tcPr>
            <w:tcW w:w="1418" w:type="dxa"/>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850" w:type="dxa"/>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851" w:type="dxa"/>
            <w:gridSpan w:val="2"/>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567" w:type="dxa"/>
            <w:gridSpan w:val="2"/>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00"/>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00"/>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nil"/>
              <w:left w:val="single" w:sz="4" w:space="0" w:color="auto"/>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яблочный грог</w:t>
            </w:r>
          </w:p>
        </w:tc>
        <w:tc>
          <w:tcPr>
            <w:tcW w:w="1418" w:type="dxa"/>
            <w:tcBorders>
              <w:top w:val="nil"/>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200</w:t>
            </w:r>
          </w:p>
        </w:tc>
        <w:tc>
          <w:tcPr>
            <w:tcW w:w="850" w:type="dxa"/>
            <w:tcBorders>
              <w:top w:val="nil"/>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10 000  </w:t>
            </w:r>
          </w:p>
        </w:tc>
        <w:tc>
          <w:tcPr>
            <w:tcW w:w="851" w:type="dxa"/>
            <w:gridSpan w:val="2"/>
            <w:tcBorders>
              <w:top w:val="nil"/>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1 500  </w:t>
            </w:r>
          </w:p>
        </w:tc>
        <w:tc>
          <w:tcPr>
            <w:tcW w:w="567" w:type="dxa"/>
            <w:gridSpan w:val="2"/>
            <w:tcBorders>
              <w:top w:val="nil"/>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300 л.</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single" w:sz="4" w:space="0" w:color="auto"/>
              <w:left w:val="single" w:sz="4" w:space="0" w:color="auto"/>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чай</w:t>
            </w:r>
          </w:p>
        </w:tc>
        <w:tc>
          <w:tcPr>
            <w:tcW w:w="1418" w:type="dxa"/>
            <w:tcBorders>
              <w:top w:val="single" w:sz="4" w:space="0" w:color="auto"/>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200</w:t>
            </w:r>
          </w:p>
        </w:tc>
        <w:tc>
          <w:tcPr>
            <w:tcW w:w="850" w:type="dxa"/>
            <w:tcBorders>
              <w:top w:val="single" w:sz="4" w:space="0" w:color="auto"/>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10 000  </w:t>
            </w:r>
          </w:p>
        </w:tc>
        <w:tc>
          <w:tcPr>
            <w:tcW w:w="851" w:type="dxa"/>
            <w:gridSpan w:val="2"/>
            <w:tcBorders>
              <w:top w:val="single" w:sz="4" w:space="0" w:color="auto"/>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1 000  </w:t>
            </w:r>
          </w:p>
        </w:tc>
        <w:tc>
          <w:tcPr>
            <w:tcW w:w="567" w:type="dxa"/>
            <w:gridSpan w:val="2"/>
            <w:tcBorders>
              <w:top w:val="single" w:sz="4" w:space="0" w:color="auto"/>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single" w:sz="4" w:space="0" w:color="auto"/>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кофе</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200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10 000  </w:t>
            </w:r>
          </w:p>
        </w:tc>
        <w:tc>
          <w:tcPr>
            <w:tcW w:w="85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700  </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510"/>
        </w:trPr>
        <w:tc>
          <w:tcPr>
            <w:tcW w:w="2426" w:type="dxa"/>
            <w:tcBorders>
              <w:top w:val="nil"/>
              <w:left w:val="single" w:sz="4" w:space="0" w:color="auto"/>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варенье</w:t>
            </w:r>
          </w:p>
        </w:tc>
        <w:tc>
          <w:tcPr>
            <w:tcW w:w="1418"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50</w:t>
            </w:r>
          </w:p>
        </w:tc>
        <w:tc>
          <w:tcPr>
            <w:tcW w:w="850" w:type="dxa"/>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10 000  </w:t>
            </w:r>
          </w:p>
        </w:tc>
        <w:tc>
          <w:tcPr>
            <w:tcW w:w="851"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800  </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single" w:sz="4" w:space="0" w:color="auto"/>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варенье в ассортименте</w:t>
            </w:r>
          </w:p>
        </w:tc>
      </w:tr>
      <w:tr w:rsidR="00AD33DE" w:rsidRPr="00AD33DE" w:rsidTr="005F238F">
        <w:trPr>
          <w:trHeight w:val="300"/>
        </w:trPr>
        <w:tc>
          <w:tcPr>
            <w:tcW w:w="2426" w:type="dxa"/>
            <w:tcBorders>
              <w:top w:val="nil"/>
              <w:left w:val="single" w:sz="4" w:space="0" w:color="auto"/>
              <w:bottom w:val="nil"/>
              <w:right w:val="single" w:sz="4" w:space="0" w:color="auto"/>
            </w:tcBorders>
            <w:shd w:val="clear" w:color="000000" w:fill="FFFFFF"/>
            <w:noWrap/>
            <w:vAlign w:val="center"/>
            <w:hideMark/>
          </w:tcPr>
          <w:p w:rsidR="00AD33DE" w:rsidRPr="005F238F" w:rsidRDefault="005F238F"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молоко сгущенное</w:t>
            </w:r>
          </w:p>
        </w:tc>
        <w:tc>
          <w:tcPr>
            <w:tcW w:w="1418" w:type="dxa"/>
            <w:tcBorders>
              <w:top w:val="nil"/>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50</w:t>
            </w:r>
          </w:p>
        </w:tc>
        <w:tc>
          <w:tcPr>
            <w:tcW w:w="850" w:type="dxa"/>
            <w:tcBorders>
              <w:top w:val="nil"/>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10 000  </w:t>
            </w:r>
          </w:p>
        </w:tc>
        <w:tc>
          <w:tcPr>
            <w:tcW w:w="851" w:type="dxa"/>
            <w:gridSpan w:val="2"/>
            <w:tcBorders>
              <w:top w:val="nil"/>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xml:space="preserve">500  </w:t>
            </w:r>
          </w:p>
        </w:tc>
        <w:tc>
          <w:tcPr>
            <w:tcW w:w="567" w:type="dxa"/>
            <w:gridSpan w:val="2"/>
            <w:tcBorders>
              <w:top w:val="nil"/>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nil"/>
              <w:left w:val="nil"/>
              <w:bottom w:val="nil"/>
              <w:right w:val="single" w:sz="4" w:space="0" w:color="auto"/>
            </w:tcBorders>
            <w:shd w:val="clear" w:color="000000" w:fill="FFFFFF"/>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nil"/>
              <w:left w:val="nil"/>
              <w:bottom w:val="nil"/>
              <w:right w:val="single" w:sz="4" w:space="0" w:color="auto"/>
            </w:tcBorders>
            <w:shd w:val="clear" w:color="000000" w:fill="FFFFFF"/>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r w:rsidR="00AD33DE" w:rsidRPr="00AD33DE" w:rsidTr="005F238F">
        <w:trPr>
          <w:trHeight w:val="300"/>
        </w:trPr>
        <w:tc>
          <w:tcPr>
            <w:tcW w:w="2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сметана</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50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10000</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1 500</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AD33DE" w:rsidRPr="005F238F" w:rsidRDefault="00AD33DE" w:rsidP="00AD33DE">
            <w:pPr>
              <w:widowControl/>
              <w:autoSpaceDE/>
              <w:autoSpaceDN/>
              <w:adjustRightInd/>
              <w:jc w:val="center"/>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AD33DE" w:rsidRPr="005F238F" w:rsidRDefault="00AD33DE" w:rsidP="00AD33DE">
            <w:pPr>
              <w:widowControl/>
              <w:autoSpaceDE/>
              <w:autoSpaceDN/>
              <w:adjustRightInd/>
              <w:rPr>
                <w:rFonts w:ascii="Times New Roman" w:eastAsia="Times New Roman" w:hAnsi="Times New Roman" w:cs="Times New Roman"/>
                <w:color w:val="000000"/>
              </w:rPr>
            </w:pPr>
            <w:r w:rsidRPr="005F238F">
              <w:rPr>
                <w:rFonts w:ascii="Times New Roman" w:eastAsia="Times New Roman" w:hAnsi="Times New Roman" w:cs="Times New Roman"/>
                <w:color w:val="000000"/>
                <w:sz w:val="22"/>
                <w:szCs w:val="22"/>
              </w:rPr>
              <w:t> </w:t>
            </w:r>
          </w:p>
        </w:tc>
      </w:tr>
    </w:tbl>
    <w:p w:rsidR="007E2DB4" w:rsidRDefault="007E2DB4" w:rsidP="00AD33DE">
      <w:pPr>
        <w:pStyle w:val="1"/>
        <w:spacing w:line="480" w:lineRule="auto"/>
        <w:jc w:val="left"/>
      </w:pPr>
    </w:p>
    <w:p w:rsidR="007E2DB4" w:rsidRDefault="007E2DB4" w:rsidP="007E2DB4">
      <w:pPr>
        <w:pStyle w:val="1"/>
        <w:rPr>
          <w:sz w:val="24"/>
          <w:szCs w:val="24"/>
        </w:rPr>
      </w:pPr>
      <w:bookmarkStart w:id="15" w:name="_Toc451100408"/>
      <w:bookmarkStart w:id="16" w:name="_Toc420928711"/>
      <w:bookmarkStart w:id="17" w:name="_Toc437179896"/>
      <w:r>
        <w:rPr>
          <w:sz w:val="24"/>
          <w:szCs w:val="24"/>
        </w:rPr>
        <w:t xml:space="preserve">Рисунок А.1 — </w:t>
      </w:r>
      <w:r w:rsidR="005F238F">
        <w:rPr>
          <w:sz w:val="24"/>
          <w:szCs w:val="24"/>
        </w:rPr>
        <w:t>Предварительный заказ на мероприятие «Масленица»</w:t>
      </w:r>
      <w:bookmarkEnd w:id="15"/>
      <w:r w:rsidR="005F238F">
        <w:rPr>
          <w:sz w:val="24"/>
          <w:szCs w:val="24"/>
        </w:rPr>
        <w:t xml:space="preserve"> </w:t>
      </w:r>
      <w:r>
        <w:rPr>
          <w:sz w:val="24"/>
          <w:szCs w:val="24"/>
        </w:rPr>
        <w:t xml:space="preserve"> </w:t>
      </w:r>
      <w:bookmarkEnd w:id="16"/>
      <w:bookmarkEnd w:id="17"/>
    </w:p>
    <w:p w:rsidR="007E2DB4" w:rsidRDefault="007E2DB4" w:rsidP="007E2DB4">
      <w:pPr>
        <w:pStyle w:val="1"/>
        <w:spacing w:line="480" w:lineRule="auto"/>
        <w:rPr>
          <w:sz w:val="24"/>
          <w:szCs w:val="24"/>
        </w:rPr>
      </w:pPr>
      <w:bookmarkStart w:id="18" w:name="_Toc420928712"/>
      <w:bookmarkStart w:id="19" w:name="_Toc437179897"/>
      <w:bookmarkStart w:id="20" w:name="_Toc451100409"/>
      <w:r>
        <w:rPr>
          <w:b w:val="0"/>
          <w:sz w:val="24"/>
          <w:szCs w:val="24"/>
        </w:rPr>
        <w:t xml:space="preserve">Примечание </w:t>
      </w:r>
      <w:r>
        <w:rPr>
          <w:sz w:val="24"/>
          <w:szCs w:val="24"/>
        </w:rPr>
        <w:t>—</w:t>
      </w:r>
      <w:r w:rsidR="00493126">
        <w:rPr>
          <w:b w:val="0"/>
          <w:sz w:val="24"/>
          <w:szCs w:val="24"/>
        </w:rPr>
        <w:t xml:space="preserve"> Источник:[14</w:t>
      </w:r>
      <w:r>
        <w:rPr>
          <w:b w:val="0"/>
          <w:sz w:val="24"/>
          <w:szCs w:val="24"/>
        </w:rPr>
        <w:t>].</w:t>
      </w:r>
      <w:bookmarkEnd w:id="18"/>
      <w:bookmarkEnd w:id="19"/>
      <w:bookmarkEnd w:id="20"/>
    </w:p>
    <w:p w:rsidR="00A63A32" w:rsidRPr="00AD5E7A" w:rsidRDefault="00A63A32" w:rsidP="00AD5E7A">
      <w:pPr>
        <w:widowControl/>
        <w:autoSpaceDE/>
        <w:autoSpaceDN/>
        <w:adjustRightInd/>
        <w:spacing w:after="200" w:line="276" w:lineRule="auto"/>
      </w:pPr>
    </w:p>
    <w:p w:rsidR="00A63A32" w:rsidRPr="00A63A32" w:rsidRDefault="00A63A32" w:rsidP="00A63A32">
      <w:pPr>
        <w:spacing w:line="360" w:lineRule="auto"/>
        <w:rPr>
          <w:rFonts w:ascii="Times New Roman" w:hAnsi="Times New Roman" w:cs="Times New Roman"/>
          <w:b/>
        </w:rPr>
      </w:pPr>
    </w:p>
    <w:p w:rsidR="00EA74FE" w:rsidRDefault="00EA74FE" w:rsidP="00EA74FE">
      <w:pPr>
        <w:pStyle w:val="1"/>
      </w:pPr>
      <w:bookmarkStart w:id="21" w:name="_Toc420928713"/>
      <w:bookmarkStart w:id="22" w:name="_Toc451100410"/>
      <w:r w:rsidRPr="00EA74FE">
        <w:lastRenderedPageBreak/>
        <w:t xml:space="preserve">ПРИЛОЖЕНИЕ </w:t>
      </w:r>
      <w:bookmarkEnd w:id="21"/>
      <w:r w:rsidR="00AD5E7A">
        <w:t>Б</w:t>
      </w:r>
      <w:bookmarkEnd w:id="22"/>
    </w:p>
    <w:p w:rsidR="00EA74FE" w:rsidRPr="00EA74FE" w:rsidRDefault="00EA74FE" w:rsidP="00EA74FE">
      <w:pPr>
        <w:spacing w:line="360" w:lineRule="auto"/>
      </w:pPr>
    </w:p>
    <w:p w:rsidR="00EA74FE" w:rsidRDefault="00EA74FE" w:rsidP="00EA74FE">
      <w:pPr>
        <w:rPr>
          <w:rFonts w:ascii="Times New Roman" w:hAnsi="Times New Roman" w:cs="Times New Roman"/>
          <w:b/>
        </w:rPr>
      </w:pPr>
      <w:r w:rsidRPr="00B31B56">
        <w:rPr>
          <w:rFonts w:ascii="Times New Roman" w:hAnsi="Times New Roman" w:cs="Times New Roman"/>
          <w:b/>
        </w:rPr>
        <w:t xml:space="preserve">Таблица </w:t>
      </w:r>
      <w:r w:rsidR="00AD5E7A">
        <w:rPr>
          <w:rFonts w:ascii="Times New Roman" w:hAnsi="Times New Roman" w:cs="Times New Roman"/>
          <w:b/>
        </w:rPr>
        <w:t>Б</w:t>
      </w:r>
      <w:r w:rsidRPr="00B31B56">
        <w:rPr>
          <w:rFonts w:ascii="Times New Roman" w:hAnsi="Times New Roman" w:cs="Times New Roman"/>
          <w:b/>
        </w:rPr>
        <w:t xml:space="preserve">.1 — </w:t>
      </w:r>
      <w:r w:rsidR="005F238F">
        <w:rPr>
          <w:rFonts w:ascii="Times New Roman" w:hAnsi="Times New Roman" w:cs="Times New Roman"/>
          <w:b/>
        </w:rPr>
        <w:t>Расходный лист в черновом варианте по мероприятию «Масленица» в ресторане</w:t>
      </w:r>
      <w:r>
        <w:rPr>
          <w:rFonts w:ascii="Times New Roman" w:hAnsi="Times New Roman" w:cs="Times New Roman"/>
          <w:b/>
        </w:rPr>
        <w:t xml:space="preserve"> ОДО </w:t>
      </w:r>
      <w:r w:rsidR="005F238F">
        <w:rPr>
          <w:rFonts w:ascii="Times New Roman" w:hAnsi="Times New Roman" w:cs="Times New Roman"/>
          <w:b/>
        </w:rPr>
        <w:t>«Экспедиция. Северная кухня» 12.03.2016</w:t>
      </w:r>
    </w:p>
    <w:p w:rsidR="00EA74FE" w:rsidRDefault="00EA74FE" w:rsidP="00EA74FE">
      <w:pPr>
        <w:rPr>
          <w:rFonts w:ascii="Times New Roman" w:hAnsi="Times New Roman" w:cs="Times New Roman"/>
          <w:b/>
        </w:rPr>
      </w:pPr>
    </w:p>
    <w:tbl>
      <w:tblPr>
        <w:tblStyle w:val="aa"/>
        <w:tblW w:w="0" w:type="auto"/>
        <w:tblLook w:val="04A0"/>
      </w:tblPr>
      <w:tblGrid>
        <w:gridCol w:w="839"/>
        <w:gridCol w:w="2984"/>
        <w:gridCol w:w="1864"/>
        <w:gridCol w:w="1829"/>
        <w:gridCol w:w="1829"/>
      </w:tblGrid>
      <w:tr w:rsidR="005F238F" w:rsidTr="005F238F">
        <w:tc>
          <w:tcPr>
            <w:tcW w:w="839" w:type="dxa"/>
            <w:shd w:val="clear" w:color="auto" w:fill="auto"/>
          </w:tcPr>
          <w:p w:rsidR="005F238F" w:rsidRPr="00AD5E7A" w:rsidRDefault="005F238F" w:rsidP="00AD5E7A">
            <w:pPr>
              <w:rPr>
                <w:rFonts w:ascii="Times New Roman" w:hAnsi="Times New Roman" w:cs="Times New Roman"/>
                <w:b/>
              </w:rPr>
            </w:pPr>
            <w:r w:rsidRPr="00AD5E7A">
              <w:rPr>
                <w:rFonts w:ascii="Times New Roman" w:hAnsi="Times New Roman" w:cs="Times New Roman"/>
                <w:b/>
              </w:rPr>
              <w:t xml:space="preserve">№ </w:t>
            </w:r>
            <w:proofErr w:type="spellStart"/>
            <w:proofErr w:type="gramStart"/>
            <w:r w:rsidRPr="00AD5E7A">
              <w:rPr>
                <w:rFonts w:ascii="Times New Roman" w:hAnsi="Times New Roman" w:cs="Times New Roman"/>
                <w:b/>
              </w:rPr>
              <w:t>п</w:t>
            </w:r>
            <w:proofErr w:type="spellEnd"/>
            <w:proofErr w:type="gramEnd"/>
            <w:r w:rsidRPr="00AD5E7A">
              <w:rPr>
                <w:rFonts w:ascii="Times New Roman" w:hAnsi="Times New Roman" w:cs="Times New Roman"/>
                <w:b/>
              </w:rPr>
              <w:t>/</w:t>
            </w:r>
            <w:proofErr w:type="spellStart"/>
            <w:r w:rsidRPr="00AD5E7A">
              <w:rPr>
                <w:rFonts w:ascii="Times New Roman" w:hAnsi="Times New Roman" w:cs="Times New Roman"/>
                <w:b/>
              </w:rPr>
              <w:t>п</w:t>
            </w:r>
            <w:proofErr w:type="spellEnd"/>
          </w:p>
        </w:tc>
        <w:tc>
          <w:tcPr>
            <w:tcW w:w="2984" w:type="dxa"/>
            <w:shd w:val="clear" w:color="auto" w:fill="auto"/>
          </w:tcPr>
          <w:p w:rsidR="005F238F" w:rsidRPr="00AD5E7A" w:rsidRDefault="005F238F" w:rsidP="00AD5E7A">
            <w:pPr>
              <w:rPr>
                <w:rFonts w:ascii="Times New Roman" w:hAnsi="Times New Roman" w:cs="Times New Roman"/>
                <w:b/>
              </w:rPr>
            </w:pPr>
            <w:r w:rsidRPr="00AD5E7A">
              <w:rPr>
                <w:rFonts w:ascii="Times New Roman" w:hAnsi="Times New Roman" w:cs="Times New Roman"/>
                <w:b/>
              </w:rPr>
              <w:t xml:space="preserve">Наименование </w:t>
            </w:r>
          </w:p>
        </w:tc>
        <w:tc>
          <w:tcPr>
            <w:tcW w:w="1864" w:type="dxa"/>
            <w:shd w:val="clear" w:color="auto" w:fill="auto"/>
          </w:tcPr>
          <w:p w:rsidR="005F238F" w:rsidRPr="00AD5E7A" w:rsidRDefault="005F238F" w:rsidP="00AD5E7A">
            <w:pPr>
              <w:rPr>
                <w:rFonts w:ascii="Times New Roman" w:hAnsi="Times New Roman" w:cs="Times New Roman"/>
                <w:b/>
              </w:rPr>
            </w:pPr>
            <w:r w:rsidRPr="00AD5E7A">
              <w:rPr>
                <w:rFonts w:ascii="Times New Roman" w:hAnsi="Times New Roman" w:cs="Times New Roman"/>
                <w:b/>
              </w:rPr>
              <w:t>Цена за одну</w:t>
            </w:r>
          </w:p>
        </w:tc>
        <w:tc>
          <w:tcPr>
            <w:tcW w:w="1829" w:type="dxa"/>
            <w:shd w:val="clear" w:color="auto" w:fill="auto"/>
          </w:tcPr>
          <w:p w:rsidR="005F238F" w:rsidRPr="00AD5E7A" w:rsidRDefault="005F238F" w:rsidP="00AD5E7A">
            <w:pPr>
              <w:rPr>
                <w:rFonts w:ascii="Times New Roman" w:hAnsi="Times New Roman" w:cs="Times New Roman"/>
                <w:b/>
              </w:rPr>
            </w:pPr>
            <w:r w:rsidRPr="00AD5E7A">
              <w:rPr>
                <w:rFonts w:ascii="Times New Roman" w:hAnsi="Times New Roman" w:cs="Times New Roman"/>
                <w:b/>
              </w:rPr>
              <w:t xml:space="preserve">Количество </w:t>
            </w:r>
          </w:p>
        </w:tc>
        <w:tc>
          <w:tcPr>
            <w:tcW w:w="1829" w:type="dxa"/>
            <w:shd w:val="clear" w:color="auto" w:fill="auto"/>
          </w:tcPr>
          <w:p w:rsidR="005F238F" w:rsidRPr="00AD5E7A" w:rsidRDefault="005F238F" w:rsidP="00AD5E7A">
            <w:pPr>
              <w:rPr>
                <w:rFonts w:ascii="Times New Roman" w:hAnsi="Times New Roman" w:cs="Times New Roman"/>
                <w:b/>
              </w:rPr>
            </w:pPr>
            <w:r w:rsidRPr="00AD5E7A">
              <w:rPr>
                <w:rFonts w:ascii="Times New Roman" w:hAnsi="Times New Roman" w:cs="Times New Roman"/>
                <w:b/>
              </w:rPr>
              <w:t>Итого</w:t>
            </w:r>
          </w:p>
        </w:tc>
      </w:tr>
      <w:tr w:rsidR="005F238F" w:rsidTr="005F238F">
        <w:tc>
          <w:tcPr>
            <w:tcW w:w="9345" w:type="dxa"/>
            <w:gridSpan w:val="5"/>
            <w:shd w:val="clear" w:color="auto" w:fill="auto"/>
          </w:tcPr>
          <w:p w:rsidR="005F238F" w:rsidRPr="00AD5E7A" w:rsidRDefault="005F238F" w:rsidP="00AD5E7A">
            <w:pPr>
              <w:jc w:val="center"/>
              <w:rPr>
                <w:rFonts w:ascii="Times New Roman" w:hAnsi="Times New Roman" w:cs="Times New Roman"/>
                <w:b/>
              </w:rPr>
            </w:pPr>
            <w:r w:rsidRPr="00AD5E7A">
              <w:rPr>
                <w:rFonts w:ascii="Times New Roman" w:hAnsi="Times New Roman" w:cs="Times New Roman"/>
                <w:b/>
              </w:rPr>
              <w:t>Дополнительные расходы</w:t>
            </w:r>
          </w:p>
        </w:tc>
      </w:tr>
      <w:tr w:rsidR="005F238F" w:rsidRPr="00D84A00" w:rsidTr="005F238F">
        <w:tc>
          <w:tcPr>
            <w:tcW w:w="83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Розжиг </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50000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15</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750.000</w:t>
            </w:r>
          </w:p>
        </w:tc>
      </w:tr>
      <w:tr w:rsidR="005F238F" w:rsidRPr="00D84A00" w:rsidTr="005F238F">
        <w:trPr>
          <w:trHeight w:val="284"/>
        </w:trPr>
        <w:tc>
          <w:tcPr>
            <w:tcW w:w="83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Уголь</w:t>
            </w:r>
          </w:p>
        </w:tc>
        <w:tc>
          <w:tcPr>
            <w:tcW w:w="5522" w:type="dxa"/>
            <w:gridSpan w:val="3"/>
            <w:shd w:val="clear" w:color="auto" w:fill="auto"/>
          </w:tcPr>
          <w:p w:rsidR="005F238F" w:rsidRPr="00AD5E7A" w:rsidRDefault="005F238F" w:rsidP="00AD5E7A">
            <w:pPr>
              <w:jc w:val="center"/>
              <w:rPr>
                <w:rFonts w:ascii="Times New Roman" w:hAnsi="Times New Roman" w:cs="Times New Roman"/>
              </w:rPr>
            </w:pPr>
            <w:r w:rsidRPr="00AD5E7A">
              <w:rPr>
                <w:rFonts w:ascii="Times New Roman" w:hAnsi="Times New Roman" w:cs="Times New Roman"/>
              </w:rPr>
              <w:t>Есть на плешках 150кг</w:t>
            </w:r>
          </w:p>
        </w:tc>
      </w:tr>
      <w:tr w:rsidR="005F238F" w:rsidRPr="00D84A00" w:rsidTr="005F238F">
        <w:tc>
          <w:tcPr>
            <w:tcW w:w="83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3</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Дрова</w:t>
            </w:r>
          </w:p>
        </w:tc>
        <w:tc>
          <w:tcPr>
            <w:tcW w:w="5522" w:type="dxa"/>
            <w:gridSpan w:val="3"/>
            <w:shd w:val="clear" w:color="auto" w:fill="auto"/>
          </w:tcPr>
          <w:p w:rsidR="005F238F" w:rsidRPr="00AD5E7A" w:rsidRDefault="005F238F" w:rsidP="00AD5E7A">
            <w:pPr>
              <w:jc w:val="center"/>
              <w:rPr>
                <w:rFonts w:ascii="Times New Roman" w:hAnsi="Times New Roman" w:cs="Times New Roman"/>
              </w:rPr>
            </w:pPr>
            <w:r w:rsidRPr="00AD5E7A">
              <w:rPr>
                <w:rFonts w:ascii="Times New Roman" w:hAnsi="Times New Roman" w:cs="Times New Roman"/>
              </w:rPr>
              <w:t>3.600.000</w:t>
            </w:r>
          </w:p>
        </w:tc>
      </w:tr>
      <w:tr w:rsidR="005F238F" w:rsidRPr="00D84A00" w:rsidTr="005F238F">
        <w:tc>
          <w:tcPr>
            <w:tcW w:w="83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4</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Заправка баллонов (газ)</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250.000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4</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1.000.000</w:t>
            </w:r>
          </w:p>
        </w:tc>
      </w:tr>
      <w:tr w:rsidR="005F238F" w:rsidRPr="00D84A00" w:rsidTr="005F238F">
        <w:tc>
          <w:tcPr>
            <w:tcW w:w="83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5</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Аренда пушки</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800.000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800.000</w:t>
            </w:r>
          </w:p>
        </w:tc>
      </w:tr>
      <w:tr w:rsidR="005F238F" w:rsidRPr="00D84A00" w:rsidTr="005F238F">
        <w:tc>
          <w:tcPr>
            <w:tcW w:w="83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6</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Солярка </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12.000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50 л</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600.000</w:t>
            </w:r>
          </w:p>
        </w:tc>
      </w:tr>
      <w:tr w:rsidR="005F238F" w:rsidRPr="00D84A00" w:rsidTr="005F238F">
        <w:tc>
          <w:tcPr>
            <w:tcW w:w="83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7</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Батарейки в рации</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10.000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20 шт.</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200.000</w:t>
            </w:r>
          </w:p>
        </w:tc>
      </w:tr>
      <w:tr w:rsidR="005F238F" w:rsidRPr="00530AA7" w:rsidTr="005F238F">
        <w:tc>
          <w:tcPr>
            <w:tcW w:w="9345" w:type="dxa"/>
            <w:gridSpan w:val="5"/>
            <w:shd w:val="clear" w:color="auto" w:fill="auto"/>
          </w:tcPr>
          <w:p w:rsidR="005F238F" w:rsidRPr="00AD5E7A" w:rsidRDefault="005F238F" w:rsidP="00AD5E7A">
            <w:pPr>
              <w:rPr>
                <w:rFonts w:ascii="Times New Roman" w:hAnsi="Times New Roman" w:cs="Times New Roman"/>
                <w:b/>
              </w:rPr>
            </w:pPr>
            <w:r w:rsidRPr="00AD5E7A">
              <w:rPr>
                <w:rFonts w:ascii="Times New Roman" w:hAnsi="Times New Roman" w:cs="Times New Roman"/>
                <w:b/>
              </w:rPr>
              <w:t xml:space="preserve">ИТОГО:                                                                                                        </w:t>
            </w:r>
            <w:r w:rsidR="00AD5E7A">
              <w:rPr>
                <w:rFonts w:ascii="Times New Roman" w:hAnsi="Times New Roman" w:cs="Times New Roman"/>
                <w:b/>
              </w:rPr>
              <w:t xml:space="preserve">                 </w:t>
            </w:r>
            <w:r w:rsidRPr="00AD5E7A">
              <w:rPr>
                <w:rFonts w:ascii="Times New Roman" w:hAnsi="Times New Roman" w:cs="Times New Roman"/>
                <w:b/>
              </w:rPr>
              <w:t>6.950.000</w:t>
            </w:r>
          </w:p>
        </w:tc>
      </w:tr>
      <w:tr w:rsidR="005F238F" w:rsidRPr="00D84A00" w:rsidTr="005F238F">
        <w:tc>
          <w:tcPr>
            <w:tcW w:w="9345" w:type="dxa"/>
            <w:gridSpan w:val="5"/>
            <w:shd w:val="clear" w:color="auto" w:fill="auto"/>
          </w:tcPr>
          <w:p w:rsidR="005F238F" w:rsidRPr="00AD5E7A" w:rsidRDefault="005F238F" w:rsidP="00AD5E7A">
            <w:pPr>
              <w:jc w:val="center"/>
              <w:rPr>
                <w:rFonts w:ascii="Times New Roman" w:hAnsi="Times New Roman" w:cs="Times New Roman"/>
              </w:rPr>
            </w:pPr>
            <w:r w:rsidRPr="00AD5E7A">
              <w:rPr>
                <w:rFonts w:ascii="Times New Roman" w:hAnsi="Times New Roman" w:cs="Times New Roman"/>
                <w:b/>
              </w:rPr>
              <w:t>Одноразовая посуда:</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8</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Контейнер ПК 500 ПСВ</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1100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1.100.000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9</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Стакан ПС 200 мл</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600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1.200.000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10</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Тарелка </w:t>
            </w:r>
            <w:proofErr w:type="spellStart"/>
            <w:r w:rsidRPr="00AD5E7A">
              <w:rPr>
                <w:rFonts w:ascii="Times New Roman" w:hAnsi="Times New Roman" w:cs="Times New Roman"/>
              </w:rPr>
              <w:t>фуршетная</w:t>
            </w:r>
            <w:proofErr w:type="spellEnd"/>
            <w:r w:rsidRPr="00AD5E7A">
              <w:rPr>
                <w:rFonts w:ascii="Times New Roman" w:hAnsi="Times New Roman" w:cs="Times New Roman"/>
              </w:rPr>
              <w:t xml:space="preserve"> 205  мм</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600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1500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900.000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11</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Набор посуды </w:t>
            </w:r>
            <w:proofErr w:type="spellStart"/>
            <w:r w:rsidRPr="00AD5E7A">
              <w:rPr>
                <w:rFonts w:ascii="Times New Roman" w:hAnsi="Times New Roman" w:cs="Times New Roman"/>
              </w:rPr>
              <w:t>Премиум</w:t>
            </w:r>
            <w:proofErr w:type="spellEnd"/>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1400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1.400.000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12</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Крышки </w:t>
            </w:r>
            <w:proofErr w:type="gramStart"/>
            <w:r w:rsidRPr="00AD5E7A">
              <w:rPr>
                <w:rFonts w:ascii="Times New Roman" w:hAnsi="Times New Roman" w:cs="Times New Roman"/>
              </w:rPr>
              <w:t>на</w:t>
            </w:r>
            <w:proofErr w:type="gramEnd"/>
            <w:r w:rsidRPr="00AD5E7A">
              <w:rPr>
                <w:rFonts w:ascii="Times New Roman" w:hAnsi="Times New Roman" w:cs="Times New Roman"/>
              </w:rPr>
              <w:t xml:space="preserve"> контейнера</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1500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1.500.000</w:t>
            </w:r>
          </w:p>
        </w:tc>
      </w:tr>
      <w:tr w:rsidR="005F238F" w:rsidRPr="00530AA7" w:rsidTr="005F238F">
        <w:tc>
          <w:tcPr>
            <w:tcW w:w="9345" w:type="dxa"/>
            <w:gridSpan w:val="5"/>
            <w:shd w:val="clear" w:color="auto" w:fill="auto"/>
          </w:tcPr>
          <w:p w:rsidR="005F238F" w:rsidRPr="00AD5E7A" w:rsidRDefault="005F238F" w:rsidP="00AD5E7A">
            <w:pPr>
              <w:rPr>
                <w:rFonts w:ascii="Times New Roman" w:hAnsi="Times New Roman" w:cs="Times New Roman"/>
                <w:b/>
              </w:rPr>
            </w:pPr>
            <w:r w:rsidRPr="00AD5E7A">
              <w:rPr>
                <w:rFonts w:ascii="Times New Roman" w:hAnsi="Times New Roman" w:cs="Times New Roman"/>
                <w:b/>
              </w:rPr>
              <w:t xml:space="preserve">ИТОГО:                                                                                                            </w:t>
            </w:r>
            <w:r w:rsidR="00AD5E7A">
              <w:rPr>
                <w:rFonts w:ascii="Times New Roman" w:hAnsi="Times New Roman" w:cs="Times New Roman"/>
                <w:b/>
              </w:rPr>
              <w:t xml:space="preserve">             </w:t>
            </w:r>
            <w:r w:rsidRPr="00AD5E7A">
              <w:rPr>
                <w:rFonts w:ascii="Times New Roman" w:hAnsi="Times New Roman" w:cs="Times New Roman"/>
                <w:b/>
              </w:rPr>
              <w:t>6.100.000</w:t>
            </w:r>
          </w:p>
        </w:tc>
      </w:tr>
      <w:tr w:rsidR="005F238F" w:rsidRPr="00D84A00" w:rsidTr="005F238F">
        <w:tc>
          <w:tcPr>
            <w:tcW w:w="9345" w:type="dxa"/>
            <w:gridSpan w:val="5"/>
            <w:shd w:val="clear" w:color="auto" w:fill="auto"/>
          </w:tcPr>
          <w:p w:rsidR="005F238F" w:rsidRPr="00AD5E7A" w:rsidRDefault="005F238F" w:rsidP="00AD5E7A">
            <w:pPr>
              <w:jc w:val="center"/>
              <w:rPr>
                <w:rFonts w:ascii="Times New Roman" w:hAnsi="Times New Roman" w:cs="Times New Roman"/>
              </w:rPr>
            </w:pPr>
            <w:proofErr w:type="spellStart"/>
            <w:r w:rsidRPr="00AD5E7A">
              <w:rPr>
                <w:rFonts w:ascii="Times New Roman" w:hAnsi="Times New Roman" w:cs="Times New Roman"/>
                <w:b/>
              </w:rPr>
              <w:t>Хоз</w:t>
            </w:r>
            <w:proofErr w:type="spellEnd"/>
            <w:r w:rsidRPr="00AD5E7A">
              <w:rPr>
                <w:rFonts w:ascii="Times New Roman" w:hAnsi="Times New Roman" w:cs="Times New Roman"/>
                <w:b/>
              </w:rPr>
              <w:t>. Нужды:</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13</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Салфетки </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4.320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240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1.040.000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14</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Жидкое мыло</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37.000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5 л.</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37.000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15</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Моющее средство для посуды</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42.000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5 л</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42.000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16</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Мешки для мусора большие</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66.000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20 </w:t>
            </w:r>
            <w:proofErr w:type="spellStart"/>
            <w:r w:rsidRPr="00AD5E7A">
              <w:rPr>
                <w:rFonts w:ascii="Times New Roman" w:hAnsi="Times New Roman" w:cs="Times New Roman"/>
              </w:rPr>
              <w:t>уп</w:t>
            </w:r>
            <w:proofErr w:type="spellEnd"/>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1.320.000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17</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Перчатки латексные</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100.000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5 </w:t>
            </w:r>
            <w:proofErr w:type="spellStart"/>
            <w:r w:rsidRPr="00AD5E7A">
              <w:rPr>
                <w:rFonts w:ascii="Times New Roman" w:hAnsi="Times New Roman" w:cs="Times New Roman"/>
              </w:rPr>
              <w:t>уп</w:t>
            </w:r>
            <w:proofErr w:type="spellEnd"/>
            <w:r w:rsidRPr="00AD5E7A">
              <w:rPr>
                <w:rFonts w:ascii="Times New Roman" w:hAnsi="Times New Roman" w:cs="Times New Roman"/>
              </w:rPr>
              <w:t>.</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400.000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18</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Перчатки </w:t>
            </w:r>
            <w:proofErr w:type="spellStart"/>
            <w:r w:rsidRPr="00AD5E7A">
              <w:rPr>
                <w:rFonts w:ascii="Times New Roman" w:hAnsi="Times New Roman" w:cs="Times New Roman"/>
              </w:rPr>
              <w:t>х</w:t>
            </w:r>
            <w:proofErr w:type="spellEnd"/>
            <w:r w:rsidRPr="00AD5E7A">
              <w:rPr>
                <w:rFonts w:ascii="Times New Roman" w:hAnsi="Times New Roman" w:cs="Times New Roman"/>
              </w:rPr>
              <w:t>/б</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4.056</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10 пар</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40.560</w:t>
            </w:r>
          </w:p>
        </w:tc>
      </w:tr>
      <w:tr w:rsidR="005F238F" w:rsidRPr="00D84A00" w:rsidTr="005F238F">
        <w:trPr>
          <w:trHeight w:val="234"/>
        </w:trPr>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19</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lang w:val="en-US"/>
              </w:rPr>
              <w:t>Z-</w:t>
            </w:r>
            <w:proofErr w:type="spellStart"/>
            <w:r w:rsidRPr="00AD5E7A">
              <w:rPr>
                <w:rFonts w:ascii="Times New Roman" w:hAnsi="Times New Roman" w:cs="Times New Roman"/>
              </w:rPr>
              <w:t>ки</w:t>
            </w:r>
            <w:proofErr w:type="spellEnd"/>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1.100.000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20</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Бумага туалетная 12 рулонов</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125.000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1 </w:t>
            </w:r>
            <w:proofErr w:type="spellStart"/>
            <w:r w:rsidRPr="00AD5E7A">
              <w:rPr>
                <w:rFonts w:ascii="Times New Roman" w:hAnsi="Times New Roman" w:cs="Times New Roman"/>
              </w:rPr>
              <w:t>уп</w:t>
            </w:r>
            <w:proofErr w:type="spellEnd"/>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125.000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21</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Салфетки губчатые</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13.000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5 </w:t>
            </w:r>
            <w:proofErr w:type="spellStart"/>
            <w:r w:rsidRPr="00AD5E7A">
              <w:rPr>
                <w:rFonts w:ascii="Times New Roman" w:hAnsi="Times New Roman" w:cs="Times New Roman"/>
              </w:rPr>
              <w:t>уп</w:t>
            </w:r>
            <w:proofErr w:type="spellEnd"/>
            <w:r w:rsidRPr="00AD5E7A">
              <w:rPr>
                <w:rFonts w:ascii="Times New Roman" w:hAnsi="Times New Roman" w:cs="Times New Roman"/>
              </w:rPr>
              <w:t>.</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65.000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22</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Пленка полимерная</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28.000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5</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140.000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23</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Фартук одноразовый</w:t>
            </w:r>
          </w:p>
        </w:tc>
        <w:tc>
          <w:tcPr>
            <w:tcW w:w="5522" w:type="dxa"/>
            <w:gridSpan w:val="3"/>
            <w:shd w:val="clear" w:color="auto" w:fill="auto"/>
          </w:tcPr>
          <w:p w:rsidR="005F238F" w:rsidRPr="00AD5E7A" w:rsidRDefault="005F238F" w:rsidP="00AD5E7A">
            <w:pPr>
              <w:jc w:val="center"/>
              <w:rPr>
                <w:rFonts w:ascii="Times New Roman" w:hAnsi="Times New Roman" w:cs="Times New Roman"/>
              </w:rPr>
            </w:pPr>
            <w:r w:rsidRPr="00AD5E7A">
              <w:rPr>
                <w:rFonts w:ascii="Times New Roman" w:hAnsi="Times New Roman" w:cs="Times New Roman"/>
              </w:rPr>
              <w:t>есть</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24</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Ткань </w:t>
            </w:r>
            <w:proofErr w:type="spellStart"/>
            <w:r w:rsidRPr="00AD5E7A">
              <w:rPr>
                <w:rFonts w:ascii="Times New Roman" w:hAnsi="Times New Roman" w:cs="Times New Roman"/>
              </w:rPr>
              <w:t>полотенчатая</w:t>
            </w:r>
            <w:proofErr w:type="spellEnd"/>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60 м.п.</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500.000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25</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Губки бытовые</w:t>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3 </w:t>
            </w:r>
            <w:proofErr w:type="spellStart"/>
            <w:r w:rsidRPr="00AD5E7A">
              <w:rPr>
                <w:rFonts w:ascii="Times New Roman" w:hAnsi="Times New Roman" w:cs="Times New Roman"/>
              </w:rPr>
              <w:t>уп</w:t>
            </w:r>
            <w:proofErr w:type="spellEnd"/>
            <w:r w:rsidRPr="00AD5E7A">
              <w:rPr>
                <w:rFonts w:ascii="Times New Roman" w:hAnsi="Times New Roman" w:cs="Times New Roman"/>
              </w:rPr>
              <w:t>.</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22.000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26</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Губки металлические</w:t>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2 </w:t>
            </w:r>
            <w:proofErr w:type="spellStart"/>
            <w:r w:rsidRPr="00AD5E7A">
              <w:rPr>
                <w:rFonts w:ascii="Times New Roman" w:hAnsi="Times New Roman" w:cs="Times New Roman"/>
              </w:rPr>
              <w:t>уп</w:t>
            </w:r>
            <w:proofErr w:type="spellEnd"/>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24.000</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27</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Освежитель воздуха</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17.000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35.000</w:t>
            </w:r>
          </w:p>
        </w:tc>
      </w:tr>
      <w:tr w:rsidR="005F238F" w:rsidRPr="00530AA7" w:rsidTr="005F238F">
        <w:tc>
          <w:tcPr>
            <w:tcW w:w="9345" w:type="dxa"/>
            <w:gridSpan w:val="5"/>
            <w:shd w:val="clear" w:color="auto" w:fill="auto"/>
          </w:tcPr>
          <w:p w:rsidR="005F238F" w:rsidRPr="00AD5E7A" w:rsidRDefault="005F238F" w:rsidP="00283F2B">
            <w:pPr>
              <w:rPr>
                <w:rFonts w:ascii="Times New Roman" w:hAnsi="Times New Roman" w:cs="Times New Roman"/>
                <w:b/>
              </w:rPr>
            </w:pPr>
            <w:r w:rsidRPr="00AD5E7A">
              <w:rPr>
                <w:rFonts w:ascii="Times New Roman" w:hAnsi="Times New Roman" w:cs="Times New Roman"/>
                <w:b/>
              </w:rPr>
              <w:t xml:space="preserve">ИТОГО:                                                                                                      </w:t>
            </w:r>
            <w:r w:rsidR="00283F2B">
              <w:rPr>
                <w:rFonts w:ascii="Times New Roman" w:hAnsi="Times New Roman" w:cs="Times New Roman"/>
                <w:b/>
              </w:rPr>
              <w:t xml:space="preserve">                </w:t>
            </w:r>
            <w:r w:rsidRPr="00AD5E7A">
              <w:rPr>
                <w:rFonts w:ascii="Times New Roman" w:hAnsi="Times New Roman" w:cs="Times New Roman"/>
                <w:b/>
              </w:rPr>
              <w:t xml:space="preserve">   5.000.000</w:t>
            </w:r>
          </w:p>
        </w:tc>
      </w:tr>
      <w:tr w:rsidR="005F238F" w:rsidRPr="00D84A00" w:rsidTr="005F238F">
        <w:tc>
          <w:tcPr>
            <w:tcW w:w="9345" w:type="dxa"/>
            <w:gridSpan w:val="5"/>
            <w:shd w:val="clear" w:color="auto" w:fill="auto"/>
          </w:tcPr>
          <w:p w:rsidR="005F238F" w:rsidRPr="00AD5E7A" w:rsidRDefault="005F238F" w:rsidP="00AD5E7A">
            <w:pPr>
              <w:jc w:val="center"/>
              <w:rPr>
                <w:rFonts w:ascii="Times New Roman" w:hAnsi="Times New Roman" w:cs="Times New Roman"/>
                <w:b/>
              </w:rPr>
            </w:pPr>
            <w:r w:rsidRPr="00AD5E7A">
              <w:rPr>
                <w:rFonts w:ascii="Times New Roman" w:hAnsi="Times New Roman" w:cs="Times New Roman"/>
                <w:b/>
              </w:rPr>
              <w:t>Продукты питания</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28</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Рис </w:t>
            </w:r>
          </w:p>
        </w:tc>
        <w:tc>
          <w:tcPr>
            <w:tcW w:w="5522" w:type="dxa"/>
            <w:gridSpan w:val="3"/>
            <w:shd w:val="clear" w:color="auto" w:fill="auto"/>
          </w:tcPr>
          <w:p w:rsidR="005F238F" w:rsidRPr="00AD5E7A" w:rsidRDefault="005F238F" w:rsidP="00AD5E7A">
            <w:pPr>
              <w:jc w:val="center"/>
              <w:rPr>
                <w:rFonts w:ascii="Times New Roman" w:hAnsi="Times New Roman" w:cs="Times New Roman"/>
              </w:rPr>
            </w:pPr>
            <w:r w:rsidRPr="00AD5E7A">
              <w:rPr>
                <w:rFonts w:ascii="Times New Roman" w:hAnsi="Times New Roman" w:cs="Times New Roman"/>
              </w:rPr>
              <w:t>Есть на плешках 140 кг.</w:t>
            </w: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29</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Лук</w:t>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80 кг.</w:t>
            </w:r>
          </w:p>
        </w:tc>
        <w:tc>
          <w:tcPr>
            <w:tcW w:w="1829" w:type="dxa"/>
            <w:shd w:val="clear" w:color="auto" w:fill="auto"/>
          </w:tcPr>
          <w:p w:rsidR="005F238F" w:rsidRPr="00AD5E7A" w:rsidRDefault="005F238F" w:rsidP="00AD5E7A">
            <w:pPr>
              <w:rPr>
                <w:rFonts w:ascii="Times New Roman" w:hAnsi="Times New Roman" w:cs="Times New Roman"/>
              </w:rPr>
            </w:pP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30</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Морковь</w:t>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50 кг</w:t>
            </w:r>
          </w:p>
        </w:tc>
        <w:tc>
          <w:tcPr>
            <w:tcW w:w="1829" w:type="dxa"/>
            <w:shd w:val="clear" w:color="auto" w:fill="auto"/>
          </w:tcPr>
          <w:p w:rsidR="005F238F" w:rsidRPr="00AD5E7A" w:rsidRDefault="005F238F" w:rsidP="00AD5E7A">
            <w:pPr>
              <w:rPr>
                <w:rFonts w:ascii="Times New Roman" w:hAnsi="Times New Roman" w:cs="Times New Roman"/>
              </w:rPr>
            </w:pP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31</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Картофель</w:t>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130 кг.</w:t>
            </w:r>
          </w:p>
        </w:tc>
        <w:tc>
          <w:tcPr>
            <w:tcW w:w="1829" w:type="dxa"/>
            <w:shd w:val="clear" w:color="auto" w:fill="auto"/>
          </w:tcPr>
          <w:p w:rsidR="005F238F" w:rsidRPr="00AD5E7A" w:rsidRDefault="005F238F" w:rsidP="00AD5E7A">
            <w:pPr>
              <w:rPr>
                <w:rFonts w:ascii="Times New Roman" w:hAnsi="Times New Roman" w:cs="Times New Roman"/>
              </w:rPr>
            </w:pP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32</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Масло растительное </w:t>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70 л.</w:t>
            </w:r>
          </w:p>
        </w:tc>
        <w:tc>
          <w:tcPr>
            <w:tcW w:w="1829" w:type="dxa"/>
            <w:shd w:val="clear" w:color="auto" w:fill="auto"/>
          </w:tcPr>
          <w:p w:rsidR="005F238F" w:rsidRPr="00AD5E7A" w:rsidRDefault="005F238F" w:rsidP="00AD5E7A">
            <w:pPr>
              <w:rPr>
                <w:rFonts w:ascii="Times New Roman" w:hAnsi="Times New Roman" w:cs="Times New Roman"/>
              </w:rPr>
            </w:pP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33</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Свинина шея</w:t>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20 кг.</w:t>
            </w:r>
          </w:p>
        </w:tc>
        <w:tc>
          <w:tcPr>
            <w:tcW w:w="1829" w:type="dxa"/>
            <w:shd w:val="clear" w:color="auto" w:fill="auto"/>
          </w:tcPr>
          <w:p w:rsidR="005F238F" w:rsidRPr="00AD5E7A" w:rsidRDefault="005F238F" w:rsidP="00AD5E7A">
            <w:pPr>
              <w:rPr>
                <w:rFonts w:ascii="Times New Roman" w:hAnsi="Times New Roman" w:cs="Times New Roman"/>
              </w:rPr>
            </w:pP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34</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Говядина окорок</w:t>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80 кг.</w:t>
            </w:r>
          </w:p>
        </w:tc>
        <w:tc>
          <w:tcPr>
            <w:tcW w:w="1829" w:type="dxa"/>
            <w:shd w:val="clear" w:color="auto" w:fill="auto"/>
          </w:tcPr>
          <w:p w:rsidR="005F238F" w:rsidRPr="00AD5E7A" w:rsidRDefault="005F238F" w:rsidP="00AD5E7A">
            <w:pPr>
              <w:rPr>
                <w:rFonts w:ascii="Times New Roman" w:hAnsi="Times New Roman" w:cs="Times New Roman"/>
              </w:rPr>
            </w:pP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35</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Говядина кости на суп</w:t>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25 кг.</w:t>
            </w:r>
          </w:p>
        </w:tc>
        <w:tc>
          <w:tcPr>
            <w:tcW w:w="1829" w:type="dxa"/>
            <w:shd w:val="clear" w:color="auto" w:fill="auto"/>
          </w:tcPr>
          <w:p w:rsidR="005F238F" w:rsidRPr="00AD5E7A" w:rsidRDefault="005F238F" w:rsidP="00AD5E7A">
            <w:pPr>
              <w:rPr>
                <w:rFonts w:ascii="Times New Roman" w:hAnsi="Times New Roman" w:cs="Times New Roman"/>
              </w:rPr>
            </w:pP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36</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Кетчуп АВС</w:t>
            </w:r>
          </w:p>
        </w:tc>
        <w:tc>
          <w:tcPr>
            <w:tcW w:w="186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1500</w:t>
            </w: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900</w:t>
            </w:r>
          </w:p>
        </w:tc>
        <w:tc>
          <w:tcPr>
            <w:tcW w:w="1829" w:type="dxa"/>
            <w:shd w:val="clear" w:color="auto" w:fill="auto"/>
          </w:tcPr>
          <w:p w:rsidR="005F238F" w:rsidRPr="00AD5E7A" w:rsidRDefault="005F238F" w:rsidP="00AD5E7A">
            <w:pPr>
              <w:rPr>
                <w:rFonts w:ascii="Times New Roman" w:hAnsi="Times New Roman" w:cs="Times New Roman"/>
              </w:rPr>
            </w:pP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37</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Соль</w:t>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20 кг.</w:t>
            </w:r>
          </w:p>
        </w:tc>
        <w:tc>
          <w:tcPr>
            <w:tcW w:w="1829" w:type="dxa"/>
            <w:shd w:val="clear" w:color="auto" w:fill="auto"/>
          </w:tcPr>
          <w:p w:rsidR="005F238F" w:rsidRPr="00AD5E7A" w:rsidRDefault="005F238F" w:rsidP="00AD5E7A">
            <w:pPr>
              <w:rPr>
                <w:rFonts w:ascii="Times New Roman" w:hAnsi="Times New Roman" w:cs="Times New Roman"/>
              </w:rPr>
            </w:pP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38</w:t>
            </w:r>
          </w:p>
        </w:tc>
        <w:tc>
          <w:tcPr>
            <w:tcW w:w="2984" w:type="dxa"/>
            <w:shd w:val="clear" w:color="auto" w:fill="auto"/>
          </w:tcPr>
          <w:p w:rsidR="005F238F" w:rsidRPr="00AD5E7A" w:rsidRDefault="005F238F" w:rsidP="00AD5E7A">
            <w:pPr>
              <w:tabs>
                <w:tab w:val="center" w:pos="1323"/>
              </w:tabs>
              <w:rPr>
                <w:rFonts w:ascii="Times New Roman" w:hAnsi="Times New Roman" w:cs="Times New Roman"/>
              </w:rPr>
            </w:pPr>
            <w:r w:rsidRPr="00AD5E7A">
              <w:rPr>
                <w:rFonts w:ascii="Times New Roman" w:hAnsi="Times New Roman" w:cs="Times New Roman"/>
              </w:rPr>
              <w:t>Сахар</w:t>
            </w:r>
            <w:r w:rsidRPr="00AD5E7A">
              <w:rPr>
                <w:rFonts w:ascii="Times New Roman" w:hAnsi="Times New Roman" w:cs="Times New Roman"/>
              </w:rPr>
              <w:tab/>
            </w:r>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70 кг.</w:t>
            </w:r>
          </w:p>
        </w:tc>
        <w:tc>
          <w:tcPr>
            <w:tcW w:w="1829" w:type="dxa"/>
            <w:shd w:val="clear" w:color="auto" w:fill="auto"/>
          </w:tcPr>
          <w:p w:rsidR="005F238F" w:rsidRPr="00AD5E7A" w:rsidRDefault="005F238F" w:rsidP="00AD5E7A">
            <w:pPr>
              <w:rPr>
                <w:rFonts w:ascii="Times New Roman" w:hAnsi="Times New Roman" w:cs="Times New Roman"/>
              </w:rPr>
            </w:pPr>
          </w:p>
        </w:tc>
      </w:tr>
      <w:tr w:rsidR="005F238F" w:rsidRPr="00D84A00" w:rsidTr="005F238F">
        <w:tc>
          <w:tcPr>
            <w:tcW w:w="839" w:type="dxa"/>
            <w:shd w:val="clear" w:color="auto" w:fill="auto"/>
          </w:tcPr>
          <w:p w:rsidR="005F238F" w:rsidRPr="00AD5E7A" w:rsidRDefault="00AD5E7A" w:rsidP="00AD5E7A">
            <w:pPr>
              <w:rPr>
                <w:rFonts w:ascii="Times New Roman" w:hAnsi="Times New Roman" w:cs="Times New Roman"/>
              </w:rPr>
            </w:pPr>
            <w:r>
              <w:rPr>
                <w:rFonts w:ascii="Times New Roman" w:hAnsi="Times New Roman" w:cs="Times New Roman"/>
              </w:rPr>
              <w:t>39</w:t>
            </w:r>
          </w:p>
        </w:tc>
        <w:tc>
          <w:tcPr>
            <w:tcW w:w="2984"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 xml:space="preserve">Сахар </w:t>
            </w:r>
            <w:proofErr w:type="spellStart"/>
            <w:r w:rsidRPr="00AD5E7A">
              <w:rPr>
                <w:rFonts w:ascii="Times New Roman" w:hAnsi="Times New Roman" w:cs="Times New Roman"/>
              </w:rPr>
              <w:t>рафинат</w:t>
            </w:r>
            <w:proofErr w:type="spellEnd"/>
          </w:p>
        </w:tc>
        <w:tc>
          <w:tcPr>
            <w:tcW w:w="1864" w:type="dxa"/>
            <w:shd w:val="clear" w:color="auto" w:fill="auto"/>
          </w:tcPr>
          <w:p w:rsidR="005F238F" w:rsidRPr="00AD5E7A" w:rsidRDefault="005F238F" w:rsidP="00AD5E7A">
            <w:pPr>
              <w:rPr>
                <w:rFonts w:ascii="Times New Roman" w:hAnsi="Times New Roman" w:cs="Times New Roman"/>
              </w:rPr>
            </w:pPr>
          </w:p>
        </w:tc>
        <w:tc>
          <w:tcPr>
            <w:tcW w:w="1829" w:type="dxa"/>
            <w:shd w:val="clear" w:color="auto" w:fill="auto"/>
          </w:tcPr>
          <w:p w:rsidR="005F238F" w:rsidRPr="00AD5E7A" w:rsidRDefault="005F238F" w:rsidP="00AD5E7A">
            <w:pPr>
              <w:rPr>
                <w:rFonts w:ascii="Times New Roman" w:hAnsi="Times New Roman" w:cs="Times New Roman"/>
              </w:rPr>
            </w:pPr>
            <w:r w:rsidRPr="00AD5E7A">
              <w:rPr>
                <w:rFonts w:ascii="Times New Roman" w:hAnsi="Times New Roman" w:cs="Times New Roman"/>
              </w:rPr>
              <w:t>10 кг.</w:t>
            </w:r>
          </w:p>
        </w:tc>
        <w:tc>
          <w:tcPr>
            <w:tcW w:w="1829" w:type="dxa"/>
            <w:shd w:val="clear" w:color="auto" w:fill="auto"/>
          </w:tcPr>
          <w:p w:rsidR="005F238F" w:rsidRPr="00AD5E7A" w:rsidRDefault="005F238F" w:rsidP="00AD5E7A">
            <w:pPr>
              <w:rPr>
                <w:rFonts w:ascii="Times New Roman" w:hAnsi="Times New Roman" w:cs="Times New Roman"/>
              </w:rPr>
            </w:pPr>
          </w:p>
        </w:tc>
      </w:tr>
    </w:tbl>
    <w:p w:rsidR="00AD5E7A" w:rsidRDefault="00AD5E7A" w:rsidP="00AD5E7A">
      <w:pPr>
        <w:jc w:val="both"/>
        <w:rPr>
          <w:rFonts w:ascii="Times New Roman" w:eastAsia="Times New Roman" w:hAnsi="Times New Roman" w:cs="Times New Roman"/>
          <w:b/>
          <w:szCs w:val="28"/>
        </w:rPr>
      </w:pPr>
      <w:r>
        <w:rPr>
          <w:rFonts w:ascii="Times New Roman" w:eastAsia="Times New Roman" w:hAnsi="Times New Roman" w:cs="Times New Roman"/>
          <w:b/>
          <w:szCs w:val="28"/>
        </w:rPr>
        <w:lastRenderedPageBreak/>
        <w:t>Окончание</w:t>
      </w:r>
      <w:r w:rsidRPr="00AD5E7A">
        <w:rPr>
          <w:rFonts w:ascii="Times New Roman" w:eastAsia="Times New Roman" w:hAnsi="Times New Roman" w:cs="Times New Roman"/>
          <w:b/>
          <w:szCs w:val="28"/>
        </w:rPr>
        <w:t xml:space="preserve"> таблицы</w:t>
      </w:r>
    </w:p>
    <w:p w:rsidR="00AD5E7A" w:rsidRPr="00AD5E7A" w:rsidRDefault="00AD5E7A" w:rsidP="00AD5E7A">
      <w:pPr>
        <w:jc w:val="both"/>
        <w:rPr>
          <w:rFonts w:ascii="Times New Roman" w:eastAsia="Times New Roman" w:hAnsi="Times New Roman" w:cs="Times New Roman"/>
          <w:b/>
          <w:szCs w:val="28"/>
        </w:rPr>
      </w:pPr>
    </w:p>
    <w:tbl>
      <w:tblPr>
        <w:tblStyle w:val="aa"/>
        <w:tblW w:w="0" w:type="auto"/>
        <w:tblLook w:val="04A0"/>
      </w:tblPr>
      <w:tblGrid>
        <w:gridCol w:w="839"/>
        <w:gridCol w:w="2984"/>
        <w:gridCol w:w="1864"/>
        <w:gridCol w:w="1829"/>
        <w:gridCol w:w="1829"/>
      </w:tblGrid>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40</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Чай</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1000</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41</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Сухофрукты яблоки</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10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p>
        </w:tc>
        <w:tc>
          <w:tcPr>
            <w:tcW w:w="2984" w:type="dxa"/>
            <w:shd w:val="clear" w:color="auto" w:fill="auto"/>
          </w:tcPr>
          <w:p w:rsidR="00AD5E7A" w:rsidRPr="00AD5E7A" w:rsidRDefault="00AD5E7A" w:rsidP="00AD5E7A">
            <w:pPr>
              <w:rPr>
                <w:rFonts w:ascii="Times New Roman" w:hAnsi="Times New Roman" w:cs="Times New Roman"/>
                <w:b/>
              </w:rPr>
            </w:pPr>
            <w:r w:rsidRPr="00AD5E7A">
              <w:rPr>
                <w:rFonts w:ascii="Times New Roman" w:hAnsi="Times New Roman" w:cs="Times New Roman"/>
                <w:b/>
              </w:rPr>
              <w:t>Специи:</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42</w:t>
            </w:r>
          </w:p>
        </w:tc>
        <w:tc>
          <w:tcPr>
            <w:tcW w:w="2984" w:type="dxa"/>
            <w:shd w:val="clear" w:color="auto" w:fill="auto"/>
          </w:tcPr>
          <w:p w:rsidR="00AD5E7A" w:rsidRPr="00AD5E7A" w:rsidRDefault="00AD5E7A" w:rsidP="00AD5E7A">
            <w:pPr>
              <w:rPr>
                <w:rFonts w:ascii="Times New Roman" w:hAnsi="Times New Roman" w:cs="Times New Roman"/>
              </w:rPr>
            </w:pPr>
            <w:proofErr w:type="spellStart"/>
            <w:r w:rsidRPr="00AD5E7A">
              <w:rPr>
                <w:rFonts w:ascii="Times New Roman" w:hAnsi="Times New Roman" w:cs="Times New Roman"/>
              </w:rPr>
              <w:t>Хнели</w:t>
            </w:r>
            <w:proofErr w:type="spellEnd"/>
            <w:r w:rsidRPr="00AD5E7A">
              <w:rPr>
                <w:rFonts w:ascii="Times New Roman" w:hAnsi="Times New Roman" w:cs="Times New Roman"/>
              </w:rPr>
              <w:t xml:space="preserve"> </w:t>
            </w:r>
            <w:proofErr w:type="gramStart"/>
            <w:r w:rsidRPr="00AD5E7A">
              <w:rPr>
                <w:rFonts w:ascii="Times New Roman" w:hAnsi="Times New Roman" w:cs="Times New Roman"/>
              </w:rPr>
              <w:t>-</w:t>
            </w:r>
            <w:proofErr w:type="spellStart"/>
            <w:r w:rsidRPr="00AD5E7A">
              <w:rPr>
                <w:rFonts w:ascii="Times New Roman" w:hAnsi="Times New Roman" w:cs="Times New Roman"/>
              </w:rPr>
              <w:t>с</w:t>
            </w:r>
            <w:proofErr w:type="gramEnd"/>
            <w:r w:rsidRPr="00AD5E7A">
              <w:rPr>
                <w:rFonts w:ascii="Times New Roman" w:hAnsi="Times New Roman" w:cs="Times New Roman"/>
              </w:rPr>
              <w:t>унели</w:t>
            </w:r>
            <w:proofErr w:type="spellEnd"/>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0,5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43</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Для шашлыка</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0,5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44</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Сыр</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40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45</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Курица</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50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46</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Сметана</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50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p>
        </w:tc>
        <w:tc>
          <w:tcPr>
            <w:tcW w:w="2984" w:type="dxa"/>
            <w:shd w:val="clear" w:color="auto" w:fill="auto"/>
          </w:tcPr>
          <w:p w:rsidR="00AD5E7A" w:rsidRPr="00AD5E7A" w:rsidRDefault="00AD5E7A" w:rsidP="00AD5E7A">
            <w:pPr>
              <w:rPr>
                <w:rFonts w:ascii="Times New Roman" w:hAnsi="Times New Roman" w:cs="Times New Roman"/>
                <w:b/>
              </w:rPr>
            </w:pPr>
            <w:r w:rsidRPr="00AD5E7A">
              <w:rPr>
                <w:rFonts w:ascii="Times New Roman" w:hAnsi="Times New Roman" w:cs="Times New Roman"/>
                <w:b/>
              </w:rPr>
              <w:t>Варенье ягоды с/</w:t>
            </w:r>
            <w:proofErr w:type="gramStart"/>
            <w:r w:rsidRPr="00AD5E7A">
              <w:rPr>
                <w:rFonts w:ascii="Times New Roman" w:hAnsi="Times New Roman" w:cs="Times New Roman"/>
                <w:b/>
              </w:rPr>
              <w:t>м</w:t>
            </w:r>
            <w:proofErr w:type="gramEnd"/>
            <w:r w:rsidRPr="00AD5E7A">
              <w:rPr>
                <w:rFonts w:ascii="Times New Roman" w:hAnsi="Times New Roman" w:cs="Times New Roman"/>
                <w:b/>
              </w:rPr>
              <w:t>:</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47</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клубника</w:t>
            </w:r>
          </w:p>
        </w:tc>
        <w:tc>
          <w:tcPr>
            <w:tcW w:w="186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40.000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400.000</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48</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Черная смородина</w:t>
            </w:r>
          </w:p>
        </w:tc>
        <w:tc>
          <w:tcPr>
            <w:tcW w:w="186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35.000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350.000</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49</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яблоки</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10</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50</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 xml:space="preserve">Молоко </w:t>
            </w:r>
            <w:proofErr w:type="spellStart"/>
            <w:r w:rsidRPr="00AD5E7A">
              <w:rPr>
                <w:rFonts w:ascii="Times New Roman" w:hAnsi="Times New Roman" w:cs="Times New Roman"/>
              </w:rPr>
              <w:t>сгущеное</w:t>
            </w:r>
            <w:proofErr w:type="spellEnd"/>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25 л.</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51</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Яйца</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480 шт.</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52</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 xml:space="preserve">Мука </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80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53</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 xml:space="preserve">Сахарная пудра </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54</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Масло сливочное</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5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p>
        </w:tc>
        <w:tc>
          <w:tcPr>
            <w:tcW w:w="2984" w:type="dxa"/>
            <w:shd w:val="clear" w:color="auto" w:fill="auto"/>
          </w:tcPr>
          <w:p w:rsidR="00AD5E7A" w:rsidRPr="00AD5E7A" w:rsidRDefault="00AD5E7A" w:rsidP="00AD5E7A">
            <w:pPr>
              <w:rPr>
                <w:rFonts w:ascii="Times New Roman" w:hAnsi="Times New Roman" w:cs="Times New Roman"/>
                <w:b/>
              </w:rPr>
            </w:pPr>
            <w:r w:rsidRPr="00AD5E7A">
              <w:rPr>
                <w:rFonts w:ascii="Times New Roman" w:hAnsi="Times New Roman" w:cs="Times New Roman"/>
                <w:b/>
              </w:rPr>
              <w:t>Зелень:</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55</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Укроп</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56</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Петрушка</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 кг.</w:t>
            </w: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57</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Хлеб</w:t>
            </w:r>
          </w:p>
        </w:tc>
        <w:tc>
          <w:tcPr>
            <w:tcW w:w="186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7.300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50 бух.</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365.000</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58</w:t>
            </w:r>
          </w:p>
        </w:tc>
        <w:tc>
          <w:tcPr>
            <w:tcW w:w="2984" w:type="dxa"/>
            <w:shd w:val="clear" w:color="auto" w:fill="auto"/>
          </w:tcPr>
          <w:p w:rsidR="00AD5E7A" w:rsidRPr="00AD5E7A" w:rsidRDefault="00AD5E7A" w:rsidP="00AD5E7A">
            <w:pPr>
              <w:rPr>
                <w:rFonts w:ascii="Times New Roman" w:hAnsi="Times New Roman" w:cs="Times New Roman"/>
              </w:rPr>
            </w:pP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p>
        </w:tc>
      </w:tr>
      <w:tr w:rsidR="00AD5E7A" w:rsidRPr="00D84A00" w:rsidTr="00AD5E7A">
        <w:tc>
          <w:tcPr>
            <w:tcW w:w="9345" w:type="dxa"/>
            <w:gridSpan w:val="5"/>
            <w:shd w:val="clear" w:color="auto" w:fill="auto"/>
          </w:tcPr>
          <w:p w:rsidR="00AD5E7A" w:rsidRPr="00AD5E7A" w:rsidRDefault="00AD5E7A" w:rsidP="00AD5E7A">
            <w:pPr>
              <w:jc w:val="center"/>
              <w:rPr>
                <w:rFonts w:ascii="Times New Roman" w:hAnsi="Times New Roman" w:cs="Times New Roman"/>
                <w:b/>
              </w:rPr>
            </w:pPr>
            <w:r w:rsidRPr="00AD5E7A">
              <w:rPr>
                <w:rFonts w:ascii="Times New Roman" w:hAnsi="Times New Roman" w:cs="Times New Roman"/>
                <w:b/>
              </w:rPr>
              <w:t>Обслуживание</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59</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Официанты +бар</w:t>
            </w:r>
          </w:p>
        </w:tc>
        <w:tc>
          <w:tcPr>
            <w:tcW w:w="186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500.000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 xml:space="preserve">10 </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5.000.000</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bookmarkStart w:id="23" w:name="_GoBack" w:colFirst="3" w:colLast="3"/>
            <w:r>
              <w:rPr>
                <w:rFonts w:ascii="Times New Roman" w:hAnsi="Times New Roman" w:cs="Times New Roman"/>
              </w:rPr>
              <w:t>60</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Повара</w:t>
            </w:r>
          </w:p>
        </w:tc>
        <w:tc>
          <w:tcPr>
            <w:tcW w:w="186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800.000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8.000.000</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61</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Хозяюшки</w:t>
            </w:r>
          </w:p>
        </w:tc>
        <w:tc>
          <w:tcPr>
            <w:tcW w:w="186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400.000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3</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1.200.000</w:t>
            </w:r>
          </w:p>
        </w:tc>
      </w:tr>
      <w:bookmarkEnd w:id="23"/>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62</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Куратор</w:t>
            </w:r>
          </w:p>
        </w:tc>
        <w:tc>
          <w:tcPr>
            <w:tcW w:w="186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800.000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800.000</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63</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Администратор</w:t>
            </w:r>
          </w:p>
        </w:tc>
        <w:tc>
          <w:tcPr>
            <w:tcW w:w="186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500.000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500.000</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64</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Повара с ночевкой</w:t>
            </w:r>
          </w:p>
        </w:tc>
        <w:tc>
          <w:tcPr>
            <w:tcW w:w="186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500.000</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3</w:t>
            </w: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1.500.000</w:t>
            </w:r>
          </w:p>
        </w:tc>
      </w:tr>
      <w:tr w:rsidR="00AD5E7A" w:rsidRPr="00530AA7" w:rsidTr="00AD5E7A">
        <w:tc>
          <w:tcPr>
            <w:tcW w:w="9345" w:type="dxa"/>
            <w:gridSpan w:val="5"/>
            <w:shd w:val="clear" w:color="auto" w:fill="auto"/>
          </w:tcPr>
          <w:p w:rsidR="00AD5E7A" w:rsidRPr="00AD5E7A" w:rsidRDefault="00AD5E7A" w:rsidP="00AD5E7A">
            <w:pPr>
              <w:rPr>
                <w:rFonts w:ascii="Times New Roman" w:hAnsi="Times New Roman" w:cs="Times New Roman"/>
                <w:b/>
              </w:rPr>
            </w:pPr>
            <w:r w:rsidRPr="00AD5E7A">
              <w:rPr>
                <w:rFonts w:ascii="Times New Roman" w:hAnsi="Times New Roman" w:cs="Times New Roman"/>
                <w:b/>
              </w:rPr>
              <w:t xml:space="preserve">ИТОГО:                                                                                                              </w:t>
            </w:r>
            <w:r>
              <w:rPr>
                <w:rFonts w:ascii="Times New Roman" w:hAnsi="Times New Roman" w:cs="Times New Roman"/>
                <w:b/>
              </w:rPr>
              <w:t xml:space="preserve">           </w:t>
            </w:r>
            <w:r w:rsidRPr="00AD5E7A">
              <w:rPr>
                <w:rFonts w:ascii="Times New Roman" w:hAnsi="Times New Roman" w:cs="Times New Roman"/>
                <w:b/>
              </w:rPr>
              <w:t>17.000.000</w:t>
            </w:r>
          </w:p>
        </w:tc>
      </w:tr>
      <w:tr w:rsidR="00AD5E7A" w:rsidRPr="00530AA7" w:rsidTr="00AD5E7A">
        <w:tc>
          <w:tcPr>
            <w:tcW w:w="9345" w:type="dxa"/>
            <w:gridSpan w:val="5"/>
            <w:shd w:val="clear" w:color="auto" w:fill="auto"/>
          </w:tcPr>
          <w:p w:rsidR="00AD5E7A" w:rsidRPr="00AD5E7A" w:rsidRDefault="00AD5E7A" w:rsidP="00AD5E7A">
            <w:pPr>
              <w:jc w:val="center"/>
              <w:rPr>
                <w:rFonts w:ascii="Times New Roman" w:hAnsi="Times New Roman" w:cs="Times New Roman"/>
                <w:b/>
              </w:rPr>
            </w:pPr>
            <w:r w:rsidRPr="00AD5E7A">
              <w:rPr>
                <w:rFonts w:ascii="Times New Roman" w:hAnsi="Times New Roman" w:cs="Times New Roman"/>
                <w:b/>
              </w:rPr>
              <w:t>Транспортные расходы</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65</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 xml:space="preserve">Развоз персонала маршрутка </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1</w:t>
            </w:r>
          </w:p>
        </w:tc>
        <w:tc>
          <w:tcPr>
            <w:tcW w:w="1829" w:type="dxa"/>
            <w:shd w:val="clear" w:color="auto" w:fill="auto"/>
          </w:tcPr>
          <w:p w:rsidR="00AD5E7A" w:rsidRPr="00AD5E7A" w:rsidRDefault="00283F2B" w:rsidP="00AD5E7A">
            <w:pPr>
              <w:rPr>
                <w:rFonts w:ascii="Times New Roman" w:hAnsi="Times New Roman" w:cs="Times New Roman"/>
              </w:rPr>
            </w:pPr>
            <w:r>
              <w:rPr>
                <w:rFonts w:ascii="Times New Roman" w:hAnsi="Times New Roman" w:cs="Times New Roman"/>
              </w:rPr>
              <w:t>300.000</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66</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Вывоз на плешки (грузовые машины)</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2</w:t>
            </w:r>
          </w:p>
        </w:tc>
        <w:tc>
          <w:tcPr>
            <w:tcW w:w="1829" w:type="dxa"/>
            <w:shd w:val="clear" w:color="auto" w:fill="auto"/>
          </w:tcPr>
          <w:p w:rsidR="00AD5E7A" w:rsidRPr="00AD5E7A" w:rsidRDefault="00283F2B" w:rsidP="00283F2B">
            <w:pPr>
              <w:rPr>
                <w:rFonts w:ascii="Times New Roman" w:hAnsi="Times New Roman" w:cs="Times New Roman"/>
              </w:rPr>
            </w:pPr>
            <w:r>
              <w:rPr>
                <w:rFonts w:ascii="Times New Roman" w:hAnsi="Times New Roman" w:cs="Times New Roman"/>
              </w:rPr>
              <w:t>1.200.000</w:t>
            </w:r>
          </w:p>
        </w:tc>
      </w:tr>
      <w:tr w:rsidR="00AD5E7A" w:rsidRPr="00D84A00" w:rsidTr="00AD5E7A">
        <w:tc>
          <w:tcPr>
            <w:tcW w:w="839" w:type="dxa"/>
            <w:shd w:val="clear" w:color="auto" w:fill="auto"/>
          </w:tcPr>
          <w:p w:rsidR="00AD5E7A" w:rsidRPr="00AD5E7A" w:rsidRDefault="00AD5E7A" w:rsidP="00AD5E7A">
            <w:pPr>
              <w:rPr>
                <w:rFonts w:ascii="Times New Roman" w:hAnsi="Times New Roman" w:cs="Times New Roman"/>
              </w:rPr>
            </w:pPr>
            <w:r>
              <w:rPr>
                <w:rFonts w:ascii="Times New Roman" w:hAnsi="Times New Roman" w:cs="Times New Roman"/>
              </w:rPr>
              <w:t>67</w:t>
            </w:r>
          </w:p>
        </w:tc>
        <w:tc>
          <w:tcPr>
            <w:tcW w:w="2984"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Бензин</w:t>
            </w:r>
          </w:p>
        </w:tc>
        <w:tc>
          <w:tcPr>
            <w:tcW w:w="1864" w:type="dxa"/>
            <w:shd w:val="clear" w:color="auto" w:fill="auto"/>
          </w:tcPr>
          <w:p w:rsidR="00AD5E7A" w:rsidRPr="00AD5E7A" w:rsidRDefault="00AD5E7A" w:rsidP="00AD5E7A">
            <w:pPr>
              <w:rPr>
                <w:rFonts w:ascii="Times New Roman" w:hAnsi="Times New Roman" w:cs="Times New Roman"/>
              </w:rPr>
            </w:pPr>
          </w:p>
        </w:tc>
        <w:tc>
          <w:tcPr>
            <w:tcW w:w="1829" w:type="dxa"/>
            <w:shd w:val="clear" w:color="auto" w:fill="auto"/>
          </w:tcPr>
          <w:p w:rsidR="00AD5E7A" w:rsidRPr="00AD5E7A" w:rsidRDefault="00AD5E7A" w:rsidP="00AD5E7A">
            <w:pPr>
              <w:rPr>
                <w:rFonts w:ascii="Times New Roman" w:hAnsi="Times New Roman" w:cs="Times New Roman"/>
              </w:rPr>
            </w:pPr>
            <w:r w:rsidRPr="00AD5E7A">
              <w:rPr>
                <w:rFonts w:ascii="Times New Roman" w:hAnsi="Times New Roman" w:cs="Times New Roman"/>
              </w:rPr>
              <w:t>30 л.</w:t>
            </w:r>
          </w:p>
        </w:tc>
        <w:tc>
          <w:tcPr>
            <w:tcW w:w="1829" w:type="dxa"/>
            <w:shd w:val="clear" w:color="auto" w:fill="auto"/>
          </w:tcPr>
          <w:p w:rsidR="00AD5E7A" w:rsidRPr="00AD5E7A" w:rsidRDefault="00283F2B" w:rsidP="00AD5E7A">
            <w:pPr>
              <w:rPr>
                <w:rFonts w:ascii="Times New Roman" w:hAnsi="Times New Roman" w:cs="Times New Roman"/>
              </w:rPr>
            </w:pPr>
            <w:r>
              <w:rPr>
                <w:rFonts w:ascii="Times New Roman" w:hAnsi="Times New Roman" w:cs="Times New Roman"/>
              </w:rPr>
              <w:t>7</w:t>
            </w:r>
            <w:r w:rsidR="00AD5E7A" w:rsidRPr="00AD5E7A">
              <w:rPr>
                <w:rFonts w:ascii="Times New Roman" w:hAnsi="Times New Roman" w:cs="Times New Roman"/>
              </w:rPr>
              <w:t>00.000</w:t>
            </w:r>
          </w:p>
        </w:tc>
      </w:tr>
    </w:tbl>
    <w:p w:rsidR="00AD5E7A" w:rsidRDefault="00AD5E7A" w:rsidP="00EA74FE">
      <w:pPr>
        <w:rPr>
          <w:rFonts w:ascii="Times New Roman" w:eastAsia="Times New Roman" w:hAnsi="Times New Roman" w:cs="Times New Roman"/>
          <w:szCs w:val="28"/>
        </w:rPr>
      </w:pPr>
    </w:p>
    <w:p w:rsidR="00EA74FE" w:rsidRDefault="00EA74FE" w:rsidP="00EA74FE">
      <w:pPr>
        <w:rPr>
          <w:rFonts w:ascii="Times New Roman" w:eastAsia="Times New Roman" w:hAnsi="Times New Roman" w:cs="Times New Roman"/>
          <w:szCs w:val="28"/>
        </w:rPr>
      </w:pPr>
      <w:r>
        <w:rPr>
          <w:rFonts w:ascii="Times New Roman" w:eastAsia="Times New Roman" w:hAnsi="Times New Roman" w:cs="Times New Roman"/>
          <w:szCs w:val="28"/>
        </w:rPr>
        <w:t>Примечание – Источник: собственная разработка.</w:t>
      </w:r>
    </w:p>
    <w:p w:rsidR="00EA74FE" w:rsidRDefault="00EA74FE" w:rsidP="00EA74FE">
      <w:pPr>
        <w:rPr>
          <w:lang w:val="en-US"/>
        </w:rPr>
      </w:pPr>
    </w:p>
    <w:p w:rsidR="00EA74FE" w:rsidRDefault="00EA74FE" w:rsidP="00EA74FE">
      <w:pPr>
        <w:rPr>
          <w:lang w:val="en-US"/>
        </w:rPr>
      </w:pPr>
    </w:p>
    <w:p w:rsidR="00EA74FE" w:rsidRDefault="00EA74FE" w:rsidP="00EA74FE">
      <w:pPr>
        <w:jc w:val="center"/>
        <w:rPr>
          <w:rFonts w:ascii="Times New Roman" w:eastAsia="Times New Roman" w:hAnsi="Times New Roman" w:cs="Times New Roman"/>
          <w:b/>
          <w:szCs w:val="28"/>
        </w:rPr>
      </w:pPr>
      <w:r>
        <w:rPr>
          <w:rFonts w:ascii="Times New Roman" w:eastAsia="Times New Roman" w:hAnsi="Times New Roman" w:cs="Times New Roman"/>
          <w:b/>
          <w:noProof/>
          <w:szCs w:val="28"/>
        </w:rPr>
        <w:lastRenderedPageBreak/>
        <w:drawing>
          <wp:inline distT="0" distB="0" distL="0" distR="0">
            <wp:extent cx="5486400" cy="3200400"/>
            <wp:effectExtent l="19050" t="0" r="0" b="0"/>
            <wp:docPr id="1"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EA74FE" w:rsidRDefault="00EA74FE" w:rsidP="00EA74FE">
      <w:pPr>
        <w:jc w:val="center"/>
        <w:rPr>
          <w:rFonts w:ascii="Times New Roman" w:eastAsia="Times New Roman" w:hAnsi="Times New Roman" w:cs="Times New Roman"/>
          <w:b/>
          <w:szCs w:val="28"/>
        </w:rPr>
      </w:pPr>
    </w:p>
    <w:p w:rsidR="00EA74FE" w:rsidRPr="00973605" w:rsidRDefault="00EA74FE" w:rsidP="00EA74FE">
      <w:pPr>
        <w:jc w:val="center"/>
        <w:rPr>
          <w:rFonts w:ascii="Times New Roman" w:eastAsia="Times New Roman" w:hAnsi="Times New Roman" w:cs="Times New Roman"/>
          <w:b/>
          <w:szCs w:val="28"/>
        </w:rPr>
      </w:pPr>
      <w:r w:rsidRPr="00973605">
        <w:rPr>
          <w:rFonts w:ascii="Times New Roman" w:eastAsia="Times New Roman" w:hAnsi="Times New Roman" w:cs="Times New Roman"/>
          <w:b/>
          <w:szCs w:val="28"/>
        </w:rPr>
        <w:t xml:space="preserve">Рисунок </w:t>
      </w:r>
      <w:r w:rsidR="00283F2B">
        <w:rPr>
          <w:rFonts w:ascii="Times New Roman" w:eastAsia="Times New Roman" w:hAnsi="Times New Roman" w:cs="Times New Roman"/>
          <w:b/>
          <w:szCs w:val="28"/>
        </w:rPr>
        <w:t>Б</w:t>
      </w:r>
      <w:r w:rsidRPr="00973605">
        <w:rPr>
          <w:rFonts w:ascii="Times New Roman" w:eastAsia="Times New Roman" w:hAnsi="Times New Roman" w:cs="Times New Roman"/>
          <w:b/>
          <w:szCs w:val="28"/>
        </w:rPr>
        <w:t xml:space="preserve">.1 – Соотношение </w:t>
      </w:r>
      <w:r w:rsidR="00AD5E7A">
        <w:rPr>
          <w:rFonts w:ascii="Times New Roman" w:eastAsia="Times New Roman" w:hAnsi="Times New Roman" w:cs="Times New Roman"/>
          <w:b/>
          <w:szCs w:val="28"/>
        </w:rPr>
        <w:t>расходов на определенные вещи на мероприятии «Масленица» (не рассматривая продукты питания вследствие конфиденциальности информации) 12.03.2016</w:t>
      </w:r>
    </w:p>
    <w:p w:rsidR="00EA74FE" w:rsidRDefault="00EA74FE" w:rsidP="00EA74FE">
      <w:pPr>
        <w:jc w:val="center"/>
        <w:rPr>
          <w:rFonts w:ascii="Times New Roman" w:eastAsia="Times New Roman" w:hAnsi="Times New Roman" w:cs="Times New Roman"/>
          <w:szCs w:val="28"/>
        </w:rPr>
      </w:pPr>
      <w:r>
        <w:rPr>
          <w:rFonts w:ascii="Times New Roman" w:eastAsia="Times New Roman" w:hAnsi="Times New Roman" w:cs="Times New Roman"/>
          <w:szCs w:val="28"/>
        </w:rPr>
        <w:t>Примечание: Источник – собственная разработка.</w:t>
      </w:r>
    </w:p>
    <w:p w:rsidR="00EA74FE" w:rsidRPr="006945F0" w:rsidRDefault="00EA74FE" w:rsidP="00EA74FE">
      <w:pPr>
        <w:rPr>
          <w:lang w:val="en-US"/>
        </w:rPr>
      </w:pPr>
    </w:p>
    <w:p w:rsidR="006E6E7B" w:rsidRPr="006E6E7B" w:rsidRDefault="006E6E7B" w:rsidP="007E2DB4">
      <w:pPr>
        <w:pStyle w:val="2"/>
        <w:spacing w:line="360" w:lineRule="auto"/>
      </w:pPr>
      <w:r w:rsidRPr="006E6E7B">
        <w:t xml:space="preserve"> </w:t>
      </w:r>
    </w:p>
    <w:p w:rsidR="006E6E7B" w:rsidRDefault="006E6E7B" w:rsidP="006E6E7B">
      <w:pPr>
        <w:spacing w:line="480" w:lineRule="auto"/>
      </w:pPr>
    </w:p>
    <w:sectPr w:rsidR="006E6E7B" w:rsidSect="008E303E">
      <w:footerReference w:type="default" r:id="rId32"/>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9EB" w:rsidRDefault="000779EB" w:rsidP="006E6E7B">
      <w:r>
        <w:separator/>
      </w:r>
    </w:p>
  </w:endnote>
  <w:endnote w:type="continuationSeparator" w:id="0">
    <w:p w:rsidR="000779EB" w:rsidRDefault="000779EB" w:rsidP="006E6E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80832"/>
      <w:docPartObj>
        <w:docPartGallery w:val="Page Numbers (Bottom of Page)"/>
        <w:docPartUnique/>
      </w:docPartObj>
    </w:sdtPr>
    <w:sdtContent>
      <w:p w:rsidR="005418BC" w:rsidRDefault="005418BC">
        <w:pPr>
          <w:pStyle w:val="a7"/>
          <w:jc w:val="center"/>
        </w:pPr>
        <w:fldSimple w:instr=" PAGE   \* MERGEFORMAT ">
          <w:r w:rsidR="003A7393">
            <w:rPr>
              <w:noProof/>
            </w:rPr>
            <w:t>4</w:t>
          </w:r>
        </w:fldSimple>
      </w:p>
    </w:sdtContent>
  </w:sdt>
  <w:p w:rsidR="005418BC" w:rsidRDefault="005418B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9EB" w:rsidRDefault="000779EB" w:rsidP="006E6E7B">
      <w:r>
        <w:separator/>
      </w:r>
    </w:p>
  </w:footnote>
  <w:footnote w:type="continuationSeparator" w:id="0">
    <w:p w:rsidR="000779EB" w:rsidRDefault="000779EB" w:rsidP="006E6E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69DB"/>
    <w:multiLevelType w:val="hybridMultilevel"/>
    <w:tmpl w:val="9580F4DC"/>
    <w:lvl w:ilvl="0" w:tplc="3C501CF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5B361D"/>
    <w:multiLevelType w:val="hybridMultilevel"/>
    <w:tmpl w:val="62269FDC"/>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161324"/>
    <w:multiLevelType w:val="hybridMultilevel"/>
    <w:tmpl w:val="01CC50C0"/>
    <w:lvl w:ilvl="0" w:tplc="3C501CF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585FD7"/>
    <w:multiLevelType w:val="hybridMultilevel"/>
    <w:tmpl w:val="E5F0D1A6"/>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CF4887"/>
    <w:multiLevelType w:val="hybridMultilevel"/>
    <w:tmpl w:val="464E856A"/>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5E12046"/>
    <w:multiLevelType w:val="hybridMultilevel"/>
    <w:tmpl w:val="E03A9196"/>
    <w:lvl w:ilvl="0" w:tplc="E3A0F684">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AF0B59"/>
    <w:multiLevelType w:val="hybridMultilevel"/>
    <w:tmpl w:val="873CB3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DC25CA8"/>
    <w:multiLevelType w:val="hybridMultilevel"/>
    <w:tmpl w:val="CC5EEACA"/>
    <w:lvl w:ilvl="0" w:tplc="EF761FD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704BD2"/>
    <w:multiLevelType w:val="hybridMultilevel"/>
    <w:tmpl w:val="18D402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6780C4B"/>
    <w:multiLevelType w:val="hybridMultilevel"/>
    <w:tmpl w:val="6FF47750"/>
    <w:lvl w:ilvl="0" w:tplc="AC0E40E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8546256"/>
    <w:multiLevelType w:val="hybridMultilevel"/>
    <w:tmpl w:val="729EB9FE"/>
    <w:lvl w:ilvl="0" w:tplc="AC0E40E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C771B3"/>
    <w:multiLevelType w:val="multilevel"/>
    <w:tmpl w:val="7B62018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ABD5BDD"/>
    <w:multiLevelType w:val="hybridMultilevel"/>
    <w:tmpl w:val="F73EAF1A"/>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17B6E6C"/>
    <w:multiLevelType w:val="hybridMultilevel"/>
    <w:tmpl w:val="D494AD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CD2D6B"/>
    <w:multiLevelType w:val="hybridMultilevel"/>
    <w:tmpl w:val="3B62A7EE"/>
    <w:lvl w:ilvl="0" w:tplc="AC0E40E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2E35C85"/>
    <w:multiLevelType w:val="hybridMultilevel"/>
    <w:tmpl w:val="22DE2BA8"/>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A6C6E28"/>
    <w:multiLevelType w:val="hybridMultilevel"/>
    <w:tmpl w:val="41B40DF4"/>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0C04F7"/>
    <w:multiLevelType w:val="hybridMultilevel"/>
    <w:tmpl w:val="5B3EE564"/>
    <w:lvl w:ilvl="0" w:tplc="3C501CF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1CA1CB8"/>
    <w:multiLevelType w:val="hybridMultilevel"/>
    <w:tmpl w:val="FE7A58F4"/>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5476ED8"/>
    <w:multiLevelType w:val="hybridMultilevel"/>
    <w:tmpl w:val="403CA7E0"/>
    <w:lvl w:ilvl="0" w:tplc="DD3244FE">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48F52ED0"/>
    <w:multiLevelType w:val="hybridMultilevel"/>
    <w:tmpl w:val="1FB27898"/>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9DD6836"/>
    <w:multiLevelType w:val="multilevel"/>
    <w:tmpl w:val="F8AA2282"/>
    <w:lvl w:ilvl="0">
      <w:start w:val="1"/>
      <w:numFmt w:val="decimal"/>
      <w:lvlText w:val="%1"/>
      <w:lvlJc w:val="left"/>
      <w:pPr>
        <w:ind w:left="465" w:hanging="465"/>
      </w:pPr>
      <w:rPr>
        <w:rFonts w:hint="default"/>
      </w:rPr>
    </w:lvl>
    <w:lvl w:ilvl="1">
      <w:start w:val="1"/>
      <w:numFmt w:val="bullet"/>
      <w:lvlText w:val="-"/>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nsid w:val="4B000B84"/>
    <w:multiLevelType w:val="hybridMultilevel"/>
    <w:tmpl w:val="037AC7C6"/>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C3E20F0"/>
    <w:multiLevelType w:val="hybridMultilevel"/>
    <w:tmpl w:val="906E3A44"/>
    <w:lvl w:ilvl="0" w:tplc="3C501CF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C7E467A"/>
    <w:multiLevelType w:val="hybridMultilevel"/>
    <w:tmpl w:val="3AAA1732"/>
    <w:lvl w:ilvl="0" w:tplc="0419000F">
      <w:start w:val="1"/>
      <w:numFmt w:val="decimal"/>
      <w:lvlText w:val="%1."/>
      <w:lvlJc w:val="left"/>
      <w:pPr>
        <w:ind w:left="786"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08418A2"/>
    <w:multiLevelType w:val="hybridMultilevel"/>
    <w:tmpl w:val="7512A3B0"/>
    <w:lvl w:ilvl="0" w:tplc="3C501CF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32E5B27"/>
    <w:multiLevelType w:val="hybridMultilevel"/>
    <w:tmpl w:val="52F607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3AC3DC4"/>
    <w:multiLevelType w:val="hybridMultilevel"/>
    <w:tmpl w:val="989E7B9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40F0F32"/>
    <w:multiLevelType w:val="hybridMultilevel"/>
    <w:tmpl w:val="873CB3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5514266"/>
    <w:multiLevelType w:val="hybridMultilevel"/>
    <w:tmpl w:val="EAE05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524119"/>
    <w:multiLevelType w:val="hybridMultilevel"/>
    <w:tmpl w:val="2744B9C2"/>
    <w:lvl w:ilvl="0" w:tplc="AC0E40E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CA0911"/>
    <w:multiLevelType w:val="hybridMultilevel"/>
    <w:tmpl w:val="645C7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BF181B"/>
    <w:multiLevelType w:val="hybridMultilevel"/>
    <w:tmpl w:val="ED300832"/>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48240F"/>
    <w:multiLevelType w:val="hybridMultilevel"/>
    <w:tmpl w:val="338035C4"/>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29E0A2E"/>
    <w:multiLevelType w:val="hybridMultilevel"/>
    <w:tmpl w:val="91526788"/>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777193C"/>
    <w:multiLevelType w:val="multilevel"/>
    <w:tmpl w:val="B066BF72"/>
    <w:lvl w:ilvl="0">
      <w:start w:val="1"/>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6">
    <w:nsid w:val="68BF3074"/>
    <w:multiLevelType w:val="hybridMultilevel"/>
    <w:tmpl w:val="2F4C0150"/>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A2424FA"/>
    <w:multiLevelType w:val="hybridMultilevel"/>
    <w:tmpl w:val="E3E088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F821284"/>
    <w:multiLevelType w:val="hybridMultilevel"/>
    <w:tmpl w:val="04B62582"/>
    <w:lvl w:ilvl="0" w:tplc="EF761FD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00D5FF1"/>
    <w:multiLevelType w:val="hybridMultilevel"/>
    <w:tmpl w:val="D398E7C0"/>
    <w:lvl w:ilvl="0" w:tplc="3C501CF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5674DDE"/>
    <w:multiLevelType w:val="hybridMultilevel"/>
    <w:tmpl w:val="F9DAE740"/>
    <w:lvl w:ilvl="0" w:tplc="DD3244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6FC7E5A"/>
    <w:multiLevelType w:val="hybridMultilevel"/>
    <w:tmpl w:val="1276B9F4"/>
    <w:lvl w:ilvl="0" w:tplc="AC0E40E2">
      <w:start w:val="1"/>
      <w:numFmt w:val="bullet"/>
      <w:lvlText w:val="-"/>
      <w:lvlJc w:val="left"/>
      <w:pPr>
        <w:ind w:left="1577" w:hanging="360"/>
      </w:pPr>
      <w:rPr>
        <w:rFonts w:ascii="Times New Roman" w:hAnsi="Times New Roman" w:cs="Times New Roman" w:hint="default"/>
      </w:rPr>
    </w:lvl>
    <w:lvl w:ilvl="1" w:tplc="04190003" w:tentative="1">
      <w:start w:val="1"/>
      <w:numFmt w:val="bullet"/>
      <w:lvlText w:val="o"/>
      <w:lvlJc w:val="left"/>
      <w:pPr>
        <w:ind w:left="2297" w:hanging="360"/>
      </w:pPr>
      <w:rPr>
        <w:rFonts w:ascii="Courier New" w:hAnsi="Courier New" w:cs="Courier New" w:hint="default"/>
      </w:rPr>
    </w:lvl>
    <w:lvl w:ilvl="2" w:tplc="04190005" w:tentative="1">
      <w:start w:val="1"/>
      <w:numFmt w:val="bullet"/>
      <w:lvlText w:val=""/>
      <w:lvlJc w:val="left"/>
      <w:pPr>
        <w:ind w:left="3017" w:hanging="360"/>
      </w:pPr>
      <w:rPr>
        <w:rFonts w:ascii="Wingdings" w:hAnsi="Wingdings" w:hint="default"/>
      </w:rPr>
    </w:lvl>
    <w:lvl w:ilvl="3" w:tplc="04190001" w:tentative="1">
      <w:start w:val="1"/>
      <w:numFmt w:val="bullet"/>
      <w:lvlText w:val=""/>
      <w:lvlJc w:val="left"/>
      <w:pPr>
        <w:ind w:left="3737" w:hanging="360"/>
      </w:pPr>
      <w:rPr>
        <w:rFonts w:ascii="Symbol" w:hAnsi="Symbol" w:hint="default"/>
      </w:rPr>
    </w:lvl>
    <w:lvl w:ilvl="4" w:tplc="04190003" w:tentative="1">
      <w:start w:val="1"/>
      <w:numFmt w:val="bullet"/>
      <w:lvlText w:val="o"/>
      <w:lvlJc w:val="left"/>
      <w:pPr>
        <w:ind w:left="4457" w:hanging="360"/>
      </w:pPr>
      <w:rPr>
        <w:rFonts w:ascii="Courier New" w:hAnsi="Courier New" w:cs="Courier New" w:hint="default"/>
      </w:rPr>
    </w:lvl>
    <w:lvl w:ilvl="5" w:tplc="04190005" w:tentative="1">
      <w:start w:val="1"/>
      <w:numFmt w:val="bullet"/>
      <w:lvlText w:val=""/>
      <w:lvlJc w:val="left"/>
      <w:pPr>
        <w:ind w:left="5177" w:hanging="360"/>
      </w:pPr>
      <w:rPr>
        <w:rFonts w:ascii="Wingdings" w:hAnsi="Wingdings" w:hint="default"/>
      </w:rPr>
    </w:lvl>
    <w:lvl w:ilvl="6" w:tplc="04190001" w:tentative="1">
      <w:start w:val="1"/>
      <w:numFmt w:val="bullet"/>
      <w:lvlText w:val=""/>
      <w:lvlJc w:val="left"/>
      <w:pPr>
        <w:ind w:left="5897" w:hanging="360"/>
      </w:pPr>
      <w:rPr>
        <w:rFonts w:ascii="Symbol" w:hAnsi="Symbol" w:hint="default"/>
      </w:rPr>
    </w:lvl>
    <w:lvl w:ilvl="7" w:tplc="04190003" w:tentative="1">
      <w:start w:val="1"/>
      <w:numFmt w:val="bullet"/>
      <w:lvlText w:val="o"/>
      <w:lvlJc w:val="left"/>
      <w:pPr>
        <w:ind w:left="6617" w:hanging="360"/>
      </w:pPr>
      <w:rPr>
        <w:rFonts w:ascii="Courier New" w:hAnsi="Courier New" w:cs="Courier New" w:hint="default"/>
      </w:rPr>
    </w:lvl>
    <w:lvl w:ilvl="8" w:tplc="04190005" w:tentative="1">
      <w:start w:val="1"/>
      <w:numFmt w:val="bullet"/>
      <w:lvlText w:val=""/>
      <w:lvlJc w:val="left"/>
      <w:pPr>
        <w:ind w:left="7337" w:hanging="360"/>
      </w:pPr>
      <w:rPr>
        <w:rFonts w:ascii="Wingdings" w:hAnsi="Wingdings" w:hint="default"/>
      </w:rPr>
    </w:lvl>
  </w:abstractNum>
  <w:abstractNum w:abstractNumId="42">
    <w:nsid w:val="7B5F4758"/>
    <w:multiLevelType w:val="hybridMultilevel"/>
    <w:tmpl w:val="B9FC7A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CA94184"/>
    <w:multiLevelType w:val="hybridMultilevel"/>
    <w:tmpl w:val="47C009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7E880CF4"/>
    <w:multiLevelType w:val="hybridMultilevel"/>
    <w:tmpl w:val="3DC8A380"/>
    <w:lvl w:ilvl="0" w:tplc="AC0E40E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7"/>
  </w:num>
  <w:num w:numId="2">
    <w:abstractNumId w:val="44"/>
  </w:num>
  <w:num w:numId="3">
    <w:abstractNumId w:val="30"/>
  </w:num>
  <w:num w:numId="4">
    <w:abstractNumId w:val="18"/>
  </w:num>
  <w:num w:numId="5">
    <w:abstractNumId w:val="21"/>
  </w:num>
  <w:num w:numId="6">
    <w:abstractNumId w:val="16"/>
  </w:num>
  <w:num w:numId="7">
    <w:abstractNumId w:val="24"/>
  </w:num>
  <w:num w:numId="8">
    <w:abstractNumId w:val="25"/>
  </w:num>
  <w:num w:numId="9">
    <w:abstractNumId w:val="9"/>
  </w:num>
  <w:num w:numId="10">
    <w:abstractNumId w:val="2"/>
  </w:num>
  <w:num w:numId="11">
    <w:abstractNumId w:val="17"/>
  </w:num>
  <w:num w:numId="12">
    <w:abstractNumId w:val="39"/>
  </w:num>
  <w:num w:numId="13">
    <w:abstractNumId w:val="0"/>
  </w:num>
  <w:num w:numId="14">
    <w:abstractNumId w:val="23"/>
  </w:num>
  <w:num w:numId="15">
    <w:abstractNumId w:val="42"/>
  </w:num>
  <w:num w:numId="16">
    <w:abstractNumId w:val="35"/>
  </w:num>
  <w:num w:numId="17">
    <w:abstractNumId w:val="41"/>
  </w:num>
  <w:num w:numId="18">
    <w:abstractNumId w:val="14"/>
  </w:num>
  <w:num w:numId="19">
    <w:abstractNumId w:val="6"/>
  </w:num>
  <w:num w:numId="20">
    <w:abstractNumId w:val="10"/>
  </w:num>
  <w:num w:numId="21">
    <w:abstractNumId w:val="28"/>
  </w:num>
  <w:num w:numId="22">
    <w:abstractNumId w:val="1"/>
  </w:num>
  <w:num w:numId="23">
    <w:abstractNumId w:val="15"/>
  </w:num>
  <w:num w:numId="24">
    <w:abstractNumId w:val="22"/>
  </w:num>
  <w:num w:numId="25">
    <w:abstractNumId w:val="12"/>
  </w:num>
  <w:num w:numId="26">
    <w:abstractNumId w:val="26"/>
  </w:num>
  <w:num w:numId="27">
    <w:abstractNumId w:val="36"/>
  </w:num>
  <w:num w:numId="28">
    <w:abstractNumId w:val="27"/>
  </w:num>
  <w:num w:numId="29">
    <w:abstractNumId w:val="5"/>
  </w:num>
  <w:num w:numId="30">
    <w:abstractNumId w:val="7"/>
  </w:num>
  <w:num w:numId="31">
    <w:abstractNumId w:val="38"/>
  </w:num>
  <w:num w:numId="32">
    <w:abstractNumId w:val="29"/>
  </w:num>
  <w:num w:numId="33">
    <w:abstractNumId w:val="3"/>
  </w:num>
  <w:num w:numId="34">
    <w:abstractNumId w:val="11"/>
  </w:num>
  <w:num w:numId="35">
    <w:abstractNumId w:val="32"/>
  </w:num>
  <w:num w:numId="36">
    <w:abstractNumId w:val="19"/>
  </w:num>
  <w:num w:numId="37">
    <w:abstractNumId w:val="43"/>
  </w:num>
  <w:num w:numId="38">
    <w:abstractNumId w:val="13"/>
  </w:num>
  <w:num w:numId="39">
    <w:abstractNumId w:val="20"/>
  </w:num>
  <w:num w:numId="40">
    <w:abstractNumId w:val="33"/>
  </w:num>
  <w:num w:numId="41">
    <w:abstractNumId w:val="34"/>
  </w:num>
  <w:num w:numId="42">
    <w:abstractNumId w:val="8"/>
  </w:num>
  <w:num w:numId="43">
    <w:abstractNumId w:val="40"/>
  </w:num>
  <w:num w:numId="44">
    <w:abstractNumId w:val="4"/>
  </w:num>
  <w:num w:numId="4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6E6E7B"/>
    <w:rsid w:val="000547D7"/>
    <w:rsid w:val="000779EB"/>
    <w:rsid w:val="000A58B9"/>
    <w:rsid w:val="000F0662"/>
    <w:rsid w:val="00134867"/>
    <w:rsid w:val="00146790"/>
    <w:rsid w:val="001947ED"/>
    <w:rsid w:val="002367C8"/>
    <w:rsid w:val="00283F2B"/>
    <w:rsid w:val="002C1564"/>
    <w:rsid w:val="002D7E05"/>
    <w:rsid w:val="0034198E"/>
    <w:rsid w:val="003A7393"/>
    <w:rsid w:val="00467127"/>
    <w:rsid w:val="004855AC"/>
    <w:rsid w:val="00490270"/>
    <w:rsid w:val="00493126"/>
    <w:rsid w:val="004B40AC"/>
    <w:rsid w:val="004D16A7"/>
    <w:rsid w:val="00525A6C"/>
    <w:rsid w:val="0053418E"/>
    <w:rsid w:val="005401DE"/>
    <w:rsid w:val="005418BC"/>
    <w:rsid w:val="00576DFA"/>
    <w:rsid w:val="005A3787"/>
    <w:rsid w:val="005B481C"/>
    <w:rsid w:val="005F238F"/>
    <w:rsid w:val="00615B23"/>
    <w:rsid w:val="00661577"/>
    <w:rsid w:val="006B2726"/>
    <w:rsid w:val="006B351F"/>
    <w:rsid w:val="006D02D6"/>
    <w:rsid w:val="006D32A7"/>
    <w:rsid w:val="006E6E7B"/>
    <w:rsid w:val="006F7A17"/>
    <w:rsid w:val="00714F13"/>
    <w:rsid w:val="00721DBA"/>
    <w:rsid w:val="0074301A"/>
    <w:rsid w:val="00746901"/>
    <w:rsid w:val="007E2DB4"/>
    <w:rsid w:val="007E7626"/>
    <w:rsid w:val="007F36D8"/>
    <w:rsid w:val="007F64F2"/>
    <w:rsid w:val="008125E9"/>
    <w:rsid w:val="008C311F"/>
    <w:rsid w:val="008D205D"/>
    <w:rsid w:val="008E303E"/>
    <w:rsid w:val="008E6DB8"/>
    <w:rsid w:val="008F22C1"/>
    <w:rsid w:val="00934AA9"/>
    <w:rsid w:val="009470DE"/>
    <w:rsid w:val="009901C2"/>
    <w:rsid w:val="00A63A32"/>
    <w:rsid w:val="00AD33DE"/>
    <w:rsid w:val="00AD5E7A"/>
    <w:rsid w:val="00B215E3"/>
    <w:rsid w:val="00B361BE"/>
    <w:rsid w:val="00B41652"/>
    <w:rsid w:val="00B53FD1"/>
    <w:rsid w:val="00BA4873"/>
    <w:rsid w:val="00BF01DC"/>
    <w:rsid w:val="00C71B13"/>
    <w:rsid w:val="00C83212"/>
    <w:rsid w:val="00CC4A60"/>
    <w:rsid w:val="00CC5F18"/>
    <w:rsid w:val="00D05F51"/>
    <w:rsid w:val="00D15678"/>
    <w:rsid w:val="00D31823"/>
    <w:rsid w:val="00D57035"/>
    <w:rsid w:val="00DD3406"/>
    <w:rsid w:val="00DF39D2"/>
    <w:rsid w:val="00E3166D"/>
    <w:rsid w:val="00E546A3"/>
    <w:rsid w:val="00E76395"/>
    <w:rsid w:val="00E83862"/>
    <w:rsid w:val="00EA74FE"/>
    <w:rsid w:val="00F02DB9"/>
    <w:rsid w:val="00F52622"/>
    <w:rsid w:val="00F54435"/>
    <w:rsid w:val="00F66350"/>
    <w:rsid w:val="00F92078"/>
    <w:rsid w:val="00FE41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9" type="connector" idref="#AutoShape 8"/>
        <o:r id="V:Rule40" type="connector" idref="#_x0000_s1181"/>
        <o:r id="V:Rule41" type="connector" idref="#_x0000_s1219"/>
        <o:r id="V:Rule42" type="connector" idref="#_x0000_s1174"/>
        <o:r id="V:Rule43" type="connector" idref="#_x0000_s1207">
          <o:proxy start="" idref="#Rectangle 13" connectloc="2"/>
          <o:proxy end="" idref="#_x0000_s1206" connectloc="0"/>
        </o:r>
        <o:r id="V:Rule44" type="connector" idref="#_x0000_s1163"/>
        <o:r id="V:Rule45" type="connector" idref="#_x0000_s1215"/>
        <o:r id="V:Rule46" type="connector" idref="#_x0000_s1210">
          <o:proxy end="" idref="#_x0000_s1211" connectloc="0"/>
        </o:r>
        <o:r id="V:Rule47" type="connector" idref="#_x0000_s1152"/>
        <o:r id="V:Rule48" type="connector" idref="#_x0000_s1177"/>
        <o:r id="V:Rule49" type="connector" idref="#_x0000_s1218">
          <o:proxy start="" idref="#Rectangle 11" connectloc="2"/>
          <o:proxy end="" idref="#Rectangle 12" connectloc="0"/>
        </o:r>
        <o:r id="V:Rule50" type="connector" idref="#_x0000_s1161"/>
        <o:r id="V:Rule51" type="connector" idref="#AutoShape 6"/>
        <o:r id="V:Rule52" type="connector" idref="#_x0000_s1155"/>
        <o:r id="V:Rule53" type="connector" idref="#_x0000_s1175"/>
        <o:r id="V:Rule54" type="connector" idref="#_x0000_s1212">
          <o:proxy start="" idref="#Rectangle 5" connectloc="1"/>
        </o:r>
        <o:r id="V:Rule55" type="connector" idref="#_x0000_s1180"/>
        <o:r id="V:Rule56" type="connector" idref="#_x0000_s1213">
          <o:proxy start="" idref="#Rectangle 5" connectloc="3"/>
        </o:r>
        <o:r id="V:Rule57" type="connector" idref="#_x0000_s1179"/>
        <o:r id="V:Rule58" type="connector" idref="#AutoShape 18"/>
        <o:r id="V:Rule59" type="connector" idref="#_x0000_s1214">
          <o:proxy start="" idref="#Rectangle 19" connectloc="2"/>
        </o:r>
        <o:r id="V:Rule60" type="connector" idref="#_x0000_s1153"/>
        <o:r id="V:Rule61" type="connector" idref="#_x0000_s1173"/>
        <o:r id="V:Rule62" type="connector" idref="#_x0000_s1205">
          <o:proxy start="" idref="#Rectangle 12" connectloc="2"/>
          <o:proxy end="" idref="#Rectangle 13" connectloc="0"/>
        </o:r>
        <o:r id="V:Rule63" type="connector" idref="#_x0000_s1160"/>
        <o:r id="V:Rule64" type="connector" idref="#_x0000_s1156"/>
        <o:r id="V:Rule65" type="connector" idref="#_x0000_s1182"/>
        <o:r id="V:Rule66" type="connector" idref="#AutoShape 25"/>
        <o:r id="V:Rule67" type="connector" idref="#_x0000_s1159"/>
        <o:r id="V:Rule68" type="connector" idref="#AutoShape 23">
          <o:proxy end="" idref="#Rectangle 20" connectloc="0"/>
        </o:r>
        <o:r id="V:Rule69" type="connector" idref="#_x0000_s1157"/>
        <o:r id="V:Rule70" type="connector" idref="#_x0000_s1217">
          <o:proxy start="" idref="#Rectangle 7" connectloc="2"/>
          <o:proxy end="" idref="#_x0000_s1216" connectloc="0"/>
        </o:r>
        <o:r id="V:Rule71" type="connector" idref="#AutoShape 24">
          <o:proxy end="" idref="#Rectangle 21" connectloc="0"/>
        </o:r>
        <o:r id="V:Rule72" type="connector" idref="#_x0000_s1209">
          <o:proxy start="" idref="#Rectangle 17" connectloc="2"/>
          <o:proxy end="" idref="#Rectangle 13" connectloc="0"/>
        </o:r>
        <o:r id="V:Rule73" type="connector" idref="#_x0000_s1178"/>
        <o:r id="V:Rule74" type="connector" idref="#AutoShape 22">
          <o:proxy end="" idref="#Rectangle 19" connectloc="0"/>
        </o:r>
        <o:r id="V:Rule75" type="connector" idref="#_x0000_s1176"/>
        <o:r id="V:Rule76" type="connector" idref="#_x0000_s11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E7B"/>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styleId="1">
    <w:name w:val="heading 1"/>
    <w:aliases w:val="Юдин"/>
    <w:basedOn w:val="a"/>
    <w:next w:val="a"/>
    <w:link w:val="10"/>
    <w:qFormat/>
    <w:rsid w:val="006E6E7B"/>
    <w:pPr>
      <w:keepNext/>
      <w:keepLines/>
      <w:jc w:val="center"/>
      <w:outlineLvl w:val="0"/>
    </w:pPr>
    <w:rPr>
      <w:rFonts w:ascii="Times New Roman" w:eastAsiaTheme="majorEastAsia" w:hAnsi="Times New Roman" w:cstheme="majorBidi"/>
      <w:b/>
      <w:bCs/>
      <w:color w:val="000000" w:themeColor="text1"/>
      <w:sz w:val="30"/>
      <w:szCs w:val="28"/>
    </w:rPr>
  </w:style>
  <w:style w:type="paragraph" w:styleId="2">
    <w:name w:val="heading 2"/>
    <w:basedOn w:val="a"/>
    <w:next w:val="a"/>
    <w:link w:val="20"/>
    <w:uiPriority w:val="9"/>
    <w:unhideWhenUsed/>
    <w:qFormat/>
    <w:rsid w:val="006E6E7B"/>
    <w:pPr>
      <w:keepNext/>
      <w:keepLines/>
      <w:jc w:val="center"/>
      <w:outlineLvl w:val="1"/>
    </w:pPr>
    <w:rPr>
      <w:rFonts w:ascii="Times New Roman" w:eastAsiaTheme="majorEastAsia" w:hAnsi="Times New Roman" w:cstheme="majorBidi"/>
      <w:b/>
      <w:bCs/>
      <w:color w:val="000000" w:themeColor="text1"/>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6E7B"/>
    <w:pPr>
      <w:ind w:left="720"/>
      <w:contextualSpacing/>
    </w:pPr>
  </w:style>
  <w:style w:type="paragraph" w:styleId="a4">
    <w:name w:val="Normal (Web)"/>
    <w:basedOn w:val="a"/>
    <w:uiPriority w:val="99"/>
    <w:unhideWhenUsed/>
    <w:rsid w:val="006E6E7B"/>
    <w:pPr>
      <w:widowControl/>
      <w:autoSpaceDE/>
      <w:autoSpaceDN/>
      <w:adjustRightInd/>
      <w:spacing w:before="100" w:beforeAutospacing="1" w:after="100" w:afterAutospacing="1"/>
    </w:pPr>
    <w:rPr>
      <w:rFonts w:ascii="Times New Roman" w:eastAsia="Times New Roman" w:hAnsi="Times New Roman" w:cs="Times New Roman"/>
    </w:rPr>
  </w:style>
  <w:style w:type="character" w:customStyle="1" w:styleId="10">
    <w:name w:val="Заголовок 1 Знак"/>
    <w:aliases w:val="Юдин Знак"/>
    <w:basedOn w:val="a0"/>
    <w:link w:val="1"/>
    <w:uiPriority w:val="9"/>
    <w:rsid w:val="006E6E7B"/>
    <w:rPr>
      <w:rFonts w:ascii="Times New Roman" w:eastAsiaTheme="majorEastAsia" w:hAnsi="Times New Roman" w:cstheme="majorBidi"/>
      <w:b/>
      <w:bCs/>
      <w:color w:val="000000" w:themeColor="text1"/>
      <w:sz w:val="30"/>
      <w:szCs w:val="28"/>
      <w:lang w:eastAsia="ru-RU"/>
    </w:rPr>
  </w:style>
  <w:style w:type="paragraph" w:styleId="a5">
    <w:name w:val="header"/>
    <w:basedOn w:val="a"/>
    <w:link w:val="a6"/>
    <w:uiPriority w:val="99"/>
    <w:semiHidden/>
    <w:unhideWhenUsed/>
    <w:rsid w:val="006E6E7B"/>
    <w:pPr>
      <w:tabs>
        <w:tab w:val="center" w:pos="4677"/>
        <w:tab w:val="right" w:pos="9355"/>
      </w:tabs>
    </w:pPr>
  </w:style>
  <w:style w:type="character" w:customStyle="1" w:styleId="a6">
    <w:name w:val="Верхний колонтитул Знак"/>
    <w:basedOn w:val="a0"/>
    <w:link w:val="a5"/>
    <w:uiPriority w:val="99"/>
    <w:semiHidden/>
    <w:rsid w:val="006E6E7B"/>
    <w:rPr>
      <w:rFonts w:ascii="Times New Roman CYR" w:eastAsiaTheme="minorEastAsia" w:hAnsi="Times New Roman CYR" w:cs="Times New Roman CYR"/>
      <w:sz w:val="24"/>
      <w:szCs w:val="24"/>
      <w:lang w:eastAsia="ru-RU"/>
    </w:rPr>
  </w:style>
  <w:style w:type="paragraph" w:styleId="a7">
    <w:name w:val="footer"/>
    <w:basedOn w:val="a"/>
    <w:link w:val="a8"/>
    <w:uiPriority w:val="99"/>
    <w:unhideWhenUsed/>
    <w:rsid w:val="006E6E7B"/>
    <w:pPr>
      <w:tabs>
        <w:tab w:val="center" w:pos="4677"/>
        <w:tab w:val="right" w:pos="9355"/>
      </w:tabs>
    </w:pPr>
  </w:style>
  <w:style w:type="character" w:customStyle="1" w:styleId="a8">
    <w:name w:val="Нижний колонтитул Знак"/>
    <w:basedOn w:val="a0"/>
    <w:link w:val="a7"/>
    <w:uiPriority w:val="99"/>
    <w:rsid w:val="006E6E7B"/>
    <w:rPr>
      <w:rFonts w:ascii="Times New Roman CYR" w:eastAsiaTheme="minorEastAsia" w:hAnsi="Times New Roman CYR" w:cs="Times New Roman CYR"/>
      <w:sz w:val="24"/>
      <w:szCs w:val="24"/>
      <w:lang w:eastAsia="ru-RU"/>
    </w:rPr>
  </w:style>
  <w:style w:type="character" w:customStyle="1" w:styleId="20">
    <w:name w:val="Заголовок 2 Знак"/>
    <w:basedOn w:val="a0"/>
    <w:link w:val="2"/>
    <w:uiPriority w:val="9"/>
    <w:rsid w:val="006E6E7B"/>
    <w:rPr>
      <w:rFonts w:ascii="Times New Roman" w:eastAsiaTheme="majorEastAsia" w:hAnsi="Times New Roman" w:cstheme="majorBidi"/>
      <w:b/>
      <w:bCs/>
      <w:color w:val="000000" w:themeColor="text1"/>
      <w:sz w:val="28"/>
      <w:szCs w:val="26"/>
      <w:lang w:eastAsia="ru-RU"/>
    </w:rPr>
  </w:style>
  <w:style w:type="paragraph" w:styleId="a9">
    <w:name w:val="No Spacing"/>
    <w:uiPriority w:val="99"/>
    <w:qFormat/>
    <w:rsid w:val="00D15678"/>
    <w:pPr>
      <w:spacing w:after="0" w:line="240" w:lineRule="auto"/>
      <w:jc w:val="both"/>
    </w:pPr>
    <w:rPr>
      <w:rFonts w:ascii="Times New Roman" w:eastAsia="Times New Roman" w:hAnsi="Times New Roman" w:cs="Times New Roman"/>
      <w:sz w:val="28"/>
      <w:szCs w:val="24"/>
      <w:lang w:eastAsia="ru-RU"/>
    </w:rPr>
  </w:style>
  <w:style w:type="table" w:styleId="aa">
    <w:name w:val="Table Grid"/>
    <w:basedOn w:val="a1"/>
    <w:uiPriority w:val="39"/>
    <w:rsid w:val="00D1567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B41652"/>
  </w:style>
  <w:style w:type="character" w:styleId="ab">
    <w:name w:val="Hyperlink"/>
    <w:basedOn w:val="a0"/>
    <w:uiPriority w:val="99"/>
    <w:unhideWhenUsed/>
    <w:rsid w:val="007E2DB4"/>
    <w:rPr>
      <w:color w:val="0000FF"/>
      <w:u w:val="single"/>
    </w:rPr>
  </w:style>
  <w:style w:type="character" w:customStyle="1" w:styleId="Char">
    <w:name w:val="Юдин Char"/>
    <w:basedOn w:val="a0"/>
    <w:locked/>
    <w:rsid w:val="007E2DB4"/>
    <w:rPr>
      <w:rFonts w:ascii="Times New Roman" w:eastAsia="Times New Roman" w:hAnsi="Times New Roman" w:cs="Times New Roman"/>
      <w:b/>
      <w:color w:val="000000"/>
      <w:sz w:val="32"/>
      <w:szCs w:val="32"/>
    </w:rPr>
  </w:style>
  <w:style w:type="paragraph" w:styleId="ac">
    <w:name w:val="Balloon Text"/>
    <w:basedOn w:val="a"/>
    <w:link w:val="ad"/>
    <w:uiPriority w:val="99"/>
    <w:semiHidden/>
    <w:unhideWhenUsed/>
    <w:rsid w:val="007E2DB4"/>
    <w:rPr>
      <w:rFonts w:ascii="Tahoma" w:hAnsi="Tahoma" w:cs="Tahoma"/>
      <w:sz w:val="16"/>
      <w:szCs w:val="16"/>
    </w:rPr>
  </w:style>
  <w:style w:type="character" w:customStyle="1" w:styleId="ad">
    <w:name w:val="Текст выноски Знак"/>
    <w:basedOn w:val="a0"/>
    <w:link w:val="ac"/>
    <w:uiPriority w:val="99"/>
    <w:semiHidden/>
    <w:rsid w:val="007E2DB4"/>
    <w:rPr>
      <w:rFonts w:ascii="Tahoma" w:eastAsiaTheme="minorEastAsia" w:hAnsi="Tahoma" w:cs="Tahoma"/>
      <w:sz w:val="16"/>
      <w:szCs w:val="16"/>
      <w:lang w:eastAsia="ru-RU"/>
    </w:rPr>
  </w:style>
  <w:style w:type="paragraph" w:styleId="21">
    <w:name w:val="toc 2"/>
    <w:basedOn w:val="a"/>
    <w:next w:val="a"/>
    <w:autoRedefine/>
    <w:uiPriority w:val="39"/>
    <w:unhideWhenUsed/>
    <w:rsid w:val="009901C2"/>
    <w:pPr>
      <w:spacing w:after="100"/>
      <w:ind w:left="240"/>
    </w:pPr>
  </w:style>
  <w:style w:type="paragraph" w:styleId="11">
    <w:name w:val="toc 1"/>
    <w:basedOn w:val="a"/>
    <w:next w:val="a"/>
    <w:autoRedefine/>
    <w:uiPriority w:val="39"/>
    <w:unhideWhenUsed/>
    <w:rsid w:val="00283F2B"/>
    <w:pPr>
      <w:tabs>
        <w:tab w:val="right" w:leader="dot" w:pos="9345"/>
      </w:tabs>
      <w:spacing w:after="100"/>
    </w:pPr>
  </w:style>
  <w:style w:type="character" w:styleId="ae">
    <w:name w:val="FollowedHyperlink"/>
    <w:basedOn w:val="a0"/>
    <w:uiPriority w:val="99"/>
    <w:semiHidden/>
    <w:unhideWhenUsed/>
    <w:rsid w:val="009901C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82060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E%D0%B1%D1%89%D0%B5%D1%81%D1%82%D0%B2%D0%B5%D0%BD%D0%BD%D0%BE%D0%B5_%D0%BF%D0%B8%D1%82%D0%B0%D0%BD%D0%B8%D0%B5" TargetMode="External"/><Relationship Id="rId13" Type="http://schemas.openxmlformats.org/officeDocument/2006/relationships/hyperlink" Target="https://ru.wikipedia.org/wiki/%D0%9F%D1%80%D0%B8%D0%B1%D1%8B%D0%BB%D1%8C" TargetMode="External"/><Relationship Id="rId18" Type="http://schemas.openxmlformats.org/officeDocument/2006/relationships/hyperlink" Target="https://ru.wikipedia.org/wiki/%D0%9F%D0%B8%D0%BA%D0%BD%D0%B8%D0%BA" TargetMode="External"/><Relationship Id="rId26" Type="http://schemas.openxmlformats.org/officeDocument/2006/relationships/hyperlink" Target="https://ru.wikipedia.org/wiki/%D0%9A%D0%BE%D0%BA%D1%82%D0%B5%D0%B9%D0%BB%D1%8C_(%D0%BD%D0%B0%D0%BF%D0%B8%D1%82%D0%BE%D0%BA)" TargetMode="External"/><Relationship Id="rId3" Type="http://schemas.openxmlformats.org/officeDocument/2006/relationships/styles" Target="styles.xml"/><Relationship Id="rId21" Type="http://schemas.openxmlformats.org/officeDocument/2006/relationships/hyperlink" Target="https://ru.wikipedia.org/wiki/%D0%AF%D0%BD%D0%B2%D0%B0%D1%80%D1%8C"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wikipedia.org/wiki/%D0%9E%D1%82%D1%80%D0%B0%D1%81%D0%BB%D1%8C_%D1%8D%D0%BA%D0%BE%D0%BD%D0%BE%D0%BC%D0%B8%D0%BA%D0%B8" TargetMode="External"/><Relationship Id="rId17" Type="http://schemas.openxmlformats.org/officeDocument/2006/relationships/hyperlink" Target="https://ru.wikipedia.org/wiki/%D0%A4%D1%83%D1%80%D1%88%D0%B5%D1%82" TargetMode="External"/><Relationship Id="rId25" Type="http://schemas.openxmlformats.org/officeDocument/2006/relationships/hyperlink" Target="https://ru.wikipedia.org/wiki/%D0%9F%D1%80%D0%BE%D0%B4%D0%B0%D0%B6%D0%B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1%D0%B0%D0%BD%D0%BA%D0%B5%D1%82" TargetMode="External"/><Relationship Id="rId20" Type="http://schemas.openxmlformats.org/officeDocument/2006/relationships/hyperlink" Target="https://ru.wikipedia.org/wiki/%D0%9A%D0%BE%D1%84%D0%B5-%D0%B1%D1%80%D0%B5%D0%B9%D0%BA" TargetMode="External"/><Relationship Id="rId29" Type="http://schemas.openxmlformats.org/officeDocument/2006/relationships/hyperlink" Target="http://krugznaniy.ru/article/kejjte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A%D1%83%D0%BB%D0%B8%D0%BD%D0%B0%D1%80%D0%B8%D1%8F" TargetMode="External"/><Relationship Id="rId24" Type="http://schemas.openxmlformats.org/officeDocument/2006/relationships/hyperlink" Target="https://ru.wikipedia.org/wiki/%D0%9F%D1%80%D0%BE%D0%B4%D0%B0%D0%B6%D0%B0"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u.wikipedia.org/wiki/%D0%A0%D0%BE%D0%B6%D0%B4%D0%B5%D1%81%D1%82%D0%B2%D0%BE_%D0%A5%D1%80%D0%B8%D1%81%D1%82%D0%BE%D0%B2%D0%BE" TargetMode="External"/><Relationship Id="rId23" Type="http://schemas.openxmlformats.org/officeDocument/2006/relationships/hyperlink" Target="https://ru.wikipedia.org/wiki/%D0%9F%D1%80%D0%BE%D1%86%D0%B5%D0%BD%D1%82" TargetMode="External"/><Relationship Id="rId28" Type="http://schemas.openxmlformats.org/officeDocument/2006/relationships/hyperlink" Target="https://ru.wikipedia.org/wiki/%D0%9A%D0%BE%D0%BA%D1%82%D0%B5%D0%B9%D0%BB%D1%8C_(%D0%BD%D0%B0%D0%BF%D0%B8%D1%82%D0%BE%D0%BA)" TargetMode="External"/><Relationship Id="rId10" Type="http://schemas.openxmlformats.org/officeDocument/2006/relationships/hyperlink" Target="https://ru.wikipedia.org/wiki/%D0%9F%D0%B8%D1%89%D0%B0" TargetMode="External"/><Relationship Id="rId19" Type="http://schemas.openxmlformats.org/officeDocument/2006/relationships/hyperlink" Target="https://ru.wikipedia.org/wiki/%D0%A1%D0%B5%D0%BC%D0%B8%D0%BD%D0%B0%D1%80" TargetMode="External"/><Relationship Id="rId31"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s://ru.wikipedia.org/wiki/%D0%9F%D0%BE%D0%B4%D1%80%D1%8F%D0%B4_(%D0%B4%D0%BE%D0%B3%D0%BE%D0%B2%D0%BE%D1%80)" TargetMode="External"/><Relationship Id="rId14" Type="http://schemas.openxmlformats.org/officeDocument/2006/relationships/hyperlink" Target="https://ru.wikipedia.org/wiki/%D0%9D%D0%BE%D0%B2%D1%8B%D0%B9_%D0%B3%D0%BE%D0%B4" TargetMode="External"/><Relationship Id="rId22" Type="http://schemas.openxmlformats.org/officeDocument/2006/relationships/hyperlink" Target="https://ru.wikipedia.org/wiki/%D0%9D%D0%BE%D1%8F%D0%B1%D1%80%D1%8C" TargetMode="External"/><Relationship Id="rId27" Type="http://schemas.openxmlformats.org/officeDocument/2006/relationships/hyperlink" Target="https://ru.wikipedia.org/wiki/%D0%9F%D1%80%D0%BE%D0%B4%D0%B0%D0%B6%D0%B0" TargetMode="External"/><Relationship Id="rId30" Type="http://schemas.openxmlformats.org/officeDocument/2006/relationships/hyperlink" Target="http://mir-restoratora.ru/?p=768"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pie3DChart>
        <c:varyColors val="1"/>
        <c:ser>
          <c:idx val="0"/>
          <c:order val="0"/>
          <c:tx>
            <c:strRef>
              <c:f>Лист1!$B$1</c:f>
              <c:strCache>
                <c:ptCount val="1"/>
                <c:pt idx="0">
                  <c:v>Сумма, млн.</c:v>
                </c:pt>
              </c:strCache>
            </c:strRef>
          </c:tx>
          <c:explosion val="25"/>
          <c:dPt>
            <c:idx val="1"/>
            <c:spPr>
              <a:solidFill>
                <a:srgbClr val="FFFF00"/>
              </a:solidFill>
            </c:spPr>
          </c:dPt>
          <c:dPt>
            <c:idx val="6"/>
            <c:spPr>
              <a:solidFill>
                <a:srgbClr val="002060"/>
              </a:solidFill>
            </c:spPr>
          </c:dPt>
          <c:dPt>
            <c:idx val="8"/>
            <c:spPr>
              <a:solidFill>
                <a:schemeClr val="accent6">
                  <a:lumMod val="75000"/>
                </a:schemeClr>
              </a:solidFill>
            </c:spPr>
          </c:dPt>
          <c:cat>
            <c:strRef>
              <c:f>Лист1!$A$2:$A$6</c:f>
              <c:strCache>
                <c:ptCount val="5"/>
                <c:pt idx="0">
                  <c:v>Дополнительный расходы</c:v>
                </c:pt>
                <c:pt idx="1">
                  <c:v>Хоз. Нужды</c:v>
                </c:pt>
                <c:pt idx="2">
                  <c:v>Обслуживание</c:v>
                </c:pt>
                <c:pt idx="3">
                  <c:v>Транспортные расходы</c:v>
                </c:pt>
                <c:pt idx="4">
                  <c:v>Одноразовая посуда</c:v>
                </c:pt>
              </c:strCache>
            </c:strRef>
          </c:cat>
          <c:val>
            <c:numRef>
              <c:f>Лист1!$B$2:$B$6</c:f>
              <c:numCache>
                <c:formatCode>General</c:formatCode>
                <c:ptCount val="5"/>
                <c:pt idx="0">
                  <c:v>6.95</c:v>
                </c:pt>
                <c:pt idx="1">
                  <c:v>5</c:v>
                </c:pt>
                <c:pt idx="2">
                  <c:v>17</c:v>
                </c:pt>
                <c:pt idx="3">
                  <c:v>2.2000000000000002</c:v>
                </c:pt>
                <c:pt idx="4">
                  <c:v>6.1</c:v>
                </c:pt>
              </c:numCache>
            </c:numRef>
          </c:val>
        </c:ser>
      </c:pie3DChart>
    </c:plotArea>
    <c:legend>
      <c:legendPos val="r"/>
      <c:txPr>
        <a:bodyPr/>
        <a:lstStyle/>
        <a:p>
          <a:pPr>
            <a:defRPr sz="1100">
              <a:latin typeface="Times New Roman" pitchFamily="18" charset="0"/>
              <a:cs typeface="Times New Roman" pitchFamily="18" charset="0"/>
            </a:defRPr>
          </a:pPr>
          <a:endParaRPr lang="ru-RU"/>
        </a:p>
      </c:txP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9300E-2F6D-4BA8-B644-44E4BAE5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40</Pages>
  <Words>12712</Words>
  <Characters>72462</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Lapatelli</dc:creator>
  <cp:lastModifiedBy>Lapatelli</cp:lastModifiedBy>
  <cp:revision>25</cp:revision>
  <dcterms:created xsi:type="dcterms:W3CDTF">2015-12-06T12:47:00Z</dcterms:created>
  <dcterms:modified xsi:type="dcterms:W3CDTF">2016-05-25T18:42:00Z</dcterms:modified>
</cp:coreProperties>
</file>