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41A" w:rsidRDefault="00062E17" w:rsidP="002163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62E17">
        <w:rPr>
          <w:rFonts w:ascii="Times New Roman" w:hAnsi="Times New Roman" w:cs="Times New Roman"/>
          <w:b/>
          <w:sz w:val="32"/>
          <w:szCs w:val="28"/>
        </w:rPr>
        <w:t>Введение</w:t>
      </w:r>
    </w:p>
    <w:p w:rsidR="00062E17" w:rsidRDefault="00062E17" w:rsidP="002163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062E17" w:rsidRPr="00062E17" w:rsidRDefault="00062E17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E17">
        <w:rPr>
          <w:rFonts w:ascii="Times New Roman" w:hAnsi="Times New Roman" w:cs="Times New Roman"/>
          <w:sz w:val="28"/>
          <w:szCs w:val="28"/>
        </w:rPr>
        <w:t>Социальный слом, произошедший после Октябрьской революции, затронул все сферы общественной жизни, в том числе и науку.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E17">
        <w:rPr>
          <w:rFonts w:ascii="Times New Roman" w:hAnsi="Times New Roman" w:cs="Times New Roman"/>
          <w:sz w:val="28"/>
          <w:szCs w:val="28"/>
        </w:rPr>
        <w:t>Экономическая наука оказалась в эпицентре радикальны</w:t>
      </w:r>
      <w:r>
        <w:rPr>
          <w:rFonts w:ascii="Times New Roman" w:hAnsi="Times New Roman" w:cs="Times New Roman"/>
          <w:sz w:val="28"/>
          <w:szCs w:val="28"/>
        </w:rPr>
        <w:t>х преоб</w:t>
      </w:r>
      <w:r w:rsidRPr="00062E17">
        <w:rPr>
          <w:rFonts w:ascii="Times New Roman" w:hAnsi="Times New Roman" w:cs="Times New Roman"/>
          <w:sz w:val="28"/>
          <w:szCs w:val="28"/>
        </w:rPr>
        <w:t>разований. Стоящие на классовых позициях большевики исходили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E17">
        <w:rPr>
          <w:rFonts w:ascii="Times New Roman" w:hAnsi="Times New Roman" w:cs="Times New Roman"/>
          <w:sz w:val="28"/>
          <w:szCs w:val="28"/>
        </w:rPr>
        <w:t>из необходимости подчинения эк</w:t>
      </w:r>
      <w:r>
        <w:rPr>
          <w:rFonts w:ascii="Times New Roman" w:hAnsi="Times New Roman" w:cs="Times New Roman"/>
          <w:sz w:val="28"/>
          <w:szCs w:val="28"/>
        </w:rPr>
        <w:t>ономической науки интересам про</w:t>
      </w:r>
      <w:r w:rsidRPr="00062E17">
        <w:rPr>
          <w:rFonts w:ascii="Times New Roman" w:hAnsi="Times New Roman" w:cs="Times New Roman"/>
          <w:sz w:val="28"/>
          <w:szCs w:val="28"/>
        </w:rPr>
        <w:t>летариата и ожидали от нее ре</w:t>
      </w:r>
      <w:r>
        <w:rPr>
          <w:rFonts w:ascii="Times New Roman" w:hAnsi="Times New Roman" w:cs="Times New Roman"/>
          <w:sz w:val="28"/>
          <w:szCs w:val="28"/>
        </w:rPr>
        <w:t>комендаций по достижению полити</w:t>
      </w:r>
      <w:r w:rsidRPr="00062E17">
        <w:rPr>
          <w:rFonts w:ascii="Times New Roman" w:hAnsi="Times New Roman" w:cs="Times New Roman"/>
          <w:sz w:val="28"/>
          <w:szCs w:val="28"/>
        </w:rPr>
        <w:t>чески определенных целей. Вед</w:t>
      </w:r>
      <w:r>
        <w:rPr>
          <w:rFonts w:ascii="Times New Roman" w:hAnsi="Times New Roman" w:cs="Times New Roman"/>
          <w:sz w:val="28"/>
          <w:szCs w:val="28"/>
        </w:rPr>
        <w:t>омые жесткой хозяйственной необ</w:t>
      </w:r>
      <w:r w:rsidRPr="00062E17">
        <w:rPr>
          <w:rFonts w:ascii="Times New Roman" w:hAnsi="Times New Roman" w:cs="Times New Roman"/>
          <w:sz w:val="28"/>
          <w:szCs w:val="28"/>
        </w:rPr>
        <w:t>ходимостью текущего момента бо</w:t>
      </w:r>
      <w:r>
        <w:rPr>
          <w:rFonts w:ascii="Times New Roman" w:hAnsi="Times New Roman" w:cs="Times New Roman"/>
          <w:sz w:val="28"/>
          <w:szCs w:val="28"/>
        </w:rPr>
        <w:t>льшевики, хотя и стремились сле</w:t>
      </w:r>
      <w:r w:rsidRPr="00062E17">
        <w:rPr>
          <w:rFonts w:ascii="Times New Roman" w:hAnsi="Times New Roman" w:cs="Times New Roman"/>
          <w:sz w:val="28"/>
          <w:szCs w:val="28"/>
        </w:rPr>
        <w:t>довать марксизму, были вынуж</w:t>
      </w:r>
      <w:r>
        <w:rPr>
          <w:rFonts w:ascii="Times New Roman" w:hAnsi="Times New Roman" w:cs="Times New Roman"/>
          <w:sz w:val="28"/>
          <w:szCs w:val="28"/>
        </w:rPr>
        <w:t>дены экспериментировать на прак</w:t>
      </w:r>
      <w:r w:rsidRPr="00062E17">
        <w:rPr>
          <w:rFonts w:ascii="Times New Roman" w:hAnsi="Times New Roman" w:cs="Times New Roman"/>
          <w:sz w:val="28"/>
          <w:szCs w:val="28"/>
        </w:rPr>
        <w:t xml:space="preserve">тике и одновременно создавать </w:t>
      </w:r>
      <w:r w:rsidR="0043649F">
        <w:rPr>
          <w:rFonts w:ascii="Times New Roman" w:hAnsi="Times New Roman" w:cs="Times New Roman"/>
          <w:sz w:val="28"/>
          <w:szCs w:val="28"/>
        </w:rPr>
        <w:t xml:space="preserve">теорию. Это оставляло некоторый </w:t>
      </w:r>
      <w:r w:rsidRPr="00062E17">
        <w:rPr>
          <w:rFonts w:ascii="Times New Roman" w:hAnsi="Times New Roman" w:cs="Times New Roman"/>
          <w:sz w:val="28"/>
          <w:szCs w:val="28"/>
        </w:rPr>
        <w:t>простор для анализа, тем более чт</w:t>
      </w:r>
      <w:r>
        <w:rPr>
          <w:rFonts w:ascii="Times New Roman" w:hAnsi="Times New Roman" w:cs="Times New Roman"/>
          <w:sz w:val="28"/>
          <w:szCs w:val="28"/>
        </w:rPr>
        <w:t>о речь шла об экономической по</w:t>
      </w:r>
      <w:r w:rsidRPr="00062E17">
        <w:rPr>
          <w:rFonts w:ascii="Times New Roman" w:hAnsi="Times New Roman" w:cs="Times New Roman"/>
          <w:sz w:val="28"/>
          <w:szCs w:val="28"/>
        </w:rPr>
        <w:t>литике нового типа</w:t>
      </w:r>
      <w:r w:rsidR="0043649F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062E17">
        <w:rPr>
          <w:rFonts w:ascii="Times New Roman" w:hAnsi="Times New Roman" w:cs="Times New Roman"/>
          <w:sz w:val="28"/>
          <w:szCs w:val="28"/>
        </w:rPr>
        <w:t>.</w:t>
      </w:r>
    </w:p>
    <w:p w:rsidR="00062E17" w:rsidRDefault="00062E17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2E17">
        <w:rPr>
          <w:rFonts w:ascii="Times New Roman" w:hAnsi="Times New Roman" w:cs="Times New Roman"/>
          <w:sz w:val="28"/>
          <w:szCs w:val="28"/>
        </w:rPr>
        <w:t>Другим аспектом, определяю</w:t>
      </w:r>
      <w:r>
        <w:rPr>
          <w:rFonts w:ascii="Times New Roman" w:hAnsi="Times New Roman" w:cs="Times New Roman"/>
          <w:sz w:val="28"/>
          <w:szCs w:val="28"/>
        </w:rPr>
        <w:t>щим специфику политэкономии это</w:t>
      </w:r>
      <w:r w:rsidRPr="00062E17">
        <w:rPr>
          <w:rFonts w:ascii="Times New Roman" w:hAnsi="Times New Roman" w:cs="Times New Roman"/>
          <w:sz w:val="28"/>
          <w:szCs w:val="28"/>
        </w:rPr>
        <w:t>го периода, было некоторое продолжение прежних научной</w:t>
      </w:r>
      <w:r>
        <w:rPr>
          <w:rFonts w:ascii="Times New Roman" w:hAnsi="Times New Roman" w:cs="Times New Roman"/>
          <w:sz w:val="28"/>
          <w:szCs w:val="28"/>
        </w:rPr>
        <w:t xml:space="preserve"> и педа</w:t>
      </w:r>
      <w:r w:rsidRPr="00062E17">
        <w:rPr>
          <w:rFonts w:ascii="Times New Roman" w:hAnsi="Times New Roman" w:cs="Times New Roman"/>
          <w:sz w:val="28"/>
          <w:szCs w:val="28"/>
        </w:rPr>
        <w:t>гогической традиций.</w:t>
      </w:r>
      <w:proofErr w:type="gramEnd"/>
      <w:r w:rsidRPr="00062E17">
        <w:rPr>
          <w:rFonts w:ascii="Times New Roman" w:hAnsi="Times New Roman" w:cs="Times New Roman"/>
          <w:sz w:val="28"/>
          <w:szCs w:val="28"/>
        </w:rPr>
        <w:t xml:space="preserve"> Несмотря на то что многие из экономистов тог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062E17">
        <w:rPr>
          <w:rFonts w:ascii="Times New Roman" w:hAnsi="Times New Roman" w:cs="Times New Roman"/>
          <w:sz w:val="28"/>
          <w:szCs w:val="28"/>
        </w:rPr>
        <w:t>времени негативно восприняли зах</w:t>
      </w:r>
      <w:r>
        <w:rPr>
          <w:rFonts w:ascii="Times New Roman" w:hAnsi="Times New Roman" w:cs="Times New Roman"/>
          <w:sz w:val="28"/>
          <w:szCs w:val="28"/>
        </w:rPr>
        <w:t xml:space="preserve">ват власти большевиками, они не </w:t>
      </w:r>
      <w:r w:rsidRPr="00062E17">
        <w:rPr>
          <w:rFonts w:ascii="Times New Roman" w:hAnsi="Times New Roman" w:cs="Times New Roman"/>
          <w:sz w:val="28"/>
          <w:szCs w:val="28"/>
        </w:rPr>
        <w:t>только были востребованы советск</w:t>
      </w:r>
      <w:r>
        <w:rPr>
          <w:rFonts w:ascii="Times New Roman" w:hAnsi="Times New Roman" w:cs="Times New Roman"/>
          <w:sz w:val="28"/>
          <w:szCs w:val="28"/>
        </w:rPr>
        <w:t>ой властью, но и сознательно по</w:t>
      </w:r>
      <w:r w:rsidRPr="00062E17">
        <w:rPr>
          <w:rFonts w:ascii="Times New Roman" w:hAnsi="Times New Roman" w:cs="Times New Roman"/>
          <w:sz w:val="28"/>
          <w:szCs w:val="28"/>
        </w:rPr>
        <w:t>шли на сотрудничество с ней. Для тех, кто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49F">
        <w:rPr>
          <w:rFonts w:ascii="Times New Roman" w:hAnsi="Times New Roman" w:cs="Times New Roman"/>
          <w:sz w:val="28"/>
          <w:szCs w:val="28"/>
        </w:rPr>
        <w:t xml:space="preserve">хотя бы немного </w:t>
      </w:r>
      <w:r w:rsidRPr="00062E17">
        <w:rPr>
          <w:rFonts w:ascii="Times New Roman" w:hAnsi="Times New Roman" w:cs="Times New Roman"/>
          <w:sz w:val="28"/>
          <w:szCs w:val="28"/>
        </w:rPr>
        <w:t>доверял большевикам и испытывал симпат</w:t>
      </w:r>
      <w:r>
        <w:rPr>
          <w:rFonts w:ascii="Times New Roman" w:hAnsi="Times New Roman" w:cs="Times New Roman"/>
          <w:sz w:val="28"/>
          <w:szCs w:val="28"/>
        </w:rPr>
        <w:t>ию к со</w:t>
      </w:r>
      <w:r w:rsidRPr="00062E17">
        <w:rPr>
          <w:rFonts w:ascii="Times New Roman" w:hAnsi="Times New Roman" w:cs="Times New Roman"/>
          <w:sz w:val="28"/>
          <w:szCs w:val="28"/>
        </w:rPr>
        <w:t>циалистической идее, сотрудничество с новой властью становилось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E17">
        <w:rPr>
          <w:rFonts w:ascii="Times New Roman" w:hAnsi="Times New Roman" w:cs="Times New Roman"/>
          <w:sz w:val="28"/>
          <w:szCs w:val="28"/>
        </w:rPr>
        <w:t>возможным. И хотя история показала наивность подобных надежд,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E17">
        <w:rPr>
          <w:rFonts w:ascii="Times New Roman" w:hAnsi="Times New Roman" w:cs="Times New Roman"/>
          <w:sz w:val="28"/>
          <w:szCs w:val="28"/>
        </w:rPr>
        <w:t>20-е годы оказались очень плод</w:t>
      </w:r>
      <w:r>
        <w:rPr>
          <w:rFonts w:ascii="Times New Roman" w:hAnsi="Times New Roman" w:cs="Times New Roman"/>
          <w:sz w:val="28"/>
          <w:szCs w:val="28"/>
        </w:rPr>
        <w:t>отворными для отечественной эко</w:t>
      </w:r>
      <w:r w:rsidRPr="00062E17">
        <w:rPr>
          <w:rFonts w:ascii="Times New Roman" w:hAnsi="Times New Roman" w:cs="Times New Roman"/>
          <w:sz w:val="28"/>
          <w:szCs w:val="28"/>
        </w:rPr>
        <w:t>номической науки.</w:t>
      </w:r>
    </w:p>
    <w:p w:rsidR="0043649F" w:rsidRDefault="00DD7524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3649F">
        <w:rPr>
          <w:rFonts w:ascii="Times New Roman" w:hAnsi="Times New Roman" w:cs="Times New Roman"/>
          <w:sz w:val="28"/>
          <w:szCs w:val="28"/>
        </w:rPr>
        <w:t xml:space="preserve">ак раз в этот период времени работал над своими трудами один из выдающихся русских экономистов Н.Д. Кондратьев. </w:t>
      </w:r>
    </w:p>
    <w:p w:rsidR="0043649F" w:rsidRDefault="00CA5CBD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Н.Д. </w:t>
      </w:r>
      <w:r w:rsidR="00DD7524">
        <w:rPr>
          <w:rFonts w:ascii="Times New Roman" w:hAnsi="Times New Roman" w:cs="Times New Roman"/>
          <w:sz w:val="28"/>
          <w:szCs w:val="28"/>
        </w:rPr>
        <w:t>Кондратьев</w:t>
      </w:r>
      <w:r w:rsidR="0043649F">
        <w:rPr>
          <w:rFonts w:ascii="Times New Roman" w:hAnsi="Times New Roman" w:cs="Times New Roman"/>
          <w:sz w:val="28"/>
          <w:szCs w:val="28"/>
        </w:rPr>
        <w:t xml:space="preserve"> родился</w:t>
      </w:r>
      <w:r w:rsidR="0043649F" w:rsidRPr="0043649F">
        <w:rPr>
          <w:rFonts w:ascii="Times New Roman" w:hAnsi="Times New Roman" w:cs="Times New Roman"/>
          <w:sz w:val="28"/>
          <w:szCs w:val="28"/>
        </w:rPr>
        <w:t xml:space="preserve"> в крестьянской семье в Костромской губернии, окончил экономическое отделение юридического факультета Петербургского университета (был учеником М. </w:t>
      </w:r>
      <w:proofErr w:type="spellStart"/>
      <w:r w:rsidR="0043649F" w:rsidRPr="0043649F">
        <w:rPr>
          <w:rFonts w:ascii="Times New Roman" w:hAnsi="Times New Roman" w:cs="Times New Roman"/>
          <w:sz w:val="28"/>
          <w:szCs w:val="28"/>
        </w:rPr>
        <w:t>Туган-Барановского</w:t>
      </w:r>
      <w:proofErr w:type="spellEnd"/>
      <w:r w:rsidR="0043649F" w:rsidRPr="0043649F">
        <w:rPr>
          <w:rFonts w:ascii="Times New Roman" w:hAnsi="Times New Roman" w:cs="Times New Roman"/>
          <w:sz w:val="28"/>
          <w:szCs w:val="28"/>
        </w:rPr>
        <w:t xml:space="preserve">), участвовал в деятельности партии эсеров, в 1920-е гг. возглавлял </w:t>
      </w:r>
      <w:proofErr w:type="spellStart"/>
      <w:r w:rsidR="0043649F" w:rsidRPr="0043649F">
        <w:rPr>
          <w:rFonts w:ascii="Times New Roman" w:hAnsi="Times New Roman" w:cs="Times New Roman"/>
          <w:sz w:val="28"/>
          <w:szCs w:val="28"/>
        </w:rPr>
        <w:t>Конъюктурный</w:t>
      </w:r>
      <w:proofErr w:type="spellEnd"/>
      <w:r w:rsidR="0043649F" w:rsidRPr="0043649F">
        <w:rPr>
          <w:rFonts w:ascii="Times New Roman" w:hAnsi="Times New Roman" w:cs="Times New Roman"/>
          <w:sz w:val="28"/>
          <w:szCs w:val="28"/>
        </w:rPr>
        <w:t xml:space="preserve"> институт, откуда был уволен в 1928 г. В 1930 г. арестован как руководитель «Трудовой крестьянской партии», был приговорён к восьми годам тюремного заключения, в 1938 г. расстрелян</w:t>
      </w:r>
      <w:r w:rsidR="00DD7524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="0043649F" w:rsidRPr="0043649F">
        <w:rPr>
          <w:rFonts w:ascii="Times New Roman" w:hAnsi="Times New Roman" w:cs="Times New Roman"/>
          <w:sz w:val="28"/>
          <w:szCs w:val="28"/>
        </w:rPr>
        <w:t>.</w:t>
      </w:r>
    </w:p>
    <w:p w:rsidR="00DD7524" w:rsidRDefault="00DD7524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524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именем этого экономиста</w:t>
      </w:r>
      <w:r w:rsidRPr="00DD7524">
        <w:rPr>
          <w:rFonts w:ascii="Times New Roman" w:hAnsi="Times New Roman" w:cs="Times New Roman"/>
          <w:sz w:val="28"/>
          <w:szCs w:val="28"/>
        </w:rPr>
        <w:t xml:space="preserve"> связаны капитальные исследования в области теории конъюнктуры,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5CBD">
        <w:rPr>
          <w:rFonts w:ascii="Times New Roman" w:hAnsi="Times New Roman" w:cs="Times New Roman"/>
          <w:sz w:val="28"/>
          <w:szCs w:val="28"/>
        </w:rPr>
        <w:t>закономерностей и показателей ее</w:t>
      </w:r>
      <w:r w:rsidRPr="00DD7524">
        <w:rPr>
          <w:rFonts w:ascii="Times New Roman" w:hAnsi="Times New Roman" w:cs="Times New Roman"/>
          <w:sz w:val="28"/>
          <w:szCs w:val="28"/>
        </w:rPr>
        <w:t xml:space="preserve"> динамики, обосновании длинных воли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524">
        <w:rPr>
          <w:rFonts w:ascii="Times New Roman" w:hAnsi="Times New Roman" w:cs="Times New Roman"/>
          <w:sz w:val="28"/>
          <w:szCs w:val="28"/>
        </w:rPr>
        <w:t>экономической конъюнктуры. Он опубликовал ряд серьезных работ по вопросам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524">
        <w:rPr>
          <w:rFonts w:ascii="Times New Roman" w:hAnsi="Times New Roman" w:cs="Times New Roman"/>
          <w:sz w:val="28"/>
          <w:szCs w:val="28"/>
        </w:rPr>
        <w:t>прогнозирования и перспективного планирования, по аграрным проблемам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7524">
        <w:rPr>
          <w:rFonts w:ascii="Times New Roman" w:hAnsi="Times New Roman" w:cs="Times New Roman"/>
          <w:sz w:val="28"/>
          <w:szCs w:val="28"/>
        </w:rPr>
        <w:t>статистике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Pr="00DD7524">
        <w:rPr>
          <w:rFonts w:ascii="Times New Roman" w:hAnsi="Times New Roman" w:cs="Times New Roman"/>
          <w:sz w:val="28"/>
          <w:szCs w:val="28"/>
        </w:rPr>
        <w:t>.</w:t>
      </w:r>
    </w:p>
    <w:p w:rsidR="00DD7524" w:rsidRDefault="00DD7524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работы, написанные Н.Д. Кондратьевым: </w:t>
      </w:r>
      <w:r w:rsidRPr="00DD7524">
        <w:rPr>
          <w:rFonts w:ascii="Times New Roman" w:hAnsi="Times New Roman" w:cs="Times New Roman"/>
          <w:sz w:val="28"/>
          <w:szCs w:val="28"/>
        </w:rPr>
        <w:t xml:space="preserve">«Большие циклы </w:t>
      </w:r>
      <w:proofErr w:type="spellStart"/>
      <w:r w:rsidRPr="00DD7524">
        <w:rPr>
          <w:rFonts w:ascii="Times New Roman" w:hAnsi="Times New Roman" w:cs="Times New Roman"/>
          <w:sz w:val="28"/>
          <w:szCs w:val="28"/>
        </w:rPr>
        <w:t>конъюктуры</w:t>
      </w:r>
      <w:proofErr w:type="spellEnd"/>
      <w:r w:rsidRPr="00DD7524">
        <w:rPr>
          <w:rFonts w:ascii="Times New Roman" w:hAnsi="Times New Roman" w:cs="Times New Roman"/>
          <w:sz w:val="28"/>
          <w:szCs w:val="28"/>
        </w:rPr>
        <w:t>» (1925), «Основные проблемы экономической статики и динамики» (1931).</w:t>
      </w:r>
    </w:p>
    <w:p w:rsidR="00DD7524" w:rsidRDefault="00DD7524" w:rsidP="002163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D7524" w:rsidRDefault="000805D5" w:rsidP="002163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>Методология исследования</w:t>
      </w:r>
    </w:p>
    <w:p w:rsidR="000805D5" w:rsidRDefault="000805D5" w:rsidP="002163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DD7720" w:rsidRDefault="00DD7720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Мировой экономической науке Н.Д. Кондратьев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известен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прежде всего как автор теории больших циклов хозяйственной конъюнктуры. В ряде своих работ ученый развивал идею множественности циклов, выделяя различные модели циклических колебаний: сезонные (продолжительность меньше года), короткие (продолжительность 3-3,5 года), торгово-промышленные (средние) циклы (7-11 лет) и большие циклы, длящиеся 48-55 лет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7720" w:rsidRDefault="00DD7720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720">
        <w:rPr>
          <w:rFonts w:ascii="Times New Roman" w:hAnsi="Times New Roman" w:cs="Times New Roman"/>
          <w:sz w:val="28"/>
          <w:szCs w:val="28"/>
        </w:rPr>
        <w:t>Для эмпирического док</w:t>
      </w:r>
      <w:r>
        <w:rPr>
          <w:rFonts w:ascii="Times New Roman" w:hAnsi="Times New Roman" w:cs="Times New Roman"/>
          <w:sz w:val="28"/>
          <w:szCs w:val="28"/>
        </w:rPr>
        <w:t xml:space="preserve">азательства существования больших </w:t>
      </w:r>
      <w:r w:rsidRPr="00DD7720">
        <w:rPr>
          <w:rFonts w:ascii="Times New Roman" w:hAnsi="Times New Roman" w:cs="Times New Roman"/>
          <w:sz w:val="28"/>
          <w:szCs w:val="28"/>
        </w:rPr>
        <w:t>циклов Кондратьев исследова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F112C6">
        <w:rPr>
          <w:rFonts w:ascii="Times New Roman" w:hAnsi="Times New Roman" w:cs="Times New Roman"/>
          <w:sz w:val="28"/>
          <w:szCs w:val="28"/>
        </w:rPr>
        <w:t xml:space="preserve"> несколько показателей:</w:t>
      </w:r>
      <w:r>
        <w:rPr>
          <w:rFonts w:ascii="Times New Roman" w:hAnsi="Times New Roman" w:cs="Times New Roman"/>
          <w:sz w:val="28"/>
          <w:szCs w:val="28"/>
        </w:rPr>
        <w:t xml:space="preserve"> движение индексов товарных цен, </w:t>
      </w:r>
      <w:r w:rsidRPr="00DD7720">
        <w:rPr>
          <w:rFonts w:ascii="Times New Roman" w:hAnsi="Times New Roman" w:cs="Times New Roman"/>
          <w:sz w:val="28"/>
          <w:szCs w:val="28"/>
        </w:rPr>
        <w:t>курсов некоторых ценных бумаг, депозит</w:t>
      </w:r>
      <w:r>
        <w:rPr>
          <w:rFonts w:ascii="Times New Roman" w:hAnsi="Times New Roman" w:cs="Times New Roman"/>
          <w:sz w:val="28"/>
          <w:szCs w:val="28"/>
        </w:rPr>
        <w:t xml:space="preserve">ов, заработной платы в </w:t>
      </w:r>
      <w:r w:rsidRPr="00DD7720">
        <w:rPr>
          <w:rFonts w:ascii="Times New Roman" w:hAnsi="Times New Roman" w:cs="Times New Roman"/>
          <w:sz w:val="28"/>
          <w:szCs w:val="28"/>
        </w:rPr>
        <w:t>ряде отраслей, внешнеторгов</w:t>
      </w:r>
      <w:r>
        <w:rPr>
          <w:rFonts w:ascii="Times New Roman" w:hAnsi="Times New Roman" w:cs="Times New Roman"/>
          <w:sz w:val="28"/>
          <w:szCs w:val="28"/>
        </w:rPr>
        <w:t xml:space="preserve">ых оборотов, добычи и потребления </w:t>
      </w:r>
      <w:r w:rsidRPr="00DD7720">
        <w:rPr>
          <w:rFonts w:ascii="Times New Roman" w:hAnsi="Times New Roman" w:cs="Times New Roman"/>
          <w:sz w:val="28"/>
          <w:szCs w:val="28"/>
        </w:rPr>
        <w:t>угля и производства чугуна</w:t>
      </w:r>
      <w:r>
        <w:rPr>
          <w:rFonts w:ascii="Times New Roman" w:hAnsi="Times New Roman" w:cs="Times New Roman"/>
          <w:sz w:val="28"/>
          <w:szCs w:val="28"/>
        </w:rPr>
        <w:t xml:space="preserve"> и свинца. Он изучил статистические данные четырех наиболее развитых капиталистических стран мира: Англии, Франции, Германии и США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068C" w:rsidRDefault="0035068C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своей работе «Большие циклы конъюнктуры» Н.Д. Кондратьев пишет</w:t>
      </w:r>
      <w:r w:rsidR="00C50651">
        <w:rPr>
          <w:rFonts w:ascii="Times New Roman" w:hAnsi="Times New Roman" w:cs="Times New Roman"/>
          <w:sz w:val="28"/>
          <w:szCs w:val="28"/>
        </w:rPr>
        <w:t xml:space="preserve"> о временном промежутке, который он берет для изучения, и о странах, на основе экономики которых и будет проводиться анализ</w:t>
      </w:r>
      <w:r>
        <w:rPr>
          <w:rFonts w:ascii="Times New Roman" w:hAnsi="Times New Roman" w:cs="Times New Roman"/>
          <w:sz w:val="28"/>
          <w:szCs w:val="28"/>
        </w:rPr>
        <w:t>: «</w:t>
      </w:r>
      <w:r w:rsidRPr="0035068C">
        <w:rPr>
          <w:rFonts w:ascii="Times New Roman" w:hAnsi="Times New Roman" w:cs="Times New Roman"/>
          <w:sz w:val="28"/>
          <w:szCs w:val="28"/>
        </w:rPr>
        <w:t>Исследование вопроса о больших цик</w:t>
      </w:r>
      <w:r>
        <w:rPr>
          <w:rFonts w:ascii="Times New Roman" w:hAnsi="Times New Roman" w:cs="Times New Roman"/>
          <w:sz w:val="28"/>
          <w:szCs w:val="28"/>
        </w:rPr>
        <w:t xml:space="preserve">лах чрезвычайно затруднительно. </w:t>
      </w:r>
      <w:r w:rsidRPr="0035068C">
        <w:rPr>
          <w:rFonts w:ascii="Times New Roman" w:hAnsi="Times New Roman" w:cs="Times New Roman"/>
          <w:sz w:val="28"/>
          <w:szCs w:val="28"/>
        </w:rPr>
        <w:t>Во-первых, потому, что оно по самому существу вопроса предполагает очень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продолжительный период наблюдения динамики экономических конъюнктур.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 xml:space="preserve">Между тем при всем желании пойти дальше </w:t>
      </w:r>
      <w:proofErr w:type="gramStart"/>
      <w:r w:rsidRPr="0035068C">
        <w:rPr>
          <w:rFonts w:ascii="Times New Roman" w:hAnsi="Times New Roman" w:cs="Times New Roman"/>
          <w:sz w:val="28"/>
          <w:szCs w:val="28"/>
        </w:rPr>
        <w:t>в глубь</w:t>
      </w:r>
      <w:proofErr w:type="gramEnd"/>
      <w:r w:rsidRPr="0035068C">
        <w:rPr>
          <w:rFonts w:ascii="Times New Roman" w:hAnsi="Times New Roman" w:cs="Times New Roman"/>
          <w:sz w:val="28"/>
          <w:szCs w:val="28"/>
        </w:rPr>
        <w:t xml:space="preserve"> истории по состоянию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данных, а также по мотивам однородности и сравнимости изучаемых явлений 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не можем пойти слишком далеко, дальше конца XVIII в., т.е. до начала широкого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развития промышленного капитализма. Во-вторых, потому, что с конца XVIII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середины XIX в. мы не имеем достаточно полных, непрерывных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удовлетворительных данных о динамике конъюнктуры.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 xml:space="preserve">Тем не </w:t>
      </w:r>
      <w:proofErr w:type="gramStart"/>
      <w:r w:rsidRPr="0035068C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35068C">
        <w:rPr>
          <w:rFonts w:ascii="Times New Roman" w:hAnsi="Times New Roman" w:cs="Times New Roman"/>
          <w:sz w:val="28"/>
          <w:szCs w:val="28"/>
        </w:rPr>
        <w:t xml:space="preserve"> я сделал попытку свести и обработать имеющиеся данные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статистического, так и описательного характера по Германии, Франции, Англии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САСШ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Северо-Американские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Соединенные Штаты)</w:t>
      </w:r>
      <w:r w:rsidRPr="0035068C">
        <w:rPr>
          <w:rFonts w:ascii="Times New Roman" w:hAnsi="Times New Roman" w:cs="Times New Roman"/>
          <w:sz w:val="28"/>
          <w:szCs w:val="28"/>
        </w:rPr>
        <w:t xml:space="preserve"> за возможно более продолжительный период, но все более за период,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однородный в отношении основных принципов организации хозяйства, а именно: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за период с начала развития промышленного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капитализма, т.е. после промышленной революции. Так как до середины XIX 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наиболее систематический статистический материал имеется по Англии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Франции, то в основу доклада я положу данные именно по этим странам. Данные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по другим странам, в частности по САСШ, я привлекаю лишь в некоторых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68C">
        <w:rPr>
          <w:rFonts w:ascii="Times New Roman" w:hAnsi="Times New Roman" w:cs="Times New Roman"/>
          <w:sz w:val="28"/>
          <w:szCs w:val="28"/>
        </w:rPr>
        <w:t>отдельных случаях</w:t>
      </w:r>
      <w:r w:rsidR="00026A57">
        <w:rPr>
          <w:rFonts w:ascii="Times New Roman" w:hAnsi="Times New Roman" w:cs="Times New Roman"/>
          <w:sz w:val="28"/>
          <w:szCs w:val="28"/>
        </w:rPr>
        <w:t>»</w:t>
      </w:r>
      <w:r w:rsidR="00026A57">
        <w:rPr>
          <w:rStyle w:val="a5"/>
          <w:rFonts w:ascii="Times New Roman" w:hAnsi="Times New Roman" w:cs="Times New Roman"/>
          <w:sz w:val="28"/>
          <w:szCs w:val="28"/>
        </w:rPr>
        <w:footnoteReference w:id="6"/>
      </w:r>
      <w:r w:rsidRPr="0035068C">
        <w:rPr>
          <w:rFonts w:ascii="Times New Roman" w:hAnsi="Times New Roman" w:cs="Times New Roman"/>
          <w:sz w:val="28"/>
          <w:szCs w:val="28"/>
        </w:rPr>
        <w:t>.</w:t>
      </w:r>
    </w:p>
    <w:p w:rsidR="00026A57" w:rsidRDefault="00026A57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ученый рассуждает о</w:t>
      </w:r>
      <w:r w:rsidR="00C50651">
        <w:rPr>
          <w:rFonts w:ascii="Times New Roman" w:hAnsi="Times New Roman" w:cs="Times New Roman"/>
          <w:sz w:val="28"/>
          <w:szCs w:val="28"/>
        </w:rPr>
        <w:t>б экономических</w:t>
      </w:r>
      <w:r>
        <w:rPr>
          <w:rFonts w:ascii="Times New Roman" w:hAnsi="Times New Roman" w:cs="Times New Roman"/>
          <w:sz w:val="28"/>
          <w:szCs w:val="28"/>
        </w:rPr>
        <w:t xml:space="preserve"> показателях, которые он берет для проведения своего исследования: </w:t>
      </w:r>
    </w:p>
    <w:p w:rsidR="00026A57" w:rsidRPr="00026A57" w:rsidRDefault="00026A57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026A57">
        <w:rPr>
          <w:rFonts w:ascii="Times New Roman" w:hAnsi="Times New Roman" w:cs="Times New Roman"/>
          <w:sz w:val="28"/>
          <w:szCs w:val="28"/>
        </w:rPr>
        <w:t>1. Средний уровень товарных цен</w:t>
      </w:r>
      <w:proofErr w:type="gramStart"/>
      <w:r w:rsidRPr="00026A57">
        <w:rPr>
          <w:rFonts w:ascii="Times New Roman" w:hAnsi="Times New Roman" w:cs="Times New Roman"/>
          <w:sz w:val="28"/>
          <w:szCs w:val="28"/>
        </w:rPr>
        <w:t>… П</w:t>
      </w:r>
      <w:proofErr w:type="gramEnd"/>
      <w:r w:rsidRPr="00026A57">
        <w:rPr>
          <w:rFonts w:ascii="Times New Roman" w:hAnsi="Times New Roman" w:cs="Times New Roman"/>
          <w:sz w:val="28"/>
          <w:szCs w:val="28"/>
        </w:rPr>
        <w:t xml:space="preserve">о Франции индекс цен имеется лишь с конца 50-х годов XIX в., но по Англии и Соединённым Штатам он имеется с конца XVIII в. … </w:t>
      </w:r>
    </w:p>
    <w:p w:rsidR="00026A57" w:rsidRPr="00026A57" w:rsidRDefault="00026A57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A57">
        <w:rPr>
          <w:rFonts w:ascii="Times New Roman" w:hAnsi="Times New Roman" w:cs="Times New Roman"/>
          <w:sz w:val="28"/>
          <w:szCs w:val="28"/>
        </w:rPr>
        <w:t>2. Процент на капитал. О движении процента на капитал удобнее всего можно судить по данным о динамике: а) учётного процента и б) курсов твёрдо-доходных фондовых бумаг. Мы воспользуемся здесь лишь данными о курсе государственных фондовых бумаг…</w:t>
      </w:r>
    </w:p>
    <w:p w:rsidR="00026A57" w:rsidRPr="00026A57" w:rsidRDefault="00026A57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A57">
        <w:rPr>
          <w:rFonts w:ascii="Times New Roman" w:hAnsi="Times New Roman" w:cs="Times New Roman"/>
          <w:sz w:val="28"/>
          <w:szCs w:val="28"/>
        </w:rPr>
        <w:t>3. Заработная плата. Остановимся далее на изменениях номинальной заработной платы. Мы взяли для исследования по Франции годовую заработную плату рабочих угольных копей с 1844 г.</w:t>
      </w:r>
      <w:r w:rsidR="00996FD9">
        <w:rPr>
          <w:rFonts w:ascii="Times New Roman" w:hAnsi="Times New Roman" w:cs="Times New Roman"/>
          <w:sz w:val="28"/>
          <w:szCs w:val="28"/>
        </w:rPr>
        <w:t>,</w:t>
      </w:r>
      <w:r w:rsidRPr="00026A57">
        <w:rPr>
          <w:rFonts w:ascii="Times New Roman" w:hAnsi="Times New Roman" w:cs="Times New Roman"/>
          <w:sz w:val="28"/>
          <w:szCs w:val="28"/>
        </w:rPr>
        <w:t xml:space="preserve"> по Англии взята недельная заработная плата рабочих хлопчатобумажной промышленности с 1806 г. и сельскохозяйственных рабочих с 1789 г. … </w:t>
      </w:r>
    </w:p>
    <w:p w:rsidR="00026A57" w:rsidRPr="00026A57" w:rsidRDefault="00026A57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A57">
        <w:rPr>
          <w:rFonts w:ascii="Times New Roman" w:hAnsi="Times New Roman" w:cs="Times New Roman"/>
          <w:sz w:val="28"/>
          <w:szCs w:val="28"/>
        </w:rPr>
        <w:t xml:space="preserve">4. Обороты внешней торговли. Для изучения больших циклов в области торговли мы взяли сумму экспорта и импорта без реэкспорта по Англии и Франции. Данные были разделены на количество населения. … </w:t>
      </w:r>
    </w:p>
    <w:p w:rsidR="00026A57" w:rsidRPr="00026A57" w:rsidRDefault="00026A57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A57">
        <w:rPr>
          <w:rFonts w:ascii="Times New Roman" w:hAnsi="Times New Roman" w:cs="Times New Roman"/>
          <w:sz w:val="28"/>
          <w:szCs w:val="28"/>
        </w:rPr>
        <w:t xml:space="preserve">5.  Добыча и потребление угля, производство чугуна и свинца… </w:t>
      </w:r>
    </w:p>
    <w:p w:rsidR="00026A57" w:rsidRPr="00026A57" w:rsidRDefault="00026A57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A57">
        <w:rPr>
          <w:rFonts w:ascii="Times New Roman" w:hAnsi="Times New Roman" w:cs="Times New Roman"/>
          <w:sz w:val="28"/>
          <w:szCs w:val="28"/>
        </w:rPr>
        <w:t>Для анализа мы берём добычу угля в Англии и потребление его во Франции, а также производство чугуна и свинца в Англии. При обработке первоначальные данные были разделены на количество населения…</w:t>
      </w:r>
    </w:p>
    <w:p w:rsidR="00026A57" w:rsidRPr="00026A57" w:rsidRDefault="00026A57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A57">
        <w:rPr>
          <w:rFonts w:ascii="Times New Roman" w:hAnsi="Times New Roman" w:cs="Times New Roman"/>
          <w:sz w:val="28"/>
          <w:szCs w:val="28"/>
        </w:rPr>
        <w:t xml:space="preserve">…В динамике показателей натурального характера эти циклы констатированы для добычи угля в Соединённых Штатах, Германии и мировой, для производства чугуна – мирового и в Соединённых Штатах, для производства свинца и стали – в Соединённых Штатах, для посевных площадей хлопка – в Соединённых Штатах и овса – во Франции. </w:t>
      </w:r>
    </w:p>
    <w:p w:rsidR="00026A57" w:rsidRDefault="00026A57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A57">
        <w:rPr>
          <w:rFonts w:ascii="Times New Roman" w:hAnsi="Times New Roman" w:cs="Times New Roman"/>
          <w:sz w:val="28"/>
          <w:szCs w:val="28"/>
        </w:rPr>
        <w:t>Наоборот, больших циклов нам не удалось обнаружить в динамике потребления пшеницы, кофе и сахара во Франции, в динамике потребления хлопка во Франции, в производстве шерсти и сахара в Соединённых Штатах и в динамике некоторых других элементов</w:t>
      </w:r>
      <w:r w:rsidR="00996FD9">
        <w:rPr>
          <w:rFonts w:ascii="Times New Roman" w:hAnsi="Times New Roman" w:cs="Times New Roman"/>
          <w:sz w:val="28"/>
          <w:szCs w:val="28"/>
        </w:rPr>
        <w:t>»</w:t>
      </w:r>
      <w:r w:rsidR="00996FD9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  <w:r w:rsidRPr="00026A57">
        <w:rPr>
          <w:rFonts w:ascii="Times New Roman" w:hAnsi="Times New Roman" w:cs="Times New Roman"/>
          <w:sz w:val="28"/>
          <w:szCs w:val="28"/>
        </w:rPr>
        <w:t>.</w:t>
      </w:r>
    </w:p>
    <w:p w:rsidR="00C8354B" w:rsidRDefault="00C8354B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354B" w:rsidRDefault="00E35B12" w:rsidP="002163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Сущность теории</w:t>
      </w:r>
      <w:r w:rsidR="00C8354B">
        <w:rPr>
          <w:rFonts w:ascii="Times New Roman" w:hAnsi="Times New Roman" w:cs="Times New Roman"/>
          <w:b/>
          <w:sz w:val="32"/>
          <w:szCs w:val="28"/>
        </w:rPr>
        <w:t xml:space="preserve"> больших циклов</w:t>
      </w:r>
    </w:p>
    <w:p w:rsidR="00C8354B" w:rsidRDefault="00C8354B" w:rsidP="0021634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CA5CBD" w:rsidRDefault="001A2A7C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Исследования, проводимые Н.Д. Кондратьевым, доказали существование предполагаемых им больших циклов. Большинство взятых данных обнаружило наличие циклических волн продолжительностью в 48-55 лет. Причем периоды в колебаниях отдельных показателей совпадали между собой весьма близко. Период статистических наблюдений и анализа составлял максимально 140 лет. На этот отрезок времени – к середине 1920-х гг. – пришлось всего два с половиной закончившихся больших цикла. «Очевидно, - писал Н.Д. Кондратьев, - что если доступный нашему изучению отрезок времени и достаточен, чтобы решить вопрос о существовании больших волн конъюнктуры, то он недостаточен, чтобы с полной категоричностью признать и цикличность этих волн. Однако мы считаем </w:t>
      </w:r>
      <w:r>
        <w:rPr>
          <w:rFonts w:ascii="Times New Roman" w:hAnsi="Times New Roman" w:cs="Times New Roman"/>
          <w:sz w:val="28"/>
          <w:szCs w:val="28"/>
        </w:rPr>
        <w:lastRenderedPageBreak/>
        <w:t>имеющиеся данные достаточными, чтобы признать большую вероятность этой цикличности»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8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2A7C" w:rsidRDefault="001A2A7C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оценкам Н.Д. Кондратьева, п</w:t>
      </w:r>
      <w:r w:rsidR="00216342">
        <w:rPr>
          <w:rFonts w:ascii="Times New Roman" w:hAnsi="Times New Roman" w:cs="Times New Roman"/>
          <w:sz w:val="28"/>
          <w:szCs w:val="28"/>
        </w:rPr>
        <w:t xml:space="preserve">ериоды больших циклов с конца </w:t>
      </w:r>
      <w:r w:rsidR="00216342"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. оказались приблизительно следующие:</w:t>
      </w:r>
    </w:p>
    <w:p w:rsidR="001A2A7C" w:rsidRDefault="001A2A7C" w:rsidP="00216342">
      <w:pPr>
        <w:pStyle w:val="ac"/>
        <w:numPr>
          <w:ilvl w:val="0"/>
          <w:numId w:val="1"/>
        </w:numPr>
        <w:ind w:right="41"/>
      </w:pPr>
      <w:r>
        <w:t>Повышательная волна первого цикла – с конца 80-х – начала 90-х</w:t>
      </w:r>
    </w:p>
    <w:p w:rsidR="001A2A7C" w:rsidRDefault="001A2A7C" w:rsidP="00216342">
      <w:pPr>
        <w:pStyle w:val="ac"/>
        <w:ind w:right="41"/>
      </w:pPr>
      <w:r>
        <w:t xml:space="preserve">I.    годов XVIII </w:t>
      </w:r>
      <w:proofErr w:type="gramStart"/>
      <w:r>
        <w:t>в</w:t>
      </w:r>
      <w:proofErr w:type="gramEnd"/>
      <w:r>
        <w:t xml:space="preserve">. до периода 1810 – 1817 гг. </w:t>
      </w:r>
    </w:p>
    <w:p w:rsidR="001A2A7C" w:rsidRDefault="001A2A7C" w:rsidP="00216342">
      <w:pPr>
        <w:pStyle w:val="ac"/>
        <w:numPr>
          <w:ilvl w:val="0"/>
          <w:numId w:val="1"/>
        </w:numPr>
        <w:ind w:right="41"/>
      </w:pPr>
      <w:r>
        <w:t xml:space="preserve">Понижательная волна первого цикла – с периода 1810 – 1817 гг. до периода 1844 – 1851 гг. </w:t>
      </w:r>
    </w:p>
    <w:p w:rsidR="001A2A7C" w:rsidRDefault="001A2A7C" w:rsidP="00216342">
      <w:pPr>
        <w:pStyle w:val="ac"/>
        <w:numPr>
          <w:ilvl w:val="0"/>
          <w:numId w:val="2"/>
        </w:numPr>
        <w:ind w:right="41"/>
      </w:pPr>
      <w:r>
        <w:t xml:space="preserve">Повышательная волна второго цикла – с периода 1844 – 1851 гг. </w:t>
      </w:r>
      <w:proofErr w:type="gramStart"/>
      <w:r>
        <w:t>до</w:t>
      </w:r>
      <w:proofErr w:type="gramEnd"/>
    </w:p>
    <w:p w:rsidR="001A2A7C" w:rsidRDefault="001A2A7C" w:rsidP="00216342">
      <w:pPr>
        <w:pStyle w:val="ac"/>
        <w:ind w:right="41"/>
      </w:pPr>
      <w:r>
        <w:t xml:space="preserve">II.   периода 1870 – 1875 гг. </w:t>
      </w:r>
    </w:p>
    <w:p w:rsidR="001A2A7C" w:rsidRDefault="001A2A7C" w:rsidP="00216342">
      <w:pPr>
        <w:pStyle w:val="ac"/>
        <w:numPr>
          <w:ilvl w:val="0"/>
          <w:numId w:val="2"/>
        </w:numPr>
        <w:ind w:right="41"/>
      </w:pPr>
      <w:r>
        <w:t xml:space="preserve">Понижательная волна второго цикла – с периода 1870 – 1875 гг. до периода 1890 – 1896 гг. </w:t>
      </w:r>
    </w:p>
    <w:p w:rsidR="001A2A7C" w:rsidRDefault="001A2A7C" w:rsidP="00216342">
      <w:pPr>
        <w:pStyle w:val="ac"/>
        <w:numPr>
          <w:ilvl w:val="0"/>
          <w:numId w:val="3"/>
        </w:numPr>
        <w:ind w:right="41"/>
      </w:pPr>
      <w:r>
        <w:t xml:space="preserve">Повышательная волна третьего цикла – с периода 1891 – 1896 гг. </w:t>
      </w:r>
      <w:proofErr w:type="gramStart"/>
      <w:r>
        <w:t>до</w:t>
      </w:r>
      <w:proofErr w:type="gramEnd"/>
      <w:r>
        <w:t xml:space="preserve">       </w:t>
      </w:r>
    </w:p>
    <w:p w:rsidR="001A2A7C" w:rsidRDefault="001A2A7C" w:rsidP="00216342">
      <w:pPr>
        <w:pStyle w:val="ac"/>
        <w:ind w:right="41" w:firstLine="0"/>
      </w:pPr>
      <w:r>
        <w:t xml:space="preserve">    III.  периода 1914 – 1920 гг. </w:t>
      </w:r>
    </w:p>
    <w:p w:rsidR="001A2A7C" w:rsidRPr="001A2A7C" w:rsidRDefault="001A2A7C" w:rsidP="00216342">
      <w:pPr>
        <w:pStyle w:val="ac"/>
        <w:ind w:left="719" w:right="41" w:firstLine="0"/>
      </w:pPr>
      <w:r>
        <w:t>2. Вероятная понижательная волна третьего цикла – с периода 1914 – 1920 гг.</w:t>
      </w:r>
      <w:r w:rsidR="00246FDD">
        <w:rPr>
          <w:rStyle w:val="a5"/>
        </w:rPr>
        <w:footnoteReference w:id="9"/>
      </w:r>
    </w:p>
    <w:p w:rsidR="0011467B" w:rsidRPr="0011467B" w:rsidRDefault="00246FDD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Изучив динамику всех взятых для анализа элементов, Н.Д. Кондратьев пришел к следующим выводам:</w:t>
      </w:r>
    </w:p>
    <w:p w:rsidR="0011467B" w:rsidRPr="0011467B" w:rsidRDefault="00246FDD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1467B" w:rsidRPr="0011467B">
        <w:rPr>
          <w:rFonts w:ascii="Times New Roman" w:hAnsi="Times New Roman" w:cs="Times New Roman"/>
          <w:sz w:val="28"/>
          <w:szCs w:val="28"/>
        </w:rPr>
        <w:t xml:space="preserve">1. Динамика изученных элементов с конца XVIII </w:t>
      </w:r>
      <w:proofErr w:type="gramStart"/>
      <w:r w:rsidR="0011467B" w:rsidRPr="0011467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1467B" w:rsidRPr="0011467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1467B" w:rsidRPr="0011467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11467B" w:rsidRPr="0011467B">
        <w:rPr>
          <w:rFonts w:ascii="Times New Roman" w:hAnsi="Times New Roman" w:cs="Times New Roman"/>
          <w:sz w:val="28"/>
          <w:szCs w:val="28"/>
        </w:rPr>
        <w:t xml:space="preserve"> настоящего времени </w:t>
      </w:r>
      <w:r>
        <w:rPr>
          <w:rFonts w:ascii="Times New Roman" w:hAnsi="Times New Roman" w:cs="Times New Roman"/>
          <w:sz w:val="28"/>
          <w:szCs w:val="28"/>
        </w:rPr>
        <w:t>обнаруживает большие циклы.</w:t>
      </w:r>
    </w:p>
    <w:p w:rsidR="0011467B" w:rsidRPr="0011467B" w:rsidRDefault="0011467B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467B">
        <w:rPr>
          <w:rFonts w:ascii="Times New Roman" w:hAnsi="Times New Roman" w:cs="Times New Roman"/>
          <w:sz w:val="28"/>
          <w:szCs w:val="28"/>
        </w:rPr>
        <w:t xml:space="preserve">3. Большие циклы отдельных изученных элементов более или менее совпадают во времени, хотя и не вполне…в циклах динамики приведённых элементов по отдельным странам, несмотря на всю трудность обработки данных, существует весьма близкое соответствие во времени. Отклонений от наиболее общего правила расположения циклов очень немного… </w:t>
      </w:r>
    </w:p>
    <w:p w:rsidR="00216342" w:rsidRDefault="00216342" w:rsidP="0021634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6342">
        <w:rPr>
          <w:rFonts w:ascii="Times New Roman" w:hAnsi="Times New Roman" w:cs="Times New Roman"/>
          <w:sz w:val="28"/>
          <w:szCs w:val="28"/>
        </w:rPr>
        <w:t>6. Установленные выше большие циклы важнейших элементов экономической жизни имеют международный характер, причём в отношении европейских капиталистических стран периоды этих циклов совпадают. На основании приведённых данных можно далее утверждать, что последнее положение имеет силу и для Соединённых Штатов…»</w:t>
      </w:r>
      <w:r w:rsidR="00246FDD">
        <w:rPr>
          <w:rStyle w:val="a5"/>
          <w:szCs w:val="28"/>
        </w:rPr>
        <w:footnoteReference w:id="10"/>
      </w:r>
      <w:r w:rsidRPr="002163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0651" w:rsidRPr="00216342" w:rsidRDefault="00C50651" w:rsidP="0021634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проведя свое исследование</w:t>
      </w:r>
      <w:r w:rsidR="00E35B1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Н.Д. Кондратьев выяснил, что </w:t>
      </w:r>
      <w:r w:rsidR="00E35B12">
        <w:rPr>
          <w:rFonts w:ascii="Times New Roman" w:hAnsi="Times New Roman" w:cs="Times New Roman"/>
          <w:sz w:val="28"/>
          <w:szCs w:val="28"/>
        </w:rPr>
        <w:t>большие циклы на самом деле существует, и, кроме того, они практически полностью совпадают по всем изученным им экономическим показателям. И еще одним важным открытием стало то, что эти циклы совпадают не только по различным экономическим показателям, но и по всем странам, взятым ученым для исследования. Это означает, что большие циклы имеют общемировое значение.</w:t>
      </w:r>
    </w:p>
    <w:p w:rsidR="00216342" w:rsidRDefault="00216342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5B12" w:rsidRDefault="00E35B12" w:rsidP="00E03C4E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E03C4E" w:rsidRDefault="00E03C4E" w:rsidP="00246F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216342" w:rsidRPr="00246FDD" w:rsidRDefault="00246FDD" w:rsidP="00246F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>Закономерности повышательных и понижательных волн циклов</w:t>
      </w:r>
    </w:p>
    <w:p w:rsidR="00216342" w:rsidRDefault="00216342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6FDD" w:rsidRDefault="00246FDD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Занимаясь изучением больших циклов, Н.Д. Кондратьев выделил целый ряд эмпирических закономерностей, которые сопровождают длительные колебания экономической конъюнктуры:</w:t>
      </w:r>
    </w:p>
    <w:p w:rsidR="00246FDD" w:rsidRPr="00246FDD" w:rsidRDefault="0069105C" w:rsidP="0006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246FDD" w:rsidRPr="00246FDD">
        <w:rPr>
          <w:rFonts w:ascii="Times New Roman" w:hAnsi="Times New Roman" w:cs="Times New Roman"/>
          <w:sz w:val="28"/>
          <w:szCs w:val="28"/>
        </w:rPr>
        <w:t xml:space="preserve"> течение двух десятилетий </w:t>
      </w:r>
      <w:r>
        <w:rPr>
          <w:rFonts w:ascii="Times New Roman" w:hAnsi="Times New Roman" w:cs="Times New Roman"/>
          <w:sz w:val="28"/>
          <w:szCs w:val="28"/>
        </w:rPr>
        <w:t>перед началом повышательной волны</w:t>
      </w:r>
      <w:r w:rsidR="00246FDD" w:rsidRPr="00246FDD">
        <w:rPr>
          <w:rFonts w:ascii="Times New Roman" w:hAnsi="Times New Roman" w:cs="Times New Roman"/>
          <w:sz w:val="28"/>
          <w:szCs w:val="28"/>
        </w:rPr>
        <w:t xml:space="preserve"> наблюдается оживление в сфер</w:t>
      </w:r>
      <w:r>
        <w:rPr>
          <w:rFonts w:ascii="Times New Roman" w:hAnsi="Times New Roman" w:cs="Times New Roman"/>
          <w:sz w:val="28"/>
          <w:szCs w:val="28"/>
        </w:rPr>
        <w:t>е технических изобретений, кото</w:t>
      </w:r>
      <w:r w:rsidR="00246FDD" w:rsidRPr="00246FDD">
        <w:rPr>
          <w:rFonts w:ascii="Times New Roman" w:hAnsi="Times New Roman" w:cs="Times New Roman"/>
          <w:sz w:val="28"/>
          <w:szCs w:val="28"/>
        </w:rPr>
        <w:t>рые в массовом порядке внедряют</w:t>
      </w:r>
      <w:r>
        <w:rPr>
          <w:rFonts w:ascii="Times New Roman" w:hAnsi="Times New Roman" w:cs="Times New Roman"/>
          <w:sz w:val="28"/>
          <w:szCs w:val="28"/>
        </w:rPr>
        <w:t>ся в производство в начале повышат</w:t>
      </w:r>
      <w:r w:rsidR="00246FDD" w:rsidRPr="00246FDD">
        <w:rPr>
          <w:rFonts w:ascii="Times New Roman" w:hAnsi="Times New Roman" w:cs="Times New Roman"/>
          <w:sz w:val="28"/>
          <w:szCs w:val="28"/>
        </w:rPr>
        <w:t>ельной фазы; тогда же происходит расширение сферы мировых</w:t>
      </w:r>
      <w:r>
        <w:rPr>
          <w:rFonts w:ascii="Times New Roman" w:hAnsi="Times New Roman" w:cs="Times New Roman"/>
          <w:sz w:val="28"/>
          <w:szCs w:val="28"/>
        </w:rPr>
        <w:t xml:space="preserve"> свя</w:t>
      </w:r>
      <w:r w:rsidR="00246FDD" w:rsidRPr="00246FDD">
        <w:rPr>
          <w:rFonts w:ascii="Times New Roman" w:hAnsi="Times New Roman" w:cs="Times New Roman"/>
          <w:sz w:val="28"/>
          <w:szCs w:val="28"/>
        </w:rPr>
        <w:t>зей и изменения в доб</w:t>
      </w:r>
      <w:r>
        <w:rPr>
          <w:rFonts w:ascii="Times New Roman" w:hAnsi="Times New Roman" w:cs="Times New Roman"/>
          <w:sz w:val="28"/>
          <w:szCs w:val="28"/>
        </w:rPr>
        <w:t>ыче золота и денежном обращении (</w:t>
      </w:r>
      <w:r w:rsidRPr="0069105C">
        <w:rPr>
          <w:rFonts w:ascii="Times New Roman" w:hAnsi="Times New Roman" w:cs="Times New Roman"/>
          <w:sz w:val="28"/>
          <w:szCs w:val="28"/>
        </w:rPr>
        <w:t>изобретение</w:t>
      </w:r>
      <w:r>
        <w:rPr>
          <w:rFonts w:ascii="Times New Roman" w:hAnsi="Times New Roman" w:cs="Times New Roman"/>
          <w:sz w:val="28"/>
          <w:szCs w:val="28"/>
        </w:rPr>
        <w:t xml:space="preserve"> турбины (1824-</w:t>
      </w:r>
      <w:r w:rsidR="000628D5">
        <w:rPr>
          <w:rFonts w:ascii="Times New Roman" w:hAnsi="Times New Roman" w:cs="Times New Roman"/>
          <w:sz w:val="28"/>
          <w:szCs w:val="28"/>
        </w:rPr>
        <w:t xml:space="preserve">1827), </w:t>
      </w:r>
      <w:r w:rsidRPr="0069105C">
        <w:rPr>
          <w:rFonts w:ascii="Times New Roman" w:hAnsi="Times New Roman" w:cs="Times New Roman"/>
          <w:sz w:val="28"/>
          <w:szCs w:val="28"/>
        </w:rPr>
        <w:t>построение первого автомобиля (1831), открытие индукции (Фарадей, 1832)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9105C">
        <w:rPr>
          <w:rFonts w:ascii="Times New Roman" w:hAnsi="Times New Roman" w:cs="Times New Roman"/>
          <w:sz w:val="28"/>
          <w:szCs w:val="28"/>
        </w:rPr>
        <w:t>электрический трамвай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105C">
        <w:rPr>
          <w:rFonts w:ascii="Times New Roman" w:hAnsi="Times New Roman" w:cs="Times New Roman"/>
          <w:sz w:val="28"/>
          <w:szCs w:val="28"/>
        </w:rPr>
        <w:t>(1881), трансформаторы (1882)</w:t>
      </w:r>
      <w:r>
        <w:rPr>
          <w:rFonts w:ascii="Times New Roman" w:hAnsi="Times New Roman" w:cs="Times New Roman"/>
          <w:sz w:val="28"/>
          <w:szCs w:val="28"/>
        </w:rPr>
        <w:t xml:space="preserve"> и т.д.)</w:t>
      </w:r>
      <w:r w:rsidRPr="0069105C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1"/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46FDD" w:rsidRPr="00246FDD" w:rsidRDefault="0069105C" w:rsidP="0006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="00246FDD" w:rsidRPr="00246FDD">
        <w:rPr>
          <w:rFonts w:ascii="Times New Roman" w:hAnsi="Times New Roman" w:cs="Times New Roman"/>
          <w:sz w:val="28"/>
          <w:szCs w:val="28"/>
        </w:rPr>
        <w:t>овышательные фазы боль</w:t>
      </w:r>
      <w:r>
        <w:rPr>
          <w:rFonts w:ascii="Times New Roman" w:hAnsi="Times New Roman" w:cs="Times New Roman"/>
          <w:sz w:val="28"/>
          <w:szCs w:val="28"/>
        </w:rPr>
        <w:t>ших циклов отмечены значительны</w:t>
      </w:r>
      <w:r w:rsidR="00246FDD" w:rsidRPr="00246FDD">
        <w:rPr>
          <w:rFonts w:ascii="Times New Roman" w:hAnsi="Times New Roman" w:cs="Times New Roman"/>
          <w:sz w:val="28"/>
          <w:szCs w:val="28"/>
        </w:rPr>
        <w:t xml:space="preserve">ми социальными потрясениями </w:t>
      </w:r>
      <w:r>
        <w:rPr>
          <w:rFonts w:ascii="Times New Roman" w:hAnsi="Times New Roman" w:cs="Times New Roman"/>
          <w:sz w:val="28"/>
          <w:szCs w:val="28"/>
        </w:rPr>
        <w:t>в жизни общества (войны, револю</w:t>
      </w:r>
      <w:r w:rsidR="000628D5">
        <w:rPr>
          <w:rFonts w:ascii="Times New Roman" w:hAnsi="Times New Roman" w:cs="Times New Roman"/>
          <w:sz w:val="28"/>
          <w:szCs w:val="28"/>
        </w:rPr>
        <w:t xml:space="preserve">ции и т.д.: </w:t>
      </w:r>
      <w:r w:rsidR="000628D5" w:rsidRPr="000628D5">
        <w:rPr>
          <w:rFonts w:ascii="Times New Roman" w:hAnsi="Times New Roman" w:cs="Times New Roman"/>
          <w:sz w:val="28"/>
          <w:szCs w:val="28"/>
        </w:rPr>
        <w:t>французская революция 1789-1804 гг.</w:t>
      </w:r>
      <w:r w:rsidR="000628D5">
        <w:rPr>
          <w:rFonts w:ascii="Times New Roman" w:hAnsi="Times New Roman" w:cs="Times New Roman"/>
          <w:sz w:val="28"/>
          <w:szCs w:val="28"/>
        </w:rPr>
        <w:t xml:space="preserve">, </w:t>
      </w:r>
      <w:r w:rsidR="000628D5" w:rsidRPr="000628D5">
        <w:rPr>
          <w:rFonts w:ascii="Times New Roman" w:hAnsi="Times New Roman" w:cs="Times New Roman"/>
          <w:sz w:val="28"/>
          <w:szCs w:val="28"/>
        </w:rPr>
        <w:t>война России с</w:t>
      </w:r>
      <w:r w:rsidR="000628D5">
        <w:rPr>
          <w:rFonts w:ascii="Times New Roman" w:hAnsi="Times New Roman" w:cs="Times New Roman"/>
          <w:sz w:val="28"/>
          <w:szCs w:val="28"/>
        </w:rPr>
        <w:t xml:space="preserve"> Турцией - 1806-1812 гг., </w:t>
      </w:r>
      <w:r w:rsidR="000628D5" w:rsidRPr="000628D5">
        <w:rPr>
          <w:rFonts w:ascii="Times New Roman" w:hAnsi="Times New Roman" w:cs="Times New Roman"/>
          <w:sz w:val="28"/>
          <w:szCs w:val="28"/>
        </w:rPr>
        <w:t>Крымская война 1853-1856 г</w:t>
      </w:r>
      <w:r w:rsidR="000628D5">
        <w:rPr>
          <w:rFonts w:ascii="Times New Roman" w:hAnsi="Times New Roman" w:cs="Times New Roman"/>
          <w:sz w:val="28"/>
          <w:szCs w:val="28"/>
        </w:rPr>
        <w:t xml:space="preserve">г., </w:t>
      </w:r>
      <w:r w:rsidR="000628D5" w:rsidRPr="000628D5">
        <w:rPr>
          <w:rFonts w:ascii="Times New Roman" w:hAnsi="Times New Roman" w:cs="Times New Roman"/>
          <w:sz w:val="28"/>
          <w:szCs w:val="28"/>
        </w:rPr>
        <w:t>англо-бурская война 1899-1902</w:t>
      </w:r>
      <w:r w:rsidR="000628D5">
        <w:rPr>
          <w:rFonts w:ascii="Times New Roman" w:hAnsi="Times New Roman" w:cs="Times New Roman"/>
          <w:sz w:val="28"/>
          <w:szCs w:val="28"/>
        </w:rPr>
        <w:t xml:space="preserve"> </w:t>
      </w:r>
      <w:r w:rsidR="000628D5" w:rsidRPr="000628D5">
        <w:rPr>
          <w:rFonts w:ascii="Times New Roman" w:hAnsi="Times New Roman" w:cs="Times New Roman"/>
          <w:sz w:val="28"/>
          <w:szCs w:val="28"/>
        </w:rPr>
        <w:t>гг.</w:t>
      </w:r>
      <w:r w:rsidR="000628D5">
        <w:rPr>
          <w:rFonts w:ascii="Times New Roman" w:hAnsi="Times New Roman" w:cs="Times New Roman"/>
          <w:sz w:val="28"/>
          <w:szCs w:val="28"/>
        </w:rPr>
        <w:t xml:space="preserve"> и т.д.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246FDD" w:rsidRPr="00246FDD" w:rsidRDefault="0069105C" w:rsidP="006910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="00246FDD" w:rsidRPr="00246FDD">
        <w:rPr>
          <w:rFonts w:ascii="Times New Roman" w:hAnsi="Times New Roman" w:cs="Times New Roman"/>
          <w:sz w:val="28"/>
          <w:szCs w:val="28"/>
        </w:rPr>
        <w:t>онижательная фаза сопряжена</w:t>
      </w:r>
      <w:r>
        <w:rPr>
          <w:rFonts w:ascii="Times New Roman" w:hAnsi="Times New Roman" w:cs="Times New Roman"/>
          <w:sz w:val="28"/>
          <w:szCs w:val="28"/>
        </w:rPr>
        <w:t xml:space="preserve"> с длительной депрессией в сельс</w:t>
      </w:r>
      <w:r w:rsidR="00246FDD" w:rsidRPr="00246FDD">
        <w:rPr>
          <w:rFonts w:ascii="Times New Roman" w:hAnsi="Times New Roman" w:cs="Times New Roman"/>
          <w:sz w:val="28"/>
          <w:szCs w:val="28"/>
        </w:rPr>
        <w:t>ком хозяйстве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6342" w:rsidRDefault="0069105C" w:rsidP="006910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16342">
        <w:rPr>
          <w:rFonts w:ascii="Times New Roman" w:hAnsi="Times New Roman" w:cs="Times New Roman"/>
          <w:sz w:val="28"/>
          <w:szCs w:val="28"/>
        </w:rPr>
        <w:t xml:space="preserve">Также ученый замечал, что внутри больших циклов имеются еще и </w:t>
      </w:r>
      <w:proofErr w:type="gramStart"/>
      <w:r w:rsidR="00216342">
        <w:rPr>
          <w:rFonts w:ascii="Times New Roman" w:hAnsi="Times New Roman" w:cs="Times New Roman"/>
          <w:sz w:val="28"/>
          <w:szCs w:val="28"/>
        </w:rPr>
        <w:t>средние</w:t>
      </w:r>
      <w:proofErr w:type="gramEnd"/>
      <w:r w:rsidR="00216342">
        <w:rPr>
          <w:rFonts w:ascii="Times New Roman" w:hAnsi="Times New Roman" w:cs="Times New Roman"/>
          <w:sz w:val="28"/>
          <w:szCs w:val="28"/>
        </w:rPr>
        <w:t>: «</w:t>
      </w:r>
      <w:r w:rsidR="00216342" w:rsidRPr="00DD0166">
        <w:rPr>
          <w:rFonts w:ascii="Times New Roman" w:hAnsi="Times New Roman" w:cs="Times New Roman"/>
          <w:sz w:val="28"/>
          <w:szCs w:val="28"/>
        </w:rPr>
        <w:t>Необходимо, однако, иметь в виду, что если в этом ряду большие циклы и</w:t>
      </w:r>
      <w:r w:rsidR="00216342">
        <w:rPr>
          <w:rFonts w:ascii="Times New Roman" w:hAnsi="Times New Roman" w:cs="Times New Roman"/>
          <w:sz w:val="28"/>
          <w:szCs w:val="28"/>
        </w:rPr>
        <w:t xml:space="preserve"> </w:t>
      </w:r>
      <w:r w:rsidR="00216342" w:rsidRPr="00DD0166">
        <w:rPr>
          <w:rFonts w:ascii="Times New Roman" w:hAnsi="Times New Roman" w:cs="Times New Roman"/>
          <w:sz w:val="28"/>
          <w:szCs w:val="28"/>
        </w:rPr>
        <w:t>имеются, то в нем имеются не одни эти циклы. Этот ряд должен отображать</w:t>
      </w:r>
      <w:r w:rsidR="00216342">
        <w:rPr>
          <w:rFonts w:ascii="Times New Roman" w:hAnsi="Times New Roman" w:cs="Times New Roman"/>
          <w:sz w:val="28"/>
          <w:szCs w:val="28"/>
        </w:rPr>
        <w:t xml:space="preserve"> </w:t>
      </w:r>
      <w:r w:rsidR="00216342" w:rsidRPr="00DD0166">
        <w:rPr>
          <w:rFonts w:ascii="Times New Roman" w:hAnsi="Times New Roman" w:cs="Times New Roman"/>
          <w:sz w:val="28"/>
          <w:szCs w:val="28"/>
        </w:rPr>
        <w:t>собой не только большие циклы, но и циклы средние и малые, если они есть, и</w:t>
      </w:r>
      <w:r w:rsidR="00216342">
        <w:rPr>
          <w:rFonts w:ascii="Times New Roman" w:hAnsi="Times New Roman" w:cs="Times New Roman"/>
          <w:sz w:val="28"/>
          <w:szCs w:val="28"/>
        </w:rPr>
        <w:t xml:space="preserve"> </w:t>
      </w:r>
      <w:r w:rsidR="00216342" w:rsidRPr="00DD0166">
        <w:rPr>
          <w:rFonts w:ascii="Times New Roman" w:hAnsi="Times New Roman" w:cs="Times New Roman"/>
          <w:sz w:val="28"/>
          <w:szCs w:val="28"/>
        </w:rPr>
        <w:t>случайные колебания</w:t>
      </w:r>
      <w:r w:rsidR="00E35B12">
        <w:rPr>
          <w:rFonts w:ascii="Times New Roman" w:hAnsi="Times New Roman" w:cs="Times New Roman"/>
          <w:sz w:val="28"/>
          <w:szCs w:val="28"/>
        </w:rPr>
        <w:t>»</w:t>
      </w:r>
      <w:r w:rsidR="00216342" w:rsidRPr="00DD0166">
        <w:rPr>
          <w:rFonts w:ascii="Times New Roman" w:hAnsi="Times New Roman" w:cs="Times New Roman"/>
          <w:sz w:val="28"/>
          <w:szCs w:val="28"/>
        </w:rPr>
        <w:t>.</w:t>
      </w:r>
      <w:r w:rsidR="00216342">
        <w:rPr>
          <w:rStyle w:val="a5"/>
          <w:rFonts w:ascii="Times New Roman" w:hAnsi="Times New Roman" w:cs="Times New Roman"/>
          <w:sz w:val="28"/>
          <w:szCs w:val="28"/>
        </w:rPr>
        <w:footnoteReference w:id="12"/>
      </w:r>
    </w:p>
    <w:p w:rsidR="00216342" w:rsidRDefault="00E35B12" w:rsidP="002163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="00691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</w:t>
      </w:r>
      <w:r w:rsidR="0069105C">
        <w:rPr>
          <w:rFonts w:ascii="Times New Roman" w:hAnsi="Times New Roman" w:cs="Times New Roman"/>
          <w:sz w:val="28"/>
          <w:szCs w:val="28"/>
        </w:rPr>
        <w:t xml:space="preserve">л, что </w:t>
      </w:r>
      <w:r w:rsidR="0069105C" w:rsidRPr="00246FDD">
        <w:rPr>
          <w:rFonts w:ascii="Times New Roman" w:hAnsi="Times New Roman" w:cs="Times New Roman"/>
          <w:sz w:val="28"/>
          <w:szCs w:val="28"/>
        </w:rPr>
        <w:t>большие циклы оказывают вли</w:t>
      </w:r>
      <w:r w:rsidR="0069105C">
        <w:rPr>
          <w:rFonts w:ascii="Times New Roman" w:hAnsi="Times New Roman" w:cs="Times New Roman"/>
          <w:sz w:val="28"/>
          <w:szCs w:val="28"/>
        </w:rPr>
        <w:t>яние на средние циклы: в понижате</w:t>
      </w:r>
      <w:r w:rsidR="0069105C" w:rsidRPr="00246FDD">
        <w:rPr>
          <w:rFonts w:ascii="Times New Roman" w:hAnsi="Times New Roman" w:cs="Times New Roman"/>
          <w:sz w:val="28"/>
          <w:szCs w:val="28"/>
        </w:rPr>
        <w:t>льной фазе последние характеризуются большей длительностью и</w:t>
      </w:r>
      <w:r w:rsidR="0069105C">
        <w:rPr>
          <w:rFonts w:ascii="Times New Roman" w:hAnsi="Times New Roman" w:cs="Times New Roman"/>
          <w:sz w:val="28"/>
          <w:szCs w:val="28"/>
        </w:rPr>
        <w:t xml:space="preserve"> глубиной</w:t>
      </w:r>
      <w:r w:rsidR="0069105C" w:rsidRPr="00246FDD">
        <w:rPr>
          <w:rFonts w:ascii="Times New Roman" w:hAnsi="Times New Roman" w:cs="Times New Roman"/>
          <w:sz w:val="28"/>
          <w:szCs w:val="28"/>
        </w:rPr>
        <w:t xml:space="preserve"> </w:t>
      </w:r>
      <w:r w:rsidR="0069105C">
        <w:rPr>
          <w:rFonts w:ascii="Times New Roman" w:hAnsi="Times New Roman" w:cs="Times New Roman"/>
          <w:sz w:val="28"/>
          <w:szCs w:val="28"/>
        </w:rPr>
        <w:t>п</w:t>
      </w:r>
      <w:r w:rsidR="0069105C" w:rsidRPr="00246FDD">
        <w:rPr>
          <w:rFonts w:ascii="Times New Roman" w:hAnsi="Times New Roman" w:cs="Times New Roman"/>
          <w:sz w:val="28"/>
          <w:szCs w:val="28"/>
        </w:rPr>
        <w:t>адения, краткостью и сл</w:t>
      </w:r>
      <w:r w:rsidR="0069105C">
        <w:rPr>
          <w:rFonts w:ascii="Times New Roman" w:hAnsi="Times New Roman" w:cs="Times New Roman"/>
          <w:sz w:val="28"/>
          <w:szCs w:val="28"/>
        </w:rPr>
        <w:t>абостью подъема, напротив, в повы</w:t>
      </w:r>
      <w:r w:rsidR="0069105C" w:rsidRPr="00246FDD">
        <w:rPr>
          <w:rFonts w:ascii="Times New Roman" w:hAnsi="Times New Roman" w:cs="Times New Roman"/>
          <w:sz w:val="28"/>
          <w:szCs w:val="28"/>
        </w:rPr>
        <w:t>шательной фазе большого цикла п</w:t>
      </w:r>
      <w:r w:rsidR="0069105C">
        <w:rPr>
          <w:rFonts w:ascii="Times New Roman" w:hAnsi="Times New Roman" w:cs="Times New Roman"/>
          <w:sz w:val="28"/>
          <w:szCs w:val="28"/>
        </w:rPr>
        <w:t>одъемы средних циклов более значи</w:t>
      </w:r>
      <w:r w:rsidR="0069105C" w:rsidRPr="00246FDD">
        <w:rPr>
          <w:rFonts w:ascii="Times New Roman" w:hAnsi="Times New Roman" w:cs="Times New Roman"/>
          <w:sz w:val="28"/>
          <w:szCs w:val="28"/>
        </w:rPr>
        <w:t>тельны и продолжительны, а спады — короткие и неглубокие</w:t>
      </w:r>
      <w:r w:rsidR="0069105C">
        <w:rPr>
          <w:rStyle w:val="a5"/>
          <w:rFonts w:ascii="Times New Roman" w:hAnsi="Times New Roman" w:cs="Times New Roman"/>
          <w:sz w:val="28"/>
          <w:szCs w:val="28"/>
        </w:rPr>
        <w:footnoteReference w:id="13"/>
      </w:r>
      <w:r w:rsidR="0069105C" w:rsidRPr="00246FDD">
        <w:rPr>
          <w:rFonts w:ascii="Times New Roman" w:hAnsi="Times New Roman" w:cs="Times New Roman"/>
          <w:sz w:val="28"/>
          <w:szCs w:val="28"/>
        </w:rPr>
        <w:t>.</w:t>
      </w:r>
    </w:p>
    <w:p w:rsidR="000628D5" w:rsidRPr="000628D5" w:rsidRDefault="00AF7444" w:rsidP="000628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 циклов, разработанная Н.Д. Кондратьевым, вызвала большой интерес у экономистов всего мира. </w:t>
      </w:r>
      <w:r w:rsidR="000628D5" w:rsidRPr="000628D5">
        <w:rPr>
          <w:rFonts w:ascii="Times New Roman" w:hAnsi="Times New Roman" w:cs="Times New Roman"/>
          <w:sz w:val="28"/>
          <w:szCs w:val="28"/>
        </w:rPr>
        <w:t>На Западе пик интереса к проблеме больших циклов пришелся</w:t>
      </w:r>
      <w:r w:rsidR="000628D5">
        <w:rPr>
          <w:rFonts w:ascii="Times New Roman" w:hAnsi="Times New Roman" w:cs="Times New Roman"/>
          <w:sz w:val="28"/>
          <w:szCs w:val="28"/>
        </w:rPr>
        <w:t xml:space="preserve"> </w:t>
      </w:r>
      <w:r w:rsidR="000628D5" w:rsidRPr="000628D5">
        <w:rPr>
          <w:rFonts w:ascii="Times New Roman" w:hAnsi="Times New Roman" w:cs="Times New Roman"/>
          <w:sz w:val="28"/>
          <w:szCs w:val="28"/>
        </w:rPr>
        <w:t>на 70-80-е годы. Сдвиги в тенд</w:t>
      </w:r>
      <w:r w:rsidR="000628D5">
        <w:rPr>
          <w:rFonts w:ascii="Times New Roman" w:hAnsi="Times New Roman" w:cs="Times New Roman"/>
          <w:sz w:val="28"/>
          <w:szCs w:val="28"/>
        </w:rPr>
        <w:t>енциях развития мировой экономи</w:t>
      </w:r>
      <w:r w:rsidR="000628D5" w:rsidRPr="000628D5">
        <w:rPr>
          <w:rFonts w:ascii="Times New Roman" w:hAnsi="Times New Roman" w:cs="Times New Roman"/>
          <w:sz w:val="28"/>
          <w:szCs w:val="28"/>
        </w:rPr>
        <w:t>ки, прежде всего замедление темпов экономического роста, привели</w:t>
      </w:r>
      <w:r w:rsidR="000628D5">
        <w:rPr>
          <w:rFonts w:ascii="Times New Roman" w:hAnsi="Times New Roman" w:cs="Times New Roman"/>
          <w:sz w:val="28"/>
          <w:szCs w:val="28"/>
        </w:rPr>
        <w:t xml:space="preserve"> </w:t>
      </w:r>
      <w:r w:rsidR="000628D5" w:rsidRPr="000628D5">
        <w:rPr>
          <w:rFonts w:ascii="Times New Roman" w:hAnsi="Times New Roman" w:cs="Times New Roman"/>
          <w:sz w:val="28"/>
          <w:szCs w:val="28"/>
        </w:rPr>
        <w:t>к изменению акцентов в экономи</w:t>
      </w:r>
      <w:r w:rsidR="000628D5">
        <w:rPr>
          <w:rFonts w:ascii="Times New Roman" w:hAnsi="Times New Roman" w:cs="Times New Roman"/>
          <w:sz w:val="28"/>
          <w:szCs w:val="28"/>
        </w:rPr>
        <w:t>ческой науке и сделали привлека</w:t>
      </w:r>
      <w:r w:rsidR="000628D5" w:rsidRPr="000628D5">
        <w:rPr>
          <w:rFonts w:ascii="Times New Roman" w:hAnsi="Times New Roman" w:cs="Times New Roman"/>
          <w:sz w:val="28"/>
          <w:szCs w:val="28"/>
        </w:rPr>
        <w:t>тельной концепцию больших циклов, позволяющую рассматривать</w:t>
      </w:r>
      <w:r w:rsidR="000628D5">
        <w:rPr>
          <w:rFonts w:ascii="Times New Roman" w:hAnsi="Times New Roman" w:cs="Times New Roman"/>
          <w:sz w:val="28"/>
          <w:szCs w:val="28"/>
        </w:rPr>
        <w:t xml:space="preserve"> </w:t>
      </w:r>
      <w:r w:rsidR="000628D5" w:rsidRPr="000628D5">
        <w:rPr>
          <w:rFonts w:ascii="Times New Roman" w:hAnsi="Times New Roman" w:cs="Times New Roman"/>
          <w:sz w:val="28"/>
          <w:szCs w:val="28"/>
        </w:rPr>
        <w:t>ситуацию 70-х годов в общем контексте экономического развития.</w:t>
      </w:r>
    </w:p>
    <w:p w:rsidR="00AF7444" w:rsidRPr="00E35B12" w:rsidRDefault="000628D5" w:rsidP="00E35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8D5">
        <w:rPr>
          <w:rFonts w:ascii="Times New Roman" w:hAnsi="Times New Roman" w:cs="Times New Roman"/>
          <w:sz w:val="28"/>
          <w:szCs w:val="28"/>
        </w:rPr>
        <w:t>Некоторые вопросы, впервые постав</w:t>
      </w:r>
      <w:r>
        <w:rPr>
          <w:rFonts w:ascii="Times New Roman" w:hAnsi="Times New Roman" w:cs="Times New Roman"/>
          <w:sz w:val="28"/>
          <w:szCs w:val="28"/>
        </w:rPr>
        <w:t>ленные в ходе дискуссии 20-х го</w:t>
      </w:r>
      <w:r w:rsidRPr="000628D5">
        <w:rPr>
          <w:rFonts w:ascii="Times New Roman" w:hAnsi="Times New Roman" w:cs="Times New Roman"/>
          <w:sz w:val="28"/>
          <w:szCs w:val="28"/>
        </w:rPr>
        <w:t>дов, вновь оказались в центре внимания. Прежде всего</w:t>
      </w:r>
      <w:r w:rsidR="00E35B12">
        <w:rPr>
          <w:rFonts w:ascii="Times New Roman" w:hAnsi="Times New Roman" w:cs="Times New Roman"/>
          <w:sz w:val="28"/>
          <w:szCs w:val="28"/>
        </w:rPr>
        <w:t>,</w:t>
      </w:r>
      <w:r w:rsidRPr="000628D5">
        <w:rPr>
          <w:rFonts w:ascii="Times New Roman" w:hAnsi="Times New Roman" w:cs="Times New Roman"/>
          <w:sz w:val="28"/>
          <w:szCs w:val="28"/>
        </w:rPr>
        <w:t xml:space="preserve"> это вопросы,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8D5">
        <w:rPr>
          <w:rFonts w:ascii="Times New Roman" w:hAnsi="Times New Roman" w:cs="Times New Roman"/>
          <w:sz w:val="28"/>
          <w:szCs w:val="28"/>
        </w:rPr>
        <w:t>связанные с влиянием научно-технического прогресса на процесс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8D5">
        <w:rPr>
          <w:rFonts w:ascii="Times New Roman" w:hAnsi="Times New Roman" w:cs="Times New Roman"/>
          <w:sz w:val="28"/>
          <w:szCs w:val="28"/>
        </w:rPr>
        <w:t>накопления капитала и структуру промышленного производства,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28D5">
        <w:rPr>
          <w:rFonts w:ascii="Times New Roman" w:hAnsi="Times New Roman" w:cs="Times New Roman"/>
          <w:sz w:val="28"/>
          <w:szCs w:val="28"/>
        </w:rPr>
        <w:t>динамику экономического роста.</w:t>
      </w:r>
      <w:r w:rsidR="00AF7444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F7444" w:rsidRDefault="00AF7444" w:rsidP="00AF74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>Заключение</w:t>
      </w:r>
    </w:p>
    <w:p w:rsidR="00AF7444" w:rsidRDefault="00AF7444" w:rsidP="00AF74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8929CA" w:rsidRDefault="00E35B12" w:rsidP="00892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A425DB">
        <w:rPr>
          <w:rFonts w:ascii="Times New Roman" w:hAnsi="Times New Roman" w:cs="Times New Roman"/>
          <w:sz w:val="28"/>
          <w:szCs w:val="28"/>
        </w:rPr>
        <w:t>Н.Д. Кондратьев является</w:t>
      </w:r>
      <w:r w:rsidR="00AF7444">
        <w:rPr>
          <w:rFonts w:ascii="Times New Roman" w:hAnsi="Times New Roman" w:cs="Times New Roman"/>
          <w:sz w:val="28"/>
          <w:szCs w:val="28"/>
        </w:rPr>
        <w:t xml:space="preserve"> одним из величайших экономистов своего времени, как в России, так и за рубежом. Выявив существование, наряду с малыми и средними, больших циклов, он сделал то, что никто до него еще не делал. И кроме </w:t>
      </w:r>
      <w:r w:rsidR="008929CA">
        <w:rPr>
          <w:rFonts w:ascii="Times New Roman" w:hAnsi="Times New Roman" w:cs="Times New Roman"/>
          <w:sz w:val="28"/>
          <w:szCs w:val="28"/>
        </w:rPr>
        <w:t>этого, он попытался найти связь экономической жизни с политической и духовной, выразив закономерности повышательных и понижательных волн цикла.</w:t>
      </w:r>
    </w:p>
    <w:p w:rsidR="008929CA" w:rsidRDefault="008929CA" w:rsidP="00892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29CA">
        <w:rPr>
          <w:rFonts w:ascii="Times New Roman" w:hAnsi="Times New Roman" w:cs="Times New Roman"/>
          <w:sz w:val="28"/>
          <w:szCs w:val="28"/>
        </w:rPr>
        <w:t xml:space="preserve">Применительно к своим циклам он эмпирическим путём (подбора фактов) </w:t>
      </w:r>
      <w:r>
        <w:rPr>
          <w:rFonts w:ascii="Times New Roman" w:hAnsi="Times New Roman" w:cs="Times New Roman"/>
          <w:sz w:val="28"/>
          <w:szCs w:val="28"/>
        </w:rPr>
        <w:t>попытался</w:t>
      </w:r>
      <w:r w:rsidRPr="008929CA">
        <w:rPr>
          <w:rFonts w:ascii="Times New Roman" w:hAnsi="Times New Roman" w:cs="Times New Roman"/>
          <w:sz w:val="28"/>
          <w:szCs w:val="28"/>
        </w:rPr>
        <w:t xml:space="preserve"> выявить типичность явлений социальной и политической истории, совпадающих с повышательной и понижательной волной в цикле. Можно предположить, что в данном случае учёный явно опередил своё время</w:t>
      </w:r>
      <w:r w:rsidR="00F17D03">
        <w:rPr>
          <w:rFonts w:ascii="Times New Roman" w:hAnsi="Times New Roman" w:cs="Times New Roman"/>
          <w:sz w:val="28"/>
          <w:szCs w:val="28"/>
        </w:rPr>
        <w:t>. Но</w:t>
      </w:r>
      <w:r w:rsidRPr="008929CA">
        <w:rPr>
          <w:rFonts w:ascii="Times New Roman" w:hAnsi="Times New Roman" w:cs="Times New Roman"/>
          <w:sz w:val="28"/>
          <w:szCs w:val="28"/>
        </w:rPr>
        <w:t xml:space="preserve"> судебный процесс и преждевременная смерть помешали формированию школы учеников. Поэтому Россия до сих пор не имеет научно разработанной теории циклов, охватывающих политическую и экономическую составл</w:t>
      </w:r>
      <w:r>
        <w:rPr>
          <w:rFonts w:ascii="Times New Roman" w:hAnsi="Times New Roman" w:cs="Times New Roman"/>
          <w:sz w:val="28"/>
          <w:szCs w:val="28"/>
        </w:rPr>
        <w:t>яющие жизнедеятельности социума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4"/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29CA" w:rsidRDefault="008929CA" w:rsidP="00892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Н.Д. </w:t>
      </w:r>
      <w:r w:rsidRPr="008929CA">
        <w:rPr>
          <w:rFonts w:ascii="Times New Roman" w:hAnsi="Times New Roman" w:cs="Times New Roman"/>
          <w:sz w:val="28"/>
          <w:szCs w:val="28"/>
        </w:rPr>
        <w:t xml:space="preserve">Кондратьева </w:t>
      </w:r>
      <w:r>
        <w:rPr>
          <w:rFonts w:ascii="Times New Roman" w:hAnsi="Times New Roman" w:cs="Times New Roman"/>
          <w:sz w:val="28"/>
          <w:szCs w:val="28"/>
        </w:rPr>
        <w:t>имеет</w:t>
      </w:r>
      <w:r w:rsidRPr="008929CA">
        <w:rPr>
          <w:rFonts w:ascii="Times New Roman" w:hAnsi="Times New Roman" w:cs="Times New Roman"/>
          <w:sz w:val="28"/>
          <w:szCs w:val="28"/>
        </w:rPr>
        <w:t xml:space="preserve"> большое теоретиче</w:t>
      </w:r>
      <w:r>
        <w:rPr>
          <w:rFonts w:ascii="Times New Roman" w:hAnsi="Times New Roman" w:cs="Times New Roman"/>
          <w:sz w:val="28"/>
          <w:szCs w:val="28"/>
        </w:rPr>
        <w:t>ское, а в ряде случаев и практи</w:t>
      </w:r>
      <w:r w:rsidRPr="008929CA">
        <w:rPr>
          <w:rFonts w:ascii="Times New Roman" w:hAnsi="Times New Roman" w:cs="Times New Roman"/>
          <w:sz w:val="28"/>
          <w:szCs w:val="28"/>
        </w:rPr>
        <w:t>ческое значение, связанное</w:t>
      </w:r>
      <w:r w:rsidR="00E35B12">
        <w:rPr>
          <w:rFonts w:ascii="Times New Roman" w:hAnsi="Times New Roman" w:cs="Times New Roman"/>
          <w:sz w:val="28"/>
          <w:szCs w:val="28"/>
        </w:rPr>
        <w:t>,</w:t>
      </w:r>
      <w:r w:rsidRPr="008929CA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E35B12">
        <w:rPr>
          <w:rFonts w:ascii="Times New Roman" w:hAnsi="Times New Roman" w:cs="Times New Roman"/>
          <w:sz w:val="28"/>
          <w:szCs w:val="28"/>
        </w:rPr>
        <w:t>,</w:t>
      </w:r>
      <w:r w:rsidRPr="008929CA">
        <w:rPr>
          <w:rFonts w:ascii="Times New Roman" w:hAnsi="Times New Roman" w:cs="Times New Roman"/>
          <w:sz w:val="28"/>
          <w:szCs w:val="28"/>
        </w:rPr>
        <w:t xml:space="preserve"> с новыми возможностями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9CA">
        <w:rPr>
          <w:rFonts w:ascii="Times New Roman" w:hAnsi="Times New Roman" w:cs="Times New Roman"/>
          <w:sz w:val="28"/>
          <w:szCs w:val="28"/>
        </w:rPr>
        <w:t>долгосрочного прогнозирования</w:t>
      </w:r>
      <w:r>
        <w:rPr>
          <w:rFonts w:ascii="Times New Roman" w:hAnsi="Times New Roman" w:cs="Times New Roman"/>
          <w:sz w:val="28"/>
          <w:szCs w:val="28"/>
        </w:rPr>
        <w:t xml:space="preserve">, которые открыла </w:t>
      </w:r>
      <w:r w:rsidR="00A425DB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 xml:space="preserve">теория </w:t>
      </w:r>
      <w:r w:rsidRPr="008929CA">
        <w:rPr>
          <w:rFonts w:ascii="Times New Roman" w:hAnsi="Times New Roman" w:cs="Times New Roman"/>
          <w:sz w:val="28"/>
          <w:szCs w:val="28"/>
        </w:rPr>
        <w:t>и которые были ра</w:t>
      </w:r>
      <w:r>
        <w:rPr>
          <w:rFonts w:ascii="Times New Roman" w:hAnsi="Times New Roman" w:cs="Times New Roman"/>
          <w:sz w:val="28"/>
          <w:szCs w:val="28"/>
        </w:rPr>
        <w:t>звиты в последующие десятилетия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5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573A" w:rsidRPr="003C573A" w:rsidRDefault="003C573A" w:rsidP="00892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Теория больших циклов была актуальной в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3C57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. и остается актуальной по сей день. Единственным значимым отличием является лишь то, что происходит сужение временных границ повышательных и понижательных волн каждого цикла.</w:t>
      </w:r>
    </w:p>
    <w:p w:rsidR="008929CA" w:rsidRDefault="008929CA" w:rsidP="008929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теория больших циклов Н.Д. Кондратьева имеет как сторонников, так и противников. Но какой бы ни была дальнейшая судьба этой теории, понятно, что ее вклад в развитие мировой экономической мысли очень значительный</w:t>
      </w:r>
      <w:r w:rsidR="00F17D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7D03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лагодаря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произошло </w:t>
      </w:r>
      <w:r w:rsidR="00C50651">
        <w:rPr>
          <w:rFonts w:ascii="Times New Roman" w:hAnsi="Times New Roman" w:cs="Times New Roman"/>
          <w:sz w:val="28"/>
          <w:szCs w:val="28"/>
        </w:rPr>
        <w:t>развит</w:t>
      </w:r>
      <w:r>
        <w:rPr>
          <w:rFonts w:ascii="Times New Roman" w:hAnsi="Times New Roman" w:cs="Times New Roman"/>
          <w:sz w:val="28"/>
          <w:szCs w:val="28"/>
        </w:rPr>
        <w:t xml:space="preserve">ие особого раздела экономической науки – теории хозяйственной конъюнктуры. </w:t>
      </w:r>
    </w:p>
    <w:p w:rsidR="00F17D03" w:rsidRDefault="00F17D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17D03" w:rsidRDefault="00F17D03" w:rsidP="00F17D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lastRenderedPageBreak/>
        <w:t>Список литературы</w:t>
      </w:r>
    </w:p>
    <w:p w:rsidR="006E25DC" w:rsidRDefault="006E25DC" w:rsidP="00F17D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E25DC" w:rsidRDefault="006E25DC" w:rsidP="006E2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Воейков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5DC">
        <w:rPr>
          <w:rFonts w:ascii="Times New Roman" w:hAnsi="Times New Roman" w:cs="Times New Roman"/>
          <w:sz w:val="28"/>
          <w:szCs w:val="28"/>
        </w:rPr>
        <w:t>Е. В. История экономических учений. Хрестоматия. Пенза, 2014</w:t>
      </w:r>
      <w:r>
        <w:rPr>
          <w:rFonts w:ascii="Times New Roman" w:hAnsi="Times New Roman" w:cs="Times New Roman"/>
          <w:sz w:val="28"/>
          <w:szCs w:val="28"/>
        </w:rPr>
        <w:t xml:space="preserve">. 163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E25DC" w:rsidRDefault="006E25DC" w:rsidP="006E2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2). </w:t>
      </w:r>
      <w:r w:rsidRPr="006E25DC">
        <w:rPr>
          <w:rFonts w:ascii="Times New Roman" w:hAnsi="Times New Roman" w:cs="Times New Roman"/>
          <w:sz w:val="28"/>
          <w:szCs w:val="28"/>
        </w:rPr>
        <w:t>История экономических учений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5DC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5D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25DC">
        <w:rPr>
          <w:rFonts w:ascii="Times New Roman" w:hAnsi="Times New Roman" w:cs="Times New Roman"/>
          <w:sz w:val="28"/>
          <w:szCs w:val="28"/>
        </w:rPr>
        <w:t>од ред. В. Автономова,</w:t>
      </w:r>
      <w:r>
        <w:rPr>
          <w:rFonts w:ascii="Times New Roman" w:hAnsi="Times New Roman" w:cs="Times New Roman"/>
          <w:sz w:val="28"/>
          <w:szCs w:val="28"/>
        </w:rPr>
        <w:t xml:space="preserve"> О.Ананьина,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Макашево</w:t>
      </w:r>
      <w:r w:rsidRPr="006E25DC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Pr="006E25D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87D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="0095287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528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5287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5287D">
        <w:rPr>
          <w:rFonts w:ascii="Times New Roman" w:hAnsi="Times New Roman" w:cs="Times New Roman"/>
          <w:sz w:val="28"/>
          <w:szCs w:val="28"/>
        </w:rPr>
        <w:t>особие.</w:t>
      </w:r>
      <w:r w:rsidRPr="006E25DC">
        <w:rPr>
          <w:rFonts w:ascii="Times New Roman" w:hAnsi="Times New Roman" w:cs="Times New Roman"/>
          <w:sz w:val="28"/>
          <w:szCs w:val="28"/>
        </w:rPr>
        <w:t xml:space="preserve"> М</w:t>
      </w:r>
      <w:r w:rsidR="0095287D">
        <w:rPr>
          <w:rFonts w:ascii="Times New Roman" w:hAnsi="Times New Roman" w:cs="Times New Roman"/>
          <w:sz w:val="28"/>
          <w:szCs w:val="28"/>
        </w:rPr>
        <w:t>.</w:t>
      </w:r>
      <w:r w:rsidRPr="006E25DC">
        <w:rPr>
          <w:rFonts w:ascii="Times New Roman" w:hAnsi="Times New Roman" w:cs="Times New Roman"/>
          <w:sz w:val="28"/>
          <w:szCs w:val="28"/>
        </w:rPr>
        <w:t>: ИНФРА-М,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287D">
        <w:rPr>
          <w:rFonts w:ascii="Times New Roman" w:hAnsi="Times New Roman" w:cs="Times New Roman"/>
          <w:sz w:val="28"/>
          <w:szCs w:val="28"/>
        </w:rPr>
        <w:t xml:space="preserve">2002. </w:t>
      </w:r>
      <w:r w:rsidRPr="006E25DC">
        <w:rPr>
          <w:rFonts w:ascii="Times New Roman" w:hAnsi="Times New Roman" w:cs="Times New Roman"/>
          <w:sz w:val="28"/>
          <w:szCs w:val="28"/>
        </w:rPr>
        <w:t>784 с.</w:t>
      </w:r>
    </w:p>
    <w:p w:rsidR="006E25DC" w:rsidRDefault="006E25DC" w:rsidP="006E2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3). История экономических учений. Ч.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.: Учебник / Под ред.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Худокормова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 М.: Изд-во МГУ, 1994.</w:t>
      </w:r>
      <w:r w:rsidR="009528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416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6E25DC" w:rsidRPr="006E25DC" w:rsidRDefault="006E25DC" w:rsidP="006E25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4). </w:t>
      </w:r>
      <w:r w:rsidRPr="006E25DC">
        <w:rPr>
          <w:rFonts w:ascii="Times New Roman" w:hAnsi="Times New Roman" w:cs="Times New Roman"/>
          <w:sz w:val="28"/>
          <w:szCs w:val="28"/>
        </w:rPr>
        <w:t>Кондратьев Н. Д. Большие циклы конъюнктуры и теория предвидения. Избранные труды</w:t>
      </w:r>
      <w:proofErr w:type="gramStart"/>
      <w:r w:rsidRPr="006E25DC">
        <w:rPr>
          <w:rFonts w:ascii="Times New Roman" w:hAnsi="Times New Roman" w:cs="Times New Roman"/>
          <w:sz w:val="28"/>
          <w:szCs w:val="28"/>
        </w:rPr>
        <w:t xml:space="preserve"> / Р</w:t>
      </w:r>
      <w:proofErr w:type="gramEnd"/>
      <w:r w:rsidRPr="006E25D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д. кол. Абалкин Л. И. и др. М.: Изд-во </w:t>
      </w:r>
      <w:r w:rsidRPr="006E25DC">
        <w:rPr>
          <w:rFonts w:ascii="Times New Roman" w:hAnsi="Times New Roman" w:cs="Times New Roman"/>
          <w:sz w:val="28"/>
          <w:szCs w:val="28"/>
        </w:rPr>
        <w:t>«Экономика», 2002.</w:t>
      </w:r>
      <w:r>
        <w:rPr>
          <w:rFonts w:ascii="Times New Roman" w:hAnsi="Times New Roman" w:cs="Times New Roman"/>
          <w:sz w:val="28"/>
          <w:szCs w:val="28"/>
        </w:rPr>
        <w:t xml:space="preserve"> 766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17D03" w:rsidRDefault="00F17D03" w:rsidP="00F17D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F17D03" w:rsidRPr="00F17D03" w:rsidRDefault="00F17D03" w:rsidP="00F1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17D03" w:rsidRPr="00F17D03" w:rsidSect="001542D1">
      <w:footerReference w:type="default" r:id="rId8"/>
      <w:pgSz w:w="11906" w:h="16838"/>
      <w:pgMar w:top="1134" w:right="850" w:bottom="993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B65" w:rsidRDefault="007A5B65" w:rsidP="0043649F">
      <w:pPr>
        <w:spacing w:after="0" w:line="240" w:lineRule="auto"/>
      </w:pPr>
      <w:r>
        <w:separator/>
      </w:r>
    </w:p>
  </w:endnote>
  <w:endnote w:type="continuationSeparator" w:id="0">
    <w:p w:rsidR="007A5B65" w:rsidRDefault="007A5B65" w:rsidP="00436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000000" w:themeColor="text1"/>
        <w:sz w:val="28"/>
        <w:szCs w:val="28"/>
      </w:rPr>
      <w:id w:val="13696093"/>
      <w:docPartObj>
        <w:docPartGallery w:val="Page Numbers (Bottom of Page)"/>
        <w:docPartUnique/>
      </w:docPartObj>
    </w:sdtPr>
    <w:sdtContent>
      <w:p w:rsidR="006E25DC" w:rsidRPr="00DD7524" w:rsidRDefault="008200C0">
        <w:pPr>
          <w:pStyle w:val="a8"/>
          <w:jc w:val="right"/>
          <w:rPr>
            <w:rFonts w:ascii="Times New Roman" w:hAnsi="Times New Roman" w:cs="Times New Roman"/>
            <w:color w:val="000000" w:themeColor="text1"/>
            <w:sz w:val="28"/>
            <w:szCs w:val="28"/>
          </w:rPr>
        </w:pPr>
        <w:r w:rsidRPr="00DD7524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begin"/>
        </w:r>
        <w:r w:rsidR="006E25DC" w:rsidRPr="00DD7524">
          <w:rPr>
            <w:rFonts w:ascii="Times New Roman" w:hAnsi="Times New Roman" w:cs="Times New Roman"/>
            <w:color w:val="000000" w:themeColor="text1"/>
            <w:sz w:val="28"/>
            <w:szCs w:val="28"/>
          </w:rPr>
          <w:instrText xml:space="preserve"> PAGE   \* MERGEFORMAT </w:instrText>
        </w:r>
        <w:r w:rsidRPr="00DD7524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separate"/>
        </w:r>
        <w:r w:rsidR="00A425DB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9</w:t>
        </w:r>
        <w:r w:rsidRPr="00DD7524">
          <w:rPr>
            <w:rFonts w:ascii="Times New Roman" w:hAnsi="Times New Roman" w:cs="Times New Roman"/>
            <w:color w:val="000000" w:themeColor="text1"/>
            <w:sz w:val="28"/>
            <w:szCs w:val="28"/>
          </w:rPr>
          <w:fldChar w:fldCharType="end"/>
        </w:r>
      </w:p>
    </w:sdtContent>
  </w:sdt>
  <w:p w:rsidR="006E25DC" w:rsidRPr="00DD7524" w:rsidRDefault="006E25DC">
    <w:pPr>
      <w:pStyle w:val="a8"/>
      <w:rPr>
        <w:rFonts w:ascii="Times New Roman" w:hAnsi="Times New Roman" w:cs="Times New Roman"/>
        <w:color w:val="000000" w:themeColor="text1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B65" w:rsidRDefault="007A5B65" w:rsidP="0043649F">
      <w:pPr>
        <w:spacing w:after="0" w:line="240" w:lineRule="auto"/>
      </w:pPr>
      <w:r>
        <w:separator/>
      </w:r>
    </w:p>
  </w:footnote>
  <w:footnote w:type="continuationSeparator" w:id="0">
    <w:p w:rsidR="007A5B65" w:rsidRDefault="007A5B65" w:rsidP="0043649F">
      <w:pPr>
        <w:spacing w:after="0" w:line="240" w:lineRule="auto"/>
      </w:pPr>
      <w:r>
        <w:continuationSeparator/>
      </w:r>
    </w:p>
  </w:footnote>
  <w:footnote w:id="1">
    <w:p w:rsidR="006E25DC" w:rsidRDefault="006E25DC">
      <w:pPr>
        <w:pStyle w:val="a3"/>
      </w:pPr>
      <w:r>
        <w:rPr>
          <w:rStyle w:val="a5"/>
        </w:rPr>
        <w:footnoteRef/>
      </w:r>
      <w:r>
        <w:t xml:space="preserve"> </w:t>
      </w:r>
      <w:r w:rsidR="0095287D" w:rsidRPr="0095287D">
        <w:t>История экономических учений</w:t>
      </w:r>
      <w:proofErr w:type="gramStart"/>
      <w:r w:rsidR="0095287D" w:rsidRPr="0095287D">
        <w:t xml:space="preserve"> / П</w:t>
      </w:r>
      <w:proofErr w:type="gramEnd"/>
      <w:r w:rsidR="0095287D" w:rsidRPr="0095287D">
        <w:t xml:space="preserve">од ред. В. Автономова, О.Ананьина, Н. </w:t>
      </w:r>
      <w:proofErr w:type="spellStart"/>
      <w:r w:rsidR="0095287D" w:rsidRPr="0095287D">
        <w:t>Макашевой</w:t>
      </w:r>
      <w:proofErr w:type="spellEnd"/>
      <w:r w:rsidR="0095287D" w:rsidRPr="0095287D">
        <w:t>. М</w:t>
      </w:r>
      <w:r w:rsidR="0095287D">
        <w:t xml:space="preserve">., </w:t>
      </w:r>
      <w:r w:rsidR="0095287D" w:rsidRPr="0095287D">
        <w:t>2002.</w:t>
      </w:r>
      <w:r w:rsidR="0095287D">
        <w:t xml:space="preserve"> </w:t>
      </w:r>
      <w:r>
        <w:t>С. 458-459.</w:t>
      </w:r>
    </w:p>
  </w:footnote>
  <w:footnote w:id="2">
    <w:p w:rsidR="006E25DC" w:rsidRDefault="006E25DC">
      <w:pPr>
        <w:pStyle w:val="a3"/>
      </w:pPr>
      <w:r>
        <w:rPr>
          <w:rStyle w:val="a5"/>
        </w:rPr>
        <w:footnoteRef/>
      </w:r>
      <w:r w:rsidR="0095287D">
        <w:t xml:space="preserve"> </w:t>
      </w:r>
      <w:proofErr w:type="spellStart"/>
      <w:r w:rsidR="0095287D" w:rsidRPr="0095287D">
        <w:t>Воейков</w:t>
      </w:r>
      <w:proofErr w:type="spellEnd"/>
      <w:r w:rsidR="0095287D" w:rsidRPr="0095287D">
        <w:t xml:space="preserve"> Е. В. История экономических учений. Пенза, 2014.</w:t>
      </w:r>
      <w:r>
        <w:t xml:space="preserve"> С. 108.</w:t>
      </w:r>
    </w:p>
  </w:footnote>
  <w:footnote w:id="3">
    <w:p w:rsidR="006E25DC" w:rsidRDefault="006E25DC">
      <w:pPr>
        <w:pStyle w:val="a3"/>
      </w:pPr>
      <w:r>
        <w:rPr>
          <w:rStyle w:val="a5"/>
        </w:rPr>
        <w:footnoteRef/>
      </w:r>
      <w:r>
        <w:t xml:space="preserve"> </w:t>
      </w:r>
      <w:r w:rsidR="0095287D" w:rsidRPr="0095287D">
        <w:t>Кондратьев Н. Д. Большие циклы конъюнктуры и теория предвидения. Избранные труды</w:t>
      </w:r>
      <w:r w:rsidR="0095287D">
        <w:t>.</w:t>
      </w:r>
      <w:r w:rsidR="0095287D" w:rsidRPr="0095287D">
        <w:t xml:space="preserve"> М</w:t>
      </w:r>
      <w:r w:rsidR="0095287D">
        <w:t>., 2002</w:t>
      </w:r>
      <w:r>
        <w:t>. С. 5.</w:t>
      </w:r>
    </w:p>
  </w:footnote>
  <w:footnote w:id="4">
    <w:p w:rsidR="006E25DC" w:rsidRDefault="006E25DC">
      <w:pPr>
        <w:pStyle w:val="a3"/>
      </w:pPr>
      <w:r>
        <w:rPr>
          <w:rStyle w:val="a5"/>
        </w:rPr>
        <w:footnoteRef/>
      </w:r>
      <w:r>
        <w:t xml:space="preserve"> </w:t>
      </w:r>
      <w:r w:rsidR="0095287D" w:rsidRPr="0095287D">
        <w:t>История эконо</w:t>
      </w:r>
      <w:r w:rsidR="0095287D">
        <w:t xml:space="preserve">мических учений. Ч. II </w:t>
      </w:r>
      <w:r w:rsidR="0095287D" w:rsidRPr="0095287D">
        <w:t xml:space="preserve">/ Под ред. А.Г. </w:t>
      </w:r>
      <w:proofErr w:type="spellStart"/>
      <w:r w:rsidR="0095287D" w:rsidRPr="0095287D">
        <w:t>Худокормова</w:t>
      </w:r>
      <w:proofErr w:type="spellEnd"/>
      <w:r w:rsidR="0095287D" w:rsidRPr="0095287D">
        <w:t>. М</w:t>
      </w:r>
      <w:r w:rsidR="0095287D">
        <w:t>.,</w:t>
      </w:r>
      <w:r w:rsidR="0095287D" w:rsidRPr="0095287D">
        <w:t xml:space="preserve"> 1994.</w:t>
      </w:r>
      <w:r w:rsidR="0095287D">
        <w:t xml:space="preserve"> </w:t>
      </w:r>
      <w:r>
        <w:t>С. 377.</w:t>
      </w:r>
    </w:p>
  </w:footnote>
  <w:footnote w:id="5">
    <w:p w:rsidR="006E25DC" w:rsidRDefault="006E25DC">
      <w:pPr>
        <w:pStyle w:val="a3"/>
      </w:pPr>
      <w:r>
        <w:rPr>
          <w:rStyle w:val="a5"/>
        </w:rPr>
        <w:footnoteRef/>
      </w:r>
      <w:r>
        <w:t xml:space="preserve"> </w:t>
      </w:r>
      <w:r w:rsidR="0095287D" w:rsidRPr="0095287D">
        <w:t>История экономических учений</w:t>
      </w:r>
      <w:proofErr w:type="gramStart"/>
      <w:r w:rsidR="0095287D" w:rsidRPr="0095287D">
        <w:t xml:space="preserve"> / П</w:t>
      </w:r>
      <w:proofErr w:type="gramEnd"/>
      <w:r w:rsidR="0095287D" w:rsidRPr="0095287D">
        <w:t xml:space="preserve">од ред. В. Автономова, О.Ананьина, Н. </w:t>
      </w:r>
      <w:proofErr w:type="spellStart"/>
      <w:r w:rsidR="0095287D" w:rsidRPr="0095287D">
        <w:t>Макашевой</w:t>
      </w:r>
      <w:proofErr w:type="spellEnd"/>
      <w:r w:rsidR="0095287D" w:rsidRPr="0095287D">
        <w:t>. М</w:t>
      </w:r>
      <w:r w:rsidR="0095287D">
        <w:t xml:space="preserve">., </w:t>
      </w:r>
      <w:r w:rsidR="0095287D" w:rsidRPr="0095287D">
        <w:t>2002</w:t>
      </w:r>
      <w:r w:rsidR="0095287D">
        <w:t xml:space="preserve">. </w:t>
      </w:r>
      <w:r>
        <w:t>С. 468.</w:t>
      </w:r>
    </w:p>
  </w:footnote>
  <w:footnote w:id="6">
    <w:p w:rsidR="006E25DC" w:rsidRDefault="006E25DC">
      <w:pPr>
        <w:pStyle w:val="a3"/>
      </w:pPr>
      <w:r>
        <w:rPr>
          <w:rStyle w:val="a5"/>
        </w:rPr>
        <w:footnoteRef/>
      </w:r>
      <w:r>
        <w:t xml:space="preserve"> </w:t>
      </w:r>
      <w:r w:rsidR="0095287D" w:rsidRPr="0095287D">
        <w:t>Кондратьев Н. Д. Большие циклы конъюнктуры и теория предвидения. Избранные труды</w:t>
      </w:r>
      <w:r w:rsidR="0095287D">
        <w:t>.</w:t>
      </w:r>
      <w:r w:rsidR="0095287D" w:rsidRPr="0095287D">
        <w:t xml:space="preserve"> М</w:t>
      </w:r>
      <w:r w:rsidR="0095287D">
        <w:t xml:space="preserve">., 2002. </w:t>
      </w:r>
      <w:r>
        <w:t>С. 345-346.</w:t>
      </w:r>
    </w:p>
  </w:footnote>
  <w:footnote w:id="7">
    <w:p w:rsidR="006E25DC" w:rsidRDefault="006E25DC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="0095287D" w:rsidRPr="0095287D">
        <w:t>Воейков</w:t>
      </w:r>
      <w:proofErr w:type="spellEnd"/>
      <w:r w:rsidR="0095287D" w:rsidRPr="0095287D">
        <w:t xml:space="preserve"> Е. В. История экономических учений. Пенза, 2014</w:t>
      </w:r>
      <w:r w:rsidR="0095287D">
        <w:t xml:space="preserve">. </w:t>
      </w:r>
      <w:r>
        <w:t>С. 108-109.</w:t>
      </w:r>
    </w:p>
  </w:footnote>
  <w:footnote w:id="8">
    <w:p w:rsidR="006E25DC" w:rsidRDefault="006E25DC">
      <w:pPr>
        <w:pStyle w:val="a3"/>
      </w:pPr>
      <w:r>
        <w:rPr>
          <w:rStyle w:val="a5"/>
        </w:rPr>
        <w:footnoteRef/>
      </w:r>
      <w:r>
        <w:t xml:space="preserve"> </w:t>
      </w:r>
      <w:r w:rsidR="0095287D" w:rsidRPr="0095287D">
        <w:t>История эконо</w:t>
      </w:r>
      <w:r w:rsidR="0095287D">
        <w:t xml:space="preserve">мических учений. Ч. II </w:t>
      </w:r>
      <w:r w:rsidR="0095287D" w:rsidRPr="0095287D">
        <w:t xml:space="preserve">/ Под ред. А.Г. </w:t>
      </w:r>
      <w:proofErr w:type="spellStart"/>
      <w:r w:rsidR="0095287D" w:rsidRPr="0095287D">
        <w:t>Худокормова</w:t>
      </w:r>
      <w:proofErr w:type="spellEnd"/>
      <w:r w:rsidR="0095287D" w:rsidRPr="0095287D">
        <w:t>. М</w:t>
      </w:r>
      <w:r w:rsidR="0095287D">
        <w:t>.,</w:t>
      </w:r>
      <w:r w:rsidR="0095287D" w:rsidRPr="0095287D">
        <w:t xml:space="preserve"> 1994.</w:t>
      </w:r>
      <w:r w:rsidR="0095287D">
        <w:t xml:space="preserve"> </w:t>
      </w:r>
      <w:r>
        <w:t>С. 377.</w:t>
      </w:r>
    </w:p>
  </w:footnote>
  <w:footnote w:id="9">
    <w:p w:rsidR="006E25DC" w:rsidRDefault="006E25DC">
      <w:pPr>
        <w:pStyle w:val="a3"/>
      </w:pPr>
      <w:r>
        <w:rPr>
          <w:rStyle w:val="a5"/>
        </w:rPr>
        <w:footnoteRef/>
      </w:r>
      <w:r>
        <w:t xml:space="preserve"> </w:t>
      </w:r>
      <w:r w:rsidR="0095287D" w:rsidRPr="0095287D">
        <w:t>Кондратьев Н. Д. Большие циклы конъюнктуры и теория предвидения. Избранные труды</w:t>
      </w:r>
      <w:r w:rsidR="0095287D">
        <w:t>.</w:t>
      </w:r>
      <w:r w:rsidR="0095287D" w:rsidRPr="0095287D">
        <w:t xml:space="preserve"> М</w:t>
      </w:r>
      <w:r w:rsidR="0095287D">
        <w:t xml:space="preserve">., 2002. </w:t>
      </w:r>
      <w:r>
        <w:t>С. 368.</w:t>
      </w:r>
    </w:p>
  </w:footnote>
  <w:footnote w:id="10">
    <w:p w:rsidR="006E25DC" w:rsidRDefault="006E25DC" w:rsidP="00246FDD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="0095287D" w:rsidRPr="0095287D">
        <w:t>Воейков</w:t>
      </w:r>
      <w:proofErr w:type="spellEnd"/>
      <w:r w:rsidR="0095287D" w:rsidRPr="0095287D">
        <w:t xml:space="preserve"> Е. В. История экономических учений. Пенза, 2014</w:t>
      </w:r>
      <w:r w:rsidR="0095287D">
        <w:t xml:space="preserve">. </w:t>
      </w:r>
      <w:r>
        <w:t>С. 109-110.</w:t>
      </w:r>
    </w:p>
  </w:footnote>
  <w:footnote w:id="11">
    <w:p w:rsidR="006E25DC" w:rsidRPr="00204112" w:rsidRDefault="006E25DC" w:rsidP="0069105C">
      <w:pPr>
        <w:pStyle w:val="a3"/>
        <w:rPr>
          <w:sz w:val="18"/>
          <w:szCs w:val="18"/>
        </w:rPr>
      </w:pPr>
      <w:r w:rsidRPr="00204112">
        <w:rPr>
          <w:rStyle w:val="a5"/>
          <w:sz w:val="18"/>
          <w:szCs w:val="18"/>
        </w:rPr>
        <w:footnoteRef/>
      </w:r>
      <w:r w:rsidRPr="00204112">
        <w:rPr>
          <w:sz w:val="18"/>
          <w:szCs w:val="18"/>
        </w:rPr>
        <w:t xml:space="preserve"> </w:t>
      </w:r>
      <w:r w:rsidR="0095287D" w:rsidRPr="00204112">
        <w:rPr>
          <w:sz w:val="18"/>
          <w:szCs w:val="18"/>
        </w:rPr>
        <w:t>История экономических учений</w:t>
      </w:r>
      <w:proofErr w:type="gramStart"/>
      <w:r w:rsidR="0095287D" w:rsidRPr="00204112">
        <w:rPr>
          <w:sz w:val="18"/>
          <w:szCs w:val="18"/>
        </w:rPr>
        <w:t xml:space="preserve"> / П</w:t>
      </w:r>
      <w:proofErr w:type="gramEnd"/>
      <w:r w:rsidR="0095287D" w:rsidRPr="00204112">
        <w:rPr>
          <w:sz w:val="18"/>
          <w:szCs w:val="18"/>
        </w:rPr>
        <w:t xml:space="preserve">од ред. В. Автономова, О.Ананьина, Н. </w:t>
      </w:r>
      <w:proofErr w:type="spellStart"/>
      <w:r w:rsidR="0095287D" w:rsidRPr="00204112">
        <w:rPr>
          <w:sz w:val="18"/>
          <w:szCs w:val="18"/>
        </w:rPr>
        <w:t>Макашевой</w:t>
      </w:r>
      <w:proofErr w:type="spellEnd"/>
      <w:r w:rsidR="0095287D" w:rsidRPr="00204112">
        <w:rPr>
          <w:sz w:val="18"/>
          <w:szCs w:val="18"/>
        </w:rPr>
        <w:t xml:space="preserve">. М., 2002. </w:t>
      </w:r>
      <w:r w:rsidRPr="00204112">
        <w:rPr>
          <w:sz w:val="18"/>
          <w:szCs w:val="18"/>
        </w:rPr>
        <w:t>С. 469.</w:t>
      </w:r>
    </w:p>
  </w:footnote>
  <w:footnote w:id="12">
    <w:p w:rsidR="006E25DC" w:rsidRPr="00204112" w:rsidRDefault="006E25DC" w:rsidP="00216342">
      <w:pPr>
        <w:pStyle w:val="a3"/>
        <w:rPr>
          <w:sz w:val="18"/>
          <w:szCs w:val="18"/>
        </w:rPr>
      </w:pPr>
      <w:r w:rsidRPr="00204112">
        <w:rPr>
          <w:rStyle w:val="a5"/>
          <w:sz w:val="18"/>
          <w:szCs w:val="18"/>
        </w:rPr>
        <w:footnoteRef/>
      </w:r>
      <w:r w:rsidRPr="00204112">
        <w:rPr>
          <w:sz w:val="18"/>
          <w:szCs w:val="18"/>
        </w:rPr>
        <w:t xml:space="preserve"> </w:t>
      </w:r>
      <w:r w:rsidR="0095287D" w:rsidRPr="00204112">
        <w:rPr>
          <w:sz w:val="18"/>
          <w:szCs w:val="18"/>
        </w:rPr>
        <w:t xml:space="preserve">Кондратьев Н. Д. Большие циклы конъюнктуры и теория предвидения. Избранные труды. М., 2002. </w:t>
      </w:r>
      <w:r w:rsidRPr="00204112">
        <w:rPr>
          <w:sz w:val="18"/>
          <w:szCs w:val="18"/>
        </w:rPr>
        <w:t>С. 348-349.</w:t>
      </w:r>
    </w:p>
  </w:footnote>
  <w:footnote w:id="13">
    <w:p w:rsidR="006E25DC" w:rsidRPr="00204112" w:rsidRDefault="006E25DC">
      <w:pPr>
        <w:pStyle w:val="a3"/>
        <w:rPr>
          <w:sz w:val="18"/>
          <w:szCs w:val="18"/>
        </w:rPr>
      </w:pPr>
      <w:r w:rsidRPr="00204112">
        <w:rPr>
          <w:rStyle w:val="a5"/>
          <w:sz w:val="18"/>
          <w:szCs w:val="18"/>
        </w:rPr>
        <w:footnoteRef/>
      </w:r>
      <w:r w:rsidRPr="00204112">
        <w:rPr>
          <w:sz w:val="18"/>
          <w:szCs w:val="18"/>
        </w:rPr>
        <w:t xml:space="preserve"> </w:t>
      </w:r>
      <w:r w:rsidR="0095287D" w:rsidRPr="00204112">
        <w:rPr>
          <w:sz w:val="18"/>
          <w:szCs w:val="18"/>
        </w:rPr>
        <w:t>История экономических учений</w:t>
      </w:r>
      <w:proofErr w:type="gramStart"/>
      <w:r w:rsidR="0095287D" w:rsidRPr="00204112">
        <w:rPr>
          <w:sz w:val="18"/>
          <w:szCs w:val="18"/>
        </w:rPr>
        <w:t xml:space="preserve"> / П</w:t>
      </w:r>
      <w:proofErr w:type="gramEnd"/>
      <w:r w:rsidR="0095287D" w:rsidRPr="00204112">
        <w:rPr>
          <w:sz w:val="18"/>
          <w:szCs w:val="18"/>
        </w:rPr>
        <w:t xml:space="preserve">од ред. В. Автономова, О.Ананьина, Н. </w:t>
      </w:r>
      <w:proofErr w:type="spellStart"/>
      <w:r w:rsidR="0095287D" w:rsidRPr="00204112">
        <w:rPr>
          <w:sz w:val="18"/>
          <w:szCs w:val="18"/>
        </w:rPr>
        <w:t>Макашевой</w:t>
      </w:r>
      <w:proofErr w:type="spellEnd"/>
      <w:r w:rsidR="0095287D" w:rsidRPr="00204112">
        <w:rPr>
          <w:sz w:val="18"/>
          <w:szCs w:val="18"/>
        </w:rPr>
        <w:t xml:space="preserve">. М., 2002. </w:t>
      </w:r>
      <w:r w:rsidRPr="00204112">
        <w:rPr>
          <w:sz w:val="18"/>
          <w:szCs w:val="18"/>
        </w:rPr>
        <w:t>С. 469, 472.</w:t>
      </w:r>
    </w:p>
  </w:footnote>
  <w:footnote w:id="14">
    <w:p w:rsidR="006E25DC" w:rsidRDefault="006E25DC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="0095287D" w:rsidRPr="0095287D">
        <w:t>Воейков</w:t>
      </w:r>
      <w:proofErr w:type="spellEnd"/>
      <w:r w:rsidR="0095287D" w:rsidRPr="0095287D">
        <w:t xml:space="preserve"> Е. В. История экономических учений. Пенза, 2014</w:t>
      </w:r>
      <w:r>
        <w:t>. С. 110.</w:t>
      </w:r>
    </w:p>
  </w:footnote>
  <w:footnote w:id="15">
    <w:p w:rsidR="006E25DC" w:rsidRDefault="006E25DC">
      <w:pPr>
        <w:pStyle w:val="a3"/>
      </w:pPr>
      <w:r>
        <w:rPr>
          <w:rStyle w:val="a5"/>
        </w:rPr>
        <w:footnoteRef/>
      </w:r>
      <w:r>
        <w:t xml:space="preserve"> </w:t>
      </w:r>
      <w:r w:rsidR="0095287D" w:rsidRPr="0095287D">
        <w:t>История экономических учений</w:t>
      </w:r>
      <w:proofErr w:type="gramStart"/>
      <w:r w:rsidR="0095287D" w:rsidRPr="0095287D">
        <w:t xml:space="preserve"> / П</w:t>
      </w:r>
      <w:proofErr w:type="gramEnd"/>
      <w:r w:rsidR="0095287D" w:rsidRPr="0095287D">
        <w:t xml:space="preserve">од ред. В. Автономова, О.Ананьина, Н. </w:t>
      </w:r>
      <w:proofErr w:type="spellStart"/>
      <w:r w:rsidR="0095287D" w:rsidRPr="0095287D">
        <w:t>Макашевой</w:t>
      </w:r>
      <w:proofErr w:type="spellEnd"/>
      <w:r w:rsidR="0095287D" w:rsidRPr="0095287D">
        <w:t>. М</w:t>
      </w:r>
      <w:r w:rsidR="0095287D">
        <w:t xml:space="preserve">., </w:t>
      </w:r>
      <w:r w:rsidR="0095287D" w:rsidRPr="0095287D">
        <w:t>2002</w:t>
      </w:r>
      <w:r w:rsidR="0095287D">
        <w:t xml:space="preserve">. </w:t>
      </w:r>
      <w:r>
        <w:t>С. 473.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1F4E"/>
    <w:multiLevelType w:val="singleLevel"/>
    <w:tmpl w:val="3DB0D7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AE460A4"/>
    <w:multiLevelType w:val="singleLevel"/>
    <w:tmpl w:val="70526DC0"/>
    <w:lvl w:ilvl="0">
      <w:start w:val="1"/>
      <w:numFmt w:val="decimal"/>
      <w:lvlText w:val="%1."/>
      <w:lvlJc w:val="left"/>
      <w:pPr>
        <w:tabs>
          <w:tab w:val="num" w:pos="1079"/>
        </w:tabs>
        <w:ind w:left="1079" w:hanging="360"/>
      </w:pPr>
      <w:rPr>
        <w:rFonts w:hint="default"/>
      </w:rPr>
    </w:lvl>
  </w:abstractNum>
  <w:abstractNum w:abstractNumId="2">
    <w:nsid w:val="600F7272"/>
    <w:multiLevelType w:val="singleLevel"/>
    <w:tmpl w:val="A0FED7AC"/>
    <w:lvl w:ilvl="0">
      <w:start w:val="1"/>
      <w:numFmt w:val="decimal"/>
      <w:lvlText w:val="%1."/>
      <w:lvlJc w:val="left"/>
      <w:pPr>
        <w:tabs>
          <w:tab w:val="num" w:pos="1079"/>
        </w:tabs>
        <w:ind w:left="1079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D55"/>
    <w:rsid w:val="00026A57"/>
    <w:rsid w:val="000628D5"/>
    <w:rsid w:val="00062E17"/>
    <w:rsid w:val="000805D5"/>
    <w:rsid w:val="0011467B"/>
    <w:rsid w:val="00133EBA"/>
    <w:rsid w:val="001542D1"/>
    <w:rsid w:val="001A2A7C"/>
    <w:rsid w:val="00204112"/>
    <w:rsid w:val="00216342"/>
    <w:rsid w:val="00246FDD"/>
    <w:rsid w:val="00273D55"/>
    <w:rsid w:val="0027541A"/>
    <w:rsid w:val="00277917"/>
    <w:rsid w:val="0035068C"/>
    <w:rsid w:val="003C573A"/>
    <w:rsid w:val="0043649F"/>
    <w:rsid w:val="0069105C"/>
    <w:rsid w:val="006E25DC"/>
    <w:rsid w:val="007A5B65"/>
    <w:rsid w:val="008200C0"/>
    <w:rsid w:val="008929CA"/>
    <w:rsid w:val="0095287D"/>
    <w:rsid w:val="00996FD9"/>
    <w:rsid w:val="00A425DB"/>
    <w:rsid w:val="00A44F67"/>
    <w:rsid w:val="00AF7444"/>
    <w:rsid w:val="00B8127C"/>
    <w:rsid w:val="00C129DE"/>
    <w:rsid w:val="00C50651"/>
    <w:rsid w:val="00C8354B"/>
    <w:rsid w:val="00CA5CBD"/>
    <w:rsid w:val="00DD0166"/>
    <w:rsid w:val="00DD7524"/>
    <w:rsid w:val="00DD7720"/>
    <w:rsid w:val="00E03C4E"/>
    <w:rsid w:val="00E35B12"/>
    <w:rsid w:val="00F112C6"/>
    <w:rsid w:val="00F17D03"/>
    <w:rsid w:val="00F73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3649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3649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3649F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DD7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D7524"/>
  </w:style>
  <w:style w:type="paragraph" w:styleId="a8">
    <w:name w:val="footer"/>
    <w:basedOn w:val="a"/>
    <w:link w:val="a9"/>
    <w:uiPriority w:val="99"/>
    <w:unhideWhenUsed/>
    <w:rsid w:val="00DD7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7524"/>
  </w:style>
  <w:style w:type="paragraph" w:styleId="aa">
    <w:name w:val="Balloon Text"/>
    <w:basedOn w:val="a"/>
    <w:link w:val="ab"/>
    <w:uiPriority w:val="99"/>
    <w:semiHidden/>
    <w:unhideWhenUsed/>
    <w:rsid w:val="00080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05D5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rsid w:val="00CA5CBD"/>
    <w:pPr>
      <w:spacing w:after="0" w:line="240" w:lineRule="auto"/>
      <w:ind w:right="-766" w:firstLine="28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CA5CB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081DC-B87B-4DAA-9401-5E6731359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7</Pages>
  <Words>2091</Words>
  <Characters>11919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9</cp:revision>
  <dcterms:created xsi:type="dcterms:W3CDTF">2016-04-23T16:19:00Z</dcterms:created>
  <dcterms:modified xsi:type="dcterms:W3CDTF">2016-04-24T20:39:00Z</dcterms:modified>
</cp:coreProperties>
</file>