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01" w:rsidRPr="001D47DA" w:rsidRDefault="008E2201" w:rsidP="008E2201">
      <w:pPr>
        <w:spacing w:line="240" w:lineRule="auto"/>
        <w:jc w:val="center"/>
        <w:rPr>
          <w:sz w:val="24"/>
        </w:rPr>
      </w:pPr>
      <w:r w:rsidRPr="001D47DA">
        <w:rPr>
          <w:sz w:val="24"/>
        </w:rPr>
        <w:t>ФЕДЕРАЛЬНОЕ ГОСУДАРСТВЕННОЕ ОБРАЗОВАТЕЛЬНОЕ БЮДЖЕТНОЕ УЧРЕЖДЕНИЕ ВЫСШЕГО ОБРАЗОВАНИЯ</w:t>
      </w:r>
    </w:p>
    <w:p w:rsidR="008E2201" w:rsidRPr="001D47DA" w:rsidRDefault="008E2201" w:rsidP="008E2201">
      <w:pPr>
        <w:spacing w:line="240" w:lineRule="auto"/>
        <w:jc w:val="center"/>
        <w:rPr>
          <w:b/>
          <w:szCs w:val="28"/>
        </w:rPr>
      </w:pPr>
      <w:r w:rsidRPr="001D47DA">
        <w:rPr>
          <w:b/>
          <w:szCs w:val="28"/>
        </w:rPr>
        <w:t>ФИНАНСОВЫЙ УНИВЕРСИТЕТ ПРИ ПРАВИТЕЛЬСТВЕ РО</w:t>
      </w:r>
      <w:r w:rsidRPr="001D47DA">
        <w:rPr>
          <w:b/>
          <w:szCs w:val="28"/>
        </w:rPr>
        <w:t>С</w:t>
      </w:r>
      <w:r w:rsidRPr="001D47DA">
        <w:rPr>
          <w:b/>
          <w:szCs w:val="28"/>
        </w:rPr>
        <w:t>СИЙСКОЙ ФЕДЕРАЦИИ</w:t>
      </w:r>
    </w:p>
    <w:p w:rsidR="008E2201" w:rsidRPr="001D47DA" w:rsidRDefault="008E2201" w:rsidP="008E2201">
      <w:pPr>
        <w:spacing w:line="240" w:lineRule="auto"/>
        <w:jc w:val="center"/>
        <w:rPr>
          <w:b/>
          <w:szCs w:val="28"/>
        </w:rPr>
      </w:pPr>
      <w:r w:rsidRPr="00A554BB">
        <w:rPr>
          <w:b/>
          <w:szCs w:val="28"/>
        </w:rPr>
        <w:pict>
          <v:rect id="_x0000_i1025" style="width:474.9pt;height:2pt" o:hralign="center" o:hrstd="t" o:hrnoshade="t" o:hr="t" fillcolor="black" stroked="f"/>
        </w:pict>
      </w:r>
    </w:p>
    <w:p w:rsidR="008E2201" w:rsidRPr="001D47DA" w:rsidRDefault="008E2201" w:rsidP="008E2201">
      <w:pPr>
        <w:spacing w:line="240" w:lineRule="auto"/>
        <w:jc w:val="center"/>
        <w:rPr>
          <w:b/>
          <w:szCs w:val="28"/>
        </w:rPr>
      </w:pPr>
      <w:r w:rsidRPr="001D47DA">
        <w:rPr>
          <w:b/>
          <w:szCs w:val="28"/>
        </w:rPr>
        <w:t>БАРНАУЛЬСКИЙ ФИЛИАЛ</w:t>
      </w:r>
    </w:p>
    <w:p w:rsidR="008E2201" w:rsidRPr="001D47DA" w:rsidRDefault="008E2201" w:rsidP="008E2201">
      <w:pPr>
        <w:spacing w:before="200" w:line="240" w:lineRule="auto"/>
        <w:jc w:val="center"/>
        <w:rPr>
          <w:szCs w:val="28"/>
        </w:rPr>
      </w:pPr>
      <w:r>
        <w:rPr>
          <w:szCs w:val="28"/>
        </w:rPr>
        <w:t>Кафедра «Бухгалтерский учет, аудит, статистика</w:t>
      </w:r>
      <w:r w:rsidRPr="001D47DA">
        <w:rPr>
          <w:szCs w:val="28"/>
        </w:rPr>
        <w:t>»</w:t>
      </w:r>
    </w:p>
    <w:p w:rsidR="008E2201" w:rsidRPr="001D47DA" w:rsidRDefault="008E2201" w:rsidP="008E2201">
      <w:pPr>
        <w:spacing w:before="200" w:line="240" w:lineRule="auto"/>
        <w:jc w:val="center"/>
        <w:rPr>
          <w:szCs w:val="28"/>
        </w:rPr>
      </w:pPr>
      <w:r w:rsidRPr="001D47DA">
        <w:rPr>
          <w:szCs w:val="28"/>
        </w:rPr>
        <w:t xml:space="preserve">Направление </w:t>
      </w:r>
      <w:r>
        <w:rPr>
          <w:szCs w:val="28"/>
        </w:rPr>
        <w:t xml:space="preserve">подготовки </w:t>
      </w:r>
      <w:r w:rsidRPr="001D47DA">
        <w:rPr>
          <w:szCs w:val="28"/>
        </w:rPr>
        <w:t>«Экономика»</w:t>
      </w:r>
      <w:r>
        <w:rPr>
          <w:szCs w:val="28"/>
        </w:rPr>
        <w:t xml:space="preserve"> (бакалавриат)</w:t>
      </w:r>
    </w:p>
    <w:p w:rsidR="008E2201" w:rsidRPr="001D47DA" w:rsidRDefault="008E2201" w:rsidP="008E2201">
      <w:pPr>
        <w:spacing w:before="200" w:line="240" w:lineRule="auto"/>
        <w:jc w:val="center"/>
        <w:rPr>
          <w:szCs w:val="28"/>
        </w:rPr>
      </w:pPr>
    </w:p>
    <w:p w:rsidR="008E2201" w:rsidRPr="001D47DA" w:rsidRDefault="008E2201" w:rsidP="008E2201">
      <w:pPr>
        <w:spacing w:before="200" w:line="240" w:lineRule="auto"/>
        <w:jc w:val="center"/>
        <w:rPr>
          <w:szCs w:val="28"/>
        </w:rPr>
      </w:pPr>
    </w:p>
    <w:p w:rsidR="008E2201" w:rsidRPr="001D47DA" w:rsidRDefault="008E2201" w:rsidP="008E2201">
      <w:pPr>
        <w:spacing w:before="200" w:line="240" w:lineRule="auto"/>
        <w:jc w:val="center"/>
        <w:rPr>
          <w:szCs w:val="28"/>
        </w:rPr>
      </w:pPr>
    </w:p>
    <w:p w:rsidR="008E2201" w:rsidRPr="001D47DA" w:rsidRDefault="008E2201" w:rsidP="008E2201">
      <w:pPr>
        <w:spacing w:before="200" w:line="240" w:lineRule="auto"/>
        <w:jc w:val="center"/>
        <w:rPr>
          <w:b/>
          <w:szCs w:val="28"/>
        </w:rPr>
      </w:pPr>
      <w:r w:rsidRPr="001D47DA">
        <w:rPr>
          <w:b/>
          <w:szCs w:val="28"/>
        </w:rPr>
        <w:t>КОНТРОЛЬНАЯ РАБОТА</w:t>
      </w:r>
      <w:r>
        <w:rPr>
          <w:b/>
          <w:szCs w:val="28"/>
        </w:rPr>
        <w:t xml:space="preserve"> </w:t>
      </w:r>
    </w:p>
    <w:p w:rsidR="008E2201" w:rsidRPr="008E2201" w:rsidRDefault="008E2201" w:rsidP="008E2201">
      <w:pPr>
        <w:spacing w:before="20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Вариант № </w:t>
      </w:r>
      <w:r w:rsidRPr="008E2201">
        <w:rPr>
          <w:b/>
          <w:szCs w:val="28"/>
        </w:rPr>
        <w:t>1</w:t>
      </w:r>
    </w:p>
    <w:p w:rsidR="008E2201" w:rsidRPr="001D47DA" w:rsidRDefault="008E2201" w:rsidP="008E2201">
      <w:pPr>
        <w:spacing w:before="200" w:line="240" w:lineRule="auto"/>
        <w:jc w:val="center"/>
        <w:rPr>
          <w:b/>
          <w:szCs w:val="28"/>
        </w:rPr>
      </w:pPr>
      <w:r w:rsidRPr="001D47DA">
        <w:rPr>
          <w:b/>
          <w:szCs w:val="28"/>
        </w:rPr>
        <w:t>По дисциплине «</w:t>
      </w:r>
      <w:r>
        <w:rPr>
          <w:b/>
          <w:szCs w:val="28"/>
        </w:rPr>
        <w:t>Анализ финансовой отчётности</w:t>
      </w:r>
      <w:r w:rsidRPr="001D47DA">
        <w:rPr>
          <w:b/>
          <w:szCs w:val="28"/>
        </w:rPr>
        <w:t>»</w:t>
      </w:r>
    </w:p>
    <w:p w:rsidR="008E2201" w:rsidRPr="001D47DA" w:rsidRDefault="008E2201" w:rsidP="008E2201">
      <w:pPr>
        <w:spacing w:before="6" w:line="359" w:lineRule="auto"/>
        <w:ind w:left="116" w:right="330"/>
        <w:rPr>
          <w:b/>
          <w:szCs w:val="28"/>
        </w:rPr>
      </w:pPr>
    </w:p>
    <w:p w:rsidR="008E2201" w:rsidRPr="001D47DA" w:rsidRDefault="008E2201" w:rsidP="008E2201">
      <w:pPr>
        <w:spacing w:before="200" w:line="240" w:lineRule="auto"/>
        <w:rPr>
          <w:b/>
          <w:szCs w:val="28"/>
        </w:rPr>
      </w:pPr>
    </w:p>
    <w:p w:rsidR="008E2201" w:rsidRPr="001D47DA" w:rsidRDefault="008E2201" w:rsidP="008E2201">
      <w:pPr>
        <w:spacing w:before="200" w:line="240" w:lineRule="auto"/>
        <w:rPr>
          <w:b/>
          <w:szCs w:val="28"/>
        </w:rPr>
      </w:pPr>
    </w:p>
    <w:p w:rsidR="008E2201" w:rsidRPr="001D47DA" w:rsidRDefault="008E2201" w:rsidP="008E2201">
      <w:pPr>
        <w:spacing w:before="200" w:line="240" w:lineRule="auto"/>
        <w:rPr>
          <w:b/>
          <w:szCs w:val="28"/>
        </w:rPr>
      </w:pPr>
    </w:p>
    <w:p w:rsidR="008E2201" w:rsidRPr="001D47DA" w:rsidRDefault="008E2201" w:rsidP="008E2201">
      <w:pPr>
        <w:spacing w:before="200" w:line="240" w:lineRule="auto"/>
        <w:rPr>
          <w:b/>
          <w:szCs w:val="28"/>
        </w:rPr>
      </w:pPr>
    </w:p>
    <w:p w:rsidR="008E2201" w:rsidRPr="001D47DA" w:rsidRDefault="008E2201" w:rsidP="008E2201">
      <w:pPr>
        <w:spacing w:before="200" w:line="240" w:lineRule="auto"/>
        <w:rPr>
          <w:sz w:val="24"/>
        </w:rPr>
      </w:pPr>
      <w:r w:rsidRPr="001D47DA">
        <w:rPr>
          <w:sz w:val="24"/>
        </w:rPr>
        <w:t>Ст</w:t>
      </w:r>
      <w:r>
        <w:rPr>
          <w:sz w:val="24"/>
        </w:rPr>
        <w:t>удент    ________________</w:t>
      </w:r>
      <w:r>
        <w:rPr>
          <w:sz w:val="24"/>
        </w:rPr>
        <w:tab/>
        <w:t xml:space="preserve">    Афончикова </w:t>
      </w:r>
      <w:r w:rsidRPr="001D47DA">
        <w:rPr>
          <w:sz w:val="24"/>
        </w:rPr>
        <w:t xml:space="preserve">Анастасия </w:t>
      </w:r>
      <w:r>
        <w:rPr>
          <w:sz w:val="24"/>
        </w:rPr>
        <w:t>Евгеньевна (Юрче</w:t>
      </w:r>
      <w:r>
        <w:rPr>
          <w:sz w:val="24"/>
        </w:rPr>
        <w:t>н</w:t>
      </w:r>
      <w:r>
        <w:rPr>
          <w:sz w:val="24"/>
        </w:rPr>
        <w:t xml:space="preserve">ко)       </w:t>
      </w:r>
    </w:p>
    <w:p w:rsidR="008E2201" w:rsidRPr="001D47DA" w:rsidRDefault="008E2201" w:rsidP="008E2201">
      <w:pPr>
        <w:spacing w:line="240" w:lineRule="auto"/>
        <w:rPr>
          <w:sz w:val="24"/>
          <w:vertAlign w:val="superscript"/>
        </w:rPr>
      </w:pPr>
      <w:r w:rsidRPr="001D47DA">
        <w:rPr>
          <w:sz w:val="24"/>
          <w:vertAlign w:val="superscript"/>
        </w:rPr>
        <w:t xml:space="preserve">                                   (подпись)</w:t>
      </w:r>
    </w:p>
    <w:p w:rsidR="008E2201" w:rsidRDefault="008E2201" w:rsidP="008E2201">
      <w:pPr>
        <w:spacing w:before="200" w:line="240" w:lineRule="auto"/>
        <w:rPr>
          <w:sz w:val="24"/>
        </w:rPr>
      </w:pPr>
      <w:r>
        <w:rPr>
          <w:sz w:val="24"/>
        </w:rPr>
        <w:t>Группа 3ЭБ-23</w:t>
      </w:r>
      <w:r w:rsidRPr="001D47DA">
        <w:rPr>
          <w:sz w:val="24"/>
        </w:rPr>
        <w:tab/>
      </w:r>
      <w:r w:rsidRPr="001D47DA">
        <w:rPr>
          <w:sz w:val="24"/>
        </w:rPr>
        <w:tab/>
      </w:r>
      <w:r w:rsidRPr="001D47DA">
        <w:rPr>
          <w:sz w:val="24"/>
        </w:rPr>
        <w:tab/>
      </w:r>
      <w:r w:rsidRPr="001D47DA">
        <w:rPr>
          <w:sz w:val="24"/>
        </w:rPr>
        <w:tab/>
      </w:r>
      <w:r w:rsidRPr="001D47DA">
        <w:rPr>
          <w:sz w:val="24"/>
        </w:rPr>
        <w:tab/>
      </w:r>
      <w:r w:rsidRPr="001D47DA">
        <w:rPr>
          <w:sz w:val="24"/>
        </w:rPr>
        <w:tab/>
      </w:r>
      <w:r>
        <w:rPr>
          <w:sz w:val="24"/>
        </w:rPr>
        <w:t xml:space="preserve">                   </w:t>
      </w:r>
    </w:p>
    <w:p w:rsidR="008E2201" w:rsidRDefault="008E2201" w:rsidP="008E2201">
      <w:pPr>
        <w:spacing w:before="200" w:line="240" w:lineRule="auto"/>
        <w:rPr>
          <w:sz w:val="24"/>
        </w:rPr>
      </w:pPr>
      <w:r>
        <w:rPr>
          <w:sz w:val="24"/>
        </w:rPr>
        <w:t>Номер личного дела                                                                                  1</w:t>
      </w:r>
      <w:r w:rsidRPr="001D47DA">
        <w:rPr>
          <w:sz w:val="24"/>
        </w:rPr>
        <w:t>00.02/1200195</w:t>
      </w:r>
      <w:r w:rsidRPr="001D47DA">
        <w:rPr>
          <w:sz w:val="24"/>
        </w:rPr>
        <w:tab/>
      </w:r>
      <w:r w:rsidRPr="001D47DA">
        <w:rPr>
          <w:sz w:val="24"/>
        </w:rPr>
        <w:tab/>
      </w:r>
      <w:r>
        <w:rPr>
          <w:sz w:val="24"/>
        </w:rPr>
        <w:t xml:space="preserve">     </w:t>
      </w:r>
    </w:p>
    <w:p w:rsidR="008E2201" w:rsidRPr="001D47DA" w:rsidRDefault="008E2201" w:rsidP="008E2201">
      <w:pPr>
        <w:spacing w:before="200" w:line="240" w:lineRule="auto"/>
        <w:rPr>
          <w:sz w:val="24"/>
        </w:rPr>
      </w:pPr>
      <w:r w:rsidRPr="001D47DA">
        <w:rPr>
          <w:sz w:val="24"/>
        </w:rPr>
        <w:t xml:space="preserve">Преподаватель к.э.н.,доцент </w:t>
      </w:r>
      <w:r>
        <w:rPr>
          <w:sz w:val="24"/>
        </w:rPr>
        <w:t>Чугаева Тамара Дмитриевна</w:t>
      </w:r>
    </w:p>
    <w:p w:rsidR="008E2201" w:rsidRPr="001D47DA" w:rsidRDefault="008E2201" w:rsidP="008E2201">
      <w:pPr>
        <w:spacing w:before="200" w:line="240" w:lineRule="auto"/>
        <w:rPr>
          <w:sz w:val="24"/>
        </w:rPr>
      </w:pPr>
    </w:p>
    <w:p w:rsidR="008E2201" w:rsidRPr="001D47DA" w:rsidRDefault="008E2201" w:rsidP="008E2201">
      <w:pPr>
        <w:spacing w:before="200" w:line="240" w:lineRule="auto"/>
        <w:rPr>
          <w:szCs w:val="28"/>
        </w:rPr>
      </w:pPr>
    </w:p>
    <w:p w:rsidR="008E2201" w:rsidRPr="001D47DA" w:rsidRDefault="008E2201" w:rsidP="008E2201">
      <w:pPr>
        <w:spacing w:before="200" w:line="240" w:lineRule="auto"/>
        <w:rPr>
          <w:szCs w:val="28"/>
        </w:rPr>
      </w:pPr>
    </w:p>
    <w:p w:rsidR="008E2201" w:rsidRPr="001D47DA" w:rsidRDefault="008E2201" w:rsidP="008E2201">
      <w:pPr>
        <w:rPr>
          <w:szCs w:val="28"/>
        </w:rPr>
      </w:pPr>
    </w:p>
    <w:p w:rsidR="008E2201" w:rsidRPr="001D47DA" w:rsidRDefault="008E2201" w:rsidP="008E2201">
      <w:pPr>
        <w:tabs>
          <w:tab w:val="left" w:pos="3180"/>
        </w:tabs>
        <w:spacing w:before="200" w:line="240" w:lineRule="auto"/>
        <w:jc w:val="center"/>
        <w:rPr>
          <w:szCs w:val="28"/>
        </w:rPr>
      </w:pPr>
    </w:p>
    <w:p w:rsidR="008E2201" w:rsidRDefault="008E2201" w:rsidP="008E2201">
      <w:pPr>
        <w:tabs>
          <w:tab w:val="left" w:pos="3180"/>
        </w:tabs>
        <w:spacing w:before="200" w:line="240" w:lineRule="auto"/>
        <w:jc w:val="center"/>
        <w:rPr>
          <w:sz w:val="24"/>
        </w:rPr>
      </w:pPr>
      <w:r>
        <w:rPr>
          <w:sz w:val="24"/>
        </w:rPr>
        <w:t>Барнаул 2016</w:t>
      </w:r>
    </w:p>
    <w:p w:rsidR="008E2201" w:rsidRPr="008E2201" w:rsidRDefault="008E2201" w:rsidP="008E2201">
      <w:pPr>
        <w:ind w:firstLine="0"/>
        <w:rPr>
          <w:rStyle w:val="FontStyle81"/>
          <w:sz w:val="28"/>
          <w:szCs w:val="28"/>
        </w:rPr>
      </w:pPr>
    </w:p>
    <w:p w:rsidR="008E2201" w:rsidRDefault="008E2201" w:rsidP="008E2201">
      <w:pPr>
        <w:tabs>
          <w:tab w:val="right" w:pos="9355"/>
        </w:tabs>
        <w:jc w:val="center"/>
        <w:rPr>
          <w:rStyle w:val="FontStyle81"/>
          <w:b w:val="0"/>
          <w:sz w:val="28"/>
          <w:szCs w:val="28"/>
        </w:rPr>
      </w:pPr>
      <w:r>
        <w:rPr>
          <w:rStyle w:val="FontStyle81"/>
          <w:b w:val="0"/>
          <w:sz w:val="28"/>
          <w:szCs w:val="28"/>
        </w:rPr>
        <w:lastRenderedPageBreak/>
        <w:t>СОДЕРЖАНИЕ</w:t>
      </w:r>
    </w:p>
    <w:p w:rsidR="009C653F" w:rsidRPr="0060692C" w:rsidRDefault="009C653F" w:rsidP="00461626">
      <w:pPr>
        <w:tabs>
          <w:tab w:val="right" w:pos="9355"/>
        </w:tabs>
        <w:jc w:val="both"/>
        <w:rPr>
          <w:rStyle w:val="FontStyle81"/>
          <w:b w:val="0"/>
          <w:sz w:val="28"/>
          <w:szCs w:val="28"/>
        </w:rPr>
      </w:pPr>
      <w:r w:rsidRPr="0060692C">
        <w:rPr>
          <w:rStyle w:val="FontStyle81"/>
          <w:b w:val="0"/>
          <w:sz w:val="28"/>
          <w:szCs w:val="28"/>
        </w:rPr>
        <w:t>Задание 1</w:t>
      </w:r>
      <w:r w:rsidR="00461626" w:rsidRPr="0060692C">
        <w:rPr>
          <w:rStyle w:val="FontStyle81"/>
          <w:b w:val="0"/>
          <w:sz w:val="28"/>
          <w:szCs w:val="28"/>
        </w:rPr>
        <w:tab/>
        <w:t>…………………………………………………………………..3</w:t>
      </w:r>
    </w:p>
    <w:p w:rsidR="009C653F" w:rsidRPr="0060692C" w:rsidRDefault="009C653F" w:rsidP="00461626">
      <w:pPr>
        <w:tabs>
          <w:tab w:val="right" w:pos="9355"/>
        </w:tabs>
        <w:jc w:val="both"/>
        <w:rPr>
          <w:rStyle w:val="FontStyle81"/>
          <w:b w:val="0"/>
          <w:sz w:val="28"/>
          <w:szCs w:val="28"/>
        </w:rPr>
      </w:pPr>
      <w:r w:rsidRPr="0060692C">
        <w:rPr>
          <w:rStyle w:val="FontStyle81"/>
          <w:b w:val="0"/>
          <w:sz w:val="28"/>
          <w:szCs w:val="28"/>
        </w:rPr>
        <w:t>Задание 2</w:t>
      </w:r>
      <w:r w:rsidR="00461626" w:rsidRPr="0060692C">
        <w:rPr>
          <w:rStyle w:val="FontStyle81"/>
          <w:b w:val="0"/>
          <w:sz w:val="28"/>
          <w:szCs w:val="28"/>
        </w:rPr>
        <w:tab/>
        <w:t>…………………………………………………………………..5</w:t>
      </w:r>
    </w:p>
    <w:p w:rsidR="009C653F" w:rsidRPr="0060692C" w:rsidRDefault="009C653F" w:rsidP="00461626">
      <w:pPr>
        <w:tabs>
          <w:tab w:val="right" w:pos="9355"/>
        </w:tabs>
        <w:jc w:val="both"/>
        <w:rPr>
          <w:rStyle w:val="FontStyle81"/>
          <w:b w:val="0"/>
          <w:sz w:val="28"/>
          <w:szCs w:val="28"/>
        </w:rPr>
      </w:pPr>
      <w:r w:rsidRPr="0060692C">
        <w:rPr>
          <w:rStyle w:val="FontStyle81"/>
          <w:b w:val="0"/>
          <w:sz w:val="28"/>
          <w:szCs w:val="28"/>
        </w:rPr>
        <w:t>Задание 3</w:t>
      </w:r>
      <w:r w:rsidR="00461626" w:rsidRPr="0060692C">
        <w:rPr>
          <w:rStyle w:val="FontStyle81"/>
          <w:b w:val="0"/>
          <w:sz w:val="28"/>
          <w:szCs w:val="28"/>
        </w:rPr>
        <w:tab/>
        <w:t>…………………………………………………………………11</w:t>
      </w:r>
    </w:p>
    <w:p w:rsidR="009C653F" w:rsidRPr="0060692C" w:rsidRDefault="009C653F" w:rsidP="00461626">
      <w:pPr>
        <w:tabs>
          <w:tab w:val="right" w:pos="9355"/>
        </w:tabs>
        <w:jc w:val="both"/>
        <w:rPr>
          <w:rStyle w:val="FontStyle81"/>
          <w:b w:val="0"/>
          <w:sz w:val="28"/>
          <w:szCs w:val="28"/>
        </w:rPr>
      </w:pPr>
      <w:r w:rsidRPr="0060692C">
        <w:rPr>
          <w:rStyle w:val="FontStyle81"/>
          <w:b w:val="0"/>
          <w:sz w:val="28"/>
          <w:szCs w:val="28"/>
        </w:rPr>
        <w:t>Задание 4</w:t>
      </w:r>
      <w:r w:rsidR="00461626" w:rsidRPr="0060692C">
        <w:rPr>
          <w:rStyle w:val="FontStyle81"/>
          <w:b w:val="0"/>
          <w:sz w:val="28"/>
          <w:szCs w:val="28"/>
        </w:rPr>
        <w:tab/>
        <w:t>………………………………………………………………….15</w:t>
      </w:r>
    </w:p>
    <w:p w:rsidR="009C653F" w:rsidRPr="0060692C" w:rsidRDefault="009C653F" w:rsidP="00461626">
      <w:pPr>
        <w:tabs>
          <w:tab w:val="right" w:pos="9355"/>
        </w:tabs>
        <w:jc w:val="both"/>
        <w:rPr>
          <w:rStyle w:val="FontStyle81"/>
          <w:b w:val="0"/>
          <w:sz w:val="28"/>
          <w:szCs w:val="28"/>
        </w:rPr>
      </w:pPr>
      <w:r w:rsidRPr="0060692C">
        <w:rPr>
          <w:rStyle w:val="FontStyle81"/>
          <w:b w:val="0"/>
          <w:sz w:val="28"/>
          <w:szCs w:val="28"/>
        </w:rPr>
        <w:t>Задание 5</w:t>
      </w:r>
      <w:r w:rsidR="00461626" w:rsidRPr="0060692C">
        <w:rPr>
          <w:rStyle w:val="FontStyle81"/>
          <w:b w:val="0"/>
          <w:sz w:val="28"/>
          <w:szCs w:val="28"/>
        </w:rPr>
        <w:tab/>
        <w:t>………………………………………………………………….17</w:t>
      </w:r>
    </w:p>
    <w:p w:rsidR="009C653F" w:rsidRPr="0060692C" w:rsidRDefault="009C653F" w:rsidP="00461626">
      <w:pPr>
        <w:tabs>
          <w:tab w:val="right" w:pos="9355"/>
        </w:tabs>
        <w:jc w:val="both"/>
        <w:rPr>
          <w:rStyle w:val="FontStyle81"/>
          <w:b w:val="0"/>
          <w:sz w:val="28"/>
          <w:szCs w:val="28"/>
        </w:rPr>
      </w:pPr>
      <w:r w:rsidRPr="0060692C">
        <w:rPr>
          <w:rStyle w:val="FontStyle81"/>
          <w:b w:val="0"/>
          <w:sz w:val="28"/>
          <w:szCs w:val="28"/>
        </w:rPr>
        <w:t>Задание 6</w:t>
      </w:r>
      <w:r w:rsidR="00461626" w:rsidRPr="0060692C">
        <w:rPr>
          <w:rStyle w:val="FontStyle81"/>
          <w:b w:val="0"/>
          <w:sz w:val="28"/>
          <w:szCs w:val="28"/>
        </w:rPr>
        <w:tab/>
        <w:t>………………………………………………………………….19</w:t>
      </w:r>
    </w:p>
    <w:p w:rsidR="009C653F" w:rsidRPr="0060692C" w:rsidRDefault="009C653F" w:rsidP="00461626">
      <w:pPr>
        <w:tabs>
          <w:tab w:val="right" w:pos="9355"/>
        </w:tabs>
        <w:jc w:val="both"/>
        <w:rPr>
          <w:rStyle w:val="FontStyle81"/>
          <w:b w:val="0"/>
          <w:sz w:val="28"/>
          <w:szCs w:val="28"/>
        </w:rPr>
      </w:pPr>
      <w:r w:rsidRPr="0060692C">
        <w:rPr>
          <w:rStyle w:val="FontStyle81"/>
          <w:b w:val="0"/>
          <w:sz w:val="28"/>
          <w:szCs w:val="28"/>
        </w:rPr>
        <w:t>Задание 7</w:t>
      </w:r>
      <w:r w:rsidR="00461626" w:rsidRPr="0060692C">
        <w:rPr>
          <w:rStyle w:val="FontStyle81"/>
          <w:b w:val="0"/>
          <w:sz w:val="28"/>
          <w:szCs w:val="28"/>
        </w:rPr>
        <w:tab/>
        <w:t>…………………………………………………………………21</w:t>
      </w:r>
    </w:p>
    <w:p w:rsidR="009C653F" w:rsidRPr="0060692C" w:rsidRDefault="008E2201" w:rsidP="00461626">
      <w:pPr>
        <w:tabs>
          <w:tab w:val="right" w:pos="9355"/>
        </w:tabs>
        <w:jc w:val="both"/>
        <w:rPr>
          <w:rStyle w:val="FontStyle81"/>
          <w:b w:val="0"/>
          <w:sz w:val="28"/>
          <w:szCs w:val="28"/>
        </w:rPr>
      </w:pPr>
      <w:r>
        <w:rPr>
          <w:rStyle w:val="FontStyle81"/>
          <w:b w:val="0"/>
          <w:sz w:val="28"/>
          <w:szCs w:val="28"/>
        </w:rPr>
        <w:t>СПИСОК ЛИТЕРАТ</w:t>
      </w:r>
      <w:r>
        <w:rPr>
          <w:rStyle w:val="FontStyle81"/>
          <w:b w:val="0"/>
          <w:sz w:val="28"/>
          <w:szCs w:val="28"/>
        </w:rPr>
        <w:t>У</w:t>
      </w:r>
      <w:r>
        <w:rPr>
          <w:rStyle w:val="FontStyle81"/>
          <w:b w:val="0"/>
          <w:sz w:val="28"/>
          <w:szCs w:val="28"/>
        </w:rPr>
        <w:t>РЫ………………………………………………</w:t>
      </w:r>
      <w:r w:rsidR="00461626" w:rsidRPr="0060692C">
        <w:rPr>
          <w:rStyle w:val="FontStyle81"/>
          <w:b w:val="0"/>
          <w:sz w:val="28"/>
          <w:szCs w:val="28"/>
        </w:rPr>
        <w:t>23</w:t>
      </w:r>
    </w:p>
    <w:p w:rsidR="009C653F" w:rsidRPr="0060692C" w:rsidRDefault="008E2201" w:rsidP="009C653F">
      <w:pPr>
        <w:jc w:val="both"/>
        <w:rPr>
          <w:rStyle w:val="FontStyle81"/>
          <w:b w:val="0"/>
          <w:sz w:val="28"/>
          <w:szCs w:val="28"/>
        </w:rPr>
      </w:pPr>
      <w:r>
        <w:rPr>
          <w:rStyle w:val="FontStyle81"/>
          <w:b w:val="0"/>
          <w:sz w:val="28"/>
          <w:szCs w:val="28"/>
        </w:rPr>
        <w:t>ПРИЛОЖЕНИЯ</w:t>
      </w: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9C653F" w:rsidRPr="0060692C" w:rsidRDefault="009C653F" w:rsidP="009C653F">
      <w:pPr>
        <w:jc w:val="both"/>
        <w:rPr>
          <w:rStyle w:val="FontStyle81"/>
          <w:b w:val="0"/>
          <w:sz w:val="28"/>
          <w:szCs w:val="28"/>
        </w:rPr>
      </w:pPr>
    </w:p>
    <w:p w:rsidR="00CF508B" w:rsidRPr="0060692C" w:rsidRDefault="00CF508B" w:rsidP="00232986">
      <w:pPr>
        <w:ind w:firstLine="0"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lastRenderedPageBreak/>
        <w:t>Задание 1</w:t>
      </w:r>
    </w:p>
    <w:p w:rsidR="00CF508B" w:rsidRPr="0060692C" w:rsidRDefault="00CF508B" w:rsidP="00232986">
      <w:pPr>
        <w:pStyle w:val="Style36"/>
        <w:widowControl/>
        <w:ind w:left="709" w:firstLine="696"/>
        <w:rPr>
          <w:rStyle w:val="FontStyle79"/>
          <w:sz w:val="28"/>
          <w:szCs w:val="28"/>
        </w:rPr>
      </w:pPr>
      <w:r w:rsidRPr="0060692C">
        <w:rPr>
          <w:rStyle w:val="FontStyle79"/>
          <w:sz w:val="28"/>
          <w:szCs w:val="28"/>
        </w:rPr>
        <w:t>Для всех вариантов</w:t>
      </w:r>
    </w:p>
    <w:p w:rsidR="00CF508B" w:rsidRPr="0060692C" w:rsidRDefault="00CF508B" w:rsidP="00232986">
      <w:pPr>
        <w:pStyle w:val="Style27"/>
        <w:widowControl/>
        <w:spacing w:line="360" w:lineRule="auto"/>
        <w:ind w:firstLine="696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Проведите счетную проверку показателей форм бухгалтерской отче</w:t>
      </w:r>
      <w:r w:rsidRPr="0060692C">
        <w:rPr>
          <w:rStyle w:val="FontStyle80"/>
          <w:sz w:val="28"/>
          <w:szCs w:val="28"/>
        </w:rPr>
        <w:t>т</w:t>
      </w:r>
      <w:r w:rsidRPr="0060692C">
        <w:rPr>
          <w:rStyle w:val="FontStyle80"/>
          <w:sz w:val="28"/>
          <w:szCs w:val="28"/>
        </w:rPr>
        <w:t>ности с целью обеспечения их достоверности и охарактеризуйте качестве</w:t>
      </w:r>
      <w:r w:rsidRPr="0060692C">
        <w:rPr>
          <w:rStyle w:val="FontStyle80"/>
          <w:sz w:val="28"/>
          <w:szCs w:val="28"/>
        </w:rPr>
        <w:t>н</w:t>
      </w:r>
      <w:r w:rsidRPr="0060692C">
        <w:rPr>
          <w:rStyle w:val="FontStyle80"/>
          <w:sz w:val="28"/>
          <w:szCs w:val="28"/>
        </w:rPr>
        <w:t>ный уровень представленной отчетности. Проведите взаимоувязку и устан</w:t>
      </w:r>
      <w:r w:rsidRPr="0060692C">
        <w:rPr>
          <w:rStyle w:val="FontStyle80"/>
          <w:sz w:val="28"/>
          <w:szCs w:val="28"/>
        </w:rPr>
        <w:t>о</w:t>
      </w:r>
      <w:r w:rsidRPr="0060692C">
        <w:rPr>
          <w:rStyle w:val="FontStyle80"/>
          <w:sz w:val="28"/>
          <w:szCs w:val="28"/>
        </w:rPr>
        <w:t>вите соответствие аналогичных показателей, отраженных в разных формах отчетности.</w:t>
      </w:r>
    </w:p>
    <w:p w:rsidR="00CF508B" w:rsidRPr="0060692C" w:rsidRDefault="00CF508B" w:rsidP="00232986">
      <w:pPr>
        <w:pStyle w:val="Style27"/>
        <w:widowControl/>
        <w:spacing w:line="360" w:lineRule="auto"/>
        <w:ind w:firstLine="696"/>
        <w:jc w:val="left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Результаты проверки оформите в табл. 1.1.</w:t>
      </w:r>
    </w:p>
    <w:p w:rsidR="003776DE" w:rsidRPr="0060692C" w:rsidRDefault="003776DE" w:rsidP="006D0956">
      <w:pPr>
        <w:pStyle w:val="Style39"/>
        <w:widowControl/>
        <w:spacing w:line="480" w:lineRule="exact"/>
        <w:ind w:firstLine="696"/>
        <w:jc w:val="right"/>
        <w:rPr>
          <w:rStyle w:val="FontStyle88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1.1</w:t>
      </w:r>
    </w:p>
    <w:p w:rsidR="005E5AAD" w:rsidRPr="0060692C" w:rsidRDefault="00CF508B" w:rsidP="006D0956">
      <w:pPr>
        <w:pStyle w:val="Style7"/>
        <w:widowControl/>
        <w:spacing w:line="276" w:lineRule="auto"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Проверка согласованности показателей,</w:t>
      </w:r>
    </w:p>
    <w:p w:rsidR="00CF508B" w:rsidRPr="0060692C" w:rsidRDefault="00CF508B" w:rsidP="006D0956">
      <w:pPr>
        <w:pStyle w:val="Style7"/>
        <w:widowControl/>
        <w:spacing w:line="276" w:lineRule="auto"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отраженных в бухгалтерской отчетности</w:t>
      </w:r>
    </w:p>
    <w:p w:rsidR="00CF508B" w:rsidRPr="0060692C" w:rsidRDefault="00CF508B" w:rsidP="006D0956">
      <w:pPr>
        <w:widowControl/>
        <w:spacing w:line="1" w:lineRule="exact"/>
        <w:rPr>
          <w:sz w:val="2"/>
          <w:szCs w:val="2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10"/>
        <w:gridCol w:w="1486"/>
        <w:gridCol w:w="1487"/>
        <w:gridCol w:w="1486"/>
        <w:gridCol w:w="1487"/>
      </w:tblGrid>
      <w:tr w:rsidR="000D3171" w:rsidRPr="0060692C" w:rsidTr="000D3171">
        <w:trPr>
          <w:trHeight w:val="286"/>
        </w:trPr>
        <w:tc>
          <w:tcPr>
            <w:tcW w:w="3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3171" w:rsidRPr="0060692C" w:rsidRDefault="000D3171" w:rsidP="002E60E3">
            <w:pPr>
              <w:pStyle w:val="Style42"/>
              <w:jc w:val="center"/>
            </w:pPr>
            <w:r w:rsidRPr="0060692C">
              <w:rPr>
                <w:rStyle w:val="FontStyle86"/>
              </w:rPr>
              <w:t>Показатель</w:t>
            </w:r>
          </w:p>
        </w:tc>
        <w:tc>
          <w:tcPr>
            <w:tcW w:w="2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171" w:rsidRPr="0060692C" w:rsidRDefault="000D3171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Проверяемая форма</w:t>
            </w:r>
          </w:p>
        </w:tc>
        <w:tc>
          <w:tcPr>
            <w:tcW w:w="2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171" w:rsidRPr="0060692C" w:rsidRDefault="000D3171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Согласуемая форма</w:t>
            </w:r>
          </w:p>
        </w:tc>
      </w:tr>
      <w:tr w:rsidR="000D3171" w:rsidRPr="0060692C" w:rsidTr="000D3171">
        <w:trPr>
          <w:trHeight w:val="226"/>
        </w:trPr>
        <w:tc>
          <w:tcPr>
            <w:tcW w:w="341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D3171" w:rsidRPr="0060692C" w:rsidRDefault="000D3171" w:rsidP="002E60E3">
            <w:pPr>
              <w:pStyle w:val="Style42"/>
              <w:widowControl/>
              <w:jc w:val="center"/>
              <w:rPr>
                <w:rStyle w:val="FontStyle86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D3171" w:rsidRPr="0060692C" w:rsidRDefault="000D3171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Название</w:t>
            </w:r>
          </w:p>
          <w:p w:rsidR="000D3171" w:rsidRPr="0060692C" w:rsidRDefault="000D3171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формы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D3171" w:rsidRPr="0060692C" w:rsidRDefault="000D3171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Сумма, тыс. руб.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D3171" w:rsidRPr="0060692C" w:rsidRDefault="000D3171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Название</w:t>
            </w:r>
          </w:p>
          <w:p w:rsidR="000D3171" w:rsidRPr="0060692C" w:rsidRDefault="000D3171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формы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D3171" w:rsidRPr="0060692C" w:rsidRDefault="000D3171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Сумма, тыс. руб.</w:t>
            </w:r>
          </w:p>
        </w:tc>
      </w:tr>
      <w:tr w:rsidR="00CF508B" w:rsidRPr="0060692C" w:rsidTr="00B950C5">
        <w:trPr>
          <w:trHeight w:val="24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42"/>
              <w:widowControl/>
              <w:ind w:left="2242"/>
              <w:rPr>
                <w:rStyle w:val="FontStyle86"/>
              </w:rPr>
            </w:pPr>
            <w:r w:rsidRPr="0060692C">
              <w:rPr>
                <w:rStyle w:val="FontStyle86"/>
              </w:rPr>
              <w:t>1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2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3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5</w:t>
            </w:r>
          </w:p>
        </w:tc>
      </w:tr>
      <w:tr w:rsidR="00CF508B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38"/>
              <w:widowControl/>
              <w:rPr>
                <w:rStyle w:val="FontStyle78"/>
              </w:rPr>
            </w:pPr>
            <w:r w:rsidRPr="0060692C">
              <w:rPr>
                <w:rStyle w:val="FontStyle78"/>
              </w:rPr>
              <w:t>Основные средства: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071550" w:rsidP="002E60E3">
            <w:pPr>
              <w:pStyle w:val="Style40"/>
              <w:widowControl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Бухгалтерский баланс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40"/>
              <w:widowControl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173E8E" w:rsidP="002E60E3">
            <w:pPr>
              <w:pStyle w:val="Style40"/>
              <w:widowControl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Выписка из п</w:t>
            </w:r>
            <w:r w:rsidRPr="0060692C">
              <w:rPr>
                <w:sz w:val="20"/>
                <w:szCs w:val="20"/>
              </w:rPr>
              <w:t>о</w:t>
            </w:r>
            <w:r w:rsidRPr="0060692C">
              <w:rPr>
                <w:sz w:val="20"/>
                <w:szCs w:val="20"/>
              </w:rPr>
              <w:t>яснений к бу</w:t>
            </w:r>
            <w:r w:rsidRPr="0060692C">
              <w:rPr>
                <w:sz w:val="20"/>
                <w:szCs w:val="20"/>
              </w:rPr>
              <w:t>х</w:t>
            </w:r>
            <w:r w:rsidRPr="0060692C">
              <w:rPr>
                <w:sz w:val="20"/>
                <w:szCs w:val="20"/>
              </w:rPr>
              <w:t>галтерскому балансу и отч</w:t>
            </w:r>
            <w:r w:rsidRPr="0060692C">
              <w:rPr>
                <w:sz w:val="20"/>
                <w:szCs w:val="20"/>
              </w:rPr>
              <w:t>е</w:t>
            </w:r>
            <w:r w:rsidRPr="0060692C">
              <w:rPr>
                <w:sz w:val="20"/>
                <w:szCs w:val="20"/>
              </w:rPr>
              <w:t>ту оп прибылях и убытках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40"/>
              <w:widowControl/>
            </w:pPr>
          </w:p>
        </w:tc>
      </w:tr>
      <w:tr w:rsidR="00CF508B" w:rsidRPr="0060692C" w:rsidTr="00B950C5">
        <w:trPr>
          <w:trHeight w:val="286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2015 г.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071550" w:rsidP="002E60E3">
            <w:pPr>
              <w:pStyle w:val="Style40"/>
              <w:widowControl/>
            </w:pPr>
            <w:r w:rsidRPr="0060692C">
              <w:t>873998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812676" w:rsidP="002E60E3">
            <w:pPr>
              <w:pStyle w:val="Style40"/>
              <w:widowControl/>
            </w:pPr>
            <w:r w:rsidRPr="0060692C">
              <w:t>873998</w:t>
            </w: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2014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173E8E">
            <w:pPr>
              <w:pStyle w:val="Style40"/>
              <w:widowControl/>
            </w:pPr>
            <w:r w:rsidRPr="0060692C">
              <w:t>636276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812676" w:rsidP="002E60E3">
            <w:pPr>
              <w:pStyle w:val="Style40"/>
              <w:widowControl/>
            </w:pPr>
            <w:r w:rsidRPr="0060692C">
              <w:t>636276</w:t>
            </w: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2013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173E8E">
            <w:pPr>
              <w:pStyle w:val="Style40"/>
              <w:widowControl/>
            </w:pPr>
            <w:r w:rsidRPr="0060692C">
              <w:t>443848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812676" w:rsidP="002E60E3">
            <w:pPr>
              <w:pStyle w:val="Style40"/>
              <w:widowControl/>
            </w:pPr>
            <w:r w:rsidRPr="0060692C">
              <w:t>443848</w:t>
            </w:r>
          </w:p>
        </w:tc>
      </w:tr>
      <w:tr w:rsidR="00071550" w:rsidRPr="0060692C" w:rsidTr="00B950C5">
        <w:trPr>
          <w:trHeight w:val="468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rPr>
                <w:rStyle w:val="FontStyle78"/>
              </w:rPr>
            </w:pPr>
            <w:r w:rsidRPr="0060692C">
              <w:rPr>
                <w:rStyle w:val="FontStyle78"/>
              </w:rPr>
              <w:t>Денежные средства и денежные экв</w:t>
            </w:r>
            <w:r w:rsidRPr="0060692C">
              <w:rPr>
                <w:rStyle w:val="FontStyle78"/>
              </w:rPr>
              <w:t>и</w:t>
            </w:r>
            <w:r w:rsidRPr="0060692C">
              <w:rPr>
                <w:rStyle w:val="FontStyle78"/>
              </w:rPr>
              <w:t>валенты: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rPr>
                <w:sz w:val="20"/>
                <w:szCs w:val="20"/>
              </w:rPr>
              <w:t>Бухгалтерский баланс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Отчет о движ</w:t>
            </w:r>
            <w:r w:rsidRPr="0060692C">
              <w:rPr>
                <w:sz w:val="20"/>
                <w:szCs w:val="20"/>
              </w:rPr>
              <w:t>е</w:t>
            </w:r>
            <w:r w:rsidRPr="0060692C">
              <w:rPr>
                <w:sz w:val="20"/>
                <w:szCs w:val="20"/>
              </w:rPr>
              <w:t>нии денежных средств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2015 г.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t>9235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9235</w:t>
            </w:r>
          </w:p>
        </w:tc>
      </w:tr>
      <w:tr w:rsidR="00071550" w:rsidRPr="0060692C" w:rsidTr="00B950C5">
        <w:trPr>
          <w:trHeight w:val="286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2014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t>1335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1335</w:t>
            </w: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2013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t>8419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8419</w:t>
            </w:r>
          </w:p>
        </w:tc>
      </w:tr>
      <w:tr w:rsidR="00071550" w:rsidRPr="0060692C" w:rsidTr="00B950C5">
        <w:trPr>
          <w:trHeight w:val="286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rPr>
                <w:rStyle w:val="FontStyle78"/>
              </w:rPr>
            </w:pPr>
            <w:r w:rsidRPr="0060692C">
              <w:rPr>
                <w:rStyle w:val="FontStyle78"/>
              </w:rPr>
              <w:t>Уставный капитал: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071550">
            <w:pPr>
              <w:pStyle w:val="Style40"/>
              <w:widowControl/>
            </w:pPr>
            <w:r w:rsidRPr="0060692C">
              <w:rPr>
                <w:sz w:val="20"/>
                <w:szCs w:val="20"/>
              </w:rPr>
              <w:t>Бухгалтерский баланс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rPr>
                <w:sz w:val="20"/>
                <w:szCs w:val="20"/>
              </w:rPr>
              <w:t>Отчет об изм</w:t>
            </w:r>
            <w:r w:rsidRPr="0060692C">
              <w:rPr>
                <w:sz w:val="20"/>
                <w:szCs w:val="20"/>
              </w:rPr>
              <w:t>е</w:t>
            </w:r>
            <w:r w:rsidRPr="0060692C">
              <w:rPr>
                <w:sz w:val="20"/>
                <w:szCs w:val="20"/>
              </w:rPr>
              <w:t>нении капитала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2015 г.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t>500000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500000</w:t>
            </w: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2014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t>500000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500000</w:t>
            </w:r>
          </w:p>
        </w:tc>
      </w:tr>
      <w:tr w:rsidR="00071550" w:rsidRPr="0060692C" w:rsidTr="00B950C5">
        <w:trPr>
          <w:trHeight w:val="286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2013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t>500000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500000</w:t>
            </w:r>
          </w:p>
        </w:tc>
      </w:tr>
      <w:tr w:rsidR="00071550" w:rsidRPr="0060692C" w:rsidTr="00B950C5">
        <w:trPr>
          <w:trHeight w:val="453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rPr>
                <w:rStyle w:val="FontStyle78"/>
              </w:rPr>
            </w:pPr>
            <w:r w:rsidRPr="0060692C">
              <w:rPr>
                <w:rStyle w:val="FontStyle78"/>
              </w:rPr>
              <w:t>Нераспределенная прибыль (непокр</w:t>
            </w:r>
            <w:r w:rsidRPr="0060692C">
              <w:rPr>
                <w:rStyle w:val="FontStyle78"/>
              </w:rPr>
              <w:t>ы</w:t>
            </w:r>
            <w:r w:rsidRPr="0060692C">
              <w:rPr>
                <w:rStyle w:val="FontStyle78"/>
              </w:rPr>
              <w:t>тый убыток):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rPr>
                <w:sz w:val="20"/>
                <w:szCs w:val="20"/>
              </w:rPr>
              <w:t>Бухгалтерский баланс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rPr>
                <w:sz w:val="20"/>
                <w:szCs w:val="20"/>
              </w:rPr>
              <w:t>Отчет об изм</w:t>
            </w:r>
            <w:r w:rsidRPr="0060692C">
              <w:rPr>
                <w:sz w:val="20"/>
                <w:szCs w:val="20"/>
              </w:rPr>
              <w:t>е</w:t>
            </w:r>
            <w:r w:rsidRPr="0060692C">
              <w:rPr>
                <w:sz w:val="20"/>
                <w:szCs w:val="20"/>
              </w:rPr>
              <w:t>нении капитала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2015 г.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t>51492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51452</w:t>
            </w:r>
          </w:p>
        </w:tc>
      </w:tr>
      <w:tr w:rsidR="00071550" w:rsidRPr="0060692C" w:rsidTr="00B950C5">
        <w:trPr>
          <w:trHeight w:val="286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2014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t>49917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49917</w:t>
            </w: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2013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t>31854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31854</w:t>
            </w: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rPr>
                <w:rStyle w:val="FontStyle78"/>
              </w:rPr>
            </w:pPr>
            <w:r w:rsidRPr="0060692C">
              <w:rPr>
                <w:rStyle w:val="FontStyle78"/>
              </w:rPr>
              <w:t>Нематериальные активы: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rPr>
                <w:sz w:val="20"/>
                <w:szCs w:val="20"/>
              </w:rPr>
              <w:t>Бухгалтерский баланс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rPr>
                <w:sz w:val="20"/>
                <w:szCs w:val="20"/>
              </w:rPr>
              <w:t>Выписка из п</w:t>
            </w:r>
            <w:r w:rsidRPr="0060692C">
              <w:rPr>
                <w:sz w:val="20"/>
                <w:szCs w:val="20"/>
              </w:rPr>
              <w:t>о</w:t>
            </w:r>
            <w:r w:rsidRPr="0060692C">
              <w:rPr>
                <w:sz w:val="20"/>
                <w:szCs w:val="20"/>
              </w:rPr>
              <w:t>яснений к бу</w:t>
            </w:r>
            <w:r w:rsidRPr="0060692C">
              <w:rPr>
                <w:sz w:val="20"/>
                <w:szCs w:val="20"/>
              </w:rPr>
              <w:t>х</w:t>
            </w:r>
            <w:r w:rsidRPr="0060692C">
              <w:rPr>
                <w:sz w:val="20"/>
                <w:szCs w:val="20"/>
              </w:rPr>
              <w:t>галтерскому балансу и отч</w:t>
            </w:r>
            <w:r w:rsidRPr="0060692C">
              <w:rPr>
                <w:sz w:val="20"/>
                <w:szCs w:val="20"/>
              </w:rPr>
              <w:t>е</w:t>
            </w:r>
            <w:r w:rsidRPr="0060692C">
              <w:rPr>
                <w:sz w:val="20"/>
                <w:szCs w:val="20"/>
              </w:rPr>
              <w:t>ту оп прибылях и убытках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</w:tr>
      <w:tr w:rsidR="00071550" w:rsidRPr="0060692C" w:rsidTr="00B950C5">
        <w:trPr>
          <w:trHeight w:val="286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2015 г.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173E8E" w:rsidP="002E60E3">
            <w:pPr>
              <w:pStyle w:val="Style40"/>
              <w:widowControl/>
            </w:pPr>
            <w:r w:rsidRPr="0060692C">
              <w:t>53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A00945" w:rsidP="002E60E3">
            <w:pPr>
              <w:pStyle w:val="Style40"/>
              <w:widowControl/>
            </w:pPr>
            <w:r w:rsidRPr="0060692C">
              <w:t>53</w:t>
            </w: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lastRenderedPageBreak/>
              <w:t>на конец 2014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173E8E" w:rsidP="002E60E3">
            <w:pPr>
              <w:pStyle w:val="Style40"/>
              <w:widowControl/>
            </w:pPr>
            <w:r w:rsidRPr="0060692C">
              <w:t>244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A00945" w:rsidP="002E60E3">
            <w:pPr>
              <w:pStyle w:val="Style40"/>
              <w:widowControl/>
            </w:pPr>
            <w:r w:rsidRPr="0060692C">
              <w:t>244</w:t>
            </w:r>
          </w:p>
        </w:tc>
      </w:tr>
      <w:tr w:rsidR="00071550" w:rsidRPr="0060692C" w:rsidTr="00B950C5">
        <w:trPr>
          <w:trHeight w:val="286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2013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173E8E" w:rsidP="002E60E3">
            <w:pPr>
              <w:pStyle w:val="Style40"/>
              <w:widowControl/>
            </w:pPr>
            <w:r w:rsidRPr="0060692C">
              <w:t>330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A00945" w:rsidP="002E60E3">
            <w:pPr>
              <w:pStyle w:val="Style40"/>
              <w:widowControl/>
            </w:pPr>
            <w:r w:rsidRPr="0060692C">
              <w:t>331</w:t>
            </w: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rPr>
                <w:rStyle w:val="FontStyle78"/>
              </w:rPr>
            </w:pPr>
            <w:r w:rsidRPr="0060692C">
              <w:rPr>
                <w:rStyle w:val="FontStyle78"/>
              </w:rPr>
              <w:t>Добавочный капитал: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  <w:r w:rsidRPr="0060692C">
              <w:rPr>
                <w:sz w:val="20"/>
                <w:szCs w:val="20"/>
              </w:rPr>
              <w:t>Бухгалтерский баланс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rPr>
                <w:sz w:val="20"/>
                <w:szCs w:val="20"/>
              </w:rPr>
              <w:t>Отчет об изм</w:t>
            </w:r>
            <w:r w:rsidRPr="0060692C">
              <w:rPr>
                <w:sz w:val="20"/>
                <w:szCs w:val="20"/>
              </w:rPr>
              <w:t>е</w:t>
            </w:r>
            <w:r w:rsidRPr="0060692C">
              <w:rPr>
                <w:sz w:val="20"/>
                <w:szCs w:val="20"/>
              </w:rPr>
              <w:t>нении капитала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2015 г.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173E8E" w:rsidP="002E60E3">
            <w:pPr>
              <w:pStyle w:val="Style40"/>
              <w:widowControl/>
            </w:pPr>
            <w:r w:rsidRPr="0060692C">
              <w:t>55727</w:t>
            </w:r>
          </w:p>
        </w:tc>
        <w:tc>
          <w:tcPr>
            <w:tcW w:w="14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55727</w:t>
            </w:r>
          </w:p>
        </w:tc>
      </w:tr>
      <w:tr w:rsidR="00071550" w:rsidRPr="0060692C" w:rsidTr="00B950C5">
        <w:trPr>
          <w:trHeight w:val="286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2014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173E8E" w:rsidP="002E60E3">
            <w:pPr>
              <w:pStyle w:val="Style40"/>
              <w:widowControl/>
            </w:pPr>
            <w:r w:rsidRPr="0060692C">
              <w:t>55815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55815</w:t>
            </w:r>
          </w:p>
        </w:tc>
      </w:tr>
      <w:tr w:rsidR="00071550" w:rsidRPr="0060692C" w:rsidTr="00B950C5">
        <w:trPr>
          <w:trHeight w:val="271"/>
        </w:trPr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38"/>
              <w:widowControl/>
              <w:ind w:left="1531"/>
              <w:rPr>
                <w:rStyle w:val="FontStyle78"/>
              </w:rPr>
            </w:pPr>
            <w:r w:rsidRPr="0060692C">
              <w:rPr>
                <w:rStyle w:val="FontStyle78"/>
              </w:rPr>
              <w:t>на конец 2013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173E8E" w:rsidP="002E60E3">
            <w:pPr>
              <w:pStyle w:val="Style40"/>
              <w:widowControl/>
            </w:pPr>
            <w:r w:rsidRPr="0060692C">
              <w:t>55815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071550" w:rsidP="002E60E3">
            <w:pPr>
              <w:pStyle w:val="Style40"/>
              <w:widowControl/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1550" w:rsidRPr="0060692C" w:rsidRDefault="00BB20DF" w:rsidP="002E60E3">
            <w:pPr>
              <w:pStyle w:val="Style40"/>
              <w:widowControl/>
            </w:pPr>
            <w:r w:rsidRPr="0060692C">
              <w:t>55815</w:t>
            </w:r>
          </w:p>
        </w:tc>
      </w:tr>
    </w:tbl>
    <w:p w:rsidR="000D3171" w:rsidRPr="0060692C" w:rsidRDefault="000D3171" w:rsidP="00C807B8">
      <w:pPr>
        <w:pStyle w:val="Style7"/>
        <w:spacing w:line="360" w:lineRule="auto"/>
        <w:ind w:firstLine="709"/>
        <w:jc w:val="left"/>
        <w:rPr>
          <w:rStyle w:val="FontStyle81"/>
          <w:b w:val="0"/>
          <w:sz w:val="28"/>
          <w:szCs w:val="28"/>
        </w:rPr>
      </w:pPr>
    </w:p>
    <w:p w:rsidR="00C807B8" w:rsidRPr="0060692C" w:rsidRDefault="00C807B8" w:rsidP="009C653F">
      <w:pPr>
        <w:pStyle w:val="Style7"/>
        <w:spacing w:line="360" w:lineRule="auto"/>
        <w:ind w:firstLine="709"/>
        <w:rPr>
          <w:sz w:val="28"/>
          <w:szCs w:val="28"/>
        </w:rPr>
      </w:pPr>
      <w:r w:rsidRPr="0060692C">
        <w:rPr>
          <w:rStyle w:val="FontStyle81"/>
          <w:b w:val="0"/>
          <w:sz w:val="28"/>
          <w:szCs w:val="28"/>
        </w:rPr>
        <w:t>В данной отчетности есть расхожден</w:t>
      </w:r>
      <w:r w:rsidR="00A601EC" w:rsidRPr="0060692C">
        <w:rPr>
          <w:rStyle w:val="FontStyle81"/>
          <w:b w:val="0"/>
          <w:sz w:val="28"/>
          <w:szCs w:val="28"/>
        </w:rPr>
        <w:t>ия, в частности по показателю «Нераспределенная прибыль (непокрытый убыток)» по форме № 1 «Бухга</w:t>
      </w:r>
      <w:r w:rsidR="00A601EC" w:rsidRPr="0060692C">
        <w:rPr>
          <w:rStyle w:val="FontStyle81"/>
          <w:b w:val="0"/>
          <w:sz w:val="28"/>
          <w:szCs w:val="28"/>
        </w:rPr>
        <w:t>л</w:t>
      </w:r>
      <w:r w:rsidR="00A601EC" w:rsidRPr="0060692C">
        <w:rPr>
          <w:rStyle w:val="FontStyle81"/>
          <w:b w:val="0"/>
          <w:sz w:val="28"/>
          <w:szCs w:val="28"/>
        </w:rPr>
        <w:t>терский баланс» за 2015 год составляет 51492 тыс. руб., по форме №  5 «</w:t>
      </w:r>
      <w:r w:rsidR="00A601EC" w:rsidRPr="0060692C">
        <w:rPr>
          <w:sz w:val="28"/>
          <w:szCs w:val="28"/>
        </w:rPr>
        <w:t>В</w:t>
      </w:r>
      <w:r w:rsidR="00A601EC" w:rsidRPr="0060692C">
        <w:rPr>
          <w:sz w:val="28"/>
          <w:szCs w:val="28"/>
        </w:rPr>
        <w:t>ы</w:t>
      </w:r>
      <w:r w:rsidR="00A601EC" w:rsidRPr="0060692C">
        <w:rPr>
          <w:sz w:val="28"/>
          <w:szCs w:val="28"/>
        </w:rPr>
        <w:t>писка из пояснений к бухгалтерскому балансу и отчету оп прибылях и убы</w:t>
      </w:r>
      <w:r w:rsidR="00A601EC" w:rsidRPr="0060692C">
        <w:rPr>
          <w:sz w:val="28"/>
          <w:szCs w:val="28"/>
        </w:rPr>
        <w:t>т</w:t>
      </w:r>
      <w:r w:rsidR="00A601EC" w:rsidRPr="0060692C">
        <w:rPr>
          <w:sz w:val="28"/>
          <w:szCs w:val="28"/>
        </w:rPr>
        <w:t xml:space="preserve">ках» данный показатель составляет 51452 тыс. руб. Разница 40 тыс. руб. Также выявлено расхождение по показателю «Нематериальные активы». За 2013 год по форме № 1 </w:t>
      </w:r>
      <w:r w:rsidR="00A601EC" w:rsidRPr="0060692C">
        <w:rPr>
          <w:rStyle w:val="FontStyle81"/>
          <w:b w:val="0"/>
          <w:sz w:val="28"/>
          <w:szCs w:val="28"/>
        </w:rPr>
        <w:t>«Бухгалтерский баланс» составляет 330 тыс. руб., по форме №  5 «</w:t>
      </w:r>
      <w:r w:rsidR="00A601EC" w:rsidRPr="0060692C">
        <w:rPr>
          <w:sz w:val="28"/>
          <w:szCs w:val="28"/>
        </w:rPr>
        <w:t>Выписка из пояснений к бухгалтерскому балансу и отчету о прибылях и убытках» данный показатель составляет 331 тыс. руб. Разница 1 тыс. руб.</w:t>
      </w:r>
    </w:p>
    <w:p w:rsidR="00A46482" w:rsidRPr="0060692C" w:rsidRDefault="00A46482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CF508B" w:rsidRPr="0060692C" w:rsidRDefault="00CF508B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lastRenderedPageBreak/>
        <w:t>Задание 2</w:t>
      </w:r>
    </w:p>
    <w:p w:rsidR="00480EF0" w:rsidRPr="0060692C" w:rsidRDefault="00480EF0" w:rsidP="00232986">
      <w:pPr>
        <w:pStyle w:val="Style27"/>
        <w:widowControl/>
        <w:spacing w:line="360" w:lineRule="auto"/>
        <w:ind w:firstLine="701"/>
        <w:rPr>
          <w:rStyle w:val="FontStyle80"/>
          <w:sz w:val="28"/>
          <w:szCs w:val="28"/>
        </w:rPr>
      </w:pPr>
    </w:p>
    <w:p w:rsidR="00801B4B" w:rsidRPr="0060692C" w:rsidRDefault="00801B4B" w:rsidP="00801B4B">
      <w:pPr>
        <w:pStyle w:val="Style36"/>
        <w:widowControl/>
        <w:ind w:left="811"/>
        <w:rPr>
          <w:rStyle w:val="FontStyle79"/>
          <w:sz w:val="28"/>
          <w:szCs w:val="28"/>
        </w:rPr>
      </w:pPr>
      <w:r w:rsidRPr="0060692C">
        <w:rPr>
          <w:rStyle w:val="FontStyle79"/>
          <w:sz w:val="28"/>
          <w:szCs w:val="28"/>
        </w:rPr>
        <w:t>Варианты 1, 2</w:t>
      </w:r>
    </w:p>
    <w:p w:rsidR="00801B4B" w:rsidRPr="0060692C" w:rsidRDefault="00801B4B" w:rsidP="00801B4B">
      <w:pPr>
        <w:pStyle w:val="Style27"/>
        <w:widowControl/>
        <w:spacing w:line="360" w:lineRule="auto"/>
        <w:ind w:firstLine="701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По данным бухгалтерского баланса проанализируйте и оцените дин</w:t>
      </w:r>
      <w:r w:rsidRPr="0060692C">
        <w:rPr>
          <w:rStyle w:val="FontStyle80"/>
          <w:sz w:val="28"/>
          <w:szCs w:val="28"/>
        </w:rPr>
        <w:t>а</w:t>
      </w:r>
      <w:r w:rsidRPr="0060692C">
        <w:rPr>
          <w:rStyle w:val="FontStyle80"/>
          <w:sz w:val="28"/>
          <w:szCs w:val="28"/>
        </w:rPr>
        <w:t>мику состава и структуры активов и пассивов организации.</w:t>
      </w:r>
    </w:p>
    <w:p w:rsidR="00801B4B" w:rsidRPr="0060692C" w:rsidRDefault="00801B4B" w:rsidP="00801B4B">
      <w:pPr>
        <w:pStyle w:val="Style27"/>
        <w:widowControl/>
        <w:spacing w:line="360" w:lineRule="auto"/>
        <w:ind w:firstLine="701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Данные об имущественном положении и источниках финансирования активов организации за предыдущий период отразите в табл. 2.1.</w:t>
      </w:r>
    </w:p>
    <w:p w:rsidR="00801B4B" w:rsidRPr="0060692C" w:rsidRDefault="00801B4B" w:rsidP="00232986">
      <w:pPr>
        <w:pStyle w:val="Style36"/>
        <w:widowControl/>
        <w:ind w:left="811"/>
        <w:rPr>
          <w:rStyle w:val="FontStyle79"/>
          <w:sz w:val="28"/>
          <w:szCs w:val="28"/>
        </w:rPr>
      </w:pPr>
    </w:p>
    <w:p w:rsidR="003776DE" w:rsidRPr="0060692C" w:rsidRDefault="003776DE" w:rsidP="006D0956">
      <w:pPr>
        <w:pStyle w:val="Style39"/>
        <w:widowControl/>
        <w:spacing w:line="480" w:lineRule="exact"/>
        <w:jc w:val="right"/>
        <w:rPr>
          <w:rStyle w:val="FontStyle88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2.1</w:t>
      </w:r>
    </w:p>
    <w:p w:rsidR="00CF508B" w:rsidRPr="0060692C" w:rsidRDefault="00CF508B" w:rsidP="006D0956">
      <w:pPr>
        <w:pStyle w:val="Style7"/>
        <w:widowControl/>
        <w:spacing w:line="276" w:lineRule="auto"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Горизонтальный и вертикальный анализ активов</w:t>
      </w:r>
    </w:p>
    <w:p w:rsidR="00CF508B" w:rsidRPr="0060692C" w:rsidRDefault="00CF508B" w:rsidP="006D0956">
      <w:pPr>
        <w:pStyle w:val="Style7"/>
        <w:widowControl/>
        <w:spacing w:line="276" w:lineRule="auto"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и пассивов организации</w:t>
      </w:r>
    </w:p>
    <w:p w:rsidR="00CF508B" w:rsidRPr="0060692C" w:rsidRDefault="00CF508B" w:rsidP="006D0956">
      <w:pPr>
        <w:widowControl/>
        <w:spacing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34"/>
        <w:gridCol w:w="867"/>
        <w:gridCol w:w="871"/>
        <w:gridCol w:w="882"/>
        <w:gridCol w:w="850"/>
        <w:gridCol w:w="851"/>
        <w:gridCol w:w="850"/>
        <w:gridCol w:w="851"/>
      </w:tblGrid>
      <w:tr w:rsidR="00232986" w:rsidRPr="0060692C" w:rsidTr="002E60E3">
        <w:trPr>
          <w:trHeight w:val="563"/>
        </w:trPr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Показатель</w:t>
            </w:r>
          </w:p>
          <w:p w:rsidR="00232986" w:rsidRPr="0060692C" w:rsidRDefault="00232986" w:rsidP="002E60E3">
            <w:pPr>
              <w:widowControl/>
              <w:spacing w:line="240" w:lineRule="auto"/>
              <w:jc w:val="center"/>
              <w:rPr>
                <w:rStyle w:val="FontStyle77"/>
                <w:b w:val="0"/>
              </w:rPr>
            </w:pPr>
          </w:p>
          <w:p w:rsidR="00232986" w:rsidRPr="0060692C" w:rsidRDefault="00232986" w:rsidP="002E60E3">
            <w:pPr>
              <w:spacing w:line="240" w:lineRule="auto"/>
              <w:jc w:val="center"/>
              <w:rPr>
                <w:rStyle w:val="FontStyle77"/>
                <w:b w:val="0"/>
              </w:rPr>
            </w:pPr>
          </w:p>
        </w:tc>
        <w:tc>
          <w:tcPr>
            <w:tcW w:w="2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Абсолютная величина, тыс. руб.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E60E3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Темп роста</w:t>
            </w:r>
          </w:p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(сниж</w:t>
            </w:r>
            <w:r w:rsidRPr="0060692C">
              <w:rPr>
                <w:rStyle w:val="FontStyle77"/>
                <w:b w:val="0"/>
              </w:rPr>
              <w:t>е</w:t>
            </w:r>
            <w:r w:rsidRPr="0060692C">
              <w:rPr>
                <w:rStyle w:val="FontStyle77"/>
                <w:b w:val="0"/>
              </w:rPr>
              <w:t>ние), %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60E3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 xml:space="preserve">Структура активов и </w:t>
            </w:r>
          </w:p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пассивов, %</w:t>
            </w:r>
          </w:p>
        </w:tc>
      </w:tr>
      <w:tr w:rsidR="00232986" w:rsidRPr="0060692C" w:rsidTr="002E60E3">
        <w:trPr>
          <w:trHeight w:val="1416"/>
        </w:trPr>
        <w:tc>
          <w:tcPr>
            <w:tcW w:w="3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986" w:rsidRPr="0060692C" w:rsidRDefault="00232986" w:rsidP="002E60E3">
            <w:pPr>
              <w:widowControl/>
              <w:spacing w:line="240" w:lineRule="auto"/>
              <w:jc w:val="center"/>
              <w:rPr>
                <w:rStyle w:val="FontStyle77"/>
                <w:b w:val="0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на 31 декабря предыдущего года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на 31 декабря отчетного года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изменение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на 31 декабря предыдущего года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на 31 декабря отчетного года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32986" w:rsidRPr="0060692C" w:rsidRDefault="00232986" w:rsidP="002E60E3">
            <w:pPr>
              <w:pStyle w:val="Style52"/>
              <w:widowControl/>
              <w:spacing w:line="240" w:lineRule="auto"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изменение</w:t>
            </w:r>
          </w:p>
        </w:tc>
      </w:tr>
      <w:tr w:rsidR="00CF508B" w:rsidRPr="0060692C" w:rsidTr="00B950C5">
        <w:trPr>
          <w:trHeight w:val="259"/>
        </w:trPr>
        <w:tc>
          <w:tcPr>
            <w:tcW w:w="935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2"/>
              <w:widowControl/>
              <w:spacing w:line="240" w:lineRule="auto"/>
              <w:ind w:left="4219"/>
              <w:jc w:val="left"/>
              <w:rPr>
                <w:rStyle w:val="FontStyle77"/>
              </w:rPr>
            </w:pPr>
            <w:r w:rsidRPr="0060692C">
              <w:rPr>
                <w:rStyle w:val="FontStyle77"/>
              </w:rPr>
              <w:t>АКТИВЫ</w:t>
            </w: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A46482">
            <w:pPr>
              <w:pStyle w:val="Style51"/>
              <w:widowControl/>
              <w:numPr>
                <w:ilvl w:val="0"/>
                <w:numId w:val="9"/>
              </w:numPr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Внеоборотные а</w:t>
            </w:r>
            <w:r w:rsidRPr="0060692C">
              <w:rPr>
                <w:rStyle w:val="FontStyle76"/>
              </w:rPr>
              <w:t>к</w:t>
            </w:r>
            <w:r w:rsidRPr="0060692C">
              <w:rPr>
                <w:rStyle w:val="FontStyle76"/>
              </w:rPr>
              <w:t xml:space="preserve">тивы </w:t>
            </w:r>
            <w:r w:rsidR="002E60E3" w:rsidRPr="0060692C">
              <w:rPr>
                <w:rStyle w:val="FontStyle76"/>
              </w:rPr>
              <w:t>–</w:t>
            </w:r>
            <w:r w:rsidRPr="0060692C">
              <w:rPr>
                <w:rStyle w:val="FontStyle76"/>
              </w:rPr>
              <w:t xml:space="preserve"> всего</w:t>
            </w:r>
          </w:p>
          <w:p w:rsidR="002E60E3" w:rsidRPr="0060692C" w:rsidRDefault="002E60E3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43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В том числе: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5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1.1 Нематериальные активы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</w:tc>
        <w:tc>
          <w:tcPr>
            <w:tcW w:w="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</w:tc>
      </w:tr>
      <w:tr w:rsidR="00CF508B" w:rsidRPr="0060692C" w:rsidTr="003E5C19">
        <w:trPr>
          <w:trHeight w:val="563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1.2. Результаты исследований и разработок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548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1.3. Нематериальные поисковые активы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1.4. Материальные поисковые а</w:t>
            </w:r>
            <w:r w:rsidRPr="0060692C">
              <w:rPr>
                <w:rStyle w:val="FontStyle76"/>
              </w:rPr>
              <w:t>к</w:t>
            </w:r>
            <w:r w:rsidRPr="0060692C">
              <w:rPr>
                <w:rStyle w:val="FontStyle76"/>
              </w:rPr>
              <w:t>тивы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1.4. Основные средства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5E5AAD" w:rsidRPr="0060692C" w:rsidRDefault="005E5AAD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548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1.5. Доходные вложения в матери</w:t>
            </w:r>
            <w:r w:rsidRPr="0060692C">
              <w:rPr>
                <w:rStyle w:val="FontStyle76"/>
              </w:rPr>
              <w:softHyphen/>
              <w:t>альные ценности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1.6. Финансовые вложения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5E5AAD" w:rsidRPr="0060692C" w:rsidRDefault="005E5AAD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1.7. Отложенные налоговые ак</w:t>
            </w:r>
            <w:r w:rsidR="005E5AAD" w:rsidRPr="0060692C">
              <w:rPr>
                <w:rStyle w:val="FontStyle76"/>
              </w:rPr>
              <w:t>т</w:t>
            </w:r>
            <w:r w:rsidR="005E5AAD" w:rsidRPr="0060692C">
              <w:rPr>
                <w:rStyle w:val="FontStyle76"/>
              </w:rPr>
              <w:t>и</w:t>
            </w:r>
            <w:r w:rsidR="005E5AAD" w:rsidRPr="0060692C">
              <w:rPr>
                <w:rStyle w:val="FontStyle76"/>
              </w:rPr>
              <w:t xml:space="preserve">вы 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1.8. Прочие внеоборотные активы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5E5AAD" w:rsidRPr="0060692C" w:rsidRDefault="005E5AAD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 xml:space="preserve">2. Оборотные активы </w:t>
            </w:r>
            <w:r w:rsidR="00A46482" w:rsidRPr="0060692C">
              <w:rPr>
                <w:rStyle w:val="FontStyle76"/>
              </w:rPr>
              <w:t>–</w:t>
            </w:r>
            <w:r w:rsidRPr="0060692C">
              <w:rPr>
                <w:rStyle w:val="FontStyle76"/>
              </w:rPr>
              <w:t xml:space="preserve"> всего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5E5AAD" w:rsidRPr="0060692C" w:rsidRDefault="005E5AAD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AAD" w:rsidRPr="0060692C" w:rsidRDefault="00703AAD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</w:p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В том числе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AAD" w:rsidRPr="0060692C" w:rsidRDefault="005E5AAD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lastRenderedPageBreak/>
              <w:t>2.1. Запасы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17008B" w:rsidRPr="0060692C" w:rsidRDefault="00170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2.2. НДС по приобретенным це</w:t>
            </w:r>
            <w:r w:rsidRPr="0060692C">
              <w:rPr>
                <w:rStyle w:val="FontStyle76"/>
              </w:rPr>
              <w:t>н</w:t>
            </w:r>
            <w:r w:rsidR="002E60E3" w:rsidRPr="0060692C">
              <w:rPr>
                <w:rStyle w:val="FontStyle76"/>
              </w:rPr>
              <w:t>ностям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008B" w:rsidRPr="0060692C" w:rsidRDefault="00170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2.3. Дебиторская задолженность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17008B" w:rsidRPr="0060692C" w:rsidRDefault="00170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2.4. Финансовые вложения (за</w:t>
            </w:r>
            <w:r w:rsidR="002E60E3" w:rsidRPr="0060692C">
              <w:rPr>
                <w:rStyle w:val="FontStyle76"/>
              </w:rPr>
              <w:t xml:space="preserve"> исключением денежных эквив</w:t>
            </w:r>
            <w:r w:rsidR="002E60E3" w:rsidRPr="0060692C">
              <w:rPr>
                <w:rStyle w:val="FontStyle76"/>
              </w:rPr>
              <w:t>а</w:t>
            </w:r>
            <w:r w:rsidR="002E60E3" w:rsidRPr="0060692C">
              <w:rPr>
                <w:rStyle w:val="FontStyle76"/>
              </w:rPr>
              <w:t>лентов)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2.5. Денежные средства и</w:t>
            </w:r>
            <w:r w:rsidR="002E60E3" w:rsidRPr="0060692C">
              <w:rPr>
                <w:rStyle w:val="FontStyle76"/>
              </w:rPr>
              <w:t xml:space="preserve"> дене</w:t>
            </w:r>
            <w:r w:rsidR="002E60E3" w:rsidRPr="0060692C">
              <w:rPr>
                <w:rStyle w:val="FontStyle76"/>
              </w:rPr>
              <w:t>ж</w:t>
            </w:r>
            <w:r w:rsidR="002E60E3" w:rsidRPr="0060692C">
              <w:rPr>
                <w:rStyle w:val="FontStyle76"/>
              </w:rPr>
              <w:t>ные эквиваленты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2.6. Прочие оборотные активы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17008B" w:rsidRPr="0060692C" w:rsidRDefault="00170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0E3" w:rsidRPr="0060692C" w:rsidRDefault="002E60E3" w:rsidP="006D0956">
            <w:pPr>
              <w:pStyle w:val="Style60"/>
              <w:widowControl/>
              <w:rPr>
                <w:rStyle w:val="FontStyle77"/>
                <w:b w:val="0"/>
              </w:rPr>
            </w:pPr>
          </w:p>
          <w:p w:rsidR="00CF508B" w:rsidRPr="0060692C" w:rsidRDefault="00CF508B" w:rsidP="006D0956">
            <w:pPr>
              <w:pStyle w:val="Style60"/>
              <w:widowControl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Итого активов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0E3" w:rsidRPr="0060692C" w:rsidRDefault="002E60E3" w:rsidP="006D0956">
            <w:pPr>
              <w:pStyle w:val="Style55"/>
              <w:widowControl/>
              <w:rPr>
                <w:rStyle w:val="FontStyle82"/>
                <w:b w:val="0"/>
              </w:rPr>
            </w:pPr>
          </w:p>
          <w:p w:rsidR="00CF508B" w:rsidRPr="0060692C" w:rsidRDefault="00CF508B" w:rsidP="006D0956">
            <w:pPr>
              <w:pStyle w:val="Style55"/>
              <w:widowControl/>
              <w:rPr>
                <w:rStyle w:val="FontStyle82"/>
                <w:b w:val="0"/>
              </w:rPr>
            </w:pPr>
            <w:r w:rsidRPr="0060692C">
              <w:rPr>
                <w:rStyle w:val="FontStyle82"/>
                <w:b w:val="0"/>
              </w:rPr>
              <w:t>100,00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0E3" w:rsidRPr="0060692C" w:rsidRDefault="002E60E3" w:rsidP="006D0956">
            <w:pPr>
              <w:pStyle w:val="Style55"/>
              <w:widowControl/>
              <w:rPr>
                <w:rStyle w:val="FontStyle82"/>
                <w:b w:val="0"/>
              </w:rPr>
            </w:pPr>
          </w:p>
          <w:p w:rsidR="00CF508B" w:rsidRPr="0060692C" w:rsidRDefault="00CF508B" w:rsidP="006D0956">
            <w:pPr>
              <w:pStyle w:val="Style55"/>
              <w:widowControl/>
              <w:rPr>
                <w:rStyle w:val="FontStyle82"/>
                <w:b w:val="0"/>
              </w:rPr>
            </w:pPr>
            <w:r w:rsidRPr="0060692C">
              <w:rPr>
                <w:rStyle w:val="FontStyle82"/>
                <w:b w:val="0"/>
              </w:rPr>
              <w:t>100,00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0E3" w:rsidRPr="0060692C" w:rsidRDefault="002E60E3" w:rsidP="006D0956">
            <w:pPr>
              <w:pStyle w:val="Style55"/>
              <w:widowControl/>
              <w:rPr>
                <w:rStyle w:val="FontStyle82"/>
                <w:b w:val="0"/>
              </w:rPr>
            </w:pPr>
          </w:p>
          <w:p w:rsidR="00CF508B" w:rsidRPr="0060692C" w:rsidRDefault="00CF508B" w:rsidP="002E60E3">
            <w:pPr>
              <w:pStyle w:val="Style55"/>
              <w:widowControl/>
              <w:jc w:val="center"/>
              <w:rPr>
                <w:rStyle w:val="FontStyle82"/>
                <w:b w:val="0"/>
              </w:rPr>
            </w:pPr>
            <w:r w:rsidRPr="0060692C">
              <w:rPr>
                <w:rStyle w:val="FontStyle82"/>
                <w:b w:val="0"/>
              </w:rPr>
              <w:t>Х</w:t>
            </w:r>
          </w:p>
        </w:tc>
      </w:tr>
      <w:tr w:rsidR="00CF508B" w:rsidRPr="0060692C" w:rsidTr="005E5AAD">
        <w:trPr>
          <w:trHeight w:val="259"/>
        </w:trPr>
        <w:tc>
          <w:tcPr>
            <w:tcW w:w="935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ПАССИВЫ</w:t>
            </w: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 xml:space="preserve">1. Капитал и резервы </w:t>
            </w:r>
            <w:r w:rsidR="00A46482" w:rsidRPr="0060692C">
              <w:rPr>
                <w:rStyle w:val="FontStyle76"/>
              </w:rPr>
              <w:t>–</w:t>
            </w:r>
            <w:r w:rsidRPr="0060692C">
              <w:rPr>
                <w:rStyle w:val="FontStyle76"/>
              </w:rPr>
              <w:t xml:space="preserve"> всего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17008B" w:rsidRPr="0060692C" w:rsidRDefault="00170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В том числе: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1.1. Уставный капитал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1.2. Собственные акции, выкуп</w:t>
            </w:r>
            <w:r w:rsidR="002E60E3" w:rsidRPr="0060692C">
              <w:rPr>
                <w:rStyle w:val="FontStyle76"/>
              </w:rPr>
              <w:t xml:space="preserve"> ленные у акционеров 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1.3. Переоценка внеоборотных</w:t>
            </w:r>
            <w:r w:rsidR="002E60E3" w:rsidRPr="0060692C">
              <w:rPr>
                <w:rStyle w:val="FontStyle76"/>
              </w:rPr>
              <w:t xml:space="preserve"> активов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1.4. Добавочный капитал (без п</w:t>
            </w:r>
            <w:r w:rsidRPr="0060692C">
              <w:rPr>
                <w:rStyle w:val="FontStyle76"/>
              </w:rPr>
              <w:t>е</w:t>
            </w:r>
            <w:r w:rsidR="002E60E3" w:rsidRPr="0060692C">
              <w:rPr>
                <w:rStyle w:val="FontStyle76"/>
              </w:rPr>
              <w:t>реоценки)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1.5. Резервный капитал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3E5C19" w:rsidRPr="0060692C" w:rsidRDefault="003E5C19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1.6. Нераспределенная пр</w:t>
            </w:r>
            <w:r w:rsidRPr="0060692C">
              <w:rPr>
                <w:rStyle w:val="FontStyle76"/>
              </w:rPr>
              <w:t>и</w:t>
            </w:r>
            <w:r w:rsidRPr="0060692C">
              <w:rPr>
                <w:rStyle w:val="FontStyle76"/>
              </w:rPr>
              <w:t>быль</w:t>
            </w:r>
            <w:r w:rsidR="002E60E3" w:rsidRPr="0060692C">
              <w:rPr>
                <w:rStyle w:val="FontStyle76"/>
              </w:rPr>
              <w:t>(непокрытый убыток)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 xml:space="preserve">2. Обязательства </w:t>
            </w:r>
            <w:r w:rsidR="00A46482" w:rsidRPr="0060692C">
              <w:rPr>
                <w:rStyle w:val="FontStyle76"/>
              </w:rPr>
              <w:t>–</w:t>
            </w:r>
            <w:r w:rsidRPr="0060692C">
              <w:rPr>
                <w:rStyle w:val="FontStyle76"/>
              </w:rPr>
              <w:t xml:space="preserve"> всего: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В том числе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2.1. Долгосрочные обязательства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2.2. Краткосрочные обязательства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17008B" w:rsidRPr="0060692C" w:rsidRDefault="00170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2.2.1. Заемные средства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17008B" w:rsidRPr="0060692C" w:rsidRDefault="00170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2.2.2. Кредиторская задолже</w:t>
            </w:r>
            <w:r w:rsidRPr="0060692C">
              <w:rPr>
                <w:rStyle w:val="FontStyle76"/>
              </w:rPr>
              <w:t>н</w:t>
            </w:r>
            <w:r w:rsidR="002E60E3" w:rsidRPr="0060692C">
              <w:rPr>
                <w:rStyle w:val="FontStyle76"/>
              </w:rPr>
              <w:t xml:space="preserve">ность 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89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2.2.3. Доходы будущих периодов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17008B" w:rsidRPr="0060692C" w:rsidRDefault="00170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2.2.4.Оценочные обязательства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  <w:p w:rsidR="0017008B" w:rsidRPr="0060692C" w:rsidRDefault="00170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2E60E3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2.2.5. Прочие краткосрочные об</w:t>
            </w:r>
            <w:r w:rsidRPr="0060692C">
              <w:rPr>
                <w:rStyle w:val="FontStyle76"/>
              </w:rPr>
              <w:t>я</w:t>
            </w:r>
            <w:r w:rsidR="002E60E3" w:rsidRPr="0060692C">
              <w:rPr>
                <w:rStyle w:val="FontStyle76"/>
              </w:rPr>
              <w:t>зательства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</w:tr>
      <w:tr w:rsidR="00CF508B" w:rsidRPr="0060692C" w:rsidTr="003E5C19">
        <w:trPr>
          <w:trHeight w:val="274"/>
        </w:trPr>
        <w:tc>
          <w:tcPr>
            <w:tcW w:w="3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0E3" w:rsidRPr="0060692C" w:rsidRDefault="002E60E3" w:rsidP="006D0956">
            <w:pPr>
              <w:pStyle w:val="Style60"/>
              <w:widowControl/>
              <w:rPr>
                <w:rStyle w:val="FontStyle77"/>
                <w:b w:val="0"/>
              </w:rPr>
            </w:pPr>
          </w:p>
          <w:p w:rsidR="00CF508B" w:rsidRPr="0060692C" w:rsidRDefault="00CF508B" w:rsidP="006D0956">
            <w:pPr>
              <w:pStyle w:val="Style60"/>
              <w:widowControl/>
              <w:rPr>
                <w:rStyle w:val="FontStyle77"/>
                <w:b w:val="0"/>
              </w:rPr>
            </w:pPr>
            <w:r w:rsidRPr="0060692C">
              <w:rPr>
                <w:rStyle w:val="FontStyle77"/>
                <w:b w:val="0"/>
              </w:rPr>
              <w:t>Итого пассивов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08B" w:rsidRPr="0060692C" w:rsidRDefault="0017008B" w:rsidP="006D0956">
            <w:pPr>
              <w:pStyle w:val="Style40"/>
              <w:widowControl/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08B" w:rsidRPr="0060692C" w:rsidRDefault="00CF508B" w:rsidP="006D0956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0E3" w:rsidRPr="0060692C" w:rsidRDefault="002E60E3" w:rsidP="006D0956">
            <w:pPr>
              <w:pStyle w:val="Style55"/>
              <w:widowControl/>
              <w:rPr>
                <w:rStyle w:val="FontStyle82"/>
                <w:b w:val="0"/>
              </w:rPr>
            </w:pPr>
          </w:p>
          <w:p w:rsidR="00CF508B" w:rsidRPr="0060692C" w:rsidRDefault="00CF508B" w:rsidP="006D0956">
            <w:pPr>
              <w:pStyle w:val="Style55"/>
              <w:widowControl/>
              <w:rPr>
                <w:rStyle w:val="FontStyle82"/>
                <w:b w:val="0"/>
              </w:rPr>
            </w:pPr>
            <w:r w:rsidRPr="0060692C">
              <w:rPr>
                <w:rStyle w:val="FontStyle82"/>
                <w:b w:val="0"/>
              </w:rPr>
              <w:t>100,00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0E3" w:rsidRPr="0060692C" w:rsidRDefault="002E60E3" w:rsidP="006D0956">
            <w:pPr>
              <w:pStyle w:val="Style55"/>
              <w:widowControl/>
              <w:rPr>
                <w:rStyle w:val="FontStyle82"/>
                <w:b w:val="0"/>
              </w:rPr>
            </w:pPr>
          </w:p>
          <w:p w:rsidR="00CF508B" w:rsidRPr="0060692C" w:rsidRDefault="00CF508B" w:rsidP="006D0956">
            <w:pPr>
              <w:pStyle w:val="Style55"/>
              <w:widowControl/>
              <w:rPr>
                <w:rStyle w:val="FontStyle82"/>
                <w:b w:val="0"/>
              </w:rPr>
            </w:pPr>
            <w:r w:rsidRPr="0060692C">
              <w:rPr>
                <w:rStyle w:val="FontStyle82"/>
                <w:b w:val="0"/>
              </w:rPr>
              <w:t>100,00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0E3" w:rsidRPr="0060692C" w:rsidRDefault="002E60E3" w:rsidP="00232986">
            <w:pPr>
              <w:pStyle w:val="Style55"/>
              <w:widowControl/>
              <w:jc w:val="center"/>
              <w:rPr>
                <w:rStyle w:val="FontStyle82"/>
                <w:b w:val="0"/>
              </w:rPr>
            </w:pPr>
          </w:p>
          <w:p w:rsidR="00CF508B" w:rsidRPr="0060692C" w:rsidRDefault="00CF508B" w:rsidP="00232986">
            <w:pPr>
              <w:pStyle w:val="Style55"/>
              <w:widowControl/>
              <w:jc w:val="center"/>
              <w:rPr>
                <w:rStyle w:val="FontStyle82"/>
                <w:b w:val="0"/>
              </w:rPr>
            </w:pPr>
            <w:r w:rsidRPr="0060692C">
              <w:rPr>
                <w:rStyle w:val="FontStyle82"/>
                <w:b w:val="0"/>
              </w:rPr>
              <w:t>Х</w:t>
            </w:r>
          </w:p>
        </w:tc>
      </w:tr>
    </w:tbl>
    <w:p w:rsidR="00916A3A" w:rsidRPr="0060692C" w:rsidRDefault="00916A3A" w:rsidP="00232986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A46482">
      <w:pPr>
        <w:autoSpaceDE/>
        <w:autoSpaceDN/>
        <w:adjustRightInd/>
        <w:rPr>
          <w:rStyle w:val="FontStyle81"/>
          <w:sz w:val="28"/>
          <w:szCs w:val="28"/>
        </w:rPr>
      </w:pPr>
    </w:p>
    <w:p w:rsidR="009C653F" w:rsidRPr="0060692C" w:rsidRDefault="009C653F" w:rsidP="00A46482">
      <w:pPr>
        <w:autoSpaceDE/>
        <w:autoSpaceDN/>
        <w:adjustRightInd/>
        <w:rPr>
          <w:rStyle w:val="FontStyle81"/>
          <w:sz w:val="28"/>
          <w:szCs w:val="28"/>
        </w:rPr>
      </w:pPr>
    </w:p>
    <w:p w:rsidR="00A46482" w:rsidRPr="0060692C" w:rsidRDefault="00A46482" w:rsidP="00A46482">
      <w:pPr>
        <w:autoSpaceDE/>
        <w:autoSpaceDN/>
        <w:adjustRightInd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lastRenderedPageBreak/>
        <w:t xml:space="preserve"> Решение.</w:t>
      </w:r>
    </w:p>
    <w:tbl>
      <w:tblPr>
        <w:tblW w:w="9513" w:type="dxa"/>
        <w:tblInd w:w="93" w:type="dxa"/>
        <w:tblLayout w:type="fixed"/>
        <w:tblLook w:val="04A0"/>
      </w:tblPr>
      <w:tblGrid>
        <w:gridCol w:w="3276"/>
        <w:gridCol w:w="986"/>
        <w:gridCol w:w="986"/>
        <w:gridCol w:w="863"/>
        <w:gridCol w:w="850"/>
        <w:gridCol w:w="851"/>
        <w:gridCol w:w="850"/>
        <w:gridCol w:w="851"/>
      </w:tblGrid>
      <w:tr w:rsidR="00B64B97" w:rsidRPr="0060692C" w:rsidTr="00B64B97">
        <w:trPr>
          <w:trHeight w:val="532"/>
        </w:trPr>
        <w:tc>
          <w:tcPr>
            <w:tcW w:w="3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64B97" w:rsidRPr="0060692C" w:rsidRDefault="00B64B97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B97" w:rsidRPr="0060692C" w:rsidRDefault="00B64B97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Абсолютная величина,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64B97" w:rsidRPr="0060692C" w:rsidRDefault="00B64B97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Темп роста</w:t>
            </w:r>
          </w:p>
          <w:p w:rsidR="00B64B97" w:rsidRPr="0060692C" w:rsidRDefault="00B64B97" w:rsidP="007A499E">
            <w:pPr>
              <w:spacing w:line="240" w:lineRule="auto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(сниж</w:t>
            </w: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е</w:t>
            </w: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ние), %</w:t>
            </w:r>
          </w:p>
          <w:p w:rsidR="00B64B97" w:rsidRPr="0060692C" w:rsidRDefault="00B64B97" w:rsidP="007A499E">
            <w:pPr>
              <w:spacing w:line="240" w:lineRule="auto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B97" w:rsidRPr="0060692C" w:rsidRDefault="00B64B97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Структура активов и пассивов, %</w:t>
            </w:r>
          </w:p>
        </w:tc>
      </w:tr>
      <w:tr w:rsidR="00B64B97" w:rsidRPr="0060692C" w:rsidTr="00DD583A">
        <w:trPr>
          <w:trHeight w:val="1905"/>
        </w:trPr>
        <w:tc>
          <w:tcPr>
            <w:tcW w:w="3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64B97" w:rsidRPr="0060692C" w:rsidRDefault="00B64B97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64B97" w:rsidRPr="0060692C" w:rsidRDefault="00B64B97" w:rsidP="001B3AE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на 31 декабря </w:t>
            </w:r>
            <w:r w:rsidR="001B3AEF"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64B97" w:rsidRPr="0060692C" w:rsidRDefault="00B64B97" w:rsidP="001B3AE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на 31 декабря </w:t>
            </w:r>
            <w:r w:rsidR="001B3AEF"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64B97" w:rsidRPr="0060692C" w:rsidRDefault="00B64B97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изменение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64B97" w:rsidRPr="0060692C" w:rsidRDefault="00B64B97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Calibri" w:eastAsia="Times New Roman" w:hAnsi="Calibri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64B97" w:rsidRPr="0060692C" w:rsidRDefault="00B64B97" w:rsidP="001B3AE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на 31 декабря </w:t>
            </w:r>
            <w:r w:rsidR="001B3AEF"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64B97" w:rsidRPr="0060692C" w:rsidRDefault="00B64B97" w:rsidP="001B3AE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на 31 декабря </w:t>
            </w:r>
            <w:r w:rsidR="001B3AEF"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64B97" w:rsidRPr="0060692C" w:rsidRDefault="00B64B97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изменение</w:t>
            </w:r>
          </w:p>
        </w:tc>
      </w:tr>
      <w:tr w:rsidR="007A499E" w:rsidRPr="0060692C" w:rsidTr="00B64B97">
        <w:trPr>
          <w:trHeight w:val="315"/>
        </w:trPr>
        <w:tc>
          <w:tcPr>
            <w:tcW w:w="95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A499E" w:rsidRPr="0060692C" w:rsidRDefault="007A499E" w:rsidP="007A499E">
            <w:pPr>
              <w:widowControl/>
              <w:autoSpaceDE/>
              <w:autoSpaceDN/>
              <w:adjustRightInd/>
              <w:spacing w:line="240" w:lineRule="auto"/>
              <w:ind w:firstLineChars="1500" w:firstLine="3313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60692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АКТИВЫ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 Внеоборотные активы – всего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538136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714465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+176329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132,8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33,3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42,4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+9,1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1.1 Нематериальные активы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244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-86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73,9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0,02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-0,01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1.2. Результаты исследований и разработок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1.3. Нематериальные поисковые активы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1.4. Материальные поисковые активы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1.4. Основные средства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443848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636276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+192428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143,4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27,5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37,8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+10,3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1.5. Доходные вложения в мат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ри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softHyphen/>
              <w:t>альные ценности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1.6. Финансовые вложения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22853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22404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-449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98,0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1,4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-0,01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1.7. Отложенные налоговые а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к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 xml:space="preserve">тивы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8440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8872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+432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105,1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0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1.8. Прочие внеоборотные акт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вы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62665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46669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-15996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74,5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3,9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-1,1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 Оборотные активы - всего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1078212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971010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-107202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90,1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66,7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57,6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-9,1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2.1. Запасы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419262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446009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+26747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106,4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25,9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26,5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+0,5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2.2. НДС по приобретенным ценностям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12305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9112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-3193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74,1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0,8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-0,2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2.3. Дебиторская задолженность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476869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474188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-2681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99,4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29,5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28,1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-1,4</w:t>
            </w:r>
          </w:p>
        </w:tc>
      </w:tr>
      <w:tr w:rsidR="000C6449" w:rsidRPr="0060692C" w:rsidTr="0002368B">
        <w:trPr>
          <w:trHeight w:val="6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2.4. Финансовые вложения (за исключением денежных экв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валентов)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161357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40366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-120991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-7,6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2.5. Денежные средства и д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нежные эквиваленты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8419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1335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-7084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15,9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-0,4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2.6. Прочие оборотные активы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-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Итого активов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1616348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1685475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69127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0C64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Х</w:t>
            </w:r>
          </w:p>
        </w:tc>
      </w:tr>
      <w:tr w:rsidR="000C6449" w:rsidRPr="0060692C" w:rsidTr="00B64B97">
        <w:trPr>
          <w:trHeight w:val="315"/>
        </w:trPr>
        <w:tc>
          <w:tcPr>
            <w:tcW w:w="95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60692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ПАССИВЫ</w:t>
            </w:r>
          </w:p>
        </w:tc>
      </w:tr>
      <w:tr w:rsidR="00A15886" w:rsidRPr="0060692C" w:rsidTr="008E2201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 Капитал и резервы - всего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589380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608470</w:t>
            </w:r>
          </w:p>
        </w:tc>
        <w:tc>
          <w:tcPr>
            <w:tcW w:w="863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+19090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103,2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36,5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36,1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-0,4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1.1. Уставный капитал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500000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500000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30,9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29,7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-1,3</w:t>
            </w:r>
          </w:p>
        </w:tc>
      </w:tr>
      <w:tr w:rsidR="000C6449" w:rsidRPr="0060692C" w:rsidTr="0002368B">
        <w:trPr>
          <w:trHeight w:val="555"/>
        </w:trPr>
        <w:tc>
          <w:tcPr>
            <w:tcW w:w="3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 xml:space="preserve">1.2. Собственные акции, выкуп ленные у акционеров 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C6449" w:rsidRPr="0060692C" w:rsidTr="0002368B">
        <w:trPr>
          <w:trHeight w:val="516"/>
        </w:trPr>
        <w:tc>
          <w:tcPr>
            <w:tcW w:w="3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B64B97">
            <w:pPr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1.3. Переоценка внеоборотных активов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1.4. Добавочный капитал (без переоценки)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55815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55815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3,5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3,3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-0,1</w:t>
            </w: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1.5. Резервный капитал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1711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2738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+1027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160,0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+0,1</w:t>
            </w: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1.6. Нераспределенная пр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быль(непокрытый убыток)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31854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49917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+18063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156,7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+1,0</w:t>
            </w: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 Обязательства - всего: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1026968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1077005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+50037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104,9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63,5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63,9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+0,4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2.1. Долгосрочные обязательс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т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603354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137072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-466282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22,7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37,3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8,1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-29,2</w:t>
            </w: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2.2. Краткосрочные обязател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ь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423614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939933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+516319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221,9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26,2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55,8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+29,6</w:t>
            </w: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2.2.1. Заемные средства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145596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661133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+515537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454,1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9,0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39,2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+30,2</w:t>
            </w: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2.2.2. Кредиторская задолже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 xml:space="preserve">ность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277853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278635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+782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100,3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17,2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16,5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-0,7</w:t>
            </w: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2.2.3. Доходы будущих пери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о</w:t>
            </w:r>
            <w:r w:rsidRPr="0060692C">
              <w:rPr>
                <w:rFonts w:eastAsia="Times New Roman"/>
                <w:color w:val="000000"/>
                <w:sz w:val="22"/>
                <w:szCs w:val="22"/>
              </w:rPr>
              <w:t>дов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165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0,01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0,0</w:t>
            </w: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2.2.4.Оценочные обязательства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C6449" w:rsidRPr="0060692C" w:rsidTr="0002368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C6449" w:rsidRPr="0060692C" w:rsidRDefault="000C6449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color w:val="000000"/>
                <w:sz w:val="22"/>
                <w:szCs w:val="22"/>
              </w:rPr>
              <w:t>2.2.5. Прочие краткосрочные обязательства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6449" w:rsidRPr="0060692C" w:rsidRDefault="000C6449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A15886" w:rsidRPr="0060692C" w:rsidTr="0002368B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5886" w:rsidRPr="0060692C" w:rsidRDefault="00A15886" w:rsidP="007A499E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</w:rPr>
            </w:pPr>
            <w:r w:rsidRPr="0060692C">
              <w:rPr>
                <w:rFonts w:eastAsia="Times New Roman"/>
                <w:bCs/>
                <w:color w:val="000000"/>
                <w:sz w:val="22"/>
                <w:szCs w:val="22"/>
              </w:rPr>
              <w:t>Итого пассивов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1616348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1685475</w:t>
            </w:r>
          </w:p>
        </w:tc>
        <w:tc>
          <w:tcPr>
            <w:tcW w:w="86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69127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napToGrid w:val="0"/>
                <w:sz w:val="20"/>
                <w:szCs w:val="20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886" w:rsidRPr="0060692C" w:rsidRDefault="00A15886" w:rsidP="00A158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0692C">
              <w:rPr>
                <w:sz w:val="20"/>
                <w:szCs w:val="20"/>
              </w:rPr>
              <w:t>Х</w:t>
            </w:r>
          </w:p>
        </w:tc>
      </w:tr>
    </w:tbl>
    <w:p w:rsidR="00916A3A" w:rsidRPr="0060692C" w:rsidRDefault="00916A3A" w:rsidP="00A46482">
      <w:pPr>
        <w:autoSpaceDE/>
        <w:autoSpaceDN/>
        <w:adjustRightInd/>
        <w:rPr>
          <w:rStyle w:val="FontStyle81"/>
          <w:sz w:val="28"/>
          <w:szCs w:val="28"/>
        </w:rPr>
      </w:pPr>
    </w:p>
    <w:p w:rsidR="00AE77A3" w:rsidRPr="0060692C" w:rsidRDefault="00AE77A3" w:rsidP="00AE77A3">
      <w:pPr>
        <w:widowControl/>
        <w:numPr>
          <w:ilvl w:val="0"/>
          <w:numId w:val="10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szCs w:val="28"/>
        </w:rPr>
      </w:pPr>
      <w:r w:rsidRPr="0060692C">
        <w:rPr>
          <w:szCs w:val="28"/>
        </w:rPr>
        <w:t xml:space="preserve">В отчетном году организация значительно увеличила вложения средств в осуществление своей деятельности. Об этом свидетельствует рост величины валюты баланса с  </w:t>
      </w:r>
      <w:r w:rsidRPr="0060692C">
        <w:rPr>
          <w:bCs/>
          <w:szCs w:val="28"/>
        </w:rPr>
        <w:t>1</w:t>
      </w:r>
      <w:r w:rsidR="00A15886" w:rsidRPr="0060692C">
        <w:rPr>
          <w:bCs/>
          <w:szCs w:val="28"/>
        </w:rPr>
        <w:t> 616 348</w:t>
      </w:r>
      <w:r w:rsidRPr="0060692C">
        <w:rPr>
          <w:b/>
          <w:bCs/>
          <w:szCs w:val="28"/>
        </w:rPr>
        <w:t xml:space="preserve"> </w:t>
      </w:r>
      <w:r w:rsidRPr="0060692C">
        <w:rPr>
          <w:szCs w:val="28"/>
        </w:rPr>
        <w:t xml:space="preserve">тыс. руб. на начало года до </w:t>
      </w:r>
      <w:r w:rsidR="00A15886" w:rsidRPr="0060692C">
        <w:rPr>
          <w:szCs w:val="28"/>
        </w:rPr>
        <w:t>1 685 475</w:t>
      </w:r>
      <w:r w:rsidRPr="0060692C">
        <w:rPr>
          <w:szCs w:val="28"/>
        </w:rPr>
        <w:t xml:space="preserve"> тыс. руб. на конец года, абсолютный показатель роста составил </w:t>
      </w:r>
      <w:r w:rsidR="00A15886" w:rsidRPr="0060692C">
        <w:rPr>
          <w:szCs w:val="28"/>
        </w:rPr>
        <w:t>69 127</w:t>
      </w:r>
      <w:r w:rsidRPr="0060692C">
        <w:rPr>
          <w:szCs w:val="28"/>
        </w:rPr>
        <w:t xml:space="preserve"> тыс. руб., а относительный показатель – темп роста, составил </w:t>
      </w:r>
      <w:r w:rsidR="00A15886" w:rsidRPr="0060692C">
        <w:rPr>
          <w:szCs w:val="28"/>
        </w:rPr>
        <w:t>104,30</w:t>
      </w:r>
      <w:r w:rsidRPr="0060692C">
        <w:rPr>
          <w:szCs w:val="28"/>
        </w:rPr>
        <w:t xml:space="preserve"> %.</w:t>
      </w:r>
    </w:p>
    <w:p w:rsidR="00AE77A3" w:rsidRPr="0060692C" w:rsidRDefault="00AE77A3" w:rsidP="00AE77A3">
      <w:pPr>
        <w:widowControl/>
        <w:numPr>
          <w:ilvl w:val="0"/>
          <w:numId w:val="10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color w:val="000000"/>
          <w:szCs w:val="28"/>
        </w:rPr>
      </w:pPr>
      <w:r w:rsidRPr="0060692C">
        <w:rPr>
          <w:color w:val="000000"/>
          <w:szCs w:val="28"/>
        </w:rPr>
        <w:t>Рост величины активов организации связан, главным образом, с ростом следующих позиций актива баланса:</w:t>
      </w:r>
    </w:p>
    <w:p w:rsidR="00AE77A3" w:rsidRPr="0060692C" w:rsidRDefault="00AE77A3" w:rsidP="00AE77A3">
      <w:pPr>
        <w:widowControl/>
        <w:numPr>
          <w:ilvl w:val="0"/>
          <w:numId w:val="11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color w:val="000000"/>
          <w:szCs w:val="28"/>
        </w:rPr>
      </w:pPr>
      <w:r w:rsidRPr="0060692C">
        <w:rPr>
          <w:color w:val="000000"/>
          <w:szCs w:val="28"/>
        </w:rPr>
        <w:t xml:space="preserve">основные средства – </w:t>
      </w:r>
      <w:r w:rsidR="00A15886" w:rsidRPr="0060692C">
        <w:rPr>
          <w:color w:val="000000"/>
          <w:szCs w:val="28"/>
        </w:rPr>
        <w:t>192428</w:t>
      </w:r>
      <w:r w:rsidRPr="0060692C">
        <w:rPr>
          <w:color w:val="000000"/>
          <w:szCs w:val="28"/>
        </w:rPr>
        <w:t xml:space="preserve"> тыс. руб. (</w:t>
      </w:r>
      <w:r w:rsidR="0060692C" w:rsidRPr="0060692C">
        <w:rPr>
          <w:color w:val="000000"/>
          <w:szCs w:val="28"/>
        </w:rPr>
        <w:t>43,4</w:t>
      </w:r>
      <w:r w:rsidRPr="0060692C">
        <w:rPr>
          <w:color w:val="000000"/>
          <w:szCs w:val="28"/>
        </w:rPr>
        <w:t>%)</w:t>
      </w:r>
    </w:p>
    <w:p w:rsidR="00AE77A3" w:rsidRPr="0060692C" w:rsidRDefault="0060692C" w:rsidP="00AE77A3">
      <w:pPr>
        <w:widowControl/>
        <w:numPr>
          <w:ilvl w:val="0"/>
          <w:numId w:val="11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color w:val="000000"/>
          <w:szCs w:val="28"/>
        </w:rPr>
      </w:pPr>
      <w:r w:rsidRPr="0060692C">
        <w:rPr>
          <w:szCs w:val="28"/>
        </w:rPr>
        <w:t xml:space="preserve">отложенные налоговые активы </w:t>
      </w:r>
      <w:r w:rsidR="00AE77A3" w:rsidRPr="0060692C">
        <w:rPr>
          <w:color w:val="000000"/>
          <w:szCs w:val="28"/>
        </w:rPr>
        <w:t xml:space="preserve">– </w:t>
      </w:r>
      <w:r w:rsidRPr="0060692C">
        <w:rPr>
          <w:color w:val="000000"/>
          <w:szCs w:val="28"/>
        </w:rPr>
        <w:t>432</w:t>
      </w:r>
      <w:r w:rsidR="00AE77A3" w:rsidRPr="0060692C">
        <w:rPr>
          <w:color w:val="000000"/>
          <w:szCs w:val="28"/>
        </w:rPr>
        <w:t xml:space="preserve"> тыс. руб. (</w:t>
      </w:r>
      <w:r w:rsidRPr="0060692C">
        <w:rPr>
          <w:color w:val="000000"/>
          <w:szCs w:val="28"/>
        </w:rPr>
        <w:t>5,1</w:t>
      </w:r>
      <w:r w:rsidR="00AE77A3" w:rsidRPr="0060692C">
        <w:rPr>
          <w:color w:val="000000"/>
          <w:szCs w:val="28"/>
        </w:rPr>
        <w:t>%)</w:t>
      </w:r>
    </w:p>
    <w:p w:rsidR="00AE77A3" w:rsidRPr="0060692C" w:rsidRDefault="0060692C" w:rsidP="00AE77A3">
      <w:pPr>
        <w:widowControl/>
        <w:numPr>
          <w:ilvl w:val="0"/>
          <w:numId w:val="11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color w:val="000000"/>
          <w:szCs w:val="28"/>
        </w:rPr>
      </w:pPr>
      <w:r w:rsidRPr="0060692C">
        <w:rPr>
          <w:color w:val="000000"/>
          <w:szCs w:val="28"/>
        </w:rPr>
        <w:t>запасы</w:t>
      </w:r>
      <w:r w:rsidR="00AE77A3" w:rsidRPr="0060692C">
        <w:rPr>
          <w:color w:val="000000"/>
          <w:szCs w:val="28"/>
        </w:rPr>
        <w:t xml:space="preserve"> – </w:t>
      </w:r>
      <w:r w:rsidRPr="0060692C">
        <w:rPr>
          <w:color w:val="000000"/>
          <w:szCs w:val="28"/>
        </w:rPr>
        <w:t>26747</w:t>
      </w:r>
      <w:r w:rsidR="00AE77A3" w:rsidRPr="0060692C">
        <w:rPr>
          <w:color w:val="000000"/>
          <w:szCs w:val="28"/>
        </w:rPr>
        <w:t xml:space="preserve"> тыс. руб. (</w:t>
      </w:r>
      <w:r w:rsidRPr="0060692C">
        <w:rPr>
          <w:color w:val="000000"/>
          <w:szCs w:val="28"/>
        </w:rPr>
        <w:t>6,4</w:t>
      </w:r>
      <w:r w:rsidR="00AE77A3" w:rsidRPr="0060692C">
        <w:rPr>
          <w:color w:val="000000"/>
          <w:szCs w:val="28"/>
        </w:rPr>
        <w:t xml:space="preserve"> %)</w:t>
      </w:r>
    </w:p>
    <w:p w:rsidR="00AE77A3" w:rsidRPr="0060692C" w:rsidRDefault="00AE77A3" w:rsidP="00AE77A3">
      <w:pPr>
        <w:tabs>
          <w:tab w:val="left" w:pos="1440"/>
        </w:tabs>
        <w:jc w:val="both"/>
        <w:rPr>
          <w:color w:val="000000"/>
          <w:szCs w:val="28"/>
        </w:rPr>
      </w:pPr>
      <w:r w:rsidRPr="0060692C">
        <w:rPr>
          <w:color w:val="000000"/>
          <w:szCs w:val="28"/>
        </w:rPr>
        <w:t>В пассиве баланса наибольший прирост наблюдается по строкам:</w:t>
      </w:r>
    </w:p>
    <w:p w:rsidR="00AE77A3" w:rsidRPr="0060692C" w:rsidRDefault="00AE77A3" w:rsidP="00AE77A3">
      <w:pPr>
        <w:widowControl/>
        <w:numPr>
          <w:ilvl w:val="0"/>
          <w:numId w:val="12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color w:val="000000"/>
          <w:szCs w:val="28"/>
        </w:rPr>
      </w:pPr>
      <w:r w:rsidRPr="0060692C">
        <w:rPr>
          <w:color w:val="000000"/>
          <w:szCs w:val="28"/>
        </w:rPr>
        <w:t>кредиторская задолженность</w:t>
      </w:r>
      <w:r w:rsidR="002B7172" w:rsidRPr="0060692C">
        <w:rPr>
          <w:color w:val="000000"/>
          <w:szCs w:val="28"/>
        </w:rPr>
        <w:t xml:space="preserve"> </w:t>
      </w:r>
      <w:r w:rsidRPr="0060692C">
        <w:rPr>
          <w:color w:val="000000"/>
          <w:szCs w:val="28"/>
        </w:rPr>
        <w:t xml:space="preserve">– </w:t>
      </w:r>
      <w:r w:rsidR="0060692C" w:rsidRPr="0060692C">
        <w:rPr>
          <w:color w:val="000000"/>
          <w:szCs w:val="28"/>
        </w:rPr>
        <w:t>782</w:t>
      </w:r>
      <w:r w:rsidRPr="0060692C">
        <w:rPr>
          <w:color w:val="000000"/>
          <w:szCs w:val="28"/>
        </w:rPr>
        <w:t xml:space="preserve"> тыс. руб. (</w:t>
      </w:r>
      <w:r w:rsidR="0060692C" w:rsidRPr="0060692C">
        <w:rPr>
          <w:color w:val="000000"/>
          <w:szCs w:val="28"/>
        </w:rPr>
        <w:t>0,3</w:t>
      </w:r>
      <w:r w:rsidRPr="0060692C">
        <w:rPr>
          <w:color w:val="000000"/>
          <w:szCs w:val="28"/>
        </w:rPr>
        <w:t>%)</w:t>
      </w:r>
    </w:p>
    <w:p w:rsidR="0060692C" w:rsidRPr="0060692C" w:rsidRDefault="0060692C" w:rsidP="00AE77A3">
      <w:pPr>
        <w:widowControl/>
        <w:numPr>
          <w:ilvl w:val="0"/>
          <w:numId w:val="12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color w:val="000000"/>
          <w:szCs w:val="28"/>
        </w:rPr>
      </w:pPr>
      <w:r w:rsidRPr="0060692C">
        <w:rPr>
          <w:color w:val="000000"/>
          <w:szCs w:val="28"/>
        </w:rPr>
        <w:t>резервный капитал -  1027 тыс. руб. (60%)</w:t>
      </w:r>
    </w:p>
    <w:p w:rsidR="00AE77A3" w:rsidRPr="0060692C" w:rsidRDefault="002B7172" w:rsidP="00AE77A3">
      <w:pPr>
        <w:widowControl/>
        <w:numPr>
          <w:ilvl w:val="0"/>
          <w:numId w:val="12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szCs w:val="28"/>
        </w:rPr>
      </w:pPr>
      <w:r w:rsidRPr="0060692C">
        <w:rPr>
          <w:szCs w:val="28"/>
        </w:rPr>
        <w:t xml:space="preserve">увеличение </w:t>
      </w:r>
      <w:r w:rsidR="0060692C" w:rsidRPr="0060692C">
        <w:rPr>
          <w:szCs w:val="28"/>
        </w:rPr>
        <w:t>краткосрочных</w:t>
      </w:r>
      <w:r w:rsidRPr="0060692C">
        <w:rPr>
          <w:szCs w:val="28"/>
        </w:rPr>
        <w:t xml:space="preserve"> обязательств на  </w:t>
      </w:r>
      <w:r w:rsidR="0060692C" w:rsidRPr="0060692C">
        <w:rPr>
          <w:szCs w:val="28"/>
        </w:rPr>
        <w:t>516319</w:t>
      </w:r>
      <w:r w:rsidRPr="0060692C">
        <w:rPr>
          <w:szCs w:val="28"/>
        </w:rPr>
        <w:t xml:space="preserve"> тыс. руб. (</w:t>
      </w:r>
      <w:r w:rsidR="0060692C" w:rsidRPr="0060692C">
        <w:rPr>
          <w:bCs/>
          <w:szCs w:val="28"/>
        </w:rPr>
        <w:t>121,9</w:t>
      </w:r>
      <w:r w:rsidRPr="0060692C">
        <w:rPr>
          <w:szCs w:val="28"/>
        </w:rPr>
        <w:t>%)</w:t>
      </w:r>
      <w:r w:rsidR="00AE77A3" w:rsidRPr="0060692C">
        <w:rPr>
          <w:szCs w:val="28"/>
        </w:rPr>
        <w:t xml:space="preserve">      </w:t>
      </w:r>
    </w:p>
    <w:p w:rsidR="00AE77A3" w:rsidRPr="0060692C" w:rsidRDefault="00AE77A3" w:rsidP="00AE77A3">
      <w:pPr>
        <w:widowControl/>
        <w:numPr>
          <w:ilvl w:val="0"/>
          <w:numId w:val="12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color w:val="000000"/>
          <w:szCs w:val="28"/>
        </w:rPr>
      </w:pPr>
      <w:r w:rsidRPr="0060692C">
        <w:rPr>
          <w:color w:val="000000"/>
          <w:szCs w:val="28"/>
        </w:rPr>
        <w:t xml:space="preserve">краткосрочные займы и кредиты – </w:t>
      </w:r>
      <w:r w:rsidR="0060692C" w:rsidRPr="0060692C">
        <w:rPr>
          <w:color w:val="000000"/>
          <w:szCs w:val="28"/>
        </w:rPr>
        <w:t>515537</w:t>
      </w:r>
      <w:r w:rsidRPr="0060692C">
        <w:rPr>
          <w:color w:val="000000"/>
          <w:szCs w:val="28"/>
        </w:rPr>
        <w:t xml:space="preserve"> тыс. руб. (</w:t>
      </w:r>
      <w:r w:rsidR="0060692C" w:rsidRPr="0060692C">
        <w:rPr>
          <w:color w:val="000000"/>
          <w:szCs w:val="28"/>
        </w:rPr>
        <w:t>354,1</w:t>
      </w:r>
      <w:r w:rsidRPr="0060692C">
        <w:rPr>
          <w:color w:val="000000"/>
          <w:szCs w:val="28"/>
        </w:rPr>
        <w:t>%)</w:t>
      </w:r>
    </w:p>
    <w:p w:rsidR="00AE77A3" w:rsidRPr="0060692C" w:rsidRDefault="00AE77A3" w:rsidP="00AE77A3">
      <w:pPr>
        <w:widowControl/>
        <w:numPr>
          <w:ilvl w:val="0"/>
          <w:numId w:val="10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szCs w:val="28"/>
        </w:rPr>
      </w:pPr>
      <w:r w:rsidRPr="0060692C">
        <w:rPr>
          <w:szCs w:val="28"/>
        </w:rPr>
        <w:lastRenderedPageBreak/>
        <w:t>В составе внеоборотных активов</w:t>
      </w:r>
      <w:r w:rsidR="002B7172" w:rsidRPr="0060692C">
        <w:rPr>
          <w:szCs w:val="28"/>
        </w:rPr>
        <w:t>, н</w:t>
      </w:r>
      <w:r w:rsidRPr="0060692C">
        <w:rPr>
          <w:szCs w:val="28"/>
        </w:rPr>
        <w:t xml:space="preserve">аибольшим приростом отличились основные средства, абсолютный показатель увеличения составил </w:t>
      </w:r>
      <w:r w:rsidR="0060692C" w:rsidRPr="0060692C">
        <w:rPr>
          <w:szCs w:val="28"/>
        </w:rPr>
        <w:t>192428</w:t>
      </w:r>
      <w:r w:rsidRPr="0060692C">
        <w:rPr>
          <w:szCs w:val="28"/>
        </w:rPr>
        <w:t xml:space="preserve"> тыс. руб.  или можно сказать, что стоимость основных средств увеличилась на  </w:t>
      </w:r>
      <w:r w:rsidR="0060692C" w:rsidRPr="0060692C">
        <w:rPr>
          <w:szCs w:val="28"/>
        </w:rPr>
        <w:t>43,4</w:t>
      </w:r>
      <w:r w:rsidRPr="0060692C">
        <w:rPr>
          <w:szCs w:val="28"/>
        </w:rPr>
        <w:t xml:space="preserve"> % . Все это может быть следствием развития материально-технической базы предприятия. Рост стоимости основных средств экономически обоснован, если способствует увеличению объема производства и реализации продукции. Нематериальные активы в составе имущества занимают чуть более 0,01 %, причем на конец отчетного периода их удельный вес приблизился к нулевой отметке в составе активов.</w:t>
      </w:r>
    </w:p>
    <w:p w:rsidR="00AE77A3" w:rsidRPr="0060692C" w:rsidRDefault="0060692C" w:rsidP="00AE77A3">
      <w:pPr>
        <w:widowControl/>
        <w:numPr>
          <w:ilvl w:val="0"/>
          <w:numId w:val="10"/>
        </w:numPr>
        <w:tabs>
          <w:tab w:val="left" w:pos="720"/>
          <w:tab w:val="left" w:pos="851"/>
          <w:tab w:val="left" w:pos="1276"/>
        </w:tabs>
        <w:suppressAutoHyphens/>
        <w:autoSpaceDE/>
        <w:autoSpaceDN/>
        <w:adjustRightInd/>
        <w:ind w:left="0" w:firstLine="709"/>
        <w:jc w:val="both"/>
        <w:rPr>
          <w:szCs w:val="28"/>
        </w:rPr>
      </w:pPr>
      <w:r w:rsidRPr="0060692C">
        <w:rPr>
          <w:szCs w:val="28"/>
        </w:rPr>
        <w:t xml:space="preserve">Уменьшение </w:t>
      </w:r>
      <w:r w:rsidR="00AE77A3" w:rsidRPr="0060692C">
        <w:rPr>
          <w:szCs w:val="28"/>
        </w:rPr>
        <w:t xml:space="preserve">долгосрочных финансовых вложений на </w:t>
      </w:r>
      <w:r w:rsidRPr="0060692C">
        <w:rPr>
          <w:szCs w:val="28"/>
        </w:rPr>
        <w:t>449</w:t>
      </w:r>
      <w:r w:rsidR="00AE77A3" w:rsidRPr="0060692C">
        <w:rPr>
          <w:szCs w:val="28"/>
        </w:rPr>
        <w:t xml:space="preserve"> тыс. руб. связано с </w:t>
      </w:r>
      <w:r w:rsidRPr="0060692C">
        <w:rPr>
          <w:szCs w:val="28"/>
        </w:rPr>
        <w:t xml:space="preserve">тем, что предприятие не вкладывается в развитие </w:t>
      </w:r>
      <w:r w:rsidR="00AE77A3" w:rsidRPr="0060692C">
        <w:rPr>
          <w:szCs w:val="28"/>
        </w:rPr>
        <w:t xml:space="preserve">инвестиционной деятельности. </w:t>
      </w:r>
    </w:p>
    <w:p w:rsidR="00AE77A3" w:rsidRPr="0060692C" w:rsidRDefault="00AE77A3" w:rsidP="00AE77A3">
      <w:pPr>
        <w:widowControl/>
        <w:numPr>
          <w:ilvl w:val="0"/>
          <w:numId w:val="10"/>
        </w:numPr>
        <w:tabs>
          <w:tab w:val="left" w:pos="720"/>
          <w:tab w:val="left" w:pos="851"/>
          <w:tab w:val="left" w:pos="1276"/>
        </w:tabs>
        <w:suppressAutoHyphens/>
        <w:autoSpaceDE/>
        <w:autoSpaceDN/>
        <w:adjustRightInd/>
        <w:ind w:left="0" w:firstLine="709"/>
        <w:jc w:val="both"/>
        <w:rPr>
          <w:szCs w:val="28"/>
        </w:rPr>
      </w:pPr>
      <w:r w:rsidRPr="0060692C">
        <w:rPr>
          <w:szCs w:val="28"/>
        </w:rPr>
        <w:t xml:space="preserve">В отчетном году сумма дебиторской задолженности </w:t>
      </w:r>
      <w:r w:rsidR="0060692C" w:rsidRPr="0060692C">
        <w:rPr>
          <w:szCs w:val="28"/>
        </w:rPr>
        <w:t>сократилась</w:t>
      </w:r>
      <w:r w:rsidRPr="0060692C">
        <w:rPr>
          <w:szCs w:val="28"/>
        </w:rPr>
        <w:t xml:space="preserve">  на </w:t>
      </w:r>
      <w:r w:rsidR="0060692C" w:rsidRPr="0060692C">
        <w:rPr>
          <w:szCs w:val="28"/>
        </w:rPr>
        <w:t>2681</w:t>
      </w:r>
      <w:r w:rsidRPr="0060692C">
        <w:rPr>
          <w:szCs w:val="28"/>
        </w:rPr>
        <w:t xml:space="preserve"> тыс. руб., или на </w:t>
      </w:r>
      <w:r w:rsidR="0060692C" w:rsidRPr="0060692C">
        <w:rPr>
          <w:szCs w:val="28"/>
        </w:rPr>
        <w:t>0,6</w:t>
      </w:r>
      <w:r w:rsidRPr="0060692C">
        <w:rPr>
          <w:szCs w:val="28"/>
        </w:rPr>
        <w:t xml:space="preserve">%. </w:t>
      </w:r>
      <w:r w:rsidR="0060692C" w:rsidRPr="0060692C">
        <w:rPr>
          <w:szCs w:val="28"/>
        </w:rPr>
        <w:t>Убыль</w:t>
      </w:r>
      <w:r w:rsidRPr="0060692C">
        <w:rPr>
          <w:szCs w:val="28"/>
        </w:rPr>
        <w:t xml:space="preserve"> дебиторской задолженности может быть результатом </w:t>
      </w:r>
      <w:r w:rsidR="0060692C" w:rsidRPr="0060692C">
        <w:rPr>
          <w:szCs w:val="28"/>
        </w:rPr>
        <w:t>уменьшения</w:t>
      </w:r>
      <w:r w:rsidRPr="0060692C">
        <w:rPr>
          <w:szCs w:val="28"/>
        </w:rPr>
        <w:t xml:space="preserve"> товарных ссуд, выданных потребителям готовой продукции, </w:t>
      </w:r>
      <w:r w:rsidR="0060692C" w:rsidRPr="0060692C">
        <w:rPr>
          <w:szCs w:val="28"/>
        </w:rPr>
        <w:t>сокращения</w:t>
      </w:r>
      <w:r w:rsidRPr="0060692C">
        <w:rPr>
          <w:szCs w:val="28"/>
        </w:rPr>
        <w:t xml:space="preserve"> просроченной задолженности.</w:t>
      </w:r>
    </w:p>
    <w:p w:rsidR="00AE77A3" w:rsidRPr="0060692C" w:rsidRDefault="00AE77A3" w:rsidP="00AE77A3">
      <w:pPr>
        <w:widowControl/>
        <w:numPr>
          <w:ilvl w:val="0"/>
          <w:numId w:val="10"/>
        </w:numPr>
        <w:tabs>
          <w:tab w:val="left" w:pos="720"/>
          <w:tab w:val="left" w:pos="851"/>
        </w:tabs>
        <w:suppressAutoHyphens/>
        <w:autoSpaceDE/>
        <w:autoSpaceDN/>
        <w:adjustRightInd/>
        <w:ind w:left="0" w:firstLine="709"/>
        <w:jc w:val="both"/>
        <w:rPr>
          <w:szCs w:val="28"/>
        </w:rPr>
      </w:pPr>
      <w:r w:rsidRPr="0060692C">
        <w:rPr>
          <w:szCs w:val="28"/>
        </w:rPr>
        <w:t xml:space="preserve">Краткосрочные финансовые вложения </w:t>
      </w:r>
      <w:r w:rsidR="0060692C" w:rsidRPr="0060692C">
        <w:rPr>
          <w:szCs w:val="28"/>
        </w:rPr>
        <w:t>сократились</w:t>
      </w:r>
      <w:r w:rsidRPr="0060692C">
        <w:rPr>
          <w:szCs w:val="28"/>
        </w:rPr>
        <w:t xml:space="preserve"> на </w:t>
      </w:r>
      <w:r w:rsidR="0060692C" w:rsidRPr="0060692C">
        <w:rPr>
          <w:szCs w:val="28"/>
        </w:rPr>
        <w:t>120991</w:t>
      </w:r>
      <w:r w:rsidRPr="0060692C">
        <w:rPr>
          <w:szCs w:val="28"/>
        </w:rPr>
        <w:t xml:space="preserve"> тыс. руб.</w:t>
      </w:r>
    </w:p>
    <w:p w:rsidR="00AE77A3" w:rsidRPr="0060692C" w:rsidRDefault="00AE77A3" w:rsidP="00AE77A3">
      <w:pPr>
        <w:widowControl/>
        <w:numPr>
          <w:ilvl w:val="0"/>
          <w:numId w:val="10"/>
        </w:numPr>
        <w:tabs>
          <w:tab w:val="left" w:pos="720"/>
          <w:tab w:val="left" w:pos="851"/>
        </w:tabs>
        <w:suppressAutoHyphens/>
        <w:autoSpaceDE/>
        <w:autoSpaceDN/>
        <w:adjustRightInd/>
        <w:ind w:left="0" w:firstLine="709"/>
        <w:jc w:val="both"/>
        <w:rPr>
          <w:szCs w:val="28"/>
        </w:rPr>
      </w:pPr>
      <w:r w:rsidRPr="0060692C">
        <w:rPr>
          <w:szCs w:val="28"/>
        </w:rPr>
        <w:t xml:space="preserve">Денежные средства </w:t>
      </w:r>
      <w:r w:rsidR="0060692C" w:rsidRPr="0060692C">
        <w:rPr>
          <w:szCs w:val="28"/>
        </w:rPr>
        <w:t>уменьшились</w:t>
      </w:r>
      <w:r w:rsidRPr="0060692C">
        <w:rPr>
          <w:szCs w:val="28"/>
        </w:rPr>
        <w:t xml:space="preserve"> на </w:t>
      </w:r>
      <w:r w:rsidR="0060692C" w:rsidRPr="0060692C">
        <w:rPr>
          <w:szCs w:val="28"/>
        </w:rPr>
        <w:t>7084</w:t>
      </w:r>
      <w:r w:rsidRPr="0060692C">
        <w:rPr>
          <w:szCs w:val="28"/>
        </w:rPr>
        <w:t xml:space="preserve"> тыс. руб., их удельный вес в стоимости активов </w:t>
      </w:r>
      <w:r w:rsidR="0060692C" w:rsidRPr="0060692C">
        <w:rPr>
          <w:szCs w:val="28"/>
        </w:rPr>
        <w:t>снизился</w:t>
      </w:r>
      <w:r w:rsidRPr="0060692C">
        <w:rPr>
          <w:szCs w:val="28"/>
        </w:rPr>
        <w:t xml:space="preserve"> на </w:t>
      </w:r>
      <w:r w:rsidR="0060692C" w:rsidRPr="0060692C">
        <w:rPr>
          <w:szCs w:val="28"/>
        </w:rPr>
        <w:t>0,4</w:t>
      </w:r>
      <w:r w:rsidRPr="0060692C">
        <w:rPr>
          <w:szCs w:val="28"/>
        </w:rPr>
        <w:t xml:space="preserve"> % и к концу отче</w:t>
      </w:r>
      <w:r w:rsidR="0060692C" w:rsidRPr="0060692C">
        <w:rPr>
          <w:szCs w:val="28"/>
        </w:rPr>
        <w:t>тного года составил 0,5</w:t>
      </w:r>
      <w:r w:rsidRPr="0060692C">
        <w:rPr>
          <w:szCs w:val="28"/>
        </w:rPr>
        <w:t xml:space="preserve"> %, что </w:t>
      </w:r>
      <w:r w:rsidR="0060692C" w:rsidRPr="0060692C">
        <w:rPr>
          <w:szCs w:val="28"/>
        </w:rPr>
        <w:t>отрицательно</w:t>
      </w:r>
      <w:r w:rsidRPr="0060692C">
        <w:rPr>
          <w:szCs w:val="28"/>
        </w:rPr>
        <w:t xml:space="preserve"> сказывается на платежеспособности предприятия.</w:t>
      </w:r>
    </w:p>
    <w:p w:rsidR="00AE77A3" w:rsidRPr="0060692C" w:rsidRDefault="00AE77A3" w:rsidP="00AE77A3">
      <w:pPr>
        <w:widowControl/>
        <w:numPr>
          <w:ilvl w:val="0"/>
          <w:numId w:val="10"/>
        </w:numPr>
        <w:tabs>
          <w:tab w:val="left" w:pos="720"/>
          <w:tab w:val="left" w:pos="851"/>
        </w:tabs>
        <w:suppressAutoHyphens/>
        <w:autoSpaceDE/>
        <w:autoSpaceDN/>
        <w:adjustRightInd/>
        <w:ind w:left="0" w:firstLine="709"/>
        <w:jc w:val="both"/>
        <w:rPr>
          <w:szCs w:val="28"/>
        </w:rPr>
      </w:pPr>
      <w:r w:rsidRPr="0060692C">
        <w:rPr>
          <w:szCs w:val="28"/>
        </w:rPr>
        <w:t xml:space="preserve">В ходе анализа показателей структурной динамики установлено, что на конец отчетного периода </w:t>
      </w:r>
      <w:r w:rsidR="0060692C" w:rsidRPr="0060692C">
        <w:rPr>
          <w:szCs w:val="28"/>
        </w:rPr>
        <w:t>42,4</w:t>
      </w:r>
      <w:r w:rsidRPr="0060692C">
        <w:rPr>
          <w:szCs w:val="28"/>
        </w:rPr>
        <w:t xml:space="preserve"> % сос</w:t>
      </w:r>
      <w:r w:rsidR="0060692C" w:rsidRPr="0060692C">
        <w:rPr>
          <w:szCs w:val="28"/>
        </w:rPr>
        <w:t>тавляют внеоборотные активы и 57,6</w:t>
      </w:r>
      <w:r w:rsidRPr="0060692C">
        <w:rPr>
          <w:szCs w:val="28"/>
        </w:rPr>
        <w:t xml:space="preserve"> % - оборотные активы. </w:t>
      </w:r>
    </w:p>
    <w:p w:rsidR="00AE77A3" w:rsidRPr="0060692C" w:rsidRDefault="00AE77A3" w:rsidP="00AE77A3">
      <w:pPr>
        <w:widowControl/>
        <w:numPr>
          <w:ilvl w:val="0"/>
          <w:numId w:val="10"/>
        </w:numPr>
        <w:tabs>
          <w:tab w:val="left" w:pos="720"/>
        </w:tabs>
        <w:suppressAutoHyphens/>
        <w:autoSpaceDE/>
        <w:autoSpaceDN/>
        <w:adjustRightInd/>
        <w:ind w:left="0" w:firstLine="709"/>
        <w:jc w:val="both"/>
        <w:rPr>
          <w:szCs w:val="28"/>
        </w:rPr>
      </w:pPr>
      <w:r w:rsidRPr="0060692C">
        <w:rPr>
          <w:szCs w:val="28"/>
        </w:rPr>
        <w:t xml:space="preserve"> Пассив баланса характеризуется значительным увеличением кредиторской задолженности. Наличие кредиторской задолженности в реальности означает факт получения предприятием дохода в виде вливания средств в его операции, в его бизнес. </w:t>
      </w:r>
    </w:p>
    <w:p w:rsidR="00AE77A3" w:rsidRPr="0060692C" w:rsidRDefault="00AE77A3" w:rsidP="00AE77A3">
      <w:pPr>
        <w:pStyle w:val="Style7"/>
        <w:widowControl/>
        <w:spacing w:line="360" w:lineRule="auto"/>
        <w:ind w:firstLine="709"/>
        <w:rPr>
          <w:rStyle w:val="FontStyle81"/>
          <w:sz w:val="28"/>
          <w:szCs w:val="28"/>
        </w:rPr>
      </w:pPr>
      <w:r w:rsidRPr="0060692C">
        <w:rPr>
          <w:sz w:val="28"/>
          <w:szCs w:val="28"/>
        </w:rPr>
        <w:t>Проведенный анализ  свидетельствует об увеличении стоимости реал</w:t>
      </w:r>
      <w:r w:rsidRPr="0060692C">
        <w:rPr>
          <w:sz w:val="28"/>
          <w:szCs w:val="28"/>
        </w:rPr>
        <w:t>ь</w:t>
      </w:r>
      <w:r w:rsidRPr="0060692C">
        <w:rPr>
          <w:sz w:val="28"/>
          <w:szCs w:val="28"/>
        </w:rPr>
        <w:t>ных активов в отчетном периоде на 34 %.  Удельный вес реального имущес</w:t>
      </w:r>
      <w:r w:rsidRPr="0060692C">
        <w:rPr>
          <w:sz w:val="28"/>
          <w:szCs w:val="28"/>
        </w:rPr>
        <w:t>т</w:t>
      </w:r>
      <w:r w:rsidRPr="0060692C">
        <w:rPr>
          <w:sz w:val="28"/>
          <w:szCs w:val="28"/>
        </w:rPr>
        <w:lastRenderedPageBreak/>
        <w:t>ва на конец отчетного периода составил 55,96 %, что на 1,65 % меньше по сравнению с началом периода. Темп п</w:t>
      </w:r>
      <w:r w:rsidR="0060692C" w:rsidRPr="0060692C">
        <w:rPr>
          <w:sz w:val="28"/>
          <w:szCs w:val="28"/>
        </w:rPr>
        <w:t>рироста внеоборотных активов (42,4</w:t>
      </w:r>
      <w:r w:rsidRPr="0060692C">
        <w:rPr>
          <w:sz w:val="28"/>
          <w:szCs w:val="28"/>
        </w:rPr>
        <w:t>%) выше, чем м</w:t>
      </w:r>
      <w:r w:rsidR="0060692C" w:rsidRPr="0060692C">
        <w:rPr>
          <w:sz w:val="28"/>
          <w:szCs w:val="28"/>
        </w:rPr>
        <w:t>обильных средств (57,6</w:t>
      </w:r>
      <w:r w:rsidRPr="0060692C">
        <w:rPr>
          <w:sz w:val="28"/>
          <w:szCs w:val="28"/>
        </w:rPr>
        <w:t xml:space="preserve"> %), что определяет тенденцию к заме</w:t>
      </w:r>
      <w:r w:rsidRPr="0060692C">
        <w:rPr>
          <w:sz w:val="28"/>
          <w:szCs w:val="28"/>
        </w:rPr>
        <w:t>д</w:t>
      </w:r>
      <w:r w:rsidRPr="0060692C">
        <w:rPr>
          <w:sz w:val="28"/>
          <w:szCs w:val="28"/>
        </w:rPr>
        <w:t>лению оборачиваемости всей совокупности активов, что отрицательно ск</w:t>
      </w:r>
      <w:r w:rsidRPr="0060692C">
        <w:rPr>
          <w:sz w:val="28"/>
          <w:szCs w:val="28"/>
        </w:rPr>
        <w:t>а</w:t>
      </w:r>
      <w:r w:rsidRPr="0060692C">
        <w:rPr>
          <w:sz w:val="28"/>
          <w:szCs w:val="28"/>
        </w:rPr>
        <w:t>жется на финансовой деятельности. Кредиторская задолженность растет в</w:t>
      </w:r>
      <w:r w:rsidRPr="0060692C">
        <w:rPr>
          <w:sz w:val="28"/>
          <w:szCs w:val="28"/>
        </w:rPr>
        <w:t>ы</w:t>
      </w:r>
      <w:r w:rsidRPr="0060692C">
        <w:rPr>
          <w:sz w:val="28"/>
          <w:szCs w:val="28"/>
        </w:rPr>
        <w:t>сокими темпами. Негативно скажется на производственно-финансовой де</w:t>
      </w:r>
      <w:r w:rsidRPr="0060692C">
        <w:rPr>
          <w:sz w:val="28"/>
          <w:szCs w:val="28"/>
        </w:rPr>
        <w:t>я</w:t>
      </w:r>
      <w:r w:rsidRPr="0060692C">
        <w:rPr>
          <w:sz w:val="28"/>
          <w:szCs w:val="28"/>
        </w:rPr>
        <w:t>тельности и на финансовую устойчивость организации</w:t>
      </w: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60692C" w:rsidRDefault="0060692C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60692C" w:rsidRDefault="0060692C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60692C" w:rsidRDefault="0060692C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60692C" w:rsidRDefault="0060692C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60692C" w:rsidRDefault="0060692C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60692C" w:rsidRPr="0060692C" w:rsidRDefault="0060692C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9C653F" w:rsidRPr="0060692C" w:rsidRDefault="009C653F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CF508B" w:rsidRPr="0060692C" w:rsidRDefault="00CF508B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lastRenderedPageBreak/>
        <w:t>Задание 3</w:t>
      </w:r>
    </w:p>
    <w:p w:rsidR="00232986" w:rsidRPr="0060692C" w:rsidRDefault="00232986" w:rsidP="00232986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</w:p>
    <w:p w:rsidR="00B125AC" w:rsidRPr="0060692C" w:rsidRDefault="00B125AC" w:rsidP="00B125AC">
      <w:pPr>
        <w:pStyle w:val="Style36"/>
        <w:widowControl/>
        <w:jc w:val="both"/>
        <w:rPr>
          <w:rStyle w:val="FontStyle79"/>
          <w:sz w:val="28"/>
          <w:szCs w:val="28"/>
        </w:rPr>
      </w:pPr>
      <w:r w:rsidRPr="0060692C">
        <w:rPr>
          <w:rStyle w:val="FontStyle79"/>
          <w:sz w:val="28"/>
          <w:szCs w:val="28"/>
        </w:rPr>
        <w:t>Вариант 1</w:t>
      </w:r>
    </w:p>
    <w:p w:rsidR="00B125AC" w:rsidRPr="0060692C" w:rsidRDefault="00B125AC" w:rsidP="00B125AC">
      <w:pPr>
        <w:pStyle w:val="Style27"/>
        <w:widowControl/>
        <w:spacing w:line="360" w:lineRule="auto"/>
        <w:ind w:firstLine="709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По данным бухгалтерского баланса заполните табл. 3.1 и проанализи</w:t>
      </w:r>
      <w:r w:rsidRPr="0060692C">
        <w:rPr>
          <w:rStyle w:val="FontStyle80"/>
          <w:sz w:val="28"/>
          <w:szCs w:val="28"/>
        </w:rPr>
        <w:softHyphen/>
        <w:t>руйте состав, структуру и динамику обязательств организации. Результаты расчетов за 2015 г. представьте в табл. 3.1.</w:t>
      </w:r>
    </w:p>
    <w:p w:rsidR="00B125AC" w:rsidRPr="0060692C" w:rsidRDefault="00B125AC" w:rsidP="00B125AC">
      <w:pPr>
        <w:pStyle w:val="Style39"/>
        <w:widowControl/>
        <w:spacing w:line="480" w:lineRule="exact"/>
        <w:jc w:val="right"/>
        <w:rPr>
          <w:rStyle w:val="FontStyle88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3.1</w:t>
      </w:r>
    </w:p>
    <w:p w:rsidR="00B125AC" w:rsidRPr="0060692C" w:rsidRDefault="00B125AC" w:rsidP="00B125AC">
      <w:pPr>
        <w:pStyle w:val="Style7"/>
        <w:widowControl/>
        <w:spacing w:line="276" w:lineRule="auto"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Анализ состава, структуры и динамики обязательств</w:t>
      </w:r>
    </w:p>
    <w:p w:rsidR="00B125AC" w:rsidRPr="0060692C" w:rsidRDefault="00B125AC" w:rsidP="00B125AC">
      <w:pPr>
        <w:pStyle w:val="Style7"/>
        <w:widowControl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организации (по данным бухгалтерского баланса)</w:t>
      </w:r>
    </w:p>
    <w:p w:rsidR="00B125AC" w:rsidRPr="0060692C" w:rsidRDefault="00B125AC" w:rsidP="00B125AC">
      <w:pPr>
        <w:widowControl/>
        <w:spacing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66"/>
        <w:gridCol w:w="1079"/>
        <w:gridCol w:w="851"/>
        <w:gridCol w:w="1134"/>
        <w:gridCol w:w="992"/>
        <w:gridCol w:w="1134"/>
      </w:tblGrid>
      <w:tr w:rsidR="00B125AC" w:rsidRPr="0060692C" w:rsidTr="0002368B">
        <w:trPr>
          <w:trHeight w:val="560"/>
        </w:trPr>
        <w:tc>
          <w:tcPr>
            <w:tcW w:w="4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Показатель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 xml:space="preserve">На 31 декабря </w:t>
            </w:r>
            <w:r w:rsidR="0002368B" w:rsidRPr="0060692C">
              <w:rPr>
                <w:rStyle w:val="FontStyle77"/>
              </w:rPr>
              <w:t>2014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ind w:hanging="19"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 xml:space="preserve">На 31 декабря </w:t>
            </w:r>
            <w:r w:rsidR="0002368B" w:rsidRPr="0060692C">
              <w:rPr>
                <w:rStyle w:val="FontStyle77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 xml:space="preserve">Темп </w:t>
            </w:r>
          </w:p>
          <w:p w:rsidR="00B125AC" w:rsidRPr="0060692C" w:rsidRDefault="00B125AC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роста,</w:t>
            </w:r>
          </w:p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</w:tr>
      <w:tr w:rsidR="00B125AC" w:rsidRPr="0060692C" w:rsidTr="0002368B">
        <w:trPr>
          <w:trHeight w:val="348"/>
        </w:trPr>
        <w:tc>
          <w:tcPr>
            <w:tcW w:w="4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widowControl/>
              <w:spacing w:line="240" w:lineRule="auto"/>
              <w:jc w:val="center"/>
              <w:rPr>
                <w:rStyle w:val="FontStyle77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тыс.руб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тыс.руб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</w:p>
        </w:tc>
      </w:tr>
      <w:tr w:rsidR="00B125AC" w:rsidRPr="0060692C" w:rsidTr="0002368B">
        <w:trPr>
          <w:trHeight w:val="2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6</w:t>
            </w:r>
          </w:p>
        </w:tc>
      </w:tr>
      <w:tr w:rsidR="00B125AC" w:rsidRPr="0060692C" w:rsidTr="0002368B">
        <w:trPr>
          <w:trHeight w:val="2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 Обязательства - всего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100,00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100,00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</w:tr>
      <w:tr w:rsidR="00B125AC" w:rsidRPr="0060692C" w:rsidTr="0002368B">
        <w:trPr>
          <w:trHeight w:val="28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1.1. Краткосрочные - всего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</w:tr>
      <w:tr w:rsidR="00B125AC" w:rsidRPr="0060692C" w:rsidTr="0002368B">
        <w:trPr>
          <w:trHeight w:val="2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1.1.1. Заемные средства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</w:tr>
      <w:tr w:rsidR="00B125AC" w:rsidRPr="0060692C" w:rsidTr="0002368B">
        <w:trPr>
          <w:trHeight w:val="2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1.1.2. Кредиторская задолженность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</w:tr>
      <w:tr w:rsidR="00B125AC" w:rsidRPr="0060692C" w:rsidTr="0002368B">
        <w:trPr>
          <w:trHeight w:val="28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51"/>
              <w:widowControl/>
              <w:spacing w:line="240" w:lineRule="auto"/>
              <w:ind w:firstLine="5"/>
              <w:rPr>
                <w:rStyle w:val="FontStyle76"/>
              </w:rPr>
            </w:pPr>
            <w:r w:rsidRPr="0060692C">
              <w:rPr>
                <w:rStyle w:val="FontStyle76"/>
              </w:rPr>
              <w:t>1.1.3. Прочие краткосрочные обязатель</w:t>
            </w:r>
            <w:r w:rsidRPr="0060692C">
              <w:rPr>
                <w:rStyle w:val="FontStyle76"/>
              </w:rPr>
              <w:softHyphen/>
              <w:t>ства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</w:tr>
      <w:tr w:rsidR="00B125AC" w:rsidRPr="0060692C" w:rsidTr="0002368B">
        <w:trPr>
          <w:trHeight w:val="2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1.2. Долгосрочные - всего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</w:tr>
      <w:tr w:rsidR="00B125AC" w:rsidRPr="0060692C" w:rsidTr="0002368B">
        <w:trPr>
          <w:trHeight w:val="28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1.2.1. Заемные средства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</w:tr>
      <w:tr w:rsidR="00B125AC" w:rsidRPr="0060692C" w:rsidTr="0002368B">
        <w:trPr>
          <w:trHeight w:val="2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51"/>
              <w:widowControl/>
              <w:spacing w:line="240" w:lineRule="auto"/>
              <w:ind w:firstLine="5"/>
              <w:rPr>
                <w:rStyle w:val="FontStyle76"/>
              </w:rPr>
            </w:pPr>
            <w:r w:rsidRPr="0060692C">
              <w:rPr>
                <w:rStyle w:val="FontStyle76"/>
              </w:rPr>
              <w:t>1.2.2. Прочие долгосрочные обязательства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5AC" w:rsidRPr="0060692C" w:rsidRDefault="00B125AC" w:rsidP="0002368B">
            <w:pPr>
              <w:pStyle w:val="Style40"/>
              <w:widowControl/>
            </w:pPr>
          </w:p>
        </w:tc>
      </w:tr>
    </w:tbl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B125AC" w:rsidRPr="0060692C" w:rsidRDefault="00B125AC" w:rsidP="00B125AC">
      <w:pPr>
        <w:pStyle w:val="Style7"/>
        <w:widowControl/>
        <w:spacing w:line="360" w:lineRule="auto"/>
        <w:ind w:firstLine="709"/>
        <w:jc w:val="left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Решение.</w:t>
      </w:r>
    </w:p>
    <w:p w:rsidR="00B125AC" w:rsidRPr="0060692C" w:rsidRDefault="00B125AC" w:rsidP="00B125AC">
      <w:pPr>
        <w:pStyle w:val="Style39"/>
        <w:widowControl/>
        <w:spacing w:line="480" w:lineRule="exact"/>
        <w:jc w:val="right"/>
        <w:rPr>
          <w:rStyle w:val="FontStyle88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3.1</w:t>
      </w:r>
    </w:p>
    <w:p w:rsidR="00B125AC" w:rsidRPr="0060692C" w:rsidRDefault="00B125AC" w:rsidP="00B125AC">
      <w:pPr>
        <w:pStyle w:val="Style7"/>
        <w:widowControl/>
        <w:spacing w:line="276" w:lineRule="auto"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Анализ состава, структуры и динамики обязательств</w:t>
      </w:r>
    </w:p>
    <w:p w:rsidR="00B125AC" w:rsidRPr="0060692C" w:rsidRDefault="00B125AC" w:rsidP="00B125AC">
      <w:pPr>
        <w:pStyle w:val="Style7"/>
        <w:widowControl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организации (по данным бухгалтерского баланса)</w:t>
      </w:r>
    </w:p>
    <w:p w:rsidR="00B125AC" w:rsidRPr="0060692C" w:rsidRDefault="00B125AC" w:rsidP="00B125AC">
      <w:pPr>
        <w:widowControl/>
        <w:spacing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66"/>
        <w:gridCol w:w="1079"/>
        <w:gridCol w:w="851"/>
        <w:gridCol w:w="1134"/>
        <w:gridCol w:w="992"/>
        <w:gridCol w:w="1134"/>
      </w:tblGrid>
      <w:tr w:rsidR="00B125AC" w:rsidRPr="0060692C" w:rsidTr="0002368B">
        <w:trPr>
          <w:trHeight w:val="560"/>
        </w:trPr>
        <w:tc>
          <w:tcPr>
            <w:tcW w:w="4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Показатель</w:t>
            </w:r>
          </w:p>
        </w:tc>
        <w:tc>
          <w:tcPr>
            <w:tcW w:w="1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584A58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 xml:space="preserve">На 31 декабря </w:t>
            </w:r>
            <w:r w:rsidR="00584A58" w:rsidRPr="0060692C">
              <w:rPr>
                <w:rStyle w:val="FontStyle77"/>
              </w:rPr>
              <w:t>2014</w:t>
            </w:r>
            <w:r w:rsidRPr="0060692C">
              <w:rPr>
                <w:rStyle w:val="FontStyle77"/>
              </w:rPr>
              <w:t xml:space="preserve"> года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584A58">
            <w:pPr>
              <w:pStyle w:val="Style60"/>
              <w:widowControl/>
              <w:ind w:hanging="19"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 xml:space="preserve">На 31 декабря </w:t>
            </w:r>
            <w:r w:rsidR="00584A58" w:rsidRPr="0060692C">
              <w:rPr>
                <w:rStyle w:val="FontStyle77"/>
              </w:rPr>
              <w:t>2015</w:t>
            </w:r>
            <w:r w:rsidRPr="0060692C">
              <w:rPr>
                <w:rStyle w:val="FontStyle77"/>
              </w:rPr>
              <w:t xml:space="preserve"> года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 xml:space="preserve">Темп </w:t>
            </w:r>
          </w:p>
          <w:p w:rsidR="00B125AC" w:rsidRPr="0060692C" w:rsidRDefault="00B125AC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роста,</w:t>
            </w:r>
          </w:p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</w:tr>
      <w:tr w:rsidR="00B125AC" w:rsidRPr="0060692C" w:rsidTr="0002368B">
        <w:trPr>
          <w:trHeight w:val="348"/>
        </w:trPr>
        <w:tc>
          <w:tcPr>
            <w:tcW w:w="4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widowControl/>
              <w:spacing w:line="240" w:lineRule="auto"/>
              <w:jc w:val="center"/>
              <w:rPr>
                <w:rStyle w:val="FontStyle77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тыс.руб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тыс.руб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</w:p>
        </w:tc>
      </w:tr>
      <w:tr w:rsidR="00B125AC" w:rsidRPr="0060692C" w:rsidTr="0002368B">
        <w:trPr>
          <w:trHeight w:val="2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5AC" w:rsidRPr="0060692C" w:rsidRDefault="00B125AC" w:rsidP="0002368B">
            <w:pPr>
              <w:pStyle w:val="Style60"/>
              <w:widowControl/>
              <w:jc w:val="center"/>
              <w:rPr>
                <w:rStyle w:val="FontStyle77"/>
              </w:rPr>
            </w:pPr>
            <w:r w:rsidRPr="0060692C">
              <w:rPr>
                <w:rStyle w:val="FontStyle77"/>
              </w:rPr>
              <w:t>6</w:t>
            </w:r>
          </w:p>
        </w:tc>
      </w:tr>
      <w:tr w:rsidR="002C2539" w:rsidRPr="0060692C" w:rsidTr="0002368B">
        <w:trPr>
          <w:trHeight w:val="2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 Обязательства - всего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1077005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1722486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159,93</w:t>
            </w:r>
          </w:p>
        </w:tc>
      </w:tr>
      <w:tr w:rsidR="002C2539" w:rsidRPr="0060692C" w:rsidTr="0002368B">
        <w:trPr>
          <w:trHeight w:val="28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1.1. Краткосрочные - всего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939933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87,27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1421250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82,51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151,21</w:t>
            </w:r>
          </w:p>
        </w:tc>
      </w:tr>
      <w:tr w:rsidR="002C2539" w:rsidRPr="0060692C" w:rsidTr="0002368B">
        <w:trPr>
          <w:trHeight w:val="2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1.1.1. Заемные средства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661133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61,39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699281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40,60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105,77</w:t>
            </w:r>
          </w:p>
        </w:tc>
      </w:tr>
      <w:tr w:rsidR="002C2539" w:rsidRPr="0060692C" w:rsidTr="0002368B">
        <w:trPr>
          <w:trHeight w:val="2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1.1.2. Кредиторская задолженность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278635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25,87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721804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41,90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259,05</w:t>
            </w:r>
          </w:p>
        </w:tc>
      </w:tr>
      <w:tr w:rsidR="002C2539" w:rsidRPr="0060692C" w:rsidTr="0002368B">
        <w:trPr>
          <w:trHeight w:val="28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02368B">
            <w:pPr>
              <w:pStyle w:val="Style51"/>
              <w:widowControl/>
              <w:spacing w:line="240" w:lineRule="auto"/>
              <w:ind w:firstLine="5"/>
              <w:rPr>
                <w:rStyle w:val="FontStyle76"/>
              </w:rPr>
            </w:pPr>
            <w:r w:rsidRPr="0060692C">
              <w:rPr>
                <w:rStyle w:val="FontStyle76"/>
              </w:rPr>
              <w:t>1.1.3. Прочие краткосрочные обязатель</w:t>
            </w:r>
            <w:r w:rsidRPr="0060692C">
              <w:rPr>
                <w:rStyle w:val="FontStyle76"/>
              </w:rPr>
              <w:softHyphen/>
              <w:t>ства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0,02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100,00</w:t>
            </w:r>
          </w:p>
        </w:tc>
      </w:tr>
      <w:tr w:rsidR="002C2539" w:rsidRPr="0060692C" w:rsidTr="0002368B">
        <w:trPr>
          <w:trHeight w:val="2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1.2. Долгосрочные - всего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137072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12,73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301236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17,49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219,76</w:t>
            </w:r>
          </w:p>
        </w:tc>
      </w:tr>
      <w:tr w:rsidR="002C2539" w:rsidRPr="0060692C" w:rsidTr="0002368B">
        <w:trPr>
          <w:trHeight w:val="28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1.2.1. Заемные средства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101518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9,43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251878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14,62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248,11</w:t>
            </w:r>
          </w:p>
        </w:tc>
      </w:tr>
      <w:tr w:rsidR="002C2539" w:rsidRPr="0060692C" w:rsidTr="0002368B">
        <w:trPr>
          <w:trHeight w:val="2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02368B">
            <w:pPr>
              <w:pStyle w:val="Style51"/>
              <w:widowControl/>
              <w:spacing w:line="240" w:lineRule="auto"/>
              <w:ind w:firstLine="5"/>
              <w:rPr>
                <w:rStyle w:val="FontStyle76"/>
              </w:rPr>
            </w:pPr>
            <w:r w:rsidRPr="0060692C">
              <w:rPr>
                <w:rStyle w:val="FontStyle76"/>
              </w:rPr>
              <w:t>1.2.2. Прочие долгосрочные обязательства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35554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3,30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49358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2,87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2539" w:rsidRPr="0060692C" w:rsidRDefault="002C2539" w:rsidP="002C2539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138,83</w:t>
            </w:r>
          </w:p>
        </w:tc>
      </w:tr>
    </w:tbl>
    <w:p w:rsidR="00B125AC" w:rsidRPr="0060692C" w:rsidRDefault="00B125AC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02368B" w:rsidRPr="0060692C" w:rsidRDefault="0002368B" w:rsidP="0002368B">
      <w:pPr>
        <w:jc w:val="both"/>
        <w:rPr>
          <w:szCs w:val="28"/>
        </w:rPr>
      </w:pPr>
      <w:r w:rsidRPr="0060692C">
        <w:rPr>
          <w:szCs w:val="28"/>
        </w:rPr>
        <w:lastRenderedPageBreak/>
        <w:t>Обязательства организации на конец года составили 1 722 486 тыс. руб., темп роста составил 159,93%.</w:t>
      </w:r>
    </w:p>
    <w:p w:rsidR="0002368B" w:rsidRPr="0060692C" w:rsidRDefault="0002368B" w:rsidP="0002368B">
      <w:pPr>
        <w:jc w:val="both"/>
        <w:rPr>
          <w:szCs w:val="28"/>
        </w:rPr>
      </w:pPr>
      <w:r w:rsidRPr="0060692C">
        <w:rPr>
          <w:szCs w:val="28"/>
        </w:rPr>
        <w:t>На увеличение темпа роста оказало влияние увеличение краткосрочных обязательств с 1 077 005 тыс. руб. до 1 722 486. Данное повышение произо</w:t>
      </w:r>
      <w:r w:rsidRPr="0060692C">
        <w:rPr>
          <w:szCs w:val="28"/>
        </w:rPr>
        <w:t>ш</w:t>
      </w:r>
      <w:r w:rsidRPr="0060692C">
        <w:rPr>
          <w:szCs w:val="28"/>
        </w:rPr>
        <w:t>ло главным образом за счет увеличения краткосрочной кредиторской задо</w:t>
      </w:r>
      <w:r w:rsidRPr="0060692C">
        <w:rPr>
          <w:szCs w:val="28"/>
        </w:rPr>
        <w:t>л</w:t>
      </w:r>
      <w:r w:rsidRPr="0060692C">
        <w:rPr>
          <w:szCs w:val="28"/>
        </w:rPr>
        <w:t>женности с 278 635 тыс. руб. до 721 804 тыс. руб.</w:t>
      </w:r>
    </w:p>
    <w:p w:rsidR="0002368B" w:rsidRPr="0060692C" w:rsidRDefault="0002368B" w:rsidP="0002368B">
      <w:pPr>
        <w:jc w:val="both"/>
        <w:rPr>
          <w:szCs w:val="28"/>
        </w:rPr>
      </w:pPr>
      <w:r w:rsidRPr="0060692C">
        <w:rPr>
          <w:szCs w:val="28"/>
        </w:rPr>
        <w:t>Рост величины кредиторской задолженности свидетельствует о сниж</w:t>
      </w:r>
      <w:r w:rsidRPr="0060692C">
        <w:rPr>
          <w:szCs w:val="28"/>
        </w:rPr>
        <w:t>е</w:t>
      </w:r>
      <w:r w:rsidRPr="0060692C">
        <w:rPr>
          <w:szCs w:val="28"/>
        </w:rPr>
        <w:t>нии способности организации рассчитываться по своим обязательствам. Вместе с тем наблюдается увеличение и долгосрочных кредитов и займов с 101 518 тыс. руб. до 251 878 тыс. руб.</w:t>
      </w:r>
    </w:p>
    <w:p w:rsidR="0002368B" w:rsidRPr="0060692C" w:rsidRDefault="0002368B" w:rsidP="0002368B">
      <w:pPr>
        <w:jc w:val="both"/>
        <w:rPr>
          <w:szCs w:val="28"/>
        </w:rPr>
      </w:pPr>
      <w:r w:rsidRPr="0060692C">
        <w:rPr>
          <w:szCs w:val="28"/>
        </w:rPr>
        <w:t>По данным бухгалтерского баланса видим, что у организации имеется большой объем обязательств, но в структуре актива имеются тенденции к снижению долгосрочной и краткосрочной задолженности.</w:t>
      </w: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60692C" w:rsidRPr="0060692C" w:rsidRDefault="0060692C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9C653F" w:rsidRPr="0060692C" w:rsidRDefault="009C653F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02368B" w:rsidRPr="0060692C" w:rsidRDefault="0002368B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</w:p>
    <w:p w:rsidR="00CF508B" w:rsidRPr="0060692C" w:rsidRDefault="00CF508B" w:rsidP="00643571">
      <w:pPr>
        <w:pStyle w:val="Style7"/>
        <w:widowControl/>
        <w:spacing w:line="360" w:lineRule="auto"/>
        <w:ind w:left="4536"/>
        <w:jc w:val="left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lastRenderedPageBreak/>
        <w:t>Задание 4</w:t>
      </w:r>
    </w:p>
    <w:p w:rsidR="0002368B" w:rsidRPr="0060692C" w:rsidRDefault="0002368B" w:rsidP="0002368B">
      <w:pPr>
        <w:pStyle w:val="Style36"/>
        <w:widowControl/>
        <w:rPr>
          <w:rStyle w:val="FontStyle79"/>
          <w:sz w:val="28"/>
          <w:szCs w:val="28"/>
        </w:rPr>
      </w:pPr>
      <w:r w:rsidRPr="0060692C">
        <w:rPr>
          <w:rStyle w:val="FontStyle79"/>
          <w:sz w:val="28"/>
          <w:szCs w:val="28"/>
        </w:rPr>
        <w:t>Вариант 1</w:t>
      </w:r>
    </w:p>
    <w:p w:rsidR="0002368B" w:rsidRPr="0060692C" w:rsidRDefault="0002368B" w:rsidP="0002368B">
      <w:pPr>
        <w:pStyle w:val="Style27"/>
        <w:widowControl/>
        <w:spacing w:line="360" w:lineRule="auto"/>
        <w:ind w:firstLine="709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По данным бухгалтерского баланса рассчитайте величину чистых акт</w:t>
      </w:r>
      <w:r w:rsidRPr="0060692C">
        <w:rPr>
          <w:rStyle w:val="FontStyle80"/>
          <w:sz w:val="28"/>
          <w:szCs w:val="28"/>
        </w:rPr>
        <w:t>и</w:t>
      </w:r>
      <w:r w:rsidRPr="0060692C">
        <w:rPr>
          <w:rStyle w:val="FontStyle80"/>
          <w:sz w:val="28"/>
          <w:szCs w:val="28"/>
        </w:rPr>
        <w:t>вов организации за 2014 и 2013 гг., оцените динамику этого показателя. Р</w:t>
      </w:r>
      <w:r w:rsidRPr="0060692C">
        <w:rPr>
          <w:rStyle w:val="FontStyle80"/>
          <w:sz w:val="28"/>
          <w:szCs w:val="28"/>
        </w:rPr>
        <w:t>е</w:t>
      </w:r>
      <w:r w:rsidRPr="0060692C">
        <w:rPr>
          <w:rStyle w:val="FontStyle80"/>
          <w:sz w:val="28"/>
          <w:szCs w:val="28"/>
        </w:rPr>
        <w:t>зультаты расчетов за предыдущий период представьте в табл. 4.1.</w:t>
      </w:r>
    </w:p>
    <w:p w:rsidR="0002368B" w:rsidRPr="0060692C" w:rsidRDefault="0002368B" w:rsidP="0002368B">
      <w:pPr>
        <w:pStyle w:val="Style39"/>
        <w:widowControl/>
        <w:jc w:val="right"/>
        <w:rPr>
          <w:rStyle w:val="FontStyle88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4.1</w:t>
      </w:r>
    </w:p>
    <w:p w:rsidR="0002368B" w:rsidRPr="0060692C" w:rsidRDefault="0002368B" w:rsidP="0002368B">
      <w:pPr>
        <w:pStyle w:val="Style7"/>
        <w:widowControl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Расчет чистых активов организации</w:t>
      </w:r>
    </w:p>
    <w:p w:rsidR="0002368B" w:rsidRPr="0060692C" w:rsidRDefault="0002368B" w:rsidP="0002368B">
      <w:pPr>
        <w:widowControl/>
        <w:spacing w:line="1" w:lineRule="exact"/>
        <w:rPr>
          <w:sz w:val="2"/>
          <w:szCs w:val="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1346"/>
        <w:gridCol w:w="1347"/>
        <w:gridCol w:w="1347"/>
        <w:gridCol w:w="1347"/>
      </w:tblGrid>
      <w:tr w:rsidR="0002368B" w:rsidRPr="0060692C" w:rsidTr="0002368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Показатель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 xml:space="preserve">На 31 </w:t>
            </w:r>
          </w:p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декабря 2015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 xml:space="preserve">На 31 </w:t>
            </w:r>
          </w:p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декабря 2014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 xml:space="preserve">На 31 </w:t>
            </w:r>
          </w:p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декабря 2013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Изменения</w:t>
            </w:r>
          </w:p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(+;-)</w:t>
            </w:r>
          </w:p>
        </w:tc>
      </w:tr>
      <w:tr w:rsidR="0002368B" w:rsidRPr="0060692C" w:rsidTr="0002368B"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5</w:t>
            </w: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1.1. Нематериальные активы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1.2. Результаты исследований и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разработок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1.3. Основные средства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1.4. Доходные вложения 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материальные ценности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1.5. Финансовые вложения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1.6. Прочие внеоборотные активы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1.7. Запасы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1.8. НДС по приобретенным ценностям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1.9. Дебиторская задолженность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1.10. Денежные средства и денежные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эквиваленты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1.11. Прочие оборотные активы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52"/>
              <w:widowControl/>
              <w:spacing w:line="240" w:lineRule="auto"/>
              <w:jc w:val="left"/>
              <w:rPr>
                <w:rStyle w:val="FontStyle77"/>
              </w:rPr>
            </w:pPr>
            <w:r w:rsidRPr="0060692C">
              <w:rPr>
                <w:rStyle w:val="FontStyle77"/>
              </w:rPr>
              <w:t>1.12. Итого активов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2.1. Долгосрочные обязательства по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займам и кредитам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2.2. Прочие долгосрочные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обязательства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2.3. Краткосрочные обязательства по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кредитам и займам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2.4. Кредиторская задолженность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2.5. Оценочные обязательства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2.6. Прочие краткосрочные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обязательства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2.8. Итого обязательства, исключаемые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33"/>
              <w:widowControl/>
              <w:spacing w:line="240" w:lineRule="auto"/>
              <w:ind w:firstLine="0"/>
              <w:rPr>
                <w:rStyle w:val="FontStyle76"/>
              </w:rPr>
            </w:pPr>
            <w:r w:rsidRPr="0060692C">
              <w:rPr>
                <w:rStyle w:val="FontStyle76"/>
              </w:rPr>
              <w:t>из стоимости активов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60692C">
            <w:pPr>
              <w:pStyle w:val="Style40"/>
              <w:widowControl/>
            </w:pPr>
          </w:p>
        </w:tc>
      </w:tr>
    </w:tbl>
    <w:p w:rsidR="0002368B" w:rsidRPr="0060692C" w:rsidRDefault="0002368B" w:rsidP="0002368B">
      <w:pPr>
        <w:pStyle w:val="Style32"/>
        <w:widowControl/>
        <w:jc w:val="both"/>
        <w:rPr>
          <w:rStyle w:val="FontStyle77"/>
        </w:rPr>
      </w:pPr>
      <w:r w:rsidRPr="0060692C">
        <w:rPr>
          <w:rStyle w:val="FontStyle77"/>
        </w:rPr>
        <w:t>Стоимость чистых активов</w:t>
      </w:r>
    </w:p>
    <w:p w:rsidR="0002368B" w:rsidRPr="0060692C" w:rsidRDefault="0002368B" w:rsidP="0002368B">
      <w:pPr>
        <w:rPr>
          <w:rStyle w:val="FontStyle79"/>
          <w:sz w:val="28"/>
          <w:szCs w:val="28"/>
        </w:rPr>
      </w:pPr>
    </w:p>
    <w:p w:rsidR="0060692C" w:rsidRDefault="0060692C" w:rsidP="0002368B">
      <w:pPr>
        <w:rPr>
          <w:rStyle w:val="FontStyle79"/>
          <w:i w:val="0"/>
          <w:sz w:val="28"/>
          <w:szCs w:val="28"/>
        </w:rPr>
      </w:pPr>
    </w:p>
    <w:p w:rsidR="0060692C" w:rsidRDefault="0060692C" w:rsidP="0002368B">
      <w:pPr>
        <w:rPr>
          <w:rStyle w:val="FontStyle79"/>
          <w:i w:val="0"/>
          <w:sz w:val="28"/>
          <w:szCs w:val="28"/>
        </w:rPr>
      </w:pPr>
    </w:p>
    <w:p w:rsidR="0060692C" w:rsidRDefault="0060692C" w:rsidP="0002368B">
      <w:pPr>
        <w:rPr>
          <w:rStyle w:val="FontStyle79"/>
          <w:i w:val="0"/>
          <w:sz w:val="28"/>
          <w:szCs w:val="28"/>
        </w:rPr>
      </w:pPr>
    </w:p>
    <w:p w:rsidR="0060692C" w:rsidRDefault="0060692C" w:rsidP="0002368B">
      <w:pPr>
        <w:rPr>
          <w:rStyle w:val="FontStyle79"/>
          <w:i w:val="0"/>
          <w:sz w:val="28"/>
          <w:szCs w:val="28"/>
        </w:rPr>
      </w:pPr>
    </w:p>
    <w:p w:rsidR="0002368B" w:rsidRPr="0060692C" w:rsidRDefault="0002368B" w:rsidP="0002368B">
      <w:pPr>
        <w:rPr>
          <w:rStyle w:val="FontStyle79"/>
          <w:i w:val="0"/>
          <w:sz w:val="28"/>
          <w:szCs w:val="28"/>
        </w:rPr>
      </w:pPr>
      <w:r w:rsidRPr="0060692C">
        <w:rPr>
          <w:rStyle w:val="FontStyle79"/>
          <w:i w:val="0"/>
          <w:sz w:val="28"/>
          <w:szCs w:val="28"/>
        </w:rPr>
        <w:lastRenderedPageBreak/>
        <w:t>Решение.</w:t>
      </w:r>
    </w:p>
    <w:p w:rsidR="0002368B" w:rsidRPr="0060692C" w:rsidRDefault="0002368B" w:rsidP="0002368B">
      <w:pPr>
        <w:pStyle w:val="Style39"/>
        <w:widowControl/>
        <w:jc w:val="right"/>
        <w:rPr>
          <w:rStyle w:val="FontStyle88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4.1</w:t>
      </w:r>
    </w:p>
    <w:p w:rsidR="0002368B" w:rsidRPr="0060692C" w:rsidRDefault="0002368B" w:rsidP="0002368B">
      <w:pPr>
        <w:pStyle w:val="Style7"/>
        <w:widowControl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Расчет чистых активов организации</w:t>
      </w:r>
    </w:p>
    <w:p w:rsidR="0002368B" w:rsidRPr="0060692C" w:rsidRDefault="0002368B" w:rsidP="0002368B">
      <w:pPr>
        <w:widowControl/>
        <w:spacing w:line="1" w:lineRule="exact"/>
        <w:rPr>
          <w:sz w:val="2"/>
          <w:szCs w:val="2"/>
        </w:rPr>
      </w:pPr>
    </w:p>
    <w:tbl>
      <w:tblPr>
        <w:tblW w:w="8152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1347"/>
        <w:gridCol w:w="1347"/>
        <w:gridCol w:w="1347"/>
      </w:tblGrid>
      <w:tr w:rsidR="0002368B" w:rsidRPr="0060692C" w:rsidTr="0089117F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>Показатель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 xml:space="preserve">На 31 </w:t>
            </w:r>
          </w:p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>декабря 2014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 xml:space="preserve">На 31 </w:t>
            </w:r>
          </w:p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>декабря 2013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>Изменения</w:t>
            </w:r>
          </w:p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>(+;-)</w:t>
            </w:r>
          </w:p>
        </w:tc>
      </w:tr>
      <w:tr w:rsidR="0002368B" w:rsidRPr="0060692C" w:rsidTr="0089117F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89117F">
            <w:pPr>
              <w:pStyle w:val="Style52"/>
              <w:widowControl/>
              <w:spacing w:line="240" w:lineRule="auto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>5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1.1. Нематериальные активы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0692C">
              <w:rPr>
                <w:sz w:val="24"/>
              </w:rPr>
              <w:t>244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330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-86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1.2. Результаты исследований и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разработок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1.3. Основные средства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0692C">
              <w:rPr>
                <w:sz w:val="24"/>
              </w:rPr>
              <w:t>636276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443848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192428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1.4. Доходные вложения в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материальные ценности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1.5. Финансовые вложения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0692C">
              <w:rPr>
                <w:sz w:val="24"/>
              </w:rPr>
              <w:t>31276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31293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-17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1.6. Прочие внеоборотные активы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0692C">
              <w:rPr>
                <w:sz w:val="24"/>
              </w:rPr>
              <w:t>46669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62665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-15996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1.7. Запасы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0692C">
              <w:rPr>
                <w:sz w:val="24"/>
              </w:rPr>
              <w:t>446009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419262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26747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1.8. НДС по приобретенным ценн</w:t>
            </w:r>
            <w:r w:rsidRPr="0060692C">
              <w:rPr>
                <w:rStyle w:val="FontStyle76"/>
                <w:sz w:val="24"/>
                <w:szCs w:val="24"/>
              </w:rPr>
              <w:t>о</w:t>
            </w:r>
            <w:r w:rsidRPr="0060692C">
              <w:rPr>
                <w:rStyle w:val="FontStyle76"/>
                <w:sz w:val="24"/>
                <w:szCs w:val="24"/>
              </w:rPr>
              <w:t>стям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0692C">
              <w:rPr>
                <w:sz w:val="24"/>
              </w:rPr>
              <w:t>9112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12305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-3193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1.9. Дебиторская задолженность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0692C">
              <w:rPr>
                <w:sz w:val="24"/>
              </w:rPr>
              <w:t>474188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476869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-2681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1.10. Денежные средства и денежные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0692C">
              <w:rPr>
                <w:sz w:val="24"/>
              </w:rPr>
              <w:t>41701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169776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-128075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эквиваленты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1.11. Прочие оборотные активы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52"/>
              <w:widowControl/>
              <w:spacing w:line="240" w:lineRule="auto"/>
              <w:jc w:val="left"/>
              <w:rPr>
                <w:rStyle w:val="FontStyle77"/>
                <w:sz w:val="24"/>
                <w:szCs w:val="24"/>
              </w:rPr>
            </w:pPr>
            <w:r w:rsidRPr="0060692C">
              <w:rPr>
                <w:rStyle w:val="FontStyle77"/>
                <w:sz w:val="24"/>
                <w:szCs w:val="24"/>
              </w:rPr>
              <w:t>1.12. Итого активов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1685475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1616348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69127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2.1. Долгосрочные обязательства по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займам и кредитам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101518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570253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-468735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2.2. Прочие долгосрочные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обязательства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2.3. Краткосрочные обязательства по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кредитам и займам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661133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145596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515537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2.4. Кредиторская задолженность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278635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  <w:r w:rsidRPr="0060692C">
              <w:t>277853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782</w:t>
            </w: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2.5. Оценочные обязательства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2.6. Прочие краткосрочные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обязательства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2.8. Итого обязательства, исключа</w:t>
            </w:r>
            <w:r w:rsidRPr="0060692C">
              <w:rPr>
                <w:rStyle w:val="FontStyle76"/>
                <w:sz w:val="24"/>
                <w:szCs w:val="24"/>
              </w:rPr>
              <w:t>е</w:t>
            </w:r>
            <w:r w:rsidRPr="0060692C">
              <w:rPr>
                <w:rStyle w:val="FontStyle76"/>
                <w:sz w:val="24"/>
                <w:szCs w:val="24"/>
              </w:rPr>
              <w:t>мые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pStyle w:val="Style40"/>
              <w:widowControl/>
              <w:jc w:val="center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89117F" w:rsidRPr="0060692C" w:rsidTr="0089117F">
        <w:trPr>
          <w:jc w:val="center"/>
        </w:trPr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89117F">
            <w:pPr>
              <w:pStyle w:val="Style33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60692C">
              <w:rPr>
                <w:rStyle w:val="FontStyle76"/>
                <w:sz w:val="24"/>
                <w:szCs w:val="24"/>
              </w:rPr>
              <w:t>из стоимости активов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1041286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993702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17F" w:rsidRPr="0060692C" w:rsidRDefault="0089117F" w:rsidP="00996A99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47584</w:t>
            </w:r>
          </w:p>
        </w:tc>
      </w:tr>
    </w:tbl>
    <w:p w:rsidR="0002368B" w:rsidRPr="0060692C" w:rsidRDefault="00996A99" w:rsidP="00996A99">
      <w:pPr>
        <w:pStyle w:val="Style32"/>
        <w:widowControl/>
        <w:tabs>
          <w:tab w:val="left" w:pos="5325"/>
          <w:tab w:val="left" w:pos="6780"/>
          <w:tab w:val="left" w:pos="8325"/>
        </w:tabs>
        <w:jc w:val="both"/>
        <w:rPr>
          <w:rStyle w:val="FontStyle77"/>
        </w:rPr>
      </w:pPr>
      <w:r w:rsidRPr="0060692C">
        <w:rPr>
          <w:rStyle w:val="FontStyle77"/>
        </w:rPr>
        <w:t xml:space="preserve">          </w:t>
      </w:r>
      <w:r w:rsidR="0002368B" w:rsidRPr="0060692C">
        <w:rPr>
          <w:rStyle w:val="FontStyle77"/>
        </w:rPr>
        <w:t>Стоимость чистых активов</w:t>
      </w:r>
      <w:r w:rsidR="00047A24" w:rsidRPr="0060692C">
        <w:rPr>
          <w:rStyle w:val="FontStyle77"/>
        </w:rPr>
        <w:t xml:space="preserve"> </w:t>
      </w:r>
      <w:r w:rsidRPr="0060692C">
        <w:rPr>
          <w:rStyle w:val="FontStyle77"/>
        </w:rPr>
        <w:tab/>
        <w:t>644189</w:t>
      </w:r>
      <w:r w:rsidRPr="0060692C">
        <w:rPr>
          <w:rStyle w:val="FontStyle77"/>
        </w:rPr>
        <w:tab/>
        <w:t>622646</w:t>
      </w:r>
      <w:r w:rsidRPr="0060692C">
        <w:rPr>
          <w:rStyle w:val="FontStyle77"/>
        </w:rPr>
        <w:tab/>
        <w:t>21543</w:t>
      </w:r>
    </w:p>
    <w:p w:rsidR="0002368B" w:rsidRPr="0060692C" w:rsidRDefault="0002368B" w:rsidP="0002368B">
      <w:pPr>
        <w:rPr>
          <w:rStyle w:val="FontStyle79"/>
          <w:sz w:val="28"/>
          <w:szCs w:val="28"/>
        </w:rPr>
      </w:pPr>
    </w:p>
    <w:p w:rsidR="0002368B" w:rsidRPr="0060692C" w:rsidRDefault="0002368B" w:rsidP="0002368B">
      <w:pPr>
        <w:jc w:val="both"/>
        <w:rPr>
          <w:szCs w:val="28"/>
        </w:rPr>
      </w:pPr>
      <w:r w:rsidRPr="0060692C">
        <w:rPr>
          <w:szCs w:val="28"/>
        </w:rPr>
        <w:t xml:space="preserve">Стоимость чистых активов на конец отчетного года возросла на </w:t>
      </w:r>
      <w:r w:rsidR="00996A99" w:rsidRPr="0060692C">
        <w:rPr>
          <w:szCs w:val="28"/>
        </w:rPr>
        <w:t>21543</w:t>
      </w:r>
      <w:r w:rsidRPr="0060692C">
        <w:rPr>
          <w:szCs w:val="28"/>
        </w:rPr>
        <w:t xml:space="preserve"> тыс. руб., и составила на конец отчетного года </w:t>
      </w:r>
      <w:r w:rsidR="00996A99" w:rsidRPr="0060692C">
        <w:rPr>
          <w:szCs w:val="28"/>
        </w:rPr>
        <w:t>644189</w:t>
      </w:r>
      <w:r w:rsidRPr="0060692C">
        <w:rPr>
          <w:szCs w:val="28"/>
        </w:rPr>
        <w:t xml:space="preserve"> тыс. руб., что свид</w:t>
      </w:r>
      <w:r w:rsidRPr="0060692C">
        <w:rPr>
          <w:szCs w:val="28"/>
        </w:rPr>
        <w:t>е</w:t>
      </w:r>
      <w:r w:rsidRPr="0060692C">
        <w:rPr>
          <w:szCs w:val="28"/>
        </w:rPr>
        <w:t>тельствует о наращении собственного капитала организации. В свою очередь это повышает финансовую независимость организации, увеличивает ее р</w:t>
      </w:r>
      <w:r w:rsidRPr="0060692C">
        <w:rPr>
          <w:szCs w:val="28"/>
        </w:rPr>
        <w:t>ы</w:t>
      </w:r>
      <w:r w:rsidRPr="0060692C">
        <w:rPr>
          <w:szCs w:val="28"/>
        </w:rPr>
        <w:t>ночную стоимость.</w:t>
      </w:r>
    </w:p>
    <w:p w:rsidR="0002368B" w:rsidRPr="0060692C" w:rsidRDefault="0002368B" w:rsidP="0002368B">
      <w:pPr>
        <w:rPr>
          <w:rStyle w:val="FontStyle79"/>
          <w:i w:val="0"/>
          <w:sz w:val="28"/>
          <w:szCs w:val="28"/>
        </w:rPr>
      </w:pPr>
    </w:p>
    <w:p w:rsidR="0002368B" w:rsidRPr="0060692C" w:rsidRDefault="0002368B" w:rsidP="0002368B">
      <w:pPr>
        <w:rPr>
          <w:rStyle w:val="FontStyle79"/>
          <w:sz w:val="28"/>
          <w:szCs w:val="28"/>
        </w:rPr>
      </w:pPr>
    </w:p>
    <w:p w:rsidR="00EA7D28" w:rsidRPr="0060692C" w:rsidRDefault="00EA7D28" w:rsidP="00600C27">
      <w:pPr>
        <w:pStyle w:val="Style7"/>
        <w:widowControl/>
        <w:spacing w:line="360" w:lineRule="auto"/>
        <w:ind w:left="4440"/>
        <w:jc w:val="left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lastRenderedPageBreak/>
        <w:t>Задание 5</w:t>
      </w:r>
    </w:p>
    <w:p w:rsidR="0002368B" w:rsidRPr="0060692C" w:rsidRDefault="0002368B" w:rsidP="0002368B">
      <w:pPr>
        <w:pStyle w:val="Style36"/>
        <w:widowControl/>
        <w:ind w:left="715"/>
        <w:rPr>
          <w:rStyle w:val="FontStyle79"/>
          <w:sz w:val="28"/>
          <w:szCs w:val="28"/>
        </w:rPr>
      </w:pPr>
      <w:r w:rsidRPr="0060692C">
        <w:rPr>
          <w:rStyle w:val="FontStyle79"/>
          <w:sz w:val="28"/>
          <w:szCs w:val="28"/>
        </w:rPr>
        <w:t>Вариант 1</w:t>
      </w:r>
    </w:p>
    <w:p w:rsidR="0002368B" w:rsidRPr="0060692C" w:rsidRDefault="0002368B" w:rsidP="0002368B">
      <w:pPr>
        <w:pStyle w:val="Style27"/>
        <w:widowControl/>
        <w:spacing w:line="360" w:lineRule="auto"/>
        <w:ind w:firstLine="701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По данным бухгалтерской отчетности дайте оценку эффективности ис</w:t>
      </w:r>
      <w:r w:rsidRPr="0060692C">
        <w:rPr>
          <w:rStyle w:val="FontStyle80"/>
          <w:sz w:val="28"/>
          <w:szCs w:val="28"/>
        </w:rPr>
        <w:softHyphen/>
        <w:t>пользования оборотных активов, рассчитав показатели их оборачиваемости. Определите влияние изменения объема продаж и среднегодовых остатков оборотных активов на изменение коэффициентов оборачиваемости.</w:t>
      </w:r>
    </w:p>
    <w:p w:rsidR="0002368B" w:rsidRPr="0060692C" w:rsidRDefault="0002368B" w:rsidP="0002368B">
      <w:pPr>
        <w:pStyle w:val="Style27"/>
        <w:widowControl/>
        <w:spacing w:line="360" w:lineRule="auto"/>
        <w:ind w:left="725" w:firstLine="0"/>
        <w:jc w:val="left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Результаты расчетов представьте в табл. 5.1.</w:t>
      </w:r>
    </w:p>
    <w:p w:rsidR="0002368B" w:rsidRPr="0060692C" w:rsidRDefault="0002368B" w:rsidP="0002368B">
      <w:pPr>
        <w:pStyle w:val="Style39"/>
        <w:widowControl/>
        <w:jc w:val="right"/>
        <w:rPr>
          <w:rStyle w:val="FontStyle88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5.1</w:t>
      </w:r>
    </w:p>
    <w:p w:rsidR="0002368B" w:rsidRPr="0060692C" w:rsidRDefault="0002368B" w:rsidP="0002368B">
      <w:pPr>
        <w:pStyle w:val="Style7"/>
        <w:widowControl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Расчет эффективности использования оборотных активов</w:t>
      </w:r>
    </w:p>
    <w:p w:rsidR="0002368B" w:rsidRPr="0060692C" w:rsidRDefault="0002368B" w:rsidP="0002368B">
      <w:pPr>
        <w:widowControl/>
        <w:spacing w:line="1" w:lineRule="exact"/>
        <w:rPr>
          <w:sz w:val="2"/>
          <w:szCs w:val="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6"/>
        <w:gridCol w:w="1654"/>
        <w:gridCol w:w="1654"/>
        <w:gridCol w:w="1654"/>
      </w:tblGrid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Показатель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За 2014 г.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За 2015 г.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Изменение (+, -)</w:t>
            </w: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2333"/>
              <w:jc w:val="left"/>
              <w:rPr>
                <w:rStyle w:val="FontStyle77"/>
              </w:rPr>
            </w:pPr>
            <w:r w:rsidRPr="0060692C">
              <w:rPr>
                <w:rStyle w:val="FontStyle77"/>
              </w:rPr>
              <w:t>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2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3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4</w:t>
            </w: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 Выручка, тыс. руб.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left="10" w:hanging="10"/>
              <w:rPr>
                <w:rStyle w:val="FontStyle76"/>
              </w:rPr>
            </w:pPr>
            <w:r w:rsidRPr="0060692C">
              <w:rPr>
                <w:rStyle w:val="FontStyle76"/>
              </w:rPr>
              <w:t>2. Среднегодовые остатки оборотных активов, тыс. руб.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left="5" w:hanging="5"/>
              <w:rPr>
                <w:rStyle w:val="FontStyle76"/>
              </w:rPr>
            </w:pPr>
            <w:r w:rsidRPr="0060692C">
              <w:rPr>
                <w:rStyle w:val="FontStyle76"/>
              </w:rPr>
              <w:t>3. Коэффициент оборачиваемости (с точн</w:t>
            </w:r>
            <w:r w:rsidRPr="0060692C">
              <w:rPr>
                <w:rStyle w:val="FontStyle76"/>
              </w:rPr>
              <w:t>о</w:t>
            </w:r>
            <w:r w:rsidRPr="0060692C">
              <w:rPr>
                <w:rStyle w:val="FontStyle76"/>
              </w:rPr>
              <w:t>стью до 0,001)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left="10" w:hanging="10"/>
              <w:rPr>
                <w:rStyle w:val="FontStyle76"/>
              </w:rPr>
            </w:pPr>
            <w:r w:rsidRPr="0060692C">
              <w:rPr>
                <w:rStyle w:val="FontStyle76"/>
              </w:rPr>
              <w:t>4. Коэффициент оборачиваемости при объеме продаж анализируемого периода и среднег</w:t>
            </w:r>
            <w:r w:rsidRPr="0060692C">
              <w:rPr>
                <w:rStyle w:val="FontStyle76"/>
              </w:rPr>
              <w:t>о</w:t>
            </w:r>
            <w:r w:rsidRPr="0060692C">
              <w:rPr>
                <w:rStyle w:val="FontStyle76"/>
              </w:rPr>
              <w:t>довых остатках предыдущего периода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40"/>
              <w:widowControl/>
              <w:jc w:val="center"/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5. Влияние факторов на изменение коэффиц</w:t>
            </w:r>
            <w:r w:rsidRPr="0060692C">
              <w:rPr>
                <w:rStyle w:val="FontStyle76"/>
              </w:rPr>
              <w:t>и</w:t>
            </w:r>
            <w:r w:rsidRPr="0060692C">
              <w:rPr>
                <w:rStyle w:val="FontStyle76"/>
              </w:rPr>
              <w:t>ента оборачиваемости - всего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40"/>
              <w:widowControl/>
              <w:jc w:val="center"/>
            </w:pP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В том числе: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40"/>
              <w:widowControl/>
              <w:jc w:val="center"/>
            </w:pP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а) объема продаж</w:t>
            </w:r>
          </w:p>
        </w:tc>
        <w:tc>
          <w:tcPr>
            <w:tcW w:w="1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left="5" w:hanging="5"/>
              <w:rPr>
                <w:rStyle w:val="FontStyle76"/>
              </w:rPr>
            </w:pPr>
            <w:r w:rsidRPr="0060692C">
              <w:rPr>
                <w:rStyle w:val="FontStyle76"/>
              </w:rPr>
              <w:t>б) среднегодовых остатков оборотных активов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40"/>
              <w:widowControl/>
              <w:jc w:val="center"/>
            </w:pPr>
          </w:p>
        </w:tc>
      </w:tr>
    </w:tbl>
    <w:p w:rsidR="0002368B" w:rsidRPr="0060692C" w:rsidRDefault="0002368B" w:rsidP="0002368B">
      <w:pPr>
        <w:rPr>
          <w:rStyle w:val="FontStyle79"/>
          <w:sz w:val="28"/>
          <w:szCs w:val="28"/>
        </w:rPr>
      </w:pPr>
    </w:p>
    <w:p w:rsidR="009C653F" w:rsidRPr="0060692C" w:rsidRDefault="0002368B" w:rsidP="006454E1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Решение.</w:t>
      </w:r>
    </w:p>
    <w:p w:rsidR="0002368B" w:rsidRPr="0060692C" w:rsidRDefault="0002368B" w:rsidP="0002368B">
      <w:pPr>
        <w:pStyle w:val="Style39"/>
        <w:widowControl/>
        <w:jc w:val="right"/>
        <w:rPr>
          <w:rStyle w:val="FontStyle88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5.1</w:t>
      </w:r>
    </w:p>
    <w:p w:rsidR="0002368B" w:rsidRPr="0060692C" w:rsidRDefault="0002368B" w:rsidP="0002368B">
      <w:pPr>
        <w:pStyle w:val="Style7"/>
        <w:widowControl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Расчет эффективности использования оборотных активов</w:t>
      </w:r>
    </w:p>
    <w:p w:rsidR="0002368B" w:rsidRPr="0060692C" w:rsidRDefault="0002368B" w:rsidP="0002368B">
      <w:pPr>
        <w:widowControl/>
        <w:spacing w:line="1" w:lineRule="exact"/>
        <w:rPr>
          <w:sz w:val="2"/>
          <w:szCs w:val="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6"/>
        <w:gridCol w:w="1654"/>
        <w:gridCol w:w="1654"/>
        <w:gridCol w:w="1654"/>
      </w:tblGrid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Показатель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За 2014 г.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За 2015 г.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Изменение (+, -)</w:t>
            </w: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2333"/>
              <w:jc w:val="left"/>
              <w:rPr>
                <w:rStyle w:val="FontStyle77"/>
              </w:rPr>
            </w:pPr>
            <w:r w:rsidRPr="0060692C">
              <w:rPr>
                <w:rStyle w:val="FontStyle77"/>
              </w:rPr>
              <w:t>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2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3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rPr>
                <w:rStyle w:val="FontStyle77"/>
              </w:rPr>
            </w:pPr>
            <w:r w:rsidRPr="0060692C">
              <w:rPr>
                <w:rStyle w:val="FontStyle77"/>
              </w:rPr>
              <w:t>4</w:t>
            </w:r>
          </w:p>
        </w:tc>
      </w:tr>
      <w:tr w:rsidR="002378C0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 Выручка, тыс. руб.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2378C0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2444018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2378C0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2652274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2378C0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208256</w:t>
            </w:r>
          </w:p>
        </w:tc>
      </w:tr>
      <w:tr w:rsidR="002378C0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02368B">
            <w:pPr>
              <w:pStyle w:val="Style51"/>
              <w:widowControl/>
              <w:spacing w:line="240" w:lineRule="auto"/>
              <w:ind w:left="10" w:hanging="10"/>
              <w:rPr>
                <w:rStyle w:val="FontStyle76"/>
              </w:rPr>
            </w:pPr>
            <w:r w:rsidRPr="0060692C">
              <w:rPr>
                <w:rStyle w:val="FontStyle76"/>
              </w:rPr>
              <w:t>2. Среднегодовые остатки оборотных активов, тыс. руб.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2378C0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1024611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2378C0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1138146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2378C0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113535</w:t>
            </w:r>
          </w:p>
        </w:tc>
      </w:tr>
      <w:tr w:rsidR="002378C0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02368B">
            <w:pPr>
              <w:pStyle w:val="Style51"/>
              <w:widowControl/>
              <w:spacing w:line="240" w:lineRule="auto"/>
              <w:ind w:left="5" w:hanging="5"/>
              <w:rPr>
                <w:rStyle w:val="FontStyle76"/>
              </w:rPr>
            </w:pPr>
            <w:r w:rsidRPr="0060692C">
              <w:rPr>
                <w:rStyle w:val="FontStyle76"/>
              </w:rPr>
              <w:t>3. Коэффициент оборачиваемости (с точн</w:t>
            </w:r>
            <w:r w:rsidRPr="0060692C">
              <w:rPr>
                <w:rStyle w:val="FontStyle76"/>
              </w:rPr>
              <w:t>о</w:t>
            </w:r>
            <w:r w:rsidRPr="0060692C">
              <w:rPr>
                <w:rStyle w:val="FontStyle76"/>
              </w:rPr>
              <w:t>стью до 0,001)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2378C0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2,385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2378C0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2,330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C0" w:rsidRPr="0060692C" w:rsidRDefault="002378C0" w:rsidP="002378C0">
            <w:pPr>
              <w:spacing w:line="240" w:lineRule="auto"/>
              <w:ind w:firstLine="0"/>
              <w:jc w:val="center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-0,055</w:t>
            </w: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left="10" w:hanging="10"/>
              <w:rPr>
                <w:rStyle w:val="FontStyle76"/>
              </w:rPr>
            </w:pPr>
            <w:r w:rsidRPr="0060692C">
              <w:rPr>
                <w:rStyle w:val="FontStyle76"/>
              </w:rPr>
              <w:t>4. Коэффициент оборачиваемости при объеме продаж анализируемого периода и среднег</w:t>
            </w:r>
            <w:r w:rsidRPr="0060692C">
              <w:rPr>
                <w:rStyle w:val="FontStyle76"/>
              </w:rPr>
              <w:t>о</w:t>
            </w:r>
            <w:r w:rsidRPr="0060692C">
              <w:rPr>
                <w:rStyle w:val="FontStyle76"/>
              </w:rPr>
              <w:t>довых остатках предыдущего периода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2378C0" w:rsidP="0002368B">
            <w:pPr>
              <w:pStyle w:val="Style40"/>
              <w:widowControl/>
              <w:jc w:val="center"/>
            </w:pPr>
            <w:r w:rsidRPr="0060692C">
              <w:t>2,589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5. Влияние факторов на изменение коэффиц</w:t>
            </w:r>
            <w:r w:rsidRPr="0060692C">
              <w:rPr>
                <w:rStyle w:val="FontStyle76"/>
              </w:rPr>
              <w:t>и</w:t>
            </w:r>
            <w:r w:rsidRPr="0060692C">
              <w:rPr>
                <w:rStyle w:val="FontStyle76"/>
              </w:rPr>
              <w:t>ента оборачиваемости - всего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2378C0" w:rsidP="0002368B">
            <w:pPr>
              <w:pStyle w:val="Style40"/>
              <w:widowControl/>
              <w:jc w:val="center"/>
            </w:pPr>
            <w:r w:rsidRPr="0060692C">
              <w:t>-0,055</w:t>
            </w: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В том числе: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68B" w:rsidRPr="0060692C" w:rsidRDefault="002378C0" w:rsidP="0002368B">
            <w:pPr>
              <w:pStyle w:val="Style40"/>
              <w:widowControl/>
              <w:jc w:val="center"/>
            </w:pPr>
            <w:r w:rsidRPr="0060692C">
              <w:t>0,204</w:t>
            </w: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а) объема продаж</w:t>
            </w:r>
          </w:p>
        </w:tc>
        <w:tc>
          <w:tcPr>
            <w:tcW w:w="1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</w:p>
        </w:tc>
      </w:tr>
      <w:tr w:rsidR="0002368B" w:rsidRPr="0060692C" w:rsidTr="0002368B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left="5" w:hanging="5"/>
              <w:rPr>
                <w:rStyle w:val="FontStyle76"/>
              </w:rPr>
            </w:pPr>
            <w:r w:rsidRPr="0060692C">
              <w:rPr>
                <w:rStyle w:val="FontStyle76"/>
              </w:rPr>
              <w:t>б) среднегодовых остатков оборотных активов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jc w:val="center"/>
              <w:rPr>
                <w:rStyle w:val="FontStyle76"/>
              </w:rPr>
            </w:pPr>
            <w:r w:rsidRPr="0060692C">
              <w:rPr>
                <w:rStyle w:val="FontStyle76"/>
              </w:rPr>
              <w:t>х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9A44D8" w:rsidP="0002368B">
            <w:pPr>
              <w:pStyle w:val="Style40"/>
              <w:widowControl/>
              <w:jc w:val="center"/>
            </w:pPr>
            <w:r w:rsidRPr="0060692C">
              <w:t>0,259</w:t>
            </w:r>
          </w:p>
        </w:tc>
      </w:tr>
    </w:tbl>
    <w:p w:rsidR="0002368B" w:rsidRPr="0060692C" w:rsidRDefault="0002368B" w:rsidP="006454E1">
      <w:pPr>
        <w:pStyle w:val="Style7"/>
        <w:spacing w:line="360" w:lineRule="auto"/>
        <w:ind w:firstLine="709"/>
        <w:rPr>
          <w:rStyle w:val="FontStyle81"/>
          <w:b w:val="0"/>
          <w:sz w:val="28"/>
          <w:szCs w:val="28"/>
        </w:rPr>
      </w:pPr>
    </w:p>
    <w:p w:rsidR="0060692C" w:rsidRDefault="0060692C" w:rsidP="006454E1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CE203E" w:rsidRPr="0060692C" w:rsidRDefault="00CE203E" w:rsidP="006454E1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lastRenderedPageBreak/>
        <w:t>Решение.</w:t>
      </w:r>
    </w:p>
    <w:p w:rsidR="00163C8F" w:rsidRPr="0060692C" w:rsidRDefault="00163C8F" w:rsidP="006454E1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60692C">
        <w:rPr>
          <w:sz w:val="28"/>
          <w:szCs w:val="28"/>
          <w:shd w:val="clear" w:color="auto" w:fill="FFFFFF"/>
        </w:rPr>
        <w:t>Среднегодовые остатки оборотных активов = (остаток оборотных средств на начало года – остаток оборотных средств на конец года) / 2</w:t>
      </w:r>
    </w:p>
    <w:p w:rsidR="00163C8F" w:rsidRPr="0060692C" w:rsidRDefault="00163C8F" w:rsidP="006454E1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  <w:r w:rsidRPr="0060692C">
        <w:rPr>
          <w:sz w:val="28"/>
          <w:szCs w:val="28"/>
          <w:shd w:val="clear" w:color="auto" w:fill="FFFFFF"/>
        </w:rPr>
        <w:t>Коэффициент оборачиваемости рассчитывается по следующей форм</w:t>
      </w:r>
      <w:r w:rsidRPr="0060692C">
        <w:rPr>
          <w:sz w:val="28"/>
          <w:szCs w:val="28"/>
          <w:shd w:val="clear" w:color="auto" w:fill="FFFFFF"/>
        </w:rPr>
        <w:t>у</w:t>
      </w:r>
      <w:r w:rsidRPr="0060692C">
        <w:rPr>
          <w:sz w:val="28"/>
          <w:szCs w:val="28"/>
          <w:shd w:val="clear" w:color="auto" w:fill="FFFFFF"/>
        </w:rPr>
        <w:t>ле:</w:t>
      </w:r>
    </w:p>
    <w:p w:rsidR="00CE203E" w:rsidRPr="0060692C" w:rsidRDefault="00CE203E" w:rsidP="006454E1">
      <w:pPr>
        <w:pStyle w:val="Style7"/>
        <w:spacing w:line="360" w:lineRule="auto"/>
        <w:ind w:firstLine="709"/>
        <w:rPr>
          <w:rStyle w:val="FontStyle81"/>
          <w:b w:val="0"/>
          <w:sz w:val="28"/>
          <w:szCs w:val="28"/>
        </w:rPr>
      </w:pPr>
      <w:r w:rsidRPr="0060692C">
        <w:rPr>
          <w:noProof/>
        </w:rPr>
        <w:drawing>
          <wp:inline distT="0" distB="0" distL="0" distR="0">
            <wp:extent cx="2514600" cy="504825"/>
            <wp:effectExtent l="19050" t="0" r="0" b="0"/>
            <wp:docPr id="11" name="Рисунок 11" descr="Коэффициент оборачиваемости активов. Формула расч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оэффициент оборачиваемости активов. Формула расче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03E" w:rsidRPr="0060692C" w:rsidRDefault="00CE203E" w:rsidP="006454E1">
      <w:pPr>
        <w:pStyle w:val="Style7"/>
        <w:spacing w:line="360" w:lineRule="auto"/>
        <w:ind w:firstLine="709"/>
        <w:rPr>
          <w:rStyle w:val="FontStyle81"/>
          <w:b w:val="0"/>
          <w:sz w:val="28"/>
          <w:szCs w:val="28"/>
        </w:rPr>
      </w:pPr>
      <w:r w:rsidRPr="0060692C">
        <w:rPr>
          <w:rStyle w:val="FontStyle81"/>
          <w:b w:val="0"/>
          <w:sz w:val="28"/>
          <w:szCs w:val="28"/>
        </w:rPr>
        <w:t>Коа 2014 г. = 2444018 / 1024611 = 2,385</w:t>
      </w:r>
    </w:p>
    <w:p w:rsidR="00CE203E" w:rsidRPr="0060692C" w:rsidRDefault="00CE203E" w:rsidP="00CE203E">
      <w:pPr>
        <w:pStyle w:val="Style7"/>
        <w:spacing w:line="360" w:lineRule="auto"/>
        <w:ind w:firstLine="709"/>
        <w:rPr>
          <w:rStyle w:val="FontStyle81"/>
          <w:b w:val="0"/>
          <w:sz w:val="28"/>
          <w:szCs w:val="28"/>
        </w:rPr>
      </w:pPr>
      <w:r w:rsidRPr="0060692C">
        <w:rPr>
          <w:rStyle w:val="FontStyle81"/>
          <w:b w:val="0"/>
          <w:sz w:val="28"/>
          <w:szCs w:val="28"/>
        </w:rPr>
        <w:t>Коа 2015 г. = 2652274 / 1138146 = 2,330</w:t>
      </w:r>
    </w:p>
    <w:p w:rsidR="00163C8F" w:rsidRPr="0060692C" w:rsidRDefault="00163C8F" w:rsidP="00CE203E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60692C">
        <w:rPr>
          <w:sz w:val="28"/>
          <w:szCs w:val="28"/>
          <w:shd w:val="clear" w:color="auto" w:fill="FFFFFF"/>
        </w:rPr>
        <w:t>Следовательно, выручка с 1руб оборотных средств в текущем году уменьшилась на 0,055 дня и составила 2,330 дня.</w:t>
      </w:r>
    </w:p>
    <w:p w:rsidR="0075063F" w:rsidRPr="0060692C" w:rsidRDefault="0075063F" w:rsidP="00CE203E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60692C">
        <w:rPr>
          <w:sz w:val="28"/>
          <w:szCs w:val="28"/>
          <w:shd w:val="clear" w:color="auto" w:fill="FFFFFF"/>
        </w:rPr>
        <w:t>Коэффициент оборачиваемости при объеме реализации анализируем</w:t>
      </w:r>
      <w:r w:rsidRPr="0060692C">
        <w:rPr>
          <w:sz w:val="28"/>
          <w:szCs w:val="28"/>
          <w:shd w:val="clear" w:color="auto" w:fill="FFFFFF"/>
        </w:rPr>
        <w:t>о</w:t>
      </w:r>
      <w:r w:rsidRPr="0060692C">
        <w:rPr>
          <w:sz w:val="28"/>
          <w:szCs w:val="28"/>
          <w:shd w:val="clear" w:color="auto" w:fill="FFFFFF"/>
        </w:rPr>
        <w:t>го периода и среднегодовых остатках предыдущего года = 2652274 / 1024611 = 2,589</w:t>
      </w:r>
    </w:p>
    <w:p w:rsidR="009D2901" w:rsidRPr="0060692C" w:rsidRDefault="009D2901" w:rsidP="009D2901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60692C">
        <w:rPr>
          <w:sz w:val="28"/>
          <w:szCs w:val="28"/>
          <w:shd w:val="clear" w:color="auto" w:fill="FFFFFF"/>
        </w:rPr>
        <w:t>Влияние на изменение коэффициента оборачиваемости:</w:t>
      </w:r>
    </w:p>
    <w:p w:rsidR="009D2901" w:rsidRPr="0060692C" w:rsidRDefault="009D2901" w:rsidP="009D2901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60692C">
        <w:rPr>
          <w:sz w:val="28"/>
          <w:szCs w:val="28"/>
          <w:shd w:val="clear" w:color="auto" w:fill="FFFFFF"/>
        </w:rPr>
        <w:t>а) объема реализации:</w:t>
      </w:r>
    </w:p>
    <w:p w:rsidR="009D2901" w:rsidRPr="0060692C" w:rsidRDefault="009D2901" w:rsidP="009D2901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60692C">
        <w:rPr>
          <w:sz w:val="28"/>
          <w:szCs w:val="28"/>
          <w:shd w:val="clear" w:color="auto" w:fill="FFFFFF"/>
        </w:rPr>
        <w:t>2,589 – 2,385 = 0,204. За счет увеличения выручки на 208256 тыс. руб., коэффициент оборачиваемости увеличился на 0,204.</w:t>
      </w:r>
    </w:p>
    <w:p w:rsidR="009D2901" w:rsidRPr="0060692C" w:rsidRDefault="009D2901" w:rsidP="009D2901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60692C">
        <w:rPr>
          <w:sz w:val="28"/>
          <w:szCs w:val="28"/>
          <w:shd w:val="clear" w:color="auto" w:fill="FFFFFF"/>
        </w:rPr>
        <w:t>б) среднегодовых остатков оборотных активов:</w:t>
      </w:r>
    </w:p>
    <w:p w:rsidR="009D2901" w:rsidRPr="0060692C" w:rsidRDefault="009D2901" w:rsidP="009D2901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60692C">
        <w:rPr>
          <w:sz w:val="28"/>
          <w:szCs w:val="28"/>
          <w:shd w:val="clear" w:color="auto" w:fill="FFFFFF"/>
        </w:rPr>
        <w:t>2,330 – 2,589 = -0,259</w:t>
      </w:r>
      <w:r w:rsidR="009A44D8" w:rsidRPr="0060692C">
        <w:rPr>
          <w:sz w:val="28"/>
          <w:szCs w:val="28"/>
          <w:shd w:val="clear" w:color="auto" w:fill="FFFFFF"/>
        </w:rPr>
        <w:t>.</w:t>
      </w:r>
      <w:r w:rsidRPr="0060692C">
        <w:rPr>
          <w:sz w:val="28"/>
          <w:szCs w:val="28"/>
          <w:shd w:val="clear" w:color="auto" w:fill="FFFFFF"/>
        </w:rPr>
        <w:t xml:space="preserve"> За счет увеличения среднегодовых остатков об</w:t>
      </w:r>
      <w:r w:rsidRPr="0060692C">
        <w:rPr>
          <w:sz w:val="28"/>
          <w:szCs w:val="28"/>
          <w:shd w:val="clear" w:color="auto" w:fill="FFFFFF"/>
        </w:rPr>
        <w:t>о</w:t>
      </w:r>
      <w:r w:rsidRPr="0060692C">
        <w:rPr>
          <w:sz w:val="28"/>
          <w:szCs w:val="28"/>
          <w:shd w:val="clear" w:color="auto" w:fill="FFFFFF"/>
        </w:rPr>
        <w:t>ротных активов на 113535 тыс. руб., коэффициент оборачиваемости снизился на 0,259.</w:t>
      </w:r>
    </w:p>
    <w:p w:rsidR="009D2901" w:rsidRPr="0060692C" w:rsidRDefault="009D2901" w:rsidP="009D2901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  <w:r w:rsidRPr="0060692C">
        <w:rPr>
          <w:sz w:val="28"/>
          <w:szCs w:val="28"/>
          <w:shd w:val="clear" w:color="auto" w:fill="FFFFFF"/>
        </w:rPr>
        <w:t>Общее влияние: 0,204 – 0,259 = -0,055</w:t>
      </w:r>
    </w:p>
    <w:p w:rsidR="009D2901" w:rsidRPr="0060692C" w:rsidRDefault="009D2901" w:rsidP="00CE203E">
      <w:pPr>
        <w:pStyle w:val="Style7"/>
        <w:spacing w:line="360" w:lineRule="auto"/>
        <w:ind w:firstLine="709"/>
        <w:rPr>
          <w:sz w:val="28"/>
          <w:szCs w:val="28"/>
          <w:shd w:val="clear" w:color="auto" w:fill="FFFFFF"/>
        </w:rPr>
      </w:pPr>
    </w:p>
    <w:p w:rsidR="00CE203E" w:rsidRPr="0060692C" w:rsidRDefault="00CE203E" w:rsidP="006454E1">
      <w:pPr>
        <w:pStyle w:val="Style7"/>
        <w:spacing w:line="360" w:lineRule="auto"/>
        <w:ind w:firstLine="709"/>
        <w:rPr>
          <w:rStyle w:val="FontStyle81"/>
          <w:b w:val="0"/>
          <w:sz w:val="28"/>
          <w:szCs w:val="28"/>
        </w:rPr>
      </w:pPr>
    </w:p>
    <w:p w:rsidR="009C653F" w:rsidRPr="0060692C" w:rsidRDefault="009C653F" w:rsidP="006454E1">
      <w:pPr>
        <w:pStyle w:val="Style7"/>
        <w:spacing w:line="360" w:lineRule="auto"/>
        <w:ind w:firstLine="709"/>
        <w:rPr>
          <w:rStyle w:val="FontStyle81"/>
          <w:b w:val="0"/>
          <w:sz w:val="28"/>
          <w:szCs w:val="28"/>
        </w:rPr>
      </w:pPr>
    </w:p>
    <w:p w:rsidR="009C653F" w:rsidRPr="0060692C" w:rsidRDefault="009C653F" w:rsidP="006454E1">
      <w:pPr>
        <w:pStyle w:val="Style7"/>
        <w:spacing w:line="360" w:lineRule="auto"/>
        <w:ind w:firstLine="709"/>
        <w:rPr>
          <w:rStyle w:val="FontStyle81"/>
          <w:b w:val="0"/>
          <w:sz w:val="28"/>
          <w:szCs w:val="28"/>
        </w:rPr>
      </w:pPr>
    </w:p>
    <w:p w:rsidR="009C653F" w:rsidRDefault="009C653F" w:rsidP="006454E1">
      <w:pPr>
        <w:pStyle w:val="Style7"/>
        <w:spacing w:line="360" w:lineRule="auto"/>
        <w:ind w:firstLine="709"/>
        <w:rPr>
          <w:rStyle w:val="FontStyle81"/>
          <w:b w:val="0"/>
          <w:sz w:val="28"/>
          <w:szCs w:val="28"/>
        </w:rPr>
      </w:pPr>
    </w:p>
    <w:p w:rsidR="0060692C" w:rsidRPr="0060692C" w:rsidRDefault="0060692C" w:rsidP="006454E1">
      <w:pPr>
        <w:pStyle w:val="Style7"/>
        <w:spacing w:line="360" w:lineRule="auto"/>
        <w:ind w:firstLine="709"/>
        <w:rPr>
          <w:rStyle w:val="FontStyle81"/>
          <w:b w:val="0"/>
          <w:sz w:val="28"/>
          <w:szCs w:val="28"/>
        </w:rPr>
      </w:pPr>
    </w:p>
    <w:p w:rsidR="009C653F" w:rsidRPr="0060692C" w:rsidRDefault="009C653F" w:rsidP="006454E1">
      <w:pPr>
        <w:pStyle w:val="Style7"/>
        <w:spacing w:line="360" w:lineRule="auto"/>
        <w:ind w:firstLine="709"/>
        <w:rPr>
          <w:rStyle w:val="FontStyle81"/>
          <w:b w:val="0"/>
          <w:sz w:val="28"/>
          <w:szCs w:val="28"/>
        </w:rPr>
      </w:pPr>
    </w:p>
    <w:p w:rsidR="00B00F06" w:rsidRPr="0060692C" w:rsidRDefault="00B00F06" w:rsidP="00FF49D1">
      <w:pPr>
        <w:pStyle w:val="Style7"/>
        <w:widowControl/>
        <w:spacing w:line="360" w:lineRule="auto"/>
        <w:ind w:left="4430"/>
        <w:jc w:val="left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lastRenderedPageBreak/>
        <w:t>Задание 6</w:t>
      </w:r>
    </w:p>
    <w:p w:rsidR="0002368B" w:rsidRPr="0060692C" w:rsidRDefault="0002368B" w:rsidP="0002368B">
      <w:pPr>
        <w:pStyle w:val="Style36"/>
        <w:widowControl/>
        <w:ind w:left="706"/>
        <w:rPr>
          <w:rStyle w:val="FontStyle79"/>
          <w:sz w:val="28"/>
          <w:szCs w:val="28"/>
        </w:rPr>
      </w:pPr>
      <w:r w:rsidRPr="0060692C">
        <w:rPr>
          <w:rStyle w:val="FontStyle79"/>
          <w:sz w:val="28"/>
          <w:szCs w:val="28"/>
        </w:rPr>
        <w:t>Вариант 1</w:t>
      </w:r>
    </w:p>
    <w:p w:rsidR="0002368B" w:rsidRPr="0060692C" w:rsidRDefault="0002368B" w:rsidP="0002368B">
      <w:pPr>
        <w:pStyle w:val="Style27"/>
        <w:widowControl/>
        <w:spacing w:line="360" w:lineRule="auto"/>
        <w:ind w:firstLine="701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По данным отчета об изменениях капитала охарактеризуйте состав и движение собственного капитала. Рассчитайте коэффициенты поступления и выбытия различных видов капитала.</w:t>
      </w:r>
    </w:p>
    <w:p w:rsidR="0002368B" w:rsidRPr="0060692C" w:rsidRDefault="0002368B" w:rsidP="0002368B">
      <w:pPr>
        <w:pStyle w:val="Style27"/>
        <w:widowControl/>
        <w:spacing w:line="360" w:lineRule="auto"/>
        <w:ind w:firstLine="709"/>
        <w:jc w:val="left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Результаты расчетов за 2014 г. представьте в табл. 6.1.</w:t>
      </w:r>
    </w:p>
    <w:p w:rsidR="0002368B" w:rsidRPr="0060692C" w:rsidRDefault="0002368B" w:rsidP="0002368B">
      <w:pPr>
        <w:pStyle w:val="Style39"/>
        <w:widowControl/>
        <w:spacing w:line="480" w:lineRule="exact"/>
        <w:jc w:val="right"/>
        <w:rPr>
          <w:rStyle w:val="FontStyle88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6.1</w:t>
      </w:r>
    </w:p>
    <w:p w:rsidR="0002368B" w:rsidRPr="0060692C" w:rsidRDefault="0002368B" w:rsidP="0002368B">
      <w:pPr>
        <w:pStyle w:val="Style7"/>
        <w:widowControl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Анализ состава и движения собственного капитала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86"/>
        <w:gridCol w:w="1133"/>
        <w:gridCol w:w="1277"/>
        <w:gridCol w:w="1133"/>
        <w:gridCol w:w="1835"/>
        <w:gridCol w:w="1134"/>
      </w:tblGrid>
      <w:tr w:rsidR="0002368B" w:rsidRPr="0060692C" w:rsidTr="0002368B"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40"/>
              <w:widowControl/>
              <w:jc w:val="center"/>
              <w:rPr>
                <w:sz w:val="22"/>
              </w:rPr>
            </w:pPr>
            <w:r w:rsidRPr="0060692C">
              <w:rPr>
                <w:rStyle w:val="FontStyle77"/>
              </w:rPr>
              <w:t>Показатель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Уставный капитал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Добаво</w:t>
            </w:r>
            <w:r w:rsidRPr="0060692C">
              <w:rPr>
                <w:rStyle w:val="FontStyle77"/>
              </w:rPr>
              <w:t>ч</w:t>
            </w:r>
            <w:r w:rsidRPr="0060692C">
              <w:rPr>
                <w:rStyle w:val="FontStyle77"/>
              </w:rPr>
              <w:t>ный кап</w:t>
            </w:r>
            <w:r w:rsidRPr="0060692C">
              <w:rPr>
                <w:rStyle w:val="FontStyle77"/>
              </w:rPr>
              <w:t>и</w:t>
            </w:r>
            <w:r w:rsidRPr="0060692C">
              <w:rPr>
                <w:rStyle w:val="FontStyle77"/>
              </w:rPr>
              <w:t>тал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Резер</w:t>
            </w:r>
            <w:r w:rsidRPr="0060692C">
              <w:rPr>
                <w:rStyle w:val="FontStyle77"/>
              </w:rPr>
              <w:t>в</w:t>
            </w:r>
            <w:r w:rsidRPr="0060692C">
              <w:rPr>
                <w:rStyle w:val="FontStyle77"/>
              </w:rPr>
              <w:t>ный к</w:t>
            </w:r>
            <w:r w:rsidRPr="0060692C">
              <w:rPr>
                <w:rStyle w:val="FontStyle77"/>
              </w:rPr>
              <w:t>а</w:t>
            </w:r>
            <w:r w:rsidRPr="0060692C">
              <w:rPr>
                <w:rStyle w:val="FontStyle77"/>
              </w:rPr>
              <w:t>питал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Нераспределе</w:t>
            </w:r>
            <w:r w:rsidRPr="0060692C">
              <w:rPr>
                <w:rStyle w:val="FontStyle77"/>
              </w:rPr>
              <w:t>н</w:t>
            </w:r>
            <w:r w:rsidRPr="0060692C">
              <w:rPr>
                <w:rStyle w:val="FontStyle77"/>
              </w:rPr>
              <w:t>ная прибыль (непокрытый убыток)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40"/>
              <w:widowControl/>
              <w:jc w:val="center"/>
              <w:rPr>
                <w:sz w:val="22"/>
              </w:rPr>
            </w:pPr>
            <w:r w:rsidRPr="0060692C">
              <w:rPr>
                <w:rStyle w:val="FontStyle77"/>
              </w:rPr>
              <w:t>Итого</w:t>
            </w:r>
          </w:p>
        </w:tc>
      </w:tr>
      <w:tr w:rsidR="0002368B" w:rsidRPr="0060692C" w:rsidTr="0002368B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7</w:t>
            </w:r>
          </w:p>
        </w:tc>
      </w:tr>
      <w:tr w:rsidR="0002368B" w:rsidRPr="0060692C" w:rsidTr="0002368B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77"/>
              </w:rPr>
            </w:pPr>
            <w:r w:rsidRPr="0060692C">
              <w:rPr>
                <w:rStyle w:val="FontStyle76"/>
              </w:rPr>
              <w:t>1. Остаток на начало года, тыс. руб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</w:tr>
      <w:tr w:rsidR="0002368B" w:rsidRPr="0060692C" w:rsidTr="0002368B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76"/>
              </w:rPr>
            </w:pPr>
            <w:r w:rsidRPr="0060692C">
              <w:rPr>
                <w:rStyle w:val="FontStyle76"/>
              </w:rPr>
              <w:t>2. Поступило, тыс. руб</w:t>
            </w:r>
          </w:p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</w:tr>
      <w:tr w:rsidR="0002368B" w:rsidRPr="0060692C" w:rsidTr="0002368B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3. Использовано, тыс. руб.</w:t>
            </w:r>
          </w:p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</w:tr>
      <w:tr w:rsidR="0002368B" w:rsidRPr="0060692C" w:rsidTr="0002368B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left="5" w:hanging="5"/>
              <w:rPr>
                <w:rStyle w:val="FontStyle76"/>
              </w:rPr>
            </w:pPr>
            <w:r w:rsidRPr="0060692C">
              <w:rPr>
                <w:rStyle w:val="FontStyle76"/>
              </w:rPr>
              <w:t>4. Остаток на конец года,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</w:tr>
      <w:tr w:rsidR="0002368B" w:rsidRPr="0060692C" w:rsidTr="0002368B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firstLine="5"/>
              <w:rPr>
                <w:rStyle w:val="FontStyle76"/>
              </w:rPr>
            </w:pPr>
            <w:r w:rsidRPr="0060692C">
              <w:rPr>
                <w:rStyle w:val="FontStyle76"/>
              </w:rPr>
              <w:t>5. Абсолютное изменение о</w:t>
            </w:r>
            <w:r w:rsidRPr="0060692C">
              <w:rPr>
                <w:rStyle w:val="FontStyle76"/>
              </w:rPr>
              <w:t>с</w:t>
            </w:r>
            <w:r w:rsidRPr="0060692C">
              <w:rPr>
                <w:rStyle w:val="FontStyle76"/>
              </w:rPr>
              <w:t>татка,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</w:tr>
      <w:tr w:rsidR="0002368B" w:rsidRPr="0060692C" w:rsidTr="0002368B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68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6. Темп роста, %</w:t>
            </w:r>
          </w:p>
          <w:p w:rsidR="0002368B" w:rsidRPr="0060692C" w:rsidRDefault="0002368B" w:rsidP="0002368B">
            <w:pPr>
              <w:pStyle w:val="Style68"/>
              <w:widowControl/>
              <w:spacing w:line="240" w:lineRule="auto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</w:tr>
      <w:tr w:rsidR="0002368B" w:rsidRPr="0060692C" w:rsidTr="0002368B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widowControl/>
              <w:tabs>
                <w:tab w:val="left" w:pos="235"/>
              </w:tabs>
              <w:spacing w:line="240" w:lineRule="auto"/>
              <w:ind w:firstLine="0"/>
              <w:rPr>
                <w:rFonts w:eastAsia="Times New Roman"/>
                <w:sz w:val="22"/>
              </w:rPr>
            </w:pPr>
            <w:r w:rsidRPr="0060692C">
              <w:rPr>
                <w:rFonts w:eastAsia="Times New Roman"/>
                <w:sz w:val="22"/>
                <w:szCs w:val="22"/>
              </w:rPr>
              <w:t>7. Коэффициент поступления</w:t>
            </w:r>
          </w:p>
          <w:p w:rsidR="0002368B" w:rsidRPr="0060692C" w:rsidRDefault="0002368B" w:rsidP="0002368B">
            <w:pPr>
              <w:widowControl/>
              <w:tabs>
                <w:tab w:val="left" w:pos="235"/>
              </w:tabs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</w:tr>
      <w:tr w:rsidR="0002368B" w:rsidRPr="0060692C" w:rsidTr="0002368B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widowControl/>
              <w:tabs>
                <w:tab w:val="left" w:pos="235"/>
              </w:tabs>
              <w:spacing w:line="240" w:lineRule="auto"/>
              <w:ind w:firstLine="0"/>
              <w:rPr>
                <w:rFonts w:eastAsia="Times New Roman"/>
                <w:sz w:val="22"/>
              </w:rPr>
            </w:pPr>
            <w:r w:rsidRPr="0060692C">
              <w:rPr>
                <w:rFonts w:eastAsia="Times New Roman"/>
                <w:sz w:val="22"/>
                <w:szCs w:val="22"/>
              </w:rPr>
              <w:t>8. Коэффициент выбытия</w:t>
            </w:r>
          </w:p>
          <w:p w:rsidR="0002368B" w:rsidRPr="0060692C" w:rsidRDefault="0002368B" w:rsidP="0002368B">
            <w:pPr>
              <w:widowControl/>
              <w:tabs>
                <w:tab w:val="left" w:pos="235"/>
              </w:tabs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8B" w:rsidRPr="0060692C" w:rsidRDefault="0002368B" w:rsidP="0002368B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</w:tr>
    </w:tbl>
    <w:p w:rsidR="0002368B" w:rsidRPr="0060692C" w:rsidRDefault="0002368B" w:rsidP="0002368B">
      <w:pPr>
        <w:pStyle w:val="Style36"/>
        <w:widowControl/>
        <w:ind w:left="715"/>
        <w:rPr>
          <w:rStyle w:val="FontStyle79"/>
          <w:sz w:val="28"/>
          <w:szCs w:val="28"/>
        </w:rPr>
      </w:pPr>
    </w:p>
    <w:p w:rsidR="00DC11B1" w:rsidRPr="0060692C" w:rsidRDefault="00DC11B1" w:rsidP="0002368B">
      <w:pPr>
        <w:jc w:val="both"/>
        <w:rPr>
          <w:szCs w:val="28"/>
        </w:rPr>
      </w:pPr>
      <w:r w:rsidRPr="0060692C">
        <w:rPr>
          <w:szCs w:val="28"/>
        </w:rPr>
        <w:t>Решение.</w:t>
      </w:r>
    </w:p>
    <w:p w:rsidR="00DC11B1" w:rsidRPr="0060692C" w:rsidRDefault="00DC11B1" w:rsidP="00DC11B1">
      <w:pPr>
        <w:pStyle w:val="Style39"/>
        <w:widowControl/>
        <w:spacing w:line="480" w:lineRule="exact"/>
        <w:jc w:val="right"/>
        <w:rPr>
          <w:rStyle w:val="FontStyle88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6.1</w:t>
      </w:r>
    </w:p>
    <w:p w:rsidR="00DC11B1" w:rsidRPr="0060692C" w:rsidRDefault="00DC11B1" w:rsidP="00DC11B1">
      <w:pPr>
        <w:pStyle w:val="Style7"/>
        <w:widowControl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Анализ состава и движения собственного капитала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86"/>
        <w:gridCol w:w="1133"/>
        <w:gridCol w:w="1277"/>
        <w:gridCol w:w="1133"/>
        <w:gridCol w:w="1835"/>
        <w:gridCol w:w="1134"/>
      </w:tblGrid>
      <w:tr w:rsidR="00DC11B1" w:rsidRPr="0060692C" w:rsidTr="002378C0"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11B1" w:rsidRPr="0060692C" w:rsidRDefault="00DC11B1" w:rsidP="002378C0">
            <w:pPr>
              <w:pStyle w:val="Style40"/>
              <w:widowControl/>
              <w:jc w:val="center"/>
              <w:rPr>
                <w:sz w:val="22"/>
              </w:rPr>
            </w:pPr>
            <w:r w:rsidRPr="0060692C">
              <w:rPr>
                <w:rStyle w:val="FontStyle77"/>
              </w:rPr>
              <w:t>Показатель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Уставный капитал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Добаво</w:t>
            </w:r>
            <w:r w:rsidRPr="0060692C">
              <w:rPr>
                <w:rStyle w:val="FontStyle77"/>
              </w:rPr>
              <w:t>ч</w:t>
            </w:r>
            <w:r w:rsidRPr="0060692C">
              <w:rPr>
                <w:rStyle w:val="FontStyle77"/>
              </w:rPr>
              <w:t>ный кап</w:t>
            </w:r>
            <w:r w:rsidRPr="0060692C">
              <w:rPr>
                <w:rStyle w:val="FontStyle77"/>
              </w:rPr>
              <w:t>и</w:t>
            </w:r>
            <w:r w:rsidRPr="0060692C">
              <w:rPr>
                <w:rStyle w:val="FontStyle77"/>
              </w:rPr>
              <w:t>тал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Резер</w:t>
            </w:r>
            <w:r w:rsidRPr="0060692C">
              <w:rPr>
                <w:rStyle w:val="FontStyle77"/>
              </w:rPr>
              <w:t>в</w:t>
            </w:r>
            <w:r w:rsidRPr="0060692C">
              <w:rPr>
                <w:rStyle w:val="FontStyle77"/>
              </w:rPr>
              <w:t>ный к</w:t>
            </w:r>
            <w:r w:rsidRPr="0060692C">
              <w:rPr>
                <w:rStyle w:val="FontStyle77"/>
              </w:rPr>
              <w:t>а</w:t>
            </w:r>
            <w:r w:rsidRPr="0060692C">
              <w:rPr>
                <w:rStyle w:val="FontStyle77"/>
              </w:rPr>
              <w:t>питал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Нераспределе</w:t>
            </w:r>
            <w:r w:rsidRPr="0060692C">
              <w:rPr>
                <w:rStyle w:val="FontStyle77"/>
              </w:rPr>
              <w:t>н</w:t>
            </w:r>
            <w:r w:rsidRPr="0060692C">
              <w:rPr>
                <w:rStyle w:val="FontStyle77"/>
              </w:rPr>
              <w:t>ная прибыль (непокрытый убыток)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11B1" w:rsidRPr="0060692C" w:rsidRDefault="00DC11B1" w:rsidP="002378C0">
            <w:pPr>
              <w:pStyle w:val="Style40"/>
              <w:widowControl/>
              <w:jc w:val="center"/>
              <w:rPr>
                <w:sz w:val="22"/>
              </w:rPr>
            </w:pPr>
            <w:r w:rsidRPr="0060692C">
              <w:rPr>
                <w:rStyle w:val="FontStyle77"/>
              </w:rPr>
              <w:t>Итого</w:t>
            </w:r>
          </w:p>
        </w:tc>
      </w:tr>
      <w:tr w:rsidR="00DC11B1" w:rsidRPr="0060692C" w:rsidTr="002378C0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7</w:t>
            </w:r>
          </w:p>
        </w:tc>
      </w:tr>
      <w:tr w:rsidR="00DC11B1" w:rsidRPr="0060692C" w:rsidTr="002378C0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77"/>
              </w:rPr>
            </w:pPr>
            <w:r w:rsidRPr="0060692C">
              <w:rPr>
                <w:rStyle w:val="FontStyle76"/>
              </w:rPr>
              <w:t>1. Остаток на начало года, тыс. руб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500000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55815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1711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31854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589380</w:t>
            </w:r>
          </w:p>
        </w:tc>
      </w:tr>
      <w:tr w:rsidR="00DC11B1" w:rsidRPr="0060692C" w:rsidTr="002378C0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76"/>
              </w:rPr>
            </w:pPr>
            <w:r w:rsidRPr="0060692C">
              <w:rPr>
                <w:rStyle w:val="FontStyle76"/>
              </w:rPr>
              <w:t>2. Поступило, тыс. руб</w:t>
            </w:r>
          </w:p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jc w:val="left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1027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18063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19090</w:t>
            </w:r>
          </w:p>
        </w:tc>
      </w:tr>
      <w:tr w:rsidR="00DC11B1" w:rsidRPr="0060692C" w:rsidTr="002378C0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3. Использовано, тыс. руб.</w:t>
            </w:r>
          </w:p>
          <w:p w:rsidR="00DC11B1" w:rsidRPr="0060692C" w:rsidRDefault="00DC11B1" w:rsidP="002378C0">
            <w:pPr>
              <w:pStyle w:val="Style51"/>
              <w:widowControl/>
              <w:spacing w:line="240" w:lineRule="auto"/>
              <w:rPr>
                <w:rStyle w:val="FontStyle7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</w:tr>
      <w:tr w:rsidR="00DC11B1" w:rsidRPr="0060692C" w:rsidTr="002378C0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51"/>
              <w:widowControl/>
              <w:spacing w:line="240" w:lineRule="auto"/>
              <w:ind w:left="5" w:hanging="5"/>
              <w:rPr>
                <w:rStyle w:val="FontStyle76"/>
              </w:rPr>
            </w:pPr>
            <w:r w:rsidRPr="0060692C">
              <w:rPr>
                <w:rStyle w:val="FontStyle76"/>
              </w:rPr>
              <w:t>4. Остаток на конец года,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500000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55815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2738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49917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608470</w:t>
            </w:r>
          </w:p>
        </w:tc>
      </w:tr>
      <w:tr w:rsidR="00DC11B1" w:rsidRPr="0060692C" w:rsidTr="002378C0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51"/>
              <w:widowControl/>
              <w:spacing w:line="240" w:lineRule="auto"/>
              <w:ind w:firstLine="5"/>
              <w:rPr>
                <w:rStyle w:val="FontStyle76"/>
              </w:rPr>
            </w:pPr>
            <w:r w:rsidRPr="0060692C">
              <w:rPr>
                <w:rStyle w:val="FontStyle76"/>
              </w:rPr>
              <w:t>5. Абсолютное изменение о</w:t>
            </w:r>
            <w:r w:rsidRPr="0060692C">
              <w:rPr>
                <w:rStyle w:val="FontStyle76"/>
              </w:rPr>
              <w:t>с</w:t>
            </w:r>
            <w:r w:rsidRPr="0060692C">
              <w:rPr>
                <w:rStyle w:val="FontStyle76"/>
              </w:rPr>
              <w:lastRenderedPageBreak/>
              <w:t>татка, тыс. руб.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lastRenderedPageBreak/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+1027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+18063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+19090</w:t>
            </w:r>
          </w:p>
        </w:tc>
      </w:tr>
      <w:tr w:rsidR="00DC11B1" w:rsidRPr="0060692C" w:rsidTr="002378C0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68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lastRenderedPageBreak/>
              <w:t>6. Темп роста, %</w:t>
            </w:r>
          </w:p>
          <w:p w:rsidR="00DC11B1" w:rsidRPr="0060692C" w:rsidRDefault="00DC11B1" w:rsidP="002378C0">
            <w:pPr>
              <w:pStyle w:val="Style68"/>
              <w:widowControl/>
              <w:spacing w:line="240" w:lineRule="auto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160,02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156,71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103,24</w:t>
            </w:r>
          </w:p>
        </w:tc>
      </w:tr>
      <w:tr w:rsidR="00DC11B1" w:rsidRPr="0060692C" w:rsidTr="002378C0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widowControl/>
              <w:tabs>
                <w:tab w:val="left" w:pos="235"/>
              </w:tabs>
              <w:spacing w:line="240" w:lineRule="auto"/>
              <w:ind w:firstLine="0"/>
              <w:rPr>
                <w:rFonts w:eastAsia="Times New Roman"/>
                <w:sz w:val="22"/>
              </w:rPr>
            </w:pPr>
            <w:r w:rsidRPr="0060692C">
              <w:rPr>
                <w:rFonts w:eastAsia="Times New Roman"/>
                <w:sz w:val="22"/>
                <w:szCs w:val="22"/>
              </w:rPr>
              <w:t>7. Коэффициент поступления</w:t>
            </w:r>
          </w:p>
          <w:p w:rsidR="00DC11B1" w:rsidRPr="0060692C" w:rsidRDefault="00DC11B1" w:rsidP="002378C0">
            <w:pPr>
              <w:widowControl/>
              <w:tabs>
                <w:tab w:val="left" w:pos="235"/>
              </w:tabs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-</w:t>
            </w:r>
          </w:p>
        </w:tc>
      </w:tr>
      <w:tr w:rsidR="00DC11B1" w:rsidRPr="0060692C" w:rsidTr="002378C0"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widowControl/>
              <w:tabs>
                <w:tab w:val="left" w:pos="235"/>
              </w:tabs>
              <w:spacing w:line="240" w:lineRule="auto"/>
              <w:ind w:firstLine="0"/>
              <w:rPr>
                <w:rFonts w:eastAsia="Times New Roman"/>
                <w:sz w:val="22"/>
              </w:rPr>
            </w:pPr>
            <w:r w:rsidRPr="0060692C">
              <w:rPr>
                <w:rFonts w:eastAsia="Times New Roman"/>
                <w:sz w:val="22"/>
                <w:szCs w:val="22"/>
              </w:rPr>
              <w:t>8. Коэффициент выбытия</w:t>
            </w:r>
          </w:p>
          <w:p w:rsidR="00DC11B1" w:rsidRPr="0060692C" w:rsidRDefault="00DC11B1" w:rsidP="002378C0">
            <w:pPr>
              <w:widowControl/>
              <w:tabs>
                <w:tab w:val="left" w:pos="235"/>
              </w:tabs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0,375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0,362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B1" w:rsidRPr="0060692C" w:rsidRDefault="00DC11B1" w:rsidP="002378C0">
            <w:pPr>
              <w:pStyle w:val="Style31"/>
              <w:widowControl/>
              <w:spacing w:line="240" w:lineRule="auto"/>
              <w:ind w:firstLine="0"/>
              <w:rPr>
                <w:rStyle w:val="FontStyle77"/>
              </w:rPr>
            </w:pPr>
            <w:r w:rsidRPr="0060692C">
              <w:rPr>
                <w:rStyle w:val="FontStyle77"/>
              </w:rPr>
              <w:t>0,031</w:t>
            </w:r>
          </w:p>
        </w:tc>
      </w:tr>
    </w:tbl>
    <w:p w:rsidR="00DC11B1" w:rsidRPr="0060692C" w:rsidRDefault="00DC11B1" w:rsidP="0002368B">
      <w:pPr>
        <w:jc w:val="both"/>
        <w:rPr>
          <w:szCs w:val="28"/>
        </w:rPr>
      </w:pPr>
    </w:p>
    <w:p w:rsidR="0002368B" w:rsidRPr="0060692C" w:rsidRDefault="0002368B" w:rsidP="00DC11B1">
      <w:pPr>
        <w:jc w:val="both"/>
        <w:rPr>
          <w:szCs w:val="28"/>
        </w:rPr>
      </w:pPr>
      <w:r w:rsidRPr="0060692C">
        <w:rPr>
          <w:szCs w:val="28"/>
        </w:rPr>
        <w:t xml:space="preserve">Собственный капитал организации увеличился на </w:t>
      </w:r>
      <w:r w:rsidR="00DC11B1" w:rsidRPr="0060692C">
        <w:rPr>
          <w:szCs w:val="28"/>
        </w:rPr>
        <w:t>19090 тыс. руб.</w:t>
      </w:r>
      <w:r w:rsidR="00CE203E" w:rsidRPr="0060692C">
        <w:rPr>
          <w:szCs w:val="28"/>
        </w:rPr>
        <w:t xml:space="preserve"> (или на 3,24%). </w:t>
      </w:r>
      <w:r w:rsidRPr="0060692C">
        <w:rPr>
          <w:szCs w:val="28"/>
        </w:rPr>
        <w:t>В основном его увеличение произошло за счет роста нераспред</w:t>
      </w:r>
      <w:r w:rsidRPr="0060692C">
        <w:rPr>
          <w:szCs w:val="28"/>
        </w:rPr>
        <w:t>е</w:t>
      </w:r>
      <w:r w:rsidRPr="0060692C">
        <w:rPr>
          <w:szCs w:val="28"/>
        </w:rPr>
        <w:t>ленной прибыли</w:t>
      </w:r>
      <w:r w:rsidR="00CE203E" w:rsidRPr="0060692C">
        <w:rPr>
          <w:szCs w:val="28"/>
        </w:rPr>
        <w:t xml:space="preserve"> на 18063 тыс. руб. (56,71%).</w:t>
      </w:r>
    </w:p>
    <w:p w:rsidR="0002368B" w:rsidRPr="0060692C" w:rsidRDefault="0002368B" w:rsidP="0002368B">
      <w:pPr>
        <w:jc w:val="both"/>
        <w:rPr>
          <w:szCs w:val="28"/>
        </w:rPr>
      </w:pPr>
      <w:r w:rsidRPr="0060692C">
        <w:rPr>
          <w:szCs w:val="28"/>
        </w:rPr>
        <w:t xml:space="preserve">Коэффициент поступления </w:t>
      </w:r>
      <w:r w:rsidR="00CE203E" w:rsidRPr="0060692C">
        <w:rPr>
          <w:szCs w:val="28"/>
        </w:rPr>
        <w:t>составил 0,031. Отсутствует выбытие кап</w:t>
      </w:r>
      <w:r w:rsidR="00CE203E" w:rsidRPr="0060692C">
        <w:rPr>
          <w:szCs w:val="28"/>
        </w:rPr>
        <w:t>и</w:t>
      </w:r>
      <w:r w:rsidR="00CE203E" w:rsidRPr="0060692C">
        <w:rPr>
          <w:szCs w:val="28"/>
        </w:rPr>
        <w:t>тала.</w:t>
      </w:r>
    </w:p>
    <w:p w:rsidR="009C653F" w:rsidRPr="0060692C" w:rsidRDefault="009C653F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9C653F" w:rsidRPr="0060692C" w:rsidRDefault="009C653F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9C653F" w:rsidRPr="0060692C" w:rsidRDefault="009C653F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9C653F" w:rsidRPr="0060692C" w:rsidRDefault="009C653F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9C653F" w:rsidRPr="0060692C" w:rsidRDefault="009C653F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9C653F" w:rsidRPr="0060692C" w:rsidRDefault="009C653F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9C653F" w:rsidRDefault="009C653F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0692C" w:rsidRPr="0060692C" w:rsidRDefault="0060692C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9C653F" w:rsidRPr="0060692C" w:rsidRDefault="009C653F" w:rsidP="002A31E9">
      <w:pPr>
        <w:pStyle w:val="Style7"/>
        <w:spacing w:line="360" w:lineRule="auto"/>
        <w:ind w:firstLine="709"/>
        <w:rPr>
          <w:rStyle w:val="FontStyle81"/>
          <w:sz w:val="28"/>
          <w:szCs w:val="28"/>
        </w:rPr>
      </w:pPr>
    </w:p>
    <w:p w:rsidR="006D0956" w:rsidRPr="0060692C" w:rsidRDefault="006D0956" w:rsidP="00462DA4">
      <w:pPr>
        <w:pStyle w:val="Style7"/>
        <w:widowControl/>
        <w:spacing w:line="360" w:lineRule="auto"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lastRenderedPageBreak/>
        <w:t>Задание 7</w:t>
      </w:r>
    </w:p>
    <w:p w:rsidR="0002368B" w:rsidRPr="0060692C" w:rsidRDefault="0002368B" w:rsidP="0002368B">
      <w:pPr>
        <w:pStyle w:val="Style36"/>
        <w:widowControl/>
        <w:rPr>
          <w:rStyle w:val="FontStyle79"/>
          <w:sz w:val="28"/>
          <w:szCs w:val="28"/>
        </w:rPr>
      </w:pPr>
      <w:r w:rsidRPr="0060692C">
        <w:rPr>
          <w:rStyle w:val="FontStyle79"/>
          <w:sz w:val="28"/>
          <w:szCs w:val="28"/>
        </w:rPr>
        <w:t>Вариант 1</w:t>
      </w:r>
    </w:p>
    <w:p w:rsidR="0002368B" w:rsidRPr="0060692C" w:rsidRDefault="0002368B" w:rsidP="0002368B">
      <w:pPr>
        <w:pStyle w:val="Style27"/>
        <w:widowControl/>
        <w:spacing w:line="360" w:lineRule="auto"/>
        <w:ind w:firstLine="709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По данным пояснений к бухгалтерскому балансу и отчету о финанс</w:t>
      </w:r>
      <w:r w:rsidRPr="0060692C">
        <w:rPr>
          <w:rStyle w:val="FontStyle80"/>
          <w:sz w:val="28"/>
          <w:szCs w:val="28"/>
        </w:rPr>
        <w:t>о</w:t>
      </w:r>
      <w:r w:rsidRPr="0060692C">
        <w:rPr>
          <w:rStyle w:val="FontStyle80"/>
          <w:sz w:val="28"/>
          <w:szCs w:val="28"/>
        </w:rPr>
        <w:t>вых результатах рассчитайте коэффициенты обновления, выбытия, прироста, износа и годности основных средств на начало и конец периода.</w:t>
      </w:r>
    </w:p>
    <w:p w:rsidR="0002368B" w:rsidRPr="0060692C" w:rsidRDefault="0002368B" w:rsidP="0002368B">
      <w:pPr>
        <w:pStyle w:val="Style27"/>
        <w:widowControl/>
        <w:spacing w:line="360" w:lineRule="auto"/>
        <w:ind w:firstLine="709"/>
        <w:jc w:val="left"/>
        <w:rPr>
          <w:rStyle w:val="FontStyle80"/>
          <w:sz w:val="28"/>
          <w:szCs w:val="28"/>
        </w:rPr>
      </w:pPr>
      <w:r w:rsidRPr="0060692C">
        <w:rPr>
          <w:rStyle w:val="FontStyle80"/>
          <w:sz w:val="28"/>
          <w:szCs w:val="28"/>
        </w:rPr>
        <w:t>Результаты расчетов за 2014 г. представьте в табл. 7.1.</w:t>
      </w:r>
    </w:p>
    <w:p w:rsidR="0002368B" w:rsidRPr="0060692C" w:rsidRDefault="0002368B" w:rsidP="0002368B">
      <w:pPr>
        <w:pStyle w:val="Style39"/>
        <w:widowControl/>
        <w:spacing w:line="485" w:lineRule="exact"/>
        <w:jc w:val="right"/>
        <w:rPr>
          <w:rStyle w:val="FontStyle80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7.1</w:t>
      </w:r>
    </w:p>
    <w:p w:rsidR="0002368B" w:rsidRPr="0060692C" w:rsidRDefault="0002368B" w:rsidP="0002368B">
      <w:pPr>
        <w:pStyle w:val="Style7"/>
        <w:widowControl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Анализ наличия, движения и структуры основных средств</w:t>
      </w:r>
    </w:p>
    <w:p w:rsidR="0002368B" w:rsidRPr="0060692C" w:rsidRDefault="0002368B" w:rsidP="0002368B">
      <w:pPr>
        <w:widowControl/>
        <w:spacing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04"/>
        <w:gridCol w:w="1138"/>
        <w:gridCol w:w="706"/>
        <w:gridCol w:w="1133"/>
        <w:gridCol w:w="710"/>
        <w:gridCol w:w="1133"/>
        <w:gridCol w:w="710"/>
        <w:gridCol w:w="1133"/>
        <w:gridCol w:w="734"/>
      </w:tblGrid>
      <w:tr w:rsidR="0002368B" w:rsidRPr="0060692C" w:rsidTr="0002368B">
        <w:tc>
          <w:tcPr>
            <w:tcW w:w="23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Показатели</w:t>
            </w:r>
          </w:p>
        </w:tc>
        <w:tc>
          <w:tcPr>
            <w:tcW w:w="73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Изменения за период</w:t>
            </w:r>
          </w:p>
        </w:tc>
      </w:tr>
      <w:tr w:rsidR="0002368B" w:rsidRPr="0060692C" w:rsidTr="0002368B">
        <w:tc>
          <w:tcPr>
            <w:tcW w:w="23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widowControl/>
              <w:spacing w:line="240" w:lineRule="auto"/>
              <w:ind w:left="-40" w:firstLine="0"/>
              <w:jc w:val="center"/>
              <w:rPr>
                <w:rStyle w:val="FontStyle77"/>
              </w:rPr>
            </w:pPr>
          </w:p>
          <w:p w:rsidR="0002368B" w:rsidRPr="0060692C" w:rsidRDefault="0002368B" w:rsidP="0002368B">
            <w:pPr>
              <w:widowControl/>
              <w:spacing w:line="240" w:lineRule="auto"/>
              <w:ind w:left="-40" w:firstLine="0"/>
              <w:jc w:val="center"/>
              <w:rPr>
                <w:rStyle w:val="FontStyle77"/>
              </w:rPr>
            </w:pPr>
          </w:p>
        </w:tc>
        <w:tc>
          <w:tcPr>
            <w:tcW w:w="1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Наличие на н</w:t>
            </w:r>
            <w:r w:rsidRPr="0060692C">
              <w:rPr>
                <w:rStyle w:val="FontStyle77"/>
              </w:rPr>
              <w:t>а</w:t>
            </w:r>
            <w:r w:rsidRPr="0060692C">
              <w:rPr>
                <w:rStyle w:val="FontStyle77"/>
              </w:rPr>
              <w:t>чало года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Поступило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Выбыло</w:t>
            </w:r>
          </w:p>
        </w:tc>
        <w:tc>
          <w:tcPr>
            <w:tcW w:w="1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Наличие на конец периода</w:t>
            </w:r>
          </w:p>
        </w:tc>
      </w:tr>
      <w:tr w:rsidR="0002368B" w:rsidRPr="0060692C" w:rsidTr="0002368B">
        <w:tc>
          <w:tcPr>
            <w:tcW w:w="23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widowControl/>
              <w:spacing w:line="240" w:lineRule="auto"/>
              <w:ind w:left="-40" w:firstLine="0"/>
              <w:jc w:val="center"/>
              <w:rPr>
                <w:rStyle w:val="FontStyle77"/>
              </w:rPr>
            </w:pPr>
          </w:p>
          <w:p w:rsidR="0002368B" w:rsidRPr="0060692C" w:rsidRDefault="0002368B" w:rsidP="0002368B">
            <w:pPr>
              <w:widowControl/>
              <w:spacing w:line="240" w:lineRule="auto"/>
              <w:ind w:left="-40" w:firstLine="0"/>
              <w:jc w:val="center"/>
              <w:rPr>
                <w:rStyle w:val="FontStyle77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Сумма, тыс.руб.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Уд. вес,</w:t>
            </w:r>
          </w:p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Сумма, тыс.руб.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Уд. вес,</w:t>
            </w:r>
          </w:p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Сумма, тыс.руб.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Уд. вес,</w:t>
            </w:r>
          </w:p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Сумма, тыс.руб.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Уд. вес,</w:t>
            </w:r>
          </w:p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</w:tr>
      <w:tr w:rsidR="0002368B" w:rsidRPr="0060692C" w:rsidTr="0002368B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2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68B" w:rsidRPr="0060692C" w:rsidRDefault="0002368B" w:rsidP="0002368B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9</w:t>
            </w:r>
          </w:p>
        </w:tc>
      </w:tr>
      <w:tr w:rsidR="0002368B" w:rsidRPr="0060692C" w:rsidTr="0002368B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 Здания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left="5" w:hanging="5"/>
              <w:rPr>
                <w:rStyle w:val="FontStyle76"/>
              </w:rPr>
            </w:pPr>
            <w:r w:rsidRPr="0060692C">
              <w:rPr>
                <w:rStyle w:val="FontStyle76"/>
              </w:rPr>
              <w:t>2. Сооружения и пер</w:t>
            </w:r>
            <w:r w:rsidRPr="0060692C">
              <w:rPr>
                <w:rStyle w:val="FontStyle76"/>
              </w:rPr>
              <w:t>е</w:t>
            </w:r>
            <w:r w:rsidRPr="0060692C">
              <w:rPr>
                <w:rStyle w:val="FontStyle76"/>
              </w:rPr>
              <w:t>даточные уст</w:t>
            </w:r>
            <w:r w:rsidRPr="0060692C">
              <w:rPr>
                <w:rStyle w:val="FontStyle76"/>
              </w:rPr>
              <w:softHyphen/>
              <w:t>ройства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3. Машины и обо</w:t>
            </w:r>
            <w:r w:rsidRPr="0060692C">
              <w:rPr>
                <w:rStyle w:val="FontStyle76"/>
              </w:rPr>
              <w:softHyphen/>
              <w:t>рудование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left="5" w:hanging="5"/>
              <w:rPr>
                <w:rStyle w:val="FontStyle76"/>
              </w:rPr>
            </w:pPr>
            <w:r w:rsidRPr="0060692C">
              <w:rPr>
                <w:rStyle w:val="FontStyle76"/>
              </w:rPr>
              <w:t>4. Транспортные сре</w:t>
            </w:r>
            <w:r w:rsidRPr="0060692C">
              <w:rPr>
                <w:rStyle w:val="FontStyle76"/>
              </w:rPr>
              <w:t>д</w:t>
            </w:r>
            <w:r w:rsidRPr="0060692C">
              <w:rPr>
                <w:rStyle w:val="FontStyle76"/>
              </w:rPr>
              <w:t>ства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ind w:firstLine="5"/>
              <w:rPr>
                <w:rStyle w:val="FontStyle76"/>
              </w:rPr>
            </w:pPr>
            <w:r w:rsidRPr="0060692C">
              <w:rPr>
                <w:rStyle w:val="FontStyle76"/>
              </w:rPr>
              <w:t>5.Производствен-ный и хозяйствен</w:t>
            </w:r>
            <w:r w:rsidRPr="0060692C">
              <w:rPr>
                <w:rStyle w:val="FontStyle76"/>
              </w:rPr>
              <w:softHyphen/>
              <w:t>ный инве</w:t>
            </w:r>
            <w:r w:rsidRPr="0060692C">
              <w:rPr>
                <w:rStyle w:val="FontStyle76"/>
              </w:rPr>
              <w:t>н</w:t>
            </w:r>
            <w:r w:rsidRPr="0060692C">
              <w:rPr>
                <w:rStyle w:val="FontStyle76"/>
              </w:rPr>
              <w:t>тарь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6. Другие виды ос</w:t>
            </w:r>
            <w:r w:rsidRPr="0060692C">
              <w:rPr>
                <w:rStyle w:val="FontStyle76"/>
              </w:rPr>
              <w:softHyphen/>
              <w:t>новных средств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7. Земельные уча</w:t>
            </w:r>
            <w:r w:rsidRPr="0060692C">
              <w:rPr>
                <w:rStyle w:val="FontStyle76"/>
              </w:rPr>
              <w:softHyphen/>
              <w:t>стки и объекты природопол</w:t>
            </w:r>
            <w:r w:rsidRPr="0060692C">
              <w:rPr>
                <w:rStyle w:val="FontStyle76"/>
              </w:rPr>
              <w:t>ь</w:t>
            </w:r>
            <w:r w:rsidRPr="0060692C">
              <w:rPr>
                <w:rStyle w:val="FontStyle76"/>
              </w:rPr>
              <w:t>зова</w:t>
            </w:r>
            <w:r w:rsidRPr="0060692C">
              <w:rPr>
                <w:rStyle w:val="FontStyle76"/>
              </w:rPr>
              <w:softHyphen/>
              <w:t>ния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  <w:tr w:rsidR="0002368B" w:rsidRPr="0060692C" w:rsidTr="0002368B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32"/>
              <w:widowControl/>
              <w:jc w:val="both"/>
              <w:rPr>
                <w:rStyle w:val="FontStyle76"/>
              </w:rPr>
            </w:pPr>
            <w:r w:rsidRPr="0060692C">
              <w:rPr>
                <w:rStyle w:val="FontStyle77"/>
              </w:rPr>
              <w:t>Итого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68B" w:rsidRPr="0060692C" w:rsidRDefault="0002368B" w:rsidP="0002368B">
            <w:pPr>
              <w:pStyle w:val="Style40"/>
              <w:widowControl/>
            </w:pPr>
          </w:p>
        </w:tc>
      </w:tr>
    </w:tbl>
    <w:p w:rsidR="0002368B" w:rsidRPr="0060692C" w:rsidRDefault="0002368B" w:rsidP="0002368B">
      <w:pPr>
        <w:pStyle w:val="Style36"/>
        <w:widowControl/>
        <w:ind w:left="734"/>
        <w:rPr>
          <w:rStyle w:val="FontStyle79"/>
          <w:sz w:val="28"/>
          <w:szCs w:val="28"/>
        </w:rPr>
      </w:pPr>
    </w:p>
    <w:p w:rsidR="0063751E" w:rsidRPr="0060692C" w:rsidRDefault="0063751E" w:rsidP="0063751E">
      <w:pPr>
        <w:pStyle w:val="Style36"/>
        <w:widowControl/>
        <w:rPr>
          <w:rStyle w:val="FontStyle79"/>
          <w:i w:val="0"/>
          <w:sz w:val="28"/>
          <w:szCs w:val="28"/>
        </w:rPr>
      </w:pPr>
      <w:r w:rsidRPr="0060692C">
        <w:rPr>
          <w:rStyle w:val="FontStyle79"/>
          <w:i w:val="0"/>
          <w:sz w:val="28"/>
          <w:szCs w:val="28"/>
        </w:rPr>
        <w:t>Решение.</w:t>
      </w:r>
    </w:p>
    <w:p w:rsidR="0063751E" w:rsidRPr="0060692C" w:rsidRDefault="0063751E" w:rsidP="0063751E">
      <w:pPr>
        <w:pStyle w:val="Style39"/>
        <w:widowControl/>
        <w:spacing w:line="485" w:lineRule="exact"/>
        <w:jc w:val="right"/>
        <w:rPr>
          <w:rStyle w:val="FontStyle80"/>
          <w:sz w:val="28"/>
          <w:szCs w:val="28"/>
        </w:rPr>
      </w:pPr>
      <w:r w:rsidRPr="0060692C">
        <w:rPr>
          <w:rStyle w:val="FontStyle88"/>
          <w:sz w:val="28"/>
          <w:szCs w:val="28"/>
        </w:rPr>
        <w:t>Таблица 7.1</w:t>
      </w:r>
    </w:p>
    <w:p w:rsidR="0063751E" w:rsidRPr="0060692C" w:rsidRDefault="0063751E" w:rsidP="0063751E">
      <w:pPr>
        <w:pStyle w:val="Style7"/>
        <w:widowControl/>
        <w:jc w:val="center"/>
        <w:rPr>
          <w:rStyle w:val="FontStyle81"/>
          <w:sz w:val="28"/>
          <w:szCs w:val="28"/>
        </w:rPr>
      </w:pPr>
      <w:r w:rsidRPr="0060692C">
        <w:rPr>
          <w:rStyle w:val="FontStyle81"/>
          <w:sz w:val="28"/>
          <w:szCs w:val="28"/>
        </w:rPr>
        <w:t>Анализ наличия, движения и структуры основных средств</w:t>
      </w:r>
    </w:p>
    <w:p w:rsidR="0063751E" w:rsidRPr="0060692C" w:rsidRDefault="0063751E" w:rsidP="0063751E">
      <w:pPr>
        <w:widowControl/>
        <w:spacing w:line="1" w:lineRule="exact"/>
        <w:rPr>
          <w:sz w:val="2"/>
          <w:szCs w:val="2"/>
        </w:rPr>
      </w:pPr>
    </w:p>
    <w:tbl>
      <w:tblPr>
        <w:tblW w:w="970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04"/>
        <w:gridCol w:w="1138"/>
        <w:gridCol w:w="706"/>
        <w:gridCol w:w="1133"/>
        <w:gridCol w:w="710"/>
        <w:gridCol w:w="1133"/>
        <w:gridCol w:w="710"/>
        <w:gridCol w:w="1133"/>
        <w:gridCol w:w="734"/>
      </w:tblGrid>
      <w:tr w:rsidR="0063751E" w:rsidRPr="0060692C" w:rsidTr="009D64C2">
        <w:tc>
          <w:tcPr>
            <w:tcW w:w="23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Показатели</w:t>
            </w:r>
          </w:p>
        </w:tc>
        <w:tc>
          <w:tcPr>
            <w:tcW w:w="73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Изменения за период</w:t>
            </w:r>
          </w:p>
        </w:tc>
      </w:tr>
      <w:tr w:rsidR="0063751E" w:rsidRPr="0060692C" w:rsidTr="009D64C2">
        <w:tc>
          <w:tcPr>
            <w:tcW w:w="230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widowControl/>
              <w:spacing w:line="240" w:lineRule="auto"/>
              <w:ind w:left="-40" w:firstLine="0"/>
              <w:jc w:val="center"/>
              <w:rPr>
                <w:rStyle w:val="FontStyle77"/>
              </w:rPr>
            </w:pPr>
          </w:p>
          <w:p w:rsidR="0063751E" w:rsidRPr="0060692C" w:rsidRDefault="0063751E" w:rsidP="002378C0">
            <w:pPr>
              <w:widowControl/>
              <w:spacing w:line="240" w:lineRule="auto"/>
              <w:ind w:left="-40" w:firstLine="0"/>
              <w:jc w:val="center"/>
              <w:rPr>
                <w:rStyle w:val="FontStyle77"/>
              </w:rPr>
            </w:pPr>
          </w:p>
        </w:tc>
        <w:tc>
          <w:tcPr>
            <w:tcW w:w="1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Наличие на н</w:t>
            </w:r>
            <w:r w:rsidRPr="0060692C">
              <w:rPr>
                <w:rStyle w:val="FontStyle77"/>
              </w:rPr>
              <w:t>а</w:t>
            </w:r>
            <w:r w:rsidRPr="0060692C">
              <w:rPr>
                <w:rStyle w:val="FontStyle77"/>
              </w:rPr>
              <w:t>чало года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Поступило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Выбыло</w:t>
            </w:r>
          </w:p>
        </w:tc>
        <w:tc>
          <w:tcPr>
            <w:tcW w:w="18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Наличие на конец периода</w:t>
            </w:r>
          </w:p>
        </w:tc>
      </w:tr>
      <w:tr w:rsidR="0063751E" w:rsidRPr="0060692C" w:rsidTr="009D64C2">
        <w:tc>
          <w:tcPr>
            <w:tcW w:w="23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widowControl/>
              <w:spacing w:line="240" w:lineRule="auto"/>
              <w:ind w:left="-40" w:firstLine="0"/>
              <w:jc w:val="center"/>
              <w:rPr>
                <w:rStyle w:val="FontStyle77"/>
              </w:rPr>
            </w:pPr>
          </w:p>
          <w:p w:rsidR="0063751E" w:rsidRPr="0060692C" w:rsidRDefault="0063751E" w:rsidP="002378C0">
            <w:pPr>
              <w:widowControl/>
              <w:spacing w:line="240" w:lineRule="auto"/>
              <w:ind w:left="-40" w:firstLine="0"/>
              <w:jc w:val="center"/>
              <w:rPr>
                <w:rStyle w:val="FontStyle77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Сумма, тыс.руб.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Уд. вес,</w:t>
            </w:r>
          </w:p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Сумма, тыс.руб.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Уд. вес,</w:t>
            </w:r>
          </w:p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Сумма, тыс.руб.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Уд. вес,</w:t>
            </w:r>
          </w:p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Сумма, тыс.руб.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Уд. вес,</w:t>
            </w:r>
          </w:p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%</w:t>
            </w:r>
          </w:p>
        </w:tc>
      </w:tr>
      <w:tr w:rsidR="0063751E" w:rsidRPr="0060692C" w:rsidTr="009D64C2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2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51E" w:rsidRPr="0060692C" w:rsidRDefault="0063751E" w:rsidP="002378C0">
            <w:pPr>
              <w:pStyle w:val="Style52"/>
              <w:widowControl/>
              <w:spacing w:line="240" w:lineRule="auto"/>
              <w:ind w:left="-40"/>
              <w:rPr>
                <w:rStyle w:val="FontStyle77"/>
              </w:rPr>
            </w:pPr>
            <w:r w:rsidRPr="0060692C">
              <w:rPr>
                <w:rStyle w:val="FontStyle77"/>
              </w:rPr>
              <w:t>9</w:t>
            </w:r>
          </w:p>
        </w:tc>
      </w:tr>
      <w:tr w:rsidR="00715F1B" w:rsidRPr="0060692C" w:rsidTr="002378C0">
        <w:trPr>
          <w:trHeight w:val="759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9D64C2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t>1. Здания, сооружения и передаточные уст</w:t>
            </w:r>
            <w:r w:rsidRPr="0060692C">
              <w:rPr>
                <w:rStyle w:val="FontStyle76"/>
              </w:rPr>
              <w:softHyphen/>
              <w:t>ройства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136685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18,53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157803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54,45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11071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35,77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283417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28,44</w:t>
            </w:r>
          </w:p>
        </w:tc>
      </w:tr>
      <w:tr w:rsidR="00715F1B" w:rsidRPr="0060692C" w:rsidTr="002378C0">
        <w:trPr>
          <w:trHeight w:val="759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9D64C2">
            <w:pPr>
              <w:pStyle w:val="Style51"/>
              <w:widowControl/>
              <w:spacing w:line="240" w:lineRule="auto"/>
              <w:rPr>
                <w:rStyle w:val="FontStyle76"/>
              </w:rPr>
            </w:pPr>
            <w:r w:rsidRPr="0060692C">
              <w:rPr>
                <w:rStyle w:val="FontStyle76"/>
              </w:rPr>
              <w:lastRenderedPageBreak/>
              <w:t>2. Машины, обо</w:t>
            </w:r>
            <w:r w:rsidRPr="0060692C">
              <w:rPr>
                <w:rStyle w:val="FontStyle76"/>
              </w:rPr>
              <w:softHyphen/>
              <w:t>рудование и тран</w:t>
            </w:r>
            <w:r w:rsidRPr="0060692C">
              <w:rPr>
                <w:rStyle w:val="FontStyle76"/>
              </w:rPr>
              <w:t>с</w:t>
            </w:r>
            <w:r w:rsidRPr="0060692C">
              <w:rPr>
                <w:rStyle w:val="FontStyle76"/>
              </w:rPr>
              <w:t>портные средства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593689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80,48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131531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45,38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19646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63,48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705574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70,80</w:t>
            </w:r>
          </w:p>
        </w:tc>
      </w:tr>
      <w:tr w:rsidR="00715F1B" w:rsidRPr="0060692C" w:rsidTr="009D64C2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2378C0">
            <w:pPr>
              <w:pStyle w:val="Style51"/>
              <w:widowControl/>
              <w:spacing w:line="240" w:lineRule="auto"/>
              <w:ind w:firstLine="5"/>
              <w:rPr>
                <w:rStyle w:val="FontStyle76"/>
              </w:rPr>
            </w:pPr>
            <w:r w:rsidRPr="0060692C">
              <w:rPr>
                <w:rStyle w:val="FontStyle76"/>
              </w:rPr>
              <w:t>3. Другие виды ос</w:t>
            </w:r>
            <w:r w:rsidRPr="0060692C">
              <w:rPr>
                <w:rStyle w:val="FontStyle76"/>
              </w:rPr>
              <w:softHyphen/>
              <w:t>новных средств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7304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0,99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483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0,17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231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0,75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7556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0,76</w:t>
            </w:r>
          </w:p>
        </w:tc>
      </w:tr>
      <w:tr w:rsidR="00715F1B" w:rsidRPr="0060692C" w:rsidTr="009D64C2"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2378C0">
            <w:pPr>
              <w:pStyle w:val="Style32"/>
              <w:widowControl/>
              <w:jc w:val="both"/>
              <w:rPr>
                <w:rStyle w:val="FontStyle76"/>
              </w:rPr>
            </w:pPr>
            <w:r w:rsidRPr="0060692C">
              <w:rPr>
                <w:rStyle w:val="FontStyle77"/>
              </w:rPr>
              <w:t>Итого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737678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289817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30948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996547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F1B" w:rsidRPr="0060692C" w:rsidRDefault="00715F1B" w:rsidP="00715F1B">
            <w:pPr>
              <w:spacing w:line="240" w:lineRule="auto"/>
              <w:ind w:firstLine="0"/>
              <w:jc w:val="right"/>
              <w:rPr>
                <w:color w:val="000000"/>
                <w:sz w:val="24"/>
              </w:rPr>
            </w:pPr>
            <w:r w:rsidRPr="0060692C">
              <w:rPr>
                <w:color w:val="000000"/>
                <w:sz w:val="24"/>
              </w:rPr>
              <w:t>100</w:t>
            </w:r>
          </w:p>
        </w:tc>
      </w:tr>
    </w:tbl>
    <w:p w:rsidR="0063751E" w:rsidRPr="0060692C" w:rsidRDefault="0063751E" w:rsidP="0002368B">
      <w:pPr>
        <w:pStyle w:val="Style36"/>
        <w:widowControl/>
        <w:ind w:left="734"/>
        <w:rPr>
          <w:rStyle w:val="FontStyle79"/>
          <w:sz w:val="28"/>
          <w:szCs w:val="28"/>
        </w:rPr>
      </w:pPr>
    </w:p>
    <w:p w:rsidR="00715F1B" w:rsidRPr="0060692C" w:rsidRDefault="00715F1B" w:rsidP="00715F1B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>Коэффициент обновления (К</w:t>
      </w:r>
      <w:r w:rsidRPr="0060692C">
        <w:rPr>
          <w:rFonts w:eastAsia="Times New Roman"/>
          <w:bCs/>
          <w:color w:val="000000"/>
          <w:szCs w:val="28"/>
          <w:vertAlign w:val="subscript"/>
        </w:rPr>
        <w:t>обн</w:t>
      </w:r>
      <w:r w:rsidRPr="0060692C">
        <w:rPr>
          <w:rFonts w:eastAsia="Times New Roman"/>
          <w:bCs/>
          <w:color w:val="000000"/>
          <w:szCs w:val="28"/>
        </w:rPr>
        <w:t>):</w:t>
      </w:r>
    </w:p>
    <w:p w:rsidR="00715F1B" w:rsidRPr="0060692C" w:rsidRDefault="00715F1B" w:rsidP="00715F1B">
      <w:pPr>
        <w:jc w:val="both"/>
      </w:pPr>
      <w:r w:rsidRPr="0060692C">
        <w:rPr>
          <w:rFonts w:eastAsia="Times New Roman"/>
          <w:bCs/>
          <w:noProof/>
          <w:color w:val="000000"/>
          <w:szCs w:val="28"/>
        </w:rPr>
        <w:drawing>
          <wp:inline distT="0" distB="0" distL="0" distR="0">
            <wp:extent cx="1562100" cy="568631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68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692C">
        <w:t xml:space="preserve"> </w:t>
      </w:r>
    </w:p>
    <w:p w:rsidR="00715F1B" w:rsidRPr="0060692C" w:rsidRDefault="00715F1B" w:rsidP="00715F1B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>где +∆B</w:t>
      </w:r>
      <w:r w:rsidRPr="0060692C">
        <w:rPr>
          <w:rFonts w:eastAsia="Times New Roman"/>
          <w:bCs/>
          <w:color w:val="000000"/>
          <w:szCs w:val="28"/>
          <w:vertAlign w:val="subscript"/>
        </w:rPr>
        <w:t>t</w:t>
      </w:r>
      <w:r w:rsidRPr="0060692C">
        <w:rPr>
          <w:rFonts w:eastAsia="Times New Roman"/>
          <w:bCs/>
          <w:color w:val="000000"/>
          <w:szCs w:val="28"/>
        </w:rPr>
        <w:t xml:space="preserve"> — стоимость вновь введенных основных фондов в t-м году; </w:t>
      </w:r>
    </w:p>
    <w:p w:rsidR="00715F1B" w:rsidRPr="0060692C" w:rsidRDefault="00715F1B" w:rsidP="00715F1B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 xml:space="preserve">       B</w:t>
      </w:r>
      <w:r w:rsidRPr="0060692C">
        <w:rPr>
          <w:rFonts w:eastAsia="Times New Roman"/>
          <w:bCs/>
          <w:color w:val="000000"/>
          <w:szCs w:val="28"/>
          <w:vertAlign w:val="subscript"/>
        </w:rPr>
        <w:t>t+1</w:t>
      </w:r>
      <w:r w:rsidRPr="0060692C">
        <w:rPr>
          <w:rFonts w:eastAsia="Times New Roman"/>
          <w:bCs/>
          <w:color w:val="000000"/>
          <w:szCs w:val="28"/>
        </w:rPr>
        <w:t>— стоимость основных фондов на конец t-го года.</w:t>
      </w:r>
    </w:p>
    <w:p w:rsidR="00A36FB8" w:rsidRPr="0060692C" w:rsidRDefault="00715F1B" w:rsidP="00A36FB8">
      <w:pPr>
        <w:jc w:val="both"/>
        <w:rPr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>К</w:t>
      </w:r>
      <w:r w:rsidRPr="0060692C">
        <w:rPr>
          <w:rFonts w:eastAsia="Times New Roman"/>
          <w:bCs/>
          <w:color w:val="000000"/>
          <w:szCs w:val="28"/>
          <w:vertAlign w:val="subscript"/>
        </w:rPr>
        <w:t xml:space="preserve">обн </w:t>
      </w:r>
      <w:r w:rsidRPr="0060692C">
        <w:rPr>
          <w:rFonts w:eastAsia="Times New Roman"/>
          <w:bCs/>
          <w:color w:val="000000"/>
          <w:szCs w:val="28"/>
        </w:rPr>
        <w:t>=</w:t>
      </w:r>
      <w:r w:rsidR="00262295" w:rsidRPr="0060692C">
        <w:rPr>
          <w:rFonts w:eastAsia="Times New Roman"/>
          <w:bCs/>
          <w:color w:val="000000"/>
          <w:szCs w:val="28"/>
        </w:rPr>
        <w:t xml:space="preserve"> </w:t>
      </w:r>
      <w:r w:rsidRPr="0060692C">
        <w:rPr>
          <w:szCs w:val="28"/>
        </w:rPr>
        <w:t xml:space="preserve">289817 / 996547 * 100% = </w:t>
      </w:r>
      <w:r w:rsidR="00DB321A" w:rsidRPr="0060692C">
        <w:rPr>
          <w:szCs w:val="28"/>
        </w:rPr>
        <w:t>29,08</w:t>
      </w:r>
      <w:r w:rsidR="00A36FB8" w:rsidRPr="0060692C">
        <w:rPr>
          <w:szCs w:val="28"/>
        </w:rPr>
        <w:t>%</w:t>
      </w:r>
    </w:p>
    <w:p w:rsidR="00262295" w:rsidRPr="0060692C" w:rsidRDefault="00262295" w:rsidP="00262295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>Коэффициент выбытия  (К</w:t>
      </w:r>
      <w:r w:rsidRPr="0060692C">
        <w:rPr>
          <w:rFonts w:eastAsia="Times New Roman"/>
          <w:bCs/>
          <w:color w:val="000000"/>
          <w:szCs w:val="28"/>
          <w:vertAlign w:val="subscript"/>
        </w:rPr>
        <w:t>выб</w:t>
      </w:r>
      <w:r w:rsidRPr="0060692C">
        <w:rPr>
          <w:rFonts w:eastAsia="Times New Roman"/>
          <w:bCs/>
          <w:color w:val="000000"/>
          <w:szCs w:val="28"/>
        </w:rPr>
        <w:t>) рассчитывается по следующей формуле:</w:t>
      </w:r>
    </w:p>
    <w:p w:rsidR="00262295" w:rsidRPr="0060692C" w:rsidRDefault="00262295" w:rsidP="00262295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noProof/>
          <w:color w:val="000000"/>
          <w:szCs w:val="28"/>
        </w:rPr>
        <w:drawing>
          <wp:inline distT="0" distB="0" distL="0" distR="0">
            <wp:extent cx="1657350" cy="534187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534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295" w:rsidRPr="0060692C" w:rsidRDefault="00262295" w:rsidP="00262295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>где −∆B</w:t>
      </w:r>
      <w:r w:rsidRPr="0060692C">
        <w:rPr>
          <w:rFonts w:eastAsia="Times New Roman"/>
          <w:bCs/>
          <w:color w:val="000000"/>
          <w:szCs w:val="28"/>
          <w:vertAlign w:val="subscript"/>
        </w:rPr>
        <w:t>t</w:t>
      </w:r>
      <w:r w:rsidRPr="0060692C">
        <w:rPr>
          <w:rFonts w:eastAsia="Times New Roman"/>
          <w:bCs/>
          <w:color w:val="000000"/>
          <w:szCs w:val="28"/>
        </w:rPr>
        <w:t xml:space="preserve">— стоимость выбывших в течение года t основных фондов; </w:t>
      </w:r>
    </w:p>
    <w:p w:rsidR="00262295" w:rsidRPr="0060692C" w:rsidRDefault="00262295" w:rsidP="00262295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 xml:space="preserve">         B</w:t>
      </w:r>
      <w:r w:rsidRPr="0060692C">
        <w:rPr>
          <w:rFonts w:eastAsia="Times New Roman"/>
          <w:bCs/>
          <w:color w:val="000000"/>
          <w:szCs w:val="28"/>
          <w:vertAlign w:val="subscript"/>
        </w:rPr>
        <w:t>t</w:t>
      </w:r>
      <w:r w:rsidRPr="0060692C">
        <w:rPr>
          <w:rFonts w:eastAsia="Times New Roman"/>
          <w:bCs/>
          <w:color w:val="000000"/>
          <w:szCs w:val="28"/>
        </w:rPr>
        <w:t>— стоимость основных фондов на начало года t.</w:t>
      </w:r>
    </w:p>
    <w:p w:rsidR="00A36FB8" w:rsidRPr="0060692C" w:rsidRDefault="00262295" w:rsidP="00A36FB8">
      <w:pPr>
        <w:jc w:val="both"/>
        <w:rPr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>К</w:t>
      </w:r>
      <w:r w:rsidRPr="0060692C">
        <w:rPr>
          <w:rFonts w:eastAsia="Times New Roman"/>
          <w:bCs/>
          <w:color w:val="000000"/>
          <w:szCs w:val="28"/>
          <w:vertAlign w:val="subscript"/>
        </w:rPr>
        <w:t>выб</w:t>
      </w:r>
      <w:r w:rsidRPr="0060692C">
        <w:rPr>
          <w:rFonts w:eastAsia="Times New Roman"/>
          <w:bCs/>
          <w:color w:val="000000"/>
          <w:szCs w:val="28"/>
        </w:rPr>
        <w:t xml:space="preserve"> = </w:t>
      </w:r>
      <w:r w:rsidR="00DB321A" w:rsidRPr="0060692C">
        <w:rPr>
          <w:rFonts w:eastAsia="Times New Roman"/>
          <w:bCs/>
          <w:color w:val="000000"/>
          <w:szCs w:val="28"/>
        </w:rPr>
        <w:t xml:space="preserve">30948 / 737678 * 100% </w:t>
      </w:r>
      <w:r w:rsidR="00A36FB8" w:rsidRPr="0060692C">
        <w:rPr>
          <w:szCs w:val="28"/>
        </w:rPr>
        <w:t xml:space="preserve">= </w:t>
      </w:r>
      <w:r w:rsidR="00DB321A" w:rsidRPr="0060692C">
        <w:rPr>
          <w:szCs w:val="28"/>
        </w:rPr>
        <w:t>4,19</w:t>
      </w:r>
      <w:r w:rsidR="00A36FB8" w:rsidRPr="0060692C">
        <w:rPr>
          <w:szCs w:val="28"/>
        </w:rPr>
        <w:t>%.</w:t>
      </w:r>
    </w:p>
    <w:p w:rsidR="00A36FB8" w:rsidRPr="0060692C" w:rsidRDefault="00A36FB8" w:rsidP="00A36FB8">
      <w:pPr>
        <w:jc w:val="both"/>
        <w:rPr>
          <w:szCs w:val="28"/>
        </w:rPr>
      </w:pPr>
      <w:r w:rsidRPr="0060692C">
        <w:rPr>
          <w:szCs w:val="28"/>
        </w:rPr>
        <w:t>К прироста = (стоимость ОС</w:t>
      </w:r>
      <w:r w:rsidR="005811C5" w:rsidRPr="0060692C">
        <w:rPr>
          <w:szCs w:val="28"/>
        </w:rPr>
        <w:t xml:space="preserve"> на конец периода</w:t>
      </w:r>
      <w:r w:rsidRPr="0060692C">
        <w:rPr>
          <w:szCs w:val="28"/>
        </w:rPr>
        <w:t xml:space="preserve"> – стоимость </w:t>
      </w:r>
      <w:r w:rsidR="005811C5" w:rsidRPr="0060692C">
        <w:rPr>
          <w:szCs w:val="28"/>
        </w:rPr>
        <w:t>ОС на к</w:t>
      </w:r>
      <w:r w:rsidR="005811C5" w:rsidRPr="0060692C">
        <w:rPr>
          <w:szCs w:val="28"/>
        </w:rPr>
        <w:t>о</w:t>
      </w:r>
      <w:r w:rsidR="005811C5" w:rsidRPr="0060692C">
        <w:rPr>
          <w:szCs w:val="28"/>
        </w:rPr>
        <w:t>нец периода</w:t>
      </w:r>
      <w:r w:rsidRPr="0060692C">
        <w:rPr>
          <w:szCs w:val="28"/>
        </w:rPr>
        <w:t>/ стоимость ОС на начало периода)*100%.</w:t>
      </w:r>
    </w:p>
    <w:p w:rsidR="00A36FB8" w:rsidRPr="0060692C" w:rsidRDefault="00A36FB8" w:rsidP="00A36FB8">
      <w:pPr>
        <w:jc w:val="both"/>
        <w:rPr>
          <w:szCs w:val="28"/>
        </w:rPr>
      </w:pPr>
      <w:r w:rsidRPr="0060692C">
        <w:rPr>
          <w:szCs w:val="28"/>
        </w:rPr>
        <w:t xml:space="preserve">К прироста = </w:t>
      </w:r>
      <w:r w:rsidR="005811C5" w:rsidRPr="0060692C">
        <w:rPr>
          <w:szCs w:val="28"/>
        </w:rPr>
        <w:t>(</w:t>
      </w:r>
      <w:r w:rsidR="008828F3" w:rsidRPr="0060692C">
        <w:rPr>
          <w:szCs w:val="28"/>
        </w:rPr>
        <w:t>996547</w:t>
      </w:r>
      <w:r w:rsidR="005811C5" w:rsidRPr="0060692C">
        <w:rPr>
          <w:szCs w:val="28"/>
        </w:rPr>
        <w:t xml:space="preserve"> – </w:t>
      </w:r>
      <w:r w:rsidR="008828F3" w:rsidRPr="0060692C">
        <w:rPr>
          <w:szCs w:val="28"/>
        </w:rPr>
        <w:t>737678</w:t>
      </w:r>
      <w:r w:rsidR="005811C5" w:rsidRPr="0060692C">
        <w:rPr>
          <w:szCs w:val="28"/>
        </w:rPr>
        <w:t xml:space="preserve"> / 737678) * 100% = </w:t>
      </w:r>
      <w:r w:rsidR="008828F3" w:rsidRPr="0060692C">
        <w:rPr>
          <w:szCs w:val="28"/>
        </w:rPr>
        <w:t>35,09</w:t>
      </w:r>
      <w:r w:rsidRPr="0060692C">
        <w:rPr>
          <w:szCs w:val="28"/>
        </w:rPr>
        <w:t>%.</w:t>
      </w:r>
    </w:p>
    <w:p w:rsidR="00DB321A" w:rsidRPr="0060692C" w:rsidRDefault="00DB321A" w:rsidP="00DB321A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>Коэффициент износа (Кизн):</w:t>
      </w:r>
    </w:p>
    <w:p w:rsidR="00DB321A" w:rsidRPr="0060692C" w:rsidRDefault="00DB321A" w:rsidP="00DB321A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noProof/>
          <w:color w:val="000000"/>
          <w:szCs w:val="28"/>
        </w:rPr>
        <w:drawing>
          <wp:inline distT="0" distB="0" distL="0" distR="0">
            <wp:extent cx="1323975" cy="5334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21A" w:rsidRPr="0060692C" w:rsidRDefault="00DB321A" w:rsidP="00DB321A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>где И</w:t>
      </w:r>
      <w:r w:rsidRPr="0060692C">
        <w:rPr>
          <w:rFonts w:eastAsia="Times New Roman"/>
          <w:bCs/>
          <w:color w:val="000000"/>
          <w:szCs w:val="28"/>
          <w:vertAlign w:val="subscript"/>
        </w:rPr>
        <w:t>t</w:t>
      </w:r>
      <w:r w:rsidRPr="0060692C">
        <w:rPr>
          <w:rFonts w:eastAsia="Times New Roman"/>
          <w:bCs/>
          <w:color w:val="000000"/>
          <w:szCs w:val="28"/>
        </w:rPr>
        <w:t xml:space="preserve">— величина износа основных фондов на начало (конец) t-го года; </w:t>
      </w:r>
    </w:p>
    <w:p w:rsidR="00DB321A" w:rsidRPr="0060692C" w:rsidRDefault="00DB321A" w:rsidP="00DB321A">
      <w:pPr>
        <w:jc w:val="both"/>
        <w:rPr>
          <w:rFonts w:eastAsia="Times New Roman"/>
          <w:bCs/>
          <w:color w:val="000000"/>
          <w:szCs w:val="28"/>
        </w:rPr>
      </w:pPr>
      <w:r w:rsidRPr="0060692C">
        <w:rPr>
          <w:rFonts w:eastAsia="Times New Roman"/>
          <w:bCs/>
          <w:color w:val="000000"/>
          <w:szCs w:val="28"/>
        </w:rPr>
        <w:t xml:space="preserve">      B</w:t>
      </w:r>
      <w:r w:rsidRPr="0060692C">
        <w:rPr>
          <w:rFonts w:eastAsia="Times New Roman"/>
          <w:bCs/>
          <w:color w:val="000000"/>
          <w:szCs w:val="28"/>
          <w:vertAlign w:val="subscript"/>
        </w:rPr>
        <w:t>t</w:t>
      </w:r>
      <w:r w:rsidRPr="0060692C">
        <w:rPr>
          <w:rFonts w:eastAsia="Times New Roman"/>
          <w:bCs/>
          <w:color w:val="000000"/>
          <w:szCs w:val="28"/>
        </w:rPr>
        <w:t>— балансовая стоимость на начало (конец) t-го года.</w:t>
      </w:r>
    </w:p>
    <w:p w:rsidR="00A36FB8" w:rsidRPr="0060692C" w:rsidRDefault="00A36FB8" w:rsidP="00A36FB8">
      <w:pPr>
        <w:jc w:val="both"/>
        <w:rPr>
          <w:szCs w:val="28"/>
        </w:rPr>
      </w:pPr>
      <w:r w:rsidRPr="0060692C">
        <w:rPr>
          <w:szCs w:val="28"/>
        </w:rPr>
        <w:t xml:space="preserve">К износа на начало периода = </w:t>
      </w:r>
      <w:r w:rsidR="00CD5A99" w:rsidRPr="0060692C">
        <w:rPr>
          <w:szCs w:val="28"/>
        </w:rPr>
        <w:t xml:space="preserve"> 293830 / </w:t>
      </w:r>
      <w:r w:rsidR="00697CE4" w:rsidRPr="0060692C">
        <w:rPr>
          <w:szCs w:val="28"/>
        </w:rPr>
        <w:t>737678 * 100 =</w:t>
      </w:r>
      <w:r w:rsidR="00806548" w:rsidRPr="0060692C">
        <w:rPr>
          <w:szCs w:val="28"/>
        </w:rPr>
        <w:t xml:space="preserve"> 39,83</w:t>
      </w:r>
      <w:r w:rsidRPr="0060692C">
        <w:rPr>
          <w:szCs w:val="28"/>
        </w:rPr>
        <w:t>%.</w:t>
      </w:r>
    </w:p>
    <w:p w:rsidR="00A36FB8" w:rsidRPr="0060692C" w:rsidRDefault="00A36FB8" w:rsidP="00A36FB8">
      <w:pPr>
        <w:jc w:val="both"/>
        <w:rPr>
          <w:szCs w:val="28"/>
        </w:rPr>
      </w:pPr>
      <w:r w:rsidRPr="0060692C">
        <w:rPr>
          <w:szCs w:val="28"/>
        </w:rPr>
        <w:t>К износа на конец периода =</w:t>
      </w:r>
      <w:r w:rsidR="00697CE4" w:rsidRPr="0060692C">
        <w:rPr>
          <w:szCs w:val="28"/>
        </w:rPr>
        <w:t xml:space="preserve"> 360271 / 996547 * 100 =</w:t>
      </w:r>
      <w:r w:rsidR="00806548" w:rsidRPr="0060692C">
        <w:rPr>
          <w:szCs w:val="28"/>
        </w:rPr>
        <w:t xml:space="preserve"> 36,15</w:t>
      </w:r>
      <w:r w:rsidRPr="0060692C">
        <w:rPr>
          <w:szCs w:val="28"/>
        </w:rPr>
        <w:t>%.</w:t>
      </w:r>
    </w:p>
    <w:p w:rsidR="00A36FB8" w:rsidRPr="0060692C" w:rsidRDefault="00A36FB8" w:rsidP="00A36FB8">
      <w:pPr>
        <w:jc w:val="both"/>
        <w:rPr>
          <w:szCs w:val="28"/>
        </w:rPr>
      </w:pPr>
      <w:r w:rsidRPr="0060692C">
        <w:rPr>
          <w:szCs w:val="28"/>
        </w:rPr>
        <w:t>К годности на начало периода = (остаточная стоимость ОС / первон</w:t>
      </w:r>
      <w:r w:rsidRPr="0060692C">
        <w:rPr>
          <w:szCs w:val="28"/>
        </w:rPr>
        <w:t>а</w:t>
      </w:r>
      <w:r w:rsidRPr="0060692C">
        <w:rPr>
          <w:szCs w:val="28"/>
        </w:rPr>
        <w:t xml:space="preserve">чальная стоимость </w:t>
      </w:r>
      <w:r w:rsidR="00697CE4" w:rsidRPr="0060692C">
        <w:rPr>
          <w:szCs w:val="28"/>
        </w:rPr>
        <w:t>ОС</w:t>
      </w:r>
      <w:r w:rsidRPr="0060692C">
        <w:rPr>
          <w:szCs w:val="28"/>
        </w:rPr>
        <w:t>)*100%.</w:t>
      </w:r>
    </w:p>
    <w:p w:rsidR="00A36FB8" w:rsidRPr="0060692C" w:rsidRDefault="00A36FB8" w:rsidP="00A36FB8">
      <w:pPr>
        <w:jc w:val="both"/>
        <w:rPr>
          <w:szCs w:val="28"/>
        </w:rPr>
      </w:pPr>
      <w:r w:rsidRPr="0060692C">
        <w:rPr>
          <w:szCs w:val="28"/>
        </w:rPr>
        <w:t xml:space="preserve">К годности на начало периода = </w:t>
      </w:r>
      <w:r w:rsidR="00697CE4" w:rsidRPr="0060692C">
        <w:rPr>
          <w:szCs w:val="28"/>
        </w:rPr>
        <w:t xml:space="preserve">443848 / 737678 * 100 = </w:t>
      </w:r>
      <w:r w:rsidR="001B45CF" w:rsidRPr="0060692C">
        <w:rPr>
          <w:szCs w:val="28"/>
        </w:rPr>
        <w:t>60,17</w:t>
      </w:r>
      <w:r w:rsidRPr="0060692C">
        <w:rPr>
          <w:szCs w:val="28"/>
        </w:rPr>
        <w:t>%.</w:t>
      </w:r>
    </w:p>
    <w:p w:rsidR="00A36FB8" w:rsidRPr="0060692C" w:rsidRDefault="00A36FB8" w:rsidP="00A36FB8">
      <w:pPr>
        <w:jc w:val="both"/>
        <w:rPr>
          <w:szCs w:val="28"/>
        </w:rPr>
      </w:pPr>
      <w:r w:rsidRPr="0060692C">
        <w:rPr>
          <w:szCs w:val="28"/>
        </w:rPr>
        <w:lastRenderedPageBreak/>
        <w:t>К годности на конец периода =</w:t>
      </w:r>
      <w:r w:rsidR="009136CC" w:rsidRPr="0060692C">
        <w:rPr>
          <w:szCs w:val="28"/>
        </w:rPr>
        <w:t xml:space="preserve"> 636276 / 996547 * 100 = 63,85</w:t>
      </w:r>
      <w:r w:rsidRPr="0060692C">
        <w:rPr>
          <w:szCs w:val="28"/>
        </w:rPr>
        <w:t>%.</w:t>
      </w:r>
    </w:p>
    <w:p w:rsidR="00A36FB8" w:rsidRPr="0060692C" w:rsidRDefault="00A36FB8" w:rsidP="00A36FB8">
      <w:pPr>
        <w:jc w:val="both"/>
        <w:rPr>
          <w:szCs w:val="28"/>
        </w:rPr>
      </w:pPr>
      <w:r w:rsidRPr="0060692C">
        <w:rPr>
          <w:szCs w:val="28"/>
        </w:rPr>
        <w:t xml:space="preserve">В данном случае коэффициент обновления </w:t>
      </w:r>
      <w:r w:rsidR="00DB43C9" w:rsidRPr="0060692C">
        <w:rPr>
          <w:szCs w:val="28"/>
        </w:rPr>
        <w:t>29,8</w:t>
      </w:r>
      <w:r w:rsidRPr="0060692C">
        <w:rPr>
          <w:szCs w:val="28"/>
        </w:rPr>
        <w:t>% превышает коэфф</w:t>
      </w:r>
      <w:r w:rsidRPr="0060692C">
        <w:rPr>
          <w:szCs w:val="28"/>
        </w:rPr>
        <w:t>и</w:t>
      </w:r>
      <w:r w:rsidRPr="0060692C">
        <w:rPr>
          <w:szCs w:val="28"/>
        </w:rPr>
        <w:t xml:space="preserve">циента выбытия </w:t>
      </w:r>
      <w:r w:rsidR="00DB43C9" w:rsidRPr="0060692C">
        <w:rPr>
          <w:szCs w:val="28"/>
        </w:rPr>
        <w:t>4,19</w:t>
      </w:r>
      <w:r w:rsidRPr="0060692C">
        <w:rPr>
          <w:szCs w:val="28"/>
        </w:rPr>
        <w:t>%, это указывает на проводимую организацией работу по обновлению основных средств. Состояние основных средств в организ</w:t>
      </w:r>
      <w:r w:rsidRPr="0060692C">
        <w:rPr>
          <w:szCs w:val="28"/>
        </w:rPr>
        <w:t>а</w:t>
      </w:r>
      <w:r w:rsidRPr="0060692C">
        <w:rPr>
          <w:szCs w:val="28"/>
        </w:rPr>
        <w:t>ции можно оценить как хорошее, потому что значения коэффициентов го</w:t>
      </w:r>
      <w:r w:rsidRPr="0060692C">
        <w:rPr>
          <w:szCs w:val="28"/>
        </w:rPr>
        <w:t>д</w:t>
      </w:r>
      <w:r w:rsidRPr="0060692C">
        <w:rPr>
          <w:szCs w:val="28"/>
        </w:rPr>
        <w:t>ности 6</w:t>
      </w:r>
      <w:r w:rsidR="00DB43C9" w:rsidRPr="0060692C">
        <w:rPr>
          <w:szCs w:val="28"/>
        </w:rPr>
        <w:t>0,17% на начало и 63,85</w:t>
      </w:r>
      <w:r w:rsidRPr="0060692C">
        <w:rPr>
          <w:szCs w:val="28"/>
        </w:rPr>
        <w:t>% на конец периода, превышают значения к</w:t>
      </w:r>
      <w:r w:rsidRPr="0060692C">
        <w:rPr>
          <w:szCs w:val="28"/>
        </w:rPr>
        <w:t>о</w:t>
      </w:r>
      <w:r w:rsidRPr="0060692C">
        <w:rPr>
          <w:szCs w:val="28"/>
        </w:rPr>
        <w:t>эффи</w:t>
      </w:r>
      <w:r w:rsidR="00DB43C9" w:rsidRPr="0060692C">
        <w:rPr>
          <w:szCs w:val="28"/>
        </w:rPr>
        <w:t>циентов износа 39,83% на начало и 36,15</w:t>
      </w:r>
      <w:r w:rsidRPr="0060692C">
        <w:rPr>
          <w:szCs w:val="28"/>
        </w:rPr>
        <w:t>% на конец периода. Также присутствует положительная динамика коэффициента годности, что говорит о незначительном снижении доли изношенной части основных средств.</w:t>
      </w:r>
    </w:p>
    <w:p w:rsidR="00A36FB8" w:rsidRPr="0060692C" w:rsidRDefault="00A36FB8" w:rsidP="00A36FB8">
      <w:pPr>
        <w:jc w:val="both"/>
        <w:rPr>
          <w:szCs w:val="28"/>
        </w:rPr>
      </w:pPr>
    </w:p>
    <w:p w:rsidR="0002368B" w:rsidRPr="0060692C" w:rsidRDefault="0002368B" w:rsidP="0002368B">
      <w:pPr>
        <w:pStyle w:val="Style27"/>
        <w:widowControl/>
        <w:spacing w:line="360" w:lineRule="auto"/>
        <w:ind w:firstLine="709"/>
        <w:jc w:val="left"/>
        <w:rPr>
          <w:rStyle w:val="FontStyle80"/>
          <w:sz w:val="28"/>
          <w:szCs w:val="28"/>
        </w:rPr>
      </w:pPr>
    </w:p>
    <w:p w:rsidR="0002368B" w:rsidRDefault="0002368B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60692C" w:rsidRDefault="0060692C" w:rsidP="009C653F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b/>
        </w:rPr>
      </w:pPr>
    </w:p>
    <w:p w:rsidR="007E6536" w:rsidRPr="008E2201" w:rsidRDefault="008E2201" w:rsidP="009C653F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lastRenderedPageBreak/>
        <w:t>СПИСОК ЛИТЕРАТУРЫ</w:t>
      </w:r>
    </w:p>
    <w:p w:rsidR="009C653F" w:rsidRPr="0060692C" w:rsidRDefault="009C653F" w:rsidP="009C653F">
      <w:pPr>
        <w:shd w:val="clear" w:color="auto" w:fill="FFFFFF"/>
        <w:jc w:val="both"/>
        <w:rPr>
          <w:rFonts w:eastAsia="Times New Roman"/>
          <w:szCs w:val="28"/>
        </w:rPr>
      </w:pPr>
      <w:r w:rsidRPr="0060692C">
        <w:rPr>
          <w:rFonts w:eastAsia="Times New Roman"/>
          <w:szCs w:val="28"/>
        </w:rPr>
        <w:t xml:space="preserve">1. </w:t>
      </w:r>
      <w:hyperlink r:id="rId12" w:anchor="none" w:history="1">
        <w:r w:rsidRPr="0060692C">
          <w:rPr>
            <w:rFonts w:eastAsia="Times New Roman"/>
            <w:szCs w:val="28"/>
          </w:rPr>
          <w:t>Абдукаримов И. Т.</w:t>
        </w:r>
      </w:hyperlink>
      <w:r w:rsidRPr="0060692C">
        <w:rPr>
          <w:rFonts w:eastAsia="Times New Roman"/>
          <w:szCs w:val="28"/>
        </w:rPr>
        <w:t xml:space="preserve"> Финансово-экономический анализ хозяйственной деятельности коммерческих организаций (анализ дел. актив.): Учеб. пос. - М.: НИЦ Инфра-М, 2012. - 320 с.</w:t>
      </w:r>
    </w:p>
    <w:p w:rsidR="009C653F" w:rsidRPr="0060692C" w:rsidRDefault="009C653F" w:rsidP="009C653F">
      <w:pPr>
        <w:shd w:val="clear" w:color="auto" w:fill="FFFFFF"/>
        <w:jc w:val="both"/>
        <w:rPr>
          <w:szCs w:val="28"/>
          <w:shd w:val="clear" w:color="auto" w:fill="FFFFFF"/>
        </w:rPr>
      </w:pPr>
      <w:r w:rsidRPr="0060692C">
        <w:rPr>
          <w:szCs w:val="28"/>
          <w:shd w:val="clear" w:color="auto" w:fill="FFFFFF"/>
        </w:rPr>
        <w:t>2. Вахрушина М.А. Анализ финансовой отчетности: Учебник / Под ред. М.А. Вахрушиной. - 2-e изд. - М.: Вузовский учебник: ИНФРА-М, 2011. - 431 с.</w:t>
      </w:r>
    </w:p>
    <w:p w:rsidR="009C653F" w:rsidRPr="0060692C" w:rsidRDefault="009C653F" w:rsidP="009C653F">
      <w:pPr>
        <w:shd w:val="clear" w:color="auto" w:fill="FFFFFF"/>
        <w:jc w:val="both"/>
        <w:rPr>
          <w:rFonts w:eastAsia="Times New Roman"/>
          <w:szCs w:val="28"/>
        </w:rPr>
      </w:pPr>
      <w:r w:rsidRPr="0060692C">
        <w:rPr>
          <w:rFonts w:eastAsia="Times New Roman"/>
          <w:szCs w:val="28"/>
        </w:rPr>
        <w:t>3. Губина О.В., Губин В.Е. Анализ финансово-хозяйственной деятел</w:t>
      </w:r>
      <w:r w:rsidRPr="0060692C">
        <w:rPr>
          <w:rFonts w:eastAsia="Times New Roman"/>
          <w:szCs w:val="28"/>
        </w:rPr>
        <w:t>ь</w:t>
      </w:r>
      <w:r w:rsidRPr="0060692C">
        <w:rPr>
          <w:rFonts w:eastAsia="Times New Roman"/>
          <w:szCs w:val="28"/>
        </w:rPr>
        <w:t>ности: Практикум: Учебное пособие: М.: Инфра – М, 2010. – 192 с.</w:t>
      </w:r>
    </w:p>
    <w:p w:rsidR="009C653F" w:rsidRPr="0060692C" w:rsidRDefault="009C653F" w:rsidP="009C653F">
      <w:pPr>
        <w:shd w:val="clear" w:color="auto" w:fill="FFFFFF"/>
        <w:jc w:val="both"/>
        <w:rPr>
          <w:rFonts w:eastAsia="Times New Roman"/>
          <w:szCs w:val="28"/>
        </w:rPr>
      </w:pPr>
      <w:r w:rsidRPr="0060692C">
        <w:rPr>
          <w:rFonts w:eastAsia="Times New Roman"/>
          <w:szCs w:val="28"/>
        </w:rPr>
        <w:t xml:space="preserve">4. </w:t>
      </w:r>
      <w:hyperlink r:id="rId13" w:anchor="none" w:history="1">
        <w:r w:rsidRPr="0060692C">
          <w:rPr>
            <w:rFonts w:eastAsia="Times New Roman"/>
            <w:szCs w:val="28"/>
          </w:rPr>
          <w:t>Камысовская С. В.</w:t>
        </w:r>
      </w:hyperlink>
      <w:r w:rsidRPr="0060692C">
        <w:rPr>
          <w:rFonts w:eastAsia="Times New Roman"/>
          <w:szCs w:val="28"/>
        </w:rPr>
        <w:t xml:space="preserve"> Бухгалтерская финансовая отчетность: формир</w:t>
      </w:r>
      <w:r w:rsidRPr="0060692C">
        <w:rPr>
          <w:rFonts w:eastAsia="Times New Roman"/>
          <w:szCs w:val="28"/>
        </w:rPr>
        <w:t>о</w:t>
      </w:r>
      <w:r w:rsidRPr="0060692C">
        <w:rPr>
          <w:rFonts w:eastAsia="Times New Roman"/>
          <w:szCs w:val="28"/>
        </w:rPr>
        <w:t>вание и анализ показателей: Учеб. пособие / С.В. Камысовская, Т.В. Захар</w:t>
      </w:r>
      <w:r w:rsidRPr="0060692C">
        <w:rPr>
          <w:rFonts w:eastAsia="Times New Roman"/>
          <w:szCs w:val="28"/>
        </w:rPr>
        <w:t>о</w:t>
      </w:r>
      <w:r w:rsidRPr="0060692C">
        <w:rPr>
          <w:rFonts w:eastAsia="Times New Roman"/>
          <w:szCs w:val="28"/>
        </w:rPr>
        <w:t>ва. - М.: Форум: НИЦ ИНФРА-М, 2014. - 432 с.</w:t>
      </w:r>
    </w:p>
    <w:p w:rsidR="009C653F" w:rsidRPr="0060692C" w:rsidRDefault="009C653F" w:rsidP="009C653F">
      <w:pPr>
        <w:jc w:val="both"/>
        <w:rPr>
          <w:szCs w:val="28"/>
        </w:rPr>
      </w:pPr>
      <w:r w:rsidRPr="0060692C">
        <w:rPr>
          <w:szCs w:val="28"/>
        </w:rPr>
        <w:t>5. Кирьянова, З. В. Анализ финансовой отчетности : учебник для бак</w:t>
      </w:r>
      <w:r w:rsidRPr="0060692C">
        <w:rPr>
          <w:szCs w:val="28"/>
        </w:rPr>
        <w:t>а</w:t>
      </w:r>
      <w:r w:rsidRPr="0060692C">
        <w:rPr>
          <w:szCs w:val="28"/>
        </w:rPr>
        <w:t>лавров / З. В. Кирьянова, Е. И. Седова. — 2-е изд., испр. и доп. — М. : Изда- тельство Юрайт, 2014. — 428 с.</w:t>
      </w:r>
    </w:p>
    <w:p w:rsidR="009C653F" w:rsidRPr="0060692C" w:rsidRDefault="009C653F" w:rsidP="009C653F">
      <w:pPr>
        <w:shd w:val="clear" w:color="auto" w:fill="FFFFFF"/>
        <w:jc w:val="both"/>
        <w:rPr>
          <w:rFonts w:eastAsia="Times New Roman"/>
          <w:szCs w:val="28"/>
        </w:rPr>
      </w:pPr>
      <w:r w:rsidRPr="0060692C">
        <w:rPr>
          <w:rFonts w:eastAsia="Times New Roman"/>
          <w:szCs w:val="28"/>
        </w:rPr>
        <w:t xml:space="preserve">6. </w:t>
      </w:r>
      <w:hyperlink r:id="rId14" w:anchor="none" w:history="1">
        <w:r w:rsidRPr="0060692C">
          <w:rPr>
            <w:rFonts w:eastAsia="Times New Roman"/>
            <w:szCs w:val="28"/>
          </w:rPr>
          <w:t>Клишевич Н. Б.</w:t>
        </w:r>
      </w:hyperlink>
      <w:r w:rsidRPr="0060692C">
        <w:rPr>
          <w:rFonts w:eastAsia="Times New Roman"/>
          <w:szCs w:val="28"/>
        </w:rPr>
        <w:t xml:space="preserve"> Экономический анализ: Учебное пособие / Н.Б. Клишевич, Н.В. Непомнящая и др. - М.: НИЦ ИНФРА-М; Красноярск: С</w:t>
      </w:r>
      <w:r w:rsidRPr="0060692C">
        <w:rPr>
          <w:rFonts w:eastAsia="Times New Roman"/>
          <w:szCs w:val="28"/>
        </w:rPr>
        <w:t>и</w:t>
      </w:r>
      <w:r w:rsidRPr="0060692C">
        <w:rPr>
          <w:rFonts w:eastAsia="Times New Roman"/>
          <w:szCs w:val="28"/>
        </w:rPr>
        <w:t>бирский федеральный ун-т, 2013. - 192 с.</w:t>
      </w:r>
    </w:p>
    <w:p w:rsidR="009C653F" w:rsidRPr="0060692C" w:rsidRDefault="009C653F" w:rsidP="009C653F">
      <w:pPr>
        <w:shd w:val="clear" w:color="auto" w:fill="FFFFFF"/>
        <w:jc w:val="both"/>
        <w:rPr>
          <w:rFonts w:eastAsia="Times New Roman"/>
          <w:szCs w:val="28"/>
        </w:rPr>
      </w:pPr>
      <w:r w:rsidRPr="0060692C">
        <w:rPr>
          <w:rFonts w:eastAsia="Times New Roman"/>
          <w:szCs w:val="28"/>
        </w:rPr>
        <w:t xml:space="preserve">7. </w:t>
      </w:r>
      <w:hyperlink r:id="rId15" w:anchor="none" w:history="1">
        <w:r w:rsidRPr="0060692C">
          <w:rPr>
            <w:rFonts w:eastAsia="Times New Roman"/>
            <w:szCs w:val="28"/>
          </w:rPr>
          <w:t>Парушина Н. В.</w:t>
        </w:r>
      </w:hyperlink>
      <w:r w:rsidRPr="0060692C">
        <w:rPr>
          <w:rFonts w:eastAsia="Times New Roman"/>
          <w:szCs w:val="28"/>
        </w:rPr>
        <w:t xml:space="preserve"> Теория и практика анализа финансовой отчетности организаций: учебное пособие / Н.В. Парушина, И.В. Бутенко, В.Е. Губин и др. - М.: ИД ФОРУМ: ИНФРА-М, 2010. - 432 с.</w:t>
      </w:r>
    </w:p>
    <w:p w:rsidR="009C653F" w:rsidRPr="0060692C" w:rsidRDefault="009C653F" w:rsidP="009C653F">
      <w:pPr>
        <w:tabs>
          <w:tab w:val="left" w:pos="1021"/>
        </w:tabs>
        <w:jc w:val="both"/>
        <w:rPr>
          <w:szCs w:val="28"/>
        </w:rPr>
      </w:pPr>
      <w:r w:rsidRPr="0060692C">
        <w:rPr>
          <w:szCs w:val="28"/>
        </w:rPr>
        <w:t xml:space="preserve">8. Пласкова </w:t>
      </w:r>
      <w:r w:rsidRPr="0060692C">
        <w:rPr>
          <w:szCs w:val="28"/>
        </w:rPr>
        <w:tab/>
        <w:t>Н.С.  Анализ финансовой отчетности, составленный по МСФО: учебник / Н. С. Пласкова. – М.: Вузовский учебник; ИНФРА-М, 2015. – 272 с.</w:t>
      </w:r>
    </w:p>
    <w:p w:rsidR="009C653F" w:rsidRPr="0060692C" w:rsidRDefault="009C653F" w:rsidP="009C653F">
      <w:pPr>
        <w:shd w:val="clear" w:color="auto" w:fill="FFFFFF"/>
        <w:jc w:val="both"/>
        <w:rPr>
          <w:rFonts w:eastAsia="Times New Roman"/>
          <w:szCs w:val="28"/>
        </w:rPr>
      </w:pPr>
      <w:r w:rsidRPr="0060692C">
        <w:rPr>
          <w:rFonts w:eastAsia="Times New Roman"/>
          <w:szCs w:val="28"/>
        </w:rPr>
        <w:t xml:space="preserve">9. </w:t>
      </w:r>
      <w:hyperlink r:id="rId16" w:anchor="none" w:history="1">
        <w:r w:rsidRPr="0060692C">
          <w:rPr>
            <w:rFonts w:eastAsia="Times New Roman"/>
            <w:szCs w:val="28"/>
          </w:rPr>
          <w:t>Савицкая Г. В.</w:t>
        </w:r>
      </w:hyperlink>
      <w:r w:rsidRPr="0060692C">
        <w:rPr>
          <w:rFonts w:eastAsia="Times New Roman"/>
          <w:szCs w:val="28"/>
        </w:rPr>
        <w:t xml:space="preserve"> Экономический анализ: Учебник / Г.В. Савицкая. - 14-e изд., перераб. и доп. - М.: НИЦ ИНФРА-М, 2013. - 649 с.</w:t>
      </w:r>
    </w:p>
    <w:p w:rsidR="009C653F" w:rsidRPr="0060692C" w:rsidRDefault="009C653F" w:rsidP="009C653F">
      <w:pPr>
        <w:jc w:val="both"/>
        <w:rPr>
          <w:szCs w:val="28"/>
          <w:shd w:val="clear" w:color="auto" w:fill="FFFFFF"/>
        </w:rPr>
      </w:pPr>
      <w:r w:rsidRPr="0060692C">
        <w:rPr>
          <w:szCs w:val="28"/>
        </w:rPr>
        <w:t xml:space="preserve">10. Селезнева Н.Н., Ионова А.Ф. </w:t>
      </w:r>
      <w:r w:rsidRPr="0060692C">
        <w:rPr>
          <w:szCs w:val="28"/>
          <w:shd w:val="clear" w:color="auto" w:fill="FFFFFF"/>
        </w:rPr>
        <w:t>Анализ финансовой отчётности орг</w:t>
      </w:r>
      <w:r w:rsidRPr="0060692C">
        <w:rPr>
          <w:szCs w:val="28"/>
          <w:shd w:val="clear" w:color="auto" w:fill="FFFFFF"/>
        </w:rPr>
        <w:t>а</w:t>
      </w:r>
      <w:r w:rsidRPr="0060692C">
        <w:rPr>
          <w:szCs w:val="28"/>
          <w:shd w:val="clear" w:color="auto" w:fill="FFFFFF"/>
        </w:rPr>
        <w:t>низации: учебное пособие. – М.: Юнити-Дана, 2012. – 583 с.</w:t>
      </w:r>
    </w:p>
    <w:p w:rsidR="009C653F" w:rsidRPr="0060692C" w:rsidRDefault="009C653F" w:rsidP="009C653F">
      <w:pPr>
        <w:shd w:val="clear" w:color="auto" w:fill="FFFFFF"/>
        <w:jc w:val="both"/>
        <w:rPr>
          <w:rFonts w:eastAsia="Times New Roman"/>
          <w:szCs w:val="28"/>
        </w:rPr>
      </w:pPr>
      <w:r w:rsidRPr="0060692C">
        <w:rPr>
          <w:rFonts w:eastAsia="Times New Roman"/>
          <w:szCs w:val="28"/>
        </w:rPr>
        <w:t xml:space="preserve">11. </w:t>
      </w:r>
      <w:hyperlink r:id="rId17" w:anchor="none" w:history="1">
        <w:r w:rsidRPr="0060692C">
          <w:rPr>
            <w:rFonts w:eastAsia="Times New Roman"/>
            <w:szCs w:val="28"/>
          </w:rPr>
          <w:t>Сутягин В. Ю.</w:t>
        </w:r>
      </w:hyperlink>
      <w:r w:rsidRPr="0060692C">
        <w:rPr>
          <w:rFonts w:eastAsia="Times New Roman"/>
          <w:szCs w:val="28"/>
        </w:rPr>
        <w:t xml:space="preserve"> Дебиторская задолженность: учет, анализ, оценка и управление: Учеб. пособие / В.Ю.Сутягин, М.В.Беспалов - М.: НИЦ ИНФРА-</w:t>
      </w:r>
      <w:r w:rsidRPr="0060692C">
        <w:rPr>
          <w:rFonts w:eastAsia="Times New Roman"/>
          <w:szCs w:val="28"/>
        </w:rPr>
        <w:lastRenderedPageBreak/>
        <w:t>М, 2014 - 216с.</w:t>
      </w:r>
    </w:p>
    <w:p w:rsidR="009C653F" w:rsidRPr="0060692C" w:rsidRDefault="009C653F" w:rsidP="009C653F">
      <w:pPr>
        <w:shd w:val="clear" w:color="auto" w:fill="FFFFFF"/>
        <w:jc w:val="both"/>
        <w:rPr>
          <w:rFonts w:eastAsia="Times New Roman"/>
          <w:szCs w:val="28"/>
        </w:rPr>
      </w:pPr>
      <w:r w:rsidRPr="0060692C">
        <w:rPr>
          <w:rFonts w:eastAsia="Times New Roman"/>
          <w:szCs w:val="28"/>
        </w:rPr>
        <w:t xml:space="preserve">12. </w:t>
      </w:r>
      <w:hyperlink r:id="rId18" w:anchor="none" w:history="1">
        <w:r w:rsidRPr="0060692C">
          <w:rPr>
            <w:rFonts w:eastAsia="Times New Roman"/>
            <w:szCs w:val="28"/>
          </w:rPr>
          <w:t>Шеремет А. Д.</w:t>
        </w:r>
      </w:hyperlink>
      <w:r w:rsidRPr="0060692C">
        <w:rPr>
          <w:rFonts w:eastAsia="Times New Roman"/>
          <w:szCs w:val="28"/>
        </w:rPr>
        <w:t xml:space="preserve"> Методика финансового анализа деятельности ко</w:t>
      </w:r>
      <w:r w:rsidRPr="0060692C">
        <w:rPr>
          <w:rFonts w:eastAsia="Times New Roman"/>
          <w:szCs w:val="28"/>
        </w:rPr>
        <w:t>м</w:t>
      </w:r>
      <w:r w:rsidRPr="0060692C">
        <w:rPr>
          <w:rFonts w:eastAsia="Times New Roman"/>
          <w:szCs w:val="28"/>
        </w:rPr>
        <w:t>мерческих организаций / А.Д. Шеремет, Е.В. Негашев. - 2-e изд., перераб. и доп. - М.: НИЦ Инфра-М, 2013. - 208 с.</w:t>
      </w:r>
    </w:p>
    <w:p w:rsidR="009C653F" w:rsidRPr="0060692C" w:rsidRDefault="009C653F" w:rsidP="009C653F">
      <w:pPr>
        <w:jc w:val="both"/>
        <w:rPr>
          <w:szCs w:val="28"/>
        </w:rPr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9C653F" w:rsidRPr="0060692C" w:rsidRDefault="009C653F">
      <w:pPr>
        <w:widowControl/>
        <w:autoSpaceDE/>
        <w:autoSpaceDN/>
        <w:adjustRightInd/>
        <w:spacing w:after="200" w:line="276" w:lineRule="auto"/>
        <w:ind w:firstLine="0"/>
      </w:pPr>
    </w:p>
    <w:p w:rsidR="006B6E5E" w:rsidRPr="0060692C" w:rsidRDefault="006B6E5E" w:rsidP="008E2201">
      <w:pPr>
        <w:widowControl/>
        <w:spacing w:before="67" w:after="288" w:line="240" w:lineRule="auto"/>
        <w:ind w:firstLine="0"/>
        <w:jc w:val="center"/>
        <w:rPr>
          <w:iCs/>
          <w:sz w:val="32"/>
          <w:szCs w:val="32"/>
        </w:rPr>
      </w:pPr>
      <w:r w:rsidRPr="0060692C">
        <w:rPr>
          <w:iCs/>
          <w:sz w:val="32"/>
          <w:szCs w:val="32"/>
        </w:rPr>
        <w:lastRenderedPageBreak/>
        <w:t>ПРИЛОЖЕНИЯ</w:t>
      </w:r>
    </w:p>
    <w:p w:rsidR="005722C2" w:rsidRPr="0060692C" w:rsidRDefault="006B6E5E" w:rsidP="005722C2">
      <w:pPr>
        <w:widowControl/>
        <w:spacing w:before="67" w:after="288" w:line="240" w:lineRule="auto"/>
        <w:ind w:left="7570" w:firstLine="0"/>
        <w:jc w:val="both"/>
        <w:rPr>
          <w:noProof/>
        </w:rPr>
      </w:pPr>
      <w:r w:rsidRPr="0060692C">
        <w:rPr>
          <w:i/>
          <w:iCs/>
          <w:sz w:val="26"/>
          <w:szCs w:val="26"/>
        </w:rPr>
        <w:t>Приложение 1</w:t>
      </w:r>
    </w:p>
    <w:p w:rsidR="006B6E5E" w:rsidRPr="0060692C" w:rsidRDefault="008619B9" w:rsidP="006B6E5E">
      <w:pPr>
        <w:spacing w:line="240" w:lineRule="auto"/>
        <w:ind w:firstLine="0"/>
        <w:rPr>
          <w:noProof/>
          <w:sz w:val="24"/>
        </w:rPr>
      </w:pPr>
      <w:r w:rsidRPr="0060692C">
        <w:rPr>
          <w:noProof/>
        </w:rPr>
        <w:drawing>
          <wp:inline distT="0" distB="0" distL="0" distR="0">
            <wp:extent cx="6156251" cy="255398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l="40654" t="43888" r="1434" b="17674"/>
                    <a:stretch/>
                  </pic:blipFill>
                  <pic:spPr bwMode="auto">
                    <a:xfrm>
                      <a:off x="0" y="0"/>
                      <a:ext cx="6166755" cy="25583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972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85"/>
        <w:gridCol w:w="4195"/>
        <w:gridCol w:w="1474"/>
        <w:gridCol w:w="1474"/>
        <w:gridCol w:w="1493"/>
      </w:tblGrid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  <w:vertAlign w:val="superscript"/>
              </w:rPr>
            </w:pPr>
            <w:r w:rsidRPr="0060692C">
              <w:rPr>
                <w:sz w:val="18"/>
                <w:szCs w:val="18"/>
              </w:rPr>
              <w:t xml:space="preserve">Пояснения </w:t>
            </w:r>
            <w:r w:rsidRPr="0060692C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  <w:vertAlign w:val="superscript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 xml:space="preserve">Наименование показателя </w:t>
            </w:r>
            <w:r w:rsidRPr="0060692C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E5E" w:rsidRPr="0060692C" w:rsidRDefault="006B6E5E" w:rsidP="006B6E5E">
            <w:pPr>
              <w:widowControl/>
              <w:spacing w:line="302" w:lineRule="exact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На 31 декабря</w:t>
            </w:r>
          </w:p>
          <w:p w:rsidR="006B6E5E" w:rsidRPr="0060692C" w:rsidRDefault="006B6E5E" w:rsidP="006B6E5E">
            <w:pPr>
              <w:widowControl/>
              <w:spacing w:line="302" w:lineRule="exact"/>
              <w:ind w:firstLine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2015   г.</w:t>
            </w:r>
            <w:r w:rsidRPr="0060692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E5E" w:rsidRPr="0060692C" w:rsidRDefault="006B6E5E" w:rsidP="006B6E5E">
            <w:pPr>
              <w:widowControl/>
              <w:spacing w:line="302" w:lineRule="exact"/>
              <w:ind w:firstLine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На 31 декабря 2014   г.</w:t>
            </w:r>
            <w:r w:rsidRPr="0060692C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E5E" w:rsidRPr="0060692C" w:rsidRDefault="006B6E5E" w:rsidP="006B6E5E">
            <w:pPr>
              <w:widowControl/>
              <w:spacing w:line="302" w:lineRule="exact"/>
              <w:ind w:firstLine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На 31 декабря 2013    г.</w:t>
            </w:r>
            <w:r w:rsidRPr="0060692C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692C">
              <w:rPr>
                <w:rFonts w:ascii="Arial" w:hAnsi="Arial" w:cs="Arial"/>
                <w:b/>
                <w:bCs/>
                <w:sz w:val="18"/>
                <w:szCs w:val="18"/>
              </w:rPr>
              <w:t>АКТИВ</w:t>
            </w:r>
          </w:p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692C">
              <w:rPr>
                <w:rFonts w:ascii="Arial" w:hAnsi="Arial" w:cs="Arial"/>
                <w:b/>
                <w:bCs/>
                <w:sz w:val="18"/>
                <w:szCs w:val="18"/>
              </w:rPr>
              <w:t>I. ВНЕОБОРОТНЫЕ АКТИВЫ</w:t>
            </w:r>
          </w:p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Нематериальные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244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330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Результаты исследований и разработок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Нематериальные поисковые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Материальные поисковые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Основные средства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873 998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636 276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443 848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30" w:lineRule="exact"/>
              <w:ind w:left="5" w:hanging="5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Доходные вложения в материальные ценности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Финансовые вложения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86 750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22 404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22 853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Отложенные налоговые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14 741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8 872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8 440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Прочие внеоборотные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51 741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46 669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62 665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Итого по разделу I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1 027 283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714 465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538 136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692C">
              <w:rPr>
                <w:rFonts w:ascii="Arial" w:hAnsi="Arial" w:cs="Arial"/>
                <w:b/>
                <w:bCs/>
                <w:sz w:val="18"/>
                <w:szCs w:val="18"/>
              </w:rPr>
              <w:t>II. ОБОРОТНЫЕ АКТИВЫ</w:t>
            </w:r>
          </w:p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Запасы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528 869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446 009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419 262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30" w:lineRule="exact"/>
              <w:ind w:firstLine="5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Налог на добавленную стоимость по приобр</w:t>
            </w:r>
            <w:r w:rsidRPr="0060692C">
              <w:rPr>
                <w:rFonts w:ascii="Arial" w:hAnsi="Arial" w:cs="Arial"/>
                <w:sz w:val="18"/>
                <w:szCs w:val="18"/>
              </w:rPr>
              <w:t>е</w:t>
            </w:r>
            <w:r w:rsidRPr="0060692C">
              <w:rPr>
                <w:rFonts w:ascii="Arial" w:hAnsi="Arial" w:cs="Arial"/>
                <w:sz w:val="18"/>
                <w:szCs w:val="18"/>
              </w:rPr>
              <w:t>тенным ценностям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9 329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9 112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12 305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Дебиторская задолженность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609 046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474 188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476 869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30" w:lineRule="exact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Финансовые вложения (за исключением дене</w:t>
            </w:r>
            <w:r w:rsidRPr="0060692C">
              <w:rPr>
                <w:rFonts w:ascii="Arial" w:hAnsi="Arial" w:cs="Arial"/>
                <w:sz w:val="18"/>
                <w:szCs w:val="18"/>
              </w:rPr>
              <w:t>ж</w:t>
            </w:r>
            <w:r w:rsidRPr="0060692C">
              <w:rPr>
                <w:rFonts w:ascii="Arial" w:hAnsi="Arial" w:cs="Arial"/>
                <w:sz w:val="18"/>
                <w:szCs w:val="18"/>
              </w:rPr>
              <w:t>ных эквивалентов)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148 803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40 366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161 357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30" w:lineRule="exact"/>
              <w:ind w:left="5" w:right="965" w:hanging="5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Денежные средства и денежные э</w:t>
            </w:r>
            <w:r w:rsidRPr="0060692C">
              <w:rPr>
                <w:rFonts w:ascii="Arial" w:hAnsi="Arial" w:cs="Arial"/>
                <w:sz w:val="18"/>
                <w:szCs w:val="18"/>
              </w:rPr>
              <w:t>к</w:t>
            </w:r>
            <w:r w:rsidRPr="0060692C">
              <w:rPr>
                <w:rFonts w:ascii="Arial" w:hAnsi="Arial" w:cs="Arial"/>
                <w:sz w:val="18"/>
                <w:szCs w:val="18"/>
              </w:rPr>
              <w:t>виваленты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9 235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1 335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8 419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Прочие оборотные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Итого по разделу II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1 305 282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971 010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1 078212</w:t>
            </w:r>
          </w:p>
        </w:tc>
      </w:tr>
      <w:tr w:rsidR="006B6E5E" w:rsidRPr="0060692C" w:rsidTr="006B6E5E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692C">
              <w:rPr>
                <w:rFonts w:ascii="Arial" w:hAnsi="Arial" w:cs="Arial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2 332 565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1 685 475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6B6E5E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1 616 348</w:t>
            </w:r>
          </w:p>
        </w:tc>
      </w:tr>
    </w:tbl>
    <w:p w:rsidR="006B6E5E" w:rsidRPr="0060692C" w:rsidRDefault="006B6E5E" w:rsidP="006B6E5E">
      <w:pPr>
        <w:widowControl/>
        <w:spacing w:line="240" w:lineRule="exact"/>
        <w:ind w:left="5170" w:firstLine="0"/>
        <w:rPr>
          <w:sz w:val="20"/>
          <w:szCs w:val="20"/>
        </w:rPr>
      </w:pPr>
    </w:p>
    <w:p w:rsidR="006B6E5E" w:rsidRPr="0060692C" w:rsidRDefault="006B6E5E" w:rsidP="006B6E5E">
      <w:pPr>
        <w:widowControl/>
        <w:spacing w:line="240" w:lineRule="exact"/>
        <w:ind w:left="5170" w:firstLine="0"/>
        <w:rPr>
          <w:sz w:val="20"/>
          <w:szCs w:val="20"/>
        </w:rPr>
      </w:pPr>
    </w:p>
    <w:p w:rsidR="006B6E5E" w:rsidRPr="0060692C" w:rsidRDefault="006B6E5E">
      <w:r w:rsidRPr="0060692C">
        <w:br w:type="page"/>
      </w:r>
    </w:p>
    <w:tbl>
      <w:tblPr>
        <w:tblW w:w="97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99"/>
        <w:gridCol w:w="4195"/>
        <w:gridCol w:w="1474"/>
        <w:gridCol w:w="1474"/>
        <w:gridCol w:w="1493"/>
      </w:tblGrid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  <w:vertAlign w:val="superscript"/>
              </w:rPr>
            </w:pPr>
            <w:r w:rsidRPr="0060692C">
              <w:rPr>
                <w:sz w:val="18"/>
                <w:szCs w:val="18"/>
              </w:rPr>
              <w:lastRenderedPageBreak/>
              <w:t xml:space="preserve">Пояснения </w:t>
            </w:r>
            <w:r w:rsidRPr="0060692C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  <w:vertAlign w:val="superscript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 xml:space="preserve">Наименование показателя </w:t>
            </w:r>
            <w:r w:rsidRPr="0060692C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E5E" w:rsidRPr="0060692C" w:rsidRDefault="006B6E5E" w:rsidP="007E6536">
            <w:pPr>
              <w:widowControl/>
              <w:spacing w:line="302" w:lineRule="exact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На 31 декабря</w:t>
            </w:r>
          </w:p>
          <w:p w:rsidR="006B6E5E" w:rsidRPr="0060692C" w:rsidRDefault="006B6E5E" w:rsidP="007E6536">
            <w:pPr>
              <w:widowControl/>
              <w:spacing w:line="302" w:lineRule="exact"/>
              <w:ind w:firstLine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2015   г.</w:t>
            </w:r>
            <w:r w:rsidRPr="0060692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E5E" w:rsidRPr="0060692C" w:rsidRDefault="006B6E5E" w:rsidP="007E6536">
            <w:pPr>
              <w:widowControl/>
              <w:spacing w:line="302" w:lineRule="exact"/>
              <w:ind w:firstLine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На 31 декабря 2014   г.</w:t>
            </w:r>
            <w:r w:rsidRPr="0060692C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E5E" w:rsidRPr="0060692C" w:rsidRDefault="006B6E5E" w:rsidP="007E6536">
            <w:pPr>
              <w:widowControl/>
              <w:spacing w:line="302" w:lineRule="exact"/>
              <w:ind w:firstLine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На 31 декабря 2013    г.</w:t>
            </w:r>
            <w:r w:rsidRPr="0060692C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left="1565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692C">
              <w:rPr>
                <w:rFonts w:ascii="Arial" w:hAnsi="Arial" w:cs="Arial"/>
                <w:b/>
                <w:bCs/>
                <w:sz w:val="18"/>
                <w:szCs w:val="18"/>
              </w:rPr>
              <w:t>ПАССИВ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</w:tr>
      <w:tr w:rsidR="006B6E5E" w:rsidRPr="0060692C" w:rsidTr="007E653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30" w:lineRule="exact"/>
              <w:ind w:firstLine="0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</w:pPr>
            <w:r w:rsidRPr="006069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III. КАПИТАЛ И РЕЗЕРВЫ </w:t>
            </w:r>
            <w:r w:rsidRPr="0060692C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6</w:t>
            </w:r>
          </w:p>
          <w:p w:rsidR="006B6E5E" w:rsidRPr="0060692C" w:rsidRDefault="006B6E5E" w:rsidP="007E6536">
            <w:pPr>
              <w:widowControl/>
              <w:spacing w:line="230" w:lineRule="exact"/>
              <w:ind w:left="5" w:hanging="5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Уставный капитал (складочный капитал, уста</w:t>
            </w:r>
            <w:r w:rsidRPr="0060692C">
              <w:rPr>
                <w:rFonts w:ascii="Arial" w:hAnsi="Arial" w:cs="Arial"/>
                <w:sz w:val="18"/>
                <w:szCs w:val="18"/>
              </w:rPr>
              <w:t>в</w:t>
            </w:r>
            <w:r w:rsidRPr="0060692C">
              <w:rPr>
                <w:rFonts w:ascii="Arial" w:hAnsi="Arial" w:cs="Arial"/>
                <w:sz w:val="18"/>
                <w:szCs w:val="18"/>
              </w:rPr>
              <w:t>ный фонд, вклады товарищей)</w:t>
            </w: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500 000</w:t>
            </w: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500 000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500 000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30" w:lineRule="exact"/>
              <w:ind w:left="5" w:hanging="5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Собственные акции, выкупленные у акционеров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  <w:vertAlign w:val="superscript"/>
              </w:rPr>
            </w:pPr>
            <w:r w:rsidRPr="0060692C">
              <w:rPr>
                <w:sz w:val="18"/>
                <w:szCs w:val="18"/>
              </w:rPr>
              <w:t>(        0        )</w:t>
            </w:r>
            <w:r w:rsidRPr="0060692C">
              <w:rPr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(        0        )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(        0        )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Переоценка внеоборотных активов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Добавочный капитал (без переоценки)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55 727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55 815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55 815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Резервный капитал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2 860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2 738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1 711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30" w:lineRule="exact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Нераспределенная прибыль (непокрытый уб</w:t>
            </w:r>
            <w:r w:rsidRPr="0060692C">
              <w:rPr>
                <w:rFonts w:ascii="Arial" w:hAnsi="Arial" w:cs="Arial"/>
                <w:sz w:val="18"/>
                <w:szCs w:val="18"/>
              </w:rPr>
              <w:t>ы</w:t>
            </w:r>
            <w:r w:rsidRPr="0060692C">
              <w:rPr>
                <w:rFonts w:ascii="Arial" w:hAnsi="Arial" w:cs="Arial"/>
                <w:sz w:val="18"/>
                <w:szCs w:val="18"/>
              </w:rPr>
              <w:t>ток)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51 492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49 917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31 854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Итого по разделу III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610 079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608 470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589 380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692C">
              <w:rPr>
                <w:rFonts w:ascii="Arial" w:hAnsi="Arial" w:cs="Arial"/>
                <w:b/>
                <w:bCs/>
                <w:sz w:val="18"/>
                <w:szCs w:val="18"/>
              </w:rPr>
              <w:t>IV. ДОЛГОСРОЧНЫЕ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251 878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101 518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570 253</w:t>
            </w:r>
          </w:p>
        </w:tc>
      </w:tr>
      <w:tr w:rsidR="006B6E5E" w:rsidRPr="0060692C" w:rsidTr="007E653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Заемные средства</w:t>
            </w: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Отложенные налоговые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49 358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35 554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33 101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Оценочные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Прочие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Итого по разделу IV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301 236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137 072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603 354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692C">
              <w:rPr>
                <w:rFonts w:ascii="Arial" w:hAnsi="Arial" w:cs="Arial"/>
                <w:b/>
                <w:bCs/>
                <w:sz w:val="18"/>
                <w:szCs w:val="18"/>
              </w:rPr>
              <w:t>V. КРАТКОСРОЧНЫЕ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</w:tr>
      <w:tr w:rsidR="006B6E5E" w:rsidRPr="0060692C" w:rsidTr="007E653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Заемные средства</w:t>
            </w: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699 281</w:t>
            </w:r>
          </w:p>
        </w:tc>
        <w:tc>
          <w:tcPr>
            <w:tcW w:w="14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661 133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145 596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Кредиторская задолженность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721 804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278 635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277 853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Доходы будущих периодов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165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165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165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Оценочные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Прочие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0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Итого по разделу V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1 421 250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939 933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0692C">
              <w:rPr>
                <w:sz w:val="18"/>
                <w:szCs w:val="18"/>
              </w:rPr>
              <w:t>423 614</w:t>
            </w:r>
          </w:p>
        </w:tc>
      </w:tr>
      <w:tr w:rsidR="006B6E5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4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0692C">
              <w:rPr>
                <w:rFonts w:ascii="Arial" w:hAnsi="Arial" w:cs="Arial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2 332 565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1 685 475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E5E" w:rsidRPr="0060692C" w:rsidRDefault="006B6E5E" w:rsidP="007E6536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1 616 348</w:t>
            </w:r>
          </w:p>
        </w:tc>
      </w:tr>
    </w:tbl>
    <w:p w:rsidR="006B6E5E" w:rsidRPr="0060692C" w:rsidRDefault="006B6E5E" w:rsidP="006B6E5E">
      <w:pPr>
        <w:widowControl/>
        <w:spacing w:line="240" w:lineRule="exact"/>
        <w:ind w:left="5170" w:firstLine="0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496"/>
      </w:tblGrid>
      <w:tr w:rsidR="006441E8" w:rsidRPr="0060692C" w:rsidTr="007E653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41E8" w:rsidRPr="0060692C" w:rsidTr="007E653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692C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692C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6441E8" w:rsidRPr="0060692C" w:rsidRDefault="006441E8" w:rsidP="006441E8">
      <w:pPr>
        <w:widowControl/>
        <w:adjustRightInd/>
        <w:spacing w:line="240" w:lineRule="auto"/>
        <w:ind w:firstLine="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6441E8" w:rsidRPr="0060692C" w:rsidTr="007E653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41E8" w:rsidRPr="0060692C" w:rsidRDefault="006441E8" w:rsidP="006441E8">
            <w:pPr>
              <w:widowControl/>
              <w:adjustRightInd/>
              <w:spacing w:line="240" w:lineRule="auto"/>
              <w:ind w:left="57"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6B6E5E" w:rsidRPr="0060692C" w:rsidRDefault="006B6E5E" w:rsidP="006B6E5E">
      <w:pPr>
        <w:widowControl/>
        <w:spacing w:line="240" w:lineRule="exact"/>
        <w:ind w:left="629" w:firstLine="0"/>
        <w:rPr>
          <w:sz w:val="20"/>
          <w:szCs w:val="20"/>
        </w:rPr>
      </w:pPr>
    </w:p>
    <w:p w:rsidR="006B6E5E" w:rsidRPr="0060692C" w:rsidRDefault="006B6E5E" w:rsidP="006B6E5E">
      <w:pPr>
        <w:widowControl/>
        <w:spacing w:before="130" w:line="158" w:lineRule="exact"/>
        <w:ind w:left="629" w:firstLine="0"/>
        <w:rPr>
          <w:rFonts w:ascii="Arial" w:hAnsi="Arial" w:cs="Arial"/>
          <w:sz w:val="12"/>
          <w:szCs w:val="12"/>
        </w:rPr>
      </w:pPr>
      <w:r w:rsidRPr="0060692C">
        <w:rPr>
          <w:rFonts w:ascii="Arial" w:hAnsi="Arial" w:cs="Arial"/>
          <w:sz w:val="12"/>
          <w:szCs w:val="12"/>
        </w:rPr>
        <w:t>Примечания</w:t>
      </w:r>
    </w:p>
    <w:p w:rsidR="006B6E5E" w:rsidRPr="0060692C" w:rsidRDefault="006B6E5E" w:rsidP="006B6E5E">
      <w:pPr>
        <w:widowControl/>
        <w:tabs>
          <w:tab w:val="left" w:pos="778"/>
        </w:tabs>
        <w:spacing w:line="158" w:lineRule="exact"/>
        <w:ind w:left="634" w:firstLine="0"/>
        <w:rPr>
          <w:rFonts w:ascii="Arial" w:hAnsi="Arial" w:cs="Arial"/>
          <w:sz w:val="12"/>
          <w:szCs w:val="12"/>
        </w:rPr>
      </w:pPr>
      <w:r w:rsidRPr="0060692C">
        <w:rPr>
          <w:rFonts w:ascii="Arial" w:hAnsi="Arial" w:cs="Arial"/>
          <w:sz w:val="12"/>
          <w:szCs w:val="12"/>
        </w:rPr>
        <w:t>1.</w:t>
      </w:r>
      <w:r w:rsidRPr="0060692C">
        <w:rPr>
          <w:rFonts w:ascii="Arial" w:hAnsi="Arial" w:cs="Arial"/>
          <w:sz w:val="20"/>
          <w:szCs w:val="20"/>
        </w:rPr>
        <w:tab/>
      </w:r>
      <w:r w:rsidRPr="0060692C">
        <w:rPr>
          <w:rFonts w:ascii="Arial" w:hAnsi="Arial" w:cs="Arial"/>
          <w:sz w:val="12"/>
          <w:szCs w:val="12"/>
        </w:rPr>
        <w:t>Указывается номер соответствующего пояснения к бухгалтерскому балансу и отчету о прибылях и убытках.</w:t>
      </w:r>
    </w:p>
    <w:p w:rsidR="006B6E5E" w:rsidRPr="0060692C" w:rsidRDefault="006B6E5E" w:rsidP="006B6E5E">
      <w:pPr>
        <w:widowControl/>
        <w:tabs>
          <w:tab w:val="left" w:pos="773"/>
        </w:tabs>
        <w:spacing w:line="158" w:lineRule="exact"/>
        <w:ind w:firstLine="566"/>
        <w:jc w:val="both"/>
        <w:rPr>
          <w:rFonts w:ascii="Arial" w:hAnsi="Arial" w:cs="Arial"/>
          <w:sz w:val="12"/>
          <w:szCs w:val="12"/>
        </w:rPr>
      </w:pPr>
      <w:r w:rsidRPr="0060692C">
        <w:rPr>
          <w:rFonts w:ascii="Arial" w:hAnsi="Arial" w:cs="Arial"/>
          <w:sz w:val="12"/>
          <w:szCs w:val="12"/>
        </w:rPr>
        <w:t>2.</w:t>
      </w:r>
      <w:r w:rsidRPr="0060692C">
        <w:rPr>
          <w:rFonts w:ascii="Arial" w:hAnsi="Arial" w:cs="Arial"/>
          <w:sz w:val="20"/>
          <w:szCs w:val="20"/>
        </w:rPr>
        <w:tab/>
      </w:r>
      <w:r w:rsidRPr="0060692C">
        <w:rPr>
          <w:rFonts w:ascii="Arial" w:hAnsi="Arial" w:cs="Arial"/>
          <w:sz w:val="12"/>
          <w:szCs w:val="12"/>
        </w:rPr>
        <w:t>В соответствии с Положением по бухгалтерскому учету "Бухгалтерская отчетность организации" ПБУ 4/99, утвержденным</w:t>
      </w:r>
      <w:r w:rsidRPr="0060692C">
        <w:rPr>
          <w:rFonts w:ascii="Arial" w:hAnsi="Arial" w:cs="Arial"/>
          <w:sz w:val="12"/>
          <w:szCs w:val="12"/>
        </w:rPr>
        <w:br/>
        <w:t>Приказом Министерства финансов Российской Федерации от 6 июля 1999 г. № 43н (по заключению Министерства юстиции Российской</w:t>
      </w:r>
      <w:r w:rsidRPr="0060692C">
        <w:rPr>
          <w:rFonts w:ascii="Arial" w:hAnsi="Arial" w:cs="Arial"/>
          <w:sz w:val="12"/>
          <w:szCs w:val="12"/>
        </w:rPr>
        <w:br/>
        <w:t>Федерации № 6417-ПК от 6 августа 1999 г. указанным Приказ в государственной регистрации не нуждается), показатели об отдельных</w:t>
      </w:r>
      <w:r w:rsidRPr="0060692C">
        <w:rPr>
          <w:rFonts w:ascii="Arial" w:hAnsi="Arial" w:cs="Arial"/>
          <w:sz w:val="12"/>
          <w:szCs w:val="12"/>
        </w:rPr>
        <w:br/>
        <w:t>активах, обязательствах могут приводиться общей суммой с раскрытием в пояснениях к бухгалтерскому балансу, если каждый из этих</w:t>
      </w:r>
      <w:r w:rsidRPr="0060692C">
        <w:rPr>
          <w:rFonts w:ascii="Arial" w:hAnsi="Arial" w:cs="Arial"/>
          <w:sz w:val="12"/>
          <w:szCs w:val="12"/>
        </w:rPr>
        <w:br/>
        <w:t>показателей в отдельности несущественен для оценки заинтересованными пользователями финансового положения организации или</w:t>
      </w:r>
      <w:r w:rsidRPr="0060692C">
        <w:rPr>
          <w:rFonts w:ascii="Arial" w:hAnsi="Arial" w:cs="Arial"/>
          <w:sz w:val="12"/>
          <w:szCs w:val="12"/>
        </w:rPr>
        <w:br/>
        <w:t>финансовых результатов ее деятельности.</w:t>
      </w:r>
    </w:p>
    <w:p w:rsidR="006B6E5E" w:rsidRPr="0060692C" w:rsidRDefault="006B6E5E" w:rsidP="006B6E5E">
      <w:pPr>
        <w:widowControl/>
        <w:numPr>
          <w:ilvl w:val="0"/>
          <w:numId w:val="4"/>
        </w:numPr>
        <w:tabs>
          <w:tab w:val="left" w:pos="778"/>
        </w:tabs>
        <w:spacing w:line="158" w:lineRule="exact"/>
        <w:rPr>
          <w:rFonts w:ascii="Arial" w:hAnsi="Arial" w:cs="Arial"/>
          <w:sz w:val="12"/>
          <w:szCs w:val="12"/>
        </w:rPr>
      </w:pPr>
      <w:r w:rsidRPr="0060692C">
        <w:rPr>
          <w:rFonts w:ascii="Arial" w:hAnsi="Arial" w:cs="Arial"/>
          <w:sz w:val="12"/>
          <w:szCs w:val="12"/>
        </w:rPr>
        <w:t>Указывается отчетная дата отчетного периода.</w:t>
      </w:r>
    </w:p>
    <w:p w:rsidR="006B6E5E" w:rsidRPr="0060692C" w:rsidRDefault="006B6E5E" w:rsidP="006B6E5E">
      <w:pPr>
        <w:widowControl/>
        <w:numPr>
          <w:ilvl w:val="0"/>
          <w:numId w:val="4"/>
        </w:numPr>
        <w:tabs>
          <w:tab w:val="left" w:pos="778"/>
        </w:tabs>
        <w:spacing w:line="158" w:lineRule="exact"/>
        <w:rPr>
          <w:rFonts w:ascii="Arial" w:hAnsi="Arial" w:cs="Arial"/>
          <w:sz w:val="12"/>
          <w:szCs w:val="12"/>
        </w:rPr>
      </w:pPr>
      <w:r w:rsidRPr="0060692C">
        <w:rPr>
          <w:rFonts w:ascii="Arial" w:hAnsi="Arial" w:cs="Arial"/>
          <w:sz w:val="12"/>
          <w:szCs w:val="12"/>
        </w:rPr>
        <w:t>Указывается предыдущий год.</w:t>
      </w:r>
    </w:p>
    <w:p w:rsidR="006B6E5E" w:rsidRPr="0060692C" w:rsidRDefault="006B6E5E" w:rsidP="006B6E5E">
      <w:pPr>
        <w:widowControl/>
        <w:numPr>
          <w:ilvl w:val="0"/>
          <w:numId w:val="4"/>
        </w:numPr>
        <w:tabs>
          <w:tab w:val="left" w:pos="778"/>
        </w:tabs>
        <w:spacing w:line="158" w:lineRule="exact"/>
        <w:rPr>
          <w:rFonts w:ascii="Arial" w:hAnsi="Arial" w:cs="Arial"/>
          <w:sz w:val="12"/>
          <w:szCs w:val="12"/>
        </w:rPr>
      </w:pPr>
      <w:r w:rsidRPr="0060692C">
        <w:rPr>
          <w:rFonts w:ascii="Arial" w:hAnsi="Arial" w:cs="Arial"/>
          <w:sz w:val="12"/>
          <w:szCs w:val="12"/>
        </w:rPr>
        <w:t>Указывается год, предшествующий предыдущему.</w:t>
      </w:r>
    </w:p>
    <w:p w:rsidR="006B6E5E" w:rsidRPr="0060692C" w:rsidRDefault="006B6E5E" w:rsidP="006B6E5E">
      <w:pPr>
        <w:widowControl/>
        <w:tabs>
          <w:tab w:val="left" w:pos="720"/>
        </w:tabs>
        <w:spacing w:line="158" w:lineRule="exact"/>
        <w:ind w:firstLine="566"/>
        <w:jc w:val="both"/>
        <w:rPr>
          <w:rFonts w:ascii="Arial" w:hAnsi="Arial" w:cs="Arial"/>
          <w:sz w:val="12"/>
          <w:szCs w:val="12"/>
        </w:rPr>
      </w:pPr>
      <w:r w:rsidRPr="0060692C">
        <w:rPr>
          <w:rFonts w:ascii="Arial" w:hAnsi="Arial" w:cs="Arial"/>
          <w:sz w:val="12"/>
          <w:szCs w:val="12"/>
        </w:rPr>
        <w:t>6.</w:t>
      </w:r>
      <w:r w:rsidRPr="0060692C">
        <w:rPr>
          <w:rFonts w:ascii="Arial" w:hAnsi="Arial" w:cs="Arial"/>
          <w:sz w:val="20"/>
          <w:szCs w:val="20"/>
        </w:rPr>
        <w:tab/>
      </w:r>
      <w:r w:rsidRPr="0060692C">
        <w:rPr>
          <w:rFonts w:ascii="Arial" w:hAnsi="Arial" w:cs="Arial"/>
          <w:sz w:val="12"/>
          <w:szCs w:val="12"/>
        </w:rPr>
        <w:t>Некоммерческая организация именует указанный раздел "Целевое финансирование". Вместо показателей "Уставный капитал",</w:t>
      </w:r>
      <w:r w:rsidRPr="0060692C">
        <w:rPr>
          <w:rFonts w:ascii="Arial" w:hAnsi="Arial" w:cs="Arial"/>
          <w:sz w:val="12"/>
          <w:szCs w:val="12"/>
        </w:rPr>
        <w:br/>
        <w:t>"Добавочный капитал", "Резервный капитал" и "Нераспределенная прибыль (непокрытый убыток)" некоммерческая организация включает</w:t>
      </w:r>
      <w:r w:rsidRPr="0060692C">
        <w:rPr>
          <w:rFonts w:ascii="Arial" w:hAnsi="Arial" w:cs="Arial"/>
          <w:sz w:val="12"/>
          <w:szCs w:val="12"/>
        </w:rPr>
        <w:br/>
        <w:t>показатели "Паевой фонд", "Целевой капитал", "Целевые средства", "Фонд недвижимого и особо ценного движимого имущества", "Резервный</w:t>
      </w:r>
      <w:r w:rsidRPr="0060692C">
        <w:rPr>
          <w:rFonts w:ascii="Arial" w:hAnsi="Arial" w:cs="Arial"/>
          <w:sz w:val="12"/>
          <w:szCs w:val="12"/>
        </w:rPr>
        <w:br/>
        <w:t>и иные целевые фонды" (в зависимости от формы некоммерческой организации и источников формирования имущества).</w:t>
      </w:r>
    </w:p>
    <w:p w:rsidR="006B6E5E" w:rsidRPr="0060692C" w:rsidRDefault="006B6E5E" w:rsidP="006B6E5E">
      <w:pPr>
        <w:widowControl/>
        <w:tabs>
          <w:tab w:val="left" w:pos="778"/>
        </w:tabs>
        <w:spacing w:line="158" w:lineRule="exact"/>
        <w:ind w:left="624" w:firstLine="0"/>
        <w:rPr>
          <w:rFonts w:ascii="Arial" w:hAnsi="Arial" w:cs="Arial"/>
          <w:sz w:val="12"/>
          <w:szCs w:val="12"/>
        </w:rPr>
      </w:pPr>
      <w:r w:rsidRPr="0060692C">
        <w:rPr>
          <w:rFonts w:ascii="Arial" w:hAnsi="Arial" w:cs="Arial"/>
          <w:sz w:val="12"/>
          <w:szCs w:val="12"/>
        </w:rPr>
        <w:t>7.</w:t>
      </w:r>
      <w:r w:rsidRPr="0060692C">
        <w:rPr>
          <w:rFonts w:ascii="Arial" w:hAnsi="Arial" w:cs="Arial"/>
          <w:sz w:val="20"/>
          <w:szCs w:val="20"/>
        </w:rPr>
        <w:tab/>
      </w:r>
      <w:r w:rsidRPr="0060692C">
        <w:rPr>
          <w:rFonts w:ascii="Arial" w:hAnsi="Arial" w:cs="Arial"/>
          <w:sz w:val="12"/>
          <w:szCs w:val="12"/>
        </w:rPr>
        <w:t>Здесь и в других формах отчетов вычитаемый или отрицательный показатель показывается в круглых скобках.</w:t>
      </w:r>
    </w:p>
    <w:p w:rsidR="006B6E5E" w:rsidRPr="0060692C" w:rsidRDefault="006B6E5E" w:rsidP="006B6E5E">
      <w:pPr>
        <w:spacing w:line="240" w:lineRule="auto"/>
        <w:ind w:firstLine="0"/>
        <w:rPr>
          <w:sz w:val="24"/>
        </w:rPr>
      </w:pPr>
    </w:p>
    <w:p w:rsidR="00526243" w:rsidRPr="0060692C" w:rsidRDefault="00526243">
      <w:pPr>
        <w:widowControl/>
        <w:autoSpaceDE/>
        <w:autoSpaceDN/>
        <w:adjustRightInd/>
        <w:spacing w:after="200" w:line="276" w:lineRule="auto"/>
        <w:ind w:firstLine="0"/>
      </w:pPr>
      <w:r w:rsidRPr="0060692C">
        <w:br w:type="page"/>
      </w:r>
    </w:p>
    <w:p w:rsidR="00526243" w:rsidRPr="0060692C" w:rsidRDefault="00526243" w:rsidP="00526243">
      <w:pPr>
        <w:widowControl/>
        <w:spacing w:before="67" w:after="288" w:line="240" w:lineRule="auto"/>
        <w:ind w:left="7570" w:firstLine="0"/>
        <w:jc w:val="both"/>
        <w:rPr>
          <w:i/>
          <w:iCs/>
          <w:sz w:val="26"/>
          <w:szCs w:val="26"/>
        </w:rPr>
      </w:pPr>
      <w:r w:rsidRPr="0060692C">
        <w:rPr>
          <w:i/>
          <w:iCs/>
          <w:sz w:val="26"/>
          <w:szCs w:val="26"/>
        </w:rPr>
        <w:lastRenderedPageBreak/>
        <w:t>Приложение 2</w:t>
      </w:r>
    </w:p>
    <w:p w:rsidR="00526243" w:rsidRPr="0060692C" w:rsidRDefault="000E26AE" w:rsidP="000E26AE">
      <w:pPr>
        <w:ind w:firstLine="0"/>
        <w:rPr>
          <w:noProof/>
        </w:rPr>
      </w:pPr>
      <w:r w:rsidRPr="0060692C">
        <w:rPr>
          <w:noProof/>
        </w:rPr>
        <w:drawing>
          <wp:inline distT="0" distB="0" distL="0" distR="0">
            <wp:extent cx="6178800" cy="223283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/>
                    <a:srcRect l="40860" t="22349" r="1613" b="44391"/>
                    <a:stretch/>
                  </pic:blipFill>
                  <pic:spPr bwMode="auto">
                    <a:xfrm>
                      <a:off x="0" y="0"/>
                      <a:ext cx="6186566" cy="2235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972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99"/>
        <w:gridCol w:w="4536"/>
        <w:gridCol w:w="2040"/>
        <w:gridCol w:w="2050"/>
      </w:tblGrid>
      <w:tr w:rsidR="00526243" w:rsidRPr="0060692C" w:rsidTr="004D409E">
        <w:tc>
          <w:tcPr>
            <w:tcW w:w="10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6243" w:rsidRPr="0060692C" w:rsidRDefault="00526243" w:rsidP="00526243">
            <w:pPr>
              <w:pStyle w:val="Style5"/>
              <w:widowControl/>
              <w:ind w:hanging="4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Пояснения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6243" w:rsidRPr="0060692C" w:rsidRDefault="00526243" w:rsidP="00526243">
            <w:pPr>
              <w:pStyle w:val="Style63"/>
              <w:widowControl/>
              <w:spacing w:line="240" w:lineRule="auto"/>
              <w:ind w:hanging="40"/>
              <w:jc w:val="center"/>
              <w:rPr>
                <w:rStyle w:val="FontStyle94"/>
                <w:vertAlign w:val="superscript"/>
              </w:rPr>
            </w:pPr>
            <w:r w:rsidRPr="0060692C">
              <w:rPr>
                <w:rStyle w:val="FontStyle94"/>
              </w:rPr>
              <w:t xml:space="preserve">Наименование показателя </w:t>
            </w:r>
            <w:r w:rsidRPr="0060692C">
              <w:rPr>
                <w:rStyle w:val="FontStyle94"/>
                <w:vertAlign w:val="superscript"/>
              </w:rPr>
              <w:t>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За         год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За         год</w:t>
            </w:r>
          </w:p>
        </w:tc>
      </w:tr>
      <w:tr w:rsidR="00526243" w:rsidRPr="0060692C" w:rsidTr="004D409E">
        <w:tc>
          <w:tcPr>
            <w:tcW w:w="10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526243">
            <w:pPr>
              <w:widowControl/>
              <w:ind w:hanging="40"/>
              <w:jc w:val="center"/>
              <w:rPr>
                <w:rStyle w:val="FontStyle94"/>
              </w:rPr>
            </w:pPr>
          </w:p>
          <w:p w:rsidR="00526243" w:rsidRPr="0060692C" w:rsidRDefault="00526243" w:rsidP="00526243">
            <w:pPr>
              <w:widowControl/>
              <w:ind w:hanging="40"/>
              <w:jc w:val="center"/>
              <w:rPr>
                <w:rStyle w:val="FontStyle94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526243">
            <w:pPr>
              <w:widowControl/>
              <w:ind w:hanging="40"/>
              <w:jc w:val="center"/>
              <w:rPr>
                <w:rStyle w:val="FontStyle94"/>
              </w:rPr>
            </w:pPr>
          </w:p>
          <w:p w:rsidR="00526243" w:rsidRPr="0060692C" w:rsidRDefault="00526243" w:rsidP="00526243">
            <w:pPr>
              <w:widowControl/>
              <w:ind w:hanging="40"/>
              <w:jc w:val="center"/>
              <w:rPr>
                <w:rStyle w:val="FontStyle9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  <w:vertAlign w:val="superscript"/>
              </w:rPr>
            </w:pPr>
            <w:r w:rsidRPr="0060692C">
              <w:rPr>
                <w:rStyle w:val="FontStyle94"/>
              </w:rPr>
              <w:t>20 15     г.</w:t>
            </w:r>
            <w:r w:rsidRPr="0060692C">
              <w:rPr>
                <w:rStyle w:val="FontStyle94"/>
                <w:vertAlign w:val="superscript"/>
              </w:rPr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  <w:vertAlign w:val="superscript"/>
              </w:rPr>
            </w:pPr>
            <w:r w:rsidRPr="0060692C">
              <w:rPr>
                <w:rStyle w:val="FontStyle94"/>
              </w:rPr>
              <w:t>20 14    г.</w:t>
            </w:r>
            <w:r w:rsidRPr="0060692C">
              <w:rPr>
                <w:rStyle w:val="FontStyle94"/>
                <w:vertAlign w:val="superscript"/>
              </w:rPr>
              <w:t>4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  <w:vertAlign w:val="superscript"/>
              </w:rPr>
            </w:pPr>
            <w:r w:rsidRPr="0060692C">
              <w:rPr>
                <w:rStyle w:val="FontStyle94"/>
              </w:rPr>
              <w:t xml:space="preserve">Выручка </w:t>
            </w:r>
            <w:r w:rsidRPr="0060692C">
              <w:rPr>
                <w:rStyle w:val="FontStyle94"/>
                <w:vertAlign w:val="superscript"/>
              </w:rPr>
              <w:t>5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2 652 274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2 444 018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Себестоимость продаж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2 524 302      )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2 289 784      )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Валовая прибыль (убыток)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127 972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154 234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Коммерческие расходы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  26 239        )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  24 555        )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Управленческие расходы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E51C7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)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6E51C7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  0            )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ind w:left="254"/>
              <w:rPr>
                <w:rStyle w:val="FontStyle94"/>
              </w:rPr>
            </w:pPr>
            <w:r w:rsidRPr="0060692C">
              <w:rPr>
                <w:rStyle w:val="FontStyle94"/>
              </w:rPr>
              <w:t>Прибыль (убыток) от продаж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101 733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129 679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Доходы от участия в других организациях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Проценты к получению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1 587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8 013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Проценты к уплате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  114 304       )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  99 310        )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Прочие доходы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231 095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187 919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Прочие расходы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 209 938       )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 191 403       )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ind w:left="254"/>
              <w:rPr>
                <w:rStyle w:val="FontStyle94"/>
              </w:rPr>
            </w:pPr>
            <w:r w:rsidRPr="0060692C">
              <w:rPr>
                <w:rStyle w:val="FontStyle94"/>
              </w:rPr>
              <w:t>Прибыль (убыток) до налогообложения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10 173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34 898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Текущий налог на прибыль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663          )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63"/>
              <w:widowControl/>
              <w:spacing w:line="240" w:lineRule="auto"/>
              <w:ind w:hanging="5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(        14 814        )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rPr>
                <w:rStyle w:val="FontStyle94"/>
              </w:rPr>
            </w:pPr>
            <w:r w:rsidRPr="0060692C">
              <w:rPr>
                <w:rStyle w:val="FontStyle94"/>
              </w:rPr>
              <w:t>в т.ч. постоянные налоговые обязательства (активы)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5 286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7 438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(13 804)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(2 453)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Изменение отложенных налоговых активов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5 869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432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Прочее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</w:tr>
      <w:tr w:rsidR="00526243" w:rsidRPr="0060692C" w:rsidTr="004D409E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7E6536">
            <w:pPr>
              <w:pStyle w:val="Style63"/>
              <w:widowControl/>
              <w:spacing w:line="240" w:lineRule="auto"/>
              <w:ind w:left="259"/>
              <w:rPr>
                <w:rStyle w:val="FontStyle94"/>
              </w:rPr>
            </w:pPr>
            <w:r w:rsidRPr="0060692C">
              <w:rPr>
                <w:rStyle w:val="FontStyle94"/>
              </w:rPr>
              <w:t>Чистая прибыль (убыток)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1 575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43" w:rsidRPr="0060692C" w:rsidRDefault="00526243" w:rsidP="0060627D">
            <w:pPr>
              <w:pStyle w:val="Style5"/>
              <w:widowControl/>
              <w:ind w:hanging="5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18 063</w:t>
            </w:r>
          </w:p>
        </w:tc>
      </w:tr>
    </w:tbl>
    <w:p w:rsidR="004D409E" w:rsidRPr="0060692C" w:rsidRDefault="004D409E" w:rsidP="00526243">
      <w:pPr>
        <w:pStyle w:val="Style45"/>
        <w:widowControl/>
        <w:spacing w:line="240" w:lineRule="exact"/>
        <w:ind w:left="629"/>
        <w:rPr>
          <w:sz w:val="20"/>
          <w:szCs w:val="20"/>
        </w:rPr>
      </w:pPr>
    </w:p>
    <w:p w:rsidR="004D409E" w:rsidRPr="0060692C" w:rsidRDefault="004D409E">
      <w:pPr>
        <w:widowControl/>
        <w:autoSpaceDE/>
        <w:autoSpaceDN/>
        <w:adjustRightInd/>
        <w:spacing w:after="200" w:line="276" w:lineRule="auto"/>
        <w:ind w:firstLine="0"/>
        <w:rPr>
          <w:sz w:val="20"/>
          <w:szCs w:val="20"/>
        </w:rPr>
      </w:pPr>
      <w:r w:rsidRPr="0060692C">
        <w:rPr>
          <w:sz w:val="20"/>
          <w:szCs w:val="20"/>
        </w:rPr>
        <w:br w:type="page"/>
      </w:r>
    </w:p>
    <w:p w:rsidR="00526243" w:rsidRPr="0060692C" w:rsidRDefault="00526243" w:rsidP="00526243">
      <w:pPr>
        <w:pStyle w:val="Style45"/>
        <w:widowControl/>
        <w:spacing w:line="240" w:lineRule="exact"/>
        <w:ind w:left="629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99"/>
        <w:gridCol w:w="4536"/>
        <w:gridCol w:w="2040"/>
        <w:gridCol w:w="2045"/>
      </w:tblGrid>
      <w:tr w:rsidR="004D409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  <w:jc w:val="center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  <w:jc w:val="center"/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За       год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За        год</w:t>
            </w:r>
          </w:p>
        </w:tc>
      </w:tr>
      <w:tr w:rsidR="004D409E" w:rsidRPr="0060692C" w:rsidTr="007E653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Пояснения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5"/>
              <w:widowControl/>
              <w:ind w:firstLine="0"/>
              <w:jc w:val="center"/>
              <w:rPr>
                <w:rStyle w:val="FontStyle97"/>
                <w:vertAlign w:val="superscript"/>
              </w:rPr>
            </w:pPr>
            <w:r w:rsidRPr="0060692C">
              <w:rPr>
                <w:rStyle w:val="FontStyle97"/>
              </w:rPr>
              <w:t xml:space="preserve">Наименование показателя </w:t>
            </w:r>
            <w:r w:rsidRPr="0060692C">
              <w:rPr>
                <w:rStyle w:val="FontStyle97"/>
                <w:vertAlign w:val="superscript"/>
              </w:rPr>
              <w:t>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5"/>
              <w:widowControl/>
              <w:ind w:firstLine="0"/>
              <w:jc w:val="center"/>
              <w:rPr>
                <w:rStyle w:val="FontStyle97"/>
                <w:vertAlign w:val="superscript"/>
              </w:rPr>
            </w:pPr>
            <w:r w:rsidRPr="0060692C">
              <w:rPr>
                <w:rStyle w:val="FontStyle97"/>
              </w:rPr>
              <w:t>20 15    г.</w:t>
            </w:r>
            <w:r w:rsidRPr="0060692C">
              <w:rPr>
                <w:rStyle w:val="FontStyle97"/>
                <w:vertAlign w:val="superscript"/>
              </w:rPr>
              <w:t>3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5"/>
              <w:widowControl/>
              <w:ind w:firstLine="0"/>
              <w:jc w:val="center"/>
              <w:rPr>
                <w:rStyle w:val="FontStyle97"/>
                <w:vertAlign w:val="superscript"/>
              </w:rPr>
            </w:pPr>
            <w:r w:rsidRPr="0060692C">
              <w:rPr>
                <w:rStyle w:val="FontStyle97"/>
              </w:rPr>
              <w:t>20 14    г.</w:t>
            </w:r>
            <w:r w:rsidRPr="0060692C">
              <w:rPr>
                <w:rStyle w:val="FontStyle97"/>
                <w:vertAlign w:val="superscript"/>
              </w:rPr>
              <w:t>4</w:t>
            </w:r>
          </w:p>
        </w:tc>
      </w:tr>
      <w:tr w:rsidR="004D409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55"/>
              <w:widowControl/>
              <w:rPr>
                <w:rStyle w:val="FontStyle82"/>
              </w:rPr>
            </w:pPr>
            <w:r w:rsidRPr="0060692C">
              <w:rPr>
                <w:rStyle w:val="FontStyle82"/>
              </w:rPr>
              <w:t>СПРАВОЧНО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</w:tr>
      <w:tr w:rsidR="004D409E" w:rsidRPr="0060692C" w:rsidTr="007E653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63"/>
              <w:widowControl/>
              <w:ind w:left="5" w:hanging="5"/>
              <w:rPr>
                <w:rStyle w:val="FontStyle94"/>
              </w:rPr>
            </w:pPr>
            <w:r w:rsidRPr="0060692C">
              <w:rPr>
                <w:rStyle w:val="FontStyle94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20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</w:tr>
      <w:tr w:rsidR="004D409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63"/>
              <w:widowControl/>
              <w:spacing w:line="221" w:lineRule="exact"/>
              <w:ind w:left="5" w:hanging="5"/>
              <w:rPr>
                <w:rStyle w:val="FontStyle94"/>
              </w:rPr>
            </w:pPr>
            <w:r w:rsidRPr="0060692C">
              <w:rPr>
                <w:rStyle w:val="FontStyle94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</w:tr>
      <w:tr w:rsidR="004D409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63"/>
              <w:widowControl/>
              <w:spacing w:line="240" w:lineRule="auto"/>
              <w:rPr>
                <w:rStyle w:val="FontStyle94"/>
                <w:vertAlign w:val="superscript"/>
              </w:rPr>
            </w:pPr>
            <w:r w:rsidRPr="0060692C">
              <w:rPr>
                <w:rStyle w:val="FontStyle94"/>
              </w:rPr>
              <w:t xml:space="preserve">Совокупный финансовый результат периода </w:t>
            </w:r>
            <w:r w:rsidRPr="0060692C">
              <w:rPr>
                <w:rStyle w:val="FontStyle94"/>
                <w:vertAlign w:val="superscript"/>
              </w:rPr>
              <w:t>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</w:tr>
      <w:tr w:rsidR="004D409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Базовая прибыль (убыток) на акцию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</w:tr>
      <w:tr w:rsidR="004D409E" w:rsidRPr="0060692C" w:rsidTr="007E653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63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Разводненная прибыль (убыток) на акцию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09E" w:rsidRPr="0060692C" w:rsidRDefault="004D409E" w:rsidP="007E6536">
            <w:pPr>
              <w:pStyle w:val="Style40"/>
              <w:widowControl/>
            </w:pPr>
          </w:p>
        </w:tc>
      </w:tr>
    </w:tbl>
    <w:p w:rsidR="004D409E" w:rsidRPr="0060692C" w:rsidRDefault="004D409E" w:rsidP="004D409E">
      <w:pPr>
        <w:pStyle w:val="Style61"/>
        <w:widowControl/>
        <w:spacing w:line="240" w:lineRule="exact"/>
        <w:ind w:left="5170"/>
        <w:jc w:val="left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780"/>
      </w:tblGrid>
      <w:tr w:rsidR="002F2FA0" w:rsidRPr="0060692C" w:rsidTr="007E653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2FA0" w:rsidRPr="0060692C" w:rsidTr="007E653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692C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692C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2F2FA0" w:rsidRPr="0060692C" w:rsidRDefault="002F2FA0" w:rsidP="002F2FA0">
      <w:pPr>
        <w:widowControl/>
        <w:adjustRightInd/>
        <w:spacing w:line="240" w:lineRule="auto"/>
        <w:ind w:firstLine="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2F2FA0" w:rsidRPr="0060692C" w:rsidTr="007E653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FA0" w:rsidRPr="0060692C" w:rsidRDefault="002F2FA0" w:rsidP="002F2FA0">
            <w:pPr>
              <w:widowControl/>
              <w:adjustRightInd/>
              <w:spacing w:line="240" w:lineRule="auto"/>
              <w:ind w:left="57" w:firstLine="0"/>
              <w:rPr>
                <w:rFonts w:ascii="Arial" w:hAnsi="Arial" w:cs="Arial"/>
                <w:sz w:val="18"/>
                <w:szCs w:val="18"/>
              </w:rPr>
            </w:pPr>
            <w:r w:rsidRPr="0060692C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4D409E" w:rsidRPr="0060692C" w:rsidRDefault="004D409E" w:rsidP="00526243">
      <w:pPr>
        <w:pStyle w:val="Style45"/>
        <w:widowControl/>
        <w:spacing w:line="240" w:lineRule="exact"/>
        <w:ind w:left="629"/>
        <w:rPr>
          <w:sz w:val="20"/>
          <w:szCs w:val="20"/>
        </w:rPr>
      </w:pPr>
    </w:p>
    <w:p w:rsidR="00526243" w:rsidRPr="0060692C" w:rsidRDefault="00526243" w:rsidP="00526243">
      <w:pPr>
        <w:pStyle w:val="Style45"/>
        <w:widowControl/>
        <w:spacing w:before="134" w:line="158" w:lineRule="exact"/>
        <w:ind w:left="629"/>
        <w:rPr>
          <w:rStyle w:val="FontStyle83"/>
        </w:rPr>
      </w:pPr>
      <w:r w:rsidRPr="0060692C">
        <w:rPr>
          <w:rStyle w:val="FontStyle83"/>
        </w:rPr>
        <w:t>Примечания</w:t>
      </w:r>
    </w:p>
    <w:p w:rsidR="00526243" w:rsidRPr="0060692C" w:rsidRDefault="00526243" w:rsidP="00526243">
      <w:pPr>
        <w:pStyle w:val="Style24"/>
        <w:widowControl/>
        <w:tabs>
          <w:tab w:val="left" w:pos="778"/>
        </w:tabs>
        <w:spacing w:line="158" w:lineRule="exact"/>
        <w:ind w:left="634" w:firstLine="0"/>
        <w:jc w:val="left"/>
        <w:rPr>
          <w:rStyle w:val="FontStyle83"/>
          <w:u w:val="single"/>
        </w:rPr>
      </w:pPr>
      <w:r w:rsidRPr="0060692C">
        <w:rPr>
          <w:rStyle w:val="FontStyle83"/>
        </w:rPr>
        <w:t>1.</w:t>
      </w:r>
      <w:r w:rsidRPr="0060692C">
        <w:rPr>
          <w:rStyle w:val="FontStyle83"/>
          <w:rFonts w:ascii="Times New Roman" w:hAnsi="Times New Roman" w:cs="Times New Roman"/>
        </w:rPr>
        <w:tab/>
      </w:r>
      <w:r w:rsidRPr="0060692C">
        <w:rPr>
          <w:rStyle w:val="FontStyle83"/>
        </w:rPr>
        <w:t>Указывается номер соответствующего пояснения к бухгалтерскому балансу и</w:t>
      </w:r>
      <w:hyperlink r:id="rId21" w:history="1">
        <w:r w:rsidRPr="0060692C">
          <w:rPr>
            <w:rStyle w:val="FontStyle83"/>
            <w:u w:val="single"/>
          </w:rPr>
          <w:t xml:space="preserve"> отчету о прибылях и убытках.</w:t>
        </w:r>
      </w:hyperlink>
    </w:p>
    <w:p w:rsidR="00526243" w:rsidRPr="0060692C" w:rsidRDefault="00526243" w:rsidP="00526243">
      <w:pPr>
        <w:pStyle w:val="Style24"/>
        <w:widowControl/>
        <w:tabs>
          <w:tab w:val="left" w:pos="778"/>
        </w:tabs>
        <w:spacing w:line="158" w:lineRule="exact"/>
        <w:ind w:firstLine="571"/>
        <w:rPr>
          <w:rStyle w:val="FontStyle83"/>
        </w:rPr>
      </w:pPr>
      <w:r w:rsidRPr="0060692C">
        <w:rPr>
          <w:rStyle w:val="FontStyle83"/>
        </w:rPr>
        <w:t>2.</w:t>
      </w:r>
      <w:r w:rsidRPr="0060692C">
        <w:rPr>
          <w:rStyle w:val="FontStyle83"/>
          <w:rFonts w:ascii="Times New Roman" w:hAnsi="Times New Roman" w:cs="Times New Roman"/>
        </w:rPr>
        <w:tab/>
      </w:r>
      <w:r w:rsidRPr="0060692C">
        <w:rPr>
          <w:rStyle w:val="FontStyle83"/>
        </w:rPr>
        <w:t>В соответствии с Положением по бухгалтерскому учету "Бухгалтерская отчетность организации" ПБУ 4/99, утвержденным</w:t>
      </w:r>
      <w:r w:rsidRPr="0060692C">
        <w:rPr>
          <w:rStyle w:val="FontStyle83"/>
        </w:rPr>
        <w:br/>
        <w:t>Приказом Министерства финансов Российской Федерации от 6 июля 1999 г. № 43н (по заключению Министерства юстиции Российской</w:t>
      </w:r>
      <w:r w:rsidRPr="0060692C">
        <w:rPr>
          <w:rStyle w:val="FontStyle83"/>
        </w:rPr>
        <w:br/>
        <w:t>Федерации № 6417-ПК от 6 августа 1999 г. указанный Приказ в государственной регистрации не нуждается), показатели об отдельных</w:t>
      </w:r>
      <w:r w:rsidRPr="0060692C">
        <w:rPr>
          <w:rStyle w:val="FontStyle83"/>
        </w:rPr>
        <w:br/>
        <w:t>доходах и расходах могут приводиться в отчете о прибылях и убытках общей суммой с раскрытием в пояснениях к отчету о прибылях и</w:t>
      </w:r>
      <w:r w:rsidRPr="0060692C">
        <w:rPr>
          <w:rStyle w:val="FontStyle83"/>
        </w:rPr>
        <w:br/>
        <w:t>убытках, если каждый из этих показателей в отдельности несущественен для оценки заинтересованными пользователями финансового</w:t>
      </w:r>
      <w:r w:rsidRPr="0060692C">
        <w:rPr>
          <w:rStyle w:val="FontStyle83"/>
        </w:rPr>
        <w:br/>
        <w:t>положения организации или финансовых результатов ее деятельности.</w:t>
      </w:r>
    </w:p>
    <w:p w:rsidR="00526243" w:rsidRPr="0060692C" w:rsidRDefault="00526243" w:rsidP="00526243">
      <w:pPr>
        <w:pStyle w:val="Style24"/>
        <w:widowControl/>
        <w:numPr>
          <w:ilvl w:val="0"/>
          <w:numId w:val="5"/>
        </w:numPr>
        <w:tabs>
          <w:tab w:val="left" w:pos="778"/>
        </w:tabs>
        <w:spacing w:line="158" w:lineRule="exact"/>
        <w:ind w:left="624" w:firstLine="0"/>
        <w:jc w:val="left"/>
        <w:rPr>
          <w:rStyle w:val="FontStyle83"/>
        </w:rPr>
      </w:pPr>
      <w:r w:rsidRPr="0060692C">
        <w:rPr>
          <w:rStyle w:val="FontStyle83"/>
        </w:rPr>
        <w:t>Указывается отчетный период.</w:t>
      </w:r>
    </w:p>
    <w:p w:rsidR="00526243" w:rsidRPr="0060692C" w:rsidRDefault="00526243" w:rsidP="00526243">
      <w:pPr>
        <w:pStyle w:val="Style24"/>
        <w:widowControl/>
        <w:numPr>
          <w:ilvl w:val="0"/>
          <w:numId w:val="5"/>
        </w:numPr>
        <w:tabs>
          <w:tab w:val="left" w:pos="778"/>
        </w:tabs>
        <w:spacing w:line="158" w:lineRule="exact"/>
        <w:ind w:left="624" w:firstLine="0"/>
        <w:jc w:val="left"/>
        <w:rPr>
          <w:rStyle w:val="FontStyle83"/>
        </w:rPr>
      </w:pPr>
      <w:r w:rsidRPr="0060692C">
        <w:rPr>
          <w:rStyle w:val="FontStyle83"/>
        </w:rPr>
        <w:t>Указывается период предыдущего года, аналогичный отчетному периоду.</w:t>
      </w:r>
    </w:p>
    <w:p w:rsidR="00526243" w:rsidRPr="0060692C" w:rsidRDefault="00526243" w:rsidP="00526243">
      <w:pPr>
        <w:pStyle w:val="Style24"/>
        <w:widowControl/>
        <w:numPr>
          <w:ilvl w:val="0"/>
          <w:numId w:val="5"/>
        </w:numPr>
        <w:tabs>
          <w:tab w:val="left" w:pos="778"/>
        </w:tabs>
        <w:spacing w:line="158" w:lineRule="exact"/>
        <w:ind w:left="624" w:firstLine="0"/>
        <w:jc w:val="left"/>
        <w:rPr>
          <w:rStyle w:val="FontStyle83"/>
        </w:rPr>
      </w:pPr>
      <w:r w:rsidRPr="0060692C">
        <w:rPr>
          <w:rStyle w:val="FontStyle83"/>
        </w:rPr>
        <w:t>Выручка отражается за минусом налога на добавленную стоимость, акцизов.</w:t>
      </w:r>
    </w:p>
    <w:p w:rsidR="00526243" w:rsidRPr="0060692C" w:rsidRDefault="00526243" w:rsidP="00526243">
      <w:pPr>
        <w:pStyle w:val="Style24"/>
        <w:widowControl/>
        <w:tabs>
          <w:tab w:val="left" w:pos="715"/>
        </w:tabs>
        <w:spacing w:line="158" w:lineRule="exact"/>
        <w:ind w:firstLine="562"/>
        <w:rPr>
          <w:rStyle w:val="FontStyle83"/>
        </w:rPr>
      </w:pPr>
      <w:r w:rsidRPr="0060692C">
        <w:rPr>
          <w:rStyle w:val="FontStyle83"/>
        </w:rPr>
        <w:t>6.</w:t>
      </w:r>
      <w:r w:rsidRPr="0060692C">
        <w:rPr>
          <w:rStyle w:val="FontStyle83"/>
          <w:rFonts w:ascii="Times New Roman" w:hAnsi="Times New Roman" w:cs="Times New Roman"/>
        </w:rPr>
        <w:tab/>
      </w:r>
      <w:r w:rsidRPr="0060692C">
        <w:rPr>
          <w:rStyle w:val="FontStyle83"/>
        </w:rPr>
        <w:t>Совокупный финансовый результат периода определяется как сумма строк "Чистая прибыль (убыток)", "Результат от переоценки</w:t>
      </w:r>
      <w:r w:rsidRPr="0060692C">
        <w:rPr>
          <w:rStyle w:val="FontStyle83"/>
        </w:rPr>
        <w:br/>
        <w:t>внеоборотных активов, не включаемый в чистую прибыль (убыток) периода" и "Результат от прочих операций, не включаемый в чистую</w:t>
      </w:r>
      <w:r w:rsidRPr="0060692C">
        <w:rPr>
          <w:rStyle w:val="FontStyle83"/>
        </w:rPr>
        <w:br/>
        <w:t>прибыль (убыток) отчетного периода".</w:t>
      </w:r>
    </w:p>
    <w:p w:rsidR="00474221" w:rsidRPr="0060692C" w:rsidRDefault="00474221">
      <w:pPr>
        <w:widowControl/>
        <w:autoSpaceDE/>
        <w:autoSpaceDN/>
        <w:adjustRightInd/>
        <w:spacing w:after="200" w:line="276" w:lineRule="auto"/>
        <w:ind w:firstLine="0"/>
      </w:pPr>
      <w:r w:rsidRPr="0060692C">
        <w:br w:type="page"/>
      </w:r>
    </w:p>
    <w:p w:rsidR="00474221" w:rsidRPr="0060692C" w:rsidRDefault="00474221" w:rsidP="00474221">
      <w:pPr>
        <w:pStyle w:val="Style53"/>
        <w:widowControl/>
        <w:spacing w:before="187"/>
        <w:ind w:left="6782"/>
        <w:jc w:val="both"/>
        <w:rPr>
          <w:rStyle w:val="FontStyle87"/>
        </w:rPr>
        <w:sectPr w:rsidR="00474221" w:rsidRPr="0060692C" w:rsidSect="00461626">
          <w:headerReference w:type="default" r:id="rId22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81"/>
        </w:sectPr>
      </w:pPr>
    </w:p>
    <w:p w:rsidR="00474221" w:rsidRPr="0060692C" w:rsidRDefault="00474221" w:rsidP="00474221">
      <w:pPr>
        <w:widowControl/>
        <w:spacing w:before="67" w:after="288" w:line="240" w:lineRule="auto"/>
        <w:ind w:firstLine="0"/>
        <w:jc w:val="right"/>
        <w:rPr>
          <w:i/>
          <w:iCs/>
          <w:sz w:val="26"/>
          <w:szCs w:val="26"/>
        </w:rPr>
      </w:pPr>
      <w:r w:rsidRPr="0060692C">
        <w:rPr>
          <w:i/>
          <w:iCs/>
          <w:sz w:val="26"/>
          <w:szCs w:val="26"/>
        </w:rPr>
        <w:lastRenderedPageBreak/>
        <w:t>Приложение 3</w:t>
      </w:r>
    </w:p>
    <w:p w:rsidR="00474221" w:rsidRPr="0060692C" w:rsidRDefault="002F2FA0" w:rsidP="00474221">
      <w:pPr>
        <w:pStyle w:val="Style53"/>
        <w:widowControl/>
        <w:spacing w:before="187"/>
        <w:jc w:val="both"/>
        <w:rPr>
          <w:rStyle w:val="FontStyle87"/>
        </w:rPr>
      </w:pPr>
      <w:r w:rsidRPr="0060692C">
        <w:rPr>
          <w:noProof/>
        </w:rPr>
        <w:drawing>
          <wp:inline distT="0" distB="0" distL="0" distR="0">
            <wp:extent cx="6422065" cy="20783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/>
                    <a:srcRect l="44264" t="34817" r="9841" b="41419"/>
                    <a:stretch/>
                  </pic:blipFill>
                  <pic:spPr bwMode="auto">
                    <a:xfrm>
                      <a:off x="0" y="0"/>
                      <a:ext cx="6419810" cy="2077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74221" w:rsidRPr="0060692C" w:rsidRDefault="00474221" w:rsidP="00474221">
      <w:pPr>
        <w:pStyle w:val="Style53"/>
        <w:widowControl/>
        <w:spacing w:before="187"/>
        <w:ind w:left="6782"/>
        <w:jc w:val="both"/>
        <w:rPr>
          <w:rStyle w:val="FontStyle87"/>
          <w:sz w:val="22"/>
          <w:szCs w:val="22"/>
        </w:rPr>
      </w:pPr>
      <w:r w:rsidRPr="0060692C">
        <w:rPr>
          <w:rStyle w:val="FontStyle87"/>
          <w:sz w:val="22"/>
          <w:szCs w:val="22"/>
        </w:rPr>
        <w:t>1. Движение капитала</w:t>
      </w:r>
    </w:p>
    <w:p w:rsidR="00474221" w:rsidRPr="0060692C" w:rsidRDefault="00474221" w:rsidP="00474221">
      <w:pPr>
        <w:widowControl/>
        <w:spacing w:after="235" w:line="1" w:lineRule="exact"/>
        <w:rPr>
          <w:sz w:val="2"/>
          <w:szCs w:val="2"/>
        </w:rPr>
      </w:pPr>
    </w:p>
    <w:tbl>
      <w:tblPr>
        <w:tblW w:w="106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50"/>
        <w:gridCol w:w="900"/>
        <w:gridCol w:w="990"/>
        <w:gridCol w:w="720"/>
        <w:gridCol w:w="1260"/>
        <w:gridCol w:w="1440"/>
        <w:gridCol w:w="1260"/>
      </w:tblGrid>
      <w:tr w:rsidR="00EB2CE1" w:rsidRPr="0060692C" w:rsidTr="00EB2CE1"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128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Наименование показателя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Уставный кап</w:t>
            </w:r>
            <w:r w:rsidRPr="0060692C">
              <w:rPr>
                <w:rStyle w:val="FontStyle94"/>
              </w:rPr>
              <w:t>и</w:t>
            </w:r>
            <w:r w:rsidRPr="0060692C">
              <w:rPr>
                <w:rStyle w:val="FontStyle94"/>
              </w:rPr>
              <w:t>тал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rPr>
                <w:rStyle w:val="FontStyle94"/>
              </w:rPr>
            </w:pPr>
            <w:r w:rsidRPr="0060692C">
              <w:rPr>
                <w:rStyle w:val="FontStyle94"/>
              </w:rPr>
              <w:t>Собстве</w:t>
            </w:r>
            <w:r w:rsidRPr="0060692C">
              <w:rPr>
                <w:rStyle w:val="FontStyle94"/>
              </w:rPr>
              <w:t>н</w:t>
            </w:r>
            <w:r w:rsidRPr="0060692C">
              <w:rPr>
                <w:rStyle w:val="FontStyle94"/>
              </w:rPr>
              <w:t>ные а</w:t>
            </w:r>
            <w:r w:rsidRPr="0060692C">
              <w:rPr>
                <w:rStyle w:val="FontStyle94"/>
              </w:rPr>
              <w:t>к</w:t>
            </w:r>
            <w:r w:rsidRPr="0060692C">
              <w:rPr>
                <w:rStyle w:val="FontStyle94"/>
              </w:rPr>
              <w:t>ции, выкупле</w:t>
            </w:r>
            <w:r w:rsidRPr="0060692C">
              <w:rPr>
                <w:rStyle w:val="FontStyle94"/>
              </w:rPr>
              <w:t>н</w:t>
            </w:r>
            <w:r w:rsidRPr="0060692C">
              <w:rPr>
                <w:rStyle w:val="FontStyle94"/>
              </w:rPr>
              <w:t>ные у а</w:t>
            </w:r>
            <w:r w:rsidRPr="0060692C">
              <w:rPr>
                <w:rStyle w:val="FontStyle94"/>
              </w:rPr>
              <w:t>к</w:t>
            </w:r>
            <w:r w:rsidRPr="0060692C">
              <w:rPr>
                <w:rStyle w:val="FontStyle94"/>
              </w:rPr>
              <w:t>ционеров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Доб</w:t>
            </w:r>
            <w:r w:rsidRPr="0060692C">
              <w:rPr>
                <w:rStyle w:val="FontStyle94"/>
              </w:rPr>
              <w:t>а</w:t>
            </w:r>
            <w:r w:rsidRPr="0060692C">
              <w:rPr>
                <w:rStyle w:val="FontStyle94"/>
              </w:rPr>
              <w:t>вочный кап</w:t>
            </w:r>
            <w:r w:rsidRPr="0060692C">
              <w:rPr>
                <w:rStyle w:val="FontStyle94"/>
              </w:rPr>
              <w:t>и</w:t>
            </w:r>
            <w:r w:rsidRPr="0060692C">
              <w:rPr>
                <w:rStyle w:val="FontStyle94"/>
              </w:rPr>
              <w:t>тал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Резервный кап</w:t>
            </w:r>
            <w:r w:rsidRPr="0060692C">
              <w:rPr>
                <w:rStyle w:val="FontStyle94"/>
              </w:rPr>
              <w:t>и</w:t>
            </w:r>
            <w:r w:rsidRPr="0060692C">
              <w:rPr>
                <w:rStyle w:val="FontStyle94"/>
              </w:rPr>
              <w:t>тал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rPr>
                <w:rStyle w:val="FontStyle94"/>
              </w:rPr>
            </w:pPr>
            <w:r w:rsidRPr="0060692C">
              <w:rPr>
                <w:rStyle w:val="FontStyle94"/>
              </w:rPr>
              <w:t>Нераспределен-ная прибыль (непокрытый уб</w:t>
            </w:r>
            <w:r w:rsidRPr="0060692C">
              <w:rPr>
                <w:rStyle w:val="FontStyle94"/>
              </w:rPr>
              <w:t>ы</w:t>
            </w:r>
            <w:r w:rsidRPr="0060692C">
              <w:rPr>
                <w:rStyle w:val="FontStyle94"/>
              </w:rPr>
              <w:t>ток)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Итого</w:t>
            </w:r>
          </w:p>
        </w:tc>
      </w:tr>
      <w:tr w:rsidR="00EB2CE1" w:rsidRPr="0060692C" w:rsidTr="00EB2CE1"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4A2DA6">
            <w:pPr>
              <w:pStyle w:val="Style25"/>
              <w:widowControl/>
              <w:spacing w:line="240" w:lineRule="auto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 xml:space="preserve">Величина капитала на 31 декабря 20  </w:t>
            </w:r>
            <w:r w:rsidR="004A2DA6" w:rsidRPr="0060692C">
              <w:rPr>
                <w:rStyle w:val="FontStyle94"/>
              </w:rPr>
              <w:t>13</w:t>
            </w:r>
            <w:r w:rsidRPr="0060692C">
              <w:rPr>
                <w:rStyle w:val="FontStyle94"/>
              </w:rPr>
              <w:t xml:space="preserve">    г.</w:t>
            </w:r>
            <w:r w:rsidRPr="0060692C">
              <w:rPr>
                <w:rStyle w:val="FontStyle94"/>
                <w:vertAlign w:val="superscript"/>
              </w:rPr>
              <w:t>1</w:t>
            </w:r>
            <w:r w:rsidRPr="0060692C">
              <w:rPr>
                <w:rStyle w:val="FontStyle94"/>
              </w:rPr>
              <w:t>'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500 000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 0            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55 815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1 711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31 854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589 380</w:t>
            </w:r>
          </w:p>
        </w:tc>
      </w:tr>
      <w:tr w:rsidR="00EB2CE1" w:rsidRPr="0060692C" w:rsidTr="00EB2CE1">
        <w:trPr>
          <w:trHeight w:val="3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1666"/>
              <w:jc w:val="left"/>
              <w:rPr>
                <w:rStyle w:val="FontStyle94"/>
                <w:vertAlign w:val="superscript"/>
              </w:rPr>
            </w:pPr>
            <w:r w:rsidRPr="0060692C">
              <w:rPr>
                <w:rStyle w:val="FontStyle94"/>
              </w:rPr>
              <w:t>За 20 14    г.</w:t>
            </w:r>
            <w:r w:rsidRPr="0060692C">
              <w:rPr>
                <w:rStyle w:val="FontStyle94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</w:tr>
      <w:tr w:rsidR="00EB2CE1" w:rsidRPr="0060692C" w:rsidTr="00EB2CE1">
        <w:tc>
          <w:tcPr>
            <w:tcW w:w="40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58"/>
              <w:widowControl/>
              <w:rPr>
                <w:rStyle w:val="FontStyle95"/>
              </w:rPr>
            </w:pPr>
            <w:r w:rsidRPr="0060692C">
              <w:rPr>
                <w:rStyle w:val="FontStyle95"/>
              </w:rPr>
              <w:t>Увеличение капитала - всего: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18 063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18 063</w:t>
            </w:r>
          </w:p>
        </w:tc>
      </w:tr>
      <w:tr w:rsidR="00EB2CE1" w:rsidRPr="0060692C" w:rsidTr="00EB2CE1"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ind w:left="202" w:right="3158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в том числе: чи</w:t>
            </w:r>
            <w:r w:rsidRPr="0060692C">
              <w:rPr>
                <w:rStyle w:val="FontStyle94"/>
              </w:rPr>
              <w:t>с</w:t>
            </w:r>
            <w:r w:rsidRPr="0060692C">
              <w:rPr>
                <w:rStyle w:val="FontStyle94"/>
              </w:rPr>
              <w:t>тая пр</w:t>
            </w:r>
            <w:r w:rsidRPr="0060692C">
              <w:rPr>
                <w:rStyle w:val="FontStyle94"/>
              </w:rPr>
              <w:t>и</w:t>
            </w:r>
            <w:r w:rsidRPr="0060692C">
              <w:rPr>
                <w:rStyle w:val="FontStyle94"/>
              </w:rPr>
              <w:t>быль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18 063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18 063</w:t>
            </w:r>
          </w:p>
        </w:tc>
      </w:tr>
      <w:tr w:rsidR="00EB2CE1" w:rsidRPr="0060692C" w:rsidTr="00EB2CE1"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02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переоценка имущества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</w:tr>
      <w:tr w:rsidR="00EB2CE1" w:rsidRPr="0060692C" w:rsidTr="00EB2CE1"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ind w:left="202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доходы, относящиеся непосредственно на ув</w:t>
            </w:r>
            <w:r w:rsidRPr="0060692C">
              <w:rPr>
                <w:rStyle w:val="FontStyle94"/>
              </w:rPr>
              <w:t>е</w:t>
            </w:r>
            <w:r w:rsidRPr="0060692C">
              <w:rPr>
                <w:rStyle w:val="FontStyle94"/>
              </w:rPr>
              <w:t>личение к</w:t>
            </w:r>
            <w:r w:rsidRPr="0060692C">
              <w:rPr>
                <w:rStyle w:val="FontStyle94"/>
              </w:rPr>
              <w:t>а</w:t>
            </w:r>
            <w:r w:rsidRPr="0060692C">
              <w:rPr>
                <w:rStyle w:val="FontStyle94"/>
              </w:rPr>
              <w:t>питала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</w:tr>
      <w:tr w:rsidR="00EB2CE1" w:rsidRPr="0060692C" w:rsidTr="00EB2CE1"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0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дополнительный выпуск акций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Х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</w:tr>
      <w:tr w:rsidR="00EB2CE1" w:rsidRPr="0060692C" w:rsidTr="00EB2CE1"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02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увеличение номинальной стоимости акций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Х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</w:tr>
      <w:tr w:rsidR="00EB2CE1" w:rsidRPr="0060692C" w:rsidTr="00EB2CE1"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02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реорганизация юридического лица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</w:tr>
    </w:tbl>
    <w:p w:rsidR="004D409E" w:rsidRPr="0060692C" w:rsidRDefault="004D409E" w:rsidP="006D0956"/>
    <w:p w:rsidR="004D409E" w:rsidRPr="0060692C" w:rsidRDefault="004D409E">
      <w:pPr>
        <w:widowControl/>
        <w:autoSpaceDE/>
        <w:autoSpaceDN/>
        <w:adjustRightInd/>
        <w:spacing w:after="200" w:line="276" w:lineRule="auto"/>
        <w:ind w:firstLine="0"/>
      </w:pPr>
      <w:r w:rsidRPr="0060692C">
        <w:br w:type="page"/>
      </w:r>
    </w:p>
    <w:tbl>
      <w:tblPr>
        <w:tblW w:w="108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00"/>
        <w:gridCol w:w="1620"/>
        <w:gridCol w:w="990"/>
        <w:gridCol w:w="1440"/>
        <w:gridCol w:w="1350"/>
        <w:gridCol w:w="1350"/>
        <w:gridCol w:w="1350"/>
      </w:tblGrid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1104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lastRenderedPageBreak/>
              <w:t>Наименование п</w:t>
            </w:r>
            <w:r w:rsidRPr="0060692C">
              <w:rPr>
                <w:rStyle w:val="FontStyle94"/>
              </w:rPr>
              <w:t>о</w:t>
            </w:r>
            <w:r w:rsidRPr="0060692C">
              <w:rPr>
                <w:rStyle w:val="FontStyle94"/>
              </w:rPr>
              <w:t>казателя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Уставный кап</w:t>
            </w:r>
            <w:r w:rsidRPr="0060692C">
              <w:rPr>
                <w:rStyle w:val="FontStyle94"/>
              </w:rPr>
              <w:t>и</w:t>
            </w:r>
            <w:r w:rsidRPr="0060692C">
              <w:rPr>
                <w:rStyle w:val="FontStyle94"/>
              </w:rPr>
              <w:t>тал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rPr>
                <w:rStyle w:val="FontStyle94"/>
              </w:rPr>
            </w:pPr>
            <w:r w:rsidRPr="0060692C">
              <w:rPr>
                <w:rStyle w:val="FontStyle94"/>
              </w:rPr>
              <w:t>Собстве</w:t>
            </w:r>
            <w:r w:rsidRPr="0060692C">
              <w:rPr>
                <w:rStyle w:val="FontStyle94"/>
              </w:rPr>
              <w:t>н</w:t>
            </w:r>
            <w:r w:rsidRPr="0060692C">
              <w:rPr>
                <w:rStyle w:val="FontStyle94"/>
              </w:rPr>
              <w:t>ный акции, выпсу</w:t>
            </w:r>
            <w:r w:rsidRPr="0060692C">
              <w:rPr>
                <w:rStyle w:val="FontStyle94"/>
              </w:rPr>
              <w:t>п</w:t>
            </w:r>
            <w:r w:rsidRPr="0060692C">
              <w:rPr>
                <w:rStyle w:val="FontStyle94"/>
              </w:rPr>
              <w:t>ленныге у а</w:t>
            </w:r>
            <w:r w:rsidRPr="0060692C">
              <w:rPr>
                <w:rStyle w:val="FontStyle94"/>
              </w:rPr>
              <w:t>к</w:t>
            </w:r>
            <w:r w:rsidRPr="0060692C">
              <w:rPr>
                <w:rStyle w:val="FontStyle94"/>
              </w:rPr>
              <w:t>ционеров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ind w:left="230"/>
              <w:rPr>
                <w:rStyle w:val="FontStyle94"/>
              </w:rPr>
            </w:pPr>
            <w:r w:rsidRPr="0060692C">
              <w:rPr>
                <w:rStyle w:val="FontStyle94"/>
              </w:rPr>
              <w:t>Добавочный капитал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Резервный к</w:t>
            </w:r>
            <w:r w:rsidRPr="0060692C">
              <w:rPr>
                <w:rStyle w:val="FontStyle94"/>
              </w:rPr>
              <w:t>а</w:t>
            </w:r>
            <w:r w:rsidRPr="0060692C">
              <w:rPr>
                <w:rStyle w:val="FontStyle94"/>
              </w:rPr>
              <w:t>питал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CE1" w:rsidRDefault="00474221" w:rsidP="00EB2CE1">
            <w:pPr>
              <w:pStyle w:val="Style25"/>
              <w:widowControl/>
              <w:tabs>
                <w:tab w:val="left" w:pos="2030"/>
              </w:tabs>
              <w:rPr>
                <w:rStyle w:val="FontStyle94"/>
              </w:rPr>
            </w:pPr>
            <w:r w:rsidRPr="0060692C">
              <w:rPr>
                <w:rStyle w:val="FontStyle94"/>
              </w:rPr>
              <w:t>Нераспред</w:t>
            </w:r>
            <w:r w:rsidRPr="0060692C">
              <w:rPr>
                <w:rStyle w:val="FontStyle94"/>
              </w:rPr>
              <w:t>е</w:t>
            </w:r>
            <w:r w:rsidRPr="0060692C">
              <w:rPr>
                <w:rStyle w:val="FontStyle94"/>
              </w:rPr>
              <w:t>лен-ная пр</w:t>
            </w:r>
            <w:r w:rsidRPr="0060692C">
              <w:rPr>
                <w:rStyle w:val="FontStyle94"/>
              </w:rPr>
              <w:t>и</w:t>
            </w:r>
            <w:r w:rsidRPr="0060692C">
              <w:rPr>
                <w:rStyle w:val="FontStyle94"/>
              </w:rPr>
              <w:t>быгль (непокрытый уб</w:t>
            </w:r>
            <w:r w:rsidRPr="0060692C">
              <w:rPr>
                <w:rStyle w:val="FontStyle94"/>
              </w:rPr>
              <w:t>ы</w:t>
            </w:r>
            <w:r w:rsidRPr="0060692C">
              <w:rPr>
                <w:rStyle w:val="FontStyle94"/>
              </w:rPr>
              <w:t>ток)</w:t>
            </w:r>
          </w:p>
          <w:p w:rsidR="00474221" w:rsidRPr="00EB2CE1" w:rsidRDefault="00474221" w:rsidP="00EB2CE1">
            <w:pPr>
              <w:tabs>
                <w:tab w:val="left" w:pos="1670"/>
                <w:tab w:val="left" w:pos="2165"/>
              </w:tabs>
              <w:ind w:right="2111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Итого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Уменьшение капитала - всего: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5624C5">
            <w:pPr>
              <w:pStyle w:val="Style25"/>
              <w:widowControl/>
              <w:ind w:left="226" w:right="-40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в том числе: убыток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переоценка имущества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расходы, относящиеся неп</w:t>
            </w:r>
            <w:r w:rsidRPr="0060692C">
              <w:rPr>
                <w:rStyle w:val="FontStyle94"/>
              </w:rPr>
              <w:t>о</w:t>
            </w:r>
            <w:r w:rsidRPr="0060692C">
              <w:rPr>
                <w:rStyle w:val="FontStyle94"/>
              </w:rPr>
              <w:t>средственно на уменьшение капитала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уменьшение номинальной стоимости акций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уменьшение количества акций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реорганизация юридического лица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30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дивиденды: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Изменение добавочного капитала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Изменение резервного капитала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1 027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1 027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4A2DA6">
            <w:pPr>
              <w:pStyle w:val="Style25"/>
              <w:widowControl/>
              <w:spacing w:line="240" w:lineRule="auto"/>
              <w:jc w:val="left"/>
              <w:rPr>
                <w:rStyle w:val="FontStyle94"/>
                <w:vertAlign w:val="superscript"/>
              </w:rPr>
            </w:pPr>
            <w:r w:rsidRPr="0060692C">
              <w:rPr>
                <w:rStyle w:val="FontStyle94"/>
              </w:rPr>
              <w:t>Величина капитала на 31 декабря 20      1</w:t>
            </w:r>
            <w:r w:rsidR="004A2DA6" w:rsidRPr="0060692C">
              <w:rPr>
                <w:rStyle w:val="FontStyle94"/>
              </w:rPr>
              <w:t>4</w:t>
            </w:r>
            <w:r w:rsidRPr="0060692C">
              <w:rPr>
                <w:rStyle w:val="FontStyle94"/>
              </w:rPr>
              <w:t xml:space="preserve">    г.</w:t>
            </w:r>
            <w:r w:rsidRPr="0060692C">
              <w:rPr>
                <w:rStyle w:val="FontStyle94"/>
                <w:vertAlign w:val="superscript"/>
              </w:rPr>
              <w:t>2)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500 000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55 815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2 738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49 917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608 470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474221">
            <w:pPr>
              <w:pStyle w:val="Style58"/>
              <w:widowControl/>
              <w:ind w:right="1598"/>
              <w:jc w:val="center"/>
              <w:rPr>
                <w:rStyle w:val="FontStyle94"/>
                <w:vertAlign w:val="superscript"/>
              </w:rPr>
            </w:pPr>
            <w:r w:rsidRPr="0060692C">
              <w:rPr>
                <w:rStyle w:val="FontStyle94"/>
              </w:rPr>
              <w:t>За 20 1</w:t>
            </w:r>
            <w:r w:rsidR="004A2DA6" w:rsidRPr="0060692C">
              <w:rPr>
                <w:rStyle w:val="FontStyle94"/>
              </w:rPr>
              <w:t>5</w:t>
            </w:r>
            <w:r w:rsidRPr="0060692C">
              <w:rPr>
                <w:rStyle w:val="FontStyle94"/>
              </w:rPr>
              <w:t xml:space="preserve">    г.</w:t>
            </w:r>
            <w:r w:rsidRPr="0060692C">
              <w:rPr>
                <w:rStyle w:val="FontStyle94"/>
                <w:vertAlign w:val="superscript"/>
              </w:rPr>
              <w:t>3)</w:t>
            </w:r>
          </w:p>
          <w:p w:rsidR="00474221" w:rsidRPr="0060692C" w:rsidRDefault="00474221" w:rsidP="00474221">
            <w:pPr>
              <w:pStyle w:val="Style58"/>
              <w:widowControl/>
              <w:ind w:right="1598"/>
              <w:rPr>
                <w:rStyle w:val="FontStyle95"/>
              </w:rPr>
            </w:pPr>
            <w:r w:rsidRPr="0060692C">
              <w:rPr>
                <w:rStyle w:val="FontStyle95"/>
              </w:rPr>
              <w:t>Увеличение капитала - вс</w:t>
            </w:r>
            <w:r w:rsidRPr="0060692C">
              <w:rPr>
                <w:rStyle w:val="FontStyle95"/>
              </w:rPr>
              <w:t>е</w:t>
            </w:r>
            <w:r w:rsidRPr="0060692C">
              <w:rPr>
                <w:rStyle w:val="FontStyle95"/>
              </w:rPr>
              <w:t>го: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474221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474221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474221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474221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474221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2 315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474221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2 315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5624C5">
            <w:pPr>
              <w:pStyle w:val="Style25"/>
              <w:widowControl/>
              <w:ind w:left="226" w:right="-40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в том числе: чистая прибыль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2 315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2 315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переоценка имущества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доходы, относящиеся неп</w:t>
            </w:r>
            <w:r w:rsidRPr="0060692C">
              <w:rPr>
                <w:rStyle w:val="FontStyle94"/>
              </w:rPr>
              <w:t>о</w:t>
            </w:r>
            <w:r w:rsidRPr="0060692C">
              <w:rPr>
                <w:rStyle w:val="FontStyle94"/>
              </w:rPr>
              <w:t>средственно на увеличение капитала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58"/>
              <w:widowControl/>
              <w:jc w:val="center"/>
              <w:rPr>
                <w:rStyle w:val="FontStyle95"/>
              </w:rPr>
            </w:pPr>
            <w:r w:rsidRPr="0060692C">
              <w:rPr>
                <w:rStyle w:val="FontStyle95"/>
              </w:rPr>
              <w:t>0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30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дополнительный выпуск а</w:t>
            </w:r>
            <w:r w:rsidRPr="0060692C">
              <w:rPr>
                <w:rStyle w:val="FontStyle94"/>
              </w:rPr>
              <w:t>к</w:t>
            </w:r>
            <w:r w:rsidRPr="0060692C">
              <w:rPr>
                <w:rStyle w:val="FontStyle94"/>
              </w:rPr>
              <w:t>ций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увеличение номинальной стоимости акций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реорганизация юридического лица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Уменьшение капитала - всего: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88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88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5624C5">
            <w:pPr>
              <w:pStyle w:val="Style25"/>
              <w:widowControl/>
              <w:ind w:left="226" w:right="-40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в том числе: убыток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переоценка имущества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расходы, относящиеся неп</w:t>
            </w:r>
            <w:r w:rsidRPr="0060692C">
              <w:rPr>
                <w:rStyle w:val="FontStyle94"/>
              </w:rPr>
              <w:t>о</w:t>
            </w:r>
            <w:r w:rsidRPr="0060692C">
              <w:rPr>
                <w:rStyle w:val="FontStyle94"/>
              </w:rPr>
              <w:t>средственно на уменьшение капитала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88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88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уменьшение номинальной стоимости акций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уменьшение количества акций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26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реорганизация юридического лица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ind w:left="230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дивиденды: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Изменение добавочного капитала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jc w:val="left"/>
              <w:rPr>
                <w:rStyle w:val="FontStyle94"/>
              </w:rPr>
            </w:pPr>
            <w:r w:rsidRPr="0060692C">
              <w:rPr>
                <w:rStyle w:val="FontStyle94"/>
              </w:rPr>
              <w:t>Изменение резервного капитала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122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X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jc w:val="left"/>
              <w:rPr>
                <w:rStyle w:val="FontStyle94"/>
                <w:vertAlign w:val="superscript"/>
              </w:rPr>
            </w:pPr>
            <w:r w:rsidRPr="0060692C">
              <w:rPr>
                <w:rStyle w:val="FontStyle94"/>
              </w:rPr>
              <w:t>Величина капитала на 31 декабря 20      15    г.</w:t>
            </w:r>
            <w:r w:rsidRPr="0060692C">
              <w:rPr>
                <w:rStyle w:val="FontStyle94"/>
                <w:vertAlign w:val="superscript"/>
              </w:rPr>
              <w:t>3)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500 000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(           0           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55 727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2 860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51 452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25"/>
              <w:widowControl/>
              <w:spacing w:line="240" w:lineRule="auto"/>
              <w:rPr>
                <w:rStyle w:val="FontStyle94"/>
              </w:rPr>
            </w:pPr>
            <w:r w:rsidRPr="0060692C">
              <w:rPr>
                <w:rStyle w:val="FontStyle94"/>
              </w:rPr>
              <w:t>610 079</w:t>
            </w:r>
          </w:p>
        </w:tc>
      </w:tr>
      <w:tr w:rsidR="00EB2CE1" w:rsidRPr="0060692C" w:rsidTr="00EB2CE1"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4221" w:rsidRPr="0060692C" w:rsidRDefault="00474221" w:rsidP="007E6536">
            <w:pPr>
              <w:pStyle w:val="Style40"/>
              <w:widowControl/>
            </w:pPr>
          </w:p>
        </w:tc>
      </w:tr>
    </w:tbl>
    <w:p w:rsidR="005624C5" w:rsidRPr="0060692C" w:rsidRDefault="005624C5">
      <w:pPr>
        <w:widowControl/>
        <w:autoSpaceDE/>
        <w:autoSpaceDN/>
        <w:adjustRightInd/>
        <w:spacing w:after="200" w:line="276" w:lineRule="auto"/>
        <w:ind w:firstLine="0"/>
      </w:pPr>
      <w:r w:rsidRPr="0060692C">
        <w:br w:type="page"/>
      </w:r>
    </w:p>
    <w:p w:rsidR="005624C5" w:rsidRPr="0060692C" w:rsidRDefault="005624C5" w:rsidP="005624C5">
      <w:pPr>
        <w:widowControl/>
        <w:spacing w:before="67" w:after="288" w:line="240" w:lineRule="auto"/>
        <w:ind w:firstLine="0"/>
        <w:jc w:val="right"/>
        <w:rPr>
          <w:i/>
          <w:iCs/>
          <w:sz w:val="26"/>
          <w:szCs w:val="26"/>
        </w:rPr>
        <w:sectPr w:rsidR="005624C5" w:rsidRPr="0060692C" w:rsidSect="00EB2CE1">
          <w:headerReference w:type="default" r:id="rId24"/>
          <w:pgSz w:w="11906" w:h="16838" w:code="9"/>
          <w:pgMar w:top="1134" w:right="1701" w:bottom="1134" w:left="851" w:header="709" w:footer="709" w:gutter="0"/>
          <w:cols w:space="708"/>
          <w:docGrid w:linePitch="381"/>
        </w:sectPr>
      </w:pPr>
    </w:p>
    <w:p w:rsidR="005624C5" w:rsidRPr="0060692C" w:rsidRDefault="005624C5" w:rsidP="005624C5">
      <w:pPr>
        <w:widowControl/>
        <w:spacing w:before="67" w:after="288" w:line="240" w:lineRule="auto"/>
        <w:ind w:firstLine="0"/>
        <w:jc w:val="right"/>
        <w:rPr>
          <w:i/>
          <w:iCs/>
          <w:sz w:val="26"/>
          <w:szCs w:val="26"/>
        </w:rPr>
      </w:pPr>
      <w:r w:rsidRPr="0060692C">
        <w:rPr>
          <w:i/>
          <w:iCs/>
          <w:sz w:val="26"/>
          <w:szCs w:val="26"/>
        </w:rPr>
        <w:lastRenderedPageBreak/>
        <w:t>Приложение 4</w:t>
      </w:r>
    </w:p>
    <w:p w:rsidR="005624C5" w:rsidRPr="0060692C" w:rsidRDefault="00C65DDA" w:rsidP="005624C5">
      <w:pPr>
        <w:ind w:firstLine="0"/>
      </w:pPr>
      <w:r w:rsidRPr="0060692C">
        <w:rPr>
          <w:noProof/>
        </w:rPr>
        <w:drawing>
          <wp:inline distT="0" distB="0" distL="0" distR="0">
            <wp:extent cx="5732457" cy="1924493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5"/>
                    <a:srcRect l="46348" t="25501" r="8841" b="50430"/>
                    <a:stretch/>
                  </pic:blipFill>
                  <pic:spPr bwMode="auto">
                    <a:xfrm>
                      <a:off x="0" y="0"/>
                      <a:ext cx="5735294" cy="19254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32"/>
        <w:gridCol w:w="408"/>
        <w:gridCol w:w="1224"/>
        <w:gridCol w:w="278"/>
        <w:gridCol w:w="408"/>
        <w:gridCol w:w="1214"/>
        <w:gridCol w:w="312"/>
      </w:tblGrid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ind w:left="1406"/>
              <w:rPr>
                <w:rStyle w:val="FontStyle97"/>
              </w:rPr>
            </w:pPr>
            <w:r w:rsidRPr="0060692C">
              <w:rPr>
                <w:rStyle w:val="FontStyle97"/>
              </w:rPr>
              <w:t>Наименование показателя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22"/>
              <w:widowControl/>
              <w:spacing w:line="240" w:lineRule="auto"/>
              <w:rPr>
                <w:rStyle w:val="FontStyle96"/>
              </w:rPr>
            </w:pPr>
            <w:r w:rsidRPr="0060692C">
              <w:rPr>
                <w:rStyle w:val="FontStyle96"/>
              </w:rPr>
              <w:t>За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22"/>
              <w:widowControl/>
              <w:spacing w:line="240" w:lineRule="auto"/>
              <w:ind w:left="370"/>
              <w:rPr>
                <w:rStyle w:val="FontStyle96"/>
              </w:rPr>
            </w:pPr>
            <w:r w:rsidRPr="0060692C">
              <w:rPr>
                <w:rStyle w:val="FontStyle96"/>
              </w:rPr>
              <w:t>год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За</w:t>
            </w: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ind w:left="379"/>
              <w:rPr>
                <w:rStyle w:val="FontStyle97"/>
              </w:rPr>
            </w:pPr>
            <w:r w:rsidRPr="0060692C">
              <w:rPr>
                <w:rStyle w:val="FontStyle97"/>
              </w:rPr>
              <w:t>год</w:t>
            </w: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ind w:left="475"/>
              <w:rPr>
                <w:rStyle w:val="FontStyle97"/>
                <w:vertAlign w:val="superscript"/>
              </w:rPr>
            </w:pPr>
            <w:r w:rsidRPr="0060692C">
              <w:rPr>
                <w:rStyle w:val="FontStyle97"/>
              </w:rPr>
              <w:t xml:space="preserve">20 </w:t>
            </w:r>
            <w:r w:rsidRPr="0060692C">
              <w:rPr>
                <w:rStyle w:val="FontStyle96"/>
              </w:rPr>
              <w:t xml:space="preserve">15  </w:t>
            </w:r>
            <w:r w:rsidRPr="0060692C">
              <w:rPr>
                <w:rStyle w:val="FontStyle97"/>
              </w:rPr>
              <w:t>г.</w:t>
            </w:r>
            <w:r w:rsidRPr="0060692C">
              <w:rPr>
                <w:rStyle w:val="FontStyle97"/>
                <w:vertAlign w:val="superscript"/>
              </w:rPr>
              <w:t>1}</w:t>
            </w:r>
          </w:p>
        </w:tc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  <w:vertAlign w:val="superscript"/>
              </w:rPr>
            </w:pPr>
            <w:r w:rsidRPr="0060692C">
              <w:rPr>
                <w:rStyle w:val="FontStyle97"/>
              </w:rPr>
              <w:t>20 14   г.</w:t>
            </w:r>
            <w:r w:rsidRPr="0060692C">
              <w:rPr>
                <w:rStyle w:val="FontStyle97"/>
                <w:vertAlign w:val="superscript"/>
              </w:rPr>
              <w:t>2)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2"/>
              <w:widowControl/>
              <w:ind w:left="706"/>
              <w:rPr>
                <w:rStyle w:val="FontStyle86"/>
              </w:rPr>
            </w:pPr>
            <w:r w:rsidRPr="0060692C">
              <w:rPr>
                <w:rStyle w:val="FontStyle86"/>
              </w:rPr>
              <w:t>Денежные потоки от текущих операций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Поступило денежных средств - всего</w:t>
            </w: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3 519 913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3 485 362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в том числе: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от продажи продукции, товаров, работ и услуг</w:t>
            </w: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3 155 161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2 982 011</w:t>
            </w: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rPr>
                <w:rStyle w:val="FontStyle97"/>
              </w:rPr>
            </w:pPr>
            <w:r w:rsidRPr="0060692C">
              <w:rPr>
                <w:rStyle w:val="FontStyle97"/>
              </w:rPr>
              <w:t>арендных платежей, лицензионных платежей, роялти, комиссио</w:t>
            </w:r>
            <w:r w:rsidRPr="0060692C">
              <w:rPr>
                <w:rStyle w:val="FontStyle97"/>
              </w:rPr>
              <w:t>н</w:t>
            </w:r>
            <w:r w:rsidRPr="0060692C">
              <w:rPr>
                <w:rStyle w:val="FontStyle97"/>
              </w:rPr>
              <w:t>ных и иных аналогичных платежей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прочие поступления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364 752</w:t>
            </w:r>
          </w:p>
        </w:tc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503 351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Направлено денежных средств - всего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3 326 560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60627D" w:rsidP="0060627D">
            <w:pPr>
              <w:pStyle w:val="Style18"/>
              <w:widowControl/>
              <w:rPr>
                <w:rStyle w:val="FontStyle85"/>
                <w:spacing w:val="-20"/>
                <w:sz w:val="18"/>
                <w:szCs w:val="18"/>
              </w:rPr>
            </w:pPr>
            <w:r w:rsidRPr="0060692C">
              <w:rPr>
                <w:rStyle w:val="FontStyle85"/>
                <w:i w:val="0"/>
                <w:sz w:val="18"/>
                <w:szCs w:val="18"/>
              </w:rPr>
              <w:t>)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3 752312</w:t>
            </w: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60627D" w:rsidP="007E6536">
            <w:pPr>
              <w:pStyle w:val="Style40"/>
              <w:widowControl/>
            </w:pPr>
            <w:r w:rsidRPr="0060692C">
              <w:rPr>
                <w:rStyle w:val="FontStyle97"/>
              </w:rPr>
              <w:t>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в том числе: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 оплату товаров, работ, услуг</w:t>
            </w: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2 222 996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2 626 770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 оплату труда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555 058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476 049</w:t>
            </w: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 выплату процентов по долговым обязательствам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100 553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90 728</w:t>
            </w: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 расчеты по налогам и сборам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277 218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316 768</w:t>
            </w: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 прочие выплаты, перечисления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170 735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241 997</w:t>
            </w: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30" w:lineRule="exact"/>
              <w:rPr>
                <w:rStyle w:val="FontStyle97"/>
              </w:rPr>
            </w:pPr>
            <w:r w:rsidRPr="0060692C">
              <w:rPr>
                <w:rStyle w:val="FontStyle97"/>
              </w:rPr>
              <w:t>Результат движения денежных средств от текущей деятельности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193 353</w:t>
            </w:r>
          </w:p>
        </w:tc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266 950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2"/>
              <w:widowControl/>
              <w:ind w:left="326"/>
              <w:rPr>
                <w:rStyle w:val="FontStyle86"/>
              </w:rPr>
            </w:pPr>
            <w:r w:rsidRPr="0060692C">
              <w:rPr>
                <w:rStyle w:val="FontStyle86"/>
              </w:rPr>
              <w:t>Денежные потоки от инвестиционных операций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Поступило денежных средств - всего</w:t>
            </w: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28 682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50 133</w:t>
            </w: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в том числе: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от продажи объектов основных средств и иного имущества</w:t>
            </w: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25 405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3 848</w:t>
            </w: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дивиденды, проценты по финансовым вложениям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12</w:t>
            </w:r>
          </w:p>
        </w:tc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28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прочие поступления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3 265</w:t>
            </w:r>
          </w:p>
        </w:tc>
        <w:tc>
          <w:tcPr>
            <w:tcW w:w="1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46 257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Направлено денежных средств - всего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293 492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60627D" w:rsidP="0060627D">
            <w:pPr>
              <w:pStyle w:val="Style18"/>
              <w:widowControl/>
              <w:rPr>
                <w:rStyle w:val="FontStyle85"/>
                <w:i w:val="0"/>
                <w:sz w:val="18"/>
                <w:szCs w:val="18"/>
              </w:rPr>
            </w:pPr>
            <w:r w:rsidRPr="0060692C">
              <w:rPr>
                <w:rStyle w:val="FontStyle85"/>
                <w:i w:val="0"/>
                <w:sz w:val="18"/>
                <w:szCs w:val="18"/>
              </w:rPr>
              <w:t>)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335 447</w:t>
            </w: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60627D" w:rsidP="0060627D">
            <w:pPr>
              <w:pStyle w:val="Style18"/>
              <w:widowControl/>
              <w:rPr>
                <w:rStyle w:val="FontStyle85"/>
                <w:sz w:val="24"/>
                <w:szCs w:val="24"/>
              </w:rPr>
            </w:pPr>
            <w:r w:rsidRPr="0060692C">
              <w:rPr>
                <w:rStyle w:val="FontStyle97"/>
              </w:rPr>
              <w:t>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в том числе: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  <w:rPr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0"/>
              <w:widowControl/>
            </w:pPr>
          </w:p>
        </w:tc>
      </w:tr>
      <w:tr w:rsidR="005624C5" w:rsidRPr="0060692C" w:rsidTr="007E6536">
        <w:tc>
          <w:tcPr>
            <w:tcW w:w="5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30" w:lineRule="exact"/>
              <w:rPr>
                <w:rStyle w:val="FontStyle97"/>
              </w:rPr>
            </w:pPr>
            <w:r w:rsidRPr="0060692C">
              <w:rPr>
                <w:rStyle w:val="FontStyle97"/>
              </w:rPr>
              <w:t>на приобретение объектов основных средств (включая доходные вложения в материальные ценности) и нематериальных активов</w:t>
            </w: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192 282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)</w:t>
            </w: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143 007</w:t>
            </w: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 финансовые вложения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73 830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)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180 607</w:t>
            </w: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 прочие выплаты, перечисления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27 380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60627D" w:rsidP="0060627D">
            <w:pPr>
              <w:pStyle w:val="Style18"/>
              <w:widowControl/>
              <w:rPr>
                <w:rStyle w:val="FontStyle85"/>
                <w:sz w:val="18"/>
                <w:szCs w:val="18"/>
              </w:rPr>
            </w:pPr>
            <w:r w:rsidRPr="0060692C">
              <w:rPr>
                <w:rStyle w:val="FontStyle97"/>
              </w:rPr>
              <w:t>)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11 833</w:t>
            </w: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60627D" w:rsidP="007E6536">
            <w:pPr>
              <w:pStyle w:val="Style55"/>
              <w:widowControl/>
              <w:rPr>
                <w:rStyle w:val="FontStyle82"/>
                <w:lang w:val="en-US" w:eastAsia="en-US"/>
              </w:rPr>
            </w:pPr>
            <w:r w:rsidRPr="0060692C">
              <w:rPr>
                <w:rStyle w:val="FontStyle97"/>
              </w:rPr>
              <w:t>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30" w:lineRule="exact"/>
              <w:rPr>
                <w:rStyle w:val="FontStyle97"/>
              </w:rPr>
            </w:pPr>
            <w:r w:rsidRPr="0060692C">
              <w:rPr>
                <w:rStyle w:val="FontStyle97"/>
              </w:rPr>
              <w:t>Результат движения денежных средств от инвестиционной де</w:t>
            </w:r>
            <w:r w:rsidRPr="0060692C">
              <w:rPr>
                <w:rStyle w:val="FontStyle97"/>
              </w:rPr>
              <w:t>я</w:t>
            </w:r>
            <w:r w:rsidRPr="0060692C">
              <w:rPr>
                <w:rStyle w:val="FontStyle97"/>
              </w:rPr>
              <w:t>тельности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264 840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)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right"/>
              <w:rPr>
                <w:rStyle w:val="FontStyle97"/>
              </w:rPr>
            </w:pPr>
            <w:r w:rsidRPr="0060692C">
              <w:rPr>
                <w:rStyle w:val="FontStyle97"/>
              </w:rPr>
              <w:t>(</w:t>
            </w: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624C5" w:rsidRPr="0060692C" w:rsidRDefault="005624C5" w:rsidP="007E6536">
            <w:pPr>
              <w:pStyle w:val="Style54"/>
              <w:widowControl/>
              <w:spacing w:line="240" w:lineRule="auto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285 314</w:t>
            </w:r>
          </w:p>
        </w:tc>
        <w:tc>
          <w:tcPr>
            <w:tcW w:w="3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624C5" w:rsidRPr="0060692C" w:rsidRDefault="0060627D" w:rsidP="007E6536">
            <w:pPr>
              <w:pStyle w:val="Style40"/>
              <w:widowControl/>
            </w:pPr>
            <w:r w:rsidRPr="0060692C">
              <w:rPr>
                <w:rStyle w:val="FontStyle97"/>
              </w:rPr>
              <w:t>)</w:t>
            </w:r>
          </w:p>
        </w:tc>
      </w:tr>
    </w:tbl>
    <w:p w:rsidR="005624C5" w:rsidRPr="0060692C" w:rsidRDefault="005624C5" w:rsidP="005624C5">
      <w:pPr>
        <w:pStyle w:val="Style69"/>
        <w:widowControl/>
        <w:spacing w:before="38"/>
        <w:ind w:left="7655"/>
        <w:jc w:val="both"/>
        <w:rPr>
          <w:rStyle w:val="FontStyle92"/>
        </w:rPr>
      </w:pPr>
    </w:p>
    <w:p w:rsidR="005624C5" w:rsidRPr="0060692C" w:rsidRDefault="005624C5" w:rsidP="005624C5">
      <w:pPr>
        <w:pStyle w:val="Style69"/>
        <w:widowControl/>
        <w:spacing w:before="38"/>
        <w:ind w:left="7655"/>
        <w:jc w:val="both"/>
        <w:rPr>
          <w:rStyle w:val="FontStyle92"/>
        </w:rPr>
      </w:pPr>
    </w:p>
    <w:p w:rsidR="002E4605" w:rsidRPr="0060692C" w:rsidRDefault="002E4605">
      <w:pPr>
        <w:widowControl/>
        <w:autoSpaceDE/>
        <w:autoSpaceDN/>
        <w:adjustRightInd/>
        <w:spacing w:after="200" w:line="276" w:lineRule="auto"/>
        <w:ind w:firstLine="0"/>
        <w:rPr>
          <w:rStyle w:val="FontStyle92"/>
        </w:rPr>
      </w:pPr>
      <w:r w:rsidRPr="0060692C">
        <w:rPr>
          <w:rStyle w:val="FontStyle92"/>
        </w:rPr>
        <w:br w:type="page"/>
      </w:r>
    </w:p>
    <w:p w:rsidR="005624C5" w:rsidRPr="0060692C" w:rsidRDefault="005624C5" w:rsidP="005624C5">
      <w:pPr>
        <w:pStyle w:val="Style69"/>
        <w:widowControl/>
        <w:spacing w:before="38"/>
        <w:ind w:left="7655"/>
        <w:jc w:val="both"/>
        <w:rPr>
          <w:rStyle w:val="FontStyle92"/>
        </w:rPr>
      </w:pPr>
      <w:r w:rsidRPr="0060692C">
        <w:rPr>
          <w:rStyle w:val="FontStyle92"/>
        </w:rPr>
        <w:lastRenderedPageBreak/>
        <w:t>Форма 0710004 с.3</w:t>
      </w:r>
    </w:p>
    <w:p w:rsidR="005624C5" w:rsidRPr="0060692C" w:rsidRDefault="005624C5" w:rsidP="005624C5">
      <w:pPr>
        <w:widowControl/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32"/>
        <w:gridCol w:w="1920"/>
        <w:gridCol w:w="1987"/>
      </w:tblGrid>
      <w:tr w:rsidR="005624C5" w:rsidRPr="0060692C" w:rsidTr="007E6536">
        <w:tc>
          <w:tcPr>
            <w:tcW w:w="523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Наименование показателя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За        год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За        год</w:t>
            </w:r>
          </w:p>
        </w:tc>
      </w:tr>
      <w:tr w:rsidR="005624C5" w:rsidRPr="0060692C" w:rsidTr="007E6536">
        <w:tc>
          <w:tcPr>
            <w:tcW w:w="52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widowControl/>
              <w:ind w:firstLine="0"/>
              <w:jc w:val="center"/>
              <w:rPr>
                <w:rStyle w:val="FontStyle97"/>
              </w:rPr>
            </w:pPr>
          </w:p>
          <w:p w:rsidR="005624C5" w:rsidRPr="0060692C" w:rsidRDefault="005624C5" w:rsidP="005624C5">
            <w:pPr>
              <w:widowControl/>
              <w:ind w:firstLine="0"/>
              <w:jc w:val="center"/>
              <w:rPr>
                <w:rStyle w:val="FontStyle97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 xml:space="preserve">20 </w:t>
            </w:r>
            <w:r w:rsidRPr="0060692C">
              <w:rPr>
                <w:rStyle w:val="FontStyle86"/>
                <w:spacing w:val="30"/>
              </w:rPr>
              <w:t>15</w:t>
            </w:r>
            <w:r w:rsidRPr="0060692C">
              <w:rPr>
                <w:rStyle w:val="FontStyle97"/>
              </w:rPr>
              <w:t>г."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ind w:firstLine="0"/>
              <w:jc w:val="center"/>
              <w:rPr>
                <w:rStyle w:val="FontStyle97"/>
                <w:vertAlign w:val="superscript"/>
              </w:rPr>
            </w:pPr>
            <w:r w:rsidRPr="0060692C">
              <w:rPr>
                <w:rStyle w:val="FontStyle97"/>
              </w:rPr>
              <w:t>20 14   г.</w:t>
            </w:r>
            <w:r w:rsidRPr="0060692C">
              <w:rPr>
                <w:rStyle w:val="FontStyle97"/>
                <w:vertAlign w:val="superscript"/>
              </w:rPr>
              <w:t>2)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2"/>
              <w:widowControl/>
              <w:rPr>
                <w:rStyle w:val="FontStyle86"/>
              </w:rPr>
            </w:pPr>
            <w:r w:rsidRPr="0060692C">
              <w:rPr>
                <w:rStyle w:val="FontStyle86"/>
              </w:rPr>
              <w:t>Денежные потоки от финансовых операций</w:t>
            </w:r>
          </w:p>
          <w:p w:rsidR="005624C5" w:rsidRPr="0060692C" w:rsidRDefault="005624C5" w:rsidP="007E6536">
            <w:pPr>
              <w:pStyle w:val="Style5"/>
              <w:widowControl/>
              <w:rPr>
                <w:rStyle w:val="FontStyle97"/>
              </w:rPr>
            </w:pPr>
            <w:r w:rsidRPr="0060692C">
              <w:rPr>
                <w:rStyle w:val="FontStyle97"/>
              </w:rPr>
              <w:t>Поступило денежных средств - всего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1 845 504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1 836 796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right="3346"/>
              <w:rPr>
                <w:rStyle w:val="FontStyle97"/>
              </w:rPr>
            </w:pPr>
            <w:r w:rsidRPr="0060692C">
              <w:rPr>
                <w:rStyle w:val="FontStyle97"/>
              </w:rPr>
              <w:t>в том числе: кредитов и займов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42"/>
              <w:widowControl/>
              <w:spacing w:line="276" w:lineRule="auto"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1 845 504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42"/>
              <w:widowControl/>
              <w:spacing w:line="276" w:lineRule="auto"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1 836 796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right="1190"/>
              <w:rPr>
                <w:rStyle w:val="FontStyle97"/>
              </w:rPr>
            </w:pPr>
            <w:r w:rsidRPr="0060692C">
              <w:rPr>
                <w:rStyle w:val="FontStyle97"/>
              </w:rPr>
              <w:t>бюджетных ассигнований и иного цел</w:t>
            </w:r>
            <w:r w:rsidRPr="0060692C">
              <w:rPr>
                <w:rStyle w:val="FontStyle97"/>
              </w:rPr>
              <w:t>е</w:t>
            </w:r>
            <w:r w:rsidRPr="0060692C">
              <w:rPr>
                <w:rStyle w:val="FontStyle97"/>
              </w:rPr>
              <w:t>вого финансирования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вкладов участников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другие поступления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8"/>
              <w:widowControl/>
              <w:spacing w:line="276" w:lineRule="auto"/>
              <w:rPr>
                <w:rStyle w:val="FontStyle95"/>
              </w:rPr>
            </w:pPr>
            <w:r w:rsidRPr="0060692C">
              <w:rPr>
                <w:rStyle w:val="FontStyle95"/>
              </w:rPr>
              <w:t>Направлено денежных средств - всего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 1 766 144       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 1 291 616       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в том числе:</w:t>
            </w:r>
          </w:p>
          <w:p w:rsidR="005624C5" w:rsidRPr="0060692C" w:rsidRDefault="005624C5" w:rsidP="005624C5">
            <w:pPr>
              <w:pStyle w:val="Style5"/>
              <w:widowControl/>
              <w:spacing w:line="276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 погашение кредитов и займов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 1 683 630       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 1 265 892       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 выплату дивидендов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      0            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      0             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на прочие выплаты, перечисления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   82 514         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   25 724         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rPr>
                <w:rStyle w:val="FontStyle97"/>
              </w:rPr>
            </w:pPr>
            <w:r w:rsidRPr="0060692C">
              <w:rPr>
                <w:rStyle w:val="FontStyle97"/>
              </w:rPr>
              <w:t>Результат движения денежных средств от финансовой деятельности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79 360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spacing w:line="276" w:lineRule="auto"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545 180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2"/>
              <w:widowControl/>
              <w:spacing w:line="235" w:lineRule="exact"/>
              <w:rPr>
                <w:rStyle w:val="FontStyle86"/>
              </w:rPr>
            </w:pPr>
            <w:r w:rsidRPr="0060692C">
              <w:rPr>
                <w:rStyle w:val="FontStyle86"/>
              </w:rPr>
              <w:t>Результат движения денежных средств за отчетный п</w:t>
            </w:r>
            <w:r w:rsidRPr="0060692C">
              <w:rPr>
                <w:rStyle w:val="FontStyle86"/>
              </w:rPr>
              <w:t>е</w:t>
            </w:r>
            <w:r w:rsidRPr="0060692C">
              <w:rPr>
                <w:rStyle w:val="FontStyle86"/>
              </w:rPr>
              <w:t>риод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7 900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5"/>
              <w:widowControl/>
              <w:ind w:firstLine="0"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 xml:space="preserve">(          </w:t>
            </w:r>
            <w:r w:rsidRPr="0060692C">
              <w:rPr>
                <w:rStyle w:val="FontStyle97"/>
              </w:rPr>
              <w:t xml:space="preserve">7 084         </w:t>
            </w:r>
            <w:r w:rsidRPr="0060692C">
              <w:rPr>
                <w:rStyle w:val="FontStyle86"/>
              </w:rPr>
              <w:t>)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2"/>
              <w:widowControl/>
              <w:rPr>
                <w:rStyle w:val="FontStyle86"/>
              </w:rPr>
            </w:pPr>
            <w:r w:rsidRPr="0060692C">
              <w:rPr>
                <w:rStyle w:val="FontStyle86"/>
              </w:rPr>
              <w:t>Остаток денежных средств на начало отчетного периода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9"/>
              <w:widowControl/>
              <w:jc w:val="center"/>
              <w:rPr>
                <w:rStyle w:val="FontStyle87"/>
              </w:rPr>
            </w:pPr>
            <w:r w:rsidRPr="0060692C">
              <w:rPr>
                <w:rStyle w:val="FontStyle87"/>
              </w:rPr>
              <w:t>1 335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9"/>
              <w:widowControl/>
              <w:jc w:val="center"/>
              <w:rPr>
                <w:rStyle w:val="FontStyle87"/>
              </w:rPr>
            </w:pPr>
            <w:r w:rsidRPr="0060692C">
              <w:rPr>
                <w:rStyle w:val="FontStyle87"/>
              </w:rPr>
              <w:t>8 419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42"/>
              <w:widowControl/>
              <w:rPr>
                <w:rStyle w:val="FontStyle86"/>
              </w:rPr>
            </w:pPr>
            <w:r w:rsidRPr="0060692C">
              <w:rPr>
                <w:rStyle w:val="FontStyle86"/>
              </w:rPr>
              <w:t>Остаток денежных средств на конец отчетного периода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9"/>
              <w:widowControl/>
              <w:jc w:val="center"/>
              <w:rPr>
                <w:rStyle w:val="FontStyle87"/>
              </w:rPr>
            </w:pPr>
            <w:r w:rsidRPr="0060692C">
              <w:rPr>
                <w:rStyle w:val="FontStyle87"/>
              </w:rPr>
              <w:t>9 235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9"/>
              <w:widowControl/>
              <w:jc w:val="center"/>
              <w:rPr>
                <w:rStyle w:val="FontStyle87"/>
              </w:rPr>
            </w:pPr>
            <w:r w:rsidRPr="0060692C">
              <w:rPr>
                <w:rStyle w:val="FontStyle87"/>
              </w:rPr>
              <w:t>1 335</w:t>
            </w:r>
          </w:p>
        </w:tc>
      </w:tr>
      <w:tr w:rsidR="005624C5" w:rsidRPr="0060692C" w:rsidTr="007E6536"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7E6536">
            <w:pPr>
              <w:pStyle w:val="Style5"/>
              <w:widowControl/>
              <w:spacing w:line="230" w:lineRule="exact"/>
              <w:rPr>
                <w:rStyle w:val="FontStyle97"/>
              </w:rPr>
            </w:pPr>
            <w:r w:rsidRPr="0060692C">
              <w:rPr>
                <w:rStyle w:val="FontStyle97"/>
              </w:rPr>
              <w:t>Величина влияния изменений курса иностранной валюты по отношению к рублю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8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4C5" w:rsidRPr="0060692C" w:rsidRDefault="005624C5" w:rsidP="005624C5">
            <w:pPr>
              <w:pStyle w:val="Style42"/>
              <w:widowControl/>
              <w:jc w:val="center"/>
              <w:rPr>
                <w:rStyle w:val="FontStyle86"/>
              </w:rPr>
            </w:pPr>
            <w:r w:rsidRPr="0060692C">
              <w:rPr>
                <w:rStyle w:val="FontStyle86"/>
              </w:rPr>
              <w:t>(           25          )</w:t>
            </w:r>
          </w:p>
        </w:tc>
      </w:tr>
    </w:tbl>
    <w:p w:rsidR="005624C5" w:rsidRPr="0060692C" w:rsidRDefault="005624C5" w:rsidP="005624C5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5624C5" w:rsidRPr="0060692C" w:rsidRDefault="005624C5" w:rsidP="005624C5">
      <w:pPr>
        <w:pStyle w:val="Style3"/>
        <w:widowControl/>
        <w:tabs>
          <w:tab w:val="left" w:leader="underscore" w:pos="2256"/>
          <w:tab w:val="left" w:leader="underscore" w:pos="4526"/>
          <w:tab w:val="left" w:leader="underscore" w:pos="7358"/>
          <w:tab w:val="left" w:leader="underscore" w:pos="9538"/>
        </w:tabs>
        <w:spacing w:before="168"/>
        <w:jc w:val="both"/>
        <w:rPr>
          <w:rStyle w:val="FontStyle89"/>
        </w:rPr>
      </w:pPr>
      <w:r w:rsidRPr="0060692C">
        <w:rPr>
          <w:rStyle w:val="FontStyle89"/>
        </w:rPr>
        <w:t xml:space="preserve">Руководитель </w:t>
      </w:r>
      <w:r w:rsidRPr="0060692C">
        <w:rPr>
          <w:rStyle w:val="FontStyle89"/>
        </w:rPr>
        <w:tab/>
      </w:r>
      <w:r w:rsidRPr="0060692C">
        <w:rPr>
          <w:rStyle w:val="FontStyle89"/>
        </w:rPr>
        <w:tab/>
        <w:t xml:space="preserve">Главный бухгалтер </w:t>
      </w:r>
      <w:r w:rsidRPr="0060692C">
        <w:rPr>
          <w:rStyle w:val="FontStyle89"/>
        </w:rPr>
        <w:tab/>
      </w:r>
      <w:r w:rsidRPr="0060692C">
        <w:rPr>
          <w:rStyle w:val="FontStyle89"/>
        </w:rPr>
        <w:tab/>
      </w:r>
    </w:p>
    <w:p w:rsidR="005624C5" w:rsidRPr="0060692C" w:rsidRDefault="005624C5" w:rsidP="005624C5">
      <w:pPr>
        <w:pStyle w:val="Style3"/>
        <w:widowControl/>
        <w:tabs>
          <w:tab w:val="left" w:pos="5035"/>
          <w:tab w:val="left" w:pos="6394"/>
        </w:tabs>
        <w:jc w:val="right"/>
        <w:rPr>
          <w:rStyle w:val="FontStyle89"/>
        </w:rPr>
      </w:pPr>
      <w:r w:rsidRPr="0060692C">
        <w:rPr>
          <w:rStyle w:val="FontStyle89"/>
        </w:rPr>
        <w:t>(подпись)        (расшифровка подписи)</w:t>
      </w:r>
      <w:r w:rsidRPr="0060692C">
        <w:rPr>
          <w:rStyle w:val="FontStyle89"/>
          <w:sz w:val="20"/>
          <w:szCs w:val="20"/>
        </w:rPr>
        <w:tab/>
      </w:r>
      <w:r w:rsidRPr="0060692C">
        <w:rPr>
          <w:rStyle w:val="FontStyle89"/>
        </w:rPr>
        <w:t>(подпись)</w:t>
      </w:r>
      <w:r w:rsidRPr="0060692C">
        <w:rPr>
          <w:rStyle w:val="FontStyle89"/>
          <w:sz w:val="20"/>
          <w:szCs w:val="20"/>
        </w:rPr>
        <w:tab/>
      </w:r>
      <w:r w:rsidRPr="0060692C">
        <w:rPr>
          <w:rStyle w:val="FontStyle89"/>
        </w:rPr>
        <w:t>(расшифровка подписи)</w:t>
      </w:r>
    </w:p>
    <w:p w:rsidR="005624C5" w:rsidRPr="0060692C" w:rsidRDefault="005624C5" w:rsidP="005624C5">
      <w:pPr>
        <w:pStyle w:val="Style3"/>
        <w:widowControl/>
        <w:tabs>
          <w:tab w:val="left" w:pos="1843"/>
        </w:tabs>
        <w:spacing w:before="182"/>
        <w:rPr>
          <w:rStyle w:val="FontStyle89"/>
        </w:rPr>
      </w:pPr>
      <w:r w:rsidRPr="0060692C">
        <w:rPr>
          <w:rStyle w:val="FontStyle89"/>
        </w:rPr>
        <w:t>"        "</w:t>
      </w:r>
      <w:r w:rsidRPr="0060692C">
        <w:rPr>
          <w:rStyle w:val="FontStyle89"/>
          <w:sz w:val="20"/>
          <w:szCs w:val="20"/>
        </w:rPr>
        <w:tab/>
      </w:r>
      <w:r w:rsidRPr="0060692C">
        <w:rPr>
          <w:rStyle w:val="FontStyle89"/>
        </w:rPr>
        <w:t>20       г.</w:t>
      </w:r>
    </w:p>
    <w:p w:rsidR="0058460B" w:rsidRPr="0060692C" w:rsidRDefault="0058460B">
      <w:pPr>
        <w:widowControl/>
        <w:autoSpaceDE/>
        <w:autoSpaceDN/>
        <w:adjustRightInd/>
        <w:spacing w:after="200" w:line="276" w:lineRule="auto"/>
        <w:ind w:firstLine="0"/>
        <w:rPr>
          <w:i/>
          <w:iCs/>
          <w:sz w:val="26"/>
          <w:szCs w:val="26"/>
        </w:rPr>
      </w:pPr>
      <w:r w:rsidRPr="0060692C">
        <w:rPr>
          <w:i/>
          <w:iCs/>
          <w:sz w:val="26"/>
          <w:szCs w:val="26"/>
        </w:rPr>
        <w:br w:type="page"/>
      </w:r>
    </w:p>
    <w:p w:rsidR="0058460B" w:rsidRPr="0060692C" w:rsidRDefault="0058460B" w:rsidP="0058460B">
      <w:pPr>
        <w:widowControl/>
        <w:spacing w:before="67" w:after="288" w:line="240" w:lineRule="auto"/>
        <w:ind w:firstLine="0"/>
        <w:jc w:val="right"/>
        <w:rPr>
          <w:i/>
          <w:iCs/>
          <w:sz w:val="26"/>
          <w:szCs w:val="26"/>
        </w:rPr>
        <w:sectPr w:rsidR="0058460B" w:rsidRPr="0060692C" w:rsidSect="005624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8460B" w:rsidRPr="0060692C" w:rsidRDefault="0058460B" w:rsidP="0058460B">
      <w:pPr>
        <w:widowControl/>
        <w:spacing w:before="67" w:after="288" w:line="240" w:lineRule="auto"/>
        <w:ind w:firstLine="0"/>
        <w:jc w:val="right"/>
        <w:rPr>
          <w:i/>
          <w:iCs/>
          <w:sz w:val="26"/>
          <w:szCs w:val="26"/>
        </w:rPr>
      </w:pPr>
      <w:r w:rsidRPr="0060692C">
        <w:rPr>
          <w:i/>
          <w:iCs/>
          <w:sz w:val="26"/>
          <w:szCs w:val="26"/>
        </w:rPr>
        <w:lastRenderedPageBreak/>
        <w:t>Приложение 5</w:t>
      </w:r>
    </w:p>
    <w:p w:rsidR="0058460B" w:rsidRPr="0060692C" w:rsidRDefault="0058460B" w:rsidP="0058460B">
      <w:pPr>
        <w:pStyle w:val="Style62"/>
        <w:widowControl/>
        <w:spacing w:before="48" w:line="504" w:lineRule="exact"/>
        <w:ind w:left="2722"/>
        <w:rPr>
          <w:rStyle w:val="FontStyle93"/>
        </w:rPr>
      </w:pPr>
      <w:r w:rsidRPr="0060692C">
        <w:rPr>
          <w:rStyle w:val="FontStyle93"/>
        </w:rPr>
        <w:t>Выписка из пояснений к бухгалтерскому балансу и отчету о прибылях и убытках (тыс.руб.)</w:t>
      </w:r>
    </w:p>
    <w:p w:rsidR="008E1D3D" w:rsidRPr="0060692C" w:rsidRDefault="008E1D3D" w:rsidP="0058460B">
      <w:pPr>
        <w:pStyle w:val="Style62"/>
        <w:widowControl/>
        <w:spacing w:before="48" w:line="504" w:lineRule="exact"/>
        <w:ind w:left="2722"/>
        <w:rPr>
          <w:rStyle w:val="FontStyle93"/>
        </w:rPr>
      </w:pPr>
    </w:p>
    <w:p w:rsidR="008E1D3D" w:rsidRPr="0060692C" w:rsidRDefault="0058460B" w:rsidP="008E1D3D">
      <w:pPr>
        <w:pStyle w:val="Style23"/>
        <w:widowControl/>
        <w:spacing w:before="5" w:line="360" w:lineRule="auto"/>
        <w:ind w:left="4992" w:right="4925" w:firstLine="0"/>
        <w:jc w:val="center"/>
        <w:rPr>
          <w:rStyle w:val="FontStyle93"/>
        </w:rPr>
      </w:pPr>
      <w:r w:rsidRPr="0060692C">
        <w:rPr>
          <w:rStyle w:val="FontStyle93"/>
        </w:rPr>
        <w:t xml:space="preserve">1. Нематериальные активы </w:t>
      </w:r>
    </w:p>
    <w:p w:rsidR="008E1D3D" w:rsidRPr="0060692C" w:rsidRDefault="008E1D3D" w:rsidP="008E1D3D">
      <w:pPr>
        <w:pStyle w:val="Style23"/>
        <w:widowControl/>
        <w:spacing w:before="5" w:line="360" w:lineRule="auto"/>
        <w:ind w:left="4992" w:right="4925" w:firstLine="0"/>
        <w:jc w:val="center"/>
        <w:rPr>
          <w:rStyle w:val="FontStyle93"/>
        </w:rPr>
      </w:pPr>
    </w:p>
    <w:p w:rsidR="0058460B" w:rsidRPr="0060692C" w:rsidRDefault="0058460B" w:rsidP="008E1D3D">
      <w:pPr>
        <w:pStyle w:val="Style23"/>
        <w:widowControl/>
        <w:spacing w:before="5" w:line="240" w:lineRule="auto"/>
        <w:ind w:left="4820" w:right="4647" w:firstLine="0"/>
        <w:jc w:val="center"/>
        <w:rPr>
          <w:rStyle w:val="FontStyle93"/>
        </w:rPr>
      </w:pPr>
      <w:r w:rsidRPr="0060692C">
        <w:rPr>
          <w:rStyle w:val="FontStyle93"/>
        </w:rPr>
        <w:t>1.1. Наличие и движение нематериальных активов</w:t>
      </w:r>
    </w:p>
    <w:p w:rsidR="0058460B" w:rsidRPr="0060692C" w:rsidRDefault="0058460B" w:rsidP="0058460B">
      <w:pPr>
        <w:pStyle w:val="Style3"/>
        <w:widowControl/>
        <w:spacing w:before="130"/>
        <w:ind w:left="10490" w:right="-739"/>
        <w:jc w:val="right"/>
        <w:rPr>
          <w:rStyle w:val="FontStyle89"/>
        </w:rPr>
      </w:pPr>
      <w:r w:rsidRPr="0060692C">
        <w:rPr>
          <w:rStyle w:val="FontStyle89"/>
        </w:rPr>
        <w:t>0710005 с.1</w:t>
      </w:r>
    </w:p>
    <w:tbl>
      <w:tblPr>
        <w:tblW w:w="1538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50"/>
        <w:gridCol w:w="900"/>
        <w:gridCol w:w="1260"/>
        <w:gridCol w:w="1170"/>
        <w:gridCol w:w="990"/>
        <w:gridCol w:w="1961"/>
        <w:gridCol w:w="1138"/>
        <w:gridCol w:w="1114"/>
        <w:gridCol w:w="1080"/>
        <w:gridCol w:w="1061"/>
        <w:gridCol w:w="1118"/>
        <w:gridCol w:w="1090"/>
        <w:gridCol w:w="1157"/>
      </w:tblGrid>
      <w:tr w:rsidR="0058460B" w:rsidRPr="0060692C" w:rsidTr="00EB2CE1"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DC4BE3">
            <w:pPr>
              <w:pStyle w:val="Style63"/>
              <w:widowControl/>
              <w:spacing w:line="206" w:lineRule="exact"/>
              <w:ind w:left="-40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Наименование показателя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jc w:val="center"/>
              <w:rPr>
                <w:rStyle w:val="FontStyle94"/>
              </w:rPr>
            </w:pPr>
            <w:r w:rsidRPr="0060692C">
              <w:rPr>
                <w:rStyle w:val="FontStyle94"/>
              </w:rPr>
              <w:t>Период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ind w:left="413"/>
              <w:rPr>
                <w:rStyle w:val="FontStyle94"/>
              </w:rPr>
            </w:pPr>
            <w:r w:rsidRPr="0060692C">
              <w:rPr>
                <w:rStyle w:val="FontStyle94"/>
              </w:rPr>
              <w:t>На начало года</w:t>
            </w:r>
          </w:p>
        </w:tc>
        <w:tc>
          <w:tcPr>
            <w:tcW w:w="84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ind w:left="2866"/>
              <w:rPr>
                <w:rStyle w:val="FontStyle94"/>
              </w:rPr>
            </w:pPr>
            <w:r w:rsidRPr="0060692C">
              <w:rPr>
                <w:rStyle w:val="FontStyle94"/>
              </w:rPr>
              <w:t>Изменения за период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ind w:left="298"/>
              <w:rPr>
                <w:rStyle w:val="FontStyle94"/>
              </w:rPr>
            </w:pPr>
            <w:r w:rsidRPr="0060692C">
              <w:rPr>
                <w:rStyle w:val="FontStyle94"/>
              </w:rPr>
              <w:t>На конец периода</w:t>
            </w:r>
          </w:p>
        </w:tc>
      </w:tr>
      <w:tr w:rsidR="0058460B" w:rsidRPr="0060692C" w:rsidTr="00EB2CE1">
        <w:tc>
          <w:tcPr>
            <w:tcW w:w="13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  <w:rPr>
                <w:rStyle w:val="FontStyle94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  <w:rPr>
                <w:rStyle w:val="FontStyle94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4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jc w:val="left"/>
              <w:rPr>
                <w:rStyle w:val="FontStyle92"/>
              </w:rPr>
            </w:pPr>
            <w:r w:rsidRPr="0060692C">
              <w:rPr>
                <w:rStyle w:val="FontStyle92"/>
              </w:rPr>
              <w:t>первона-    | накопленная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</w:rPr>
            </w:pPr>
            <w:r w:rsidRPr="0060692C">
              <w:rPr>
                <w:rStyle w:val="FontStyle92"/>
              </w:rPr>
              <w:t>Поступило</w:t>
            </w:r>
          </w:p>
        </w:tc>
        <w:tc>
          <w:tcPr>
            <w:tcW w:w="3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ind w:left="715"/>
              <w:jc w:val="left"/>
              <w:rPr>
                <w:rStyle w:val="FontStyle92"/>
              </w:rPr>
            </w:pPr>
            <w:r w:rsidRPr="0060692C">
              <w:rPr>
                <w:rStyle w:val="FontStyle92"/>
              </w:rPr>
              <w:t>Выбыло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jc w:val="left"/>
              <w:rPr>
                <w:rStyle w:val="FontStyle92"/>
              </w:rPr>
            </w:pPr>
            <w:r w:rsidRPr="0060692C">
              <w:rPr>
                <w:rStyle w:val="FontStyle92"/>
              </w:rPr>
              <w:t>начислено       Убыток от</w:t>
            </w:r>
          </w:p>
        </w:tc>
        <w:tc>
          <w:tcPr>
            <w:tcW w:w="2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ind w:left="576"/>
              <w:jc w:val="left"/>
              <w:rPr>
                <w:rStyle w:val="FontStyle92"/>
              </w:rPr>
            </w:pPr>
            <w:r w:rsidRPr="0060692C">
              <w:rPr>
                <w:rStyle w:val="FontStyle92"/>
              </w:rPr>
              <w:t>Переоценка</w:t>
            </w:r>
          </w:p>
        </w:tc>
        <w:tc>
          <w:tcPr>
            <w:tcW w:w="224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ind w:left="576"/>
              <w:jc w:val="left"/>
              <w:rPr>
                <w:rStyle w:val="FontStyle92"/>
              </w:rPr>
            </w:pPr>
          </w:p>
          <w:p w:rsidR="0058460B" w:rsidRPr="0060692C" w:rsidRDefault="0058460B" w:rsidP="007E6536">
            <w:pPr>
              <w:pStyle w:val="Style65"/>
              <w:widowControl/>
              <w:spacing w:line="240" w:lineRule="auto"/>
              <w:ind w:left="576"/>
              <w:jc w:val="left"/>
              <w:rPr>
                <w:rStyle w:val="FontStyle92"/>
              </w:rPr>
            </w:pPr>
          </w:p>
        </w:tc>
      </w:tr>
      <w:tr w:rsidR="0058460B" w:rsidRPr="0060692C" w:rsidTr="00EB2CE1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чальная сто</w:t>
            </w:r>
            <w:r w:rsidRPr="0060692C">
              <w:rPr>
                <w:rStyle w:val="FontStyle92"/>
              </w:rPr>
              <w:t>и</w:t>
            </w:r>
            <w:r w:rsidRPr="0060692C">
              <w:rPr>
                <w:rStyle w:val="FontStyle92"/>
              </w:rPr>
              <w:t>мость</w:t>
            </w:r>
            <w:r w:rsidRPr="0060692C">
              <w:rPr>
                <w:rStyle w:val="FontStyle92"/>
                <w:vertAlign w:val="superscript"/>
              </w:rPr>
              <w:t>3</w:t>
            </w:r>
            <w:r w:rsidRPr="0060692C">
              <w:rPr>
                <w:rStyle w:val="FontStyle92"/>
              </w:rPr>
              <w:t>-</w:t>
            </w:r>
            <w:r w:rsidRPr="0060692C">
              <w:rPr>
                <w:rStyle w:val="FontStyle92"/>
                <w:vertAlign w:val="superscript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rPr>
                <w:rStyle w:val="FontStyle92"/>
              </w:rPr>
            </w:pPr>
            <w:r w:rsidRPr="0060692C">
              <w:rPr>
                <w:rStyle w:val="FontStyle92"/>
              </w:rPr>
              <w:t>аморт</w:t>
            </w:r>
            <w:r w:rsidRPr="0060692C">
              <w:rPr>
                <w:rStyle w:val="FontStyle92"/>
              </w:rPr>
              <w:t>и</w:t>
            </w:r>
            <w:r w:rsidRPr="0060692C">
              <w:rPr>
                <w:rStyle w:val="FontStyle92"/>
              </w:rPr>
              <w:t>зация и убытки от обе</w:t>
            </w:r>
            <w:r w:rsidRPr="0060692C">
              <w:rPr>
                <w:rStyle w:val="FontStyle92"/>
              </w:rPr>
              <w:t>с</w:t>
            </w:r>
            <w:r w:rsidRPr="0060692C">
              <w:rPr>
                <w:rStyle w:val="FontStyle92"/>
              </w:rPr>
              <w:t>ценения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первона</w:t>
            </w:r>
            <w:r w:rsidRPr="0060692C">
              <w:rPr>
                <w:rStyle w:val="FontStyle92"/>
              </w:rPr>
              <w:softHyphen/>
              <w:t>чальная сто</w:t>
            </w:r>
            <w:r w:rsidRPr="0060692C">
              <w:rPr>
                <w:rStyle w:val="FontStyle92"/>
              </w:rPr>
              <w:t>и</w:t>
            </w:r>
            <w:r w:rsidRPr="0060692C">
              <w:rPr>
                <w:rStyle w:val="FontStyle92"/>
              </w:rPr>
              <w:t>мость</w:t>
            </w:r>
            <w:r w:rsidRPr="0060692C">
              <w:rPr>
                <w:rStyle w:val="FontStyle92"/>
                <w:vertAlign w:val="superscript"/>
              </w:rPr>
              <w:t>3</w:t>
            </w:r>
            <w:r w:rsidRPr="0060692C">
              <w:rPr>
                <w:rStyle w:val="FontStyle92"/>
              </w:rPr>
              <w:t>-</w:t>
            </w:r>
            <w:r w:rsidRPr="0060692C">
              <w:rPr>
                <w:rStyle w:val="FontStyle92"/>
                <w:vertAlign w:val="superscript"/>
              </w:rPr>
              <w:t>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rPr>
                <w:rStyle w:val="FontStyle92"/>
              </w:rPr>
            </w:pPr>
            <w:r w:rsidRPr="0060692C">
              <w:rPr>
                <w:rStyle w:val="FontStyle92"/>
              </w:rPr>
              <w:t>накопленная амортизация и убытки от обесценения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</w:rPr>
            </w:pPr>
            <w:r w:rsidRPr="0060692C">
              <w:rPr>
                <w:rStyle w:val="FontStyle92"/>
              </w:rPr>
              <w:t>амортизации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</w:rPr>
            </w:pPr>
            <w:r w:rsidRPr="0060692C">
              <w:rPr>
                <w:rStyle w:val="FontStyle92"/>
              </w:rPr>
              <w:t>обесценения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Первона</w:t>
            </w:r>
            <w:r w:rsidRPr="0060692C">
              <w:rPr>
                <w:rStyle w:val="FontStyle92"/>
              </w:rPr>
              <w:softHyphen/>
              <w:t>чальная стоимость</w:t>
            </w:r>
            <w:r w:rsidRPr="0060692C">
              <w:rPr>
                <w:rStyle w:val="FontStyle92"/>
                <w:vertAlign w:val="superscript"/>
              </w:rPr>
              <w:t>3</w:t>
            </w:r>
            <w:r w:rsidRPr="0060692C">
              <w:rPr>
                <w:rStyle w:val="FontStyle92"/>
              </w:rPr>
              <w:t>-</w:t>
            </w:r>
            <w:r w:rsidRPr="0060692C">
              <w:rPr>
                <w:rStyle w:val="FontStyle92"/>
                <w:vertAlign w:val="superscript"/>
              </w:rPr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rPr>
                <w:rStyle w:val="FontStyle92"/>
              </w:rPr>
            </w:pPr>
            <w:r w:rsidRPr="0060692C">
              <w:rPr>
                <w:rStyle w:val="FontStyle92"/>
              </w:rPr>
              <w:t>Накопленная амортизация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первона</w:t>
            </w:r>
            <w:r w:rsidRPr="0060692C">
              <w:rPr>
                <w:rStyle w:val="FontStyle92"/>
              </w:rPr>
              <w:softHyphen/>
              <w:t>чальная сто</w:t>
            </w:r>
            <w:r w:rsidRPr="0060692C">
              <w:rPr>
                <w:rStyle w:val="FontStyle92"/>
              </w:rPr>
              <w:t>и</w:t>
            </w:r>
            <w:r w:rsidRPr="0060692C">
              <w:rPr>
                <w:rStyle w:val="FontStyle92"/>
              </w:rPr>
              <w:t>мость</w:t>
            </w:r>
            <w:r w:rsidRPr="0060692C">
              <w:rPr>
                <w:rStyle w:val="FontStyle92"/>
                <w:vertAlign w:val="superscript"/>
              </w:rPr>
              <w:t>3)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rPr>
                <w:rStyle w:val="FontStyle92"/>
              </w:rPr>
            </w:pPr>
            <w:r w:rsidRPr="0060692C">
              <w:rPr>
                <w:rStyle w:val="FontStyle92"/>
              </w:rPr>
              <w:t>накопленная амортизация и</w:t>
            </w:r>
          </w:p>
          <w:p w:rsidR="0058460B" w:rsidRPr="0060692C" w:rsidRDefault="0058460B" w:rsidP="007E6536">
            <w:pPr>
              <w:pStyle w:val="Style65"/>
              <w:widowControl/>
              <w:rPr>
                <w:rStyle w:val="FontStyle92"/>
              </w:rPr>
            </w:pPr>
            <w:r w:rsidRPr="0060692C">
              <w:rPr>
                <w:rStyle w:val="FontStyle92"/>
              </w:rPr>
              <w:t>убытки от обесценения</w:t>
            </w:r>
          </w:p>
        </w:tc>
      </w:tr>
      <w:tr w:rsidR="0058460B" w:rsidRPr="0060692C" w:rsidTr="00EB2CE1"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DC4BE3">
            <w:pPr>
              <w:pStyle w:val="Style5"/>
              <w:widowControl/>
              <w:spacing w:line="182" w:lineRule="exact"/>
              <w:ind w:hanging="40"/>
              <w:rPr>
                <w:rStyle w:val="FontStyle97"/>
              </w:rPr>
            </w:pPr>
            <w:r w:rsidRPr="0060692C">
              <w:rPr>
                <w:rStyle w:val="FontStyle97"/>
              </w:rPr>
              <w:t>Нематериальные активы -всего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</w:rPr>
            </w:pPr>
            <w:r w:rsidRPr="0060692C">
              <w:rPr>
                <w:rStyle w:val="FontStyle92"/>
              </w:rPr>
              <w:t>за 20 15   г.</w:t>
            </w:r>
            <w:r w:rsidRPr="0060692C">
              <w:rPr>
                <w:rStyle w:val="FontStyle92"/>
                <w:vertAlign w:val="superscript"/>
              </w:rPr>
              <w:t>1</w:t>
            </w:r>
            <w:r w:rsidRPr="0060692C">
              <w:rPr>
                <w:rStyle w:val="FontStyle92"/>
              </w:rPr>
              <w:t>'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1 948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1 704   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139    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52      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1 809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   1 756    </w:t>
            </w:r>
            <w:r w:rsidRPr="0060692C">
              <w:rPr>
                <w:rStyle w:val="FontStyle92"/>
              </w:rPr>
              <w:t>)</w:t>
            </w:r>
          </w:p>
        </w:tc>
      </w:tr>
      <w:tr w:rsidR="0058460B" w:rsidRPr="0060692C" w:rsidTr="00EB2CE1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за 20 14   г.</w:t>
            </w:r>
            <w:r w:rsidRPr="0060692C">
              <w:rPr>
                <w:rStyle w:val="FontStyle92"/>
                <w:vertAlign w:val="superscript"/>
              </w:rPr>
              <w:t>2)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1 982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1651    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394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428    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53     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1 948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  1 704   </w:t>
            </w:r>
            <w:r w:rsidRPr="0060692C">
              <w:rPr>
                <w:rStyle w:val="FontStyle92"/>
              </w:rPr>
              <w:t>)</w:t>
            </w:r>
          </w:p>
        </w:tc>
      </w:tr>
      <w:tr w:rsidR="0058460B" w:rsidRPr="0060692C" w:rsidTr="00EB2CE1"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13"/>
              <w:widowControl/>
              <w:spacing w:line="360" w:lineRule="auto"/>
              <w:ind w:right="7"/>
              <w:rPr>
                <w:rStyle w:val="FontStyle92"/>
              </w:rPr>
            </w:pPr>
            <w:r w:rsidRPr="0060692C">
              <w:rPr>
                <w:rStyle w:val="FontStyle92"/>
              </w:rPr>
              <w:t xml:space="preserve">в том числе: </w:t>
            </w:r>
          </w:p>
          <w:p w:rsidR="0058460B" w:rsidRPr="0060692C" w:rsidRDefault="0058460B" w:rsidP="0058460B">
            <w:pPr>
              <w:pStyle w:val="Style13"/>
              <w:widowControl/>
              <w:spacing w:line="360" w:lineRule="auto"/>
              <w:ind w:right="7"/>
              <w:rPr>
                <w:rStyle w:val="FontStyle90"/>
              </w:rPr>
            </w:pPr>
            <w:r w:rsidRPr="0060692C">
              <w:rPr>
                <w:rStyle w:val="FontStyle90"/>
              </w:rPr>
              <w:t>прочие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1D76">
            <w:pPr>
              <w:pStyle w:val="Style65"/>
              <w:widowControl/>
              <w:spacing w:line="240" w:lineRule="auto"/>
              <w:rPr>
                <w:rStyle w:val="FontStyle92"/>
              </w:rPr>
            </w:pPr>
            <w:r w:rsidRPr="0060692C">
              <w:rPr>
                <w:rStyle w:val="FontStyle92"/>
              </w:rPr>
              <w:t>за 20 1</w:t>
            </w:r>
            <w:r w:rsidR="007E1D76" w:rsidRPr="0060692C">
              <w:rPr>
                <w:rStyle w:val="FontStyle92"/>
              </w:rPr>
              <w:t>5</w:t>
            </w:r>
            <w:r w:rsidRPr="0060692C">
              <w:rPr>
                <w:rStyle w:val="FontStyle92"/>
              </w:rPr>
              <w:t xml:space="preserve">   г.</w:t>
            </w:r>
            <w:r w:rsidRPr="0060692C">
              <w:rPr>
                <w:rStyle w:val="FontStyle92"/>
                <w:vertAlign w:val="superscript"/>
              </w:rPr>
              <w:t>1</w:t>
            </w:r>
            <w:r w:rsidRPr="0060692C">
              <w:rPr>
                <w:rStyle w:val="FontStyle92"/>
              </w:rPr>
              <w:t>'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1 948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  <w:vertAlign w:val="superscript"/>
              </w:rPr>
            </w:pPr>
            <w:r w:rsidRPr="0060692C">
              <w:rPr>
                <w:rStyle w:val="FontStyle97"/>
                <w:vertAlign w:val="superscript"/>
              </w:rPr>
              <w:t>(</w:t>
            </w:r>
            <w:r w:rsidRPr="0060692C">
              <w:rPr>
                <w:rStyle w:val="FontStyle97"/>
              </w:rPr>
              <w:t xml:space="preserve">    1 704    </w:t>
            </w:r>
            <w:r w:rsidRPr="0060692C">
              <w:rPr>
                <w:rStyle w:val="FontStyle97"/>
                <w:vertAlign w:val="superscript"/>
              </w:rPr>
              <w:t>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139    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52    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1 809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  1 756   </w:t>
            </w:r>
            <w:r w:rsidRPr="0060692C">
              <w:rPr>
                <w:rStyle w:val="FontStyle92"/>
              </w:rPr>
              <w:t>)</w:t>
            </w:r>
          </w:p>
        </w:tc>
      </w:tr>
      <w:tr w:rsidR="0058460B" w:rsidRPr="0060692C" w:rsidTr="00EB2CE1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1D76">
            <w:pPr>
              <w:pStyle w:val="Style65"/>
              <w:widowControl/>
              <w:spacing w:line="240" w:lineRule="auto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за 20 1</w:t>
            </w:r>
            <w:r w:rsidR="007E1D76" w:rsidRPr="0060692C">
              <w:rPr>
                <w:rStyle w:val="FontStyle92"/>
              </w:rPr>
              <w:t xml:space="preserve">4 </w:t>
            </w:r>
            <w:r w:rsidRPr="0060692C">
              <w:rPr>
                <w:rStyle w:val="FontStyle92"/>
              </w:rPr>
              <w:t xml:space="preserve">  г.</w:t>
            </w:r>
            <w:r w:rsidRPr="0060692C">
              <w:rPr>
                <w:rStyle w:val="FontStyle92"/>
                <w:vertAlign w:val="superscript"/>
              </w:rPr>
              <w:t>2)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1 982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1651    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394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428    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53      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1 948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58460B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  1 704   </w:t>
            </w:r>
            <w:r w:rsidRPr="0060692C">
              <w:rPr>
                <w:rStyle w:val="FontStyle92"/>
              </w:rPr>
              <w:t>)</w:t>
            </w:r>
          </w:p>
        </w:tc>
      </w:tr>
      <w:tr w:rsidR="0058460B" w:rsidRPr="0060692C" w:rsidTr="00EB2CE1"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37"/>
              <w:widowControl/>
              <w:spacing w:line="202" w:lineRule="exact"/>
              <w:rPr>
                <w:rStyle w:val="FontStyle90"/>
              </w:rPr>
            </w:pPr>
            <w:r w:rsidRPr="0060692C">
              <w:rPr>
                <w:rStyle w:val="FontStyle90"/>
              </w:rPr>
              <w:t>(вид нематер</w:t>
            </w:r>
            <w:r w:rsidRPr="0060692C">
              <w:rPr>
                <w:rStyle w:val="FontStyle90"/>
              </w:rPr>
              <w:t>и</w:t>
            </w:r>
            <w:r w:rsidRPr="0060692C">
              <w:rPr>
                <w:rStyle w:val="FontStyle90"/>
              </w:rPr>
              <w:t>альных акт</w:t>
            </w:r>
            <w:r w:rsidRPr="0060692C">
              <w:rPr>
                <w:rStyle w:val="FontStyle90"/>
              </w:rPr>
              <w:t>и</w:t>
            </w:r>
            <w:r w:rsidRPr="0060692C">
              <w:rPr>
                <w:rStyle w:val="FontStyle90"/>
              </w:rPr>
              <w:t>вов)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tabs>
                <w:tab w:val="left" w:leader="underscore" w:pos="850"/>
              </w:tabs>
              <w:spacing w:line="240" w:lineRule="auto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за 20</w:t>
            </w:r>
            <w:r w:rsidRPr="0060692C">
              <w:rPr>
                <w:rStyle w:val="FontStyle92"/>
              </w:rPr>
              <w:tab/>
              <w:t>г.</w:t>
            </w:r>
            <w:r w:rsidRPr="0060692C">
              <w:rPr>
                <w:rStyle w:val="FontStyle92"/>
                <w:vertAlign w:val="superscript"/>
              </w:rPr>
              <w:t>1)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</w:tr>
      <w:tr w:rsidR="0058460B" w:rsidRPr="0060692C" w:rsidTr="00EB2CE1"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</w:pPr>
          </w:p>
          <w:p w:rsidR="0058460B" w:rsidRPr="0060692C" w:rsidRDefault="0058460B" w:rsidP="007E6536">
            <w:pPr>
              <w:widowControl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tabs>
                <w:tab w:val="left" w:leader="underscore" w:pos="850"/>
              </w:tabs>
              <w:spacing w:line="240" w:lineRule="auto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за 20</w:t>
            </w:r>
            <w:r w:rsidRPr="0060692C">
              <w:rPr>
                <w:rStyle w:val="FontStyle92"/>
              </w:rPr>
              <w:tab/>
              <w:t>г.</w:t>
            </w:r>
            <w:r w:rsidRPr="0060692C">
              <w:rPr>
                <w:rStyle w:val="FontStyle92"/>
                <w:vertAlign w:val="superscript"/>
              </w:rPr>
              <w:t>2)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</w:tr>
      <w:tr w:rsidR="0058460B" w:rsidRPr="0060692C" w:rsidTr="00EB2CE1"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jc w:val="left"/>
              <w:rPr>
                <w:rStyle w:val="FontStyle92"/>
              </w:rPr>
            </w:pPr>
            <w:r w:rsidRPr="0060692C">
              <w:rPr>
                <w:rStyle w:val="FontStyle92"/>
              </w:rPr>
              <w:t>и т.д.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</w:tr>
    </w:tbl>
    <w:p w:rsidR="00DC4BE3" w:rsidRPr="0060692C" w:rsidRDefault="00DC4BE3" w:rsidP="0058460B">
      <w:pPr>
        <w:pStyle w:val="Style62"/>
        <w:widowControl/>
        <w:spacing w:before="48"/>
        <w:ind w:left="6552"/>
        <w:jc w:val="both"/>
        <w:rPr>
          <w:rStyle w:val="FontStyle93"/>
        </w:rPr>
      </w:pPr>
    </w:p>
    <w:p w:rsidR="00DC4BE3" w:rsidRPr="0060692C" w:rsidRDefault="00DC4BE3">
      <w:pPr>
        <w:widowControl/>
        <w:autoSpaceDE/>
        <w:autoSpaceDN/>
        <w:adjustRightInd/>
        <w:spacing w:after="200" w:line="276" w:lineRule="auto"/>
        <w:ind w:firstLine="0"/>
        <w:rPr>
          <w:rStyle w:val="FontStyle93"/>
        </w:rPr>
      </w:pPr>
      <w:r w:rsidRPr="0060692C">
        <w:rPr>
          <w:rStyle w:val="FontStyle93"/>
        </w:rPr>
        <w:br w:type="page"/>
      </w:r>
    </w:p>
    <w:p w:rsidR="0058460B" w:rsidRPr="0060692C" w:rsidRDefault="0058460B" w:rsidP="0058460B">
      <w:pPr>
        <w:pStyle w:val="Style62"/>
        <w:widowControl/>
        <w:spacing w:before="48"/>
        <w:ind w:left="6552"/>
        <w:jc w:val="both"/>
        <w:rPr>
          <w:rStyle w:val="FontStyle93"/>
        </w:rPr>
      </w:pPr>
      <w:r w:rsidRPr="0060692C">
        <w:rPr>
          <w:rStyle w:val="FontStyle93"/>
        </w:rPr>
        <w:lastRenderedPageBreak/>
        <w:t>2. Основные средства</w:t>
      </w:r>
    </w:p>
    <w:p w:rsidR="0058460B" w:rsidRPr="0060692C" w:rsidRDefault="0058460B" w:rsidP="0058460B">
      <w:pPr>
        <w:pStyle w:val="Style62"/>
        <w:widowControl/>
        <w:spacing w:line="240" w:lineRule="exact"/>
        <w:ind w:left="5366"/>
        <w:jc w:val="both"/>
        <w:rPr>
          <w:sz w:val="20"/>
          <w:szCs w:val="20"/>
        </w:rPr>
      </w:pPr>
    </w:p>
    <w:p w:rsidR="0058460B" w:rsidRPr="0060692C" w:rsidRDefault="0058460B" w:rsidP="0058460B">
      <w:pPr>
        <w:pStyle w:val="Style62"/>
        <w:widowControl/>
        <w:spacing w:before="38"/>
        <w:ind w:left="5366"/>
        <w:jc w:val="both"/>
        <w:rPr>
          <w:rStyle w:val="FontStyle93"/>
        </w:rPr>
      </w:pPr>
      <w:r w:rsidRPr="0060692C">
        <w:rPr>
          <w:rStyle w:val="FontStyle93"/>
        </w:rPr>
        <w:t>2.1. Наличие и движение основных средств</w:t>
      </w:r>
    </w:p>
    <w:p w:rsidR="0058460B" w:rsidRPr="0060692C" w:rsidRDefault="0058460B" w:rsidP="0058460B">
      <w:pPr>
        <w:widowControl/>
        <w:spacing w:after="187" w:line="1" w:lineRule="exact"/>
        <w:rPr>
          <w:sz w:val="2"/>
          <w:szCs w:val="2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84"/>
        <w:gridCol w:w="1162"/>
        <w:gridCol w:w="1049"/>
        <w:gridCol w:w="1134"/>
        <w:gridCol w:w="1275"/>
        <w:gridCol w:w="1276"/>
        <w:gridCol w:w="1134"/>
        <w:gridCol w:w="1418"/>
        <w:gridCol w:w="1134"/>
        <w:gridCol w:w="1275"/>
        <w:gridCol w:w="1134"/>
        <w:gridCol w:w="1134"/>
      </w:tblGrid>
      <w:tr w:rsidR="00DC4BE3" w:rsidRPr="0060692C" w:rsidTr="00DC4BE3"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3"/>
              <w:widowControl/>
              <w:spacing w:line="206" w:lineRule="exact"/>
              <w:ind w:left="432"/>
              <w:rPr>
                <w:rStyle w:val="FontStyle94"/>
              </w:rPr>
            </w:pPr>
            <w:r w:rsidRPr="0060692C">
              <w:rPr>
                <w:rStyle w:val="FontStyle94"/>
              </w:rPr>
              <w:t>Наименование пок</w:t>
            </w:r>
            <w:r w:rsidRPr="0060692C">
              <w:rPr>
                <w:rStyle w:val="FontStyle94"/>
              </w:rPr>
              <w:t>а</w:t>
            </w:r>
            <w:r w:rsidRPr="0060692C">
              <w:rPr>
                <w:rStyle w:val="FontStyle94"/>
              </w:rPr>
              <w:t>зателя</w:t>
            </w:r>
          </w:p>
        </w:tc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BE3" w:rsidRPr="0060692C" w:rsidRDefault="00DC4BE3" w:rsidP="00DC4BE3">
            <w:pPr>
              <w:pStyle w:val="Style63"/>
              <w:widowControl/>
              <w:spacing w:line="240" w:lineRule="auto"/>
              <w:jc w:val="center"/>
              <w:rPr>
                <w:rStyle w:val="FontStyle92"/>
                <w:vertAlign w:val="superscript"/>
              </w:rPr>
            </w:pPr>
            <w:r w:rsidRPr="0060692C">
              <w:rPr>
                <w:rStyle w:val="FontStyle94"/>
              </w:rPr>
              <w:t>Период</w:t>
            </w:r>
          </w:p>
          <w:p w:rsidR="00DC4BE3" w:rsidRPr="0060692C" w:rsidRDefault="00DC4BE3" w:rsidP="007E6536">
            <w:pPr>
              <w:rPr>
                <w:rStyle w:val="FontStyle94"/>
              </w:rPr>
            </w:pPr>
          </w:p>
        </w:tc>
        <w:tc>
          <w:tcPr>
            <w:tcW w:w="2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3"/>
              <w:widowControl/>
              <w:spacing w:line="240" w:lineRule="auto"/>
              <w:ind w:left="605"/>
              <w:rPr>
                <w:rStyle w:val="FontStyle94"/>
              </w:rPr>
            </w:pPr>
            <w:r w:rsidRPr="0060692C">
              <w:rPr>
                <w:rStyle w:val="FontStyle94"/>
              </w:rPr>
              <w:t>На начало года</w:t>
            </w:r>
          </w:p>
        </w:tc>
        <w:tc>
          <w:tcPr>
            <w:tcW w:w="75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3"/>
              <w:widowControl/>
              <w:spacing w:line="240" w:lineRule="auto"/>
              <w:ind w:left="2707"/>
              <w:rPr>
                <w:rStyle w:val="FontStyle94"/>
              </w:rPr>
            </w:pPr>
            <w:r w:rsidRPr="0060692C">
              <w:rPr>
                <w:rStyle w:val="FontStyle94"/>
              </w:rPr>
              <w:t>Изменения за период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3"/>
              <w:widowControl/>
              <w:spacing w:line="240" w:lineRule="auto"/>
              <w:ind w:left="370"/>
              <w:rPr>
                <w:rStyle w:val="FontStyle94"/>
              </w:rPr>
            </w:pPr>
            <w:r w:rsidRPr="0060692C">
              <w:rPr>
                <w:rStyle w:val="FontStyle94"/>
              </w:rPr>
              <w:t>На конец периода</w:t>
            </w:r>
          </w:p>
        </w:tc>
      </w:tr>
      <w:tr w:rsidR="00DC4BE3" w:rsidRPr="0060692C" w:rsidTr="00DC4BE3">
        <w:tc>
          <w:tcPr>
            <w:tcW w:w="21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4BE3" w:rsidRPr="0060692C" w:rsidRDefault="00DC4BE3" w:rsidP="007E6536">
            <w:pPr>
              <w:widowControl/>
              <w:rPr>
                <w:rStyle w:val="FontStyle94"/>
              </w:rPr>
            </w:pPr>
          </w:p>
          <w:p w:rsidR="00DC4BE3" w:rsidRPr="0060692C" w:rsidRDefault="00DC4BE3" w:rsidP="007E6536">
            <w:pPr>
              <w:widowControl/>
              <w:rPr>
                <w:rStyle w:val="FontStyle94"/>
              </w:rPr>
            </w:pPr>
          </w:p>
        </w:tc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rPr>
                <w:rStyle w:val="FontStyle94"/>
              </w:rPr>
            </w:pP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первона</w:t>
            </w:r>
            <w:r w:rsidRPr="0060692C">
              <w:rPr>
                <w:rStyle w:val="FontStyle92"/>
              </w:rPr>
              <w:softHyphen/>
              <w:t>чальная стоимость</w:t>
            </w:r>
            <w:r w:rsidRPr="0060692C">
              <w:rPr>
                <w:rStyle w:val="FontStyle92"/>
                <w:vertAlign w:val="superscript"/>
              </w:rPr>
              <w:t>3)</w:t>
            </w:r>
          </w:p>
          <w:p w:rsidR="00DC4BE3" w:rsidRPr="0060692C" w:rsidRDefault="00DC4BE3" w:rsidP="007E6536">
            <w:pPr>
              <w:widowControl/>
              <w:rPr>
                <w:rStyle w:val="FontStyle92"/>
                <w:vertAlign w:val="superscript"/>
              </w:rPr>
            </w:pPr>
          </w:p>
          <w:p w:rsidR="00DC4BE3" w:rsidRPr="0060692C" w:rsidRDefault="00DC4BE3" w:rsidP="007E6536">
            <w:pPr>
              <w:rPr>
                <w:rStyle w:val="FontStyle92"/>
                <w:vertAlign w:val="superscript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накопленная амортизация</w:t>
            </w:r>
            <w:r w:rsidRPr="0060692C">
              <w:rPr>
                <w:rStyle w:val="FontStyle92"/>
                <w:vertAlign w:val="superscript"/>
              </w:rPr>
              <w:t>6</w:t>
            </w:r>
            <w:r w:rsidRPr="0060692C">
              <w:rPr>
                <w:rStyle w:val="FontStyle92"/>
              </w:rPr>
              <w:t>-</w:t>
            </w:r>
            <w:r w:rsidRPr="0060692C">
              <w:rPr>
                <w:rStyle w:val="FontStyle92"/>
                <w:vertAlign w:val="superscript"/>
              </w:rPr>
              <w:t>1</w:t>
            </w:r>
          </w:p>
          <w:p w:rsidR="00DC4BE3" w:rsidRPr="0060692C" w:rsidRDefault="00DC4BE3" w:rsidP="007E6536">
            <w:pPr>
              <w:widowControl/>
              <w:rPr>
                <w:rStyle w:val="FontStyle92"/>
                <w:vertAlign w:val="superscript"/>
              </w:rPr>
            </w:pPr>
          </w:p>
          <w:p w:rsidR="00DC4BE3" w:rsidRPr="0060692C" w:rsidRDefault="00DC4BE3" w:rsidP="007E6536">
            <w:pPr>
              <w:rPr>
                <w:rStyle w:val="FontStyle92"/>
                <w:vertAlign w:val="superscript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240" w:lineRule="auto"/>
              <w:rPr>
                <w:rStyle w:val="FontStyle92"/>
              </w:rPr>
            </w:pPr>
            <w:r w:rsidRPr="0060692C">
              <w:rPr>
                <w:rStyle w:val="FontStyle92"/>
              </w:rPr>
              <w:t>Поступило</w:t>
            </w:r>
          </w:p>
          <w:p w:rsidR="00DC4BE3" w:rsidRPr="0060692C" w:rsidRDefault="00DC4BE3" w:rsidP="007E6536">
            <w:pPr>
              <w:widowControl/>
              <w:rPr>
                <w:rStyle w:val="FontStyle92"/>
                <w:vertAlign w:val="superscript"/>
              </w:rPr>
            </w:pPr>
          </w:p>
          <w:p w:rsidR="00DC4BE3" w:rsidRPr="0060692C" w:rsidRDefault="00DC4BE3" w:rsidP="007E6536">
            <w:pPr>
              <w:rPr>
                <w:rStyle w:val="FontStyle92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240" w:lineRule="auto"/>
              <w:jc w:val="right"/>
              <w:rPr>
                <w:rStyle w:val="FontStyle92"/>
              </w:rPr>
            </w:pPr>
            <w:r w:rsidRPr="0060692C">
              <w:rPr>
                <w:rStyle w:val="FontStyle92"/>
              </w:rPr>
              <w:t>Выбыло объектов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</w:rPr>
            </w:pPr>
            <w:r w:rsidRPr="0060692C">
              <w:rPr>
                <w:rStyle w:val="FontStyle92"/>
              </w:rPr>
              <w:t>начислено аморт</w:t>
            </w:r>
            <w:r w:rsidRPr="0060692C">
              <w:rPr>
                <w:rStyle w:val="FontStyle92"/>
              </w:rPr>
              <w:t>и</w:t>
            </w:r>
            <w:r w:rsidRPr="0060692C">
              <w:rPr>
                <w:rStyle w:val="FontStyle92"/>
              </w:rPr>
              <w:t>зации^</w:t>
            </w:r>
          </w:p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</w:rPr>
            </w:pPr>
          </w:p>
          <w:p w:rsidR="00DC4BE3" w:rsidRPr="0060692C" w:rsidRDefault="00DC4BE3" w:rsidP="007E6536">
            <w:pPr>
              <w:pStyle w:val="Style65"/>
              <w:spacing w:line="187" w:lineRule="exact"/>
              <w:rPr>
                <w:rStyle w:val="FontStyle92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240" w:lineRule="auto"/>
              <w:ind w:left="701"/>
              <w:jc w:val="left"/>
              <w:rPr>
                <w:rStyle w:val="FontStyle92"/>
              </w:rPr>
            </w:pPr>
            <w:r w:rsidRPr="0060692C">
              <w:rPr>
                <w:rStyle w:val="FontStyle92"/>
              </w:rPr>
              <w:t>Переоценка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первона</w:t>
            </w:r>
            <w:r w:rsidRPr="0060692C">
              <w:rPr>
                <w:rStyle w:val="FontStyle92"/>
              </w:rPr>
              <w:softHyphen/>
              <w:t>чальная сто</w:t>
            </w:r>
            <w:r w:rsidRPr="0060692C">
              <w:rPr>
                <w:rStyle w:val="FontStyle92"/>
              </w:rPr>
              <w:t>и</w:t>
            </w:r>
            <w:r w:rsidRPr="0060692C">
              <w:rPr>
                <w:rStyle w:val="FontStyle92"/>
              </w:rPr>
              <w:t>мость</w:t>
            </w:r>
            <w:r w:rsidRPr="0060692C">
              <w:rPr>
                <w:rStyle w:val="FontStyle92"/>
                <w:vertAlign w:val="superscript"/>
              </w:rPr>
              <w:t>3)</w:t>
            </w:r>
          </w:p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  <w:vertAlign w:val="superscript"/>
              </w:rPr>
            </w:pPr>
          </w:p>
          <w:p w:rsidR="00DC4BE3" w:rsidRPr="0060692C" w:rsidRDefault="00DC4BE3" w:rsidP="007E6536">
            <w:pPr>
              <w:pStyle w:val="Style65"/>
              <w:spacing w:line="187" w:lineRule="exact"/>
              <w:rPr>
                <w:rStyle w:val="FontStyle92"/>
                <w:vertAlign w:val="superscript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накопленная амортизация</w:t>
            </w:r>
            <w:r w:rsidRPr="0060692C">
              <w:rPr>
                <w:rStyle w:val="FontStyle92"/>
                <w:vertAlign w:val="superscript"/>
              </w:rPr>
              <w:t>6</w:t>
            </w:r>
            <w:r w:rsidRPr="0060692C">
              <w:rPr>
                <w:rStyle w:val="FontStyle92"/>
              </w:rPr>
              <w:t>-</w:t>
            </w:r>
            <w:r w:rsidRPr="0060692C">
              <w:rPr>
                <w:rStyle w:val="FontStyle92"/>
                <w:vertAlign w:val="superscript"/>
              </w:rPr>
              <w:t>1</w:t>
            </w:r>
          </w:p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  <w:vertAlign w:val="superscript"/>
              </w:rPr>
            </w:pPr>
          </w:p>
          <w:p w:rsidR="00DC4BE3" w:rsidRPr="0060692C" w:rsidRDefault="00DC4BE3" w:rsidP="007E6536">
            <w:pPr>
              <w:pStyle w:val="Style65"/>
              <w:spacing w:line="187" w:lineRule="exact"/>
              <w:rPr>
                <w:rStyle w:val="FontStyle92"/>
                <w:vertAlign w:val="superscript"/>
              </w:rPr>
            </w:pPr>
          </w:p>
        </w:tc>
      </w:tr>
      <w:tr w:rsidR="00DC4BE3" w:rsidRPr="0060692C" w:rsidTr="00DC4BE3">
        <w:tc>
          <w:tcPr>
            <w:tcW w:w="21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widowControl/>
              <w:rPr>
                <w:rStyle w:val="FontStyle92"/>
                <w:vertAlign w:val="superscript"/>
              </w:rPr>
            </w:pPr>
          </w:p>
          <w:p w:rsidR="00DC4BE3" w:rsidRPr="0060692C" w:rsidRDefault="00DC4BE3" w:rsidP="007E6536">
            <w:pPr>
              <w:widowControl/>
              <w:rPr>
                <w:rStyle w:val="FontStyle92"/>
                <w:vertAlign w:val="superscript"/>
              </w:rPr>
            </w:pPr>
          </w:p>
        </w:tc>
        <w:tc>
          <w:tcPr>
            <w:tcW w:w="11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widowControl/>
              <w:rPr>
                <w:rStyle w:val="FontStyle92"/>
                <w:vertAlign w:val="superscript"/>
              </w:rPr>
            </w:pPr>
          </w:p>
        </w:tc>
        <w:tc>
          <w:tcPr>
            <w:tcW w:w="10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widowControl/>
              <w:rPr>
                <w:rStyle w:val="FontStyle92"/>
                <w:vertAlign w:val="superscript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widowControl/>
              <w:rPr>
                <w:rStyle w:val="FontStyle92"/>
                <w:vertAlign w:val="superscript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widowControl/>
              <w:rPr>
                <w:rStyle w:val="FontStyle92"/>
                <w:vertAlign w:val="superscript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первона</w:t>
            </w:r>
            <w:r w:rsidRPr="0060692C">
              <w:rPr>
                <w:rStyle w:val="FontStyle92"/>
              </w:rPr>
              <w:softHyphen/>
              <w:t>чальная стоимость</w:t>
            </w:r>
            <w:r w:rsidRPr="0060692C">
              <w:rPr>
                <w:rStyle w:val="FontStyle92"/>
                <w:vertAlign w:val="superscript"/>
              </w:rPr>
              <w:t>3</w:t>
            </w:r>
            <w:r w:rsidRPr="0060692C">
              <w:rPr>
                <w:rStyle w:val="FontStyle92"/>
              </w:rPr>
              <w:t>-</w:t>
            </w:r>
            <w:r w:rsidRPr="0060692C">
              <w:rPr>
                <w:rStyle w:val="FontStyle92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</w:rPr>
            </w:pPr>
            <w:r w:rsidRPr="0060692C">
              <w:rPr>
                <w:rStyle w:val="FontStyle92"/>
              </w:rPr>
              <w:t>накопленная амортизация^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первона</w:t>
            </w:r>
            <w:r w:rsidRPr="0060692C">
              <w:rPr>
                <w:rStyle w:val="FontStyle92"/>
              </w:rPr>
              <w:softHyphen/>
              <w:t>чальная сто</w:t>
            </w:r>
            <w:r w:rsidRPr="0060692C">
              <w:rPr>
                <w:rStyle w:val="FontStyle92"/>
              </w:rPr>
              <w:t>и</w:t>
            </w:r>
            <w:r w:rsidRPr="0060692C">
              <w:rPr>
                <w:rStyle w:val="FontStyle92"/>
              </w:rPr>
              <w:t>мость</w:t>
            </w:r>
            <w:r w:rsidRPr="0060692C">
              <w:rPr>
                <w:rStyle w:val="FontStyle92"/>
                <w:vertAlign w:val="superscript"/>
              </w:rPr>
              <w:t>3)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накопленная амортизация</w:t>
            </w:r>
            <w:r w:rsidRPr="0060692C">
              <w:rPr>
                <w:rStyle w:val="FontStyle92"/>
                <w:vertAlign w:val="superscript"/>
              </w:rPr>
              <w:t>6</w:t>
            </w:r>
            <w:r w:rsidRPr="0060692C">
              <w:rPr>
                <w:rStyle w:val="FontStyle92"/>
              </w:rPr>
              <w:t>-</w:t>
            </w:r>
            <w:r w:rsidRPr="0060692C">
              <w:rPr>
                <w:rStyle w:val="FontStyle92"/>
                <w:vertAlign w:val="superscript"/>
              </w:rPr>
              <w:t>1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  <w:vertAlign w:val="superscript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BE3" w:rsidRPr="0060692C" w:rsidRDefault="00DC4BE3" w:rsidP="007E6536">
            <w:pPr>
              <w:pStyle w:val="Style65"/>
              <w:widowControl/>
              <w:spacing w:line="187" w:lineRule="exact"/>
              <w:rPr>
                <w:rStyle w:val="FontStyle92"/>
                <w:vertAlign w:val="superscript"/>
              </w:rPr>
            </w:pPr>
          </w:p>
        </w:tc>
      </w:tr>
      <w:tr w:rsidR="00DC4BE3" w:rsidRPr="0060692C" w:rsidTr="00DC4BE3"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5"/>
              <w:widowControl/>
              <w:spacing w:line="182" w:lineRule="exact"/>
              <w:rPr>
                <w:rStyle w:val="FontStyle97"/>
              </w:rPr>
            </w:pPr>
            <w:r w:rsidRPr="0060692C">
              <w:rPr>
                <w:rStyle w:val="FontStyle97"/>
              </w:rPr>
              <w:t>Основные сре</w:t>
            </w:r>
            <w:r w:rsidRPr="0060692C">
              <w:rPr>
                <w:rStyle w:val="FontStyle97"/>
              </w:rPr>
              <w:t>д</w:t>
            </w:r>
            <w:r w:rsidRPr="0060692C">
              <w:rPr>
                <w:rStyle w:val="FontStyle97"/>
              </w:rPr>
              <w:t>ства (без учета доходных вложений в материальные ценности) -всего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за 20 15   г.</w:t>
            </w:r>
            <w:r w:rsidRPr="0060692C">
              <w:rPr>
                <w:rStyle w:val="FontStyle92"/>
                <w:vertAlign w:val="superscript"/>
              </w:rPr>
              <w:t>1)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996 547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360 271    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388 741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84 290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66 729 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1 300 998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( 427 000   </w:t>
            </w:r>
            <w:r w:rsidRPr="0060692C">
              <w:rPr>
                <w:rStyle w:val="FontStyle92"/>
              </w:rPr>
              <w:t>)</w:t>
            </w:r>
          </w:p>
        </w:tc>
      </w:tr>
      <w:tr w:rsidR="00DC4BE3" w:rsidRPr="0060692C" w:rsidTr="00DC4BE3">
        <w:tc>
          <w:tcPr>
            <w:tcW w:w="21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за 20 14   г.</w:t>
            </w:r>
            <w:r w:rsidRPr="0060692C">
              <w:rPr>
                <w:rStyle w:val="FontStyle92"/>
                <w:vertAlign w:val="superscript"/>
              </w:rPr>
              <w:t>2)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737 678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293 830    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289 817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30 948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66 441 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996 547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( 360 271   </w:t>
            </w:r>
            <w:r w:rsidRPr="0060692C">
              <w:rPr>
                <w:rStyle w:val="FontStyle92"/>
              </w:rPr>
              <w:t>)</w:t>
            </w:r>
          </w:p>
        </w:tc>
      </w:tr>
      <w:tr w:rsidR="00DC4BE3" w:rsidRPr="0060692C" w:rsidTr="00DC4BE3"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jc w:val="left"/>
              <w:rPr>
                <w:rStyle w:val="FontStyle92"/>
              </w:rPr>
            </w:pPr>
            <w:r w:rsidRPr="0060692C">
              <w:rPr>
                <w:rStyle w:val="FontStyle92"/>
              </w:rPr>
              <w:t>в том числе:</w:t>
            </w:r>
          </w:p>
          <w:p w:rsidR="0058460B" w:rsidRPr="0060692C" w:rsidRDefault="0058460B" w:rsidP="007E6536">
            <w:pPr>
              <w:pStyle w:val="Style48"/>
              <w:widowControl/>
              <w:ind w:left="5" w:hanging="5"/>
              <w:rPr>
                <w:rStyle w:val="FontStyle91"/>
              </w:rPr>
            </w:pPr>
            <w:r w:rsidRPr="0060692C">
              <w:rPr>
                <w:rStyle w:val="FontStyle91"/>
              </w:rPr>
              <w:t>здания, сооружения и перед</w:t>
            </w:r>
            <w:r w:rsidRPr="0060692C">
              <w:rPr>
                <w:rStyle w:val="FontStyle91"/>
              </w:rPr>
              <w:t>а</w:t>
            </w:r>
            <w:r w:rsidRPr="0060692C">
              <w:rPr>
                <w:rStyle w:val="FontStyle91"/>
              </w:rPr>
              <w:t>точные устройства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за 20 15   г.</w:t>
            </w:r>
            <w:r w:rsidRPr="0060692C">
              <w:rPr>
                <w:rStyle w:val="FontStyle92"/>
                <w:vertAlign w:val="superscript"/>
              </w:rPr>
              <w:t>1)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283 417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19 752    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244 660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15 272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7 876 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512 805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  27 628   </w:t>
            </w:r>
            <w:r w:rsidRPr="0060692C">
              <w:rPr>
                <w:rStyle w:val="FontStyle92"/>
              </w:rPr>
              <w:t>)</w:t>
            </w:r>
          </w:p>
        </w:tc>
      </w:tr>
      <w:tr w:rsidR="00DC4BE3" w:rsidRPr="0060692C" w:rsidTr="00DC4BE3">
        <w:tc>
          <w:tcPr>
            <w:tcW w:w="21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за 20 14   г.</w:t>
            </w:r>
            <w:r w:rsidRPr="0060692C">
              <w:rPr>
                <w:rStyle w:val="FontStyle92"/>
                <w:vertAlign w:val="superscript"/>
              </w:rPr>
              <w:t>2)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136 685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14 257    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157 803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11 071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5 495  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283 417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  19 752   </w:t>
            </w:r>
            <w:r w:rsidRPr="0060692C">
              <w:rPr>
                <w:rStyle w:val="FontStyle92"/>
              </w:rPr>
              <w:t>)</w:t>
            </w:r>
          </w:p>
        </w:tc>
      </w:tr>
      <w:tr w:rsidR="00DC4BE3" w:rsidRPr="0060692C" w:rsidTr="00DC4BE3"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8460B" w:rsidRPr="0060692C" w:rsidRDefault="0058460B" w:rsidP="007E6536">
            <w:pPr>
              <w:pStyle w:val="Style48"/>
              <w:widowControl/>
              <w:spacing w:line="163" w:lineRule="exact"/>
              <w:rPr>
                <w:rStyle w:val="FontStyle91"/>
              </w:rPr>
            </w:pPr>
            <w:r w:rsidRPr="0060692C">
              <w:rPr>
                <w:rStyle w:val="FontStyle91"/>
              </w:rPr>
              <w:t>машины, оборудование и транспортные средства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за 20 15   г.</w:t>
            </w:r>
            <w:r w:rsidRPr="0060692C">
              <w:rPr>
                <w:rStyle w:val="FontStyle92"/>
                <w:vertAlign w:val="superscript"/>
              </w:rPr>
              <w:t>1)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705 574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337 025    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132 884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68 776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58 026 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769 682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( 395 051   </w:t>
            </w:r>
            <w:r w:rsidRPr="0060692C">
              <w:rPr>
                <w:rStyle w:val="FontStyle92"/>
              </w:rPr>
              <w:t>)</w:t>
            </w:r>
          </w:p>
        </w:tc>
      </w:tr>
      <w:tr w:rsidR="00DC4BE3" w:rsidRPr="0060692C" w:rsidTr="00DC4BE3">
        <w:tc>
          <w:tcPr>
            <w:tcW w:w="21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  <w:vertAlign w:val="superscript"/>
              </w:rPr>
            </w:pPr>
            <w:r w:rsidRPr="0060692C">
              <w:rPr>
                <w:rStyle w:val="FontStyle92"/>
              </w:rPr>
              <w:t>за 20 14   г.</w:t>
            </w:r>
            <w:r w:rsidRPr="0060692C">
              <w:rPr>
                <w:rStyle w:val="FontStyle92"/>
                <w:vertAlign w:val="superscript"/>
              </w:rPr>
              <w:t>2)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593 689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276 553    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131 531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19 646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60 472 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705 574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( 337 025   </w:t>
            </w:r>
            <w:r w:rsidRPr="0060692C">
              <w:rPr>
                <w:rStyle w:val="FontStyle92"/>
              </w:rPr>
              <w:t>)</w:t>
            </w:r>
          </w:p>
        </w:tc>
      </w:tr>
      <w:tr w:rsidR="00DC4BE3" w:rsidRPr="0060692C" w:rsidTr="00DC4BE3"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8"/>
              <w:widowControl/>
              <w:spacing w:line="187" w:lineRule="exact"/>
              <w:ind w:firstLine="5"/>
              <w:rPr>
                <w:rStyle w:val="FontStyle91"/>
              </w:rPr>
            </w:pPr>
            <w:r w:rsidRPr="0060692C">
              <w:rPr>
                <w:rStyle w:val="FontStyle91"/>
              </w:rPr>
              <w:t>другие виды основных средств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</w:rPr>
            </w:pPr>
            <w:r w:rsidRPr="0060692C">
              <w:rPr>
                <w:rStyle w:val="FontStyle92"/>
              </w:rPr>
              <w:t>за 2015 г.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7 556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3 494 )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11 197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(242)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827   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18 511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   </w:t>
            </w:r>
            <w:r w:rsidRPr="0060692C">
              <w:rPr>
                <w:rStyle w:val="FontStyle97"/>
                <w:vertAlign w:val="superscript"/>
              </w:rPr>
              <w:t>4321</w:t>
            </w:r>
            <w:r w:rsidRPr="0060692C">
              <w:rPr>
                <w:rStyle w:val="FontStyle92"/>
              </w:rPr>
              <w:t>)</w:t>
            </w:r>
          </w:p>
        </w:tc>
      </w:tr>
      <w:tr w:rsidR="00DC4BE3" w:rsidRPr="0060692C" w:rsidTr="00DC4BE3">
        <w:tc>
          <w:tcPr>
            <w:tcW w:w="21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5"/>
              <w:widowControl/>
              <w:spacing w:line="240" w:lineRule="auto"/>
              <w:rPr>
                <w:rStyle w:val="FontStyle92"/>
              </w:rPr>
            </w:pPr>
            <w:r w:rsidRPr="0060692C">
              <w:rPr>
                <w:rStyle w:val="FontStyle92"/>
              </w:rPr>
              <w:t>за 2014 г.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7 304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3 020   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483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(231)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(      474      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7"/>
              </w:rPr>
            </w:pPr>
            <w:r w:rsidRPr="0060692C">
              <w:rPr>
                <w:rStyle w:val="FontStyle97"/>
              </w:rPr>
              <w:t>7 556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013F1A">
            <w:pPr>
              <w:pStyle w:val="Style5"/>
              <w:widowControl/>
              <w:ind w:firstLine="0"/>
              <w:jc w:val="center"/>
              <w:rPr>
                <w:rStyle w:val="FontStyle92"/>
              </w:rPr>
            </w:pPr>
            <w:r w:rsidRPr="0060692C">
              <w:rPr>
                <w:rStyle w:val="FontStyle97"/>
              </w:rPr>
              <w:t xml:space="preserve">(    3 494    </w:t>
            </w:r>
            <w:r w:rsidRPr="0060692C">
              <w:rPr>
                <w:rStyle w:val="FontStyle92"/>
              </w:rPr>
              <w:t>)</w:t>
            </w:r>
          </w:p>
        </w:tc>
      </w:tr>
      <w:tr w:rsidR="00DC4BE3" w:rsidRPr="0060692C" w:rsidTr="00DC4BE3">
        <w:tc>
          <w:tcPr>
            <w:tcW w:w="21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  <w:p w:rsidR="0058460B" w:rsidRPr="0060692C" w:rsidRDefault="0058460B" w:rsidP="007E6536">
            <w:pPr>
              <w:widowControl/>
              <w:rPr>
                <w:rStyle w:val="FontStyle92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40"/>
              <w:widowControl/>
            </w:pPr>
          </w:p>
        </w:tc>
      </w:tr>
    </w:tbl>
    <w:p w:rsidR="00DC4BE3" w:rsidRPr="0060692C" w:rsidRDefault="00DC4BE3" w:rsidP="0058460B">
      <w:pPr>
        <w:pStyle w:val="Style62"/>
        <w:widowControl/>
        <w:spacing w:before="48"/>
        <w:ind w:left="6206"/>
        <w:jc w:val="both"/>
        <w:rPr>
          <w:rStyle w:val="FontStyle93"/>
        </w:rPr>
      </w:pPr>
    </w:p>
    <w:p w:rsidR="00DC4BE3" w:rsidRPr="0060692C" w:rsidRDefault="00DC4BE3">
      <w:pPr>
        <w:widowControl/>
        <w:autoSpaceDE/>
        <w:autoSpaceDN/>
        <w:adjustRightInd/>
        <w:spacing w:after="200" w:line="276" w:lineRule="auto"/>
        <w:ind w:firstLine="0"/>
        <w:rPr>
          <w:rStyle w:val="FontStyle93"/>
        </w:rPr>
      </w:pPr>
      <w:r w:rsidRPr="0060692C">
        <w:rPr>
          <w:rStyle w:val="FontStyle93"/>
        </w:rPr>
        <w:br w:type="page"/>
      </w:r>
    </w:p>
    <w:p w:rsidR="0058460B" w:rsidRPr="0060692C" w:rsidRDefault="0058460B" w:rsidP="0058460B">
      <w:pPr>
        <w:pStyle w:val="Style62"/>
        <w:widowControl/>
        <w:spacing w:before="48"/>
        <w:ind w:left="6206"/>
        <w:jc w:val="both"/>
        <w:rPr>
          <w:rStyle w:val="FontStyle93"/>
        </w:rPr>
      </w:pPr>
      <w:r w:rsidRPr="0060692C">
        <w:rPr>
          <w:rStyle w:val="FontStyle93"/>
        </w:rPr>
        <w:lastRenderedPageBreak/>
        <w:t>6. Затраты на производство</w:t>
      </w:r>
    </w:p>
    <w:p w:rsidR="0058460B" w:rsidRPr="0060692C" w:rsidRDefault="0058460B" w:rsidP="0058460B">
      <w:pPr>
        <w:widowControl/>
        <w:spacing w:after="23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139"/>
        <w:gridCol w:w="2966"/>
        <w:gridCol w:w="2990"/>
      </w:tblGrid>
      <w:tr w:rsidR="0058460B" w:rsidRPr="0060692C" w:rsidTr="007E6536">
        <w:tc>
          <w:tcPr>
            <w:tcW w:w="9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ind w:left="3456"/>
              <w:rPr>
                <w:rStyle w:val="FontStyle94"/>
                <w:sz w:val="22"/>
                <w:szCs w:val="22"/>
              </w:rPr>
            </w:pPr>
            <w:r w:rsidRPr="0060692C">
              <w:rPr>
                <w:rStyle w:val="FontStyle94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ind w:left="821"/>
              <w:rPr>
                <w:rStyle w:val="FontStyle94"/>
                <w:sz w:val="22"/>
                <w:szCs w:val="22"/>
                <w:vertAlign w:val="superscript"/>
              </w:rPr>
            </w:pPr>
            <w:r w:rsidRPr="0060692C">
              <w:rPr>
                <w:rStyle w:val="FontStyle94"/>
                <w:sz w:val="22"/>
                <w:szCs w:val="22"/>
              </w:rPr>
              <w:t xml:space="preserve">За 20 </w:t>
            </w:r>
            <w:r w:rsidRPr="0060692C">
              <w:rPr>
                <w:rStyle w:val="FontStyle95"/>
                <w:rFonts w:ascii="Times New Roman" w:hAnsi="Times New Roman" w:cs="Times New Roman"/>
                <w:sz w:val="22"/>
                <w:szCs w:val="22"/>
              </w:rPr>
              <w:t xml:space="preserve">15      </w:t>
            </w:r>
            <w:r w:rsidRPr="0060692C">
              <w:rPr>
                <w:rStyle w:val="FontStyle94"/>
                <w:sz w:val="22"/>
                <w:szCs w:val="22"/>
              </w:rPr>
              <w:t>г.</w:t>
            </w:r>
            <w:r w:rsidRPr="0060692C">
              <w:rPr>
                <w:rStyle w:val="FontStyle9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jc w:val="center"/>
              <w:rPr>
                <w:rStyle w:val="FontStyle94"/>
                <w:sz w:val="22"/>
                <w:szCs w:val="22"/>
                <w:vertAlign w:val="superscript"/>
              </w:rPr>
            </w:pPr>
            <w:r w:rsidRPr="0060692C">
              <w:rPr>
                <w:rStyle w:val="FontStyle94"/>
                <w:sz w:val="22"/>
                <w:szCs w:val="22"/>
              </w:rPr>
              <w:t xml:space="preserve">За 20 </w:t>
            </w:r>
            <w:r w:rsidRPr="0060692C">
              <w:rPr>
                <w:rStyle w:val="FontStyle95"/>
                <w:rFonts w:ascii="Times New Roman" w:hAnsi="Times New Roman" w:cs="Times New Roman"/>
                <w:sz w:val="22"/>
                <w:szCs w:val="22"/>
              </w:rPr>
              <w:t xml:space="preserve">14    </w:t>
            </w:r>
            <w:r w:rsidRPr="0060692C">
              <w:rPr>
                <w:rStyle w:val="FontStyle94"/>
                <w:sz w:val="22"/>
                <w:szCs w:val="22"/>
              </w:rPr>
              <w:t>г.</w:t>
            </w:r>
            <w:r w:rsidRPr="0060692C">
              <w:rPr>
                <w:rStyle w:val="FontStyle94"/>
                <w:sz w:val="22"/>
                <w:szCs w:val="22"/>
                <w:vertAlign w:val="superscript"/>
              </w:rPr>
              <w:t>2)</w:t>
            </w:r>
          </w:p>
        </w:tc>
      </w:tr>
      <w:tr w:rsidR="0058460B" w:rsidRPr="0060692C" w:rsidTr="007E6536">
        <w:tc>
          <w:tcPr>
            <w:tcW w:w="9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rPr>
                <w:rStyle w:val="FontStyle94"/>
                <w:sz w:val="22"/>
                <w:szCs w:val="22"/>
              </w:rPr>
            </w:pPr>
            <w:r w:rsidRPr="0060692C">
              <w:rPr>
                <w:rStyle w:val="FontStyle94"/>
                <w:sz w:val="22"/>
                <w:szCs w:val="22"/>
              </w:rPr>
              <w:t>Материальные затраты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1 574 900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1 541 268</w:t>
            </w:r>
          </w:p>
        </w:tc>
      </w:tr>
      <w:tr w:rsidR="0058460B" w:rsidRPr="0060692C" w:rsidTr="007E6536">
        <w:tc>
          <w:tcPr>
            <w:tcW w:w="9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rPr>
                <w:rStyle w:val="FontStyle94"/>
                <w:sz w:val="22"/>
                <w:szCs w:val="22"/>
              </w:rPr>
            </w:pPr>
            <w:r w:rsidRPr="0060692C">
              <w:rPr>
                <w:rStyle w:val="FontStyle94"/>
                <w:sz w:val="22"/>
                <w:szCs w:val="22"/>
              </w:rPr>
              <w:t>Расходы на оплату труда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606 141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513 386</w:t>
            </w:r>
          </w:p>
        </w:tc>
      </w:tr>
      <w:tr w:rsidR="0058460B" w:rsidRPr="0060692C" w:rsidTr="007E6536">
        <w:tc>
          <w:tcPr>
            <w:tcW w:w="9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rPr>
                <w:rStyle w:val="FontStyle94"/>
                <w:sz w:val="22"/>
                <w:szCs w:val="22"/>
              </w:rPr>
            </w:pPr>
            <w:r w:rsidRPr="0060692C">
              <w:rPr>
                <w:rStyle w:val="FontStyle94"/>
                <w:sz w:val="22"/>
                <w:szCs w:val="22"/>
              </w:rPr>
              <w:t>Отчисления на социальные нужды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151 846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131 212</w:t>
            </w:r>
          </w:p>
        </w:tc>
      </w:tr>
      <w:tr w:rsidR="0058460B" w:rsidRPr="0060692C" w:rsidTr="007E6536">
        <w:tc>
          <w:tcPr>
            <w:tcW w:w="9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rPr>
                <w:rStyle w:val="FontStyle94"/>
                <w:sz w:val="22"/>
                <w:szCs w:val="22"/>
              </w:rPr>
            </w:pPr>
            <w:r w:rsidRPr="0060692C">
              <w:rPr>
                <w:rStyle w:val="FontStyle94"/>
                <w:sz w:val="22"/>
                <w:szCs w:val="22"/>
              </w:rPr>
              <w:t>Амортизация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96 205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78 908</w:t>
            </w:r>
          </w:p>
        </w:tc>
      </w:tr>
      <w:tr w:rsidR="0058460B" w:rsidRPr="0060692C" w:rsidTr="007E6536">
        <w:tc>
          <w:tcPr>
            <w:tcW w:w="9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rPr>
                <w:rStyle w:val="FontStyle94"/>
                <w:sz w:val="22"/>
                <w:szCs w:val="22"/>
              </w:rPr>
            </w:pPr>
            <w:r w:rsidRPr="0060692C">
              <w:rPr>
                <w:rStyle w:val="FontStyle94"/>
                <w:sz w:val="22"/>
                <w:szCs w:val="22"/>
              </w:rPr>
              <w:t>Прочие затраты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121 449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49 565</w:t>
            </w:r>
          </w:p>
        </w:tc>
      </w:tr>
      <w:tr w:rsidR="0058460B" w:rsidRPr="0060692C" w:rsidTr="007E6536">
        <w:tc>
          <w:tcPr>
            <w:tcW w:w="9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rPr>
                <w:rStyle w:val="FontStyle94"/>
                <w:sz w:val="22"/>
                <w:szCs w:val="22"/>
              </w:rPr>
            </w:pPr>
            <w:r w:rsidRPr="0060692C">
              <w:rPr>
                <w:rStyle w:val="FontStyle94"/>
                <w:sz w:val="22"/>
                <w:szCs w:val="22"/>
              </w:rPr>
              <w:t>Итого по элементам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2 550 541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2 314 339</w:t>
            </w:r>
          </w:p>
        </w:tc>
      </w:tr>
      <w:tr w:rsidR="0058460B" w:rsidRPr="0060692C" w:rsidTr="007E6536">
        <w:tc>
          <w:tcPr>
            <w:tcW w:w="9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06" w:lineRule="exact"/>
              <w:ind w:right="4694"/>
              <w:rPr>
                <w:rStyle w:val="FontStyle94"/>
                <w:sz w:val="22"/>
                <w:szCs w:val="22"/>
              </w:rPr>
            </w:pPr>
            <w:r w:rsidRPr="0060692C">
              <w:rPr>
                <w:rStyle w:val="FontStyle94"/>
                <w:sz w:val="22"/>
                <w:szCs w:val="22"/>
              </w:rPr>
              <w:t>Изменение остатков (прирост [-], уменьшение [+]): незавершенного производства, готовой продукции и др.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-5 134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43 640</w:t>
            </w:r>
          </w:p>
        </w:tc>
      </w:tr>
      <w:tr w:rsidR="0058460B" w:rsidRPr="0060692C" w:rsidTr="007E6536">
        <w:tc>
          <w:tcPr>
            <w:tcW w:w="9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63"/>
              <w:widowControl/>
              <w:spacing w:line="240" w:lineRule="auto"/>
              <w:rPr>
                <w:rStyle w:val="FontStyle94"/>
                <w:sz w:val="22"/>
                <w:szCs w:val="22"/>
              </w:rPr>
            </w:pPr>
            <w:r w:rsidRPr="0060692C">
              <w:rPr>
                <w:rStyle w:val="FontStyle94"/>
                <w:sz w:val="22"/>
                <w:szCs w:val="22"/>
              </w:rPr>
              <w:t>Итого расходы! по обыгчныгм видам деятельности</w:t>
            </w:r>
          </w:p>
        </w:tc>
        <w:tc>
          <w:tcPr>
            <w:tcW w:w="2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2 555 675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460B" w:rsidRPr="0060692C" w:rsidRDefault="0058460B" w:rsidP="007E6536">
            <w:pPr>
              <w:pStyle w:val="Style22"/>
              <w:widowControl/>
              <w:spacing w:line="240" w:lineRule="auto"/>
              <w:jc w:val="center"/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</w:pPr>
            <w:r w:rsidRPr="0060692C">
              <w:rPr>
                <w:rStyle w:val="FontStyle96"/>
                <w:rFonts w:ascii="Times New Roman" w:hAnsi="Times New Roman" w:cs="Times New Roman"/>
                <w:sz w:val="22"/>
                <w:szCs w:val="22"/>
              </w:rPr>
              <w:t>2 270 699</w:t>
            </w:r>
          </w:p>
        </w:tc>
      </w:tr>
    </w:tbl>
    <w:p w:rsidR="0058460B" w:rsidRPr="0060692C" w:rsidRDefault="0058460B" w:rsidP="0058460B">
      <w:pPr>
        <w:pStyle w:val="Style10"/>
        <w:widowControl/>
        <w:spacing w:before="43" w:line="226" w:lineRule="exact"/>
        <w:ind w:left="538" w:firstLine="0"/>
        <w:jc w:val="left"/>
        <w:rPr>
          <w:rStyle w:val="FontStyle97"/>
        </w:rPr>
      </w:pPr>
      <w:r w:rsidRPr="0060692C">
        <w:rPr>
          <w:rStyle w:val="FontStyle97"/>
        </w:rPr>
        <w:t>Примечания:</w:t>
      </w:r>
    </w:p>
    <w:p w:rsidR="0058460B" w:rsidRPr="0060692C" w:rsidRDefault="0058460B" w:rsidP="0058460B">
      <w:pPr>
        <w:pStyle w:val="Style12"/>
        <w:widowControl/>
        <w:numPr>
          <w:ilvl w:val="0"/>
          <w:numId w:val="6"/>
        </w:numPr>
        <w:tabs>
          <w:tab w:val="left" w:pos="1258"/>
        </w:tabs>
        <w:spacing w:line="226" w:lineRule="exact"/>
        <w:ind w:left="902" w:firstLine="0"/>
        <w:rPr>
          <w:rStyle w:val="FontStyle97"/>
        </w:rPr>
      </w:pPr>
      <w:r w:rsidRPr="0060692C">
        <w:rPr>
          <w:rStyle w:val="FontStyle97"/>
        </w:rPr>
        <w:t>Указывается отчетный год.</w:t>
      </w:r>
    </w:p>
    <w:p w:rsidR="0058460B" w:rsidRPr="0060692C" w:rsidRDefault="0058460B" w:rsidP="0058460B">
      <w:pPr>
        <w:pStyle w:val="Style12"/>
        <w:widowControl/>
        <w:numPr>
          <w:ilvl w:val="0"/>
          <w:numId w:val="6"/>
        </w:numPr>
        <w:tabs>
          <w:tab w:val="left" w:pos="1258"/>
        </w:tabs>
        <w:spacing w:line="226" w:lineRule="exact"/>
        <w:ind w:left="902" w:firstLine="0"/>
        <w:rPr>
          <w:rStyle w:val="FontStyle97"/>
        </w:rPr>
      </w:pPr>
      <w:r w:rsidRPr="0060692C">
        <w:rPr>
          <w:rStyle w:val="FontStyle97"/>
        </w:rPr>
        <w:t>Указывается гфедыдущий год.</w:t>
      </w:r>
    </w:p>
    <w:p w:rsidR="0058460B" w:rsidRPr="0060692C" w:rsidRDefault="0058460B" w:rsidP="0058460B">
      <w:pPr>
        <w:pStyle w:val="Style12"/>
        <w:widowControl/>
        <w:numPr>
          <w:ilvl w:val="0"/>
          <w:numId w:val="6"/>
        </w:numPr>
        <w:tabs>
          <w:tab w:val="left" w:pos="1258"/>
        </w:tabs>
        <w:spacing w:line="226" w:lineRule="exact"/>
        <w:ind w:left="902" w:firstLine="0"/>
        <w:rPr>
          <w:rStyle w:val="FontStyle97"/>
        </w:rPr>
      </w:pPr>
      <w:r w:rsidRPr="0060692C">
        <w:rPr>
          <w:rStyle w:val="FontStyle97"/>
        </w:rPr>
        <w:t>В случае переоценки в графе "Первоначальная стоимость" приводится текущая рыночная стоимость или текущая (восстановительная) стоимость.</w:t>
      </w:r>
    </w:p>
    <w:p w:rsidR="0058460B" w:rsidRPr="0060692C" w:rsidRDefault="0058460B" w:rsidP="0058460B">
      <w:pPr>
        <w:pStyle w:val="Style12"/>
        <w:widowControl/>
        <w:numPr>
          <w:ilvl w:val="0"/>
          <w:numId w:val="6"/>
        </w:numPr>
        <w:tabs>
          <w:tab w:val="left" w:pos="1258"/>
        </w:tabs>
        <w:spacing w:line="226" w:lineRule="exact"/>
        <w:ind w:left="902" w:firstLine="0"/>
        <w:rPr>
          <w:rStyle w:val="FontStyle97"/>
        </w:rPr>
      </w:pPr>
      <w:r w:rsidRPr="0060692C">
        <w:rPr>
          <w:rStyle w:val="FontStyle97"/>
        </w:rPr>
        <w:t>Указывается отчетная дата отчетного года.</w:t>
      </w:r>
    </w:p>
    <w:p w:rsidR="0058460B" w:rsidRPr="0060692C" w:rsidRDefault="0058460B" w:rsidP="0058460B">
      <w:pPr>
        <w:pStyle w:val="Style12"/>
        <w:widowControl/>
        <w:numPr>
          <w:ilvl w:val="0"/>
          <w:numId w:val="6"/>
        </w:numPr>
        <w:tabs>
          <w:tab w:val="left" w:pos="1258"/>
        </w:tabs>
        <w:spacing w:line="226" w:lineRule="exact"/>
        <w:ind w:left="902" w:firstLine="0"/>
        <w:rPr>
          <w:rStyle w:val="FontStyle97"/>
        </w:rPr>
      </w:pPr>
      <w:r w:rsidRPr="0060692C">
        <w:rPr>
          <w:rStyle w:val="FontStyle97"/>
        </w:rPr>
        <w:t>Указывается год, предшествующий отчетному.</w:t>
      </w:r>
    </w:p>
    <w:p w:rsidR="0058460B" w:rsidRPr="0060692C" w:rsidRDefault="0058460B" w:rsidP="0058460B">
      <w:pPr>
        <w:pStyle w:val="Style12"/>
        <w:widowControl/>
        <w:numPr>
          <w:ilvl w:val="0"/>
          <w:numId w:val="7"/>
        </w:numPr>
        <w:tabs>
          <w:tab w:val="left" w:pos="1258"/>
        </w:tabs>
        <w:spacing w:line="226" w:lineRule="exact"/>
        <w:ind w:left="1258"/>
        <w:rPr>
          <w:rStyle w:val="FontStyle97"/>
        </w:rPr>
      </w:pPr>
      <w:r w:rsidRPr="0060692C">
        <w:rPr>
          <w:rStyle w:val="FontStyle97"/>
        </w:rPr>
        <w:t>Некоммерческая организация графы "Накопленная амортизация" и "Начисленная амортизация" именует соответственно "Накопленный износ" и "Начисленный износ".</w:t>
      </w:r>
    </w:p>
    <w:p w:rsidR="0058460B" w:rsidRPr="0060692C" w:rsidRDefault="0058460B" w:rsidP="0058460B">
      <w:pPr>
        <w:pStyle w:val="Style12"/>
        <w:widowControl/>
        <w:numPr>
          <w:ilvl w:val="0"/>
          <w:numId w:val="6"/>
        </w:numPr>
        <w:tabs>
          <w:tab w:val="left" w:pos="1258"/>
        </w:tabs>
        <w:spacing w:line="226" w:lineRule="exact"/>
        <w:ind w:left="902" w:firstLine="0"/>
        <w:rPr>
          <w:rStyle w:val="FontStyle97"/>
        </w:rPr>
      </w:pPr>
      <w:r w:rsidRPr="0060692C">
        <w:rPr>
          <w:rStyle w:val="FontStyle97"/>
        </w:rPr>
        <w:t>Накопленная корректировка определяется как:</w:t>
      </w:r>
    </w:p>
    <w:p w:rsidR="0058460B" w:rsidRPr="0060692C" w:rsidRDefault="0058460B" w:rsidP="0058460B">
      <w:pPr>
        <w:pStyle w:val="Style10"/>
        <w:widowControl/>
        <w:spacing w:line="226" w:lineRule="exact"/>
        <w:ind w:left="538" w:firstLine="0"/>
        <w:jc w:val="left"/>
        <w:rPr>
          <w:rStyle w:val="FontStyle97"/>
        </w:rPr>
      </w:pPr>
      <w:r w:rsidRPr="0060692C">
        <w:rPr>
          <w:rStyle w:val="FontStyle97"/>
        </w:rPr>
        <w:t>разница между первоначальной и текущей рыночной стоимостью - по финансовым вложениям, по которым можно определить текущую рыночную стоимость;</w:t>
      </w:r>
    </w:p>
    <w:p w:rsidR="0058460B" w:rsidRPr="0060692C" w:rsidRDefault="0058460B" w:rsidP="0058460B">
      <w:pPr>
        <w:pStyle w:val="Style10"/>
        <w:widowControl/>
        <w:spacing w:line="226" w:lineRule="exact"/>
        <w:rPr>
          <w:rStyle w:val="FontStyle97"/>
        </w:rPr>
      </w:pPr>
      <w:r w:rsidRPr="0060692C">
        <w:rPr>
          <w:rStyle w:val="FontStyle97"/>
        </w:rPr>
        <w:t>начисленная в течение срока обращения разница между первоначальной стоимостью и номинальной стоимостью - по долговым ценным бумагам, по которым не определяется тек</w:t>
      </w:r>
      <w:r w:rsidRPr="0060692C">
        <w:rPr>
          <w:rStyle w:val="FontStyle97"/>
        </w:rPr>
        <w:t>у</w:t>
      </w:r>
      <w:r w:rsidRPr="0060692C">
        <w:rPr>
          <w:rStyle w:val="FontStyle97"/>
        </w:rPr>
        <w:t>щая рыночная стоимость;</w:t>
      </w:r>
    </w:p>
    <w:p w:rsidR="0058460B" w:rsidRPr="0060692C" w:rsidRDefault="0058460B" w:rsidP="0058460B">
      <w:pPr>
        <w:pStyle w:val="Style10"/>
        <w:widowControl/>
        <w:spacing w:line="226" w:lineRule="exact"/>
        <w:ind w:firstLine="542"/>
        <w:rPr>
          <w:rStyle w:val="FontStyle97"/>
        </w:rPr>
      </w:pPr>
      <w:r w:rsidRPr="0060692C">
        <w:rPr>
          <w:rStyle w:val="FontStyle97"/>
        </w:rPr>
        <w:t>величина резерва под обесценение финансовых вложений, созданного на предыдущую отчетную дату, - по финансовым вложениям, по которым не определяется текущая рыночная стоимость.</w:t>
      </w:r>
    </w:p>
    <w:p w:rsidR="0058460B" w:rsidRPr="0060692C" w:rsidRDefault="0058460B" w:rsidP="0058460B">
      <w:pPr>
        <w:pStyle w:val="Style12"/>
        <w:widowControl/>
        <w:numPr>
          <w:ilvl w:val="0"/>
          <w:numId w:val="8"/>
        </w:numPr>
        <w:tabs>
          <w:tab w:val="left" w:pos="1258"/>
        </w:tabs>
        <w:spacing w:line="226" w:lineRule="exact"/>
        <w:ind w:left="902" w:firstLine="0"/>
        <w:rPr>
          <w:rStyle w:val="FontStyle97"/>
        </w:rPr>
      </w:pPr>
      <w:r w:rsidRPr="0060692C">
        <w:rPr>
          <w:rStyle w:val="FontStyle97"/>
        </w:rPr>
        <w:t>Данные раскрываются за минусом дебиторской задолженности, поступившей и погашенной (списанной) в одном отчетном периоде.</w:t>
      </w:r>
    </w:p>
    <w:p w:rsidR="0058460B" w:rsidRPr="0060692C" w:rsidRDefault="0058460B" w:rsidP="0058460B">
      <w:pPr>
        <w:pStyle w:val="Style12"/>
        <w:widowControl/>
        <w:numPr>
          <w:ilvl w:val="0"/>
          <w:numId w:val="8"/>
        </w:numPr>
        <w:tabs>
          <w:tab w:val="left" w:pos="1258"/>
        </w:tabs>
        <w:spacing w:line="226" w:lineRule="exact"/>
        <w:ind w:left="902" w:firstLine="0"/>
        <w:rPr>
          <w:rStyle w:val="FontStyle97"/>
        </w:rPr>
      </w:pPr>
      <w:r w:rsidRPr="0060692C">
        <w:rPr>
          <w:rStyle w:val="FontStyle97"/>
        </w:rPr>
        <w:t>Данные раскрываются за минусом кредиторской задолженности, поступившей и погашенной (списанной) в одном отчетном периоде.</w:t>
      </w:r>
    </w:p>
    <w:p w:rsidR="005624C5" w:rsidRDefault="005624C5" w:rsidP="0058460B">
      <w:pPr>
        <w:ind w:firstLine="0"/>
      </w:pPr>
    </w:p>
    <w:sectPr w:rsidR="005624C5" w:rsidSect="00882D5A">
      <w:pgSz w:w="16838" w:h="11906" w:orient="landscape"/>
      <w:pgMar w:top="851" w:right="1134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827" w:rsidRDefault="00963827" w:rsidP="00882D5A">
      <w:pPr>
        <w:spacing w:line="240" w:lineRule="auto"/>
      </w:pPr>
      <w:r>
        <w:separator/>
      </w:r>
    </w:p>
  </w:endnote>
  <w:endnote w:type="continuationSeparator" w:id="1">
    <w:p w:rsidR="00963827" w:rsidRDefault="00963827" w:rsidP="00882D5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827" w:rsidRDefault="00963827" w:rsidP="00882D5A">
      <w:pPr>
        <w:spacing w:line="240" w:lineRule="auto"/>
      </w:pPr>
      <w:r>
        <w:separator/>
      </w:r>
    </w:p>
  </w:footnote>
  <w:footnote w:type="continuationSeparator" w:id="1">
    <w:p w:rsidR="00963827" w:rsidRDefault="00963827" w:rsidP="00882D5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20760855"/>
      <w:docPartObj>
        <w:docPartGallery w:val="Page Numbers (Top of Page)"/>
        <w:docPartUnique/>
      </w:docPartObj>
    </w:sdtPr>
    <w:sdtContent>
      <w:p w:rsidR="008E2201" w:rsidRDefault="008E2201">
        <w:pPr>
          <w:pStyle w:val="a8"/>
          <w:jc w:val="right"/>
        </w:pPr>
        <w:r w:rsidRPr="00F67A6E">
          <w:rPr>
            <w:sz w:val="24"/>
          </w:rPr>
          <w:fldChar w:fldCharType="begin"/>
        </w:r>
        <w:r w:rsidRPr="00F67A6E">
          <w:rPr>
            <w:sz w:val="24"/>
          </w:rPr>
          <w:instrText>PAGE   \* MERGEFORMAT</w:instrText>
        </w:r>
        <w:r w:rsidRPr="00F67A6E">
          <w:rPr>
            <w:sz w:val="24"/>
          </w:rPr>
          <w:fldChar w:fldCharType="separate"/>
        </w:r>
        <w:r w:rsidR="00981888">
          <w:rPr>
            <w:noProof/>
            <w:sz w:val="24"/>
          </w:rPr>
          <w:t>3</w:t>
        </w:r>
        <w:r w:rsidRPr="00F67A6E">
          <w:rPr>
            <w:sz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21141"/>
      <w:docPartObj>
        <w:docPartGallery w:val="Page Numbers (Top of Page)"/>
        <w:docPartUnique/>
      </w:docPartObj>
    </w:sdtPr>
    <w:sdtContent>
      <w:p w:rsidR="008E2201" w:rsidRDefault="008E2201">
        <w:pPr>
          <w:pStyle w:val="a8"/>
          <w:jc w:val="right"/>
        </w:pPr>
        <w:r w:rsidRPr="00F67A6E">
          <w:rPr>
            <w:sz w:val="24"/>
          </w:rPr>
          <w:fldChar w:fldCharType="begin"/>
        </w:r>
        <w:r w:rsidRPr="00F67A6E">
          <w:rPr>
            <w:sz w:val="24"/>
          </w:rPr>
          <w:instrText>PAGE   \* MERGEFORMAT</w:instrText>
        </w:r>
        <w:r w:rsidRPr="00F67A6E">
          <w:rPr>
            <w:sz w:val="24"/>
          </w:rPr>
          <w:fldChar w:fldCharType="separate"/>
        </w:r>
        <w:r w:rsidR="00981888">
          <w:rPr>
            <w:noProof/>
            <w:sz w:val="24"/>
          </w:rPr>
          <w:t>29</w:t>
        </w:r>
        <w:r w:rsidRPr="00F67A6E">
          <w:rPr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6A1960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FAA0EF0"/>
    <w:multiLevelType w:val="singleLevel"/>
    <w:tmpl w:val="75A26468"/>
    <w:lvl w:ilvl="0">
      <w:start w:val="3"/>
      <w:numFmt w:val="decimal"/>
      <w:lvlText w:val="%1."/>
      <w:legacy w:legacy="1" w:legacySpace="0" w:legacyIndent="154"/>
      <w:lvlJc w:val="left"/>
      <w:rPr>
        <w:rFonts w:ascii="Arial" w:hAnsi="Arial" w:cs="Arial" w:hint="default"/>
      </w:rPr>
    </w:lvl>
  </w:abstractNum>
  <w:abstractNum w:abstractNumId="5">
    <w:nsid w:val="26EE3EB3"/>
    <w:multiLevelType w:val="singleLevel"/>
    <w:tmpl w:val="75A26468"/>
    <w:lvl w:ilvl="0">
      <w:start w:val="3"/>
      <w:numFmt w:val="decimal"/>
      <w:lvlText w:val="%1."/>
      <w:legacy w:legacy="1" w:legacySpace="0" w:legacyIndent="154"/>
      <w:lvlJc w:val="left"/>
      <w:rPr>
        <w:rFonts w:ascii="Arial" w:hAnsi="Arial" w:cs="Arial" w:hint="default"/>
      </w:rPr>
    </w:lvl>
  </w:abstractNum>
  <w:abstractNum w:abstractNumId="6">
    <w:nsid w:val="3DB04437"/>
    <w:multiLevelType w:val="singleLevel"/>
    <w:tmpl w:val="8DBA9598"/>
    <w:lvl w:ilvl="0">
      <w:start w:val="8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7">
    <w:nsid w:val="44175FFD"/>
    <w:multiLevelType w:val="hybridMultilevel"/>
    <w:tmpl w:val="6B58950C"/>
    <w:lvl w:ilvl="0" w:tplc="45121178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BF2228"/>
    <w:multiLevelType w:val="singleLevel"/>
    <w:tmpl w:val="45565A42"/>
    <w:lvl w:ilvl="0">
      <w:start w:val="7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9">
    <w:nsid w:val="77F1261F"/>
    <w:multiLevelType w:val="singleLevel"/>
    <w:tmpl w:val="7A742054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72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715"/>
        <w:lvlJc w:val="left"/>
        <w:rPr>
          <w:rFonts w:ascii="Times New Roman" w:hAnsi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9"/>
    <w:lvlOverride w:ilvl="0">
      <w:lvl w:ilvl="0">
        <w:start w:val="1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7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autoHyphenation/>
  <w:drawingGridHorizontalSpacing w:val="14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CF508B"/>
    <w:rsid w:val="00013F1A"/>
    <w:rsid w:val="000171D6"/>
    <w:rsid w:val="0002368B"/>
    <w:rsid w:val="00047A24"/>
    <w:rsid w:val="00052245"/>
    <w:rsid w:val="00071550"/>
    <w:rsid w:val="000A2BFA"/>
    <w:rsid w:val="000A4375"/>
    <w:rsid w:val="000C6449"/>
    <w:rsid w:val="000D3171"/>
    <w:rsid w:val="000D33BF"/>
    <w:rsid w:val="000E26AE"/>
    <w:rsid w:val="00101127"/>
    <w:rsid w:val="00104688"/>
    <w:rsid w:val="00114125"/>
    <w:rsid w:val="001251E7"/>
    <w:rsid w:val="00130F1C"/>
    <w:rsid w:val="00152431"/>
    <w:rsid w:val="00163C8F"/>
    <w:rsid w:val="0017008B"/>
    <w:rsid w:val="00173E8E"/>
    <w:rsid w:val="00197633"/>
    <w:rsid w:val="001A29B0"/>
    <w:rsid w:val="001B08CE"/>
    <w:rsid w:val="001B3AEF"/>
    <w:rsid w:val="001B45CF"/>
    <w:rsid w:val="001E21DE"/>
    <w:rsid w:val="001F0E75"/>
    <w:rsid w:val="00222FF5"/>
    <w:rsid w:val="00232986"/>
    <w:rsid w:val="002378C0"/>
    <w:rsid w:val="00242280"/>
    <w:rsid w:val="002468E6"/>
    <w:rsid w:val="0025653E"/>
    <w:rsid w:val="0025730F"/>
    <w:rsid w:val="00262295"/>
    <w:rsid w:val="00291878"/>
    <w:rsid w:val="002A31E9"/>
    <w:rsid w:val="002A54C8"/>
    <w:rsid w:val="002B7172"/>
    <w:rsid w:val="002C2539"/>
    <w:rsid w:val="002E4605"/>
    <w:rsid w:val="002E59DE"/>
    <w:rsid w:val="002E60E3"/>
    <w:rsid w:val="002F0AFC"/>
    <w:rsid w:val="002F2FA0"/>
    <w:rsid w:val="003776DE"/>
    <w:rsid w:val="00390CF8"/>
    <w:rsid w:val="003D578C"/>
    <w:rsid w:val="003D5DAE"/>
    <w:rsid w:val="003E5C19"/>
    <w:rsid w:val="003E7AC7"/>
    <w:rsid w:val="00430EFE"/>
    <w:rsid w:val="00437D11"/>
    <w:rsid w:val="00441304"/>
    <w:rsid w:val="00461626"/>
    <w:rsid w:val="00462DA4"/>
    <w:rsid w:val="00474221"/>
    <w:rsid w:val="00480EF0"/>
    <w:rsid w:val="004866E1"/>
    <w:rsid w:val="0049230A"/>
    <w:rsid w:val="00495910"/>
    <w:rsid w:val="004A2DA6"/>
    <w:rsid w:val="004D00CB"/>
    <w:rsid w:val="004D409E"/>
    <w:rsid w:val="004E2A1C"/>
    <w:rsid w:val="004E4F40"/>
    <w:rsid w:val="00506A05"/>
    <w:rsid w:val="00515CF5"/>
    <w:rsid w:val="00526243"/>
    <w:rsid w:val="00531891"/>
    <w:rsid w:val="00540438"/>
    <w:rsid w:val="00553D69"/>
    <w:rsid w:val="005624C5"/>
    <w:rsid w:val="005722C2"/>
    <w:rsid w:val="005811C5"/>
    <w:rsid w:val="0058460B"/>
    <w:rsid w:val="00584A58"/>
    <w:rsid w:val="00593D47"/>
    <w:rsid w:val="005E2DCD"/>
    <w:rsid w:val="005E5AAD"/>
    <w:rsid w:val="005F3269"/>
    <w:rsid w:val="00600C27"/>
    <w:rsid w:val="0060627D"/>
    <w:rsid w:val="0060692C"/>
    <w:rsid w:val="00612635"/>
    <w:rsid w:val="0063751E"/>
    <w:rsid w:val="00643571"/>
    <w:rsid w:val="006441E8"/>
    <w:rsid w:val="006454E1"/>
    <w:rsid w:val="00647A7C"/>
    <w:rsid w:val="00664AD0"/>
    <w:rsid w:val="00697CE4"/>
    <w:rsid w:val="006B180A"/>
    <w:rsid w:val="006B51A0"/>
    <w:rsid w:val="006B6E5E"/>
    <w:rsid w:val="006C4B8D"/>
    <w:rsid w:val="006C5E06"/>
    <w:rsid w:val="006D0956"/>
    <w:rsid w:val="006D6914"/>
    <w:rsid w:val="006E51C7"/>
    <w:rsid w:val="006F3FFD"/>
    <w:rsid w:val="006F67D4"/>
    <w:rsid w:val="00703AAD"/>
    <w:rsid w:val="00715F1B"/>
    <w:rsid w:val="00725F5C"/>
    <w:rsid w:val="0075063F"/>
    <w:rsid w:val="0075743A"/>
    <w:rsid w:val="00773E6E"/>
    <w:rsid w:val="00776FD3"/>
    <w:rsid w:val="00780BB6"/>
    <w:rsid w:val="007A499E"/>
    <w:rsid w:val="007D1942"/>
    <w:rsid w:val="007E1D76"/>
    <w:rsid w:val="007E351A"/>
    <w:rsid w:val="007E6536"/>
    <w:rsid w:val="007F65F4"/>
    <w:rsid w:val="00801B4B"/>
    <w:rsid w:val="00806548"/>
    <w:rsid w:val="00812676"/>
    <w:rsid w:val="008619B9"/>
    <w:rsid w:val="008630CA"/>
    <w:rsid w:val="008828F3"/>
    <w:rsid w:val="00882D5A"/>
    <w:rsid w:val="0089117F"/>
    <w:rsid w:val="00893CFB"/>
    <w:rsid w:val="00896C1B"/>
    <w:rsid w:val="0089766B"/>
    <w:rsid w:val="008C7564"/>
    <w:rsid w:val="008E1D3D"/>
    <w:rsid w:val="008E2201"/>
    <w:rsid w:val="00912342"/>
    <w:rsid w:val="009136CC"/>
    <w:rsid w:val="00916A3A"/>
    <w:rsid w:val="009515F4"/>
    <w:rsid w:val="0095798C"/>
    <w:rsid w:val="00963827"/>
    <w:rsid w:val="00966430"/>
    <w:rsid w:val="00977EAE"/>
    <w:rsid w:val="00981888"/>
    <w:rsid w:val="009918C1"/>
    <w:rsid w:val="00996A99"/>
    <w:rsid w:val="009A44D8"/>
    <w:rsid w:val="009B016C"/>
    <w:rsid w:val="009C653F"/>
    <w:rsid w:val="009D2901"/>
    <w:rsid w:val="009D5791"/>
    <w:rsid w:val="009D64C2"/>
    <w:rsid w:val="009F0353"/>
    <w:rsid w:val="009F2B10"/>
    <w:rsid w:val="009F4FB8"/>
    <w:rsid w:val="00A00945"/>
    <w:rsid w:val="00A15886"/>
    <w:rsid w:val="00A307A6"/>
    <w:rsid w:val="00A36FB8"/>
    <w:rsid w:val="00A46482"/>
    <w:rsid w:val="00A53A58"/>
    <w:rsid w:val="00A601EC"/>
    <w:rsid w:val="00A67C97"/>
    <w:rsid w:val="00AE77A3"/>
    <w:rsid w:val="00AF33D2"/>
    <w:rsid w:val="00B00F06"/>
    <w:rsid w:val="00B125AC"/>
    <w:rsid w:val="00B221B2"/>
    <w:rsid w:val="00B64B97"/>
    <w:rsid w:val="00B92886"/>
    <w:rsid w:val="00B950C5"/>
    <w:rsid w:val="00B9524B"/>
    <w:rsid w:val="00BA6513"/>
    <w:rsid w:val="00BB20DF"/>
    <w:rsid w:val="00C17160"/>
    <w:rsid w:val="00C32E5E"/>
    <w:rsid w:val="00C4363C"/>
    <w:rsid w:val="00C6308A"/>
    <w:rsid w:val="00C64750"/>
    <w:rsid w:val="00C65DDA"/>
    <w:rsid w:val="00C807B8"/>
    <w:rsid w:val="00CB5DB0"/>
    <w:rsid w:val="00CD5A99"/>
    <w:rsid w:val="00CE1B4D"/>
    <w:rsid w:val="00CE203E"/>
    <w:rsid w:val="00CF508B"/>
    <w:rsid w:val="00D15321"/>
    <w:rsid w:val="00D20FEB"/>
    <w:rsid w:val="00D9051F"/>
    <w:rsid w:val="00DB321A"/>
    <w:rsid w:val="00DB43C9"/>
    <w:rsid w:val="00DB6782"/>
    <w:rsid w:val="00DB7AE2"/>
    <w:rsid w:val="00DC11B1"/>
    <w:rsid w:val="00DC4BE3"/>
    <w:rsid w:val="00DC5AEC"/>
    <w:rsid w:val="00DD583A"/>
    <w:rsid w:val="00E0044A"/>
    <w:rsid w:val="00E02A1D"/>
    <w:rsid w:val="00E07EDC"/>
    <w:rsid w:val="00E336EB"/>
    <w:rsid w:val="00E617A8"/>
    <w:rsid w:val="00E61AD3"/>
    <w:rsid w:val="00E83243"/>
    <w:rsid w:val="00EA7D28"/>
    <w:rsid w:val="00EB2CE1"/>
    <w:rsid w:val="00EC4592"/>
    <w:rsid w:val="00ED64D0"/>
    <w:rsid w:val="00EF44A3"/>
    <w:rsid w:val="00EF6359"/>
    <w:rsid w:val="00F44C79"/>
    <w:rsid w:val="00F67A6E"/>
    <w:rsid w:val="00F843DE"/>
    <w:rsid w:val="00FE7C95"/>
    <w:rsid w:val="00FF4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8B"/>
    <w:pPr>
      <w:widowControl w:val="0"/>
      <w:autoSpaceDE w:val="0"/>
      <w:autoSpaceDN w:val="0"/>
      <w:adjustRightInd w:val="0"/>
      <w:spacing w:after="0" w:line="360" w:lineRule="auto"/>
      <w:ind w:firstLine="709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FE7C95"/>
    <w:pPr>
      <w:keepNext/>
      <w:spacing w:before="240" w:after="60"/>
      <w:jc w:val="center"/>
      <w:outlineLvl w:val="0"/>
    </w:pPr>
    <w:rPr>
      <w:rFonts w:asciiTheme="minorHAnsi" w:eastAsiaTheme="majorEastAsia" w:hAnsiTheme="minorHAnsi" w:cstheme="majorBidi"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468E6"/>
    <w:pPr>
      <w:keepNext/>
      <w:keepLines/>
      <w:spacing w:before="200"/>
      <w:outlineLvl w:val="1"/>
    </w:pPr>
    <w:rPr>
      <w:rFonts w:eastAsiaTheme="majorEastAsia" w:cstheme="majorBidi"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743A"/>
    <w:pPr>
      <w:keepNext/>
      <w:keepLines/>
      <w:outlineLvl w:val="2"/>
    </w:pPr>
    <w:rPr>
      <w:rFonts w:eastAsiaTheme="majorEastAsia" w:cstheme="majorBidi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7C95"/>
    <w:rPr>
      <w:rFonts w:eastAsiaTheme="majorEastAsia" w:cstheme="majorBidi"/>
      <w:bCs/>
      <w:kern w:val="32"/>
      <w:sz w:val="28"/>
      <w:szCs w:val="32"/>
    </w:rPr>
  </w:style>
  <w:style w:type="paragraph" w:styleId="a3">
    <w:name w:val="caption"/>
    <w:basedOn w:val="a"/>
    <w:next w:val="a"/>
    <w:unhideWhenUsed/>
    <w:qFormat/>
    <w:rsid w:val="00540438"/>
    <w:pPr>
      <w:jc w:val="center"/>
    </w:pPr>
    <w:rPr>
      <w:bCs/>
      <w:szCs w:val="18"/>
    </w:rPr>
  </w:style>
  <w:style w:type="character" w:customStyle="1" w:styleId="20">
    <w:name w:val="Заголовок 2 Знак"/>
    <w:basedOn w:val="a0"/>
    <w:link w:val="2"/>
    <w:uiPriority w:val="9"/>
    <w:rsid w:val="002468E6"/>
    <w:rPr>
      <w:rFonts w:ascii="Times New Roman" w:eastAsiaTheme="majorEastAsia" w:hAnsi="Times New Roman" w:cstheme="majorBidi"/>
      <w:bCs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743A"/>
    <w:rPr>
      <w:rFonts w:ascii="Times New Roman" w:eastAsiaTheme="majorEastAsia" w:hAnsi="Times New Roman" w:cstheme="majorBidi"/>
      <w:bCs/>
      <w:sz w:val="28"/>
      <w:szCs w:val="24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6F67D4"/>
    <w:pPr>
      <w:pBdr>
        <w:bottom w:val="single" w:sz="8" w:space="4" w:color="4F81BD" w:themeColor="accent1"/>
      </w:pBdr>
      <w:spacing w:after="300"/>
      <w:contextualSpacing/>
      <w:jc w:val="right"/>
    </w:pPr>
    <w:rPr>
      <w:rFonts w:eastAsiaTheme="majorEastAsia" w:cstheme="majorBidi"/>
      <w:spacing w:val="5"/>
      <w:kern w:val="28"/>
      <w:szCs w:val="52"/>
    </w:rPr>
  </w:style>
  <w:style w:type="character" w:customStyle="1" w:styleId="a5">
    <w:name w:val="Название Знак"/>
    <w:basedOn w:val="a0"/>
    <w:link w:val="a4"/>
    <w:uiPriority w:val="10"/>
    <w:rsid w:val="006F67D4"/>
    <w:rPr>
      <w:rFonts w:ascii="Times New Roman" w:eastAsiaTheme="majorEastAsia" w:hAnsi="Times New Roman" w:cstheme="majorBidi"/>
      <w:spacing w:val="5"/>
      <w:kern w:val="28"/>
      <w:sz w:val="28"/>
      <w:szCs w:val="52"/>
      <w:lang w:eastAsia="ru-RU"/>
    </w:rPr>
  </w:style>
  <w:style w:type="paragraph" w:customStyle="1" w:styleId="Style4">
    <w:name w:val="Style4"/>
    <w:basedOn w:val="a"/>
    <w:uiPriority w:val="99"/>
    <w:rsid w:val="00CF508B"/>
    <w:pPr>
      <w:spacing w:line="370" w:lineRule="exact"/>
      <w:jc w:val="center"/>
    </w:pPr>
  </w:style>
  <w:style w:type="paragraph" w:customStyle="1" w:styleId="Style5">
    <w:name w:val="Style5"/>
    <w:basedOn w:val="a"/>
    <w:uiPriority w:val="99"/>
    <w:rsid w:val="00CF508B"/>
  </w:style>
  <w:style w:type="paragraph" w:customStyle="1" w:styleId="Style6">
    <w:name w:val="Style6"/>
    <w:basedOn w:val="a"/>
    <w:uiPriority w:val="99"/>
    <w:rsid w:val="00CF508B"/>
    <w:pPr>
      <w:spacing w:line="522" w:lineRule="exact"/>
      <w:jc w:val="center"/>
    </w:pPr>
  </w:style>
  <w:style w:type="paragraph" w:customStyle="1" w:styleId="Style8">
    <w:name w:val="Style8"/>
    <w:basedOn w:val="a"/>
    <w:uiPriority w:val="99"/>
    <w:rsid w:val="00CF508B"/>
    <w:pPr>
      <w:spacing w:line="278" w:lineRule="exact"/>
      <w:jc w:val="center"/>
    </w:pPr>
  </w:style>
  <w:style w:type="paragraph" w:customStyle="1" w:styleId="Style26">
    <w:name w:val="Style26"/>
    <w:basedOn w:val="a"/>
    <w:uiPriority w:val="99"/>
    <w:rsid w:val="00CF508B"/>
    <w:pPr>
      <w:spacing w:line="480" w:lineRule="exact"/>
    </w:pPr>
  </w:style>
  <w:style w:type="paragraph" w:customStyle="1" w:styleId="Style27">
    <w:name w:val="Style27"/>
    <w:basedOn w:val="a"/>
    <w:uiPriority w:val="99"/>
    <w:rsid w:val="00CF508B"/>
    <w:pPr>
      <w:spacing w:line="482" w:lineRule="exact"/>
      <w:ind w:firstLine="720"/>
      <w:jc w:val="both"/>
    </w:pPr>
  </w:style>
  <w:style w:type="paragraph" w:customStyle="1" w:styleId="Style28">
    <w:name w:val="Style28"/>
    <w:basedOn w:val="a"/>
    <w:uiPriority w:val="99"/>
    <w:rsid w:val="00CF508B"/>
    <w:pPr>
      <w:spacing w:line="482" w:lineRule="exact"/>
      <w:ind w:firstLine="715"/>
    </w:pPr>
  </w:style>
  <w:style w:type="paragraph" w:customStyle="1" w:styleId="Style31">
    <w:name w:val="Style31"/>
    <w:basedOn w:val="a"/>
    <w:uiPriority w:val="99"/>
    <w:rsid w:val="00CF508B"/>
    <w:pPr>
      <w:jc w:val="center"/>
    </w:pPr>
  </w:style>
  <w:style w:type="paragraph" w:customStyle="1" w:styleId="Style33">
    <w:name w:val="Style33"/>
    <w:basedOn w:val="a"/>
    <w:uiPriority w:val="99"/>
    <w:rsid w:val="00CF508B"/>
  </w:style>
  <w:style w:type="paragraph" w:customStyle="1" w:styleId="Style35">
    <w:name w:val="Style35"/>
    <w:basedOn w:val="a"/>
    <w:uiPriority w:val="99"/>
    <w:rsid w:val="00CF508B"/>
    <w:pPr>
      <w:spacing w:line="485" w:lineRule="exact"/>
      <w:ind w:hanging="346"/>
    </w:pPr>
  </w:style>
  <w:style w:type="paragraph" w:customStyle="1" w:styleId="Style36">
    <w:name w:val="Style36"/>
    <w:basedOn w:val="a"/>
    <w:uiPriority w:val="99"/>
    <w:rsid w:val="00CF508B"/>
  </w:style>
  <w:style w:type="character" w:customStyle="1" w:styleId="FontStyle76">
    <w:name w:val="Font Style76"/>
    <w:basedOn w:val="a0"/>
    <w:uiPriority w:val="99"/>
    <w:rsid w:val="00CF508B"/>
    <w:rPr>
      <w:rFonts w:ascii="Times New Roman" w:hAnsi="Times New Roman" w:cs="Times New Roman"/>
      <w:sz w:val="22"/>
      <w:szCs w:val="22"/>
    </w:rPr>
  </w:style>
  <w:style w:type="character" w:customStyle="1" w:styleId="FontStyle77">
    <w:name w:val="Font Style77"/>
    <w:basedOn w:val="a0"/>
    <w:uiPriority w:val="99"/>
    <w:rsid w:val="00CF508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9">
    <w:name w:val="Font Style79"/>
    <w:basedOn w:val="a0"/>
    <w:uiPriority w:val="99"/>
    <w:rsid w:val="00CF508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80">
    <w:name w:val="Font Style80"/>
    <w:basedOn w:val="a0"/>
    <w:uiPriority w:val="99"/>
    <w:rsid w:val="00CF508B"/>
    <w:rPr>
      <w:rFonts w:ascii="Times New Roman" w:hAnsi="Times New Roman" w:cs="Times New Roman"/>
      <w:sz w:val="26"/>
      <w:szCs w:val="26"/>
    </w:rPr>
  </w:style>
  <w:style w:type="character" w:customStyle="1" w:styleId="FontStyle81">
    <w:name w:val="Font Style81"/>
    <w:basedOn w:val="a0"/>
    <w:uiPriority w:val="99"/>
    <w:rsid w:val="00CF508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CF508B"/>
    <w:rPr>
      <w:rFonts w:ascii="Times New Roman" w:hAnsi="Times New Roman"/>
      <w:sz w:val="20"/>
    </w:rPr>
  </w:style>
  <w:style w:type="character" w:customStyle="1" w:styleId="FontStyle26">
    <w:name w:val="Font Style26"/>
    <w:uiPriority w:val="99"/>
    <w:rsid w:val="00CF508B"/>
    <w:rPr>
      <w:rFonts w:ascii="Times New Roman" w:hAnsi="Times New Roman"/>
      <w:b/>
      <w:sz w:val="26"/>
    </w:rPr>
  </w:style>
  <w:style w:type="character" w:customStyle="1" w:styleId="FontStyle27">
    <w:name w:val="Font Style27"/>
    <w:uiPriority w:val="99"/>
    <w:rsid w:val="00CF508B"/>
    <w:rPr>
      <w:rFonts w:ascii="Times New Roman" w:hAnsi="Times New Roman"/>
      <w:b/>
      <w:sz w:val="20"/>
    </w:rPr>
  </w:style>
  <w:style w:type="paragraph" w:customStyle="1" w:styleId="Style7">
    <w:name w:val="Style7"/>
    <w:basedOn w:val="a"/>
    <w:uiPriority w:val="99"/>
    <w:rsid w:val="00CF508B"/>
    <w:pPr>
      <w:spacing w:line="240" w:lineRule="auto"/>
      <w:ind w:firstLine="0"/>
      <w:jc w:val="both"/>
    </w:pPr>
    <w:rPr>
      <w:sz w:val="24"/>
    </w:rPr>
  </w:style>
  <w:style w:type="paragraph" w:customStyle="1" w:styleId="Style38">
    <w:name w:val="Style38"/>
    <w:basedOn w:val="a"/>
    <w:uiPriority w:val="99"/>
    <w:rsid w:val="00CF508B"/>
    <w:pPr>
      <w:spacing w:line="240" w:lineRule="auto"/>
      <w:ind w:firstLine="0"/>
    </w:pPr>
    <w:rPr>
      <w:sz w:val="24"/>
    </w:rPr>
  </w:style>
  <w:style w:type="paragraph" w:customStyle="1" w:styleId="Style39">
    <w:name w:val="Style39"/>
    <w:basedOn w:val="a"/>
    <w:uiPriority w:val="99"/>
    <w:rsid w:val="00CF508B"/>
    <w:pPr>
      <w:spacing w:line="240" w:lineRule="auto"/>
      <w:ind w:firstLine="0"/>
    </w:pPr>
    <w:rPr>
      <w:sz w:val="24"/>
    </w:rPr>
  </w:style>
  <w:style w:type="paragraph" w:customStyle="1" w:styleId="Style40">
    <w:name w:val="Style40"/>
    <w:basedOn w:val="a"/>
    <w:uiPriority w:val="99"/>
    <w:rsid w:val="00CF508B"/>
    <w:pPr>
      <w:spacing w:line="240" w:lineRule="auto"/>
      <w:ind w:firstLine="0"/>
    </w:pPr>
    <w:rPr>
      <w:sz w:val="24"/>
    </w:rPr>
  </w:style>
  <w:style w:type="paragraph" w:customStyle="1" w:styleId="Style42">
    <w:name w:val="Style42"/>
    <w:basedOn w:val="a"/>
    <w:uiPriority w:val="99"/>
    <w:rsid w:val="00CF508B"/>
    <w:pPr>
      <w:spacing w:line="240" w:lineRule="auto"/>
      <w:ind w:firstLine="0"/>
    </w:pPr>
    <w:rPr>
      <w:sz w:val="24"/>
    </w:rPr>
  </w:style>
  <w:style w:type="paragraph" w:customStyle="1" w:styleId="Style51">
    <w:name w:val="Style51"/>
    <w:basedOn w:val="a"/>
    <w:uiPriority w:val="99"/>
    <w:rsid w:val="00CF508B"/>
    <w:pPr>
      <w:spacing w:line="274" w:lineRule="exact"/>
      <w:ind w:firstLine="0"/>
    </w:pPr>
    <w:rPr>
      <w:sz w:val="24"/>
    </w:rPr>
  </w:style>
  <w:style w:type="paragraph" w:customStyle="1" w:styleId="Style52">
    <w:name w:val="Style52"/>
    <w:basedOn w:val="a"/>
    <w:uiPriority w:val="99"/>
    <w:rsid w:val="00CF508B"/>
    <w:pPr>
      <w:spacing w:line="278" w:lineRule="exact"/>
      <w:ind w:firstLine="0"/>
      <w:jc w:val="center"/>
    </w:pPr>
    <w:rPr>
      <w:sz w:val="24"/>
    </w:rPr>
  </w:style>
  <w:style w:type="paragraph" w:customStyle="1" w:styleId="Style55">
    <w:name w:val="Style55"/>
    <w:basedOn w:val="a"/>
    <w:uiPriority w:val="99"/>
    <w:rsid w:val="00CF508B"/>
    <w:pPr>
      <w:spacing w:line="240" w:lineRule="auto"/>
      <w:ind w:firstLine="0"/>
    </w:pPr>
    <w:rPr>
      <w:sz w:val="24"/>
    </w:rPr>
  </w:style>
  <w:style w:type="paragraph" w:customStyle="1" w:styleId="Style60">
    <w:name w:val="Style60"/>
    <w:basedOn w:val="a"/>
    <w:uiPriority w:val="99"/>
    <w:rsid w:val="00CF508B"/>
    <w:pPr>
      <w:spacing w:line="240" w:lineRule="auto"/>
      <w:ind w:firstLine="0"/>
    </w:pPr>
    <w:rPr>
      <w:sz w:val="24"/>
    </w:rPr>
  </w:style>
  <w:style w:type="character" w:customStyle="1" w:styleId="FontStyle78">
    <w:name w:val="Font Style78"/>
    <w:basedOn w:val="a0"/>
    <w:uiPriority w:val="99"/>
    <w:rsid w:val="00CF508B"/>
    <w:rPr>
      <w:rFonts w:ascii="Times New Roman" w:hAnsi="Times New Roman" w:cs="Times New Roman"/>
      <w:sz w:val="20"/>
      <w:szCs w:val="20"/>
    </w:rPr>
  </w:style>
  <w:style w:type="character" w:customStyle="1" w:styleId="FontStyle82">
    <w:name w:val="Font Style82"/>
    <w:basedOn w:val="a0"/>
    <w:uiPriority w:val="99"/>
    <w:rsid w:val="00CF508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0"/>
    <w:uiPriority w:val="99"/>
    <w:rsid w:val="00CF508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8">
    <w:name w:val="Font Style88"/>
    <w:basedOn w:val="a0"/>
    <w:uiPriority w:val="99"/>
    <w:rsid w:val="00CF508B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7">
    <w:name w:val="Style17"/>
    <w:basedOn w:val="a"/>
    <w:uiPriority w:val="99"/>
    <w:rsid w:val="00EA7D28"/>
    <w:pPr>
      <w:spacing w:line="240" w:lineRule="auto"/>
      <w:ind w:firstLine="0"/>
      <w:jc w:val="center"/>
    </w:pPr>
    <w:rPr>
      <w:sz w:val="24"/>
    </w:rPr>
  </w:style>
  <w:style w:type="paragraph" w:customStyle="1" w:styleId="Style32">
    <w:name w:val="Style32"/>
    <w:basedOn w:val="a"/>
    <w:uiPriority w:val="99"/>
    <w:rsid w:val="00EA7D28"/>
    <w:pPr>
      <w:spacing w:line="240" w:lineRule="auto"/>
      <w:ind w:firstLine="0"/>
    </w:pPr>
    <w:rPr>
      <w:sz w:val="24"/>
    </w:rPr>
  </w:style>
  <w:style w:type="paragraph" w:customStyle="1" w:styleId="Style67">
    <w:name w:val="Style67"/>
    <w:basedOn w:val="a"/>
    <w:uiPriority w:val="99"/>
    <w:rsid w:val="00EA7D28"/>
    <w:pPr>
      <w:spacing w:line="485" w:lineRule="exact"/>
      <w:ind w:hanging="1536"/>
    </w:pPr>
    <w:rPr>
      <w:sz w:val="24"/>
    </w:rPr>
  </w:style>
  <w:style w:type="paragraph" w:customStyle="1" w:styleId="Style37">
    <w:name w:val="Style37"/>
    <w:basedOn w:val="a"/>
    <w:uiPriority w:val="99"/>
    <w:rsid w:val="000A4375"/>
    <w:pPr>
      <w:spacing w:line="240" w:lineRule="auto"/>
      <w:ind w:firstLine="0"/>
    </w:pPr>
    <w:rPr>
      <w:sz w:val="24"/>
    </w:rPr>
  </w:style>
  <w:style w:type="character" w:customStyle="1" w:styleId="FontStyle90">
    <w:name w:val="Font Style90"/>
    <w:basedOn w:val="a0"/>
    <w:uiPriority w:val="99"/>
    <w:rsid w:val="000A4375"/>
    <w:rPr>
      <w:rFonts w:ascii="Times New Roman" w:hAnsi="Times New Roman" w:cs="Times New Roman"/>
      <w:i/>
      <w:iCs/>
      <w:sz w:val="16"/>
      <w:szCs w:val="16"/>
    </w:rPr>
  </w:style>
  <w:style w:type="paragraph" w:customStyle="1" w:styleId="Style64">
    <w:name w:val="Style64"/>
    <w:basedOn w:val="a"/>
    <w:uiPriority w:val="99"/>
    <w:rsid w:val="00B00F06"/>
    <w:pPr>
      <w:spacing w:line="240" w:lineRule="auto"/>
      <w:ind w:firstLine="0"/>
    </w:pPr>
    <w:rPr>
      <w:sz w:val="24"/>
    </w:rPr>
  </w:style>
  <w:style w:type="character" w:customStyle="1" w:styleId="FontStyle75">
    <w:name w:val="Font Style75"/>
    <w:basedOn w:val="a0"/>
    <w:uiPriority w:val="99"/>
    <w:rsid w:val="00B00F06"/>
    <w:rPr>
      <w:rFonts w:ascii="Times New Roman" w:hAnsi="Times New Roman" w:cs="Times New Roman"/>
      <w:b/>
      <w:bCs/>
      <w:w w:val="150"/>
      <w:sz w:val="8"/>
      <w:szCs w:val="8"/>
    </w:rPr>
  </w:style>
  <w:style w:type="paragraph" w:customStyle="1" w:styleId="Style68">
    <w:name w:val="Style68"/>
    <w:basedOn w:val="a"/>
    <w:uiPriority w:val="99"/>
    <w:rsid w:val="00DB7AE2"/>
    <w:pPr>
      <w:spacing w:line="278" w:lineRule="exact"/>
      <w:ind w:firstLine="0"/>
      <w:jc w:val="both"/>
    </w:pPr>
    <w:rPr>
      <w:sz w:val="24"/>
    </w:rPr>
  </w:style>
  <w:style w:type="paragraph" w:customStyle="1" w:styleId="Style50">
    <w:name w:val="Style50"/>
    <w:basedOn w:val="a"/>
    <w:uiPriority w:val="99"/>
    <w:rsid w:val="00441304"/>
    <w:pPr>
      <w:spacing w:line="485" w:lineRule="exact"/>
      <w:ind w:hanging="912"/>
    </w:pPr>
    <w:rPr>
      <w:sz w:val="24"/>
    </w:rPr>
  </w:style>
  <w:style w:type="paragraph" w:customStyle="1" w:styleId="Style44">
    <w:name w:val="Style44"/>
    <w:basedOn w:val="a"/>
    <w:uiPriority w:val="99"/>
    <w:rsid w:val="0025653E"/>
    <w:pPr>
      <w:spacing w:line="250" w:lineRule="exact"/>
      <w:ind w:firstLine="0"/>
      <w:jc w:val="center"/>
    </w:pPr>
    <w:rPr>
      <w:sz w:val="24"/>
    </w:rPr>
  </w:style>
  <w:style w:type="paragraph" w:customStyle="1" w:styleId="Style46">
    <w:name w:val="Style46"/>
    <w:basedOn w:val="a"/>
    <w:uiPriority w:val="99"/>
    <w:rsid w:val="007D1942"/>
    <w:pPr>
      <w:spacing w:line="240" w:lineRule="auto"/>
      <w:ind w:firstLine="0"/>
    </w:pPr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6B6E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E5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24">
    <w:name w:val="Style24"/>
    <w:basedOn w:val="a"/>
    <w:uiPriority w:val="99"/>
    <w:rsid w:val="00526243"/>
    <w:pPr>
      <w:spacing w:line="161" w:lineRule="exact"/>
      <w:ind w:firstLine="566"/>
      <w:jc w:val="both"/>
    </w:pPr>
    <w:rPr>
      <w:sz w:val="24"/>
    </w:rPr>
  </w:style>
  <w:style w:type="paragraph" w:customStyle="1" w:styleId="Style45">
    <w:name w:val="Style45"/>
    <w:basedOn w:val="a"/>
    <w:uiPriority w:val="99"/>
    <w:rsid w:val="00526243"/>
    <w:pPr>
      <w:spacing w:line="240" w:lineRule="auto"/>
      <w:ind w:firstLine="0"/>
    </w:pPr>
    <w:rPr>
      <w:sz w:val="24"/>
    </w:rPr>
  </w:style>
  <w:style w:type="paragraph" w:customStyle="1" w:styleId="Style61">
    <w:name w:val="Style61"/>
    <w:basedOn w:val="a"/>
    <w:uiPriority w:val="99"/>
    <w:rsid w:val="00526243"/>
    <w:pPr>
      <w:spacing w:line="298" w:lineRule="exact"/>
      <w:ind w:firstLine="0"/>
      <w:jc w:val="right"/>
    </w:pPr>
    <w:rPr>
      <w:sz w:val="24"/>
    </w:rPr>
  </w:style>
  <w:style w:type="paragraph" w:customStyle="1" w:styleId="Style63">
    <w:name w:val="Style63"/>
    <w:basedOn w:val="a"/>
    <w:uiPriority w:val="99"/>
    <w:rsid w:val="00526243"/>
    <w:pPr>
      <w:spacing w:line="216" w:lineRule="exact"/>
      <w:ind w:firstLine="0"/>
    </w:pPr>
    <w:rPr>
      <w:sz w:val="24"/>
    </w:rPr>
  </w:style>
  <w:style w:type="character" w:customStyle="1" w:styleId="FontStyle83">
    <w:name w:val="Font Style83"/>
    <w:basedOn w:val="a0"/>
    <w:uiPriority w:val="99"/>
    <w:rsid w:val="00526243"/>
    <w:rPr>
      <w:rFonts w:ascii="Arial" w:hAnsi="Arial" w:cs="Arial"/>
      <w:sz w:val="12"/>
      <w:szCs w:val="12"/>
    </w:rPr>
  </w:style>
  <w:style w:type="character" w:customStyle="1" w:styleId="FontStyle94">
    <w:name w:val="Font Style94"/>
    <w:basedOn w:val="a0"/>
    <w:uiPriority w:val="99"/>
    <w:rsid w:val="00526243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uiPriority w:val="99"/>
    <w:rsid w:val="00526243"/>
    <w:rPr>
      <w:rFonts w:ascii="Arial" w:hAnsi="Arial" w:cs="Arial"/>
      <w:sz w:val="16"/>
      <w:szCs w:val="16"/>
    </w:rPr>
  </w:style>
  <w:style w:type="character" w:customStyle="1" w:styleId="FontStyle97">
    <w:name w:val="Font Style97"/>
    <w:basedOn w:val="a0"/>
    <w:uiPriority w:val="99"/>
    <w:rsid w:val="00526243"/>
    <w:rPr>
      <w:rFonts w:ascii="Times New Roman" w:hAnsi="Times New Roman" w:cs="Times New Roman"/>
      <w:sz w:val="18"/>
      <w:szCs w:val="18"/>
    </w:rPr>
  </w:style>
  <w:style w:type="paragraph" w:customStyle="1" w:styleId="Style25">
    <w:name w:val="Style25"/>
    <w:basedOn w:val="a"/>
    <w:uiPriority w:val="99"/>
    <w:rsid w:val="00474221"/>
    <w:pPr>
      <w:spacing w:line="206" w:lineRule="exact"/>
      <w:ind w:firstLine="0"/>
      <w:jc w:val="center"/>
    </w:pPr>
    <w:rPr>
      <w:sz w:val="24"/>
    </w:rPr>
  </w:style>
  <w:style w:type="paragraph" w:customStyle="1" w:styleId="Style53">
    <w:name w:val="Style53"/>
    <w:basedOn w:val="a"/>
    <w:uiPriority w:val="99"/>
    <w:rsid w:val="00474221"/>
    <w:pPr>
      <w:spacing w:line="240" w:lineRule="auto"/>
      <w:ind w:firstLine="0"/>
    </w:pPr>
    <w:rPr>
      <w:sz w:val="24"/>
    </w:rPr>
  </w:style>
  <w:style w:type="paragraph" w:customStyle="1" w:styleId="Style58">
    <w:name w:val="Style58"/>
    <w:basedOn w:val="a"/>
    <w:uiPriority w:val="99"/>
    <w:rsid w:val="00474221"/>
    <w:pPr>
      <w:spacing w:line="240" w:lineRule="auto"/>
      <w:ind w:firstLine="0"/>
    </w:pPr>
    <w:rPr>
      <w:sz w:val="24"/>
    </w:rPr>
  </w:style>
  <w:style w:type="character" w:customStyle="1" w:styleId="FontStyle87">
    <w:name w:val="Font Style87"/>
    <w:basedOn w:val="a0"/>
    <w:uiPriority w:val="99"/>
    <w:rsid w:val="00474221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uiPriority w:val="99"/>
    <w:rsid w:val="005624C5"/>
    <w:pPr>
      <w:spacing w:line="240" w:lineRule="auto"/>
      <w:ind w:firstLine="0"/>
    </w:pPr>
    <w:rPr>
      <w:sz w:val="24"/>
    </w:rPr>
  </w:style>
  <w:style w:type="paragraph" w:customStyle="1" w:styleId="Style9">
    <w:name w:val="Style9"/>
    <w:basedOn w:val="a"/>
    <w:uiPriority w:val="99"/>
    <w:rsid w:val="005624C5"/>
    <w:pPr>
      <w:spacing w:line="240" w:lineRule="auto"/>
      <w:ind w:firstLine="0"/>
    </w:pPr>
    <w:rPr>
      <w:sz w:val="24"/>
    </w:rPr>
  </w:style>
  <w:style w:type="paragraph" w:customStyle="1" w:styleId="Style18">
    <w:name w:val="Style18"/>
    <w:basedOn w:val="a"/>
    <w:uiPriority w:val="99"/>
    <w:rsid w:val="005624C5"/>
    <w:pPr>
      <w:spacing w:line="240" w:lineRule="auto"/>
      <w:ind w:firstLine="0"/>
    </w:pPr>
    <w:rPr>
      <w:sz w:val="24"/>
    </w:rPr>
  </w:style>
  <w:style w:type="paragraph" w:customStyle="1" w:styleId="Style22">
    <w:name w:val="Style22"/>
    <w:basedOn w:val="a"/>
    <w:uiPriority w:val="99"/>
    <w:rsid w:val="005624C5"/>
    <w:pPr>
      <w:spacing w:line="230" w:lineRule="exact"/>
      <w:ind w:firstLine="0"/>
    </w:pPr>
    <w:rPr>
      <w:sz w:val="24"/>
    </w:rPr>
  </w:style>
  <w:style w:type="paragraph" w:customStyle="1" w:styleId="Style54">
    <w:name w:val="Style54"/>
    <w:basedOn w:val="a"/>
    <w:uiPriority w:val="99"/>
    <w:rsid w:val="005624C5"/>
    <w:pPr>
      <w:spacing w:line="226" w:lineRule="exact"/>
      <w:ind w:firstLine="0"/>
    </w:pPr>
    <w:rPr>
      <w:sz w:val="24"/>
    </w:rPr>
  </w:style>
  <w:style w:type="paragraph" w:customStyle="1" w:styleId="Style69">
    <w:name w:val="Style69"/>
    <w:basedOn w:val="a"/>
    <w:uiPriority w:val="99"/>
    <w:rsid w:val="005624C5"/>
    <w:pPr>
      <w:spacing w:line="240" w:lineRule="auto"/>
      <w:ind w:firstLine="0"/>
    </w:pPr>
    <w:rPr>
      <w:sz w:val="24"/>
    </w:rPr>
  </w:style>
  <w:style w:type="character" w:customStyle="1" w:styleId="FontStyle85">
    <w:name w:val="Font Style85"/>
    <w:basedOn w:val="a0"/>
    <w:uiPriority w:val="99"/>
    <w:rsid w:val="005624C5"/>
    <w:rPr>
      <w:rFonts w:ascii="Times New Roman" w:hAnsi="Times New Roman" w:cs="Times New Roman"/>
      <w:i/>
      <w:iCs/>
      <w:spacing w:val="20"/>
      <w:sz w:val="32"/>
      <w:szCs w:val="32"/>
    </w:rPr>
  </w:style>
  <w:style w:type="character" w:customStyle="1" w:styleId="FontStyle89">
    <w:name w:val="Font Style89"/>
    <w:basedOn w:val="a0"/>
    <w:uiPriority w:val="99"/>
    <w:rsid w:val="005624C5"/>
    <w:rPr>
      <w:rFonts w:ascii="Arial" w:hAnsi="Arial" w:cs="Arial"/>
      <w:sz w:val="16"/>
      <w:szCs w:val="16"/>
    </w:rPr>
  </w:style>
  <w:style w:type="character" w:customStyle="1" w:styleId="FontStyle92">
    <w:name w:val="Font Style92"/>
    <w:basedOn w:val="a0"/>
    <w:uiPriority w:val="99"/>
    <w:rsid w:val="005624C5"/>
    <w:rPr>
      <w:rFonts w:ascii="Times New Roman" w:hAnsi="Times New Roman" w:cs="Times New Roman"/>
      <w:sz w:val="16"/>
      <w:szCs w:val="16"/>
    </w:rPr>
  </w:style>
  <w:style w:type="character" w:customStyle="1" w:styleId="FontStyle96">
    <w:name w:val="Font Style96"/>
    <w:basedOn w:val="a0"/>
    <w:uiPriority w:val="99"/>
    <w:rsid w:val="005624C5"/>
    <w:rPr>
      <w:rFonts w:ascii="Arial" w:hAnsi="Arial" w:cs="Arial"/>
      <w:sz w:val="18"/>
      <w:szCs w:val="18"/>
    </w:rPr>
  </w:style>
  <w:style w:type="paragraph" w:customStyle="1" w:styleId="Style10">
    <w:name w:val="Style10"/>
    <w:basedOn w:val="a"/>
    <w:uiPriority w:val="99"/>
    <w:rsid w:val="0058460B"/>
    <w:pPr>
      <w:spacing w:line="230" w:lineRule="exact"/>
      <w:ind w:firstLine="538"/>
      <w:jc w:val="both"/>
    </w:pPr>
    <w:rPr>
      <w:sz w:val="24"/>
    </w:rPr>
  </w:style>
  <w:style w:type="paragraph" w:customStyle="1" w:styleId="Style12">
    <w:name w:val="Style12"/>
    <w:basedOn w:val="a"/>
    <w:uiPriority w:val="99"/>
    <w:rsid w:val="0058460B"/>
    <w:pPr>
      <w:spacing w:line="230" w:lineRule="exact"/>
      <w:ind w:hanging="355"/>
    </w:pPr>
    <w:rPr>
      <w:sz w:val="24"/>
    </w:rPr>
  </w:style>
  <w:style w:type="paragraph" w:customStyle="1" w:styleId="Style13">
    <w:name w:val="Style13"/>
    <w:basedOn w:val="a"/>
    <w:uiPriority w:val="99"/>
    <w:rsid w:val="0058460B"/>
    <w:pPr>
      <w:spacing w:line="739" w:lineRule="exact"/>
      <w:ind w:firstLine="0"/>
    </w:pPr>
    <w:rPr>
      <w:sz w:val="24"/>
    </w:rPr>
  </w:style>
  <w:style w:type="paragraph" w:customStyle="1" w:styleId="Style23">
    <w:name w:val="Style23"/>
    <w:basedOn w:val="a"/>
    <w:uiPriority w:val="99"/>
    <w:rsid w:val="0058460B"/>
    <w:pPr>
      <w:spacing w:line="504" w:lineRule="exact"/>
      <w:ind w:firstLine="1286"/>
    </w:pPr>
    <w:rPr>
      <w:sz w:val="24"/>
    </w:rPr>
  </w:style>
  <w:style w:type="paragraph" w:customStyle="1" w:styleId="Style48">
    <w:name w:val="Style48"/>
    <w:basedOn w:val="a"/>
    <w:uiPriority w:val="99"/>
    <w:rsid w:val="0058460B"/>
    <w:pPr>
      <w:spacing w:line="158" w:lineRule="exact"/>
      <w:ind w:firstLine="0"/>
    </w:pPr>
    <w:rPr>
      <w:sz w:val="24"/>
    </w:rPr>
  </w:style>
  <w:style w:type="paragraph" w:customStyle="1" w:styleId="Style62">
    <w:name w:val="Style62"/>
    <w:basedOn w:val="a"/>
    <w:uiPriority w:val="99"/>
    <w:rsid w:val="0058460B"/>
    <w:pPr>
      <w:spacing w:line="240" w:lineRule="auto"/>
      <w:ind w:firstLine="0"/>
    </w:pPr>
    <w:rPr>
      <w:sz w:val="24"/>
    </w:rPr>
  </w:style>
  <w:style w:type="paragraph" w:customStyle="1" w:styleId="Style65">
    <w:name w:val="Style65"/>
    <w:basedOn w:val="a"/>
    <w:uiPriority w:val="99"/>
    <w:rsid w:val="0058460B"/>
    <w:pPr>
      <w:spacing w:line="182" w:lineRule="exact"/>
      <w:ind w:firstLine="0"/>
      <w:jc w:val="center"/>
    </w:pPr>
    <w:rPr>
      <w:sz w:val="24"/>
    </w:rPr>
  </w:style>
  <w:style w:type="character" w:customStyle="1" w:styleId="FontStyle91">
    <w:name w:val="Font Style91"/>
    <w:basedOn w:val="a0"/>
    <w:uiPriority w:val="99"/>
    <w:rsid w:val="0058460B"/>
    <w:rPr>
      <w:rFonts w:ascii="Arial" w:hAnsi="Arial" w:cs="Arial"/>
      <w:i/>
      <w:iCs/>
      <w:sz w:val="14"/>
      <w:szCs w:val="14"/>
    </w:rPr>
  </w:style>
  <w:style w:type="character" w:customStyle="1" w:styleId="FontStyle93">
    <w:name w:val="Font Style93"/>
    <w:basedOn w:val="a0"/>
    <w:uiPriority w:val="99"/>
    <w:rsid w:val="0058460B"/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82D5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82D5A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82D5A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2D5A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WW8Num37z0">
    <w:name w:val="WW8Num37z0"/>
    <w:rsid w:val="006454E1"/>
    <w:rPr>
      <w:rFonts w:ascii="Symbol" w:hAnsi="Symbol"/>
      <w:sz w:val="20"/>
    </w:rPr>
  </w:style>
  <w:style w:type="table" w:styleId="ac">
    <w:name w:val="Table Grid"/>
    <w:basedOn w:val="a1"/>
    <w:uiPriority w:val="59"/>
    <w:rsid w:val="000D3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rsid w:val="00AE77A3"/>
    <w:pPr>
      <w:widowControl/>
      <w:suppressAutoHyphens/>
      <w:autoSpaceDE/>
      <w:autoSpaceDN/>
      <w:adjustRightInd/>
      <w:spacing w:before="280" w:after="280" w:line="240" w:lineRule="auto"/>
      <w:ind w:firstLine="0"/>
    </w:pPr>
    <w:rPr>
      <w:rFonts w:eastAsia="Times New Roman"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nanium.com/catalog.php?item=booksearch&amp;code=%D0%B0%D0%BD%D0%B0%D0%BB%D0%B8%D0%B7%20%D1%84%D0%B8%D0%BD%D0%B0%D0%BD%D1%81%D0%BE%D0%B2%D0%BE%D0%B9%20%D0%BE%D1%82%D1%87%D0%B5%D1%82%D0%BD%D0%BE%D1%81%D1%82%D0%B8" TargetMode="External"/><Relationship Id="rId18" Type="http://schemas.openxmlformats.org/officeDocument/2006/relationships/hyperlink" Target="http://znanium.com/catalog.php?item=booksearch&amp;code=%D0%B0%D0%BD%D0%B0%D0%BB%D0%B8%D0%B7%20%D0%B4%D0%B5%D0%B1%D0%B8%D1%82%D0%BE%D1%80%D1%81%D0%BA%D0%BE%D0%B9%20%D0%B7%D0%B0%D0%B4%D0%BE%D0%BB%D0%B6%D0%B5%D0%BD%D0%BD%D0%BE%D1%81%D1%82%D0%B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blanker.ru/doc/otchet-o-pribyiyah-ubytkah-forma-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item=booksearch&amp;code=%D0%B0%D0%BD%D0%B0%D0%BB%D0%B8%D0%B7" TargetMode="External"/><Relationship Id="rId17" Type="http://schemas.openxmlformats.org/officeDocument/2006/relationships/hyperlink" Target="http://znanium.com/catalog.php?item=booksearch&amp;code=%D0%B0%D0%BD%D0%B0%D0%BB%D0%B8%D0%B7%20%D0%B4%D0%B5%D0%B1%D0%B8%D1%82%D0%BE%D1%80%D1%81%D0%BA%D0%BE%D0%B9%20%D0%B7%D0%B0%D0%B4%D0%BE%D0%BB%D0%B6%D0%B5%D0%BD%D0%BD%D0%BE%D1%81%D1%82%D0%B8" TargetMode="External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.php?item=booksearch&amp;code=%D0%B0%D0%BD%D0%B0%D0%BB%D0%B8%D0%B7%20%D0%B4%D0%B5%D0%B1%D0%B8%D1%82%D0%BE%D1%80%D1%81%D0%BA%D0%BE%D0%B9%20%D0%B7%D0%B0%D0%B4%D0%BE%D0%BB%D0%B6%D0%B5%D0%BD%D0%BD%D0%BE%D1%81%D1%82%D0%B8" TargetMode="Externa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.php?item=booksearch&amp;code=%D0%B0%D0%BD%D0%B0%D0%BB%D0%B8%D0%B7%20%D1%84%D0%B8%D0%BD%D0%B0%D0%BD%D1%81%D0%BE%D0%B2%D0%BE%D0%B9%20%D0%BE%D1%82%D1%87%D0%B5%D1%82%D0%BD%D0%BE%D1%81%D1%82%D0%B8" TargetMode="External"/><Relationship Id="rId23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znanium.com/catalog.php?item=booksearch&amp;code=%D0%B0%D0%BD%D0%B0%D0%BB%D0%B8%D0%B7%20%D0%B4%D0%B5%D0%B1%D0%B8%D1%82%D0%BE%D1%80%D1%81%D0%BA%D0%BE%D0%B9%20%D0%B7%D0%B0%D0%B4%D0%BE%D0%BB%D0%B6%D0%B5%D0%BD%D0%BD%D0%BE%D1%81%D1%82%D0%B8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E8700-90D7-438D-80DC-9734E3532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6613</Words>
  <Characters>37695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Иришка</dc:creator>
  <cp:lastModifiedBy>USNCOMPUTERS</cp:lastModifiedBy>
  <cp:revision>43</cp:revision>
  <cp:lastPrinted>2016-10-26T06:30:00Z</cp:lastPrinted>
  <dcterms:created xsi:type="dcterms:W3CDTF">2016-10-14T20:56:00Z</dcterms:created>
  <dcterms:modified xsi:type="dcterms:W3CDTF">2016-10-26T06:39:00Z</dcterms:modified>
</cp:coreProperties>
</file>