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1AB" w:rsidRDefault="002661AB" w:rsidP="002661AB">
      <w:pPr>
        <w:widowControl w:val="0"/>
        <w:spacing w:line="360" w:lineRule="auto"/>
        <w:jc w:val="center"/>
      </w:pPr>
      <w:r>
        <w:t>ФЕДЕРАЛЬНОЕ ГОСУДАРСТВЕННОЕ ОБРАЗОВАТЕЛЬНОЕ БЮДЖЕТНОЕ УЧРЕЖДЕНИЕ ВЫСШЕГО ОБРАЗОВАНИЯ</w:t>
      </w:r>
    </w:p>
    <w:p w:rsidR="002661AB" w:rsidRDefault="002661AB" w:rsidP="002661AB">
      <w:pPr>
        <w:widowControl w:val="0"/>
        <w:spacing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</w:t>
      </w:r>
    </w:p>
    <w:p w:rsidR="002661AB" w:rsidRDefault="002661AB" w:rsidP="002661AB">
      <w:pPr>
        <w:widowControl w:val="0"/>
        <w:spacing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2661AB" w:rsidRPr="000C6669" w:rsidRDefault="002661AB" w:rsidP="002661AB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0C6669">
        <w:rPr>
          <w:b/>
          <w:sz w:val="28"/>
          <w:szCs w:val="28"/>
        </w:rPr>
        <w:t>(Финансовый университет)</w:t>
      </w:r>
    </w:p>
    <w:p w:rsidR="002661AB" w:rsidRPr="000C6669" w:rsidRDefault="002661AB" w:rsidP="002661AB">
      <w:pPr>
        <w:widowControl w:val="0"/>
        <w:jc w:val="center"/>
        <w:rPr>
          <w:b/>
          <w:sz w:val="28"/>
          <w:szCs w:val="28"/>
        </w:rPr>
      </w:pPr>
    </w:p>
    <w:p w:rsidR="002661AB" w:rsidRPr="000C6669" w:rsidRDefault="002661AB" w:rsidP="002661AB">
      <w:pPr>
        <w:widowControl w:val="0"/>
        <w:jc w:val="center"/>
        <w:rPr>
          <w:b/>
          <w:sz w:val="28"/>
          <w:szCs w:val="28"/>
        </w:rPr>
      </w:pPr>
      <w:r w:rsidRPr="000C6669">
        <w:rPr>
          <w:b/>
          <w:sz w:val="28"/>
          <w:szCs w:val="28"/>
        </w:rPr>
        <w:t>Краснодарский филиал Финуниверситета</w:t>
      </w:r>
    </w:p>
    <w:p w:rsidR="002661AB" w:rsidRPr="000C6669" w:rsidRDefault="002661AB" w:rsidP="002661AB">
      <w:pPr>
        <w:widowControl w:val="0"/>
        <w:jc w:val="center"/>
        <w:rPr>
          <w:sz w:val="28"/>
          <w:szCs w:val="28"/>
        </w:rPr>
      </w:pPr>
    </w:p>
    <w:p w:rsidR="002661AB" w:rsidRPr="000C6669" w:rsidRDefault="002661AB" w:rsidP="002661AB">
      <w:pPr>
        <w:widowControl w:val="0"/>
        <w:jc w:val="center"/>
        <w:rPr>
          <w:sz w:val="28"/>
          <w:szCs w:val="28"/>
        </w:rPr>
      </w:pPr>
      <w:r w:rsidRPr="000C6669">
        <w:rPr>
          <w:sz w:val="28"/>
          <w:szCs w:val="28"/>
        </w:rPr>
        <w:t>Кафедра «Экономика и финансы»</w:t>
      </w:r>
    </w:p>
    <w:p w:rsidR="002661AB" w:rsidRDefault="002661AB" w:rsidP="002661AB">
      <w:pPr>
        <w:widowControl w:val="0"/>
        <w:spacing w:line="360" w:lineRule="auto"/>
        <w:jc w:val="center"/>
        <w:rPr>
          <w:sz w:val="28"/>
          <w:szCs w:val="28"/>
        </w:rPr>
      </w:pPr>
    </w:p>
    <w:p w:rsidR="002661AB" w:rsidRDefault="002661AB" w:rsidP="002661AB">
      <w:pPr>
        <w:widowControl w:val="0"/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2661AB" w:rsidRDefault="002661AB" w:rsidP="002661AB">
      <w:pPr>
        <w:widowControl w:val="0"/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2661AB" w:rsidRDefault="002661AB" w:rsidP="002661AB">
      <w:pPr>
        <w:widowControl w:val="0"/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2661AB" w:rsidRPr="00B51D27" w:rsidRDefault="002661AB" w:rsidP="002661AB">
      <w:pPr>
        <w:widowControl w:val="0"/>
        <w:spacing w:line="360" w:lineRule="auto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 xml:space="preserve">КОНТРОЛЬНАЯ </w:t>
      </w:r>
      <w:r w:rsidRPr="00B51D27">
        <w:rPr>
          <w:b/>
          <w:bCs/>
          <w:caps/>
          <w:sz w:val="32"/>
          <w:szCs w:val="32"/>
        </w:rPr>
        <w:t xml:space="preserve"> работа</w:t>
      </w:r>
      <w:r w:rsidR="00D73B3B">
        <w:rPr>
          <w:b/>
          <w:bCs/>
          <w:caps/>
          <w:sz w:val="32"/>
          <w:szCs w:val="32"/>
        </w:rPr>
        <w:t xml:space="preserve"> № 1</w:t>
      </w:r>
    </w:p>
    <w:p w:rsidR="002661AB" w:rsidRPr="00442B1E" w:rsidRDefault="002661AB" w:rsidP="002661AB">
      <w:pPr>
        <w:widowControl w:val="0"/>
        <w:spacing w:line="360" w:lineRule="auto"/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442B1E">
        <w:rPr>
          <w:rFonts w:ascii="Times New Roman Полужирный" w:hAnsi="Times New Roman Полужирный"/>
          <w:b/>
          <w:sz w:val="28"/>
          <w:szCs w:val="28"/>
        </w:rPr>
        <w:t xml:space="preserve">по дисциплине  </w:t>
      </w:r>
      <w:r w:rsidRPr="00442B1E">
        <w:rPr>
          <w:rFonts w:ascii="Times New Roman Полужирный" w:hAnsi="Times New Roman Полужирный"/>
          <w:b/>
          <w:bCs/>
          <w:sz w:val="28"/>
          <w:szCs w:val="28"/>
        </w:rPr>
        <w:t>«</w:t>
      </w:r>
      <w:r w:rsidRPr="00D7390E">
        <w:rPr>
          <w:b/>
          <w:bCs/>
          <w:sz w:val="28"/>
          <w:szCs w:val="28"/>
        </w:rPr>
        <w:t>Ауд</w:t>
      </w:r>
      <w:r>
        <w:rPr>
          <w:b/>
          <w:bCs/>
          <w:sz w:val="28"/>
          <w:szCs w:val="28"/>
        </w:rPr>
        <w:t>ит</w:t>
      </w:r>
      <w:r w:rsidRPr="00442B1E">
        <w:rPr>
          <w:rFonts w:ascii="Times New Roman Полужирный" w:hAnsi="Times New Roman Полужирный"/>
          <w:b/>
          <w:bCs/>
          <w:sz w:val="28"/>
          <w:szCs w:val="28"/>
        </w:rPr>
        <w:t>»</w:t>
      </w:r>
    </w:p>
    <w:p w:rsidR="002661AB" w:rsidRDefault="002661AB" w:rsidP="002661AB">
      <w:pPr>
        <w:widowControl w:val="0"/>
        <w:spacing w:line="360" w:lineRule="auto"/>
        <w:jc w:val="center"/>
        <w:rPr>
          <w:b/>
          <w:sz w:val="26"/>
          <w:szCs w:val="26"/>
        </w:rPr>
      </w:pPr>
    </w:p>
    <w:p w:rsidR="002661AB" w:rsidRDefault="002661AB" w:rsidP="002661AB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7</w:t>
      </w:r>
    </w:p>
    <w:p w:rsidR="002661AB" w:rsidRDefault="002661AB" w:rsidP="002661AB">
      <w:pPr>
        <w:widowControl w:val="0"/>
        <w:spacing w:line="360" w:lineRule="auto"/>
        <w:jc w:val="center"/>
        <w:rPr>
          <w:sz w:val="28"/>
          <w:szCs w:val="28"/>
        </w:rPr>
      </w:pPr>
    </w:p>
    <w:p w:rsidR="002661AB" w:rsidRDefault="002661AB" w:rsidP="002661AB">
      <w:pPr>
        <w:widowControl w:val="0"/>
        <w:spacing w:line="360" w:lineRule="auto"/>
        <w:jc w:val="both"/>
        <w:rPr>
          <w:sz w:val="28"/>
          <w:szCs w:val="28"/>
        </w:rPr>
      </w:pPr>
    </w:p>
    <w:tbl>
      <w:tblPr>
        <w:tblW w:w="4136" w:type="dxa"/>
        <w:tblInd w:w="5718" w:type="dxa"/>
        <w:tblLook w:val="00BF"/>
      </w:tblPr>
      <w:tblGrid>
        <w:gridCol w:w="1867"/>
        <w:gridCol w:w="2269"/>
      </w:tblGrid>
      <w:tr w:rsidR="002661AB" w:rsidRPr="00CA5A0E" w:rsidTr="00BE2ADE">
        <w:trPr>
          <w:trHeight w:val="372"/>
        </w:trPr>
        <w:tc>
          <w:tcPr>
            <w:tcW w:w="1867" w:type="dxa"/>
          </w:tcPr>
          <w:p w:rsidR="002661AB" w:rsidRPr="00442B1E" w:rsidRDefault="002661AB" w:rsidP="00BE2ADE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  <w:sz w:val="28"/>
                <w:szCs w:val="28"/>
              </w:rPr>
            </w:pPr>
            <w:r w:rsidRPr="00442B1E">
              <w:rPr>
                <w:sz w:val="28"/>
                <w:szCs w:val="28"/>
              </w:rPr>
              <w:t>Студент</w:t>
            </w:r>
            <w:r w:rsidRPr="00442B1E">
              <w:rPr>
                <w:sz w:val="28"/>
                <w:szCs w:val="28"/>
              </w:rPr>
              <w:tab/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2661AB" w:rsidRPr="001F73E0" w:rsidRDefault="002661AB" w:rsidP="00BE2AD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 В. Гурьева </w:t>
            </w:r>
          </w:p>
        </w:tc>
      </w:tr>
      <w:tr w:rsidR="002661AB" w:rsidRPr="002413BD" w:rsidTr="00BE2ADE">
        <w:tc>
          <w:tcPr>
            <w:tcW w:w="1867" w:type="dxa"/>
          </w:tcPr>
          <w:p w:rsidR="002661AB" w:rsidRPr="00442B1E" w:rsidRDefault="002661AB" w:rsidP="00BE2AD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2661AB" w:rsidRPr="002413BD" w:rsidRDefault="002661AB" w:rsidP="00BE2AD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  <w:r w:rsidRPr="002413BD">
              <w:rPr>
                <w:sz w:val="20"/>
                <w:szCs w:val="20"/>
              </w:rPr>
              <w:t>(И.О.</w:t>
            </w:r>
            <w:r>
              <w:rPr>
                <w:sz w:val="20"/>
                <w:szCs w:val="20"/>
              </w:rPr>
              <w:t>Ф.</w:t>
            </w:r>
            <w:r w:rsidRPr="002413BD">
              <w:rPr>
                <w:sz w:val="20"/>
                <w:szCs w:val="20"/>
              </w:rPr>
              <w:t>)</w:t>
            </w:r>
          </w:p>
        </w:tc>
      </w:tr>
      <w:tr w:rsidR="002661AB" w:rsidRPr="00CA5A0E" w:rsidTr="00BE2ADE">
        <w:tc>
          <w:tcPr>
            <w:tcW w:w="1867" w:type="dxa"/>
          </w:tcPr>
          <w:p w:rsidR="002661AB" w:rsidRPr="00442B1E" w:rsidRDefault="002661AB" w:rsidP="00BE2AD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 xml:space="preserve">курс 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2661AB" w:rsidRPr="00CA5A0E" w:rsidRDefault="002661AB" w:rsidP="00BE2AD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        4 СПО</w:t>
            </w:r>
          </w:p>
        </w:tc>
      </w:tr>
      <w:tr w:rsidR="002661AB" w:rsidRPr="00CA5A0E" w:rsidTr="00BE2ADE">
        <w:tc>
          <w:tcPr>
            <w:tcW w:w="1867" w:type="dxa"/>
          </w:tcPr>
          <w:p w:rsidR="002661AB" w:rsidRPr="00442B1E" w:rsidRDefault="002661AB" w:rsidP="00BE2AD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2661AB" w:rsidRPr="00CA5A0E" w:rsidRDefault="002661AB" w:rsidP="00BE2AD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2661AB" w:rsidRPr="00CA5A0E" w:rsidTr="00BE2ADE">
        <w:tc>
          <w:tcPr>
            <w:tcW w:w="1867" w:type="dxa"/>
          </w:tcPr>
          <w:p w:rsidR="002661AB" w:rsidRPr="00442B1E" w:rsidRDefault="002661AB" w:rsidP="000676DF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Научный руководитель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2661AB" w:rsidRDefault="002661AB" w:rsidP="00BE2AD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</w:rPr>
            </w:pPr>
          </w:p>
          <w:p w:rsidR="002661AB" w:rsidRPr="00CA5A0E" w:rsidRDefault="000676DF" w:rsidP="00BE2AD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</w:rPr>
            </w:pPr>
            <w:r w:rsidRPr="000676DF">
              <w:rPr>
                <w:sz w:val="28"/>
                <w:szCs w:val="28"/>
              </w:rPr>
              <w:t>М. А. Добрунова</w:t>
            </w:r>
          </w:p>
        </w:tc>
      </w:tr>
      <w:tr w:rsidR="002661AB" w:rsidRPr="00CA5A0E" w:rsidTr="00BE2ADE">
        <w:tc>
          <w:tcPr>
            <w:tcW w:w="1867" w:type="dxa"/>
          </w:tcPr>
          <w:p w:rsidR="002661AB" w:rsidRPr="00442B1E" w:rsidRDefault="002661AB" w:rsidP="00BE2AD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2661AB" w:rsidRPr="00CA5A0E" w:rsidRDefault="002661AB" w:rsidP="00BE2A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A0E">
              <w:rPr>
                <w:sz w:val="20"/>
                <w:szCs w:val="20"/>
              </w:rPr>
              <w:t>(</w:t>
            </w:r>
            <w:r w:rsidRPr="00C139A6">
              <w:rPr>
                <w:sz w:val="20"/>
                <w:szCs w:val="20"/>
              </w:rPr>
              <w:t>уч.</w:t>
            </w:r>
            <w:r>
              <w:rPr>
                <w:sz w:val="20"/>
                <w:szCs w:val="20"/>
              </w:rPr>
              <w:t xml:space="preserve"> </w:t>
            </w:r>
            <w:r w:rsidRPr="00C139A6">
              <w:rPr>
                <w:sz w:val="20"/>
                <w:szCs w:val="20"/>
              </w:rPr>
              <w:t>степень</w:t>
            </w:r>
            <w:r>
              <w:rPr>
                <w:sz w:val="20"/>
                <w:szCs w:val="20"/>
              </w:rPr>
              <w:t>.</w:t>
            </w:r>
            <w:r w:rsidRPr="00C139A6">
              <w:rPr>
                <w:sz w:val="20"/>
                <w:szCs w:val="20"/>
              </w:rPr>
              <w:t>, должность</w:t>
            </w:r>
            <w:r>
              <w:rPr>
                <w:sz w:val="20"/>
                <w:szCs w:val="20"/>
              </w:rPr>
              <w:t xml:space="preserve"> И.О.Ф.</w:t>
            </w:r>
            <w:r w:rsidRPr="00CA5A0E">
              <w:rPr>
                <w:sz w:val="20"/>
                <w:szCs w:val="20"/>
              </w:rPr>
              <w:t>)</w:t>
            </w:r>
          </w:p>
        </w:tc>
      </w:tr>
    </w:tbl>
    <w:p w:rsidR="002661AB" w:rsidRDefault="002661AB" w:rsidP="002661AB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2661AB" w:rsidRDefault="002661AB" w:rsidP="002661AB">
      <w:pPr>
        <w:widowControl w:val="0"/>
        <w:spacing w:line="360" w:lineRule="auto"/>
        <w:jc w:val="both"/>
        <w:rPr>
          <w:sz w:val="28"/>
          <w:szCs w:val="28"/>
        </w:rPr>
      </w:pPr>
    </w:p>
    <w:p w:rsidR="002661AB" w:rsidRDefault="002661AB" w:rsidP="002661AB">
      <w:pPr>
        <w:widowControl w:val="0"/>
        <w:spacing w:line="360" w:lineRule="auto"/>
        <w:jc w:val="both"/>
        <w:rPr>
          <w:sz w:val="28"/>
          <w:szCs w:val="28"/>
        </w:rPr>
      </w:pPr>
    </w:p>
    <w:p w:rsidR="002661AB" w:rsidRDefault="002661AB" w:rsidP="002661AB">
      <w:pPr>
        <w:widowControl w:val="0"/>
        <w:spacing w:line="360" w:lineRule="auto"/>
        <w:jc w:val="center"/>
        <w:rPr>
          <w:sz w:val="28"/>
          <w:szCs w:val="28"/>
        </w:rPr>
      </w:pPr>
    </w:p>
    <w:p w:rsidR="002661AB" w:rsidRDefault="002661AB" w:rsidP="002661AB">
      <w:pPr>
        <w:widowControl w:val="0"/>
        <w:spacing w:line="360" w:lineRule="auto"/>
        <w:jc w:val="both"/>
        <w:rPr>
          <w:sz w:val="28"/>
          <w:szCs w:val="28"/>
        </w:rPr>
      </w:pPr>
    </w:p>
    <w:p w:rsidR="002661AB" w:rsidRDefault="002661AB" w:rsidP="002661AB">
      <w:pPr>
        <w:widowControl w:val="0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Краснодар  201</w:t>
      </w:r>
      <w:r w:rsidRPr="004974B7">
        <w:rPr>
          <w:sz w:val="28"/>
          <w:szCs w:val="28"/>
        </w:rPr>
        <w:t>6</w:t>
      </w:r>
    </w:p>
    <w:p w:rsidR="002661AB" w:rsidRDefault="002661AB" w:rsidP="002661AB">
      <w:pPr>
        <w:widowControl w:val="0"/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771DEC" w:rsidRDefault="00771DEC" w:rsidP="002661AB">
      <w:pPr>
        <w:widowControl w:val="0"/>
        <w:spacing w:line="360" w:lineRule="auto"/>
        <w:ind w:firstLine="720"/>
        <w:jc w:val="center"/>
        <w:rPr>
          <w:sz w:val="28"/>
          <w:szCs w:val="28"/>
        </w:rPr>
      </w:pPr>
    </w:p>
    <w:p w:rsidR="002661AB" w:rsidRDefault="002661AB" w:rsidP="002661AB">
      <w:pPr>
        <w:widowControl w:val="0"/>
        <w:spacing w:line="360" w:lineRule="auto"/>
      </w:pPr>
      <w:r>
        <w:t>ВВЕДЕНИЕ</w:t>
      </w:r>
      <w:r w:rsidR="00771DEC">
        <w:t>………………………………………………………………………………………</w:t>
      </w:r>
      <w:r w:rsidR="00AA4BC4">
        <w:t>3</w:t>
      </w:r>
    </w:p>
    <w:p w:rsidR="00771DEC" w:rsidRDefault="002661AB" w:rsidP="002661AB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 xml:space="preserve">1 </w:t>
      </w:r>
      <w:r w:rsidRPr="00D7390E">
        <w:rPr>
          <w:b w:val="0"/>
        </w:rPr>
        <w:t>Аудиторская организация, условия членства в саморегулиру</w:t>
      </w:r>
      <w:r w:rsidRPr="00D7390E">
        <w:rPr>
          <w:b w:val="0"/>
        </w:rPr>
        <w:softHyphen/>
        <w:t>емой</w:t>
      </w:r>
    </w:p>
    <w:p w:rsidR="002661AB" w:rsidRPr="00D7390E" w:rsidRDefault="002661AB" w:rsidP="002661AB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D7390E">
        <w:rPr>
          <w:b w:val="0"/>
        </w:rPr>
        <w:t>организации аудиторов</w:t>
      </w:r>
      <w:r w:rsidR="00AA4BC4">
        <w:rPr>
          <w:b w:val="0"/>
        </w:rPr>
        <w:t>…………………………………………</w:t>
      </w:r>
      <w:r w:rsidR="000676DF">
        <w:rPr>
          <w:b w:val="0"/>
        </w:rPr>
        <w:t>.</w:t>
      </w:r>
      <w:r w:rsidR="00AA4BC4">
        <w:rPr>
          <w:b w:val="0"/>
        </w:rPr>
        <w:t>………………5</w:t>
      </w:r>
    </w:p>
    <w:p w:rsidR="002661AB" w:rsidRPr="00D7390E" w:rsidRDefault="002661AB" w:rsidP="002661AB">
      <w:pPr>
        <w:pStyle w:val="a3"/>
        <w:widowControl w:val="0"/>
        <w:tabs>
          <w:tab w:val="left" w:pos="614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 xml:space="preserve">2   </w:t>
      </w:r>
      <w:r w:rsidRPr="00D7390E">
        <w:rPr>
          <w:b w:val="0"/>
        </w:rPr>
        <w:t>Планирование аудита в соответствии с федеральным стандар</w:t>
      </w:r>
      <w:r w:rsidRPr="00D7390E">
        <w:rPr>
          <w:b w:val="0"/>
        </w:rPr>
        <w:softHyphen/>
        <w:t>том</w:t>
      </w:r>
      <w:r w:rsidR="000676DF">
        <w:rPr>
          <w:b w:val="0"/>
        </w:rPr>
        <w:t>…….10</w:t>
      </w: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  <w:r>
        <w:rPr>
          <w:b w:val="0"/>
        </w:rPr>
        <w:t xml:space="preserve">3 </w:t>
      </w:r>
      <w:r w:rsidRPr="00D7390E">
        <w:rPr>
          <w:b w:val="0"/>
        </w:rPr>
        <w:t>Задача</w:t>
      </w:r>
      <w:r w:rsidR="003B2770">
        <w:rPr>
          <w:b w:val="0"/>
        </w:rPr>
        <w:t>………………………………………………………………………</w:t>
      </w:r>
      <w:r w:rsidR="000676DF">
        <w:rPr>
          <w:b w:val="0"/>
        </w:rPr>
        <w:t>..</w:t>
      </w:r>
      <w:r w:rsidR="003B2770">
        <w:rPr>
          <w:b w:val="0"/>
        </w:rPr>
        <w:t>…</w:t>
      </w:r>
      <w:r w:rsidR="000676DF">
        <w:rPr>
          <w:b w:val="0"/>
        </w:rPr>
        <w:t>16</w:t>
      </w: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  <w:r>
        <w:rPr>
          <w:b w:val="0"/>
        </w:rPr>
        <w:t>ЗАКЛЮЧЕНИЕ</w:t>
      </w:r>
      <w:r w:rsidR="003B2770">
        <w:rPr>
          <w:b w:val="0"/>
        </w:rPr>
        <w:t>………………………………………………………………….20</w:t>
      </w:r>
      <w:r>
        <w:rPr>
          <w:b w:val="0"/>
        </w:rPr>
        <w:br/>
        <w:t>СПИСОК ИСПОЛЬЗОВАННЫХ ИСТОЧНИКОВ</w:t>
      </w:r>
      <w:r w:rsidR="003B2770">
        <w:rPr>
          <w:b w:val="0"/>
        </w:rPr>
        <w:t>……………………………21</w:t>
      </w: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361FA3" w:rsidRDefault="00361FA3" w:rsidP="00361FA3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jc w:val="center"/>
        <w:rPr>
          <w:b w:val="0"/>
        </w:rPr>
      </w:pPr>
      <w:r>
        <w:rPr>
          <w:b w:val="0"/>
        </w:rPr>
        <w:lastRenderedPageBreak/>
        <w:t>ВВЕДЕНИЕ</w:t>
      </w:r>
    </w:p>
    <w:p w:rsidR="00AA4BC4" w:rsidRDefault="00AA4BC4" w:rsidP="00361FA3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jc w:val="center"/>
        <w:rPr>
          <w:b w:val="0"/>
        </w:rPr>
      </w:pPr>
    </w:p>
    <w:p w:rsidR="00361FA3" w:rsidRPr="00BC6AF0" w:rsidRDefault="00361FA3" w:rsidP="00361FA3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Pr="00361FA3">
        <w:rPr>
          <w:b w:val="0"/>
        </w:rPr>
        <w:t>Аудиторская деятельность осуществляется в соответствии с международными стандартами аудита, которые являются обязательными для аудиторских организаций, аудиторов, саморегулируемых организаций аудиторов и их работников, а также со стандартами аудиторской деятельности саморегулируемых организаций аудиторов. На территории Российской Федерации применяются международные стандарты аудита, принимаемые Международной федерацией бухгалтеров и признанные в </w:t>
      </w:r>
      <w:hyperlink r:id="rId7" w:anchor="dst100009" w:history="1">
        <w:r w:rsidRPr="00361FA3">
          <w:rPr>
            <w:b w:val="0"/>
          </w:rPr>
          <w:t>порядке</w:t>
        </w:r>
      </w:hyperlink>
      <w:r w:rsidRPr="00361FA3">
        <w:rPr>
          <w:b w:val="0"/>
        </w:rPr>
        <w:t>, установленном Прав</w:t>
      </w:r>
      <w:r w:rsidR="00D27453">
        <w:rPr>
          <w:b w:val="0"/>
        </w:rPr>
        <w:t>ительством Российской Федерации</w:t>
      </w:r>
      <w:r w:rsidRPr="00361FA3">
        <w:rPr>
          <w:b w:val="0"/>
        </w:rPr>
        <w:t>[</w:t>
      </w:r>
      <w:r w:rsidR="00BC6AF0">
        <w:rPr>
          <w:b w:val="0"/>
        </w:rPr>
        <w:t>2</w:t>
      </w:r>
      <w:r w:rsidRPr="00361FA3">
        <w:rPr>
          <w:b w:val="0"/>
        </w:rPr>
        <w:t>]</w:t>
      </w:r>
      <w:r w:rsidR="00D27453">
        <w:rPr>
          <w:b w:val="0"/>
        </w:rPr>
        <w:t>.</w:t>
      </w:r>
    </w:p>
    <w:p w:rsidR="00361FA3" w:rsidRPr="00361FA3" w:rsidRDefault="00361FA3" w:rsidP="00361FA3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C6AF0">
        <w:rPr>
          <w:rStyle w:val="apple-converted-space"/>
          <w:rFonts w:ascii="Arial" w:hAnsi="Arial" w:cs="Arial"/>
          <w:color w:val="000000"/>
        </w:rPr>
        <w:tab/>
      </w:r>
      <w:r w:rsidRPr="00361FA3">
        <w:rPr>
          <w:b w:val="0"/>
        </w:rPr>
        <w:t>Стандарты аудиторской деятельности саморегулируемой организации аудиторов:</w:t>
      </w:r>
    </w:p>
    <w:p w:rsidR="00361FA3" w:rsidRPr="00361FA3" w:rsidRDefault="00361FA3" w:rsidP="00361FA3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bookmarkStart w:id="0" w:name="dst100492"/>
      <w:bookmarkEnd w:id="0"/>
      <w:r w:rsidRPr="00361FA3">
        <w:rPr>
          <w:b w:val="0"/>
        </w:rPr>
        <w:t>1) определяют требования к аудиторским процедурам, дополнительные к требованиям, установленным международными стандартами аудита, если это обусловливается особенностями проведения аудита или особенностями оказания сопутствующих аудиту услуг;</w:t>
      </w:r>
    </w:p>
    <w:p w:rsidR="00361FA3" w:rsidRPr="00361FA3" w:rsidRDefault="00361FA3" w:rsidP="00361FA3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bookmarkStart w:id="1" w:name="dst100493"/>
      <w:bookmarkEnd w:id="1"/>
      <w:r w:rsidRPr="00361FA3">
        <w:rPr>
          <w:b w:val="0"/>
        </w:rPr>
        <w:t>2) не могут противоречить международным стандартам аудита;</w:t>
      </w:r>
    </w:p>
    <w:p w:rsidR="00361FA3" w:rsidRPr="00361FA3" w:rsidRDefault="00361FA3" w:rsidP="00361FA3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bookmarkStart w:id="2" w:name="dst100069"/>
      <w:bookmarkEnd w:id="2"/>
      <w:r w:rsidRPr="00361FA3">
        <w:rPr>
          <w:b w:val="0"/>
        </w:rPr>
        <w:t>3) не должны создавать препятствия осуществлению аудиторскими организациями, индивидуальными аудиторами аудиторской деятельности;</w:t>
      </w:r>
    </w:p>
    <w:p w:rsidR="00361FA3" w:rsidRPr="00361FA3" w:rsidRDefault="00361FA3" w:rsidP="00361FA3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bookmarkStart w:id="3" w:name="dst100070"/>
      <w:bookmarkEnd w:id="3"/>
      <w:r w:rsidRPr="00361FA3">
        <w:rPr>
          <w:b w:val="0"/>
        </w:rPr>
        <w:t>4) являются обязательными для аудиторских организаций, аудиторов, являющихся членами указанной саморегулируемой организации аудиторов.</w:t>
      </w:r>
    </w:p>
    <w:p w:rsidR="00361FA3" w:rsidRPr="00361FA3" w:rsidRDefault="00361FA3" w:rsidP="00361FA3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361FA3">
        <w:rPr>
          <w:b w:val="0"/>
        </w:rPr>
        <w:tab/>
        <w:t>Каждая саморегулируемая организация аудиторов принимает одобренный советом по аудиторской деятельности кодекс профессиональной этики аудиторов. Саморегулируемая организация аудиторов вправе включить в принимаемый ею кодекс профессиональной этики аудиторов дополнительные требования.</w:t>
      </w:r>
    </w:p>
    <w:p w:rsidR="00361FA3" w:rsidRDefault="00361FA3" w:rsidP="00361FA3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jc w:val="center"/>
        <w:rPr>
          <w:b w:val="0"/>
        </w:rPr>
      </w:pPr>
    </w:p>
    <w:p w:rsidR="00361FA3" w:rsidRDefault="00361FA3" w:rsidP="00771DEC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</w:p>
    <w:p w:rsidR="00CB3CE9" w:rsidRDefault="00CB3CE9" w:rsidP="00771DEC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</w:p>
    <w:p w:rsidR="00CB3CE9" w:rsidRPr="00CB3CE9" w:rsidRDefault="00CB3CE9" w:rsidP="00771DEC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</w:p>
    <w:p w:rsidR="00771DEC" w:rsidRDefault="00771DEC" w:rsidP="00771DEC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lastRenderedPageBreak/>
        <w:t xml:space="preserve">1 </w:t>
      </w:r>
      <w:r w:rsidRPr="00D7390E">
        <w:rPr>
          <w:b w:val="0"/>
        </w:rPr>
        <w:t>Аудиторская организация, условия членства в саморегулиру</w:t>
      </w:r>
      <w:r w:rsidRPr="00D7390E">
        <w:rPr>
          <w:b w:val="0"/>
        </w:rPr>
        <w:softHyphen/>
        <w:t>емой</w:t>
      </w:r>
    </w:p>
    <w:p w:rsidR="00771DEC" w:rsidRDefault="00771DEC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  <w:r w:rsidRPr="00D7390E">
        <w:rPr>
          <w:b w:val="0"/>
        </w:rPr>
        <w:t>организации аудиторов</w:t>
      </w:r>
    </w:p>
    <w:p w:rsidR="00771DEC" w:rsidRDefault="00771DEC" w:rsidP="00771DEC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3F44FE" w:rsidRPr="003F44FE" w:rsidRDefault="003C26E7" w:rsidP="003F44FE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D27453">
        <w:rPr>
          <w:b w:val="0"/>
        </w:rPr>
        <w:tab/>
      </w:r>
      <w:r w:rsidR="003F44FE" w:rsidRPr="003F44FE">
        <w:rPr>
          <w:b w:val="0"/>
        </w:rPr>
        <w:t>Саморегулируемой организацией аудиторов признается некоммерческая организация, созданная на условиях членства в целях обеспечения условий осуществления аудиторской деятельности.</w:t>
      </w:r>
    </w:p>
    <w:p w:rsidR="003F44FE" w:rsidRPr="003F44FE" w:rsidRDefault="003F44FE" w:rsidP="003F44FE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D27453">
        <w:rPr>
          <w:b w:val="0"/>
        </w:rPr>
        <w:tab/>
      </w:r>
      <w:r w:rsidRPr="003F44FE">
        <w:rPr>
          <w:b w:val="0"/>
        </w:rPr>
        <w:t>Некоммерческая организация приобретает статус саморегулируемой организации аудиторов с даты внесения сведений о ней в государственный реестр саморегулируемых организаций аудиторов и утрачивает статус саморегулируемой организации аудиторов с даты исключения сведе</w:t>
      </w:r>
      <w:r w:rsidR="00D27453">
        <w:rPr>
          <w:b w:val="0"/>
        </w:rPr>
        <w:t>ний о ней из указанного реестра</w:t>
      </w:r>
      <w:r w:rsidR="00D27453" w:rsidRPr="00361FA3">
        <w:rPr>
          <w:b w:val="0"/>
        </w:rPr>
        <w:t>[</w:t>
      </w:r>
      <w:r w:rsidR="00D27453">
        <w:rPr>
          <w:b w:val="0"/>
        </w:rPr>
        <w:t>3</w:t>
      </w:r>
      <w:r w:rsidR="00D27453" w:rsidRPr="00361FA3">
        <w:rPr>
          <w:b w:val="0"/>
        </w:rPr>
        <w:t>]</w:t>
      </w:r>
      <w:r w:rsidR="00D27453">
        <w:rPr>
          <w:b w:val="0"/>
        </w:rPr>
        <w:t>.</w:t>
      </w:r>
    </w:p>
    <w:p w:rsidR="003F44FE" w:rsidRPr="003F44FE" w:rsidRDefault="003C26E7" w:rsidP="003F44FE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3F44FE">
        <w:rPr>
          <w:b w:val="0"/>
        </w:rPr>
        <w:tab/>
      </w:r>
      <w:r w:rsidR="003F44FE" w:rsidRPr="003F44FE">
        <w:rPr>
          <w:b w:val="0"/>
        </w:rPr>
        <w:t>Некоммерческая организация включается в государственный реестр саморегулируемых организаций аудиторов при условии соответствия ее следующим требованиям:</w:t>
      </w:r>
    </w:p>
    <w:p w:rsidR="003F44FE" w:rsidRPr="003F44FE" w:rsidRDefault="003F44FE" w:rsidP="003F44FE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3F44FE">
        <w:rPr>
          <w:b w:val="0"/>
        </w:rPr>
        <w:t>1) объединения в составе саморегулируемой организации в качестве ее членов не менее 10 000 физических лиц или не менее 2 000 коммерческих организаций</w:t>
      </w:r>
      <w:r>
        <w:rPr>
          <w:b w:val="0"/>
        </w:rPr>
        <w:t>;</w:t>
      </w:r>
    </w:p>
    <w:p w:rsidR="003F44FE" w:rsidRPr="003F44FE" w:rsidRDefault="003F44FE" w:rsidP="003F44FE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3F44FE">
        <w:rPr>
          <w:b w:val="0"/>
        </w:rPr>
        <w:t>2) наличия утвержденных правил осуществления внешнего контроля качества работы членов саморегулируемой организации аудиторов, принятых правил независимости аудиторов и аудиторских организаций и принятого кодекса профессиональной этики аудиторов;</w:t>
      </w:r>
    </w:p>
    <w:p w:rsidR="003F44FE" w:rsidRPr="003F44FE" w:rsidRDefault="003F44FE" w:rsidP="003F44FE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3F44FE">
        <w:rPr>
          <w:b w:val="0"/>
        </w:rPr>
        <w:t>3) обеспечения саморегулируемой организацией аудиторов дополнительной имущественной ответственности каждого ее члена перед потребителями аудиторских услуг и иными лицами посредством формирования компенсационного фонда (компенсационных фондов) саморегулируемой организации аудиторов.</w:t>
      </w:r>
    </w:p>
    <w:p w:rsidR="003F44FE" w:rsidRPr="003F44FE" w:rsidRDefault="003F44FE" w:rsidP="003F44FE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D27453">
        <w:rPr>
          <w:b w:val="0"/>
        </w:rPr>
        <w:tab/>
      </w:r>
      <w:r w:rsidRPr="003F44FE">
        <w:rPr>
          <w:b w:val="0"/>
        </w:rPr>
        <w:t xml:space="preserve"> Для осуществления деятельности в качестве саморегулируемой организации аудиторов некоммерческой организацией должны быть созданы специализированные органы, осуществляющие контроль за соблюдением членами саморегулируемой организации аудиторов, стандартов аудиторской </w:t>
      </w:r>
      <w:r w:rsidRPr="003F44FE">
        <w:rPr>
          <w:b w:val="0"/>
        </w:rPr>
        <w:lastRenderedPageBreak/>
        <w:t>деятельности, правил независимости аудиторов и аудиторских организаций, кодекса профессиональной этики аудиторов и рассмотрение дел о применении в отношении членов саморегулируемой организации аудиторов мер дисциплинарного воздействия.</w:t>
      </w:r>
    </w:p>
    <w:p w:rsidR="003F44FE" w:rsidRPr="003F44FE" w:rsidRDefault="003F44FE" w:rsidP="003F44FE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Pr="003F44FE">
        <w:rPr>
          <w:b w:val="0"/>
        </w:rPr>
        <w:t xml:space="preserve"> Саморегулируемая организация аудиторов наряду с функциями, установленными Федеральным </w:t>
      </w:r>
      <w:hyperlink r:id="rId8" w:history="1">
        <w:r w:rsidRPr="003F44FE">
          <w:rPr>
            <w:b w:val="0"/>
          </w:rPr>
          <w:t>законом</w:t>
        </w:r>
      </w:hyperlink>
      <w:r w:rsidRPr="003F44FE">
        <w:rPr>
          <w:b w:val="0"/>
        </w:rPr>
        <w:t xml:space="preserve"> "О саморегулируемых организациях", разрабатывает и утверждает </w:t>
      </w:r>
      <w:hyperlink r:id="rId9" w:history="1">
        <w:r w:rsidRPr="003F44FE">
          <w:rPr>
            <w:b w:val="0"/>
          </w:rPr>
          <w:t>стандарты</w:t>
        </w:r>
      </w:hyperlink>
      <w:r w:rsidRPr="003F44FE">
        <w:rPr>
          <w:b w:val="0"/>
        </w:rPr>
        <w:t xml:space="preserve"> аудиторской деятельности саморегулируемой организации аудиторов, принимает </w:t>
      </w:r>
      <w:hyperlink r:id="rId10" w:tooltip="Ссылка на список документов:&#10;&quot;Правила независимости аудиторов и аудиторских организаций&quot;&#10;(одобрены Советом по аудиторской деятельности 20.09.2012, протокол N 6)&#10;(ред. от 20.06.2016)&#10;-------------------- &#10;&quot;Рекомендации саморегулируемым организациям аудиторов по" w:history="1">
        <w:r w:rsidRPr="003F44FE">
          <w:rPr>
            <w:b w:val="0"/>
          </w:rPr>
          <w:t>правила</w:t>
        </w:r>
      </w:hyperlink>
      <w:r w:rsidRPr="003F44FE">
        <w:rPr>
          <w:b w:val="0"/>
        </w:rPr>
        <w:t xml:space="preserve"> независимости аудиторов и аудиторских организаций, </w:t>
      </w:r>
      <w:hyperlink r:id="rId11" w:tooltip="Ссылка на список документов:&#10;&quot;Рекомендации саморегулируемым организациям аудиторов по организации обучения аудиторов в связи с принятием Кодекса профессиональной этики аудиторов и Правил независимости аудиторов и аудиторских организаций&quot;&#10;(одобрены Советом по а" w:history="1">
        <w:r w:rsidRPr="003F44FE">
          <w:rPr>
            <w:b w:val="0"/>
          </w:rPr>
          <w:t>кодекс</w:t>
        </w:r>
      </w:hyperlink>
      <w:r w:rsidRPr="003F44FE">
        <w:rPr>
          <w:b w:val="0"/>
        </w:rPr>
        <w:t xml:space="preserve"> профессиональной этики аудиторов, участвует в разработке проектов стандартов в области бухгалтерского учета и бухгалтерской (финансовой) отчетности, организует прохождение аудиторами обучения по программам повышения квалификации</w:t>
      </w:r>
      <w:r w:rsidR="00BC6AF0">
        <w:rPr>
          <w:b w:val="0"/>
        </w:rPr>
        <w:t xml:space="preserve"> </w:t>
      </w:r>
      <w:r w:rsidR="00BC6AF0" w:rsidRPr="00361FA3">
        <w:rPr>
          <w:b w:val="0"/>
        </w:rPr>
        <w:t>[</w:t>
      </w:r>
      <w:r w:rsidR="00BC6AF0">
        <w:rPr>
          <w:b w:val="0"/>
        </w:rPr>
        <w:t>2</w:t>
      </w:r>
      <w:r w:rsidR="00BC6AF0" w:rsidRPr="00361FA3">
        <w:rPr>
          <w:b w:val="0"/>
        </w:rPr>
        <w:t>]</w:t>
      </w:r>
      <w:r w:rsidR="00BC6AF0">
        <w:rPr>
          <w:b w:val="0"/>
        </w:rPr>
        <w:t>.</w:t>
      </w:r>
    </w:p>
    <w:p w:rsidR="003F44FE" w:rsidRPr="003F44FE" w:rsidRDefault="003F44FE" w:rsidP="003F44FE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Pr="003F44FE">
        <w:rPr>
          <w:b w:val="0"/>
        </w:rPr>
        <w:t xml:space="preserve"> Саморегулируемая организация аудиторов наряду с правами, установленными Федеральным </w:t>
      </w:r>
      <w:hyperlink r:id="rId12" w:history="1">
        <w:r w:rsidRPr="003F44FE">
          <w:rPr>
            <w:b w:val="0"/>
          </w:rPr>
          <w:t>законом</w:t>
        </w:r>
      </w:hyperlink>
      <w:r w:rsidRPr="003F44FE">
        <w:rPr>
          <w:b w:val="0"/>
        </w:rPr>
        <w:t xml:space="preserve"> "О саморегулируемых организациях", имеет право устанавливать в отношении аудиторских организаций, индивидуальных аудиторов, которые являются ее члена</w:t>
      </w:r>
      <w:r>
        <w:rPr>
          <w:b w:val="0"/>
        </w:rPr>
        <w:t>ми, дополнительные требования,</w:t>
      </w:r>
      <w:r w:rsidRPr="003F44FE">
        <w:rPr>
          <w:b w:val="0"/>
        </w:rPr>
        <w:t xml:space="preserve"> обеспечивающие их ответственность при осуществлении аудиторской деятельности, разрабатывать и устанавливать дополнительные меры дисциплинарного воздействия на ее членов за нарушение ими требований закона, стандартов аудиторской деятельности, правил независимости аудиторов и аудиторских организаций, кодекса профессиональной этики аудиторов, организовывать профессиональное обучение лиц, желающих заниматься аудиторской деятельностью.</w:t>
      </w:r>
    </w:p>
    <w:p w:rsidR="003F44FE" w:rsidRPr="003F44FE" w:rsidRDefault="003F44FE" w:rsidP="003F44FE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Pr="003F44FE">
        <w:rPr>
          <w:b w:val="0"/>
        </w:rPr>
        <w:t xml:space="preserve"> Саморегулируемая организация аудиторов наряду с исполнением обязанностей, установленных Федеральным </w:t>
      </w:r>
      <w:hyperlink r:id="rId13" w:history="1">
        <w:r w:rsidRPr="003F44FE">
          <w:rPr>
            <w:b w:val="0"/>
          </w:rPr>
          <w:t>законом</w:t>
        </w:r>
      </w:hyperlink>
      <w:r w:rsidRPr="003F44FE">
        <w:rPr>
          <w:b w:val="0"/>
        </w:rPr>
        <w:t xml:space="preserve"> "О саморегулируемых организациях":</w:t>
      </w:r>
    </w:p>
    <w:p w:rsidR="003F44FE" w:rsidRDefault="003F44FE" w:rsidP="003F44FE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3F44FE">
        <w:rPr>
          <w:b w:val="0"/>
        </w:rPr>
        <w:t>1) участвует в установленном порядке в создании, включая финансирование, и деятельности единой аттестационной комиссии</w:t>
      </w:r>
      <w:r>
        <w:rPr>
          <w:b w:val="0"/>
        </w:rPr>
        <w:t>;</w:t>
      </w:r>
    </w:p>
    <w:p w:rsidR="003F44FE" w:rsidRPr="003F44FE" w:rsidRDefault="003F44FE" w:rsidP="003F44FE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3F44FE">
        <w:rPr>
          <w:b w:val="0"/>
        </w:rPr>
        <w:t xml:space="preserve">2) сообщает в уполномоченный федеральный орган об изменениях в </w:t>
      </w:r>
      <w:r w:rsidRPr="003F44FE">
        <w:rPr>
          <w:b w:val="0"/>
        </w:rPr>
        <w:lastRenderedPageBreak/>
        <w:t xml:space="preserve">сведениях о саморегулируемой организации аудиторов для внесения в государственный реестр саморегулируемых организаций аудиторов, а также о возникшем несоответствии саморегулируемой организации аудиторов требованиям, установленным </w:t>
      </w:r>
      <w:hyperlink r:id="rId14" w:history="1">
        <w:r w:rsidRPr="003F44FE">
          <w:rPr>
            <w:b w:val="0"/>
          </w:rPr>
          <w:t>частью 3</w:t>
        </w:r>
      </w:hyperlink>
      <w:r w:rsidRPr="003F44FE">
        <w:rPr>
          <w:b w:val="0"/>
        </w:rPr>
        <w:t xml:space="preserve"> настоящей статьи, не позднее семи рабочих дней со дня, следующего за днем возникновения соответственно указанных изменений в сведениях или несоответствия;</w:t>
      </w:r>
    </w:p>
    <w:p w:rsidR="003F44FE" w:rsidRPr="003F44FE" w:rsidRDefault="003F44FE" w:rsidP="003F44FE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3F44FE">
        <w:rPr>
          <w:b w:val="0"/>
        </w:rPr>
        <w:t>2.1) сообщает в уполномоченный федеральный орган по контролю и надзору о получении заявления аудиторской организации, включенной в план внешних проверок качества работы организаций, проводящих обязательный аудит бухгалтерской (финансовой) отчетности организаций, утвержденный уполномоченным федеральным органом по контролю и надзору, о выходе из членов саморегулируемой организации аудиторов не позднее семи рабочих дней со дня, следующего за днем получения указанного заявления;</w:t>
      </w:r>
    </w:p>
    <w:p w:rsidR="003F44FE" w:rsidRPr="003F44FE" w:rsidRDefault="003F44FE" w:rsidP="003F44FE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3F44FE">
        <w:rPr>
          <w:b w:val="0"/>
        </w:rPr>
        <w:t xml:space="preserve">3) сообщает в уполномоченный федеральный орган о дополнительных к требованиям, установленным международными стандартами аудита, требованиях, предусмотренных саморегулируемой организацией аудиторов в своих стандартах аудиторской деятельности, а также о дополнительных требованиях, включенных в принятые ею правила независимости аудиторов и аудиторских организаций, и дополнительных нормах профессиональной этики, включенных в принятый ею </w:t>
      </w:r>
      <w:hyperlink r:id="rId15" w:history="1">
        <w:r w:rsidRPr="003F44FE">
          <w:rPr>
            <w:b w:val="0"/>
          </w:rPr>
          <w:t>кодекс</w:t>
        </w:r>
      </w:hyperlink>
      <w:r w:rsidRPr="003F44FE">
        <w:rPr>
          <w:b w:val="0"/>
        </w:rPr>
        <w:t xml:space="preserve"> профессиональной этики аудиторов, в </w:t>
      </w:r>
      <w:hyperlink r:id="rId16" w:history="1">
        <w:r w:rsidRPr="003F44FE">
          <w:rPr>
            <w:b w:val="0"/>
          </w:rPr>
          <w:t>порядке</w:t>
        </w:r>
      </w:hyperlink>
      <w:r w:rsidRPr="003F44FE">
        <w:rPr>
          <w:b w:val="0"/>
        </w:rPr>
        <w:t>, сроки и по форме, которые определяются уполномоченным федеральным органом;</w:t>
      </w:r>
    </w:p>
    <w:p w:rsidR="003F44FE" w:rsidRPr="003F44FE" w:rsidRDefault="003F44FE" w:rsidP="003F44FE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3F44FE">
        <w:rPr>
          <w:b w:val="0"/>
        </w:rPr>
        <w:t>4) представляет в уполномоченный федеральный орган отчет об исполнении саморегулируемой организацией аудиторов, ее членом или членами требований законодательства Российской Федерации и иных нормативных правовых актов, регулирующих аудиторскую деятельность, в порядке, сроки и по форме, которые определяются уполномоченным федеральным органом;</w:t>
      </w:r>
    </w:p>
    <w:p w:rsidR="003F44FE" w:rsidRPr="003F44FE" w:rsidRDefault="003F44FE" w:rsidP="003F44FE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3F44FE">
        <w:rPr>
          <w:b w:val="0"/>
        </w:rPr>
        <w:t>5) подтверждает соблюдение аудиторами, являющимися членами этой саморегулируемой организации аудиторов, требования об обучении по программам повышения квалификации;</w:t>
      </w:r>
    </w:p>
    <w:p w:rsidR="003F44FE" w:rsidRPr="003F44FE" w:rsidRDefault="003F44FE" w:rsidP="003F44FE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3F44FE">
        <w:rPr>
          <w:b w:val="0"/>
        </w:rPr>
        <w:lastRenderedPageBreak/>
        <w:t>6) не позднее 10 рабочих дней со дня, следующего за днем получения письменного запроса, представляет в уполномоченный федеральный орган, уполномоченный федеральный орган по контролю и надзору и совет по аудиторской деятельности по их запросам копии решений органов управления и специализированных органов саморегулируемой организации аудиторов;</w:t>
      </w:r>
    </w:p>
    <w:p w:rsidR="00771DEC" w:rsidRPr="00771DEC" w:rsidRDefault="003F44FE" w:rsidP="003F44FE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3F44FE">
        <w:rPr>
          <w:b w:val="0"/>
        </w:rPr>
        <w:t>7) оказывает содействие представителям совета по аудиторской деятельности в ознакомлении с деятельностью саморегулируемой организации аудиторов</w:t>
      </w:r>
      <w:bookmarkStart w:id="4" w:name="dst100210"/>
      <w:bookmarkStart w:id="5" w:name="dst100529"/>
      <w:bookmarkStart w:id="6" w:name="dst100213"/>
      <w:bookmarkEnd w:id="4"/>
      <w:bookmarkEnd w:id="5"/>
      <w:bookmarkEnd w:id="6"/>
      <w:r w:rsidR="00BC6AF0" w:rsidRPr="00361FA3">
        <w:rPr>
          <w:b w:val="0"/>
        </w:rPr>
        <w:t>[</w:t>
      </w:r>
      <w:r w:rsidR="00BC6AF0">
        <w:rPr>
          <w:b w:val="0"/>
        </w:rPr>
        <w:t>2</w:t>
      </w:r>
      <w:r w:rsidR="00BC6AF0" w:rsidRPr="00361FA3">
        <w:rPr>
          <w:b w:val="0"/>
        </w:rPr>
        <w:t>]</w:t>
      </w:r>
      <w:r w:rsidR="00BC6AF0">
        <w:rPr>
          <w:b w:val="0"/>
        </w:rPr>
        <w:t>.</w:t>
      </w:r>
    </w:p>
    <w:p w:rsidR="00771DEC" w:rsidRPr="00771DEC" w:rsidRDefault="00771DEC" w:rsidP="00771DEC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bookmarkStart w:id="7" w:name="dst100221"/>
      <w:bookmarkEnd w:id="7"/>
      <w:r>
        <w:rPr>
          <w:b w:val="0"/>
        </w:rPr>
        <w:tab/>
      </w:r>
      <w:r w:rsidRPr="00771DEC">
        <w:rPr>
          <w:b w:val="0"/>
        </w:rPr>
        <w:t>Представители уполномоченного федерального органа и совета по аудиторской деятельности вправе присутствовать на собраниях (заседаниях) органов управления и специализированных органов саморегулируемой организации аудиторов, а также на иных проводимых ею мероприятиях.</w:t>
      </w:r>
    </w:p>
    <w:p w:rsidR="00771DEC" w:rsidRPr="00771DEC" w:rsidRDefault="00771DEC" w:rsidP="00771DEC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bookmarkStart w:id="8" w:name="dst100222"/>
      <w:bookmarkStart w:id="9" w:name="dst100223"/>
      <w:bookmarkEnd w:id="8"/>
      <w:bookmarkEnd w:id="9"/>
      <w:r>
        <w:rPr>
          <w:b w:val="0"/>
        </w:rPr>
        <w:tab/>
      </w:r>
      <w:r w:rsidR="00C81953">
        <w:rPr>
          <w:b w:val="0"/>
        </w:rPr>
        <w:t>В случае,</w:t>
      </w:r>
      <w:r w:rsidRPr="00771DEC">
        <w:rPr>
          <w:b w:val="0"/>
        </w:rPr>
        <w:t xml:space="preserve"> если членами саморегулируемой организации аудиторов являются физические лица и (или) организации, не являющиеся соответственно аудиторами и аудиторскими организациями, в деятельности органов управления такой организации должна быть обеспечена независимость аудиторов и аудиторских организаций при осуществлении ими функций, непосредственно связанных с аудиторской деятельностью.</w:t>
      </w:r>
    </w:p>
    <w:p w:rsidR="004414C6" w:rsidRPr="004414C6" w:rsidRDefault="00771DEC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bookmarkStart w:id="10" w:name="dst100224"/>
      <w:bookmarkEnd w:id="10"/>
      <w:r>
        <w:rPr>
          <w:b w:val="0"/>
        </w:rPr>
        <w:tab/>
      </w:r>
      <w:r w:rsidR="004414C6" w:rsidRPr="004414C6">
        <w:rPr>
          <w:b w:val="0"/>
        </w:rPr>
        <w:t>Саморегулируемая организация аудиторов устанавливает требования к членству в ней аудиторских организаций, аудиторов, которые должны быть едиными соответственно для всех аудиторских организаций - членов саморегулируемой организации аудиторов и аудиторов - членов саморегулируемой организации аудиторов</w:t>
      </w:r>
      <w:r w:rsidR="004414C6">
        <w:rPr>
          <w:b w:val="0"/>
        </w:rPr>
        <w:t>.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Pr="004414C6">
        <w:rPr>
          <w:b w:val="0"/>
        </w:rPr>
        <w:t>Требованиями к членству аудиторов в саморегулируемой организации аудиторов являются следующие: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4414C6">
        <w:rPr>
          <w:b w:val="0"/>
        </w:rPr>
        <w:t>1) наличие квалификационного аттестата аудитора;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4414C6">
        <w:rPr>
          <w:b w:val="0"/>
        </w:rPr>
        <w:t>2) безупречная деловая (профессиональная) репутация;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4414C6">
        <w:rPr>
          <w:b w:val="0"/>
        </w:rPr>
        <w:t>3) уплата взносов в саморегулируемую организацию аудиторов в размерах и порядке, которые устанавливаются ею;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4414C6">
        <w:rPr>
          <w:b w:val="0"/>
        </w:rPr>
        <w:lastRenderedPageBreak/>
        <w:t>4) уплата взносов в компенсационный фонд (компенсационные фонды) саморегулируемой организации аудиторов;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4414C6">
        <w:rPr>
          <w:b w:val="0"/>
        </w:rPr>
        <w:t>5) наличие и соблюдение правил осуществления внутреннего контроля качества работы - для индивидуального аудитора.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Pr="004414C6">
        <w:rPr>
          <w:b w:val="0"/>
        </w:rPr>
        <w:t>Для вступления в члены саморегулируемой организации аудиторов в качестве аудитора физическое лицо подает в саморегулируемую организацию аудиторов заявление с указанием фамилии, имени, отчества, реквизитов документа, удостоверяющего личность, адреса места жительства (регистрации), а также представляет следующие документы</w:t>
      </w:r>
      <w:r w:rsidR="00BC6AF0" w:rsidRPr="00361FA3">
        <w:rPr>
          <w:b w:val="0"/>
        </w:rPr>
        <w:t>[</w:t>
      </w:r>
      <w:r w:rsidR="00BC6AF0">
        <w:rPr>
          <w:b w:val="0"/>
        </w:rPr>
        <w:t>2</w:t>
      </w:r>
      <w:r w:rsidR="00BC6AF0" w:rsidRPr="00361FA3">
        <w:rPr>
          <w:b w:val="0"/>
        </w:rPr>
        <w:t>]</w:t>
      </w:r>
      <w:r w:rsidR="00BC6AF0">
        <w:rPr>
          <w:b w:val="0"/>
        </w:rPr>
        <w:t>: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4414C6">
        <w:rPr>
          <w:b w:val="0"/>
        </w:rPr>
        <w:t>1) квалификационный аттестат аудитора;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4414C6">
        <w:rPr>
          <w:b w:val="0"/>
        </w:rPr>
        <w:t>2) письменные рекомендации, подтверждающие безупречную деловую (профессиональную) репутацию физического лица, не менее трех аудиторов, сведения о которых включены в реестр аудиторов и аудиторских организаций не менее чем за три года до дня дачи рекомендаций;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4414C6">
        <w:rPr>
          <w:b w:val="0"/>
        </w:rPr>
        <w:t xml:space="preserve">3) </w:t>
      </w:r>
      <w:hyperlink r:id="rId17" w:tooltip="Приказ МВД России от 07.11.2011 N 1121&#10;(ред. от 28.06.2016)&#10;&quot;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(отсутствии) судимости и (или) факта " w:history="1">
        <w:r w:rsidRPr="004414C6">
          <w:rPr>
            <w:b w:val="0"/>
          </w:rPr>
          <w:t>справку</w:t>
        </w:r>
      </w:hyperlink>
      <w:r w:rsidRPr="004414C6">
        <w:rPr>
          <w:b w:val="0"/>
        </w:rPr>
        <w:t xml:space="preserve"> об отсутствии неснятой или непогашенной судимости за преступления в сфере экономики, а также за преступления средней тяжести, тяжкие и особо тяжкие преступления;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4414C6">
        <w:rPr>
          <w:b w:val="0"/>
        </w:rPr>
        <w:t>4) документ, подтверждающий внесение записи об индивидуальном предпринимателе в Единый государственный реестр индивидуальных предпринимателей, - для физического лица, являющегося индивидуальным предпринимателем.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Pr="004414C6">
        <w:rPr>
          <w:b w:val="0"/>
        </w:rPr>
        <w:t>Решение саморегулируемой организации аудиторов об отказе в приеме в ее члены должно быть сообщено в письменной форме не позднее семи рабочих дней со дня, следующего за днем принятия данного решения.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4414C6">
        <w:rPr>
          <w:b w:val="0"/>
        </w:rPr>
        <w:t>Основанием для прекращения членства в саморегулируемой организации аудиторов является: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4414C6">
        <w:rPr>
          <w:b w:val="0"/>
        </w:rPr>
        <w:t>1) заявление аудиторской организации или аудитора в письменной форме о выходе из членов саморегулируемой организации аудиторов;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4414C6">
        <w:rPr>
          <w:b w:val="0"/>
        </w:rPr>
        <w:t xml:space="preserve">2) решение саморегулируемой организации аудиторов об исключении из ее членов аудиторской организации или аудитора в качестве меры </w:t>
      </w:r>
      <w:r w:rsidRPr="004414C6">
        <w:rPr>
          <w:b w:val="0"/>
        </w:rPr>
        <w:lastRenderedPageBreak/>
        <w:t>дисциплинарного воздействия;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4414C6">
        <w:rPr>
          <w:b w:val="0"/>
        </w:rPr>
        <w:t>3) выявление недостоверных сведений в документах, представленных для приема в члены саморегулируемой организации аудиторов;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4414C6">
        <w:rPr>
          <w:b w:val="0"/>
        </w:rPr>
        <w:t>4) реорганизация аудиторской организации, за исключением случая реорганизации в форме присоединения;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4414C6">
        <w:rPr>
          <w:b w:val="0"/>
        </w:rPr>
        <w:t>5) ликвидация аудиторской организации;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4414C6">
        <w:rPr>
          <w:b w:val="0"/>
        </w:rPr>
        <w:t>6) аннулирование квалификационного аттестата аудитора;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4414C6">
        <w:rPr>
          <w:b w:val="0"/>
        </w:rPr>
        <w:t>7) признание аудиторского заключения заведомо ложным;</w:t>
      </w:r>
    </w:p>
    <w:p w:rsidR="004414C6" w:rsidRPr="004414C6" w:rsidRDefault="004414C6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4414C6">
        <w:rPr>
          <w:b w:val="0"/>
        </w:rPr>
        <w:t>8) исключение сведений о саморегулируемой организации аудиторов из государственного реестра саморегулируемых организаций аудиторов</w:t>
      </w:r>
      <w:r>
        <w:rPr>
          <w:b w:val="0"/>
        </w:rPr>
        <w:t>.</w:t>
      </w:r>
    </w:p>
    <w:p w:rsidR="00F4249D" w:rsidRDefault="00F4249D" w:rsidP="00F4249D">
      <w:pPr>
        <w:spacing w:line="312" w:lineRule="auto"/>
        <w:ind w:firstLine="547"/>
        <w:jc w:val="both"/>
        <w:rPr>
          <w:rFonts w:ascii="Verdana" w:hAnsi="Verdana"/>
          <w:sz w:val="21"/>
          <w:szCs w:val="21"/>
        </w:rPr>
      </w:pPr>
      <w:r w:rsidRPr="00F4249D">
        <w:rPr>
          <w:bCs/>
          <w:sz w:val="28"/>
          <w:szCs w:val="28"/>
        </w:rPr>
        <w:t>Членство аудитора в саморегулируемой организации аудиторов считается прекращенным с даты принятия саморегулируемой организацией аудиторов решения о прекращении такого членства</w:t>
      </w:r>
      <w:r w:rsidR="00D27453">
        <w:rPr>
          <w:bCs/>
          <w:sz w:val="28"/>
          <w:szCs w:val="28"/>
        </w:rPr>
        <w:t xml:space="preserve"> </w:t>
      </w:r>
      <w:r w:rsidR="00D27453" w:rsidRPr="00D27453">
        <w:rPr>
          <w:bCs/>
          <w:sz w:val="28"/>
          <w:szCs w:val="28"/>
        </w:rPr>
        <w:t>[2].</w:t>
      </w:r>
    </w:p>
    <w:p w:rsidR="00771DEC" w:rsidRPr="00771DEC" w:rsidRDefault="00771DEC" w:rsidP="00771DEC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</w:p>
    <w:p w:rsidR="00771DEC" w:rsidRPr="00771DEC" w:rsidRDefault="00771DEC" w:rsidP="00771DEC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bookmarkStart w:id="11" w:name="dst100225"/>
      <w:bookmarkEnd w:id="11"/>
      <w:r>
        <w:rPr>
          <w:b w:val="0"/>
        </w:rPr>
        <w:tab/>
      </w:r>
      <w:bookmarkStart w:id="12" w:name="dst100226"/>
      <w:bookmarkStart w:id="13" w:name="dst100227"/>
      <w:bookmarkEnd w:id="12"/>
      <w:bookmarkEnd w:id="13"/>
    </w:p>
    <w:p w:rsidR="00817CCE" w:rsidRDefault="00771DEC" w:rsidP="004414C6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771DEC">
        <w:rPr>
          <w:b w:val="0"/>
        </w:rPr>
        <w:t> </w:t>
      </w:r>
      <w:r w:rsidR="003F44FE" w:rsidRPr="003F44FE">
        <w:rPr>
          <w:b w:val="0"/>
        </w:rPr>
        <w:tab/>
      </w:r>
    </w:p>
    <w:p w:rsidR="00817CCE" w:rsidRDefault="00817CCE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817CCE" w:rsidRDefault="00817CCE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817CCE" w:rsidRDefault="00817CCE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817CCE" w:rsidRDefault="00817CCE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817CCE" w:rsidRDefault="00817CCE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817CCE" w:rsidRDefault="00817CCE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817CCE" w:rsidRDefault="00817CCE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817CCE" w:rsidRDefault="00817CCE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817CCE" w:rsidRDefault="00817CCE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F4249D" w:rsidRDefault="00F4249D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F4249D" w:rsidRDefault="00F4249D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F4249D" w:rsidRDefault="00F4249D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F4249D" w:rsidRDefault="00F4249D" w:rsidP="00B91B66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B91B66" w:rsidRDefault="00B91B66" w:rsidP="00B91B66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771DEC" w:rsidRDefault="00771DEC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  <w:r>
        <w:rPr>
          <w:b w:val="0"/>
        </w:rPr>
        <w:lastRenderedPageBreak/>
        <w:t xml:space="preserve">2   </w:t>
      </w:r>
      <w:r w:rsidRPr="00D7390E">
        <w:rPr>
          <w:b w:val="0"/>
        </w:rPr>
        <w:t>Планирование аудита в соответствии с федеральным стандар</w:t>
      </w:r>
      <w:r w:rsidRPr="00D7390E">
        <w:rPr>
          <w:b w:val="0"/>
        </w:rPr>
        <w:softHyphen/>
        <w:t>том</w:t>
      </w:r>
    </w:p>
    <w:p w:rsidR="00771DEC" w:rsidRDefault="00771DEC" w:rsidP="00771DEC">
      <w:pPr>
        <w:pStyle w:val="a3"/>
        <w:widowControl w:val="0"/>
        <w:tabs>
          <w:tab w:val="left" w:pos="658"/>
        </w:tabs>
        <w:spacing w:line="360" w:lineRule="auto"/>
        <w:ind w:right="20"/>
        <w:rPr>
          <w:b w:val="0"/>
        </w:rPr>
      </w:pPr>
    </w:p>
    <w:p w:rsidR="00771DEC" w:rsidRPr="00BF2C1F" w:rsidRDefault="00BF2C1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817CCE">
        <w:rPr>
          <w:b w:val="0"/>
        </w:rPr>
        <w:t>Планирование ауди</w:t>
      </w:r>
      <w:r w:rsidR="00771DEC" w:rsidRPr="00BF2C1F">
        <w:rPr>
          <w:b w:val="0"/>
        </w:rPr>
        <w:t>та осущ</w:t>
      </w:r>
      <w:r w:rsidR="00817CCE">
        <w:rPr>
          <w:b w:val="0"/>
        </w:rPr>
        <w:t xml:space="preserve">ествляется </w:t>
      </w:r>
      <w:r w:rsidR="00771DEC" w:rsidRPr="00BF2C1F">
        <w:rPr>
          <w:b w:val="0"/>
        </w:rPr>
        <w:t>в соотв</w:t>
      </w:r>
      <w:r w:rsidR="00817CCE">
        <w:rPr>
          <w:b w:val="0"/>
        </w:rPr>
        <w:t>етствии</w:t>
      </w:r>
      <w:r w:rsidR="00771DEC" w:rsidRPr="00BF2C1F">
        <w:rPr>
          <w:b w:val="0"/>
        </w:rPr>
        <w:t xml:space="preserve"> с фед</w:t>
      </w:r>
      <w:r w:rsidR="00817CCE">
        <w:rPr>
          <w:b w:val="0"/>
        </w:rPr>
        <w:t>еральным стандартом №3 планирования аудита. Аудиторы  планируют проведе</w:t>
      </w:r>
      <w:r w:rsidR="00771DEC" w:rsidRPr="00BF2C1F">
        <w:rPr>
          <w:b w:val="0"/>
        </w:rPr>
        <w:t>ние проверки для того, чтобы проверка была провед</w:t>
      </w:r>
      <w:r w:rsidR="00817CCE">
        <w:rPr>
          <w:b w:val="0"/>
        </w:rPr>
        <w:t>ена качественно</w:t>
      </w:r>
      <w:r w:rsidR="00C348AE">
        <w:rPr>
          <w:b w:val="0"/>
        </w:rPr>
        <w:t>. Планировани</w:t>
      </w:r>
      <w:r w:rsidR="00771DEC" w:rsidRPr="00BF2C1F">
        <w:rPr>
          <w:b w:val="0"/>
        </w:rPr>
        <w:t>е ауд</w:t>
      </w:r>
      <w:r w:rsidR="00C348AE">
        <w:rPr>
          <w:b w:val="0"/>
        </w:rPr>
        <w:t>ита</w:t>
      </w:r>
      <w:r w:rsidR="00771DEC" w:rsidRPr="00BF2C1F">
        <w:rPr>
          <w:b w:val="0"/>
        </w:rPr>
        <w:t xml:space="preserve"> предполаг</w:t>
      </w:r>
      <w:r w:rsidR="00C348AE">
        <w:rPr>
          <w:b w:val="0"/>
        </w:rPr>
        <w:t>ает</w:t>
      </w:r>
      <w:r w:rsidR="00771DEC" w:rsidRPr="00BF2C1F">
        <w:rPr>
          <w:b w:val="0"/>
        </w:rPr>
        <w:t xml:space="preserve"> разраб</w:t>
      </w:r>
      <w:r w:rsidR="00C348AE">
        <w:rPr>
          <w:b w:val="0"/>
        </w:rPr>
        <w:t>отку общей стратегии, характе</w:t>
      </w:r>
      <w:r w:rsidR="00771DEC" w:rsidRPr="00BF2C1F">
        <w:rPr>
          <w:b w:val="0"/>
        </w:rPr>
        <w:t>ра и объема ауд</w:t>
      </w:r>
      <w:r w:rsidR="00C348AE">
        <w:rPr>
          <w:b w:val="0"/>
        </w:rPr>
        <w:t>иторских</w:t>
      </w:r>
      <w:r w:rsidR="00771DEC" w:rsidRPr="00BF2C1F">
        <w:rPr>
          <w:b w:val="0"/>
        </w:rPr>
        <w:t xml:space="preserve"> процедур. </w:t>
      </w:r>
    </w:p>
    <w:p w:rsidR="00771DEC" w:rsidRPr="00BF2C1F" w:rsidRDefault="00BF2C1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C348AE">
        <w:rPr>
          <w:b w:val="0"/>
        </w:rPr>
        <w:t>Этим стандартом</w:t>
      </w:r>
      <w:r w:rsidR="00771DEC" w:rsidRPr="00BF2C1F">
        <w:rPr>
          <w:b w:val="0"/>
        </w:rPr>
        <w:t xml:space="preserve"> не предусм</w:t>
      </w:r>
      <w:r w:rsidR="00C348AE">
        <w:rPr>
          <w:b w:val="0"/>
        </w:rPr>
        <w:t>отрена</w:t>
      </w:r>
      <w:r w:rsidR="00771DEC" w:rsidRPr="00BF2C1F">
        <w:rPr>
          <w:b w:val="0"/>
        </w:rPr>
        <w:t xml:space="preserve"> конкретн</w:t>
      </w:r>
      <w:r w:rsidR="00C348AE">
        <w:rPr>
          <w:b w:val="0"/>
        </w:rPr>
        <w:t>ая форма плана и програм</w:t>
      </w:r>
      <w:r w:rsidR="00771DEC" w:rsidRPr="00BF2C1F">
        <w:rPr>
          <w:b w:val="0"/>
        </w:rPr>
        <w:t>ма проверки, поэтому конкр</w:t>
      </w:r>
      <w:r w:rsidR="00C348AE">
        <w:rPr>
          <w:b w:val="0"/>
        </w:rPr>
        <w:t>етную</w:t>
      </w:r>
      <w:r w:rsidR="00771DEC" w:rsidRPr="00BF2C1F">
        <w:rPr>
          <w:b w:val="0"/>
        </w:rPr>
        <w:t xml:space="preserve"> форму необх</w:t>
      </w:r>
      <w:r w:rsidR="00C348AE">
        <w:rPr>
          <w:b w:val="0"/>
        </w:rPr>
        <w:t>одимо</w:t>
      </w:r>
      <w:r w:rsidR="00771DEC" w:rsidRPr="00BF2C1F">
        <w:rPr>
          <w:b w:val="0"/>
        </w:rPr>
        <w:t xml:space="preserve"> разрабат</w:t>
      </w:r>
      <w:r w:rsidR="00C348AE">
        <w:rPr>
          <w:b w:val="0"/>
        </w:rPr>
        <w:t>ывать и утвержда</w:t>
      </w:r>
      <w:r w:rsidR="00771DEC" w:rsidRPr="00BF2C1F">
        <w:rPr>
          <w:b w:val="0"/>
        </w:rPr>
        <w:t>ть внутри</w:t>
      </w:r>
      <w:r w:rsidR="00C348AE">
        <w:rPr>
          <w:b w:val="0"/>
        </w:rPr>
        <w:t xml:space="preserve"> </w:t>
      </w:r>
      <w:r w:rsidR="00771DEC" w:rsidRPr="00BF2C1F">
        <w:rPr>
          <w:b w:val="0"/>
        </w:rPr>
        <w:t>фирм</w:t>
      </w:r>
      <w:r w:rsidR="00C348AE">
        <w:rPr>
          <w:b w:val="0"/>
        </w:rPr>
        <w:t>ы</w:t>
      </w:r>
      <w:r w:rsidR="00771DEC" w:rsidRPr="00BF2C1F">
        <w:rPr>
          <w:b w:val="0"/>
        </w:rPr>
        <w:t xml:space="preserve"> станд</w:t>
      </w:r>
      <w:r w:rsidR="00C348AE">
        <w:rPr>
          <w:b w:val="0"/>
        </w:rPr>
        <w:t>артом ауди</w:t>
      </w:r>
      <w:r w:rsidR="00771DEC" w:rsidRPr="00BF2C1F">
        <w:rPr>
          <w:b w:val="0"/>
        </w:rPr>
        <w:t>та.</w:t>
      </w:r>
    </w:p>
    <w:p w:rsidR="00771DEC" w:rsidRPr="00BF2C1F" w:rsidRDefault="00BF2C1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C348AE">
        <w:rPr>
          <w:b w:val="0"/>
        </w:rPr>
        <w:t>Программа ауди</w:t>
      </w:r>
      <w:r w:rsidR="00771DEC" w:rsidRPr="00BF2C1F">
        <w:rPr>
          <w:b w:val="0"/>
        </w:rPr>
        <w:t>та явл</w:t>
      </w:r>
      <w:r w:rsidR="00C348AE">
        <w:rPr>
          <w:b w:val="0"/>
        </w:rPr>
        <w:t>яется развитием общего плана ауди</w:t>
      </w:r>
      <w:r w:rsidR="00771DEC" w:rsidRPr="00BF2C1F">
        <w:rPr>
          <w:b w:val="0"/>
        </w:rPr>
        <w:t>та и набором общ</w:t>
      </w:r>
      <w:r w:rsidR="00C348AE">
        <w:rPr>
          <w:b w:val="0"/>
        </w:rPr>
        <w:t>их инструкций для аудитора. В ней перечисляют</w:t>
      </w:r>
      <w:r w:rsidR="00771DEC" w:rsidRPr="00BF2C1F">
        <w:rPr>
          <w:b w:val="0"/>
        </w:rPr>
        <w:t>ся ауд</w:t>
      </w:r>
      <w:r w:rsidR="00C348AE">
        <w:rPr>
          <w:b w:val="0"/>
        </w:rPr>
        <w:t>иторские</w:t>
      </w:r>
      <w:r w:rsidR="00771DEC" w:rsidRPr="00BF2C1F">
        <w:rPr>
          <w:b w:val="0"/>
        </w:rPr>
        <w:t xml:space="preserve"> процедуры</w:t>
      </w:r>
      <w:r w:rsidR="00C348AE">
        <w:rPr>
          <w:b w:val="0"/>
        </w:rPr>
        <w:t>,</w:t>
      </w:r>
      <w:r w:rsidR="00771DEC" w:rsidRPr="00BF2C1F">
        <w:rPr>
          <w:b w:val="0"/>
        </w:rPr>
        <w:t xml:space="preserve"> необх</w:t>
      </w:r>
      <w:r w:rsidR="00C348AE">
        <w:rPr>
          <w:b w:val="0"/>
        </w:rPr>
        <w:t>одимые для выполнения</w:t>
      </w:r>
      <w:r w:rsidR="00771DEC" w:rsidRPr="00BF2C1F">
        <w:rPr>
          <w:b w:val="0"/>
        </w:rPr>
        <w:t xml:space="preserve"> общ</w:t>
      </w:r>
      <w:r w:rsidR="00C348AE">
        <w:rPr>
          <w:b w:val="0"/>
        </w:rPr>
        <w:t>его</w:t>
      </w:r>
      <w:r w:rsidR="00771DEC" w:rsidRPr="00BF2C1F">
        <w:rPr>
          <w:b w:val="0"/>
        </w:rPr>
        <w:t xml:space="preserve"> плана аудита.</w:t>
      </w:r>
    </w:p>
    <w:p w:rsidR="00771DEC" w:rsidRPr="00BF2C1F" w:rsidRDefault="00BF2C1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C22FD4">
        <w:rPr>
          <w:b w:val="0"/>
        </w:rPr>
        <w:t>В ходе проверки в план и програм</w:t>
      </w:r>
      <w:r w:rsidR="00771DEC" w:rsidRPr="00BF2C1F">
        <w:rPr>
          <w:b w:val="0"/>
        </w:rPr>
        <w:t>м</w:t>
      </w:r>
      <w:r w:rsidR="00C22FD4">
        <w:rPr>
          <w:b w:val="0"/>
        </w:rPr>
        <w:t>у ауди</w:t>
      </w:r>
      <w:r w:rsidR="008219D5">
        <w:rPr>
          <w:b w:val="0"/>
        </w:rPr>
        <w:t>та могут вноситься измене</w:t>
      </w:r>
      <w:r w:rsidR="00771DEC" w:rsidRPr="00BF2C1F">
        <w:rPr>
          <w:b w:val="0"/>
        </w:rPr>
        <w:t>ния, кот</w:t>
      </w:r>
      <w:r w:rsidR="008219D5">
        <w:rPr>
          <w:b w:val="0"/>
        </w:rPr>
        <w:t>орые должны документаль</w:t>
      </w:r>
      <w:r w:rsidR="00771DEC" w:rsidRPr="00BF2C1F">
        <w:rPr>
          <w:b w:val="0"/>
        </w:rPr>
        <w:t>но закрепляться.</w:t>
      </w:r>
    </w:p>
    <w:p w:rsidR="008219D5" w:rsidRDefault="00BF2C1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8219D5">
        <w:rPr>
          <w:b w:val="0"/>
        </w:rPr>
        <w:t>Планирование заключается в составлении програм</w:t>
      </w:r>
      <w:r w:rsidR="00771DEC" w:rsidRPr="00BF2C1F">
        <w:rPr>
          <w:b w:val="0"/>
        </w:rPr>
        <w:t>мы проверки, в кот</w:t>
      </w:r>
      <w:r w:rsidR="008219D5">
        <w:rPr>
          <w:b w:val="0"/>
        </w:rPr>
        <w:t>орой указываю</w:t>
      </w:r>
      <w:r w:rsidR="00771DEC" w:rsidRPr="00BF2C1F">
        <w:rPr>
          <w:b w:val="0"/>
        </w:rPr>
        <w:t xml:space="preserve">тся: </w:t>
      </w:r>
    </w:p>
    <w:p w:rsidR="008219D5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 xml:space="preserve">1) цель аудита; </w:t>
      </w:r>
    </w:p>
    <w:p w:rsidR="008219D5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>2) осн</w:t>
      </w:r>
      <w:r w:rsidR="008219D5">
        <w:rPr>
          <w:b w:val="0"/>
        </w:rPr>
        <w:t>овные</w:t>
      </w:r>
      <w:r w:rsidRPr="00BF2C1F">
        <w:rPr>
          <w:b w:val="0"/>
        </w:rPr>
        <w:t xml:space="preserve"> участки работы и разделы учета, подлеж</w:t>
      </w:r>
      <w:r w:rsidR="008219D5">
        <w:rPr>
          <w:b w:val="0"/>
        </w:rPr>
        <w:t>ащие</w:t>
      </w:r>
      <w:r w:rsidRPr="00BF2C1F">
        <w:rPr>
          <w:b w:val="0"/>
        </w:rPr>
        <w:t xml:space="preserve"> проверке; </w:t>
      </w:r>
    </w:p>
    <w:p w:rsidR="008219D5" w:rsidRDefault="008219D5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>3) характе</w:t>
      </w:r>
      <w:r w:rsidR="00771DEC" w:rsidRPr="00BF2C1F">
        <w:rPr>
          <w:b w:val="0"/>
        </w:rPr>
        <w:t>р проверки (сплошная, выборочн</w:t>
      </w:r>
      <w:r>
        <w:rPr>
          <w:b w:val="0"/>
        </w:rPr>
        <w:t>ая</w:t>
      </w:r>
      <w:r w:rsidR="00771DEC" w:rsidRPr="00BF2C1F">
        <w:rPr>
          <w:b w:val="0"/>
        </w:rPr>
        <w:t>, визуальн</w:t>
      </w:r>
      <w:r>
        <w:rPr>
          <w:b w:val="0"/>
        </w:rPr>
        <w:t>ая</w:t>
      </w:r>
      <w:r w:rsidR="00771DEC" w:rsidRPr="00BF2C1F">
        <w:rPr>
          <w:b w:val="0"/>
        </w:rPr>
        <w:t xml:space="preserve"> и т.д.); </w:t>
      </w:r>
    </w:p>
    <w:p w:rsidR="008219D5" w:rsidRDefault="008219D5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>4) закреплен</w:t>
      </w:r>
      <w:r w:rsidR="00771DEC" w:rsidRPr="00BF2C1F">
        <w:rPr>
          <w:b w:val="0"/>
        </w:rPr>
        <w:t>ие обязан</w:t>
      </w:r>
      <w:r>
        <w:rPr>
          <w:b w:val="0"/>
        </w:rPr>
        <w:t>но</w:t>
      </w:r>
      <w:r w:rsidR="00771DEC" w:rsidRPr="00BF2C1F">
        <w:rPr>
          <w:b w:val="0"/>
        </w:rPr>
        <w:t xml:space="preserve">стей за членами бригады; </w:t>
      </w:r>
    </w:p>
    <w:p w:rsidR="00771DEC" w:rsidRPr="00BF2C1F" w:rsidRDefault="009B03F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 xml:space="preserve">5) </w:t>
      </w:r>
      <w:r w:rsidR="008219D5">
        <w:rPr>
          <w:b w:val="0"/>
        </w:rPr>
        <w:t>предполагае</w:t>
      </w:r>
      <w:r w:rsidR="008219D5" w:rsidRPr="00BF2C1F">
        <w:rPr>
          <w:b w:val="0"/>
        </w:rPr>
        <w:t>мая</w:t>
      </w:r>
      <w:r w:rsidR="008219D5">
        <w:rPr>
          <w:b w:val="0"/>
        </w:rPr>
        <w:t xml:space="preserve"> продолжитель</w:t>
      </w:r>
      <w:r w:rsidR="00771DEC" w:rsidRPr="00BF2C1F">
        <w:rPr>
          <w:b w:val="0"/>
        </w:rPr>
        <w:t>ность проверк</w:t>
      </w:r>
      <w:r w:rsidR="00D27453">
        <w:rPr>
          <w:b w:val="0"/>
        </w:rPr>
        <w:t xml:space="preserve">и и сроки ее начала и окончания </w:t>
      </w:r>
      <w:r w:rsidR="00D27453" w:rsidRPr="00361FA3">
        <w:rPr>
          <w:b w:val="0"/>
        </w:rPr>
        <w:t>[</w:t>
      </w:r>
      <w:r w:rsidR="00D27453">
        <w:rPr>
          <w:b w:val="0"/>
        </w:rPr>
        <w:t>5</w:t>
      </w:r>
      <w:r w:rsidR="00D27453" w:rsidRPr="00361FA3">
        <w:rPr>
          <w:b w:val="0"/>
        </w:rPr>
        <w:t>]</w:t>
      </w:r>
      <w:r w:rsidR="00D27453">
        <w:rPr>
          <w:b w:val="0"/>
        </w:rPr>
        <w:t>.</w:t>
      </w:r>
    </w:p>
    <w:p w:rsidR="00771DEC" w:rsidRPr="00BF2C1F" w:rsidRDefault="00BF2C1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771DEC" w:rsidRPr="00BF2C1F">
        <w:rPr>
          <w:b w:val="0"/>
        </w:rPr>
        <w:t>По кажд</w:t>
      </w:r>
      <w:r w:rsidR="008219D5">
        <w:rPr>
          <w:b w:val="0"/>
        </w:rPr>
        <w:t>ому проверяемому участку следует определить характе</w:t>
      </w:r>
      <w:r w:rsidR="00771DEC" w:rsidRPr="00BF2C1F">
        <w:rPr>
          <w:b w:val="0"/>
        </w:rPr>
        <w:t>р проверки - сплошной или выборочный. Сплошн</w:t>
      </w:r>
      <w:r w:rsidR="008219D5">
        <w:rPr>
          <w:b w:val="0"/>
        </w:rPr>
        <w:t>ая проверка проводится в отноше</w:t>
      </w:r>
      <w:r w:rsidR="00771DEC" w:rsidRPr="00BF2C1F">
        <w:rPr>
          <w:b w:val="0"/>
        </w:rPr>
        <w:t>ни</w:t>
      </w:r>
      <w:r w:rsidR="008219D5">
        <w:rPr>
          <w:b w:val="0"/>
        </w:rPr>
        <w:t>и кассовых, банковских документов</w:t>
      </w:r>
      <w:r w:rsidR="00771DEC" w:rsidRPr="00BF2C1F">
        <w:rPr>
          <w:b w:val="0"/>
        </w:rPr>
        <w:t>, аванс</w:t>
      </w:r>
      <w:r w:rsidR="009B03FF">
        <w:rPr>
          <w:b w:val="0"/>
        </w:rPr>
        <w:t>овых отчетов, расчетов с учредителя</w:t>
      </w:r>
      <w:r w:rsidR="00771DEC" w:rsidRPr="00BF2C1F">
        <w:rPr>
          <w:b w:val="0"/>
        </w:rPr>
        <w:t>ми, что же касается первич</w:t>
      </w:r>
      <w:r w:rsidR="009B03FF">
        <w:rPr>
          <w:b w:val="0"/>
        </w:rPr>
        <w:t xml:space="preserve">ной документации по заработной </w:t>
      </w:r>
      <w:r w:rsidR="00771DEC" w:rsidRPr="00BF2C1F">
        <w:rPr>
          <w:b w:val="0"/>
        </w:rPr>
        <w:t>п</w:t>
      </w:r>
      <w:r w:rsidR="009B03FF">
        <w:rPr>
          <w:b w:val="0"/>
        </w:rPr>
        <w:t>лате, производствен</w:t>
      </w:r>
      <w:r w:rsidR="00771DEC" w:rsidRPr="00BF2C1F">
        <w:rPr>
          <w:b w:val="0"/>
        </w:rPr>
        <w:t>ным запасам, расчетам, то по этим</w:t>
      </w:r>
      <w:r w:rsidR="009B03FF">
        <w:rPr>
          <w:b w:val="0"/>
        </w:rPr>
        <w:t xml:space="preserve"> разделам учета проверка производит</w:t>
      </w:r>
      <w:r w:rsidR="00771DEC" w:rsidRPr="00BF2C1F">
        <w:rPr>
          <w:b w:val="0"/>
        </w:rPr>
        <w:t>ся выборочно.</w:t>
      </w:r>
    </w:p>
    <w:p w:rsidR="00771DEC" w:rsidRPr="00BF2C1F" w:rsidRDefault="00BF2C1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771DEC" w:rsidRPr="00BF2C1F">
        <w:rPr>
          <w:b w:val="0"/>
        </w:rPr>
        <w:t xml:space="preserve">Важное значение имеет выработка стратегии проверки с учетом </w:t>
      </w:r>
      <w:r w:rsidR="00771DEC" w:rsidRPr="00BF2C1F">
        <w:rPr>
          <w:b w:val="0"/>
        </w:rPr>
        <w:lastRenderedPageBreak/>
        <w:t>индивидуальных особенностей каждого экономического субъекта.</w:t>
      </w:r>
    </w:p>
    <w:p w:rsidR="00BF2C1F" w:rsidRDefault="00BF2C1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9B03FF">
        <w:rPr>
          <w:b w:val="0"/>
        </w:rPr>
        <w:t>Стратегия проверки предусматривает</w:t>
      </w:r>
      <w:r w:rsidR="00771DEC" w:rsidRPr="00BF2C1F">
        <w:rPr>
          <w:b w:val="0"/>
        </w:rPr>
        <w:t xml:space="preserve">: </w:t>
      </w:r>
    </w:p>
    <w:p w:rsidR="00BF2C1F" w:rsidRDefault="009B03F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>1) сбор информации для составления програм</w:t>
      </w:r>
      <w:r w:rsidR="00771DEC" w:rsidRPr="00BF2C1F">
        <w:rPr>
          <w:b w:val="0"/>
        </w:rPr>
        <w:t xml:space="preserve">мы проверки; </w:t>
      </w:r>
    </w:p>
    <w:p w:rsidR="00BF2C1F" w:rsidRDefault="009B03F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>2) изучение собранной информа</w:t>
      </w:r>
      <w:r w:rsidR="00771DEC" w:rsidRPr="00BF2C1F">
        <w:rPr>
          <w:b w:val="0"/>
        </w:rPr>
        <w:t xml:space="preserve">ции; </w:t>
      </w:r>
    </w:p>
    <w:p w:rsidR="00BF2C1F" w:rsidRDefault="009B03F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>3) предварительную оценку аудитор</w:t>
      </w:r>
      <w:r w:rsidR="00771DEC" w:rsidRPr="00BF2C1F">
        <w:rPr>
          <w:b w:val="0"/>
        </w:rPr>
        <w:t xml:space="preserve">ского риска; </w:t>
      </w:r>
    </w:p>
    <w:p w:rsidR="00771DEC" w:rsidRPr="00BF2C1F" w:rsidRDefault="009B03F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>4) определе</w:t>
      </w:r>
      <w:r w:rsidR="00771DEC" w:rsidRPr="00BF2C1F">
        <w:rPr>
          <w:b w:val="0"/>
        </w:rPr>
        <w:t>ни</w:t>
      </w:r>
      <w:r>
        <w:rPr>
          <w:b w:val="0"/>
        </w:rPr>
        <w:t>е глубины, сущности и продолжительно</w:t>
      </w:r>
      <w:r w:rsidR="00771DEC" w:rsidRPr="00BF2C1F">
        <w:rPr>
          <w:b w:val="0"/>
        </w:rPr>
        <w:t>сти проверок по счетам.</w:t>
      </w:r>
    </w:p>
    <w:p w:rsidR="009B03FF" w:rsidRDefault="00BF2C1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9B03FF">
        <w:rPr>
          <w:b w:val="0"/>
        </w:rPr>
        <w:t>Стратегия проверки оформляет</w:t>
      </w:r>
      <w:r w:rsidR="00771DEC" w:rsidRPr="00BF2C1F">
        <w:rPr>
          <w:b w:val="0"/>
        </w:rPr>
        <w:t>ся в виде плана проверки. План составляется в письм</w:t>
      </w:r>
      <w:r w:rsidR="009B03FF">
        <w:rPr>
          <w:b w:val="0"/>
        </w:rPr>
        <w:t>енной</w:t>
      </w:r>
      <w:r w:rsidR="00771DEC" w:rsidRPr="00BF2C1F">
        <w:rPr>
          <w:b w:val="0"/>
        </w:rPr>
        <w:t xml:space="preserve"> форме. Цель составления плана: </w:t>
      </w:r>
    </w:p>
    <w:p w:rsidR="009B03FF" w:rsidRDefault="009B03F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>1) предварительно определить объем и характе</w:t>
      </w:r>
      <w:r w:rsidR="00771DEC" w:rsidRPr="00BF2C1F">
        <w:rPr>
          <w:b w:val="0"/>
        </w:rPr>
        <w:t>р необх</w:t>
      </w:r>
      <w:r>
        <w:rPr>
          <w:b w:val="0"/>
        </w:rPr>
        <w:t>одимых</w:t>
      </w:r>
      <w:r w:rsidR="00771DEC" w:rsidRPr="00BF2C1F">
        <w:rPr>
          <w:b w:val="0"/>
        </w:rPr>
        <w:t xml:space="preserve"> тестов; </w:t>
      </w:r>
    </w:p>
    <w:p w:rsidR="009B03FF" w:rsidRDefault="009B03F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>2</w:t>
      </w:r>
      <w:r w:rsidR="00771DEC" w:rsidRPr="00BF2C1F">
        <w:rPr>
          <w:b w:val="0"/>
        </w:rPr>
        <w:t>) достичь взаимопонимания с клиентом по всем ос</w:t>
      </w:r>
      <w:r>
        <w:rPr>
          <w:b w:val="0"/>
        </w:rPr>
        <w:t xml:space="preserve">новным вопросам до начала проверки; </w:t>
      </w:r>
    </w:p>
    <w:p w:rsidR="00771DEC" w:rsidRPr="00BF2C1F" w:rsidRDefault="009B03F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>3) иметь доказательства обоснованности выполнения аудита и качества его проведе</w:t>
      </w:r>
      <w:r w:rsidR="00D27453">
        <w:rPr>
          <w:b w:val="0"/>
        </w:rPr>
        <w:t xml:space="preserve">ния у данного клиента </w:t>
      </w:r>
      <w:r w:rsidR="00D27453" w:rsidRPr="00361FA3">
        <w:rPr>
          <w:b w:val="0"/>
        </w:rPr>
        <w:t>[</w:t>
      </w:r>
      <w:r w:rsidR="00D27453">
        <w:rPr>
          <w:b w:val="0"/>
        </w:rPr>
        <w:t>6</w:t>
      </w:r>
      <w:r w:rsidR="00D27453" w:rsidRPr="00361FA3">
        <w:rPr>
          <w:b w:val="0"/>
        </w:rPr>
        <w:t>]</w:t>
      </w:r>
      <w:r w:rsidR="00D27453">
        <w:rPr>
          <w:b w:val="0"/>
        </w:rPr>
        <w:t>.</w:t>
      </w:r>
    </w:p>
    <w:p w:rsidR="00771DEC" w:rsidRPr="00BF2C1F" w:rsidRDefault="00BF2C1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771DEC" w:rsidRPr="00BF2C1F">
        <w:rPr>
          <w:b w:val="0"/>
        </w:rPr>
        <w:t>Ауд</w:t>
      </w:r>
      <w:r w:rsidR="009B03FF">
        <w:rPr>
          <w:b w:val="0"/>
        </w:rPr>
        <w:t>иторская</w:t>
      </w:r>
      <w:r w:rsidR="00771DEC" w:rsidRPr="00BF2C1F">
        <w:rPr>
          <w:b w:val="0"/>
        </w:rPr>
        <w:t xml:space="preserve"> программа включ</w:t>
      </w:r>
      <w:r w:rsidR="009B03FF">
        <w:rPr>
          <w:b w:val="0"/>
        </w:rPr>
        <w:t>ает</w:t>
      </w:r>
      <w:r w:rsidR="00771DEC" w:rsidRPr="00BF2C1F">
        <w:rPr>
          <w:b w:val="0"/>
        </w:rPr>
        <w:t xml:space="preserve"> в себя:</w:t>
      </w:r>
    </w:p>
    <w:p w:rsidR="00771DEC" w:rsidRPr="00BF2C1F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>1</w:t>
      </w:r>
      <w:r w:rsidR="00BF2C1F">
        <w:rPr>
          <w:b w:val="0"/>
        </w:rPr>
        <w:t>)</w:t>
      </w:r>
      <w:r w:rsidR="00D644C0">
        <w:rPr>
          <w:b w:val="0"/>
        </w:rPr>
        <w:t xml:space="preserve"> график работы аудиторов – указываются сроки подготов</w:t>
      </w:r>
      <w:r w:rsidRPr="00BF2C1F">
        <w:rPr>
          <w:b w:val="0"/>
        </w:rPr>
        <w:t>ки и предост</w:t>
      </w:r>
      <w:r w:rsidR="00D644C0">
        <w:rPr>
          <w:b w:val="0"/>
        </w:rPr>
        <w:t>авления</w:t>
      </w:r>
      <w:r w:rsidRPr="00BF2C1F">
        <w:rPr>
          <w:b w:val="0"/>
        </w:rPr>
        <w:t xml:space="preserve"> материалов, получ</w:t>
      </w:r>
      <w:r w:rsidR="00D644C0">
        <w:rPr>
          <w:b w:val="0"/>
        </w:rPr>
        <w:t>енных в ходе проверки;</w:t>
      </w:r>
    </w:p>
    <w:p w:rsidR="00771DEC" w:rsidRPr="00BF2C1F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>2</w:t>
      </w:r>
      <w:r w:rsidR="00BF2C1F">
        <w:rPr>
          <w:b w:val="0"/>
        </w:rPr>
        <w:t>)</w:t>
      </w:r>
      <w:r w:rsidR="00D644C0">
        <w:rPr>
          <w:b w:val="0"/>
        </w:rPr>
        <w:t xml:space="preserve"> подробные процеду</w:t>
      </w:r>
      <w:r w:rsidRPr="00BF2C1F">
        <w:rPr>
          <w:b w:val="0"/>
        </w:rPr>
        <w:t>ры – в письм</w:t>
      </w:r>
      <w:r w:rsidR="00D644C0">
        <w:rPr>
          <w:b w:val="0"/>
        </w:rPr>
        <w:t>енном виде описываются все процедуры, применяемые</w:t>
      </w:r>
      <w:r w:rsidRPr="00BF2C1F">
        <w:rPr>
          <w:b w:val="0"/>
        </w:rPr>
        <w:t xml:space="preserve"> в ходе проверки</w:t>
      </w:r>
      <w:r w:rsidR="00D27453">
        <w:rPr>
          <w:b w:val="0"/>
        </w:rPr>
        <w:t>;</w:t>
      </w:r>
    </w:p>
    <w:p w:rsidR="00771DEC" w:rsidRPr="00BF2C1F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>3</w:t>
      </w:r>
      <w:r w:rsidR="00BF2C1F">
        <w:rPr>
          <w:b w:val="0"/>
        </w:rPr>
        <w:t>)</w:t>
      </w:r>
      <w:r w:rsidRPr="00BF2C1F">
        <w:rPr>
          <w:b w:val="0"/>
        </w:rPr>
        <w:t xml:space="preserve"> контроль работы </w:t>
      </w:r>
      <w:r w:rsidR="00D644C0">
        <w:rPr>
          <w:b w:val="0"/>
        </w:rPr>
        <w:t>по аудиту – программа предполага</w:t>
      </w:r>
      <w:r w:rsidR="0045776E">
        <w:rPr>
          <w:b w:val="0"/>
        </w:rPr>
        <w:t>ет</w:t>
      </w:r>
      <w:r w:rsidRPr="00BF2C1F">
        <w:rPr>
          <w:b w:val="0"/>
        </w:rPr>
        <w:t>, что все члены ауд</w:t>
      </w:r>
      <w:r w:rsidR="00D644C0">
        <w:rPr>
          <w:b w:val="0"/>
        </w:rPr>
        <w:t>иторской</w:t>
      </w:r>
      <w:r w:rsidR="0045776E">
        <w:rPr>
          <w:b w:val="0"/>
        </w:rPr>
        <w:t xml:space="preserve"> группы знают, какие требования им предъявляются. Программа являет</w:t>
      </w:r>
      <w:r w:rsidRPr="00BF2C1F">
        <w:rPr>
          <w:b w:val="0"/>
        </w:rPr>
        <w:t>ся до</w:t>
      </w:r>
      <w:r w:rsidR="0045776E">
        <w:rPr>
          <w:b w:val="0"/>
        </w:rPr>
        <w:t>кументом для контроля за выполнени</w:t>
      </w:r>
      <w:r w:rsidRPr="00BF2C1F">
        <w:rPr>
          <w:b w:val="0"/>
        </w:rPr>
        <w:t>ем заданий младш</w:t>
      </w:r>
      <w:r w:rsidR="0045776E">
        <w:rPr>
          <w:b w:val="0"/>
        </w:rPr>
        <w:t>ими аудито</w:t>
      </w:r>
      <w:r w:rsidRPr="00BF2C1F">
        <w:rPr>
          <w:b w:val="0"/>
        </w:rPr>
        <w:t>рами и ассистентами</w:t>
      </w:r>
      <w:r w:rsidR="00D27453" w:rsidRPr="00D27453">
        <w:rPr>
          <w:b w:val="0"/>
        </w:rPr>
        <w:t xml:space="preserve"> </w:t>
      </w:r>
      <w:r w:rsidR="00D27453" w:rsidRPr="00361FA3">
        <w:rPr>
          <w:b w:val="0"/>
        </w:rPr>
        <w:t>[</w:t>
      </w:r>
      <w:r w:rsidR="00D27453">
        <w:rPr>
          <w:b w:val="0"/>
        </w:rPr>
        <w:t>7</w:t>
      </w:r>
      <w:r w:rsidR="00D27453" w:rsidRPr="00361FA3">
        <w:rPr>
          <w:b w:val="0"/>
        </w:rPr>
        <w:t>]</w:t>
      </w:r>
      <w:r w:rsidR="00D27453">
        <w:rPr>
          <w:b w:val="0"/>
        </w:rPr>
        <w:t>;</w:t>
      </w:r>
    </w:p>
    <w:p w:rsidR="00BF2C1F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>4</w:t>
      </w:r>
      <w:r w:rsidR="00BF2C1F">
        <w:rPr>
          <w:b w:val="0"/>
        </w:rPr>
        <w:t>)</w:t>
      </w:r>
      <w:r w:rsidR="0045776E">
        <w:rPr>
          <w:b w:val="0"/>
        </w:rPr>
        <w:t xml:space="preserve"> определяются численность и обязанность персонала – в программе указывает</w:t>
      </w:r>
      <w:r w:rsidRPr="00BF2C1F">
        <w:rPr>
          <w:b w:val="0"/>
        </w:rPr>
        <w:t>ся общ</w:t>
      </w:r>
      <w:r w:rsidR="0045776E">
        <w:rPr>
          <w:b w:val="0"/>
        </w:rPr>
        <w:t>ая числен</w:t>
      </w:r>
      <w:r w:rsidRPr="00BF2C1F">
        <w:rPr>
          <w:b w:val="0"/>
        </w:rPr>
        <w:t>ность ауд</w:t>
      </w:r>
      <w:r w:rsidR="00C64119">
        <w:rPr>
          <w:b w:val="0"/>
        </w:rPr>
        <w:t>иторской группы и число аудиторов</w:t>
      </w:r>
      <w:r w:rsidRPr="00BF2C1F">
        <w:rPr>
          <w:b w:val="0"/>
        </w:rPr>
        <w:t xml:space="preserve"> для проверки конкр</w:t>
      </w:r>
      <w:r w:rsidR="00C64119">
        <w:rPr>
          <w:b w:val="0"/>
        </w:rPr>
        <w:t>етных</w:t>
      </w:r>
      <w:r w:rsidRPr="00BF2C1F">
        <w:rPr>
          <w:b w:val="0"/>
        </w:rPr>
        <w:t xml:space="preserve"> участков. </w:t>
      </w:r>
      <w:r w:rsidR="00C64119">
        <w:rPr>
          <w:b w:val="0"/>
        </w:rPr>
        <w:t>Для разработ</w:t>
      </w:r>
      <w:r w:rsidRPr="00BF2C1F">
        <w:rPr>
          <w:b w:val="0"/>
        </w:rPr>
        <w:t>ки ауд</w:t>
      </w:r>
      <w:r w:rsidR="00C64119">
        <w:rPr>
          <w:b w:val="0"/>
        </w:rPr>
        <w:t>иторской программы могут использовать</w:t>
      </w:r>
      <w:r w:rsidRPr="00BF2C1F">
        <w:rPr>
          <w:b w:val="0"/>
        </w:rPr>
        <w:t>ся пакеты прикл</w:t>
      </w:r>
      <w:r w:rsidR="00C64119">
        <w:rPr>
          <w:b w:val="0"/>
        </w:rPr>
        <w:t>адных</w:t>
      </w:r>
      <w:r w:rsidRPr="00BF2C1F">
        <w:rPr>
          <w:b w:val="0"/>
        </w:rPr>
        <w:t xml:space="preserve"> программ, кот</w:t>
      </w:r>
      <w:r w:rsidR="00C64119">
        <w:rPr>
          <w:b w:val="0"/>
        </w:rPr>
        <w:t>орые</w:t>
      </w:r>
      <w:r w:rsidRPr="00BF2C1F">
        <w:rPr>
          <w:b w:val="0"/>
        </w:rPr>
        <w:t xml:space="preserve"> автоматизир</w:t>
      </w:r>
      <w:r w:rsidR="0097726C">
        <w:rPr>
          <w:b w:val="0"/>
        </w:rPr>
        <w:t>уют</w:t>
      </w:r>
      <w:r w:rsidRPr="00BF2C1F">
        <w:rPr>
          <w:b w:val="0"/>
        </w:rPr>
        <w:t xml:space="preserve"> выбор схемы процедур. Исходя из специфики деят</w:t>
      </w:r>
      <w:r w:rsidR="0097726C">
        <w:rPr>
          <w:b w:val="0"/>
        </w:rPr>
        <w:t>ельно</w:t>
      </w:r>
      <w:r w:rsidRPr="00BF2C1F">
        <w:rPr>
          <w:b w:val="0"/>
        </w:rPr>
        <w:t>сти предпр</w:t>
      </w:r>
      <w:r w:rsidR="0097726C">
        <w:rPr>
          <w:b w:val="0"/>
        </w:rPr>
        <w:t>ияти</w:t>
      </w:r>
      <w:r w:rsidRPr="00BF2C1F">
        <w:rPr>
          <w:b w:val="0"/>
        </w:rPr>
        <w:t>я  в выбранные проект программы вносят необх</w:t>
      </w:r>
      <w:r w:rsidR="0097726C">
        <w:rPr>
          <w:b w:val="0"/>
        </w:rPr>
        <w:t>одимые измене</w:t>
      </w:r>
      <w:r w:rsidRPr="00BF2C1F">
        <w:rPr>
          <w:b w:val="0"/>
        </w:rPr>
        <w:t>ния.</w:t>
      </w:r>
    </w:p>
    <w:p w:rsidR="00771DEC" w:rsidRPr="00BF2C1F" w:rsidRDefault="00BF2C1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lastRenderedPageBreak/>
        <w:tab/>
      </w:r>
      <w:r w:rsidR="00771DEC" w:rsidRPr="00BF2C1F">
        <w:rPr>
          <w:b w:val="0"/>
        </w:rPr>
        <w:t>Планирование аудита предполагает разработку общей стратегии и детального подхода к ожидаемому характеру, срокам проведения и объему аудиторских процедур.</w:t>
      </w:r>
    </w:p>
    <w:p w:rsidR="00771DEC" w:rsidRPr="00BF2C1F" w:rsidRDefault="00BF2C1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771DEC" w:rsidRPr="00BF2C1F">
        <w:rPr>
          <w:b w:val="0"/>
        </w:rPr>
        <w:t>Планирование аудита состоит из 2-х этапов:</w:t>
      </w:r>
    </w:p>
    <w:p w:rsidR="00771DEC" w:rsidRPr="00BF2C1F" w:rsidRDefault="00BF2C1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>- с</w:t>
      </w:r>
      <w:r w:rsidR="00771DEC" w:rsidRPr="00BF2C1F">
        <w:rPr>
          <w:b w:val="0"/>
        </w:rPr>
        <w:t>оставляется общий план аудита</w:t>
      </w:r>
      <w:r>
        <w:rPr>
          <w:b w:val="0"/>
        </w:rPr>
        <w:t>;</w:t>
      </w:r>
    </w:p>
    <w:p w:rsidR="00771DEC" w:rsidRPr="00BF2C1F" w:rsidRDefault="00BF2C1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>- п</w:t>
      </w:r>
      <w:r w:rsidR="00771DEC" w:rsidRPr="00BF2C1F">
        <w:rPr>
          <w:b w:val="0"/>
        </w:rPr>
        <w:t>рограмма аудита</w:t>
      </w:r>
      <w:r>
        <w:rPr>
          <w:b w:val="0"/>
        </w:rPr>
        <w:t>.</w:t>
      </w:r>
    </w:p>
    <w:p w:rsidR="00771DEC" w:rsidRPr="00BF2C1F" w:rsidRDefault="00BF2C1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771DEC" w:rsidRPr="00BF2C1F">
        <w:rPr>
          <w:b w:val="0"/>
        </w:rPr>
        <w:t>В плане аудита отражаются общие подходы к проведению ауд</w:t>
      </w:r>
      <w:r w:rsidR="00551630">
        <w:rPr>
          <w:b w:val="0"/>
        </w:rPr>
        <w:t>иторской п</w:t>
      </w:r>
      <w:r w:rsidR="00771DEC" w:rsidRPr="00BF2C1F">
        <w:rPr>
          <w:b w:val="0"/>
        </w:rPr>
        <w:t>роверки. В нем указываются:</w:t>
      </w:r>
    </w:p>
    <w:p w:rsidR="00771DEC" w:rsidRPr="00BF2C1F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>- наименование аудируемого предприятия</w:t>
      </w:r>
    </w:p>
    <w:p w:rsidR="00771DEC" w:rsidRPr="00BF2C1F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>- состав ауд. Группы, ее численность, квалификация специалистов</w:t>
      </w:r>
    </w:p>
    <w:p w:rsidR="00771DEC" w:rsidRPr="00BF2C1F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>- период аудита</w:t>
      </w:r>
      <w:r w:rsidR="00BF2C1F">
        <w:rPr>
          <w:b w:val="0"/>
        </w:rPr>
        <w:t>;</w:t>
      </w:r>
    </w:p>
    <w:p w:rsidR="00771DEC" w:rsidRPr="00BF2C1F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>- планируемый аудит риск и УС</w:t>
      </w:r>
      <w:r w:rsidR="00BF2C1F">
        <w:rPr>
          <w:b w:val="0"/>
        </w:rPr>
        <w:t>;</w:t>
      </w:r>
    </w:p>
    <w:p w:rsidR="00771DEC" w:rsidRPr="00BF2C1F" w:rsidRDefault="00BF2C1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>-существенные моменты,</w:t>
      </w:r>
      <w:r w:rsidR="00771DEC" w:rsidRPr="00BF2C1F">
        <w:rPr>
          <w:b w:val="0"/>
        </w:rPr>
        <w:t xml:space="preserve"> которые необходимо охватить проверкой</w:t>
      </w:r>
      <w:r>
        <w:rPr>
          <w:b w:val="0"/>
        </w:rPr>
        <w:t>;</w:t>
      </w:r>
    </w:p>
    <w:p w:rsidR="00771DEC" w:rsidRPr="00BF2C1F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>- график работы аудиторов</w:t>
      </w:r>
      <w:r w:rsidR="00BF2C1F">
        <w:rPr>
          <w:b w:val="0"/>
        </w:rPr>
        <w:t>;</w:t>
      </w:r>
    </w:p>
    <w:p w:rsidR="00771DEC" w:rsidRPr="00BF2C1F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>- распределение аудиторов по участникам работы</w:t>
      </w:r>
      <w:r w:rsidR="00BF2C1F">
        <w:rPr>
          <w:b w:val="0"/>
        </w:rPr>
        <w:t>;</w:t>
      </w:r>
    </w:p>
    <w:p w:rsidR="00771DEC" w:rsidRPr="00BF2C1F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>- необходимость привлечения экспертов и т.д.</w:t>
      </w:r>
    </w:p>
    <w:p w:rsidR="00771DEC" w:rsidRPr="00BF2C1F" w:rsidRDefault="00BF2C1F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771DEC" w:rsidRPr="00BF2C1F">
        <w:rPr>
          <w:b w:val="0"/>
        </w:rPr>
        <w:t>План сост</w:t>
      </w:r>
      <w:r w:rsidR="00C81953">
        <w:rPr>
          <w:b w:val="0"/>
        </w:rPr>
        <w:t>авляется</w:t>
      </w:r>
      <w:r w:rsidR="00771DEC" w:rsidRPr="00BF2C1F">
        <w:rPr>
          <w:b w:val="0"/>
        </w:rPr>
        <w:t xml:space="preserve"> </w:t>
      </w:r>
      <w:r w:rsidR="00C81953">
        <w:rPr>
          <w:b w:val="0"/>
        </w:rPr>
        <w:t>в</w:t>
      </w:r>
      <w:r w:rsidR="00771DEC" w:rsidRPr="00BF2C1F">
        <w:rPr>
          <w:b w:val="0"/>
        </w:rPr>
        <w:t xml:space="preserve"> 2-х экземплярах, форма может быть текстом или таблицей.</w:t>
      </w:r>
      <w:r w:rsidR="00771DEC" w:rsidRPr="00BF2C1F">
        <w:rPr>
          <w:b w:val="0"/>
        </w:rPr>
        <w:br/>
      </w:r>
      <w:r w:rsidR="00472AC0">
        <w:rPr>
          <w:b w:val="0"/>
        </w:rPr>
        <w:t xml:space="preserve">         </w:t>
      </w:r>
      <w:r w:rsidR="00771DEC" w:rsidRPr="00BF2C1F">
        <w:rPr>
          <w:b w:val="0"/>
        </w:rPr>
        <w:t>Планирование работы</w:t>
      </w:r>
      <w:r w:rsidR="00C81953">
        <w:rPr>
          <w:b w:val="0"/>
        </w:rPr>
        <w:t>.</w:t>
      </w:r>
    </w:p>
    <w:p w:rsidR="002565A9" w:rsidRDefault="002565A9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771DEC" w:rsidRPr="00BF2C1F">
        <w:rPr>
          <w:b w:val="0"/>
        </w:rPr>
        <w:t xml:space="preserve">Планирование позволяет эффективно распределять работу между членами группы специалистов, участвующих в аудиторской проверке, а также координировать </w:t>
      </w:r>
      <w:r w:rsidR="00D27453">
        <w:rPr>
          <w:b w:val="0"/>
        </w:rPr>
        <w:t>такую работу</w:t>
      </w:r>
      <w:r w:rsidR="00D27453" w:rsidRPr="00361FA3">
        <w:rPr>
          <w:b w:val="0"/>
        </w:rPr>
        <w:t>[</w:t>
      </w:r>
      <w:r w:rsidR="00D27453">
        <w:rPr>
          <w:b w:val="0"/>
        </w:rPr>
        <w:t>3</w:t>
      </w:r>
      <w:r w:rsidR="00D27453" w:rsidRPr="00361FA3">
        <w:rPr>
          <w:b w:val="0"/>
        </w:rPr>
        <w:t>]</w:t>
      </w:r>
      <w:r w:rsidR="00D27453">
        <w:rPr>
          <w:b w:val="0"/>
        </w:rPr>
        <w:t>.</w:t>
      </w:r>
    </w:p>
    <w:p w:rsidR="002565A9" w:rsidRDefault="002565A9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771DEC" w:rsidRPr="00BF2C1F">
        <w:rPr>
          <w:b w:val="0"/>
        </w:rPr>
        <w:t>Получение информации о деятельности аудируемого лица является важной частью планирования работы, помогает аудитору выявить события, операции и другие особенности, которые могут оказывать существенное влияние на финансовую (бухгалтерскую) отчетность.</w:t>
      </w:r>
    </w:p>
    <w:p w:rsidR="002565A9" w:rsidRDefault="002565A9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771DEC" w:rsidRPr="00BF2C1F">
        <w:rPr>
          <w:b w:val="0"/>
        </w:rPr>
        <w:t xml:space="preserve">Аудитор вправе обсуждать отдельные разделы общего плана аудита и определенные аудиторские процедуры с работниками, а также с членами совета директоров и членами ревизионной комиссии аудируемого лица для повышения эффективности аудита и координации аудиторских процедур с </w:t>
      </w:r>
      <w:r w:rsidR="00771DEC" w:rsidRPr="00BF2C1F">
        <w:rPr>
          <w:b w:val="0"/>
        </w:rPr>
        <w:lastRenderedPageBreak/>
        <w:t>работой персонала аудируемого лица. При этом аудитор несет ответственность за правильную и полную разработку общего плана и программы аудита.</w:t>
      </w:r>
    </w:p>
    <w:p w:rsidR="00771DEC" w:rsidRPr="00BF2C1F" w:rsidRDefault="002565A9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771DEC" w:rsidRPr="00BF2C1F">
        <w:rPr>
          <w:b w:val="0"/>
        </w:rPr>
        <w:t>Общий план аудита</w:t>
      </w:r>
      <w:r w:rsidR="00C81953">
        <w:rPr>
          <w:b w:val="0"/>
        </w:rPr>
        <w:t>.</w:t>
      </w:r>
    </w:p>
    <w:p w:rsidR="002565A9" w:rsidRDefault="00472AC0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771DEC" w:rsidRPr="00BF2C1F">
        <w:rPr>
          <w:b w:val="0"/>
        </w:rPr>
        <w:t>Аудитору необходимо составить и документально оформить общий план аудита, описав в нем предполагаемые объем и порядок проведения аудиторской проверки. Общий план аудита должен быть достаточно подробным для того, чтобы служить руководством при разработке программы аудита. Вместе с тем форма и содержание общего плана аудита могут меняться в зависимости от масштабов и специфики деятельности аудируемого лица, сложности проверки и конкретных</w:t>
      </w:r>
      <w:r w:rsidR="00D27453">
        <w:rPr>
          <w:b w:val="0"/>
        </w:rPr>
        <w:t xml:space="preserve"> методик, применяемых аудитором </w:t>
      </w:r>
      <w:r w:rsidR="00D27453" w:rsidRPr="00361FA3">
        <w:rPr>
          <w:b w:val="0"/>
        </w:rPr>
        <w:t>[</w:t>
      </w:r>
      <w:r w:rsidR="00D27453">
        <w:rPr>
          <w:b w:val="0"/>
        </w:rPr>
        <w:t>6</w:t>
      </w:r>
      <w:r w:rsidR="00D27453" w:rsidRPr="00361FA3">
        <w:rPr>
          <w:b w:val="0"/>
        </w:rPr>
        <w:t>]</w:t>
      </w:r>
      <w:r w:rsidR="00D27453">
        <w:rPr>
          <w:b w:val="0"/>
        </w:rPr>
        <w:t>.</w:t>
      </w:r>
    </w:p>
    <w:p w:rsidR="00771DEC" w:rsidRPr="00BF2C1F" w:rsidRDefault="002565A9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771DEC" w:rsidRPr="00BF2C1F">
        <w:rPr>
          <w:b w:val="0"/>
        </w:rPr>
        <w:t>При разработке общего плана аудита аудитору необходимо принимать во внимание:</w:t>
      </w:r>
    </w:p>
    <w:p w:rsidR="00771DEC" w:rsidRPr="00BF2C1F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>а) деятельность аудируемого лица (общие экономические факторы и условия в отрасли, влияющие на деятельность аудируемого лица; общий уровень компетентности руководства и т.д.)</w:t>
      </w:r>
    </w:p>
    <w:p w:rsidR="00771DEC" w:rsidRPr="00BF2C1F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>б) системы бухгалтерского учета и внутреннего контроля (учетную политику, принятую аудируемым лицом, и ее изменения; планы использования в ходе аудиторской проверки тестов средств контроля и процедур проверки по существу и т.д.)</w:t>
      </w:r>
    </w:p>
    <w:p w:rsidR="00771DEC" w:rsidRPr="00BF2C1F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>в) риск и существенность (ожидаемые оценки неотъемлемого риска и риска средств контроля, определение наиболее важных областей для аудита; установление уровней существенности для аудита и т.д.)</w:t>
      </w:r>
    </w:p>
    <w:p w:rsidR="00771DEC" w:rsidRPr="00BF2C1F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>г) характер, временные рамки и объем процедур, в том числе:</w:t>
      </w:r>
    </w:p>
    <w:p w:rsidR="00771DEC" w:rsidRPr="00BF2C1F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>д) координацию и направление работы, текущий контроль и проверку выполненной работы (привлечение других аудиторских организаций к проверке филиалов, подразделений, дочерних компаний аудируемого лица; привлечение экспертов и т.д.)</w:t>
      </w:r>
    </w:p>
    <w:p w:rsidR="00771DEC" w:rsidRPr="00BF2C1F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 xml:space="preserve">е) прочие аспекты (особенности договора об оказании аудиторских услуг и </w:t>
      </w:r>
      <w:r w:rsidRPr="00BF2C1F">
        <w:rPr>
          <w:b w:val="0"/>
        </w:rPr>
        <w:lastRenderedPageBreak/>
        <w:t>требования законодательства; срок работы сотрудников аудитора и их участие в оказании сопутствующих услуг аудируемому лицу и т.д.)</w:t>
      </w:r>
    </w:p>
    <w:p w:rsidR="00771DEC" w:rsidRPr="00BF2C1F" w:rsidRDefault="002565A9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771DEC" w:rsidRPr="00BF2C1F">
        <w:rPr>
          <w:b w:val="0"/>
        </w:rPr>
        <w:t>Программа аудита</w:t>
      </w:r>
      <w:r w:rsidR="00472AC0">
        <w:rPr>
          <w:b w:val="0"/>
        </w:rPr>
        <w:t>.</w:t>
      </w:r>
    </w:p>
    <w:p w:rsidR="00771DEC" w:rsidRPr="00BF2C1F" w:rsidRDefault="002565A9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771DEC" w:rsidRPr="00BF2C1F">
        <w:rPr>
          <w:b w:val="0"/>
        </w:rPr>
        <w:t>Программа аудита составляется в развитии общего плана аудита. Кроме показателей</w:t>
      </w:r>
      <w:r w:rsidR="00472AC0">
        <w:rPr>
          <w:b w:val="0"/>
        </w:rPr>
        <w:t>,</w:t>
      </w:r>
      <w:r w:rsidR="00771DEC" w:rsidRPr="00BF2C1F">
        <w:rPr>
          <w:b w:val="0"/>
        </w:rPr>
        <w:t xml:space="preserve"> содержащихся в общем плане ауд</w:t>
      </w:r>
      <w:r w:rsidR="00472AC0">
        <w:rPr>
          <w:b w:val="0"/>
        </w:rPr>
        <w:t>иторская</w:t>
      </w:r>
      <w:r w:rsidR="00771DEC" w:rsidRPr="00BF2C1F">
        <w:rPr>
          <w:b w:val="0"/>
        </w:rPr>
        <w:t xml:space="preserve"> программа содержит перечень необходимых для реализации плана.</w:t>
      </w:r>
    </w:p>
    <w:p w:rsidR="00771DEC" w:rsidRPr="00BF2C1F" w:rsidRDefault="00472AC0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  <w:t>Аудититорская</w:t>
      </w:r>
      <w:r w:rsidR="00771DEC" w:rsidRPr="00BF2C1F">
        <w:rPr>
          <w:b w:val="0"/>
        </w:rPr>
        <w:t xml:space="preserve"> процедура – конкретные проверочные действия аудиторов.</w:t>
      </w:r>
    </w:p>
    <w:p w:rsidR="00771DEC" w:rsidRPr="00BF2C1F" w:rsidRDefault="00472AC0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771DEC" w:rsidRPr="00BF2C1F">
        <w:rPr>
          <w:b w:val="0"/>
        </w:rPr>
        <w:t>Каждая процедура в программе обозначена номером для удобства, дел</w:t>
      </w:r>
      <w:r>
        <w:rPr>
          <w:b w:val="0"/>
        </w:rPr>
        <w:t>ать ссылки на нее в рабочих аудиторских до</w:t>
      </w:r>
      <w:r w:rsidR="00771DEC" w:rsidRPr="00BF2C1F">
        <w:rPr>
          <w:b w:val="0"/>
        </w:rPr>
        <w:t>кументах.</w:t>
      </w:r>
    </w:p>
    <w:p w:rsidR="00771DEC" w:rsidRPr="00BF2C1F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 w:rsidRPr="00BF2C1F">
        <w:rPr>
          <w:b w:val="0"/>
        </w:rPr>
        <w:t>Программа бывает 2-х видов:</w:t>
      </w:r>
    </w:p>
    <w:p w:rsidR="00771DEC" w:rsidRPr="00BF2C1F" w:rsidRDefault="00472AC0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771DEC" w:rsidRPr="00BF2C1F">
        <w:rPr>
          <w:b w:val="0"/>
        </w:rPr>
        <w:t>Программа тестов средств контроля. Она служит для сбора информации.</w:t>
      </w:r>
    </w:p>
    <w:p w:rsidR="00771DEC" w:rsidRPr="00BF2C1F" w:rsidRDefault="00472AC0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771DEC" w:rsidRPr="00BF2C1F">
        <w:rPr>
          <w:b w:val="0"/>
        </w:rPr>
        <w:t>Программа ауд</w:t>
      </w:r>
      <w:r>
        <w:rPr>
          <w:b w:val="0"/>
        </w:rPr>
        <w:t>иторских п</w:t>
      </w:r>
      <w:r w:rsidR="00771DEC" w:rsidRPr="00BF2C1F">
        <w:rPr>
          <w:b w:val="0"/>
        </w:rPr>
        <w:t>роцедур по существу. Это детальная проверка правильности ведения б/у и составления отчетности клиента.</w:t>
      </w:r>
    </w:p>
    <w:p w:rsidR="00771DEC" w:rsidRPr="00BF2C1F" w:rsidRDefault="00472AC0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771DEC" w:rsidRPr="00BF2C1F">
        <w:rPr>
          <w:b w:val="0"/>
        </w:rPr>
        <w:t>Программа ауд</w:t>
      </w:r>
      <w:r>
        <w:rPr>
          <w:b w:val="0"/>
        </w:rPr>
        <w:t>ита утверждается руководителем аудиторской</w:t>
      </w:r>
      <w:r w:rsidR="00771DEC" w:rsidRPr="00BF2C1F">
        <w:rPr>
          <w:b w:val="0"/>
        </w:rPr>
        <w:t xml:space="preserve"> </w:t>
      </w:r>
      <w:r>
        <w:rPr>
          <w:b w:val="0"/>
        </w:rPr>
        <w:t>п</w:t>
      </w:r>
      <w:r w:rsidR="00771DEC" w:rsidRPr="00BF2C1F">
        <w:rPr>
          <w:b w:val="0"/>
        </w:rPr>
        <w:t>роверки,</w:t>
      </w:r>
      <w:r>
        <w:rPr>
          <w:b w:val="0"/>
        </w:rPr>
        <w:t xml:space="preserve"> утверждается руководителем аудиторской</w:t>
      </w:r>
      <w:r w:rsidR="00771DEC" w:rsidRPr="00BF2C1F">
        <w:rPr>
          <w:b w:val="0"/>
        </w:rPr>
        <w:t xml:space="preserve"> </w:t>
      </w:r>
      <w:r>
        <w:rPr>
          <w:b w:val="0"/>
        </w:rPr>
        <w:t>о</w:t>
      </w:r>
      <w:r w:rsidR="00D27453">
        <w:rPr>
          <w:b w:val="0"/>
        </w:rPr>
        <w:t xml:space="preserve">рганизации </w:t>
      </w:r>
      <w:r w:rsidR="00D27453" w:rsidRPr="00361FA3">
        <w:rPr>
          <w:b w:val="0"/>
        </w:rPr>
        <w:t>[</w:t>
      </w:r>
      <w:r w:rsidR="00D27453">
        <w:rPr>
          <w:b w:val="0"/>
        </w:rPr>
        <w:t>4</w:t>
      </w:r>
      <w:r w:rsidR="00D27453" w:rsidRPr="00361FA3">
        <w:rPr>
          <w:b w:val="0"/>
        </w:rPr>
        <w:t>]</w:t>
      </w:r>
      <w:r w:rsidR="00D27453">
        <w:rPr>
          <w:b w:val="0"/>
        </w:rPr>
        <w:t>.</w:t>
      </w:r>
    </w:p>
    <w:p w:rsidR="00771DEC" w:rsidRPr="00BF2C1F" w:rsidRDefault="002565A9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  <w:r>
        <w:rPr>
          <w:b w:val="0"/>
        </w:rPr>
        <w:tab/>
      </w:r>
      <w:r w:rsidR="00771DEC" w:rsidRPr="00BF2C1F">
        <w:rPr>
          <w:b w:val="0"/>
        </w:rPr>
        <w:t>Аудитору необходимо составить и документально оформить программу аудита, определяющую характер, временные рамки и объем запланированных аудиторских процедур, необходимых для осуществления общего плана аудита. Программа аудита является набором инструкций для аудитора, выполняющего проверку, а также средством контроля и проверки надлежащего выполнения работы. В программу аудита также могут быть включены проверяемые предпосылки подготовки финансовой (бухгалтерской) отчетности по каждой из областей аудита и время, запланированное на различные области или процедуры аудита.</w:t>
      </w:r>
      <w:r w:rsidR="00771DEC" w:rsidRPr="00BF2C1F">
        <w:rPr>
          <w:b w:val="0"/>
        </w:rPr>
        <w:br/>
      </w:r>
      <w:r w:rsidR="00472AC0">
        <w:rPr>
          <w:b w:val="0"/>
        </w:rPr>
        <w:t xml:space="preserve">         </w:t>
      </w:r>
      <w:r w:rsidR="00771DEC" w:rsidRPr="00BF2C1F">
        <w:rPr>
          <w:b w:val="0"/>
        </w:rPr>
        <w:t xml:space="preserve">Общий план аудита и программа аудита должны по мере необходимости уточняться и пересматриваться в ходе аудита. Планирование аудитором своей работы осуществляется непрерывно на протяжении всего времени выполнения аудиторского задания в связи с меняющимися </w:t>
      </w:r>
      <w:r w:rsidR="00771DEC" w:rsidRPr="00BF2C1F">
        <w:rPr>
          <w:b w:val="0"/>
        </w:rPr>
        <w:lastRenderedPageBreak/>
        <w:t>обстоятельствами или неожиданными результатами, полученными в ходе выполнения аудиторских процедур. Причины внесения значительных изменений в общий план и программу аудита должны быть документально зафиксированы</w:t>
      </w:r>
    </w:p>
    <w:p w:rsidR="00771DEC" w:rsidRDefault="00771DEC" w:rsidP="00BF2C1F">
      <w:pPr>
        <w:pStyle w:val="a3"/>
        <w:widowControl w:val="0"/>
        <w:tabs>
          <w:tab w:val="left" w:pos="658"/>
        </w:tabs>
        <w:autoSpaceDE/>
        <w:spacing w:line="360" w:lineRule="auto"/>
        <w:ind w:right="20"/>
        <w:rPr>
          <w:b w:val="0"/>
        </w:rPr>
      </w:pPr>
    </w:p>
    <w:p w:rsidR="00771DEC" w:rsidRDefault="00771DEC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472AC0" w:rsidRDefault="00472AC0" w:rsidP="00771DEC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2661AB" w:rsidRDefault="002661AB" w:rsidP="002661AB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  <w:r>
        <w:rPr>
          <w:b w:val="0"/>
        </w:rPr>
        <w:lastRenderedPageBreak/>
        <w:t>Задача</w:t>
      </w:r>
    </w:p>
    <w:p w:rsidR="0047525A" w:rsidRPr="00D7390E" w:rsidRDefault="0047525A" w:rsidP="002661AB">
      <w:pPr>
        <w:pStyle w:val="a3"/>
        <w:widowControl w:val="0"/>
        <w:tabs>
          <w:tab w:val="left" w:pos="658"/>
        </w:tabs>
        <w:spacing w:line="360" w:lineRule="auto"/>
        <w:ind w:right="20"/>
        <w:jc w:val="center"/>
        <w:rPr>
          <w:b w:val="0"/>
        </w:rPr>
      </w:pPr>
    </w:p>
    <w:p w:rsidR="002661AB" w:rsidRDefault="002661AB" w:rsidP="002661AB">
      <w:pPr>
        <w:pStyle w:val="a3"/>
        <w:widowControl w:val="0"/>
        <w:spacing w:line="360" w:lineRule="auto"/>
        <w:ind w:right="23" w:firstLine="720"/>
        <w:rPr>
          <w:b w:val="0"/>
        </w:rPr>
      </w:pPr>
      <w:r w:rsidRPr="00D7390E">
        <w:rPr>
          <w:b w:val="0"/>
        </w:rPr>
        <w:t>Для нахождения общего уровня существенности аудиторская организация использует состав и значения основных финансовых показателей, представленные в таблице.</w:t>
      </w:r>
    </w:p>
    <w:p w:rsidR="00E47032" w:rsidRPr="00D7390E" w:rsidRDefault="00E47032" w:rsidP="002661AB">
      <w:pPr>
        <w:pStyle w:val="a3"/>
        <w:widowControl w:val="0"/>
        <w:spacing w:line="360" w:lineRule="auto"/>
        <w:ind w:right="23" w:firstLine="720"/>
        <w:rPr>
          <w:b w:val="0"/>
        </w:rPr>
      </w:pPr>
    </w:p>
    <w:tbl>
      <w:tblPr>
        <w:tblW w:w="0" w:type="auto"/>
        <w:jc w:val="center"/>
        <w:tblInd w:w="-943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61"/>
        <w:gridCol w:w="1557"/>
        <w:gridCol w:w="1688"/>
        <w:gridCol w:w="2074"/>
      </w:tblGrid>
      <w:tr w:rsidR="002661AB" w:rsidRPr="00C71CC0" w:rsidTr="00BE2ADE">
        <w:trPr>
          <w:trHeight w:val="638"/>
          <w:jc w:val="center"/>
        </w:trPr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7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b w:val="0"/>
                <w:sz w:val="24"/>
                <w:szCs w:val="24"/>
              </w:rPr>
              <w:t>Показатель бухгалтерской отчетности аудируемого</w:t>
            </w:r>
            <w:r w:rsidRPr="00C71CC0"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r w:rsidRPr="00C71CC0">
              <w:rPr>
                <w:rFonts w:ascii="Times New Roman" w:hAnsi="Times New Roman"/>
                <w:b w:val="0"/>
                <w:sz w:val="24"/>
                <w:szCs w:val="24"/>
              </w:rPr>
              <w:t>лица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007226">
            <w:pPr>
              <w:pStyle w:val="7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b w:val="0"/>
                <w:sz w:val="24"/>
                <w:szCs w:val="24"/>
              </w:rPr>
              <w:t>Значение</w:t>
            </w:r>
            <w:r w:rsidRPr="00C71CC0"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r w:rsidRPr="00C71CC0">
              <w:rPr>
                <w:rFonts w:ascii="Times New Roman" w:hAnsi="Times New Roman"/>
                <w:b w:val="0"/>
                <w:sz w:val="24"/>
                <w:szCs w:val="24"/>
              </w:rPr>
              <w:t xml:space="preserve">показателя, </w:t>
            </w:r>
            <w:r w:rsidR="00276BCF">
              <w:rPr>
                <w:rFonts w:ascii="Times New Roman" w:hAnsi="Times New Roman"/>
                <w:b w:val="0"/>
                <w:sz w:val="24"/>
                <w:szCs w:val="24"/>
              </w:rPr>
              <w:t>р</w:t>
            </w:r>
            <w:r w:rsidRPr="00C71CC0">
              <w:rPr>
                <w:rFonts w:ascii="Times New Roman" w:hAnsi="Times New Roman"/>
                <w:b w:val="0"/>
                <w:sz w:val="24"/>
                <w:szCs w:val="24"/>
              </w:rPr>
              <w:t>уб.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7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b w:val="0"/>
                <w:sz w:val="24"/>
                <w:szCs w:val="24"/>
              </w:rPr>
              <w:t>Учитываемая</w:t>
            </w:r>
            <w:r w:rsidRPr="00C71CC0"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r w:rsidRPr="00C71CC0">
              <w:rPr>
                <w:rFonts w:ascii="Times New Roman" w:hAnsi="Times New Roman"/>
                <w:b w:val="0"/>
                <w:sz w:val="24"/>
                <w:szCs w:val="24"/>
              </w:rPr>
              <w:t>доля</w:t>
            </w:r>
            <w:r w:rsidRPr="00C71CC0"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r w:rsidRPr="00C71CC0">
              <w:rPr>
                <w:rFonts w:ascii="Times New Roman" w:hAnsi="Times New Roman"/>
                <w:b w:val="0"/>
                <w:sz w:val="24"/>
                <w:szCs w:val="24"/>
              </w:rPr>
              <w:t>показателя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7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b w:val="0"/>
                <w:sz w:val="24"/>
                <w:szCs w:val="24"/>
              </w:rPr>
              <w:t>Учитываемое</w:t>
            </w:r>
            <w:r w:rsidRPr="00C71CC0"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r w:rsidRPr="00C71CC0">
              <w:rPr>
                <w:rFonts w:ascii="Times New Roman" w:hAnsi="Times New Roman"/>
                <w:b w:val="0"/>
                <w:sz w:val="24"/>
                <w:szCs w:val="24"/>
              </w:rPr>
              <w:t>значение</w:t>
            </w:r>
            <w:r w:rsidRPr="00C71CC0"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r w:rsidRPr="00C71CC0">
              <w:rPr>
                <w:rFonts w:ascii="Times New Roman" w:hAnsi="Times New Roman"/>
                <w:b w:val="0"/>
                <w:sz w:val="24"/>
                <w:szCs w:val="24"/>
              </w:rPr>
              <w:t>показателя</w:t>
            </w:r>
          </w:p>
        </w:tc>
      </w:tr>
      <w:tr w:rsidR="002661AB" w:rsidRPr="00C71CC0" w:rsidTr="00BE2ADE">
        <w:trPr>
          <w:trHeight w:val="442"/>
          <w:jc w:val="center"/>
        </w:trPr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 xml:space="preserve">Выручка от продаж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>275 000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E73467" w:rsidP="00E73467">
            <w:pPr>
              <w:widowControl w:val="0"/>
              <w:jc w:val="center"/>
            </w:pPr>
            <w:r>
              <w:t>8 250</w:t>
            </w:r>
          </w:p>
        </w:tc>
      </w:tr>
      <w:tr w:rsidR="002661AB" w:rsidRPr="00C71CC0" w:rsidTr="00BE2ADE">
        <w:trPr>
          <w:trHeight w:val="442"/>
          <w:jc w:val="center"/>
        </w:trPr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 xml:space="preserve">Себестоимость продаж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>210 000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E73467" w:rsidP="00E73467">
            <w:pPr>
              <w:widowControl w:val="0"/>
              <w:jc w:val="center"/>
            </w:pPr>
            <w:r>
              <w:t>6 300</w:t>
            </w:r>
          </w:p>
        </w:tc>
      </w:tr>
      <w:tr w:rsidR="002661AB" w:rsidRPr="00C71CC0" w:rsidTr="00BE2ADE">
        <w:trPr>
          <w:trHeight w:val="446"/>
          <w:jc w:val="center"/>
        </w:trPr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 xml:space="preserve">Прибыль (убыток) от продаж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>38 000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E73467" w:rsidP="00E73467">
            <w:pPr>
              <w:widowControl w:val="0"/>
              <w:jc w:val="center"/>
            </w:pPr>
            <w:r>
              <w:t>2 280</w:t>
            </w:r>
          </w:p>
        </w:tc>
      </w:tr>
      <w:tr w:rsidR="002661AB" w:rsidRPr="00C71CC0" w:rsidTr="00BE2ADE">
        <w:trPr>
          <w:trHeight w:val="442"/>
          <w:jc w:val="center"/>
        </w:trPr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 xml:space="preserve">Чистая прибыль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>15 000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E73467" w:rsidP="00E73467">
            <w:pPr>
              <w:widowControl w:val="0"/>
              <w:jc w:val="center"/>
            </w:pPr>
            <w:r>
              <w:t>900</w:t>
            </w:r>
          </w:p>
        </w:tc>
      </w:tr>
      <w:tr w:rsidR="002661AB" w:rsidRPr="00C71CC0" w:rsidTr="00BE2ADE">
        <w:trPr>
          <w:trHeight w:val="442"/>
          <w:jc w:val="center"/>
        </w:trPr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 xml:space="preserve">Итог баланса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>238 000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E73467" w:rsidP="00E73467">
            <w:pPr>
              <w:widowControl w:val="0"/>
              <w:jc w:val="center"/>
            </w:pPr>
            <w:r>
              <w:t>7 140</w:t>
            </w:r>
          </w:p>
        </w:tc>
      </w:tr>
      <w:tr w:rsidR="002661AB" w:rsidRPr="00C71CC0" w:rsidTr="00BE2ADE">
        <w:trPr>
          <w:trHeight w:val="442"/>
          <w:jc w:val="center"/>
        </w:trPr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E73467" w:rsidP="00E73467">
            <w:pPr>
              <w:widowControl w:val="0"/>
              <w:jc w:val="center"/>
            </w:pPr>
            <w:r>
              <w:t>120</w:t>
            </w:r>
          </w:p>
        </w:tc>
      </w:tr>
      <w:tr w:rsidR="002661AB" w:rsidRPr="00C71CC0" w:rsidTr="00BE2ADE">
        <w:trPr>
          <w:trHeight w:val="451"/>
          <w:jc w:val="center"/>
        </w:trPr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>47 000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2661AB" w:rsidP="00BE2ADE">
            <w:pPr>
              <w:pStyle w:val="6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1CC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1AB" w:rsidRPr="00C71CC0" w:rsidRDefault="00E73467" w:rsidP="00E73467">
            <w:pPr>
              <w:widowControl w:val="0"/>
              <w:jc w:val="center"/>
            </w:pPr>
            <w:r>
              <w:t>5 640</w:t>
            </w:r>
          </w:p>
        </w:tc>
      </w:tr>
    </w:tbl>
    <w:p w:rsidR="00E47032" w:rsidRDefault="00E47032" w:rsidP="002661AB">
      <w:pPr>
        <w:pStyle w:val="a3"/>
        <w:widowControl w:val="0"/>
        <w:spacing w:line="360" w:lineRule="auto"/>
        <w:ind w:right="23" w:firstLine="720"/>
        <w:rPr>
          <w:b w:val="0"/>
          <w:iCs/>
        </w:rPr>
      </w:pPr>
    </w:p>
    <w:p w:rsidR="002661AB" w:rsidRPr="00D7390E" w:rsidRDefault="002661AB" w:rsidP="002661AB">
      <w:pPr>
        <w:pStyle w:val="a3"/>
        <w:widowControl w:val="0"/>
        <w:spacing w:line="360" w:lineRule="auto"/>
        <w:ind w:right="23" w:firstLine="720"/>
        <w:rPr>
          <w:b w:val="0"/>
        </w:rPr>
      </w:pPr>
      <w:r w:rsidRPr="00E47032">
        <w:rPr>
          <w:b w:val="0"/>
          <w:iCs/>
        </w:rPr>
        <w:t>Задание:</w:t>
      </w:r>
      <w:r w:rsidRPr="00D7390E">
        <w:rPr>
          <w:b w:val="0"/>
        </w:rPr>
        <w:t xml:space="preserve"> определите общий уровень существенности, учитывая, что согласно порядку его нахождения, установленному внутренним стандартом аудиторской организации, возможно исключение из расчета нерепрезентативных показателей при отклонении их учи</w:t>
      </w:r>
      <w:r w:rsidRPr="00D7390E">
        <w:rPr>
          <w:b w:val="0"/>
        </w:rPr>
        <w:softHyphen/>
        <w:t>тываемых значений от среднего значения более чем на 70%.</w:t>
      </w:r>
    </w:p>
    <w:p w:rsidR="002661AB" w:rsidRDefault="002661AB" w:rsidP="002661AB">
      <w:pPr>
        <w:pStyle w:val="a3"/>
        <w:widowControl w:val="0"/>
        <w:spacing w:line="360" w:lineRule="auto"/>
        <w:ind w:right="23" w:firstLine="720"/>
        <w:rPr>
          <w:b w:val="0"/>
        </w:rPr>
      </w:pPr>
      <w:r w:rsidRPr="00D7390E">
        <w:rPr>
          <w:b w:val="0"/>
        </w:rPr>
        <w:t>Округление найденного общего уровня существенности допусти</w:t>
      </w:r>
      <w:r w:rsidRPr="00D7390E">
        <w:rPr>
          <w:b w:val="0"/>
        </w:rPr>
        <w:softHyphen/>
        <w:t>мо по правилам округления до числа, заканчивающегося на «00», но не более, чем на 5%.</w:t>
      </w:r>
    </w:p>
    <w:p w:rsidR="00970E23" w:rsidRPr="00D7390E" w:rsidRDefault="00970E23" w:rsidP="002661AB">
      <w:pPr>
        <w:pStyle w:val="a3"/>
        <w:widowControl w:val="0"/>
        <w:spacing w:line="360" w:lineRule="auto"/>
        <w:ind w:right="23" w:firstLine="720"/>
        <w:rPr>
          <w:b w:val="0"/>
        </w:rPr>
      </w:pPr>
    </w:p>
    <w:p w:rsidR="00970E23" w:rsidRDefault="00E47032" w:rsidP="00970E23">
      <w:pPr>
        <w:pStyle w:val="a3"/>
        <w:widowControl w:val="0"/>
        <w:spacing w:line="360" w:lineRule="auto"/>
        <w:ind w:right="23" w:firstLine="720"/>
        <w:jc w:val="center"/>
        <w:rPr>
          <w:b w:val="0"/>
        </w:rPr>
      </w:pPr>
      <w:r w:rsidRPr="00E47032">
        <w:rPr>
          <w:b w:val="0"/>
        </w:rPr>
        <w:t>Решение:</w:t>
      </w:r>
    </w:p>
    <w:p w:rsidR="000941D2" w:rsidRDefault="000941D2" w:rsidP="000941D2">
      <w:pPr>
        <w:pStyle w:val="a3"/>
        <w:widowControl w:val="0"/>
        <w:spacing w:line="360" w:lineRule="auto"/>
        <w:ind w:right="23" w:firstLine="720"/>
        <w:rPr>
          <w:b w:val="0"/>
        </w:rPr>
      </w:pPr>
      <w:r w:rsidRPr="000941D2">
        <w:rPr>
          <w:b w:val="0"/>
        </w:rPr>
        <w:t xml:space="preserve">В гр. 2 табл. записываем показатели, взятые из бухгалтерской отчетности экономического субъекта. </w:t>
      </w:r>
    </w:p>
    <w:p w:rsidR="000941D2" w:rsidRDefault="000941D2" w:rsidP="000941D2">
      <w:pPr>
        <w:pStyle w:val="a3"/>
        <w:widowControl w:val="0"/>
        <w:spacing w:line="360" w:lineRule="auto"/>
        <w:ind w:right="23" w:firstLine="720"/>
        <w:rPr>
          <w:b w:val="0"/>
        </w:rPr>
      </w:pPr>
      <w:r w:rsidRPr="000941D2">
        <w:rPr>
          <w:b w:val="0"/>
        </w:rPr>
        <w:t xml:space="preserve">Показатели в гр. 3 должны быть определены внутренней инструкцией аудиторской фирмы и применяться на постоянной основе. </w:t>
      </w:r>
    </w:p>
    <w:p w:rsidR="00007226" w:rsidRDefault="000941D2" w:rsidP="00007226">
      <w:pPr>
        <w:pStyle w:val="a3"/>
        <w:widowControl w:val="0"/>
        <w:spacing w:line="360" w:lineRule="auto"/>
        <w:ind w:right="23" w:firstLine="720"/>
        <w:rPr>
          <w:b w:val="0"/>
        </w:rPr>
      </w:pPr>
      <w:r w:rsidRPr="000941D2">
        <w:rPr>
          <w:b w:val="0"/>
        </w:rPr>
        <w:t>Графу 4 получают умножением данных из гр. 2 на показатель</w:t>
      </w:r>
      <w:r>
        <w:rPr>
          <w:b w:val="0"/>
        </w:rPr>
        <w:t xml:space="preserve"> из гр. 3, </w:t>
      </w:r>
      <w:r>
        <w:rPr>
          <w:b w:val="0"/>
        </w:rPr>
        <w:lastRenderedPageBreak/>
        <w:t>разделенный на 100%:</w:t>
      </w:r>
    </w:p>
    <w:p w:rsidR="00007226" w:rsidRDefault="00007226" w:rsidP="00284158">
      <w:pPr>
        <w:pStyle w:val="a3"/>
        <w:widowControl w:val="0"/>
        <w:spacing w:line="360" w:lineRule="auto"/>
        <w:ind w:right="23"/>
        <w:rPr>
          <w:b w:val="0"/>
        </w:rPr>
      </w:pPr>
      <w:r w:rsidRPr="00007226">
        <w:rPr>
          <w:b w:val="0"/>
        </w:rPr>
        <w:t>Выручка от продаж:</w:t>
      </w:r>
    </w:p>
    <w:p w:rsidR="00007226" w:rsidRPr="00007226" w:rsidRDefault="00007226" w:rsidP="000941D2">
      <w:pPr>
        <w:pStyle w:val="a3"/>
        <w:widowControl w:val="0"/>
        <w:spacing w:line="360" w:lineRule="auto"/>
        <w:ind w:right="23" w:firstLine="720"/>
        <w:rPr>
          <w:b w:val="0"/>
        </w:rPr>
      </w:pPr>
    </w:p>
    <w:p w:rsidR="000941D2" w:rsidRDefault="00740A61" w:rsidP="00472AC0">
      <w:pPr>
        <w:pStyle w:val="a3"/>
        <w:widowControl w:val="0"/>
        <w:spacing w:line="360" w:lineRule="auto"/>
        <w:ind w:right="23"/>
      </w:pPr>
      <m:oMathPara>
        <m:oMath>
          <m:f>
            <m:fPr>
              <m:ctrlPr>
                <w:rPr>
                  <w:rFonts w:ascii="Cambria Math" w:hAnsi="Cambria Math"/>
                  <w:b w:val="0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  <w:b w:val="0"/>
                </w:rPr>
                <m:t xml:space="preserve">275 000 </m:t>
              </m:r>
              <m:r>
                <w:rPr>
                  <w:rFonts w:ascii="Cambria Math" w:hAnsi="Cambria Math"/>
                </w:rPr>
                <m:t>×</m:t>
              </m:r>
              <m:r>
                <m:rPr>
                  <m:nor/>
                </m:rPr>
                <w:rPr>
                  <w:rFonts w:ascii="Cambria Math" w:hAnsi="Cambria Math"/>
                  <w:b w:val="0"/>
                </w:rPr>
                <m:t>3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b w:val="0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=8250 </m:t>
          </m:r>
          <m:r>
            <w:rPr>
              <w:rFonts w:ascii="Cambria Math" w:hAnsi="Cambria Math"/>
            </w:rPr>
            <m:t>руб</m:t>
          </m:r>
          <m:r>
            <m:rPr>
              <m:sty m:val="bi"/>
            </m:rPr>
            <w:rPr>
              <w:rFonts w:ascii="Cambria Math" w:hAnsi="Cambria Math"/>
            </w:rPr>
            <m:t xml:space="preserve">. </m:t>
          </m:r>
        </m:oMath>
      </m:oMathPara>
    </w:p>
    <w:p w:rsidR="00007226" w:rsidRDefault="00007226" w:rsidP="00472AC0">
      <w:pPr>
        <w:pStyle w:val="a3"/>
        <w:widowControl w:val="0"/>
        <w:spacing w:line="360" w:lineRule="auto"/>
        <w:ind w:right="23"/>
      </w:pPr>
    </w:p>
    <w:p w:rsidR="00007226" w:rsidRDefault="00007226" w:rsidP="00284158">
      <w:pPr>
        <w:pStyle w:val="a3"/>
        <w:widowControl w:val="0"/>
        <w:spacing w:line="360" w:lineRule="auto"/>
        <w:ind w:right="23"/>
        <w:rPr>
          <w:b w:val="0"/>
        </w:rPr>
      </w:pPr>
      <w:r w:rsidRPr="00007226">
        <w:rPr>
          <w:b w:val="0"/>
        </w:rPr>
        <w:t>Себестоимость продаж</w:t>
      </w:r>
      <w:r>
        <w:rPr>
          <w:b w:val="0"/>
        </w:rPr>
        <w:t>:</w:t>
      </w:r>
    </w:p>
    <w:p w:rsidR="00007226" w:rsidRPr="00007226" w:rsidRDefault="00007226" w:rsidP="00007226">
      <w:pPr>
        <w:pStyle w:val="a3"/>
        <w:widowControl w:val="0"/>
        <w:spacing w:line="360" w:lineRule="auto"/>
        <w:ind w:right="23" w:firstLine="720"/>
        <w:rPr>
          <w:b w:val="0"/>
        </w:rPr>
      </w:pPr>
    </w:p>
    <w:p w:rsidR="00007226" w:rsidRDefault="00007226" w:rsidP="00007226">
      <w:pPr>
        <w:pStyle w:val="a3"/>
        <w:widowControl w:val="0"/>
        <w:spacing w:line="360" w:lineRule="auto"/>
        <w:ind w:right="23"/>
      </w:pPr>
      <m:oMathPara>
        <m:oMath>
          <m:f>
            <m:fPr>
              <m:ctrlPr>
                <w:rPr>
                  <w:rFonts w:ascii="Cambria Math" w:hAnsi="Cambria Math"/>
                  <w:b w:val="0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  <w:b w:val="0"/>
                </w:rPr>
                <m:t>2</m:t>
              </m:r>
              <m:r>
                <m:rPr>
                  <m:nor/>
                </m:rPr>
                <w:rPr>
                  <w:rFonts w:ascii="Cambria Math" w:hAnsi="Cambria Math"/>
                  <w:b w:val="0"/>
                </w:rPr>
                <m:t>10</m:t>
              </m:r>
              <m:r>
                <m:rPr>
                  <m:nor/>
                </m:rPr>
                <w:rPr>
                  <w:rFonts w:ascii="Cambria Math" w:hAnsi="Cambria Math"/>
                  <w:b w:val="0"/>
                </w:rPr>
                <m:t xml:space="preserve"> 000 </m:t>
              </m:r>
              <m:r>
                <w:rPr>
                  <w:rFonts w:ascii="Cambria Math" w:hAnsi="Cambria Math"/>
                </w:rPr>
                <m:t>×</m:t>
              </m:r>
              <m:r>
                <m:rPr>
                  <m:nor/>
                </m:rPr>
                <w:rPr>
                  <w:rFonts w:ascii="Cambria Math" w:hAnsi="Cambria Math"/>
                  <w:b w:val="0"/>
                </w:rPr>
                <m:t>3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b w:val="0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6 300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руб</m:t>
          </m:r>
          <m:r>
            <m:rPr>
              <m:sty m:val="bi"/>
            </m:rPr>
            <w:rPr>
              <w:rFonts w:ascii="Cambria Math" w:hAnsi="Cambria Math"/>
            </w:rPr>
            <m:t xml:space="preserve">. </m:t>
          </m:r>
        </m:oMath>
      </m:oMathPara>
    </w:p>
    <w:p w:rsidR="00007226" w:rsidRDefault="00007226" w:rsidP="00007226">
      <w:pPr>
        <w:pStyle w:val="a3"/>
        <w:widowControl w:val="0"/>
        <w:spacing w:line="360" w:lineRule="auto"/>
        <w:ind w:right="23"/>
      </w:pPr>
    </w:p>
    <w:p w:rsidR="000941D2" w:rsidRDefault="00007226" w:rsidP="00284158">
      <w:pPr>
        <w:pStyle w:val="a3"/>
        <w:widowControl w:val="0"/>
        <w:spacing w:line="360" w:lineRule="auto"/>
        <w:ind w:right="23"/>
        <w:rPr>
          <w:b w:val="0"/>
        </w:rPr>
      </w:pPr>
      <w:r w:rsidRPr="00007226">
        <w:rPr>
          <w:b w:val="0"/>
        </w:rPr>
        <w:t>Прибыль (убыток) от продаж</w:t>
      </w:r>
      <w:r>
        <w:rPr>
          <w:b w:val="0"/>
        </w:rPr>
        <w:t>:</w:t>
      </w:r>
    </w:p>
    <w:p w:rsidR="00007226" w:rsidRPr="00007226" w:rsidRDefault="00007226" w:rsidP="000941D2">
      <w:pPr>
        <w:pStyle w:val="a3"/>
        <w:widowControl w:val="0"/>
        <w:spacing w:line="360" w:lineRule="auto"/>
        <w:ind w:right="23" w:firstLine="720"/>
        <w:rPr>
          <w:b w:val="0"/>
        </w:rPr>
      </w:pPr>
    </w:p>
    <w:p w:rsidR="00007226" w:rsidRDefault="00007226" w:rsidP="00007226">
      <w:pPr>
        <w:pStyle w:val="a3"/>
        <w:widowControl w:val="0"/>
        <w:spacing w:line="360" w:lineRule="auto"/>
        <w:ind w:right="23"/>
      </w:pPr>
      <m:oMathPara>
        <m:oMath>
          <m:f>
            <m:fPr>
              <m:ctrlPr>
                <w:rPr>
                  <w:rFonts w:ascii="Cambria Math" w:hAnsi="Cambria Math"/>
                  <w:b w:val="0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  <w:b w:val="0"/>
                </w:rPr>
                <m:t>38</m:t>
              </m:r>
              <m:r>
                <m:rPr>
                  <m:nor/>
                </m:rPr>
                <w:rPr>
                  <w:rFonts w:ascii="Cambria Math" w:hAnsi="Cambria Math"/>
                  <w:b w:val="0"/>
                </w:rPr>
                <m:t xml:space="preserve"> 000 </m:t>
              </m:r>
              <m:r>
                <w:rPr>
                  <w:rFonts w:ascii="Cambria Math" w:hAnsi="Cambria Math"/>
                </w:rPr>
                <m:t>×</m:t>
              </m:r>
              <m:r>
                <m:rPr>
                  <m:nor/>
                </m:rPr>
                <w:rPr>
                  <w:rFonts w:ascii="Cambria Math" w:hAnsi="Cambria Math"/>
                  <w:b w:val="0"/>
                </w:rPr>
                <m:t>6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b w:val="0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2 280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руб</m:t>
          </m:r>
          <m:r>
            <m:rPr>
              <m:sty m:val="bi"/>
            </m:rPr>
            <w:rPr>
              <w:rFonts w:ascii="Cambria Math" w:hAnsi="Cambria Math"/>
            </w:rPr>
            <m:t xml:space="preserve">. </m:t>
          </m:r>
        </m:oMath>
      </m:oMathPara>
    </w:p>
    <w:p w:rsidR="00007226" w:rsidRPr="00007226" w:rsidRDefault="00007226" w:rsidP="000941D2">
      <w:pPr>
        <w:pStyle w:val="a3"/>
        <w:widowControl w:val="0"/>
        <w:spacing w:line="360" w:lineRule="auto"/>
        <w:ind w:right="23" w:firstLine="720"/>
        <w:rPr>
          <w:b w:val="0"/>
        </w:rPr>
      </w:pPr>
    </w:p>
    <w:p w:rsidR="00007226" w:rsidRDefault="00007226" w:rsidP="00007226">
      <w:pPr>
        <w:pStyle w:val="a3"/>
        <w:widowControl w:val="0"/>
        <w:spacing w:line="360" w:lineRule="auto"/>
        <w:ind w:right="23"/>
        <w:rPr>
          <w:b w:val="0"/>
        </w:rPr>
      </w:pPr>
      <w:r w:rsidRPr="00007226">
        <w:rPr>
          <w:b w:val="0"/>
        </w:rPr>
        <w:t>Чистая прибыль</w:t>
      </w:r>
      <w:r>
        <w:rPr>
          <w:b w:val="0"/>
        </w:rPr>
        <w:t>:</w:t>
      </w:r>
    </w:p>
    <w:p w:rsidR="00007226" w:rsidRDefault="00007226" w:rsidP="00007226">
      <w:pPr>
        <w:pStyle w:val="a3"/>
        <w:widowControl w:val="0"/>
        <w:spacing w:line="360" w:lineRule="auto"/>
        <w:ind w:right="23"/>
      </w:pPr>
      <m:r>
        <m:rPr>
          <m:sty m:val="p"/>
        </m:rPr>
        <w:rPr>
          <w:rFonts w:ascii="Cambria Math" w:hAnsi="Cambria Math"/>
        </w:rPr>
        <w:br/>
      </m:r>
      <m:oMathPara>
        <m:oMath>
          <m:f>
            <m:fPr>
              <m:ctrlPr>
                <w:rPr>
                  <w:rFonts w:ascii="Cambria Math" w:hAnsi="Cambria Math"/>
                  <w:b w:val="0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  <w:b w:val="0"/>
                </w:rPr>
                <m:t>15 000</m:t>
              </m:r>
              <m:r>
                <m:rPr>
                  <m:nor/>
                </m:rPr>
                <w:rPr>
                  <w:rFonts w:ascii="Cambria Math" w:hAnsi="Cambria Math"/>
                  <w:b w:val="0"/>
                </w:rPr>
                <m:t xml:space="preserve"> </m:t>
              </m:r>
              <m:r>
                <w:rPr>
                  <w:rFonts w:ascii="Cambria Math" w:hAnsi="Cambria Math"/>
                </w:rPr>
                <m:t>×</m:t>
              </m:r>
              <m:r>
                <m:rPr>
                  <m:nor/>
                </m:rPr>
                <w:rPr>
                  <w:rFonts w:ascii="Cambria Math" w:hAnsi="Cambria Math"/>
                  <w:b w:val="0"/>
                </w:rPr>
                <m:t>6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b w:val="0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900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руб</m:t>
          </m:r>
          <m:r>
            <m:rPr>
              <m:sty m:val="bi"/>
            </m:rPr>
            <w:rPr>
              <w:rFonts w:ascii="Cambria Math" w:hAnsi="Cambria Math"/>
            </w:rPr>
            <m:t xml:space="preserve">. </m:t>
          </m:r>
        </m:oMath>
      </m:oMathPara>
    </w:p>
    <w:p w:rsidR="00007226" w:rsidRPr="00007226" w:rsidRDefault="00007226" w:rsidP="000941D2">
      <w:pPr>
        <w:pStyle w:val="a3"/>
        <w:widowControl w:val="0"/>
        <w:spacing w:line="360" w:lineRule="auto"/>
        <w:ind w:right="23" w:firstLine="720"/>
        <w:rPr>
          <w:b w:val="0"/>
        </w:rPr>
      </w:pPr>
    </w:p>
    <w:p w:rsidR="00007226" w:rsidRPr="00007226" w:rsidRDefault="00007226" w:rsidP="000941D2">
      <w:pPr>
        <w:pStyle w:val="a3"/>
        <w:widowControl w:val="0"/>
        <w:spacing w:line="360" w:lineRule="auto"/>
        <w:ind w:right="23" w:firstLine="720"/>
        <w:rPr>
          <w:b w:val="0"/>
        </w:rPr>
      </w:pPr>
    </w:p>
    <w:p w:rsidR="00007226" w:rsidRDefault="00007226" w:rsidP="00284158">
      <w:pPr>
        <w:pStyle w:val="a3"/>
        <w:widowControl w:val="0"/>
        <w:spacing w:line="360" w:lineRule="auto"/>
        <w:ind w:right="23"/>
        <w:rPr>
          <w:b w:val="0"/>
        </w:rPr>
      </w:pPr>
      <w:r w:rsidRPr="00007226">
        <w:rPr>
          <w:b w:val="0"/>
        </w:rPr>
        <w:t>Итог баланса</w:t>
      </w:r>
      <w:r>
        <w:rPr>
          <w:b w:val="0"/>
        </w:rPr>
        <w:t>:</w:t>
      </w:r>
    </w:p>
    <w:p w:rsidR="00007226" w:rsidRDefault="00007226" w:rsidP="00007226">
      <w:pPr>
        <w:pStyle w:val="a3"/>
        <w:widowControl w:val="0"/>
        <w:spacing w:line="360" w:lineRule="auto"/>
        <w:ind w:right="23"/>
      </w:pPr>
      <m:oMathPara>
        <m:oMath>
          <m:f>
            <m:fPr>
              <m:ctrlPr>
                <w:rPr>
                  <w:rFonts w:ascii="Cambria Math" w:hAnsi="Cambria Math"/>
                  <w:b w:val="0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  <w:b w:val="0"/>
                </w:rPr>
                <m:t>238 000</m:t>
              </m:r>
              <m:r>
                <w:rPr>
                  <w:rFonts w:ascii="Cambria Math" w:hAnsi="Cambria Math"/>
                </w:rPr>
                <m:t>×</m:t>
              </m:r>
              <m:r>
                <m:rPr>
                  <m:nor/>
                </m:rPr>
                <w:rPr>
                  <w:rFonts w:ascii="Cambria Math" w:hAnsi="Cambria Math"/>
                  <w:b w:val="0"/>
                </w:rPr>
                <m:t>3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b w:val="0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7 140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руб</m:t>
          </m:r>
          <m:r>
            <m:rPr>
              <m:sty m:val="bi"/>
            </m:rPr>
            <w:rPr>
              <w:rFonts w:ascii="Cambria Math" w:hAnsi="Cambria Math"/>
            </w:rPr>
            <m:t xml:space="preserve">. </m:t>
          </m:r>
        </m:oMath>
      </m:oMathPara>
    </w:p>
    <w:p w:rsidR="00007226" w:rsidRPr="00007226" w:rsidRDefault="00007226" w:rsidP="000941D2">
      <w:pPr>
        <w:pStyle w:val="a3"/>
        <w:widowControl w:val="0"/>
        <w:spacing w:line="360" w:lineRule="auto"/>
        <w:ind w:right="23" w:firstLine="720"/>
        <w:rPr>
          <w:b w:val="0"/>
        </w:rPr>
      </w:pPr>
    </w:p>
    <w:p w:rsidR="00007226" w:rsidRPr="00007226" w:rsidRDefault="00007226" w:rsidP="000941D2">
      <w:pPr>
        <w:pStyle w:val="a3"/>
        <w:widowControl w:val="0"/>
        <w:spacing w:line="360" w:lineRule="auto"/>
        <w:ind w:right="23" w:firstLine="720"/>
        <w:rPr>
          <w:b w:val="0"/>
        </w:rPr>
      </w:pPr>
    </w:p>
    <w:p w:rsidR="00007226" w:rsidRDefault="00007226" w:rsidP="00007226">
      <w:pPr>
        <w:pStyle w:val="a3"/>
        <w:widowControl w:val="0"/>
        <w:spacing w:line="360" w:lineRule="auto"/>
        <w:ind w:right="23"/>
        <w:rPr>
          <w:b w:val="0"/>
        </w:rPr>
      </w:pPr>
      <w:r w:rsidRPr="00007226">
        <w:rPr>
          <w:b w:val="0"/>
        </w:rPr>
        <w:t>Уставный капитал</w:t>
      </w:r>
      <w:r>
        <w:rPr>
          <w:b w:val="0"/>
        </w:rPr>
        <w:t xml:space="preserve">: </w:t>
      </w:r>
    </w:p>
    <w:p w:rsidR="00007226" w:rsidRDefault="00007226" w:rsidP="00007226">
      <w:pPr>
        <w:pStyle w:val="a3"/>
        <w:widowControl w:val="0"/>
        <w:spacing w:line="360" w:lineRule="auto"/>
        <w:ind w:right="23"/>
      </w:pPr>
      <m:r>
        <m:rPr>
          <m:sty m:val="p"/>
        </m:rPr>
        <w:rPr>
          <w:rFonts w:ascii="Cambria Math" w:hAnsi="Cambria Math"/>
        </w:rPr>
        <w:br/>
      </m:r>
      <m:oMathPara>
        <m:oMath>
          <m:f>
            <m:fPr>
              <m:ctrlPr>
                <w:rPr>
                  <w:rFonts w:ascii="Cambria Math" w:hAnsi="Cambria Math"/>
                  <w:b w:val="0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  <w:b w:val="0"/>
                </w:rPr>
                <m:t>1 000</m:t>
              </m:r>
              <m:r>
                <m:rPr>
                  <m:nor/>
                </m:rPr>
                <w:rPr>
                  <w:rFonts w:ascii="Cambria Math" w:hAnsi="Cambria Math"/>
                  <w:b w:val="0"/>
                </w:rPr>
                <m:t xml:space="preserve"> </m:t>
              </m:r>
              <m:r>
                <w:rPr>
                  <w:rFonts w:ascii="Cambria Math" w:hAnsi="Cambria Math"/>
                </w:rPr>
                <m:t>×</m:t>
              </m:r>
              <m:r>
                <m:rPr>
                  <m:nor/>
                </m:rPr>
                <w:rPr>
                  <w:rFonts w:ascii="Cambria Math" w:hAnsi="Cambria Math"/>
                  <w:b w:val="0"/>
                </w:rPr>
                <m:t>12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b w:val="0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120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руб</m:t>
          </m:r>
          <m:r>
            <m:rPr>
              <m:sty m:val="bi"/>
            </m:rPr>
            <w:rPr>
              <w:rFonts w:ascii="Cambria Math" w:hAnsi="Cambria Math"/>
            </w:rPr>
            <m:t xml:space="preserve">. </m:t>
          </m:r>
        </m:oMath>
      </m:oMathPara>
    </w:p>
    <w:p w:rsidR="00007226" w:rsidRPr="00007226" w:rsidRDefault="00007226" w:rsidP="000941D2">
      <w:pPr>
        <w:pStyle w:val="a3"/>
        <w:widowControl w:val="0"/>
        <w:spacing w:line="360" w:lineRule="auto"/>
        <w:ind w:right="23" w:firstLine="720"/>
        <w:rPr>
          <w:b w:val="0"/>
        </w:rPr>
      </w:pPr>
    </w:p>
    <w:p w:rsidR="00007226" w:rsidRPr="00007226" w:rsidRDefault="00007226" w:rsidP="000941D2">
      <w:pPr>
        <w:pStyle w:val="a3"/>
        <w:widowControl w:val="0"/>
        <w:spacing w:line="360" w:lineRule="auto"/>
        <w:ind w:right="23" w:firstLine="720"/>
        <w:rPr>
          <w:b w:val="0"/>
        </w:rPr>
      </w:pPr>
    </w:p>
    <w:p w:rsidR="00007226" w:rsidRDefault="00007226" w:rsidP="00284158">
      <w:pPr>
        <w:pStyle w:val="a3"/>
        <w:widowControl w:val="0"/>
        <w:spacing w:line="360" w:lineRule="auto"/>
        <w:ind w:right="23"/>
        <w:rPr>
          <w:b w:val="0"/>
        </w:rPr>
      </w:pPr>
      <w:r w:rsidRPr="00007226">
        <w:rPr>
          <w:b w:val="0"/>
        </w:rPr>
        <w:t>Основные средства</w:t>
      </w:r>
      <w:r>
        <w:rPr>
          <w:b w:val="0"/>
        </w:rPr>
        <w:t>:</w:t>
      </w:r>
    </w:p>
    <w:p w:rsidR="00007226" w:rsidRDefault="00007226" w:rsidP="00007226">
      <w:pPr>
        <w:pStyle w:val="a3"/>
        <w:widowControl w:val="0"/>
        <w:spacing w:line="360" w:lineRule="auto"/>
        <w:ind w:right="23"/>
      </w:pPr>
      <m:oMathPara>
        <m:oMath>
          <m:f>
            <m:fPr>
              <m:ctrlPr>
                <w:rPr>
                  <w:rFonts w:ascii="Cambria Math" w:hAnsi="Cambria Math"/>
                  <w:b w:val="0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  <w:b w:val="0"/>
                </w:rPr>
                <m:t>47 000</m:t>
              </m:r>
              <m:r>
                <m:rPr>
                  <m:nor/>
                </m:rPr>
                <w:rPr>
                  <w:rFonts w:ascii="Cambria Math" w:hAnsi="Cambria Math"/>
                  <w:b w:val="0"/>
                </w:rPr>
                <m:t xml:space="preserve"> </m:t>
              </m:r>
              <m:r>
                <w:rPr>
                  <w:rFonts w:ascii="Cambria Math" w:hAnsi="Cambria Math"/>
                </w:rPr>
                <m:t>×</m:t>
              </m:r>
              <m:r>
                <m:rPr>
                  <m:nor/>
                </m:rPr>
                <w:rPr>
                  <w:rFonts w:ascii="Cambria Math" w:hAnsi="Cambria Math"/>
                  <w:b w:val="0"/>
                </w:rPr>
                <m:t>12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b w:val="0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5 640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руб</m:t>
          </m:r>
          <m:r>
            <m:rPr>
              <m:sty m:val="bi"/>
            </m:rPr>
            <w:rPr>
              <w:rFonts w:ascii="Cambria Math" w:hAnsi="Cambria Math"/>
            </w:rPr>
            <m:t xml:space="preserve">. </m:t>
          </m:r>
        </m:oMath>
      </m:oMathPara>
    </w:p>
    <w:p w:rsidR="00007226" w:rsidRDefault="00007226" w:rsidP="000941D2">
      <w:pPr>
        <w:pStyle w:val="a3"/>
        <w:widowControl w:val="0"/>
        <w:spacing w:line="360" w:lineRule="auto"/>
        <w:ind w:right="23" w:firstLine="720"/>
        <w:rPr>
          <w:b w:val="0"/>
        </w:rPr>
      </w:pPr>
    </w:p>
    <w:p w:rsidR="00E47032" w:rsidRPr="00E47032" w:rsidRDefault="000941D2" w:rsidP="00276BCF">
      <w:pPr>
        <w:pStyle w:val="a3"/>
        <w:widowControl w:val="0"/>
        <w:spacing w:line="360" w:lineRule="auto"/>
        <w:ind w:right="23"/>
        <w:rPr>
          <w:b w:val="0"/>
        </w:rPr>
      </w:pPr>
      <w:r w:rsidRPr="000941D2">
        <w:rPr>
          <w:b w:val="0"/>
        </w:rPr>
        <w:t>Среднее арифметическое показателей в гр. 4 составляет:</w:t>
      </w:r>
    </w:p>
    <w:p w:rsidR="00E47032" w:rsidRDefault="00740A61" w:rsidP="00E47032">
      <w:pPr>
        <w:pStyle w:val="a3"/>
        <w:widowControl w:val="0"/>
        <w:spacing w:line="360" w:lineRule="auto"/>
        <w:ind w:right="23" w:firstLine="720"/>
        <w:rPr>
          <w:b w:val="0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i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eqArrPr>
                <m:e/>
                <m:e>
                  <m:r>
                    <w:rPr>
                      <w:rFonts w:ascii="Cambria Math" w:hAnsi="Cambria Math"/>
                    </w:rPr>
                    <m:t>8250+6300+2280+900+7140+120+5640</m:t>
                  </m:r>
                </m:e>
              </m:eqArr>
            </m:num>
            <m:den>
              <m:r>
                <w:rPr>
                  <w:rFonts w:ascii="Cambria Math" w:hAnsi="Cambria Math"/>
                </w:rPr>
                <m:t>7</m:t>
              </m:r>
            </m:den>
          </m:f>
          <m:r>
            <w:rPr>
              <w:rFonts w:ascii="Cambria Math" w:hAnsi="Cambria Math"/>
            </w:rPr>
            <m:t xml:space="preserve"> =4376  </m:t>
          </m:r>
          <m:r>
            <m:rPr>
              <m:sty m:val="bi"/>
            </m:rPr>
            <w:rPr>
              <w:rFonts w:ascii="Cambria Math" w:hAnsi="Cambria Math"/>
            </w:rPr>
            <m:t xml:space="preserve">руб. </m:t>
          </m:r>
        </m:oMath>
      </m:oMathPara>
    </w:p>
    <w:p w:rsidR="00276BCF" w:rsidRDefault="00276BCF" w:rsidP="00E47032">
      <w:pPr>
        <w:pStyle w:val="a3"/>
        <w:widowControl w:val="0"/>
        <w:spacing w:line="360" w:lineRule="auto"/>
        <w:ind w:right="23" w:firstLine="720"/>
        <w:rPr>
          <w:b w:val="0"/>
        </w:rPr>
      </w:pPr>
    </w:p>
    <w:p w:rsidR="00276BCF" w:rsidRDefault="00276BCF" w:rsidP="00717B95">
      <w:pPr>
        <w:pStyle w:val="a3"/>
        <w:widowControl w:val="0"/>
        <w:spacing w:line="360" w:lineRule="auto"/>
        <w:ind w:right="23"/>
        <w:rPr>
          <w:b w:val="0"/>
        </w:rPr>
      </w:pPr>
      <w:r w:rsidRPr="00717B95">
        <w:rPr>
          <w:b w:val="0"/>
        </w:rPr>
        <w:t>Наименьшее значение отличается от среднего на:</w:t>
      </w:r>
    </w:p>
    <w:p w:rsidR="00717B95" w:rsidRPr="00007226" w:rsidRDefault="00740A61" w:rsidP="00717B95">
      <w:pPr>
        <w:pStyle w:val="a3"/>
        <w:widowControl w:val="0"/>
        <w:spacing w:line="360" w:lineRule="auto"/>
        <w:ind w:right="23"/>
        <w:rPr>
          <w:b w:val="0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(4376-120)</m:t>
              </m:r>
            </m:num>
            <m:den>
              <m:r>
                <w:rPr>
                  <w:rFonts w:ascii="Cambria Math" w:hAnsi="Cambria Math"/>
                </w:rPr>
                <m:t>4376×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100</m:t>
              </m:r>
            </m:den>
          </m:f>
          <m:r>
            <w:rPr>
              <w:rFonts w:ascii="Cambria Math" w:hAnsi="Cambria Math"/>
            </w:rPr>
            <m:t xml:space="preserve">=98 % </m:t>
          </m:r>
        </m:oMath>
      </m:oMathPara>
    </w:p>
    <w:p w:rsidR="00276BCF" w:rsidRDefault="00276BCF" w:rsidP="00717B95">
      <w:pPr>
        <w:pStyle w:val="a3"/>
        <w:widowControl w:val="0"/>
        <w:spacing w:line="360" w:lineRule="auto"/>
        <w:ind w:right="23" w:firstLine="720"/>
        <w:rPr>
          <w:b w:val="0"/>
        </w:rPr>
      </w:pPr>
    </w:p>
    <w:p w:rsidR="00FF757D" w:rsidRPr="00007226" w:rsidRDefault="00740A61" w:rsidP="00FF757D">
      <w:pPr>
        <w:pStyle w:val="a3"/>
        <w:widowControl w:val="0"/>
        <w:spacing w:line="360" w:lineRule="auto"/>
        <w:ind w:right="23"/>
        <w:rPr>
          <w:b w:val="0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(4376-900)</m:t>
              </m:r>
            </m:num>
            <m:den>
              <m:r>
                <w:rPr>
                  <w:rFonts w:ascii="Cambria Math" w:hAnsi="Cambria Math"/>
                </w:rPr>
                <m:t>4376×100</m:t>
              </m:r>
            </m:den>
          </m:f>
          <m:r>
            <w:rPr>
              <w:rFonts w:ascii="Cambria Math" w:hAnsi="Cambria Math"/>
            </w:rPr>
            <m:t>=80 %</m:t>
          </m:r>
          <m:r>
            <w:rPr>
              <w:rFonts w:ascii="Cambria Math" w:hAnsi="Cambria Math"/>
            </w:rPr>
            <m:t xml:space="preserve"> </m:t>
          </m:r>
        </m:oMath>
      </m:oMathPara>
    </w:p>
    <w:p w:rsidR="00FF757D" w:rsidRDefault="00FF757D" w:rsidP="00717B95">
      <w:pPr>
        <w:pStyle w:val="a3"/>
        <w:widowControl w:val="0"/>
        <w:spacing w:line="360" w:lineRule="auto"/>
        <w:ind w:right="23" w:firstLine="720"/>
        <w:rPr>
          <w:b w:val="0"/>
        </w:rPr>
      </w:pPr>
    </w:p>
    <w:p w:rsidR="00276BCF" w:rsidRPr="00717B95" w:rsidRDefault="00276BCF" w:rsidP="00717B95">
      <w:pPr>
        <w:pStyle w:val="a3"/>
        <w:widowControl w:val="0"/>
        <w:spacing w:line="360" w:lineRule="auto"/>
        <w:ind w:right="23"/>
        <w:rPr>
          <w:b w:val="0"/>
        </w:rPr>
      </w:pPr>
      <w:r w:rsidRPr="00717B95">
        <w:rPr>
          <w:b w:val="0"/>
        </w:rPr>
        <w:t>Наибольшее значение отличается от среднего на:</w:t>
      </w:r>
    </w:p>
    <w:p w:rsidR="00276BCF" w:rsidRPr="00007226" w:rsidRDefault="00740A61" w:rsidP="00717B95">
      <w:pPr>
        <w:pStyle w:val="a3"/>
        <w:widowControl w:val="0"/>
        <w:spacing w:line="360" w:lineRule="auto"/>
        <w:ind w:right="23" w:firstLine="720"/>
        <w:rPr>
          <w:b w:val="0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(8250-4376)</m:t>
              </m:r>
            </m:num>
            <m:den>
              <m:r>
                <w:rPr>
                  <w:rFonts w:ascii="Cambria Math" w:hAnsi="Cambria Math"/>
                </w:rPr>
                <m:t>4376×100</m:t>
              </m:r>
            </m:den>
          </m:f>
          <m:r>
            <w:rPr>
              <w:rFonts w:ascii="Cambria Math" w:hAnsi="Cambria Math"/>
            </w:rPr>
            <m:t>=89 %</m:t>
          </m:r>
        </m:oMath>
      </m:oMathPara>
    </w:p>
    <w:p w:rsidR="0056134B" w:rsidRDefault="0056134B" w:rsidP="00717B95">
      <w:pPr>
        <w:pStyle w:val="a3"/>
        <w:widowControl w:val="0"/>
        <w:spacing w:line="360" w:lineRule="auto"/>
        <w:ind w:right="23" w:firstLine="720"/>
        <w:rPr>
          <w:b w:val="0"/>
        </w:rPr>
      </w:pPr>
    </w:p>
    <w:p w:rsidR="0056134B" w:rsidRDefault="0056134B" w:rsidP="009B30EB">
      <w:pPr>
        <w:pStyle w:val="a3"/>
        <w:widowControl w:val="0"/>
        <w:spacing w:line="360" w:lineRule="auto"/>
        <w:ind w:right="23" w:firstLine="708"/>
        <w:rPr>
          <w:b w:val="0"/>
        </w:rPr>
      </w:pPr>
      <w:r>
        <w:rPr>
          <w:b w:val="0"/>
        </w:rPr>
        <w:t xml:space="preserve">Поскольку </w:t>
      </w:r>
      <w:r w:rsidR="00403814">
        <w:rPr>
          <w:b w:val="0"/>
        </w:rPr>
        <w:t xml:space="preserve">наименьшее </w:t>
      </w:r>
      <w:r>
        <w:rPr>
          <w:b w:val="0"/>
        </w:rPr>
        <w:t>значение 120 р</w:t>
      </w:r>
      <w:r w:rsidR="00403814">
        <w:rPr>
          <w:b w:val="0"/>
        </w:rPr>
        <w:t>уб</w:t>
      </w:r>
      <w:r>
        <w:rPr>
          <w:b w:val="0"/>
        </w:rPr>
        <w:t>. отличается от среднего значительно</w:t>
      </w:r>
      <w:r w:rsidR="00403814">
        <w:rPr>
          <w:b w:val="0"/>
        </w:rPr>
        <w:t xml:space="preserve"> и </w:t>
      </w:r>
      <w:r w:rsidR="009B30EB">
        <w:rPr>
          <w:b w:val="0"/>
        </w:rPr>
        <w:t xml:space="preserve"> </w:t>
      </w:r>
      <w:r w:rsidR="00403814">
        <w:rPr>
          <w:b w:val="0"/>
        </w:rPr>
        <w:t>наибольшее значение 8 250 руб. отличается от среднего значительно, а также</w:t>
      </w:r>
      <w:r w:rsidR="009B30EB">
        <w:rPr>
          <w:b w:val="0"/>
        </w:rPr>
        <w:t xml:space="preserve"> </w:t>
      </w:r>
      <w:r>
        <w:rPr>
          <w:b w:val="0"/>
        </w:rPr>
        <w:t xml:space="preserve"> значение 900 р</w:t>
      </w:r>
      <w:r w:rsidR="00403814">
        <w:rPr>
          <w:b w:val="0"/>
        </w:rPr>
        <w:t>уб</w:t>
      </w:r>
      <w:r>
        <w:rPr>
          <w:b w:val="0"/>
        </w:rPr>
        <w:t xml:space="preserve">. так же </w:t>
      </w:r>
      <w:r w:rsidR="009B30EB">
        <w:rPr>
          <w:b w:val="0"/>
        </w:rPr>
        <w:t xml:space="preserve">значительно отличается </w:t>
      </w:r>
      <w:r>
        <w:rPr>
          <w:b w:val="0"/>
        </w:rPr>
        <w:t>от среднего</w:t>
      </w:r>
      <w:r w:rsidR="009B30EB">
        <w:rPr>
          <w:b w:val="0"/>
        </w:rPr>
        <w:t>, принимаем решение отбросить их при дальнейших расчетах.</w:t>
      </w:r>
    </w:p>
    <w:p w:rsidR="00A507F2" w:rsidRPr="00A507F2" w:rsidRDefault="00A507F2" w:rsidP="00A507F2">
      <w:pPr>
        <w:pStyle w:val="a3"/>
        <w:widowControl w:val="0"/>
        <w:spacing w:line="360" w:lineRule="auto"/>
        <w:ind w:right="23" w:firstLine="708"/>
        <w:rPr>
          <w:b w:val="0"/>
        </w:rPr>
      </w:pPr>
      <w:r w:rsidRPr="00A507F2">
        <w:rPr>
          <w:b w:val="0"/>
        </w:rPr>
        <w:t>Новое среднее арифметическое составит:</w:t>
      </w:r>
    </w:p>
    <w:p w:rsidR="009B30EB" w:rsidRPr="00007226" w:rsidRDefault="00740A61" w:rsidP="009B30EB">
      <w:pPr>
        <w:pStyle w:val="a3"/>
        <w:widowControl w:val="0"/>
        <w:spacing w:line="360" w:lineRule="auto"/>
        <w:ind w:right="23"/>
        <w:rPr>
          <w:b w:val="0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i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eqArrPr>
                <m:e/>
                <m:e>
                  <m:r>
                    <w:rPr>
                      <w:rFonts w:ascii="Cambria Math" w:hAnsi="Cambria Math"/>
                    </w:rPr>
                    <m:t>6300+2280+7140+5640</m:t>
                  </m:r>
                </m:e>
              </m:eqAr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 xml:space="preserve"> =5340 руб.</m:t>
          </m:r>
        </m:oMath>
      </m:oMathPara>
    </w:p>
    <w:p w:rsidR="0047525A" w:rsidRDefault="0047525A" w:rsidP="009B30EB">
      <w:pPr>
        <w:pStyle w:val="a3"/>
        <w:widowControl w:val="0"/>
        <w:spacing w:line="360" w:lineRule="auto"/>
        <w:ind w:right="23"/>
        <w:rPr>
          <w:b w:val="0"/>
        </w:rPr>
      </w:pPr>
    </w:p>
    <w:p w:rsidR="00067B89" w:rsidRDefault="00067B89" w:rsidP="00067B89">
      <w:pPr>
        <w:pStyle w:val="a3"/>
        <w:widowControl w:val="0"/>
        <w:spacing w:line="360" w:lineRule="auto"/>
        <w:ind w:right="23" w:firstLine="708"/>
        <w:rPr>
          <w:b w:val="0"/>
        </w:rPr>
      </w:pPr>
      <w:r>
        <w:rPr>
          <w:b w:val="0"/>
        </w:rPr>
        <w:t xml:space="preserve">Полученную сумму величину необходимо округлить до </w:t>
      </w:r>
      <w:r w:rsidR="00403814">
        <w:rPr>
          <w:b w:val="0"/>
        </w:rPr>
        <w:t>5 500</w:t>
      </w:r>
      <w:r>
        <w:rPr>
          <w:b w:val="0"/>
        </w:rPr>
        <w:t xml:space="preserve"> руб. и использовать данный количественный показатель в качестве значения уровня существенности.  </w:t>
      </w:r>
    </w:p>
    <w:p w:rsidR="00067B89" w:rsidRDefault="00067B89" w:rsidP="00067B89">
      <w:pPr>
        <w:pStyle w:val="a3"/>
        <w:widowControl w:val="0"/>
        <w:spacing w:line="360" w:lineRule="auto"/>
        <w:ind w:right="23" w:firstLine="708"/>
        <w:rPr>
          <w:b w:val="0"/>
        </w:rPr>
      </w:pPr>
      <w:r w:rsidRPr="00067B89">
        <w:rPr>
          <w:b w:val="0"/>
        </w:rPr>
        <w:lastRenderedPageBreak/>
        <w:t>Различие между значением уровня существенности до и после округления составляет:</w:t>
      </w:r>
    </w:p>
    <w:p w:rsidR="0047525A" w:rsidRPr="00067B89" w:rsidRDefault="0047525A" w:rsidP="00067B89">
      <w:pPr>
        <w:pStyle w:val="a3"/>
        <w:widowControl w:val="0"/>
        <w:spacing w:line="360" w:lineRule="auto"/>
        <w:ind w:right="23" w:firstLine="708"/>
        <w:rPr>
          <w:b w:val="0"/>
        </w:rPr>
      </w:pPr>
    </w:p>
    <w:p w:rsidR="00067B89" w:rsidRPr="00007226" w:rsidRDefault="00740A61" w:rsidP="00970E23">
      <w:pPr>
        <w:pStyle w:val="a3"/>
        <w:widowControl w:val="0"/>
        <w:spacing w:line="360" w:lineRule="auto"/>
        <w:ind w:right="23" w:firstLine="720"/>
        <w:rPr>
          <w:b w:val="0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(5500-5340)</m:t>
              </m:r>
            </m:num>
            <m:den>
              <m:r>
                <w:rPr>
                  <w:rFonts w:ascii="Cambria Math" w:hAnsi="Cambria Math"/>
                </w:rPr>
                <m:t>5340×100</m:t>
              </m:r>
            </m:den>
          </m:f>
          <m:r>
            <w:rPr>
              <w:rFonts w:ascii="Cambria Math" w:hAnsi="Cambria Math"/>
            </w:rPr>
            <m:t>=3 %, что находится в пределах 20 %</m:t>
          </m:r>
          <m:r>
            <w:rPr>
              <w:rFonts w:ascii="Cambria Math" w:hAnsi="Cambria Math"/>
            </w:rPr>
            <m:t xml:space="preserve"> </m:t>
          </m:r>
        </m:oMath>
      </m:oMathPara>
    </w:p>
    <w:p w:rsidR="00970E23" w:rsidRDefault="00970E23" w:rsidP="00970E23">
      <w:pPr>
        <w:pStyle w:val="a3"/>
        <w:widowControl w:val="0"/>
        <w:spacing w:line="360" w:lineRule="auto"/>
        <w:ind w:right="23" w:firstLine="720"/>
        <w:rPr>
          <w:b w:val="0"/>
        </w:rPr>
      </w:pPr>
    </w:p>
    <w:p w:rsidR="000F698D" w:rsidRDefault="00067B89" w:rsidP="00067B89">
      <w:pPr>
        <w:pStyle w:val="a3"/>
        <w:widowControl w:val="0"/>
        <w:spacing w:line="360" w:lineRule="auto"/>
        <w:ind w:right="23" w:firstLine="708"/>
        <w:rPr>
          <w:b w:val="0"/>
        </w:rPr>
      </w:pPr>
      <w:r>
        <w:rPr>
          <w:b w:val="0"/>
        </w:rPr>
        <w:t xml:space="preserve">Ответ: </w:t>
      </w:r>
      <w:r w:rsidRPr="00D7390E">
        <w:rPr>
          <w:b w:val="0"/>
        </w:rPr>
        <w:t>общий уровень существенности</w:t>
      </w:r>
      <w:r>
        <w:rPr>
          <w:b w:val="0"/>
        </w:rPr>
        <w:t xml:space="preserve"> в данном случае составляет </w:t>
      </w:r>
    </w:p>
    <w:p w:rsidR="00067B89" w:rsidRDefault="00403814" w:rsidP="000F698D">
      <w:pPr>
        <w:pStyle w:val="a3"/>
        <w:widowControl w:val="0"/>
        <w:spacing w:line="360" w:lineRule="auto"/>
        <w:ind w:right="23"/>
        <w:rPr>
          <w:b w:val="0"/>
        </w:rPr>
      </w:pPr>
      <w:r>
        <w:rPr>
          <w:b w:val="0"/>
        </w:rPr>
        <w:t>5</w:t>
      </w:r>
      <w:r w:rsidR="000F698D">
        <w:rPr>
          <w:b w:val="0"/>
        </w:rPr>
        <w:t xml:space="preserve"> </w:t>
      </w:r>
      <w:r>
        <w:rPr>
          <w:b w:val="0"/>
        </w:rPr>
        <w:t>500</w:t>
      </w:r>
      <w:r w:rsidR="00067B89">
        <w:rPr>
          <w:b w:val="0"/>
        </w:rPr>
        <w:t xml:space="preserve"> руб.</w:t>
      </w: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0F698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Pr="00D27453" w:rsidRDefault="00FA48C5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  <w:r>
        <w:rPr>
          <w:b w:val="0"/>
        </w:rPr>
        <w:lastRenderedPageBreak/>
        <w:t>ЗАКЛЮЧЕНИЕ</w:t>
      </w:r>
    </w:p>
    <w:p w:rsidR="00203FED" w:rsidRPr="00D27453" w:rsidRDefault="00203FED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203FED" w:rsidRPr="00203FED" w:rsidRDefault="00203FED" w:rsidP="00203FED">
      <w:pPr>
        <w:pStyle w:val="a3"/>
        <w:widowControl w:val="0"/>
        <w:spacing w:line="360" w:lineRule="auto"/>
        <w:ind w:right="23" w:firstLine="708"/>
        <w:rPr>
          <w:b w:val="0"/>
        </w:rPr>
      </w:pPr>
      <w:r w:rsidRPr="00203FED">
        <w:rPr>
          <w:b w:val="0"/>
        </w:rPr>
        <w:t>Аудиторская организация, аудитор обязаны:</w:t>
      </w:r>
    </w:p>
    <w:p w:rsidR="00203FED" w:rsidRPr="00203FED" w:rsidRDefault="00203FED" w:rsidP="00203FED">
      <w:pPr>
        <w:pStyle w:val="a3"/>
        <w:widowControl w:val="0"/>
        <w:spacing w:line="360" w:lineRule="auto"/>
        <w:ind w:right="23"/>
        <w:rPr>
          <w:b w:val="0"/>
        </w:rPr>
      </w:pPr>
      <w:r w:rsidRPr="00203FED">
        <w:rPr>
          <w:b w:val="0"/>
        </w:rPr>
        <w:t>1) проходить внешний контроль качества работы, в том числе предоставлять всю необходимую для проверки документацию и информацию;</w:t>
      </w:r>
    </w:p>
    <w:p w:rsidR="00203FED" w:rsidRPr="00203FED" w:rsidRDefault="00203FED" w:rsidP="00203FED">
      <w:pPr>
        <w:pStyle w:val="a3"/>
        <w:widowControl w:val="0"/>
        <w:spacing w:line="360" w:lineRule="auto"/>
        <w:ind w:right="23"/>
        <w:rPr>
          <w:b w:val="0"/>
        </w:rPr>
      </w:pPr>
      <w:r w:rsidRPr="00203FED">
        <w:rPr>
          <w:b w:val="0"/>
        </w:rPr>
        <w:t>2) участвовать в осуществлении саморегулируемой организацией аудиторов, членами которой они являются, внешнего контроля качества работы других членов этой организации.</w:t>
      </w:r>
    </w:p>
    <w:p w:rsidR="00203FED" w:rsidRPr="00203FED" w:rsidRDefault="00203FED" w:rsidP="00203FED">
      <w:pPr>
        <w:pStyle w:val="a3"/>
        <w:widowControl w:val="0"/>
        <w:spacing w:line="360" w:lineRule="auto"/>
        <w:ind w:right="23" w:firstLine="708"/>
        <w:rPr>
          <w:b w:val="0"/>
        </w:rPr>
      </w:pPr>
      <w:r w:rsidRPr="00203FED">
        <w:rPr>
          <w:b w:val="0"/>
        </w:rPr>
        <w:t xml:space="preserve">Предметом </w:t>
      </w:r>
      <w:hyperlink r:id="rId18" w:history="1">
        <w:r w:rsidRPr="00203FED">
          <w:rPr>
            <w:b w:val="0"/>
          </w:rPr>
          <w:t>внешнего контроля</w:t>
        </w:r>
      </w:hyperlink>
      <w:r w:rsidRPr="00203FED">
        <w:rPr>
          <w:b w:val="0"/>
        </w:rPr>
        <w:t xml:space="preserve"> качества работы является соблюдение аудиторской организацией, аудитором требований закона, </w:t>
      </w:r>
      <w:hyperlink r:id="rId19" w:history="1">
        <w:r w:rsidRPr="00203FED">
          <w:rPr>
            <w:b w:val="0"/>
          </w:rPr>
          <w:t>стандартов</w:t>
        </w:r>
      </w:hyperlink>
      <w:r w:rsidRPr="00203FED">
        <w:rPr>
          <w:b w:val="0"/>
        </w:rPr>
        <w:t xml:space="preserve"> аудиторской деятельности, </w:t>
      </w:r>
      <w:hyperlink r:id="rId20" w:history="1">
        <w:r w:rsidRPr="00203FED">
          <w:rPr>
            <w:b w:val="0"/>
          </w:rPr>
          <w:t>правил</w:t>
        </w:r>
      </w:hyperlink>
      <w:r w:rsidRPr="00203FED">
        <w:rPr>
          <w:b w:val="0"/>
        </w:rPr>
        <w:t xml:space="preserve"> независимости аудиторов и аудиторских организаций, </w:t>
      </w:r>
      <w:hyperlink r:id="rId21" w:history="1">
        <w:r w:rsidRPr="00203FED">
          <w:rPr>
            <w:b w:val="0"/>
          </w:rPr>
          <w:t>кодекса</w:t>
        </w:r>
      </w:hyperlink>
      <w:r w:rsidRPr="00203FED">
        <w:rPr>
          <w:b w:val="0"/>
        </w:rPr>
        <w:t xml:space="preserve"> профессиональной этики аудиторов.</w:t>
      </w:r>
    </w:p>
    <w:p w:rsidR="00203FED" w:rsidRPr="00203FED" w:rsidRDefault="00203FED" w:rsidP="00203FED">
      <w:pPr>
        <w:pStyle w:val="a3"/>
        <w:widowControl w:val="0"/>
        <w:spacing w:line="360" w:lineRule="auto"/>
        <w:ind w:right="23" w:firstLine="708"/>
        <w:rPr>
          <w:b w:val="0"/>
        </w:rPr>
      </w:pPr>
      <w:r w:rsidRPr="00203FED">
        <w:rPr>
          <w:b w:val="0"/>
        </w:rPr>
        <w:t>Внешний контроль качества работы аудиторских организаций, индивидуальных аудиторов осуществляют саморегулируемые организации ауд</w:t>
      </w:r>
      <w:r w:rsidR="008B02C5">
        <w:rPr>
          <w:b w:val="0"/>
        </w:rPr>
        <w:t xml:space="preserve">иторов в отношении своих членов </w:t>
      </w:r>
      <w:r w:rsidR="008B02C5" w:rsidRPr="00361FA3">
        <w:rPr>
          <w:b w:val="0"/>
        </w:rPr>
        <w:t>[</w:t>
      </w:r>
      <w:r w:rsidR="008B02C5">
        <w:rPr>
          <w:b w:val="0"/>
        </w:rPr>
        <w:t>4</w:t>
      </w:r>
      <w:r w:rsidR="008B02C5" w:rsidRPr="00361FA3">
        <w:rPr>
          <w:b w:val="0"/>
        </w:rPr>
        <w:t>]</w:t>
      </w:r>
      <w:r w:rsidR="008B02C5">
        <w:rPr>
          <w:b w:val="0"/>
        </w:rPr>
        <w:t>.</w:t>
      </w:r>
    </w:p>
    <w:p w:rsidR="00203FED" w:rsidRPr="00203FED" w:rsidRDefault="00740A61" w:rsidP="00203FED">
      <w:pPr>
        <w:pStyle w:val="a3"/>
        <w:widowControl w:val="0"/>
        <w:spacing w:line="360" w:lineRule="auto"/>
        <w:ind w:right="23" w:firstLine="708"/>
        <w:rPr>
          <w:b w:val="0"/>
        </w:rPr>
      </w:pPr>
      <w:hyperlink r:id="rId22" w:history="1">
        <w:r w:rsidR="00203FED" w:rsidRPr="00203FED">
          <w:rPr>
            <w:b w:val="0"/>
          </w:rPr>
          <w:t>Внешний контроль</w:t>
        </w:r>
      </w:hyperlink>
      <w:r w:rsidR="00203FED" w:rsidRPr="00203FED">
        <w:rPr>
          <w:b w:val="0"/>
        </w:rPr>
        <w:t xml:space="preserve"> качества работы аудиторских организаций, проводящих обязательный аудит бухгалтерской (финансовой) отчетности организаций</w:t>
      </w:r>
      <w:r w:rsidR="003F44FE">
        <w:rPr>
          <w:b w:val="0"/>
        </w:rPr>
        <w:t xml:space="preserve"> </w:t>
      </w:r>
      <w:r w:rsidR="00203FED" w:rsidRPr="00203FED">
        <w:rPr>
          <w:b w:val="0"/>
        </w:rPr>
        <w:t xml:space="preserve">осуществляют саморегулируемые организации аудиторов в отношении своих членов, а также уполномоченный федеральный </w:t>
      </w:r>
      <w:hyperlink r:id="rId23" w:history="1">
        <w:r w:rsidR="00203FED" w:rsidRPr="00203FED">
          <w:rPr>
            <w:b w:val="0"/>
          </w:rPr>
          <w:t>орган</w:t>
        </w:r>
      </w:hyperlink>
      <w:r w:rsidR="00203FED" w:rsidRPr="00203FED">
        <w:rPr>
          <w:b w:val="0"/>
        </w:rPr>
        <w:t xml:space="preserve"> по контролю и надзору.</w:t>
      </w:r>
    </w:p>
    <w:p w:rsidR="00203FED" w:rsidRPr="00203FED" w:rsidRDefault="00740A61" w:rsidP="00203FED">
      <w:pPr>
        <w:pStyle w:val="a3"/>
        <w:widowControl w:val="0"/>
        <w:spacing w:line="360" w:lineRule="auto"/>
        <w:ind w:right="23" w:firstLine="708"/>
        <w:rPr>
          <w:b w:val="0"/>
        </w:rPr>
      </w:pPr>
      <w:hyperlink r:id="rId24" w:history="1">
        <w:r w:rsidR="00203FED" w:rsidRPr="00203FED">
          <w:rPr>
            <w:b w:val="0"/>
          </w:rPr>
          <w:t>Принципы</w:t>
        </w:r>
      </w:hyperlink>
      <w:r w:rsidR="00203FED" w:rsidRPr="00203FED">
        <w:rPr>
          <w:b w:val="0"/>
        </w:rPr>
        <w:t xml:space="preserve"> осуществления внешнего контроля качества работы аудиторских организаций, индивидуальных аудиторов и требования к организации указанного контроля устанавливаются уполномоченным федеральным органом.</w:t>
      </w:r>
    </w:p>
    <w:p w:rsidR="00203FED" w:rsidRPr="00203FED" w:rsidRDefault="00203FED" w:rsidP="00203FED">
      <w:pPr>
        <w:pStyle w:val="a3"/>
        <w:widowControl w:val="0"/>
        <w:spacing w:line="360" w:lineRule="auto"/>
        <w:ind w:right="23" w:firstLine="708"/>
        <w:rPr>
          <w:b w:val="0"/>
        </w:rPr>
      </w:pPr>
      <w:r w:rsidRPr="00203FED">
        <w:rPr>
          <w:b w:val="0"/>
        </w:rPr>
        <w:t xml:space="preserve">Саморегулируемая организация аудиторов в соответствии с принципами осуществления внешнего контроля качества работы и требованиями к его организации устанавливает правила организации и осуществления внешнего контроля качества работы своих членов, определяющие, в частности, формы внешнего контроля, сроки и периодичность проверок, в том числе проверок, осуществляемых членами </w:t>
      </w:r>
      <w:r w:rsidRPr="00203FED">
        <w:rPr>
          <w:b w:val="0"/>
        </w:rPr>
        <w:lastRenderedPageBreak/>
        <w:t>саморегулируемой организации аудиторов в отношении других членов этой организации. Порядок назначения и осуществления проверки аудиторской организации уполномоченным федеральным органом по контролю и надзору, перечень типовых вопросов программы указанной проверки, а также порядок оформления ее результатов устанавливаются уполномоченным федеральным органом.</w:t>
      </w:r>
    </w:p>
    <w:p w:rsidR="00FA48C5" w:rsidRPr="00203FED" w:rsidRDefault="00FA48C5" w:rsidP="00203FED">
      <w:pPr>
        <w:pStyle w:val="a3"/>
        <w:widowControl w:val="0"/>
        <w:spacing w:line="360" w:lineRule="auto"/>
        <w:ind w:right="23"/>
        <w:rPr>
          <w:b w:val="0"/>
        </w:rPr>
      </w:pPr>
    </w:p>
    <w:p w:rsidR="00FA48C5" w:rsidRDefault="00FA48C5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4C0266" w:rsidRDefault="004C0266" w:rsidP="00FA48C5">
      <w:pPr>
        <w:pStyle w:val="a3"/>
        <w:widowControl w:val="0"/>
        <w:spacing w:line="360" w:lineRule="auto"/>
        <w:ind w:right="23"/>
        <w:jc w:val="center"/>
        <w:rPr>
          <w:b w:val="0"/>
        </w:rPr>
      </w:pPr>
    </w:p>
    <w:p w:rsidR="003B7715" w:rsidRPr="00D27453" w:rsidRDefault="00FA48C5" w:rsidP="003B7715">
      <w:pPr>
        <w:pStyle w:val="a3"/>
        <w:widowControl w:val="0"/>
        <w:spacing w:line="360" w:lineRule="auto"/>
        <w:ind w:right="23"/>
        <w:jc w:val="center"/>
        <w:rPr>
          <w:b w:val="0"/>
        </w:rPr>
      </w:pPr>
      <w:r>
        <w:rPr>
          <w:b w:val="0"/>
        </w:rPr>
        <w:lastRenderedPageBreak/>
        <w:t>СПИСОК ИСПОЛЬЗОВАННЫХ ИСТОЧНИКОВ</w:t>
      </w:r>
    </w:p>
    <w:p w:rsidR="003B7715" w:rsidRPr="00E93795" w:rsidRDefault="003B7715" w:rsidP="00E93795">
      <w:pPr>
        <w:pStyle w:val="a3"/>
        <w:widowControl w:val="0"/>
        <w:spacing w:line="360" w:lineRule="auto"/>
        <w:ind w:right="23"/>
        <w:rPr>
          <w:b w:val="0"/>
        </w:rPr>
      </w:pPr>
    </w:p>
    <w:p w:rsidR="00E93795" w:rsidRDefault="00E93795" w:rsidP="003B7715">
      <w:pPr>
        <w:pStyle w:val="a3"/>
        <w:widowControl w:val="0"/>
        <w:spacing w:line="360" w:lineRule="auto"/>
        <w:ind w:right="23"/>
        <w:rPr>
          <w:b w:val="0"/>
        </w:rPr>
      </w:pPr>
      <w:r w:rsidRPr="00E93795">
        <w:rPr>
          <w:b w:val="0"/>
        </w:rPr>
        <w:t>1. Гражданский кодекс</w:t>
      </w:r>
      <w:r>
        <w:rPr>
          <w:b w:val="0"/>
        </w:rPr>
        <w:t xml:space="preserve"> Российской Федерации.</w:t>
      </w:r>
    </w:p>
    <w:p w:rsidR="003B7715" w:rsidRDefault="00E93795" w:rsidP="003B7715">
      <w:pPr>
        <w:pStyle w:val="a3"/>
        <w:widowControl w:val="0"/>
        <w:spacing w:line="360" w:lineRule="auto"/>
        <w:ind w:right="23"/>
        <w:rPr>
          <w:b w:val="0"/>
        </w:rPr>
      </w:pPr>
      <w:r>
        <w:rPr>
          <w:b w:val="0"/>
        </w:rPr>
        <w:t>2</w:t>
      </w:r>
      <w:r w:rsidR="003B7715" w:rsidRPr="00D27453">
        <w:rPr>
          <w:b w:val="0"/>
        </w:rPr>
        <w:t xml:space="preserve">. </w:t>
      </w:r>
      <w:hyperlink r:id="rId25" w:history="1">
        <w:r w:rsidR="003B7715" w:rsidRPr="003B7715">
          <w:rPr>
            <w:b w:val="0"/>
          </w:rPr>
          <w:t>Федеральный закон от 30.12.2008 N 307-ФЗ (ред. от 03.07.2016) "Об аудиторской деятельности" (с изм. и доп., вступ. в силу с 02.10.2016)</w:t>
        </w:r>
      </w:hyperlink>
    </w:p>
    <w:p w:rsidR="00E93795" w:rsidRDefault="00E93795" w:rsidP="003B7715">
      <w:pPr>
        <w:pStyle w:val="a3"/>
        <w:widowControl w:val="0"/>
        <w:spacing w:line="360" w:lineRule="auto"/>
        <w:ind w:right="23"/>
        <w:rPr>
          <w:b w:val="0"/>
        </w:rPr>
      </w:pPr>
      <w:r w:rsidRPr="00E93795">
        <w:rPr>
          <w:b w:val="0"/>
        </w:rPr>
        <w:t>3. Постановление Правительства РФ от 23.09.2002 N 696 (ред. от 27.01.2011) "Об утверждении федеральных правил (стандартов) аудиторской деятельности" // Справочно-Правовая система Консультант Плюс, 2011г.</w:t>
      </w:r>
    </w:p>
    <w:p w:rsidR="00E93795" w:rsidRDefault="00E93795" w:rsidP="003B7715">
      <w:pPr>
        <w:pStyle w:val="a3"/>
        <w:widowControl w:val="0"/>
        <w:spacing w:line="360" w:lineRule="auto"/>
        <w:ind w:right="23"/>
        <w:rPr>
          <w:b w:val="0"/>
        </w:rPr>
      </w:pPr>
      <w:r w:rsidRPr="00E93795">
        <w:rPr>
          <w:b w:val="0"/>
        </w:rPr>
        <w:t>4. Приказ Минфина РФ от 20.05.2010 N 46н "Об утверждении федеральных стандартов аудиторской деятельности" (вместе с "Федеральным стандартом аудиторской деятельности (ФСАД 1/2010). Аудиторское заключение о бухгалтерской (финансовой) отчетности и формирование мнения о ее достоверности", "Федеральным стандартом аудиторской деятельности (ФСАД 2/2010). Модифицированное мнение в аудиторском заключении", "Федеральным стандартом аудиторской деятельности (ФСАД 3/2010). Дополнительная информация в аудиторском заключении") (Зарегистрировано в Минюсте РФ 07.07.2010 N 17736) // Справочно-Правовая система Консультант Плюс, 2011г. </w:t>
      </w:r>
    </w:p>
    <w:p w:rsidR="00E93795" w:rsidRDefault="00E93795" w:rsidP="003B7715">
      <w:pPr>
        <w:pStyle w:val="a3"/>
        <w:widowControl w:val="0"/>
        <w:spacing w:line="360" w:lineRule="auto"/>
        <w:ind w:right="23"/>
        <w:rPr>
          <w:b w:val="0"/>
        </w:rPr>
      </w:pPr>
      <w:r w:rsidRPr="00E93795">
        <w:rPr>
          <w:b w:val="0"/>
        </w:rPr>
        <w:t>5. Аудит: Учеб. для студентов вузов, обучающихся по экономическим специальностям / Под ред. В.И. Подольского. 4-е изд., пере</w:t>
      </w:r>
      <w:r>
        <w:rPr>
          <w:b w:val="0"/>
        </w:rPr>
        <w:t>раб. и доп. М.: ЮНИТИ-ДАНА, 2010</w:t>
      </w:r>
      <w:r w:rsidR="006E5FDA">
        <w:rPr>
          <w:b w:val="0"/>
        </w:rPr>
        <w:t xml:space="preserve"> г.</w:t>
      </w:r>
    </w:p>
    <w:p w:rsidR="00E93795" w:rsidRDefault="00E93795" w:rsidP="003B7715">
      <w:pPr>
        <w:pStyle w:val="a3"/>
        <w:widowControl w:val="0"/>
        <w:spacing w:line="360" w:lineRule="auto"/>
        <w:ind w:right="23"/>
        <w:rPr>
          <w:b w:val="0"/>
        </w:rPr>
      </w:pPr>
      <w:r>
        <w:rPr>
          <w:b w:val="0"/>
        </w:rPr>
        <w:t xml:space="preserve">6. </w:t>
      </w:r>
      <w:r w:rsidR="006E5FDA">
        <w:rPr>
          <w:b w:val="0"/>
        </w:rPr>
        <w:t>Г</w:t>
      </w:r>
      <w:r w:rsidR="006E5FDA" w:rsidRPr="006E5FDA">
        <w:rPr>
          <w:b w:val="0"/>
        </w:rPr>
        <w:t>лущенко А.В., Худякова А.С. Система обеспечения качества аудита // Международный бухгалтерский учет. 2011</w:t>
      </w:r>
      <w:r w:rsidR="006E5FDA">
        <w:rPr>
          <w:b w:val="0"/>
        </w:rPr>
        <w:t xml:space="preserve"> г.</w:t>
      </w:r>
    </w:p>
    <w:p w:rsidR="006E5FDA" w:rsidRDefault="006E5FDA" w:rsidP="003B7715">
      <w:pPr>
        <w:pStyle w:val="a3"/>
        <w:widowControl w:val="0"/>
        <w:spacing w:line="360" w:lineRule="auto"/>
        <w:ind w:right="23"/>
        <w:rPr>
          <w:b w:val="0"/>
        </w:rPr>
      </w:pPr>
      <w:r>
        <w:rPr>
          <w:b w:val="0"/>
        </w:rPr>
        <w:t xml:space="preserve">7. 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6E5FDA">
        <w:rPr>
          <w:b w:val="0"/>
        </w:rPr>
        <w:t>Городилов М.А. Аудиторское заключение о финансовой (бухгалтерской) отчетности по новым стандартам // Налоговая политика и практика. 201</w:t>
      </w:r>
      <w:r>
        <w:rPr>
          <w:b w:val="0"/>
        </w:rPr>
        <w:t>1 г.</w:t>
      </w:r>
    </w:p>
    <w:p w:rsidR="006E5FDA" w:rsidRPr="003B7715" w:rsidRDefault="006E5FDA" w:rsidP="003B7715">
      <w:pPr>
        <w:pStyle w:val="a3"/>
        <w:widowControl w:val="0"/>
        <w:spacing w:line="360" w:lineRule="auto"/>
        <w:ind w:right="23"/>
        <w:rPr>
          <w:b w:val="0"/>
        </w:rPr>
      </w:pPr>
    </w:p>
    <w:sectPr w:rsidR="006E5FDA" w:rsidRPr="003B7715" w:rsidSect="00AA4BC4">
      <w:footerReference w:type="default" r:id="rId26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E66" w:rsidRDefault="007B5E66" w:rsidP="00AA4BC4">
      <w:r>
        <w:separator/>
      </w:r>
    </w:p>
  </w:endnote>
  <w:endnote w:type="continuationSeparator" w:id="1">
    <w:p w:rsidR="007B5E66" w:rsidRDefault="007B5E66" w:rsidP="00AA4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6110"/>
      <w:docPartObj>
        <w:docPartGallery w:val="Page Numbers (Bottom of Page)"/>
        <w:docPartUnique/>
      </w:docPartObj>
    </w:sdtPr>
    <w:sdtContent>
      <w:p w:rsidR="00AA4BC4" w:rsidRDefault="00740A61">
        <w:pPr>
          <w:pStyle w:val="ad"/>
          <w:jc w:val="center"/>
        </w:pPr>
        <w:fldSimple w:instr=" PAGE   \* MERGEFORMAT ">
          <w:r w:rsidR="00F50639">
            <w:rPr>
              <w:noProof/>
            </w:rPr>
            <w:t>18</w:t>
          </w:r>
        </w:fldSimple>
      </w:p>
    </w:sdtContent>
  </w:sdt>
  <w:p w:rsidR="00AA4BC4" w:rsidRDefault="00AA4BC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E66" w:rsidRDefault="007B5E66" w:rsidP="00AA4BC4">
      <w:r>
        <w:separator/>
      </w:r>
    </w:p>
  </w:footnote>
  <w:footnote w:type="continuationSeparator" w:id="1">
    <w:p w:rsidR="007B5E66" w:rsidRDefault="007B5E66" w:rsidP="00AA4B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836C6"/>
    <w:multiLevelType w:val="multilevel"/>
    <w:tmpl w:val="22381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F471EE"/>
    <w:multiLevelType w:val="multilevel"/>
    <w:tmpl w:val="F880F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A00645"/>
    <w:multiLevelType w:val="hybridMultilevel"/>
    <w:tmpl w:val="8DE63DEE"/>
    <w:lvl w:ilvl="0" w:tplc="250CAEEC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1AB"/>
    <w:rsid w:val="00005FE3"/>
    <w:rsid w:val="00006557"/>
    <w:rsid w:val="00006695"/>
    <w:rsid w:val="00007226"/>
    <w:rsid w:val="000072CB"/>
    <w:rsid w:val="000108F7"/>
    <w:rsid w:val="00010E41"/>
    <w:rsid w:val="00011988"/>
    <w:rsid w:val="0002087C"/>
    <w:rsid w:val="00021A5A"/>
    <w:rsid w:val="00025113"/>
    <w:rsid w:val="00026A15"/>
    <w:rsid w:val="00026EC8"/>
    <w:rsid w:val="000301FD"/>
    <w:rsid w:val="00031831"/>
    <w:rsid w:val="0003252B"/>
    <w:rsid w:val="00032B9D"/>
    <w:rsid w:val="00035070"/>
    <w:rsid w:val="000352CA"/>
    <w:rsid w:val="0003601C"/>
    <w:rsid w:val="00036FAD"/>
    <w:rsid w:val="00037A66"/>
    <w:rsid w:val="00045CA4"/>
    <w:rsid w:val="000508E2"/>
    <w:rsid w:val="00052350"/>
    <w:rsid w:val="00053F9A"/>
    <w:rsid w:val="000541B6"/>
    <w:rsid w:val="00060F18"/>
    <w:rsid w:val="00062DB4"/>
    <w:rsid w:val="00064256"/>
    <w:rsid w:val="00064CDB"/>
    <w:rsid w:val="000653D7"/>
    <w:rsid w:val="0006660F"/>
    <w:rsid w:val="00066645"/>
    <w:rsid w:val="000676DF"/>
    <w:rsid w:val="00067B89"/>
    <w:rsid w:val="00067EF8"/>
    <w:rsid w:val="00070ABB"/>
    <w:rsid w:val="00071003"/>
    <w:rsid w:val="00073127"/>
    <w:rsid w:val="0008092A"/>
    <w:rsid w:val="0008231D"/>
    <w:rsid w:val="0008241F"/>
    <w:rsid w:val="00085FF2"/>
    <w:rsid w:val="000878C5"/>
    <w:rsid w:val="000902A9"/>
    <w:rsid w:val="00090ED3"/>
    <w:rsid w:val="000941D2"/>
    <w:rsid w:val="000948BB"/>
    <w:rsid w:val="00095296"/>
    <w:rsid w:val="00095CE3"/>
    <w:rsid w:val="000A4391"/>
    <w:rsid w:val="000A5B25"/>
    <w:rsid w:val="000B02DC"/>
    <w:rsid w:val="000B27D7"/>
    <w:rsid w:val="000B2C33"/>
    <w:rsid w:val="000B4E44"/>
    <w:rsid w:val="000B50D2"/>
    <w:rsid w:val="000C11A6"/>
    <w:rsid w:val="000C148E"/>
    <w:rsid w:val="000C1B64"/>
    <w:rsid w:val="000C1E83"/>
    <w:rsid w:val="000C1EFE"/>
    <w:rsid w:val="000C2DB3"/>
    <w:rsid w:val="000C3C09"/>
    <w:rsid w:val="000C408E"/>
    <w:rsid w:val="000C4EF9"/>
    <w:rsid w:val="000D3E9B"/>
    <w:rsid w:val="000D6662"/>
    <w:rsid w:val="000E04AC"/>
    <w:rsid w:val="000F30B4"/>
    <w:rsid w:val="000F66A9"/>
    <w:rsid w:val="000F698D"/>
    <w:rsid w:val="001004AD"/>
    <w:rsid w:val="001043D6"/>
    <w:rsid w:val="00110B73"/>
    <w:rsid w:val="00110D1C"/>
    <w:rsid w:val="001209E5"/>
    <w:rsid w:val="00121C95"/>
    <w:rsid w:val="001232FA"/>
    <w:rsid w:val="00124F55"/>
    <w:rsid w:val="00125C70"/>
    <w:rsid w:val="00126D68"/>
    <w:rsid w:val="0014126A"/>
    <w:rsid w:val="0014220E"/>
    <w:rsid w:val="00142BAF"/>
    <w:rsid w:val="001433D7"/>
    <w:rsid w:val="00144223"/>
    <w:rsid w:val="00146544"/>
    <w:rsid w:val="00151809"/>
    <w:rsid w:val="00151B6A"/>
    <w:rsid w:val="001547ED"/>
    <w:rsid w:val="001660D8"/>
    <w:rsid w:val="00174DCC"/>
    <w:rsid w:val="00175F91"/>
    <w:rsid w:val="00177431"/>
    <w:rsid w:val="00181A16"/>
    <w:rsid w:val="00185822"/>
    <w:rsid w:val="00187218"/>
    <w:rsid w:val="001917E0"/>
    <w:rsid w:val="00197577"/>
    <w:rsid w:val="00197D10"/>
    <w:rsid w:val="001B0862"/>
    <w:rsid w:val="001B31AE"/>
    <w:rsid w:val="001B4B21"/>
    <w:rsid w:val="001B53E8"/>
    <w:rsid w:val="001B69B3"/>
    <w:rsid w:val="001C0CD5"/>
    <w:rsid w:val="001C0DD1"/>
    <w:rsid w:val="001C177C"/>
    <w:rsid w:val="001D14BC"/>
    <w:rsid w:val="001D3B7D"/>
    <w:rsid w:val="001D3BDC"/>
    <w:rsid w:val="001D4401"/>
    <w:rsid w:val="001D5126"/>
    <w:rsid w:val="001D7571"/>
    <w:rsid w:val="001E1815"/>
    <w:rsid w:val="001F1D16"/>
    <w:rsid w:val="001F5A23"/>
    <w:rsid w:val="001F63B0"/>
    <w:rsid w:val="00203AA2"/>
    <w:rsid w:val="00203FED"/>
    <w:rsid w:val="00204F22"/>
    <w:rsid w:val="002066C4"/>
    <w:rsid w:val="002071B4"/>
    <w:rsid w:val="0021166E"/>
    <w:rsid w:val="00211DDC"/>
    <w:rsid w:val="0021405A"/>
    <w:rsid w:val="00216A92"/>
    <w:rsid w:val="002172AD"/>
    <w:rsid w:val="00220568"/>
    <w:rsid w:val="00221AA5"/>
    <w:rsid w:val="00223544"/>
    <w:rsid w:val="00223838"/>
    <w:rsid w:val="0022403F"/>
    <w:rsid w:val="00226615"/>
    <w:rsid w:val="0022679A"/>
    <w:rsid w:val="00231730"/>
    <w:rsid w:val="0023273B"/>
    <w:rsid w:val="00236EEE"/>
    <w:rsid w:val="0024203F"/>
    <w:rsid w:val="00243A49"/>
    <w:rsid w:val="00250691"/>
    <w:rsid w:val="00255126"/>
    <w:rsid w:val="002565A9"/>
    <w:rsid w:val="00257C10"/>
    <w:rsid w:val="0026038E"/>
    <w:rsid w:val="00261865"/>
    <w:rsid w:val="00262256"/>
    <w:rsid w:val="00262BCC"/>
    <w:rsid w:val="002661AB"/>
    <w:rsid w:val="00267DBE"/>
    <w:rsid w:val="0027209A"/>
    <w:rsid w:val="0027397A"/>
    <w:rsid w:val="00276BCF"/>
    <w:rsid w:val="00281AD8"/>
    <w:rsid w:val="00284158"/>
    <w:rsid w:val="00285383"/>
    <w:rsid w:val="002933CB"/>
    <w:rsid w:val="002943BD"/>
    <w:rsid w:val="0029480F"/>
    <w:rsid w:val="00295728"/>
    <w:rsid w:val="0029624E"/>
    <w:rsid w:val="00297BA6"/>
    <w:rsid w:val="002A0750"/>
    <w:rsid w:val="002A184C"/>
    <w:rsid w:val="002A5A2B"/>
    <w:rsid w:val="002A64BC"/>
    <w:rsid w:val="002C211F"/>
    <w:rsid w:val="002C52CE"/>
    <w:rsid w:val="002C60E0"/>
    <w:rsid w:val="002C79B7"/>
    <w:rsid w:val="002D2F31"/>
    <w:rsid w:val="002D425F"/>
    <w:rsid w:val="002D6BE5"/>
    <w:rsid w:val="002E3C6A"/>
    <w:rsid w:val="002E510F"/>
    <w:rsid w:val="002F022E"/>
    <w:rsid w:val="002F48D2"/>
    <w:rsid w:val="00301334"/>
    <w:rsid w:val="00302044"/>
    <w:rsid w:val="00310236"/>
    <w:rsid w:val="00315783"/>
    <w:rsid w:val="003162DE"/>
    <w:rsid w:val="0032257C"/>
    <w:rsid w:val="00324375"/>
    <w:rsid w:val="0032633F"/>
    <w:rsid w:val="00326348"/>
    <w:rsid w:val="003271E9"/>
    <w:rsid w:val="00332959"/>
    <w:rsid w:val="00346C51"/>
    <w:rsid w:val="0035016B"/>
    <w:rsid w:val="00353E23"/>
    <w:rsid w:val="003544C7"/>
    <w:rsid w:val="0035680E"/>
    <w:rsid w:val="00356D76"/>
    <w:rsid w:val="00361212"/>
    <w:rsid w:val="0036144C"/>
    <w:rsid w:val="00361FA3"/>
    <w:rsid w:val="00364BCC"/>
    <w:rsid w:val="00370790"/>
    <w:rsid w:val="00370BF3"/>
    <w:rsid w:val="00371401"/>
    <w:rsid w:val="003718D8"/>
    <w:rsid w:val="003727F8"/>
    <w:rsid w:val="00376222"/>
    <w:rsid w:val="00392456"/>
    <w:rsid w:val="00395E12"/>
    <w:rsid w:val="00397454"/>
    <w:rsid w:val="003A1144"/>
    <w:rsid w:val="003A1A67"/>
    <w:rsid w:val="003A1CF4"/>
    <w:rsid w:val="003A4246"/>
    <w:rsid w:val="003A5102"/>
    <w:rsid w:val="003A5434"/>
    <w:rsid w:val="003A77B8"/>
    <w:rsid w:val="003B26D9"/>
    <w:rsid w:val="003B2770"/>
    <w:rsid w:val="003B2F06"/>
    <w:rsid w:val="003B44F8"/>
    <w:rsid w:val="003B52E3"/>
    <w:rsid w:val="003B55DB"/>
    <w:rsid w:val="003B714A"/>
    <w:rsid w:val="003B7715"/>
    <w:rsid w:val="003B7CD5"/>
    <w:rsid w:val="003C04F6"/>
    <w:rsid w:val="003C0531"/>
    <w:rsid w:val="003C26E7"/>
    <w:rsid w:val="003C5EF7"/>
    <w:rsid w:val="003C6C29"/>
    <w:rsid w:val="003C7E59"/>
    <w:rsid w:val="003D0455"/>
    <w:rsid w:val="003D136C"/>
    <w:rsid w:val="003D21C5"/>
    <w:rsid w:val="003D3118"/>
    <w:rsid w:val="003D368E"/>
    <w:rsid w:val="003D3A78"/>
    <w:rsid w:val="003D4948"/>
    <w:rsid w:val="003D7B57"/>
    <w:rsid w:val="003E6F13"/>
    <w:rsid w:val="003E7A4E"/>
    <w:rsid w:val="003F44FE"/>
    <w:rsid w:val="003F67E4"/>
    <w:rsid w:val="00403814"/>
    <w:rsid w:val="00404F5F"/>
    <w:rsid w:val="00406489"/>
    <w:rsid w:val="00406BF2"/>
    <w:rsid w:val="0041083F"/>
    <w:rsid w:val="0041114C"/>
    <w:rsid w:val="00411F8C"/>
    <w:rsid w:val="00412AFF"/>
    <w:rsid w:val="00417079"/>
    <w:rsid w:val="00417AA3"/>
    <w:rsid w:val="00421107"/>
    <w:rsid w:val="00422B21"/>
    <w:rsid w:val="0042324B"/>
    <w:rsid w:val="004258B8"/>
    <w:rsid w:val="00426A22"/>
    <w:rsid w:val="00427780"/>
    <w:rsid w:val="004333A5"/>
    <w:rsid w:val="004360BD"/>
    <w:rsid w:val="00436E9E"/>
    <w:rsid w:val="00440310"/>
    <w:rsid w:val="00440928"/>
    <w:rsid w:val="004414C6"/>
    <w:rsid w:val="00442279"/>
    <w:rsid w:val="00442CD3"/>
    <w:rsid w:val="004433FF"/>
    <w:rsid w:val="00443410"/>
    <w:rsid w:val="00446AC8"/>
    <w:rsid w:val="00450BF2"/>
    <w:rsid w:val="00452A4F"/>
    <w:rsid w:val="00456ADE"/>
    <w:rsid w:val="0045776E"/>
    <w:rsid w:val="00460EFE"/>
    <w:rsid w:val="0046699B"/>
    <w:rsid w:val="00472AC0"/>
    <w:rsid w:val="0047302B"/>
    <w:rsid w:val="00474424"/>
    <w:rsid w:val="0047525A"/>
    <w:rsid w:val="0047715F"/>
    <w:rsid w:val="0047726C"/>
    <w:rsid w:val="00477C12"/>
    <w:rsid w:val="00480667"/>
    <w:rsid w:val="00482EBB"/>
    <w:rsid w:val="00490C48"/>
    <w:rsid w:val="00493A12"/>
    <w:rsid w:val="00495671"/>
    <w:rsid w:val="004A2EC2"/>
    <w:rsid w:val="004A525B"/>
    <w:rsid w:val="004A52AD"/>
    <w:rsid w:val="004A61B6"/>
    <w:rsid w:val="004B167A"/>
    <w:rsid w:val="004B6A1B"/>
    <w:rsid w:val="004C0266"/>
    <w:rsid w:val="004C2260"/>
    <w:rsid w:val="004C634B"/>
    <w:rsid w:val="004C7133"/>
    <w:rsid w:val="004C798F"/>
    <w:rsid w:val="004D373D"/>
    <w:rsid w:val="004D60C2"/>
    <w:rsid w:val="004D7FC2"/>
    <w:rsid w:val="004E3573"/>
    <w:rsid w:val="004E438C"/>
    <w:rsid w:val="004F397E"/>
    <w:rsid w:val="004F4F28"/>
    <w:rsid w:val="005022D6"/>
    <w:rsid w:val="0050420F"/>
    <w:rsid w:val="00505796"/>
    <w:rsid w:val="00511CB8"/>
    <w:rsid w:val="0051259C"/>
    <w:rsid w:val="00513DA2"/>
    <w:rsid w:val="005158F1"/>
    <w:rsid w:val="00522143"/>
    <w:rsid w:val="005244E2"/>
    <w:rsid w:val="00530607"/>
    <w:rsid w:val="0053313D"/>
    <w:rsid w:val="00537B0C"/>
    <w:rsid w:val="0054002E"/>
    <w:rsid w:val="0054436C"/>
    <w:rsid w:val="00545265"/>
    <w:rsid w:val="00550D69"/>
    <w:rsid w:val="00551630"/>
    <w:rsid w:val="00554D58"/>
    <w:rsid w:val="0055605D"/>
    <w:rsid w:val="0056134B"/>
    <w:rsid w:val="005676F4"/>
    <w:rsid w:val="005679FF"/>
    <w:rsid w:val="0057048F"/>
    <w:rsid w:val="00574A3B"/>
    <w:rsid w:val="005759E0"/>
    <w:rsid w:val="005839D0"/>
    <w:rsid w:val="00585BFF"/>
    <w:rsid w:val="00586CCA"/>
    <w:rsid w:val="00595FAC"/>
    <w:rsid w:val="005967AD"/>
    <w:rsid w:val="0059705C"/>
    <w:rsid w:val="00597E7E"/>
    <w:rsid w:val="005A31DB"/>
    <w:rsid w:val="005A49DC"/>
    <w:rsid w:val="005A6B1D"/>
    <w:rsid w:val="005C48FB"/>
    <w:rsid w:val="005C6D7E"/>
    <w:rsid w:val="005D12F6"/>
    <w:rsid w:val="005D5C2B"/>
    <w:rsid w:val="005E2807"/>
    <w:rsid w:val="005E3F3A"/>
    <w:rsid w:val="005E60C0"/>
    <w:rsid w:val="005E6352"/>
    <w:rsid w:val="005F3942"/>
    <w:rsid w:val="005F5098"/>
    <w:rsid w:val="005F6DC4"/>
    <w:rsid w:val="00603BCA"/>
    <w:rsid w:val="00607191"/>
    <w:rsid w:val="006121C2"/>
    <w:rsid w:val="006123E5"/>
    <w:rsid w:val="006128F5"/>
    <w:rsid w:val="00612EBC"/>
    <w:rsid w:val="00626853"/>
    <w:rsid w:val="00632B10"/>
    <w:rsid w:val="00632B52"/>
    <w:rsid w:val="006410C1"/>
    <w:rsid w:val="0064176C"/>
    <w:rsid w:val="00641D4B"/>
    <w:rsid w:val="00642A64"/>
    <w:rsid w:val="00647E6B"/>
    <w:rsid w:val="00650CAA"/>
    <w:rsid w:val="00652833"/>
    <w:rsid w:val="00653DC1"/>
    <w:rsid w:val="00653DD7"/>
    <w:rsid w:val="00656B1F"/>
    <w:rsid w:val="00656C3A"/>
    <w:rsid w:val="00660227"/>
    <w:rsid w:val="00660AF2"/>
    <w:rsid w:val="00666A88"/>
    <w:rsid w:val="00666E99"/>
    <w:rsid w:val="00666F8A"/>
    <w:rsid w:val="006676ED"/>
    <w:rsid w:val="006711BC"/>
    <w:rsid w:val="006737AE"/>
    <w:rsid w:val="00680F4B"/>
    <w:rsid w:val="006817C4"/>
    <w:rsid w:val="00682E87"/>
    <w:rsid w:val="00690999"/>
    <w:rsid w:val="00692BE6"/>
    <w:rsid w:val="00693C8D"/>
    <w:rsid w:val="006945F2"/>
    <w:rsid w:val="006972DC"/>
    <w:rsid w:val="006A2ED6"/>
    <w:rsid w:val="006A3759"/>
    <w:rsid w:val="006A41E6"/>
    <w:rsid w:val="006A79A1"/>
    <w:rsid w:val="006B1116"/>
    <w:rsid w:val="006B1FB0"/>
    <w:rsid w:val="006B545B"/>
    <w:rsid w:val="006B599B"/>
    <w:rsid w:val="006B61A6"/>
    <w:rsid w:val="006C0052"/>
    <w:rsid w:val="006C2FDD"/>
    <w:rsid w:val="006C3194"/>
    <w:rsid w:val="006C73D3"/>
    <w:rsid w:val="006D1CEE"/>
    <w:rsid w:val="006D2A3B"/>
    <w:rsid w:val="006D5E15"/>
    <w:rsid w:val="006D784E"/>
    <w:rsid w:val="006E0A25"/>
    <w:rsid w:val="006E2266"/>
    <w:rsid w:val="006E24DA"/>
    <w:rsid w:val="006E5FDA"/>
    <w:rsid w:val="006E78D7"/>
    <w:rsid w:val="006F293A"/>
    <w:rsid w:val="006F2B9C"/>
    <w:rsid w:val="006F696E"/>
    <w:rsid w:val="00701AD8"/>
    <w:rsid w:val="007021B4"/>
    <w:rsid w:val="0070257A"/>
    <w:rsid w:val="007044E8"/>
    <w:rsid w:val="007050A4"/>
    <w:rsid w:val="00711A25"/>
    <w:rsid w:val="00711C6F"/>
    <w:rsid w:val="00714D7F"/>
    <w:rsid w:val="00717B95"/>
    <w:rsid w:val="007212C9"/>
    <w:rsid w:val="00731477"/>
    <w:rsid w:val="00732099"/>
    <w:rsid w:val="007344B6"/>
    <w:rsid w:val="00740A61"/>
    <w:rsid w:val="00741544"/>
    <w:rsid w:val="00743035"/>
    <w:rsid w:val="007433CC"/>
    <w:rsid w:val="00750C7A"/>
    <w:rsid w:val="0075164D"/>
    <w:rsid w:val="00763E4E"/>
    <w:rsid w:val="007647A0"/>
    <w:rsid w:val="00766E4A"/>
    <w:rsid w:val="0077033F"/>
    <w:rsid w:val="00771DEC"/>
    <w:rsid w:val="00775CCA"/>
    <w:rsid w:val="007801E0"/>
    <w:rsid w:val="0078042D"/>
    <w:rsid w:val="00781B0C"/>
    <w:rsid w:val="007864F1"/>
    <w:rsid w:val="00792733"/>
    <w:rsid w:val="00793D97"/>
    <w:rsid w:val="00797762"/>
    <w:rsid w:val="007A1CCD"/>
    <w:rsid w:val="007A1ECC"/>
    <w:rsid w:val="007A552D"/>
    <w:rsid w:val="007A6F5E"/>
    <w:rsid w:val="007B1580"/>
    <w:rsid w:val="007B170F"/>
    <w:rsid w:val="007B453A"/>
    <w:rsid w:val="007B4FEB"/>
    <w:rsid w:val="007B57CC"/>
    <w:rsid w:val="007B5E66"/>
    <w:rsid w:val="007B6CCA"/>
    <w:rsid w:val="007B7DB7"/>
    <w:rsid w:val="007C0B0E"/>
    <w:rsid w:val="007C16F4"/>
    <w:rsid w:val="007C68FC"/>
    <w:rsid w:val="007C6C2F"/>
    <w:rsid w:val="007D2D62"/>
    <w:rsid w:val="007D6940"/>
    <w:rsid w:val="007E04FB"/>
    <w:rsid w:val="007E14FA"/>
    <w:rsid w:val="007E1A7B"/>
    <w:rsid w:val="007E4BE4"/>
    <w:rsid w:val="007E64CC"/>
    <w:rsid w:val="007E67CC"/>
    <w:rsid w:val="007F333A"/>
    <w:rsid w:val="007F5C6E"/>
    <w:rsid w:val="007F63D3"/>
    <w:rsid w:val="00801539"/>
    <w:rsid w:val="00801544"/>
    <w:rsid w:val="00801F4A"/>
    <w:rsid w:val="0080347D"/>
    <w:rsid w:val="00803CE6"/>
    <w:rsid w:val="008070A0"/>
    <w:rsid w:val="008100B7"/>
    <w:rsid w:val="00812EFA"/>
    <w:rsid w:val="008141CB"/>
    <w:rsid w:val="0081798A"/>
    <w:rsid w:val="00817CCE"/>
    <w:rsid w:val="00817EBA"/>
    <w:rsid w:val="008219D5"/>
    <w:rsid w:val="00824FA6"/>
    <w:rsid w:val="00826BD9"/>
    <w:rsid w:val="0083294C"/>
    <w:rsid w:val="00832A3A"/>
    <w:rsid w:val="00833406"/>
    <w:rsid w:val="0083743E"/>
    <w:rsid w:val="008378D6"/>
    <w:rsid w:val="00842D80"/>
    <w:rsid w:val="00844276"/>
    <w:rsid w:val="00846FD2"/>
    <w:rsid w:val="008476B0"/>
    <w:rsid w:val="00847F73"/>
    <w:rsid w:val="00854514"/>
    <w:rsid w:val="00854CEA"/>
    <w:rsid w:val="00856348"/>
    <w:rsid w:val="00860023"/>
    <w:rsid w:val="008624AA"/>
    <w:rsid w:val="00870509"/>
    <w:rsid w:val="00871204"/>
    <w:rsid w:val="00872A02"/>
    <w:rsid w:val="00873BBB"/>
    <w:rsid w:val="00874276"/>
    <w:rsid w:val="00883AEE"/>
    <w:rsid w:val="00885868"/>
    <w:rsid w:val="00890F63"/>
    <w:rsid w:val="0089467C"/>
    <w:rsid w:val="008A4EAF"/>
    <w:rsid w:val="008A4F65"/>
    <w:rsid w:val="008B02C5"/>
    <w:rsid w:val="008B42EF"/>
    <w:rsid w:val="008B5C48"/>
    <w:rsid w:val="008C0033"/>
    <w:rsid w:val="008C15B8"/>
    <w:rsid w:val="008C24E8"/>
    <w:rsid w:val="008C322F"/>
    <w:rsid w:val="008C5128"/>
    <w:rsid w:val="008C71D3"/>
    <w:rsid w:val="008D07EE"/>
    <w:rsid w:val="008D6DB5"/>
    <w:rsid w:val="008E1D42"/>
    <w:rsid w:val="008E3116"/>
    <w:rsid w:val="008E3BC9"/>
    <w:rsid w:val="008E62D0"/>
    <w:rsid w:val="008E76A0"/>
    <w:rsid w:val="008F1C7A"/>
    <w:rsid w:val="008F2013"/>
    <w:rsid w:val="008F47C7"/>
    <w:rsid w:val="008F4F0E"/>
    <w:rsid w:val="009062D6"/>
    <w:rsid w:val="00906E00"/>
    <w:rsid w:val="009075F9"/>
    <w:rsid w:val="00911716"/>
    <w:rsid w:val="009128B8"/>
    <w:rsid w:val="009136B7"/>
    <w:rsid w:val="00915F2A"/>
    <w:rsid w:val="009165E5"/>
    <w:rsid w:val="009227C3"/>
    <w:rsid w:val="00923968"/>
    <w:rsid w:val="009250C9"/>
    <w:rsid w:val="009252EC"/>
    <w:rsid w:val="0092601E"/>
    <w:rsid w:val="00926D79"/>
    <w:rsid w:val="00931F20"/>
    <w:rsid w:val="009320F0"/>
    <w:rsid w:val="00932A35"/>
    <w:rsid w:val="00934B4B"/>
    <w:rsid w:val="00935D15"/>
    <w:rsid w:val="00936163"/>
    <w:rsid w:val="009403A5"/>
    <w:rsid w:val="0094171B"/>
    <w:rsid w:val="009500A9"/>
    <w:rsid w:val="00951DD9"/>
    <w:rsid w:val="00951EE5"/>
    <w:rsid w:val="00952F18"/>
    <w:rsid w:val="009607F0"/>
    <w:rsid w:val="00962909"/>
    <w:rsid w:val="009630DA"/>
    <w:rsid w:val="009657E8"/>
    <w:rsid w:val="00967498"/>
    <w:rsid w:val="009677C0"/>
    <w:rsid w:val="00967814"/>
    <w:rsid w:val="00970E23"/>
    <w:rsid w:val="00971757"/>
    <w:rsid w:val="00975CF5"/>
    <w:rsid w:val="0097726C"/>
    <w:rsid w:val="009776E1"/>
    <w:rsid w:val="00981BFB"/>
    <w:rsid w:val="00992D4C"/>
    <w:rsid w:val="009936B7"/>
    <w:rsid w:val="009958DF"/>
    <w:rsid w:val="009A35EC"/>
    <w:rsid w:val="009A6428"/>
    <w:rsid w:val="009B03FF"/>
    <w:rsid w:val="009B0977"/>
    <w:rsid w:val="009B2E91"/>
    <w:rsid w:val="009B30EB"/>
    <w:rsid w:val="009B3136"/>
    <w:rsid w:val="009B340F"/>
    <w:rsid w:val="009B3D78"/>
    <w:rsid w:val="009B3F3C"/>
    <w:rsid w:val="009C02F8"/>
    <w:rsid w:val="009C32E3"/>
    <w:rsid w:val="009C603F"/>
    <w:rsid w:val="009C7396"/>
    <w:rsid w:val="009D348B"/>
    <w:rsid w:val="009D5809"/>
    <w:rsid w:val="009E50EF"/>
    <w:rsid w:val="009F26A9"/>
    <w:rsid w:val="00A044C5"/>
    <w:rsid w:val="00A052AB"/>
    <w:rsid w:val="00A11C78"/>
    <w:rsid w:val="00A1473B"/>
    <w:rsid w:val="00A169BC"/>
    <w:rsid w:val="00A23F5C"/>
    <w:rsid w:val="00A2592E"/>
    <w:rsid w:val="00A2626C"/>
    <w:rsid w:val="00A277EE"/>
    <w:rsid w:val="00A32014"/>
    <w:rsid w:val="00A3370A"/>
    <w:rsid w:val="00A35737"/>
    <w:rsid w:val="00A37087"/>
    <w:rsid w:val="00A40CDE"/>
    <w:rsid w:val="00A42775"/>
    <w:rsid w:val="00A4729D"/>
    <w:rsid w:val="00A507F2"/>
    <w:rsid w:val="00A559A3"/>
    <w:rsid w:val="00A55A3A"/>
    <w:rsid w:val="00A57E4D"/>
    <w:rsid w:val="00A65822"/>
    <w:rsid w:val="00A6703B"/>
    <w:rsid w:val="00A71332"/>
    <w:rsid w:val="00A75254"/>
    <w:rsid w:val="00A77E5F"/>
    <w:rsid w:val="00A8144E"/>
    <w:rsid w:val="00A81C57"/>
    <w:rsid w:val="00A8215A"/>
    <w:rsid w:val="00A82612"/>
    <w:rsid w:val="00A833F9"/>
    <w:rsid w:val="00A84830"/>
    <w:rsid w:val="00A9033B"/>
    <w:rsid w:val="00A91722"/>
    <w:rsid w:val="00A93A14"/>
    <w:rsid w:val="00A95E8F"/>
    <w:rsid w:val="00A95ED6"/>
    <w:rsid w:val="00A96A25"/>
    <w:rsid w:val="00A97C5A"/>
    <w:rsid w:val="00AA091D"/>
    <w:rsid w:val="00AA4BC4"/>
    <w:rsid w:val="00AA599E"/>
    <w:rsid w:val="00AA61EE"/>
    <w:rsid w:val="00AB0F85"/>
    <w:rsid w:val="00AB2DC5"/>
    <w:rsid w:val="00AB2F9F"/>
    <w:rsid w:val="00AB4507"/>
    <w:rsid w:val="00AB58E1"/>
    <w:rsid w:val="00AB7DB4"/>
    <w:rsid w:val="00AB7E1D"/>
    <w:rsid w:val="00AC0B46"/>
    <w:rsid w:val="00AC14D9"/>
    <w:rsid w:val="00AC23E7"/>
    <w:rsid w:val="00AC690D"/>
    <w:rsid w:val="00AD07D4"/>
    <w:rsid w:val="00AD4000"/>
    <w:rsid w:val="00AE1BAC"/>
    <w:rsid w:val="00AE64DD"/>
    <w:rsid w:val="00B016A0"/>
    <w:rsid w:val="00B04917"/>
    <w:rsid w:val="00B05EC5"/>
    <w:rsid w:val="00B0689A"/>
    <w:rsid w:val="00B109DA"/>
    <w:rsid w:val="00B17020"/>
    <w:rsid w:val="00B202C0"/>
    <w:rsid w:val="00B23D66"/>
    <w:rsid w:val="00B26412"/>
    <w:rsid w:val="00B265A0"/>
    <w:rsid w:val="00B313A2"/>
    <w:rsid w:val="00B32D66"/>
    <w:rsid w:val="00B34011"/>
    <w:rsid w:val="00B35E6D"/>
    <w:rsid w:val="00B35EDD"/>
    <w:rsid w:val="00B41016"/>
    <w:rsid w:val="00B43ACB"/>
    <w:rsid w:val="00B43F07"/>
    <w:rsid w:val="00B460F7"/>
    <w:rsid w:val="00B5127B"/>
    <w:rsid w:val="00B5236D"/>
    <w:rsid w:val="00B526A7"/>
    <w:rsid w:val="00B5551F"/>
    <w:rsid w:val="00B568E4"/>
    <w:rsid w:val="00B57D9D"/>
    <w:rsid w:val="00B604FA"/>
    <w:rsid w:val="00B6069B"/>
    <w:rsid w:val="00B6095A"/>
    <w:rsid w:val="00B66AA7"/>
    <w:rsid w:val="00B70555"/>
    <w:rsid w:val="00B71212"/>
    <w:rsid w:val="00B732E7"/>
    <w:rsid w:val="00B733E4"/>
    <w:rsid w:val="00B7557F"/>
    <w:rsid w:val="00B7569A"/>
    <w:rsid w:val="00B8137C"/>
    <w:rsid w:val="00B82BBC"/>
    <w:rsid w:val="00B83289"/>
    <w:rsid w:val="00B84094"/>
    <w:rsid w:val="00B85FAE"/>
    <w:rsid w:val="00B87546"/>
    <w:rsid w:val="00B91B66"/>
    <w:rsid w:val="00B9224A"/>
    <w:rsid w:val="00BA0A8D"/>
    <w:rsid w:val="00BA18D3"/>
    <w:rsid w:val="00BA2A44"/>
    <w:rsid w:val="00BB01D9"/>
    <w:rsid w:val="00BB6DFF"/>
    <w:rsid w:val="00BC6AF0"/>
    <w:rsid w:val="00BD19B2"/>
    <w:rsid w:val="00BD2DDC"/>
    <w:rsid w:val="00BE0F1A"/>
    <w:rsid w:val="00BE1E36"/>
    <w:rsid w:val="00BE28C1"/>
    <w:rsid w:val="00BE40D3"/>
    <w:rsid w:val="00BE6100"/>
    <w:rsid w:val="00BF2010"/>
    <w:rsid w:val="00BF2C1F"/>
    <w:rsid w:val="00BF4CD0"/>
    <w:rsid w:val="00C02DE2"/>
    <w:rsid w:val="00C05B91"/>
    <w:rsid w:val="00C13493"/>
    <w:rsid w:val="00C143E4"/>
    <w:rsid w:val="00C2025B"/>
    <w:rsid w:val="00C21FCB"/>
    <w:rsid w:val="00C22FD4"/>
    <w:rsid w:val="00C25E78"/>
    <w:rsid w:val="00C27C08"/>
    <w:rsid w:val="00C3329D"/>
    <w:rsid w:val="00C348AE"/>
    <w:rsid w:val="00C35B18"/>
    <w:rsid w:val="00C371CF"/>
    <w:rsid w:val="00C4016B"/>
    <w:rsid w:val="00C444DC"/>
    <w:rsid w:val="00C446DE"/>
    <w:rsid w:val="00C46986"/>
    <w:rsid w:val="00C46BDD"/>
    <w:rsid w:val="00C52B51"/>
    <w:rsid w:val="00C607EE"/>
    <w:rsid w:val="00C64119"/>
    <w:rsid w:val="00C642C5"/>
    <w:rsid w:val="00C64B3C"/>
    <w:rsid w:val="00C66F69"/>
    <w:rsid w:val="00C7315B"/>
    <w:rsid w:val="00C74087"/>
    <w:rsid w:val="00C76D76"/>
    <w:rsid w:val="00C81953"/>
    <w:rsid w:val="00C81E33"/>
    <w:rsid w:val="00C853EE"/>
    <w:rsid w:val="00C8580F"/>
    <w:rsid w:val="00C87CE1"/>
    <w:rsid w:val="00C96A45"/>
    <w:rsid w:val="00CA2310"/>
    <w:rsid w:val="00CA5F2C"/>
    <w:rsid w:val="00CA6C7A"/>
    <w:rsid w:val="00CB3CE9"/>
    <w:rsid w:val="00CC0C74"/>
    <w:rsid w:val="00CC1CFB"/>
    <w:rsid w:val="00CC32A0"/>
    <w:rsid w:val="00CC3B41"/>
    <w:rsid w:val="00CD0B7A"/>
    <w:rsid w:val="00CD3CEA"/>
    <w:rsid w:val="00CD5DEA"/>
    <w:rsid w:val="00CE3606"/>
    <w:rsid w:val="00CF0EB3"/>
    <w:rsid w:val="00CF217B"/>
    <w:rsid w:val="00CF626B"/>
    <w:rsid w:val="00D03481"/>
    <w:rsid w:val="00D06A26"/>
    <w:rsid w:val="00D1120B"/>
    <w:rsid w:val="00D11FBC"/>
    <w:rsid w:val="00D130EA"/>
    <w:rsid w:val="00D159CB"/>
    <w:rsid w:val="00D165BF"/>
    <w:rsid w:val="00D23597"/>
    <w:rsid w:val="00D23C40"/>
    <w:rsid w:val="00D27453"/>
    <w:rsid w:val="00D31C60"/>
    <w:rsid w:val="00D32089"/>
    <w:rsid w:val="00D404E9"/>
    <w:rsid w:val="00D41E89"/>
    <w:rsid w:val="00D42D94"/>
    <w:rsid w:val="00D47F16"/>
    <w:rsid w:val="00D53470"/>
    <w:rsid w:val="00D5349C"/>
    <w:rsid w:val="00D53D48"/>
    <w:rsid w:val="00D55F05"/>
    <w:rsid w:val="00D60B04"/>
    <w:rsid w:val="00D63CEC"/>
    <w:rsid w:val="00D63FB5"/>
    <w:rsid w:val="00D63FE9"/>
    <w:rsid w:val="00D644C0"/>
    <w:rsid w:val="00D72BDE"/>
    <w:rsid w:val="00D73B3B"/>
    <w:rsid w:val="00D73BB4"/>
    <w:rsid w:val="00D75CF7"/>
    <w:rsid w:val="00D82582"/>
    <w:rsid w:val="00D82709"/>
    <w:rsid w:val="00D87EFC"/>
    <w:rsid w:val="00D906A9"/>
    <w:rsid w:val="00D911C5"/>
    <w:rsid w:val="00D91DB5"/>
    <w:rsid w:val="00D925D7"/>
    <w:rsid w:val="00D93192"/>
    <w:rsid w:val="00D936C5"/>
    <w:rsid w:val="00D962C0"/>
    <w:rsid w:val="00D96398"/>
    <w:rsid w:val="00DA1878"/>
    <w:rsid w:val="00DA2616"/>
    <w:rsid w:val="00DA3A16"/>
    <w:rsid w:val="00DA5100"/>
    <w:rsid w:val="00DB453D"/>
    <w:rsid w:val="00DB6FC8"/>
    <w:rsid w:val="00DC2314"/>
    <w:rsid w:val="00DC26B8"/>
    <w:rsid w:val="00DD24D6"/>
    <w:rsid w:val="00DE085F"/>
    <w:rsid w:val="00DE2182"/>
    <w:rsid w:val="00DE3552"/>
    <w:rsid w:val="00DE3E8C"/>
    <w:rsid w:val="00DE5366"/>
    <w:rsid w:val="00DF108F"/>
    <w:rsid w:val="00DF176F"/>
    <w:rsid w:val="00DF2621"/>
    <w:rsid w:val="00DF49EB"/>
    <w:rsid w:val="00E02B86"/>
    <w:rsid w:val="00E04BFE"/>
    <w:rsid w:val="00E11932"/>
    <w:rsid w:val="00E120A8"/>
    <w:rsid w:val="00E13354"/>
    <w:rsid w:val="00E212C4"/>
    <w:rsid w:val="00E21414"/>
    <w:rsid w:val="00E30489"/>
    <w:rsid w:val="00E31832"/>
    <w:rsid w:val="00E36ED3"/>
    <w:rsid w:val="00E37B58"/>
    <w:rsid w:val="00E416A5"/>
    <w:rsid w:val="00E4434A"/>
    <w:rsid w:val="00E4640B"/>
    <w:rsid w:val="00E47032"/>
    <w:rsid w:val="00E51BB9"/>
    <w:rsid w:val="00E56C6F"/>
    <w:rsid w:val="00E5746A"/>
    <w:rsid w:val="00E62F72"/>
    <w:rsid w:val="00E64836"/>
    <w:rsid w:val="00E66AA0"/>
    <w:rsid w:val="00E71705"/>
    <w:rsid w:val="00E720AF"/>
    <w:rsid w:val="00E73467"/>
    <w:rsid w:val="00E73FF0"/>
    <w:rsid w:val="00E7451D"/>
    <w:rsid w:val="00E74805"/>
    <w:rsid w:val="00E75110"/>
    <w:rsid w:val="00E75C89"/>
    <w:rsid w:val="00E77142"/>
    <w:rsid w:val="00E77F6F"/>
    <w:rsid w:val="00E800B3"/>
    <w:rsid w:val="00E83D52"/>
    <w:rsid w:val="00E87001"/>
    <w:rsid w:val="00E9024F"/>
    <w:rsid w:val="00E93795"/>
    <w:rsid w:val="00EA2EBA"/>
    <w:rsid w:val="00EA697A"/>
    <w:rsid w:val="00EB2579"/>
    <w:rsid w:val="00EB5496"/>
    <w:rsid w:val="00EC169E"/>
    <w:rsid w:val="00EC2DF8"/>
    <w:rsid w:val="00EC5478"/>
    <w:rsid w:val="00ED1BE5"/>
    <w:rsid w:val="00ED327C"/>
    <w:rsid w:val="00ED3352"/>
    <w:rsid w:val="00ED3918"/>
    <w:rsid w:val="00ED3A85"/>
    <w:rsid w:val="00ED7FD3"/>
    <w:rsid w:val="00EE0C24"/>
    <w:rsid w:val="00EE0E00"/>
    <w:rsid w:val="00EE1629"/>
    <w:rsid w:val="00EE1E02"/>
    <w:rsid w:val="00EE306C"/>
    <w:rsid w:val="00EE4AB2"/>
    <w:rsid w:val="00EE53CA"/>
    <w:rsid w:val="00EF18BD"/>
    <w:rsid w:val="00EF2D82"/>
    <w:rsid w:val="00EF4EF1"/>
    <w:rsid w:val="00EF610B"/>
    <w:rsid w:val="00EF7576"/>
    <w:rsid w:val="00F00C34"/>
    <w:rsid w:val="00F032D1"/>
    <w:rsid w:val="00F06B2C"/>
    <w:rsid w:val="00F07425"/>
    <w:rsid w:val="00F105CC"/>
    <w:rsid w:val="00F22D95"/>
    <w:rsid w:val="00F22EC5"/>
    <w:rsid w:val="00F25FE5"/>
    <w:rsid w:val="00F269FA"/>
    <w:rsid w:val="00F26B09"/>
    <w:rsid w:val="00F31F5E"/>
    <w:rsid w:val="00F340A4"/>
    <w:rsid w:val="00F409A9"/>
    <w:rsid w:val="00F4249D"/>
    <w:rsid w:val="00F42B75"/>
    <w:rsid w:val="00F42F73"/>
    <w:rsid w:val="00F43B9E"/>
    <w:rsid w:val="00F453B6"/>
    <w:rsid w:val="00F4755A"/>
    <w:rsid w:val="00F50639"/>
    <w:rsid w:val="00F50BA1"/>
    <w:rsid w:val="00F50C66"/>
    <w:rsid w:val="00F55697"/>
    <w:rsid w:val="00F578FD"/>
    <w:rsid w:val="00F64371"/>
    <w:rsid w:val="00F657B8"/>
    <w:rsid w:val="00F65BAC"/>
    <w:rsid w:val="00F6638A"/>
    <w:rsid w:val="00F74FA2"/>
    <w:rsid w:val="00F77786"/>
    <w:rsid w:val="00F77AE9"/>
    <w:rsid w:val="00F77DE2"/>
    <w:rsid w:val="00F82493"/>
    <w:rsid w:val="00F82ED2"/>
    <w:rsid w:val="00F940C4"/>
    <w:rsid w:val="00FA2EF1"/>
    <w:rsid w:val="00FA4539"/>
    <w:rsid w:val="00FA48C5"/>
    <w:rsid w:val="00FA49D9"/>
    <w:rsid w:val="00FA4F58"/>
    <w:rsid w:val="00FA5B2F"/>
    <w:rsid w:val="00FB0F13"/>
    <w:rsid w:val="00FB30DA"/>
    <w:rsid w:val="00FB48B2"/>
    <w:rsid w:val="00FB5130"/>
    <w:rsid w:val="00FB6E8E"/>
    <w:rsid w:val="00FC5E0A"/>
    <w:rsid w:val="00FD1E02"/>
    <w:rsid w:val="00FD2AA9"/>
    <w:rsid w:val="00FD48FB"/>
    <w:rsid w:val="00FD6CE0"/>
    <w:rsid w:val="00FE04B5"/>
    <w:rsid w:val="00FE19B7"/>
    <w:rsid w:val="00FE2F60"/>
    <w:rsid w:val="00FE33EE"/>
    <w:rsid w:val="00FE40B9"/>
    <w:rsid w:val="00FE451F"/>
    <w:rsid w:val="00FE472A"/>
    <w:rsid w:val="00FE51E0"/>
    <w:rsid w:val="00FF2248"/>
    <w:rsid w:val="00FF22D6"/>
    <w:rsid w:val="00FF2ED7"/>
    <w:rsid w:val="00FF343C"/>
    <w:rsid w:val="00FF757D"/>
    <w:rsid w:val="00FF7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1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661AB"/>
    <w:pPr>
      <w:autoSpaceDE w:val="0"/>
      <w:jc w:val="both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rsid w:val="002661AB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a5">
    <w:name w:val="Основной текст + Курсив"/>
    <w:aliases w:val="Интервал 0 pt"/>
    <w:rsid w:val="002661AB"/>
    <w:rPr>
      <w:rFonts w:ascii="Times New Roman" w:hAnsi="Times New Roman" w:cs="Times New Roman"/>
      <w:i/>
      <w:iCs/>
      <w:spacing w:val="0"/>
      <w:sz w:val="20"/>
      <w:szCs w:val="20"/>
      <w:lang w:bidi="ar-SA"/>
    </w:rPr>
  </w:style>
  <w:style w:type="paragraph" w:customStyle="1" w:styleId="71">
    <w:name w:val="Основной текст (7)1"/>
    <w:basedOn w:val="a"/>
    <w:rsid w:val="002661AB"/>
    <w:pPr>
      <w:shd w:val="clear" w:color="auto" w:fill="FFFFFF"/>
      <w:spacing w:line="192" w:lineRule="exact"/>
      <w:jc w:val="right"/>
    </w:pPr>
    <w:rPr>
      <w:rFonts w:ascii="Arial" w:hAnsi="Arial"/>
      <w:b/>
      <w:bCs/>
      <w:sz w:val="17"/>
      <w:szCs w:val="17"/>
      <w:lang w:eastAsia="ru-RU"/>
    </w:rPr>
  </w:style>
  <w:style w:type="paragraph" w:customStyle="1" w:styleId="61">
    <w:name w:val="Основной текст (6)1"/>
    <w:basedOn w:val="a"/>
    <w:rsid w:val="002661AB"/>
    <w:pPr>
      <w:shd w:val="clear" w:color="auto" w:fill="FFFFFF"/>
      <w:spacing w:line="240" w:lineRule="atLeast"/>
    </w:pPr>
    <w:rPr>
      <w:rFonts w:ascii="Arial" w:hAnsi="Arial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0941D2"/>
    <w:pPr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0941D2"/>
  </w:style>
  <w:style w:type="character" w:styleId="a7">
    <w:name w:val="Hyperlink"/>
    <w:basedOn w:val="a0"/>
    <w:uiPriority w:val="99"/>
    <w:semiHidden/>
    <w:unhideWhenUsed/>
    <w:rsid w:val="000941D2"/>
    <w:rPr>
      <w:color w:val="0000FF"/>
      <w:u w:val="single"/>
    </w:rPr>
  </w:style>
  <w:style w:type="character" w:styleId="a8">
    <w:name w:val="Placeholder Text"/>
    <w:basedOn w:val="a0"/>
    <w:uiPriority w:val="99"/>
    <w:semiHidden/>
    <w:rsid w:val="000941D2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0941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41D2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blk">
    <w:name w:val="blk"/>
    <w:basedOn w:val="a0"/>
    <w:rsid w:val="00771DEC"/>
  </w:style>
  <w:style w:type="paragraph" w:styleId="ab">
    <w:name w:val="header"/>
    <w:basedOn w:val="a"/>
    <w:link w:val="ac"/>
    <w:uiPriority w:val="99"/>
    <w:semiHidden/>
    <w:unhideWhenUsed/>
    <w:rsid w:val="00AA4BC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A4BC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footer"/>
    <w:basedOn w:val="a"/>
    <w:link w:val="ae"/>
    <w:uiPriority w:val="99"/>
    <w:unhideWhenUsed/>
    <w:rsid w:val="00AA4B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A4BC4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6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8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44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3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88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9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81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2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54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70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76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819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3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6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93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74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0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524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5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0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5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19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8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8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2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4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1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20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97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96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54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8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2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7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cgi/online.cgi?req=doc&amp;base=LAW&amp;n=201183&amp;rnd=228224.53928453&amp;dst=100039&amp;fld=134" TargetMode="External"/><Relationship Id="rId13" Type="http://schemas.openxmlformats.org/officeDocument/2006/relationships/hyperlink" Target="../cgi/online.cgi?req=doc&amp;base=LAW&amp;n=201183&amp;rnd=228224.1458931574&amp;dst=100039&amp;fld=134" TargetMode="External"/><Relationship Id="rId18" Type="http://schemas.openxmlformats.org/officeDocument/2006/relationships/hyperlink" Target="../cgi/online.cgi?req=doc&amp;base=LAW&amp;n=195785&amp;rnd=228224.1211819913&amp;dst=100010&amp;fld=134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../cgi/online.cgi?req=doc&amp;base=LAW&amp;n=122639&amp;rnd=228224.163889084" TargetMode="External"/><Relationship Id="rId7" Type="http://schemas.openxmlformats.org/officeDocument/2006/relationships/hyperlink" Target="http://www.consultant.ru/document/cons_doc_LAW_181022/" TargetMode="External"/><Relationship Id="rId12" Type="http://schemas.openxmlformats.org/officeDocument/2006/relationships/hyperlink" Target="../cgi/online.cgi?req=doc&amp;base=LAW&amp;n=201183&amp;rnd=228224.255258386&amp;dst=100039&amp;fld=134" TargetMode="External"/><Relationship Id="rId17" Type="http://schemas.openxmlformats.org/officeDocument/2006/relationships/hyperlink" Target="../cgi/online.cgi?req=query&amp;div=LAW&amp;opt=1&amp;REFDOC=200604&amp;REFBASE=LAW&amp;REFFIELD=134&amp;REFSEGM=3&amp;REFPAGE=0&amp;REFTYPE=QP_MULTI_REF&amp;ts=16700147910906827863&amp;REFDST=100257" TargetMode="External"/><Relationship Id="rId25" Type="http://schemas.openxmlformats.org/officeDocument/2006/relationships/hyperlink" Target="http://www.consultant.ru/document/cons_doc_LAW_83311/" TargetMode="External"/><Relationship Id="rId2" Type="http://schemas.openxmlformats.org/officeDocument/2006/relationships/styles" Target="styles.xml"/><Relationship Id="rId16" Type="http://schemas.openxmlformats.org/officeDocument/2006/relationships/hyperlink" Target="../cgi/online.cgi?req=doc&amp;base=LAW&amp;n=108538&amp;rnd=228224.1185323380" TargetMode="External"/><Relationship Id="rId20" Type="http://schemas.openxmlformats.org/officeDocument/2006/relationships/hyperlink" Target="../cgi/online.cgi?req=doc&amp;base=LAW&amp;n=200517&amp;rnd=228224.867432352&amp;dst=100002&amp;fld=13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../cgi/online.cgi?req=query&amp;div=LAW&amp;opt=1&amp;REFDOC=200604&amp;REFBASE=LAW&amp;REFFIELD=134&amp;REFSEGM=303&amp;REFPAGE=0&amp;REFTYPE=QP_MULTI_REF&amp;ts=3374147910831429761&amp;REFDST=100529" TargetMode="External"/><Relationship Id="rId24" Type="http://schemas.openxmlformats.org/officeDocument/2006/relationships/hyperlink" Target="../cgi/online.cgi?req=doc&amp;base=LAW&amp;n=195785&amp;rnd=228224.2512518837&amp;dst=100010&amp;fld=134" TargetMode="External"/><Relationship Id="rId5" Type="http://schemas.openxmlformats.org/officeDocument/2006/relationships/footnotes" Target="footnotes.xml"/><Relationship Id="rId15" Type="http://schemas.openxmlformats.org/officeDocument/2006/relationships/hyperlink" Target="../cgi/online.cgi?req=doc&amp;base=LAW&amp;n=122639&amp;rnd=228224.58710962" TargetMode="External"/><Relationship Id="rId23" Type="http://schemas.openxmlformats.org/officeDocument/2006/relationships/hyperlink" Target="../cgi/online.cgi?req=doc&amp;base=LAW&amp;n=193262&amp;rnd=228224.211777575&amp;dst=100009&amp;fld=134" TargetMode="External"/><Relationship Id="rId28" Type="http://schemas.openxmlformats.org/officeDocument/2006/relationships/theme" Target="theme/theme1.xml"/><Relationship Id="rId10" Type="http://schemas.openxmlformats.org/officeDocument/2006/relationships/hyperlink" Target="../cgi/online.cgi?req=query&amp;div=LAW&amp;opt=1&amp;REFDOC=200604&amp;REFBASE=LAW&amp;REFFIELD=134&amp;REFSEGM=244&amp;REFPAGE=0&amp;REFTYPE=QP_MULTI_REF&amp;ts=2394114791083147640&amp;REFDST=100529" TargetMode="External"/><Relationship Id="rId19" Type="http://schemas.openxmlformats.org/officeDocument/2006/relationships/hyperlink" Target="../cgi/online.cgi?req=doc&amp;base=LAW&amp;n=71765&amp;rnd=228224.604711731&amp;dst=100004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cgi/online.cgi?req=doc&amp;base=LAW&amp;n=108538&amp;rnd=228224.245228460" TargetMode="External"/><Relationship Id="rId14" Type="http://schemas.openxmlformats.org/officeDocument/2006/relationships/hyperlink" Target="../cgi/online.cgi?req=doc&amp;base=LAW&amp;n=200604&amp;rnd=228224.1856522990&amp;dst=100206&amp;fld=134" TargetMode="External"/><Relationship Id="rId22" Type="http://schemas.openxmlformats.org/officeDocument/2006/relationships/hyperlink" Target="../cgi/online.cgi?req=doc&amp;base=LAW&amp;n=195785&amp;rnd=228224.2438430548&amp;dst=100010&amp;fld=134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22</Pages>
  <Words>4381</Words>
  <Characters>24977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51</cp:revision>
  <cp:lastPrinted>2016-11-14T10:29:00Z</cp:lastPrinted>
  <dcterms:created xsi:type="dcterms:W3CDTF">2016-10-05T12:32:00Z</dcterms:created>
  <dcterms:modified xsi:type="dcterms:W3CDTF">2016-11-14T10:30:00Z</dcterms:modified>
</cp:coreProperties>
</file>