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48" w:rsidRDefault="00090448"/>
    <w:p w:rsidR="00090448" w:rsidRPr="00090448" w:rsidRDefault="00090448" w:rsidP="00090448">
      <w:pPr>
        <w:pStyle w:val="a3"/>
        <w:spacing w:line="360" w:lineRule="auto"/>
        <w:ind w:left="0" w:firstLine="709"/>
        <w:jc w:val="both"/>
        <w:rPr>
          <w:i/>
          <w:lang w:val="ru-RU"/>
        </w:rPr>
      </w:pPr>
      <w:r w:rsidRPr="00090448">
        <w:rPr>
          <w:b/>
          <w:i/>
          <w:lang w:val="ru-RU"/>
        </w:rPr>
        <w:t>Задача</w:t>
      </w:r>
      <w:r w:rsidRPr="00090448">
        <w:rPr>
          <w:i/>
          <w:lang w:val="ru-RU"/>
        </w:rPr>
        <w:t xml:space="preserve">. </w:t>
      </w:r>
    </w:p>
    <w:p w:rsidR="00090448" w:rsidRPr="003A2D18" w:rsidRDefault="00090448" w:rsidP="00090448">
      <w:pPr>
        <w:pStyle w:val="a3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3A2D18">
        <w:rPr>
          <w:lang w:val="ru-RU"/>
        </w:rPr>
        <w:t>Организация в январе 2010 г. приобрела и ввела в эксплуатацию легковой автомобиль и микроавтобус, относящиеся к третьей амортизационной</w:t>
      </w:r>
      <w:r>
        <w:rPr>
          <w:lang w:val="ru-RU"/>
        </w:rPr>
        <w:t xml:space="preserve"> </w:t>
      </w:r>
      <w:r w:rsidRPr="003A2D18">
        <w:rPr>
          <w:lang w:val="ru-RU"/>
        </w:rPr>
        <w:t>группе.</w:t>
      </w:r>
    </w:p>
    <w:p w:rsidR="00090448" w:rsidRDefault="00090448" w:rsidP="00090448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3A2D18">
        <w:rPr>
          <w:lang w:val="ru-RU"/>
        </w:rPr>
        <w:t>Первоначальная стоимость легкового автомобиля составила 300 000 руб., микроавтобуса - 700 000 руб., срок полезного использования, соответственно, 40 и 48месяцев.</w:t>
      </w:r>
    </w:p>
    <w:p w:rsidR="00090448" w:rsidRPr="003A2D18" w:rsidRDefault="00090448" w:rsidP="00090448">
      <w:pPr>
        <w:pStyle w:val="a3"/>
        <w:spacing w:line="360" w:lineRule="auto"/>
        <w:ind w:left="0" w:firstLine="567"/>
        <w:jc w:val="both"/>
        <w:rPr>
          <w:rFonts w:cs="Times New Roman"/>
          <w:lang w:val="ru-RU"/>
        </w:rPr>
      </w:pPr>
      <w:r w:rsidRPr="003A2D18">
        <w:rPr>
          <w:lang w:val="ru-RU"/>
        </w:rPr>
        <w:t>Рассчитайте ежемесячные амортизационные отчисления первого года эксплуатации по данным объектам основных средств линейным и нелинейным методами (налоговый подход), сделайте выводы по полученным</w:t>
      </w:r>
      <w:r>
        <w:rPr>
          <w:lang w:val="ru-RU"/>
        </w:rPr>
        <w:t xml:space="preserve"> </w:t>
      </w:r>
      <w:r w:rsidRPr="003A2D18">
        <w:rPr>
          <w:lang w:val="ru-RU"/>
        </w:rPr>
        <w:t>результатам.</w:t>
      </w:r>
    </w:p>
    <w:p w:rsidR="00090448" w:rsidRDefault="00090448" w:rsidP="00090448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090448" w:rsidRDefault="00090448" w:rsidP="00090448">
      <w:pPr>
        <w:pStyle w:val="a3"/>
        <w:spacing w:line="360" w:lineRule="auto"/>
        <w:ind w:left="0" w:firstLine="709"/>
        <w:jc w:val="both"/>
        <w:rPr>
          <w:b/>
          <w:i/>
          <w:lang w:val="ru-RU"/>
        </w:rPr>
      </w:pPr>
      <w:r w:rsidRPr="00090448">
        <w:rPr>
          <w:b/>
          <w:i/>
          <w:lang w:val="ru-RU"/>
        </w:rPr>
        <w:t>Решение:</w:t>
      </w:r>
    </w:p>
    <w:p w:rsidR="00090448" w:rsidRPr="00CF6ED5" w:rsidRDefault="00090448" w:rsidP="00CF6ED5">
      <w:pPr>
        <w:pStyle w:val="a5"/>
        <w:numPr>
          <w:ilvl w:val="0"/>
          <w:numId w:val="3"/>
        </w:numPr>
        <w:shd w:val="clear" w:color="auto" w:fill="FFFFFF"/>
        <w:spacing w:after="0" w:line="312" w:lineRule="atLeast"/>
        <w:ind w:left="0"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Начисление амортизации начинается с 1-го числа месяца, следующего за месяцем, в котором этот объект был введен в эксплуатацию (п.2 ст.259 НК РФ), т.е. с 1 февраля 2010 года</w:t>
      </w:r>
      <w:proofErr w:type="gramStart"/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.</w:t>
      </w:r>
      <w:proofErr w:type="gramEnd"/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Вариант 1. Организация применяет линейный метод.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Норма амортизационных отчислений в 20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году определяется по формуле: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K = (1/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n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 ,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где K – норма амортизации в процентах к первоначальной стоимости объекта амортизируемого имущества;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n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срок полезного использования данного объекта амортизируемого имущества, выраженный в месяцах.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Для легкового автомобиля</w:t>
      </w:r>
      <w:proofErr w:type="gramStart"/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 xml:space="preserve"> :</w:t>
      </w:r>
      <w:proofErr w:type="gramEnd"/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Норма амортизации составит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2,08% ((1/48 мес.)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)</w:t>
      </w:r>
      <w:proofErr w:type="gramEnd"/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Ежемесячная сумма </w:t>
      </w:r>
      <w:r w:rsidR="00CF6ED5" w:rsidRPr="00CF6ED5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амортизации составит</w:t>
      </w:r>
      <w:r w:rsidR="00CF6ED5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-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7 500 руб.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(300 000 руб.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2,5%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100%). 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Амортизационные отчисления в 20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году составят 82 500 руб. (7500 руб.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11 мес.).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Для микроавтобуса: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Норма амортизации составит</w:t>
      </w:r>
      <w:r w:rsidR="00CF6ED5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-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2,5% ((1/40 мес.)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)</w:t>
      </w:r>
      <w:proofErr w:type="gramEnd"/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Ежемесячная сумма амортизации составит</w:t>
      </w:r>
      <w:r w:rsidR="00CF6ED5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-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14 560 руб. (700 000 руб.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2,08%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100%). 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Амортизационные отчисления в 20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10 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году составят 160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160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(14 560 руб.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11 мес.).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Итого, по двум объектам амортизационные отчисления по линейному методу в 20</w:t>
      </w:r>
      <w:r w:rsidR="00CF6ED5"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году составят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242 660 руб. (82 500 руб. + 160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160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)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CF6ED5" w:rsidRPr="00CF6ED5" w:rsidRDefault="00090448" w:rsidP="00CF6ED5">
      <w:pPr>
        <w:pStyle w:val="a5"/>
        <w:numPr>
          <w:ilvl w:val="0"/>
          <w:numId w:val="3"/>
        </w:numPr>
        <w:shd w:val="clear" w:color="auto" w:fill="FFFFFF"/>
        <w:spacing w:after="0" w:line="312" w:lineRule="atLeast"/>
        <w:ind w:left="0"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Организация применяет нелинейный метод.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Суммарный баланс группы составит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(300 000 руб. + 700 000 руб.).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Норма амортизации для третьей группы составит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Сумма амортизации по группе: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феврале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56 000 руб. 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марте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52 864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апреле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49 904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мае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- 47 109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 – 49 904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июне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44 471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 – 49 904 руб. – 47 109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июле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41 981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 – 49 904 руб. – 47 109 руб. – 44 471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августе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39 630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 – 49 904 руб. – 47 109 руб. – 44 471 руб. – 41 981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сентябре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37 410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 – 49 904 руб. – 47 109 руб. – 44 471 руб. – 41 981 руб. – 39 630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октябре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35 315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 – 49 904 руб. – 47 109 руб. – 44 471 руб. – 41 981 руб. – 39 630 руб. – 37 410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ноябре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33 338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 – 49 904 руб. – 47 109 руб. – 44 471 руб. – 41 981 руб. – 39 630 руб. – 37 410 руб. – 35 315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в декабре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31 471 руб. ((1 000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000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 – 56 000 руб. – 52 864 руб. – 49 904 руб. – 47 109 руб. – 44 471 руб. – 41 981 руб. – 39 630 руб. – 37 410 руб. – 35 315 руб. – 33 338 руб.)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x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5,6%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: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100%);</w:t>
      </w:r>
    </w:p>
    <w:p w:rsidR="00090448" w:rsidRP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Итого, по двум объектам амортизационные отчисления по нелинейному методу в 20</w:t>
      </w:r>
      <w:r w:rsidR="00CF6ED5"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году составят 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469 493 руб. (56 000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руб.+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52 864 руб. + 49 904 руб. + 47 109 руб. + 44 471 руб. + 41 981 руб. + 39 630 руб. + 37 410 руб. + 35 315 руб. + 33 338 руб. + 31 471 руб.).</w:t>
      </w:r>
    </w:p>
    <w:p w:rsidR="00090448" w:rsidRPr="00CF6ED5" w:rsidRDefault="00090448" w:rsidP="00090448">
      <w:pPr>
        <w:shd w:val="clear" w:color="auto" w:fill="FFFFFF"/>
        <w:spacing w:after="0" w:line="312" w:lineRule="atLeast"/>
        <w:ind w:right="468" w:firstLine="567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Выводы.</w:t>
      </w:r>
    </w:p>
    <w:p w:rsidR="00090448" w:rsidRPr="00CF6ED5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Как видно, суммы амортизации в 20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году начисленные нелинейным методом почти в два раза превышают суммы 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амортизации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начисленные за тот же период линейным методом. Таким образом, применение нелинейного метода позволяет существенно снизить налоговую нагрузку за первый год эксплуатации по сравнению с линейным методом.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Обратите внимание!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090448" w:rsidRPr="00090448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Для расчета налога на прибыль организациями, имеющими обособленные подразделения необходимо знать остаточную стоимость амортизируемого имущества каждого обособленного подразделения. Для 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этих целей организации, применяющие нелинейный метод, вправе с 1 января 20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г. определять остаточную стоимость амортизируемого имущества по данным бухгалтерского учета</w:t>
      </w:r>
    </w:p>
    <w:p w:rsidR="00090448" w:rsidRPr="00090448" w:rsidRDefault="00090448" w:rsidP="00CF6ED5">
      <w:pPr>
        <w:shd w:val="clear" w:color="auto" w:fill="FFFFFF"/>
        <w:spacing w:after="0" w:line="312" w:lineRule="atLeast"/>
        <w:ind w:right="468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(п. 2 ст. 288 НК РФ)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.С</w:t>
      </w:r>
      <w:proofErr w:type="gram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писание нематериальных активов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 января 20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года при выводе из эксплуатации (списании) нематериальных активов можно учесть сумму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недоначисленной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амортизации во 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внереализационных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расходах (</w:t>
      </w:r>
      <w:proofErr w:type="spell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пп</w:t>
      </w:r>
      <w:proofErr w:type="spellEnd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8 п. 1 ст. 265 НК РФ). Отметим, что данный порядок действует в случае начисления амортизации линейным методом. В случае использования нелинейного метода амортизируемое имущество выводится из эксплуатации в порядке, предусмотренном п. 13 ст. 259.2 НК РФ.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Понижающий коэффициент для дорогостоящих автомобилей.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 1 января 20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г. к основной норме амортизации легковых автомобилей и пассажирских микроавтобусов понижающий коэффициент 0,5 применяться не будет.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Обратите внимание! </w:t>
      </w:r>
      <w:proofErr w:type="gramStart"/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Уточнено, что организации, применявшие ранее понижающий коэффициент 0,5 при амортизации автотранспорта, с 1 января 20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г. </w:t>
      </w:r>
      <w:r w:rsidRPr="00CF6E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90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использовать его не должны (ст. 3 Закона N 224-Ф</w:t>
      </w:r>
      <w:proofErr w:type="gramEnd"/>
    </w:p>
    <w:p w:rsidR="00CF6ED5" w:rsidRDefault="00CF6ED5" w:rsidP="00090448">
      <w:pPr>
        <w:pStyle w:val="a3"/>
        <w:spacing w:line="360" w:lineRule="auto"/>
        <w:ind w:left="0" w:firstLine="709"/>
        <w:jc w:val="both"/>
        <w:rPr>
          <w:rFonts w:cs="Times New Roman"/>
          <w:b/>
          <w:i/>
          <w:lang w:val="ru-RU"/>
        </w:rPr>
      </w:pPr>
      <w:r>
        <w:rPr>
          <w:rFonts w:cs="Times New Roman"/>
          <w:b/>
          <w:i/>
          <w:lang w:val="ru-RU"/>
        </w:rPr>
        <w:t xml:space="preserve"> </w:t>
      </w:r>
    </w:p>
    <w:p w:rsidR="00CF6ED5" w:rsidRDefault="00CF6ED5" w:rsidP="00090448">
      <w:pPr>
        <w:pStyle w:val="a3"/>
        <w:spacing w:line="360" w:lineRule="auto"/>
        <w:ind w:left="0" w:firstLine="709"/>
        <w:jc w:val="both"/>
        <w:rPr>
          <w:rFonts w:cs="Times New Roman"/>
          <w:color w:val="000000"/>
          <w:spacing w:val="-2"/>
          <w:lang w:val="ru-RU"/>
        </w:rPr>
      </w:pPr>
      <w:r>
        <w:rPr>
          <w:rFonts w:cs="Times New Roman"/>
          <w:b/>
          <w:i/>
          <w:lang w:val="ru-RU"/>
        </w:rPr>
        <w:t>Ответ:</w:t>
      </w:r>
      <w:r w:rsidRPr="00CF6ED5">
        <w:rPr>
          <w:rFonts w:cs="Times New Roman"/>
          <w:color w:val="000000"/>
          <w:spacing w:val="-2"/>
          <w:lang w:val="ru-RU"/>
        </w:rPr>
        <w:t xml:space="preserve"> </w:t>
      </w:r>
    </w:p>
    <w:p w:rsidR="00090448" w:rsidRDefault="00CF6ED5" w:rsidP="00CF6ED5">
      <w:pPr>
        <w:pStyle w:val="a3"/>
        <w:numPr>
          <w:ilvl w:val="0"/>
          <w:numId w:val="3"/>
        </w:numPr>
        <w:ind w:left="0" w:firstLine="567"/>
        <w:jc w:val="both"/>
        <w:rPr>
          <w:rFonts w:cs="Times New Roman"/>
          <w:color w:val="000000"/>
          <w:spacing w:val="-2"/>
          <w:lang w:val="ru-RU"/>
        </w:rPr>
      </w:pPr>
      <w:r w:rsidRPr="00090448">
        <w:rPr>
          <w:rFonts w:cs="Times New Roman"/>
          <w:color w:val="000000"/>
          <w:spacing w:val="-2"/>
          <w:lang w:val="ru-RU"/>
        </w:rPr>
        <w:t>амортизационные отчисления по линейному методу в 20</w:t>
      </w:r>
      <w:r w:rsidRPr="00CF6ED5">
        <w:rPr>
          <w:rFonts w:cs="Times New Roman"/>
          <w:color w:val="000000"/>
          <w:spacing w:val="-2"/>
          <w:lang w:val="ru-RU"/>
        </w:rPr>
        <w:t>10</w:t>
      </w:r>
      <w:r w:rsidRPr="00090448">
        <w:rPr>
          <w:rFonts w:cs="Times New Roman"/>
          <w:color w:val="000000"/>
          <w:spacing w:val="-2"/>
          <w:lang w:val="ru-RU"/>
        </w:rPr>
        <w:t xml:space="preserve"> году составят</w:t>
      </w:r>
      <w:r w:rsidRPr="00CF6ED5">
        <w:rPr>
          <w:rFonts w:cs="Times New Roman"/>
          <w:color w:val="000000"/>
          <w:spacing w:val="-2"/>
          <w:lang w:val="ru-RU"/>
        </w:rPr>
        <w:t>-</w:t>
      </w:r>
      <w:r w:rsidRPr="00090448">
        <w:rPr>
          <w:rFonts w:cs="Times New Roman"/>
          <w:color w:val="000000"/>
          <w:spacing w:val="-2"/>
          <w:lang w:val="ru-RU"/>
        </w:rPr>
        <w:t xml:space="preserve"> 242 660 руб</w:t>
      </w:r>
      <w:r>
        <w:rPr>
          <w:rFonts w:cs="Times New Roman"/>
          <w:color w:val="000000"/>
          <w:spacing w:val="-2"/>
          <w:lang w:val="ru-RU"/>
        </w:rPr>
        <w:t>.</w:t>
      </w:r>
    </w:p>
    <w:p w:rsidR="00CF6ED5" w:rsidRDefault="00CF6ED5" w:rsidP="00CF6ED5">
      <w:pPr>
        <w:pStyle w:val="a3"/>
        <w:numPr>
          <w:ilvl w:val="0"/>
          <w:numId w:val="3"/>
        </w:numPr>
        <w:ind w:left="0" w:firstLine="567"/>
        <w:jc w:val="both"/>
        <w:rPr>
          <w:rFonts w:cs="Times New Roman"/>
          <w:color w:val="000000"/>
          <w:spacing w:val="-2"/>
          <w:lang w:val="ru-RU"/>
        </w:rPr>
      </w:pPr>
      <w:r w:rsidRPr="00090448">
        <w:rPr>
          <w:rFonts w:cs="Times New Roman"/>
          <w:color w:val="000000"/>
          <w:spacing w:val="-2"/>
          <w:lang w:val="ru-RU"/>
        </w:rPr>
        <w:t>амортизационные отчисления по нелинейному методу в 20</w:t>
      </w:r>
      <w:r w:rsidRPr="00CF6ED5">
        <w:rPr>
          <w:rFonts w:cs="Times New Roman"/>
          <w:color w:val="000000"/>
          <w:spacing w:val="-2"/>
          <w:lang w:val="ru-RU"/>
        </w:rPr>
        <w:t>10</w:t>
      </w:r>
      <w:r w:rsidRPr="00090448">
        <w:rPr>
          <w:rFonts w:cs="Times New Roman"/>
          <w:color w:val="000000"/>
          <w:spacing w:val="-2"/>
          <w:lang w:val="ru-RU"/>
        </w:rPr>
        <w:t xml:space="preserve"> году составят </w:t>
      </w:r>
      <w:r w:rsidRPr="00CF6ED5">
        <w:rPr>
          <w:rFonts w:cs="Times New Roman"/>
          <w:color w:val="000000"/>
          <w:spacing w:val="-2"/>
          <w:lang w:val="ru-RU"/>
        </w:rPr>
        <w:t>-</w:t>
      </w:r>
      <w:r w:rsidRPr="00090448">
        <w:rPr>
          <w:rFonts w:cs="Times New Roman"/>
          <w:color w:val="000000"/>
          <w:spacing w:val="-2"/>
          <w:lang w:val="ru-RU"/>
        </w:rPr>
        <w:t>469 493 руб</w:t>
      </w:r>
      <w:r>
        <w:rPr>
          <w:rFonts w:cs="Times New Roman"/>
          <w:color w:val="000000"/>
          <w:spacing w:val="-2"/>
          <w:lang w:val="ru-RU"/>
        </w:rPr>
        <w:t>.</w:t>
      </w:r>
    </w:p>
    <w:p w:rsidR="00CF6ED5" w:rsidRPr="00CF6ED5" w:rsidRDefault="00CF6ED5" w:rsidP="00090448">
      <w:pPr>
        <w:pStyle w:val="a3"/>
        <w:spacing w:line="360" w:lineRule="auto"/>
        <w:ind w:left="0" w:firstLine="709"/>
        <w:jc w:val="both"/>
        <w:rPr>
          <w:rFonts w:cs="Times New Roman"/>
          <w:b/>
          <w:i/>
          <w:lang w:val="ru-RU"/>
        </w:rPr>
      </w:pPr>
    </w:p>
    <w:p w:rsidR="00090448" w:rsidRDefault="00090448"/>
    <w:p w:rsidR="0035486F" w:rsidRDefault="0035486F"/>
    <w:sectPr w:rsidR="0035486F" w:rsidSect="00184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634"/>
    <w:multiLevelType w:val="hybridMultilevel"/>
    <w:tmpl w:val="8B583CBE"/>
    <w:lvl w:ilvl="0" w:tplc="0419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1">
    <w:nsid w:val="36CD111A"/>
    <w:multiLevelType w:val="hybridMultilevel"/>
    <w:tmpl w:val="A92A5262"/>
    <w:lvl w:ilvl="0" w:tplc="0419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2">
    <w:nsid w:val="5401731C"/>
    <w:multiLevelType w:val="multilevel"/>
    <w:tmpl w:val="A260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090448"/>
    <w:rsid w:val="00090448"/>
    <w:rsid w:val="0018472A"/>
    <w:rsid w:val="0035486F"/>
    <w:rsid w:val="00942447"/>
    <w:rsid w:val="00B71FDB"/>
    <w:rsid w:val="00BC3F4F"/>
    <w:rsid w:val="00CF6ED5"/>
    <w:rsid w:val="00DF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90448"/>
    <w:pPr>
      <w:widowControl w:val="0"/>
      <w:spacing w:after="0" w:line="240" w:lineRule="auto"/>
      <w:ind w:left="11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090448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5">
    <w:name w:val="List Paragraph"/>
    <w:basedOn w:val="a"/>
    <w:uiPriority w:val="34"/>
    <w:qFormat/>
    <w:rsid w:val="00CF6E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43639">
          <w:marLeft w:val="1492"/>
          <w:marRight w:val="3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4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884">
          <w:marLeft w:val="1492"/>
          <w:marRight w:val="3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2016-04-14T05:47:00Z</cp:lastPrinted>
  <dcterms:created xsi:type="dcterms:W3CDTF">2016-04-14T05:23:00Z</dcterms:created>
  <dcterms:modified xsi:type="dcterms:W3CDTF">2016-11-14T09:18:00Z</dcterms:modified>
</cp:coreProperties>
</file>