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FBA" w:rsidRPr="0072322D" w:rsidRDefault="00A72FBA" w:rsidP="0072322D">
      <w:pPr>
        <w:pStyle w:val="22"/>
        <w:tabs>
          <w:tab w:val="left" w:pos="0"/>
        </w:tabs>
        <w:spacing w:after="0" w:line="360" w:lineRule="auto"/>
        <w:rPr>
          <w:rFonts w:eastAsia="Times New Roman" w:cs="Times New Roman"/>
          <w:bCs/>
          <w:szCs w:val="24"/>
          <w:lang w:eastAsia="ru-RU"/>
        </w:rPr>
      </w:pPr>
      <w:r w:rsidRPr="00A72FBA">
        <w:t>Исследование способов управления поведением человека</w:t>
      </w:r>
      <w:r>
        <w:t xml:space="preserve"> 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</w:rPr>
        <w:id w:val="11870851"/>
      </w:sdtPr>
      <w:sdtContent>
        <w:p w:rsidR="00A72FBA" w:rsidRDefault="00A72FBA" w:rsidP="003A145C">
          <w:pPr>
            <w:pStyle w:val="ab"/>
            <w:spacing w:before="0" w:line="360" w:lineRule="auto"/>
          </w:pPr>
          <w:r>
            <w:t>Оглавление</w:t>
          </w:r>
        </w:p>
        <w:p w:rsidR="006D5363" w:rsidRDefault="001467E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 w:rsidR="00A72FBA">
            <w:instrText xml:space="preserve"> TOC \o "1-3" \h \z \u </w:instrText>
          </w:r>
          <w:r>
            <w:fldChar w:fldCharType="separate"/>
          </w:r>
          <w:hyperlink w:anchor="_Toc412236908" w:history="1">
            <w:r w:rsidR="006D5363" w:rsidRPr="00FD5012">
              <w:rPr>
                <w:rStyle w:val="ac"/>
                <w:noProof/>
              </w:rPr>
              <w:t>Введение</w:t>
            </w:r>
            <w:r w:rsidR="006D536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D5363">
              <w:rPr>
                <w:noProof/>
                <w:webHidden/>
              </w:rPr>
              <w:instrText xml:space="preserve"> PAGEREF _Toc412236908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D5363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D5363" w:rsidRDefault="001467E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2236909" w:history="1">
            <w:r w:rsidR="006D5363" w:rsidRPr="00FD5012">
              <w:rPr>
                <w:rStyle w:val="ac"/>
                <w:noProof/>
              </w:rPr>
              <w:t>Глава 1. Теоретические аспекты управления поведением человека.</w:t>
            </w:r>
            <w:r w:rsidR="006D536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D5363">
              <w:rPr>
                <w:noProof/>
                <w:webHidden/>
              </w:rPr>
              <w:instrText xml:space="preserve"> PAGEREF _Toc412236909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D536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D5363" w:rsidRDefault="001467E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2236910" w:history="1">
            <w:r w:rsidR="006D5363" w:rsidRPr="00FD5012">
              <w:rPr>
                <w:rStyle w:val="ac"/>
                <w:noProof/>
              </w:rPr>
              <w:t>1.1 Лояльность к организации как показатель управляемости сотрудника</w:t>
            </w:r>
            <w:r w:rsidR="006D536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D5363">
              <w:rPr>
                <w:noProof/>
                <w:webHidden/>
              </w:rPr>
              <w:instrText xml:space="preserve"> PAGEREF _Toc412236910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D536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D5363" w:rsidRDefault="001467E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2236911" w:history="1">
            <w:r w:rsidR="006D5363" w:rsidRPr="00FD5012">
              <w:rPr>
                <w:rStyle w:val="ac"/>
                <w:noProof/>
              </w:rPr>
              <w:t>1.2 Личностные  психологические особенности человека</w:t>
            </w:r>
            <w:r w:rsidR="006D536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D5363">
              <w:rPr>
                <w:noProof/>
                <w:webHidden/>
              </w:rPr>
              <w:instrText xml:space="preserve"> PAGEREF _Toc412236911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D536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D5363" w:rsidRDefault="001467E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2236912" w:history="1">
            <w:r w:rsidR="006D5363" w:rsidRPr="00FD5012">
              <w:rPr>
                <w:rStyle w:val="ac"/>
                <w:noProof/>
              </w:rPr>
              <w:t>1.3 Методы управления, применяемые руководителями с различными типами личности</w:t>
            </w:r>
            <w:r w:rsidR="006D536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D5363">
              <w:rPr>
                <w:noProof/>
                <w:webHidden/>
              </w:rPr>
              <w:instrText xml:space="preserve"> PAGEREF _Toc412236912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D5363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D5363" w:rsidRDefault="001467E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2236913" w:history="1">
            <w:r w:rsidR="006D5363" w:rsidRPr="00FD5012">
              <w:rPr>
                <w:rStyle w:val="ac"/>
                <w:noProof/>
              </w:rPr>
              <w:t>Глава 2. Экспериментальное исследование личностных особенностей и показателей психологической лояльности.</w:t>
            </w:r>
            <w:r w:rsidR="006D536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D5363">
              <w:rPr>
                <w:noProof/>
                <w:webHidden/>
              </w:rPr>
              <w:instrText xml:space="preserve"> PAGEREF _Toc412236913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D5363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D5363" w:rsidRDefault="001467E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2236914" w:history="1">
            <w:r w:rsidR="006D5363" w:rsidRPr="00FD5012">
              <w:rPr>
                <w:rStyle w:val="ac"/>
                <w:noProof/>
                <w:kern w:val="28"/>
              </w:rPr>
              <w:t>2.1 Организация и методики исследования</w:t>
            </w:r>
            <w:r w:rsidR="006D536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D5363">
              <w:rPr>
                <w:noProof/>
                <w:webHidden/>
              </w:rPr>
              <w:instrText xml:space="preserve"> PAGEREF _Toc412236914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D5363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D5363" w:rsidRDefault="001467E0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2236915" w:history="1">
            <w:r w:rsidR="006D5363" w:rsidRPr="00FD5012">
              <w:rPr>
                <w:rStyle w:val="ac"/>
                <w:noProof/>
                <w:kern w:val="28"/>
              </w:rPr>
              <w:t>2.2  Анализ результатов исследования</w:t>
            </w:r>
            <w:r w:rsidR="006D536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D5363">
              <w:rPr>
                <w:noProof/>
                <w:webHidden/>
              </w:rPr>
              <w:instrText xml:space="preserve"> PAGEREF _Toc412236915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D5363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D5363" w:rsidRDefault="001467E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2236916" w:history="1">
            <w:r w:rsidR="006D5363" w:rsidRPr="00FD5012">
              <w:rPr>
                <w:rStyle w:val="ac"/>
                <w:noProof/>
                <w:lang w:eastAsia="ru-RU"/>
              </w:rPr>
              <w:t>Заключение</w:t>
            </w:r>
            <w:r w:rsidR="006D536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D5363">
              <w:rPr>
                <w:noProof/>
                <w:webHidden/>
              </w:rPr>
              <w:instrText xml:space="preserve"> PAGEREF _Toc412236916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D5363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D5363" w:rsidRDefault="001467E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2236917" w:history="1">
            <w:r w:rsidR="006D5363" w:rsidRPr="00FD5012">
              <w:rPr>
                <w:rStyle w:val="ac"/>
                <w:noProof/>
                <w:kern w:val="28"/>
                <w:lang w:eastAsia="ru-RU"/>
              </w:rPr>
              <w:t>Список источников</w:t>
            </w:r>
            <w:r w:rsidR="006D536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D5363">
              <w:rPr>
                <w:noProof/>
                <w:webHidden/>
              </w:rPr>
              <w:instrText xml:space="preserve"> PAGEREF _Toc412236917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D5363"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6D5363" w:rsidRDefault="001467E0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12236918" w:history="1">
            <w:r w:rsidR="006D5363" w:rsidRPr="00FD5012">
              <w:rPr>
                <w:rStyle w:val="ac"/>
                <w:noProof/>
              </w:rPr>
              <w:t>Приложение 1</w:t>
            </w:r>
            <w:r w:rsidR="006D536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6D5363">
              <w:rPr>
                <w:noProof/>
                <w:webHidden/>
              </w:rPr>
              <w:instrText xml:space="preserve"> PAGEREF _Toc412236918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D5363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2FBA" w:rsidRDefault="001467E0" w:rsidP="003A145C">
          <w:pPr>
            <w:spacing w:after="0" w:line="360" w:lineRule="auto"/>
          </w:pPr>
          <w:r>
            <w:fldChar w:fldCharType="end"/>
          </w:r>
        </w:p>
      </w:sdtContent>
    </w:sdt>
    <w:p w:rsidR="00A72FBA" w:rsidRDefault="00A72FBA" w:rsidP="003A145C">
      <w:pPr>
        <w:spacing w:after="0" w:line="360" w:lineRule="auto"/>
        <w:rPr>
          <w:rFonts w:eastAsiaTheme="majorEastAsia" w:cstheme="majorBidi"/>
          <w:bCs/>
          <w:sz w:val="32"/>
          <w:szCs w:val="28"/>
        </w:rPr>
      </w:pPr>
      <w:r>
        <w:br w:type="page"/>
      </w:r>
    </w:p>
    <w:p w:rsidR="003E32DE" w:rsidRDefault="003E32DE" w:rsidP="003A145C">
      <w:pPr>
        <w:pStyle w:val="1"/>
        <w:spacing w:before="0" w:line="360" w:lineRule="auto"/>
      </w:pPr>
      <w:bookmarkStart w:id="0" w:name="_Toc412236908"/>
      <w:r>
        <w:lastRenderedPageBreak/>
        <w:t>Введение</w:t>
      </w:r>
      <w:bookmarkEnd w:id="0"/>
      <w:r>
        <w:t xml:space="preserve"> </w:t>
      </w:r>
    </w:p>
    <w:p w:rsidR="003E32DE" w:rsidRDefault="003E32DE" w:rsidP="003A145C">
      <w:pPr>
        <w:suppressAutoHyphens/>
        <w:spacing w:after="0" w:line="360" w:lineRule="auto"/>
        <w:ind w:firstLine="709"/>
        <w:rPr>
          <w:rFonts w:cs="Times New Roman"/>
          <w:szCs w:val="28"/>
        </w:rPr>
      </w:pPr>
    </w:p>
    <w:p w:rsidR="003E32DE" w:rsidRPr="003E32DE" w:rsidRDefault="003E32DE" w:rsidP="003A145C">
      <w:pPr>
        <w:suppressAutoHyphens/>
        <w:spacing w:after="0" w:line="360" w:lineRule="auto"/>
        <w:ind w:firstLine="709"/>
        <w:rPr>
          <w:rFonts w:cs="Times New Roman"/>
          <w:szCs w:val="28"/>
        </w:rPr>
      </w:pPr>
      <w:r w:rsidRPr="003E32DE">
        <w:rPr>
          <w:rFonts w:cs="Times New Roman"/>
          <w:szCs w:val="28"/>
        </w:rPr>
        <w:t>Актуальность темы.</w:t>
      </w:r>
    </w:p>
    <w:p w:rsidR="003E32DE" w:rsidRPr="00023C8B" w:rsidRDefault="003E32DE" w:rsidP="003A145C">
      <w:pPr>
        <w:spacing w:after="0" w:line="360" w:lineRule="auto"/>
        <w:ind w:firstLine="709"/>
        <w:rPr>
          <w:rFonts w:eastAsia="Times New Roman" w:cs="Times New Roman"/>
          <w:szCs w:val="28"/>
          <w:lang w:eastAsia="ru-RU"/>
        </w:rPr>
      </w:pPr>
      <w:r w:rsidRPr="00023C8B">
        <w:rPr>
          <w:rFonts w:eastAsia="Times New Roman" w:cs="Times New Roman"/>
          <w:szCs w:val="28"/>
          <w:lang w:eastAsia="ru-RU"/>
        </w:rPr>
        <w:t xml:space="preserve">Человек представляет собой сложную биологическую единицу, пик эволюции, но и не менее сложной является его психическая составляющая, которая формирует характер человека. Но заметим, что характер формирует также внешняя среда, например, окружающие люди и т.д. </w:t>
      </w:r>
    </w:p>
    <w:p w:rsidR="003E32DE" w:rsidRDefault="003E32DE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23C8B">
        <w:rPr>
          <w:sz w:val="28"/>
          <w:szCs w:val="28"/>
        </w:rPr>
        <w:t>Характер (от греч. charakter — отпечаток, признак) – совокупность индивидуальных психических свойств, складывающихся в деятельности и проявляющихся в типичных для данного человека способах деятельности</w:t>
      </w:r>
      <w:r>
        <w:rPr>
          <w:rStyle w:val="a6"/>
          <w:sz w:val="28"/>
          <w:szCs w:val="28"/>
        </w:rPr>
        <w:footnoteReference w:id="2"/>
      </w:r>
      <w:r w:rsidRPr="00023C8B">
        <w:rPr>
          <w:sz w:val="28"/>
          <w:szCs w:val="28"/>
        </w:rPr>
        <w:t xml:space="preserve">. </w:t>
      </w:r>
      <w:r w:rsidR="009564F2" w:rsidRPr="00023C8B">
        <w:rPr>
          <w:sz w:val="28"/>
          <w:szCs w:val="28"/>
        </w:rPr>
        <w:t>Главная особенность характера как психического феномена состоит в том, что характера любого субъекта проявляется, как правило, в деятельности, в отношении к окружающим и к окружению вообще</w:t>
      </w:r>
      <w:r w:rsidR="009564F2">
        <w:rPr>
          <w:sz w:val="28"/>
          <w:szCs w:val="28"/>
        </w:rPr>
        <w:t>, то есть в</w:t>
      </w:r>
      <w:r w:rsidR="009564F2" w:rsidRPr="00023C8B">
        <w:rPr>
          <w:sz w:val="28"/>
          <w:szCs w:val="28"/>
        </w:rPr>
        <w:t xml:space="preserve"> формах поведения</w:t>
      </w:r>
      <w:r w:rsidR="009564F2">
        <w:rPr>
          <w:rStyle w:val="a6"/>
          <w:sz w:val="28"/>
          <w:szCs w:val="28"/>
        </w:rPr>
        <w:t xml:space="preserve"> </w:t>
      </w:r>
      <w:r w:rsidR="009564F2">
        <w:rPr>
          <w:rStyle w:val="a6"/>
          <w:sz w:val="28"/>
          <w:szCs w:val="28"/>
        </w:rPr>
        <w:footnoteReference w:id="3"/>
      </w:r>
      <w:r w:rsidR="009564F2" w:rsidRPr="00023C8B">
        <w:rPr>
          <w:sz w:val="28"/>
          <w:szCs w:val="28"/>
        </w:rPr>
        <w:t>.</w:t>
      </w:r>
      <w:r w:rsidR="009564F2">
        <w:rPr>
          <w:sz w:val="28"/>
          <w:szCs w:val="28"/>
        </w:rPr>
        <w:t xml:space="preserve"> </w:t>
      </w:r>
    </w:p>
    <w:p w:rsidR="00830BE0" w:rsidRDefault="00830BE0" w:rsidP="003A145C">
      <w:pPr>
        <w:spacing w:after="0" w:line="360" w:lineRule="auto"/>
        <w:ind w:firstLine="709"/>
        <w:rPr>
          <w:szCs w:val="28"/>
        </w:rPr>
      </w:pPr>
      <w:r w:rsidRPr="001527D3">
        <w:rPr>
          <w:rFonts w:eastAsia="Times New Roman" w:cs="Times New Roman"/>
          <w:bCs/>
          <w:szCs w:val="28"/>
          <w:lang w:eastAsia="ru-RU"/>
        </w:rPr>
        <w:t>В процессе организации труда зачастую проявляется множество</w:t>
      </w:r>
      <w:r>
        <w:rPr>
          <w:rFonts w:eastAsia="Times New Roman" w:cs="Times New Roman"/>
          <w:bCs/>
          <w:szCs w:val="28"/>
          <w:lang w:eastAsia="ru-RU"/>
        </w:rPr>
        <w:t xml:space="preserve"> </w:t>
      </w:r>
      <w:r w:rsidRPr="001527D3">
        <w:rPr>
          <w:rFonts w:eastAsia="Times New Roman" w:cs="Times New Roman"/>
          <w:bCs/>
          <w:szCs w:val="28"/>
          <w:lang w:eastAsia="ru-RU"/>
        </w:rPr>
        <w:t xml:space="preserve">трудностей </w:t>
      </w:r>
      <w:r>
        <w:rPr>
          <w:rFonts w:eastAsia="Times New Roman" w:cs="Times New Roman"/>
          <w:bCs/>
          <w:szCs w:val="28"/>
          <w:lang w:eastAsia="ru-RU"/>
        </w:rPr>
        <w:t xml:space="preserve"> </w:t>
      </w:r>
      <w:r w:rsidRPr="001527D3">
        <w:rPr>
          <w:rFonts w:eastAsia="Times New Roman" w:cs="Times New Roman"/>
          <w:bCs/>
          <w:szCs w:val="28"/>
          <w:lang w:eastAsia="ru-RU"/>
        </w:rPr>
        <w:t xml:space="preserve">психологического характера. </w:t>
      </w:r>
      <w:r w:rsidRPr="001527D3">
        <w:rPr>
          <w:rFonts w:cs="Times New Roman"/>
          <w:color w:val="000000"/>
          <w:szCs w:val="28"/>
        </w:rPr>
        <w:t>Одна из</w:t>
      </w:r>
      <w:r>
        <w:rPr>
          <w:rFonts w:cs="Times New Roman"/>
          <w:color w:val="000000"/>
          <w:szCs w:val="28"/>
        </w:rPr>
        <w:t xml:space="preserve"> наиболее распространенных психологических</w:t>
      </w:r>
      <w:r w:rsidRPr="001527D3">
        <w:rPr>
          <w:rFonts w:cs="Times New Roman"/>
          <w:color w:val="000000"/>
          <w:szCs w:val="28"/>
        </w:rPr>
        <w:t xml:space="preserve"> проблем,</w:t>
      </w:r>
      <w:r>
        <w:rPr>
          <w:rFonts w:cs="Times New Roman"/>
          <w:color w:val="000000"/>
          <w:szCs w:val="28"/>
        </w:rPr>
        <w:t xml:space="preserve"> </w:t>
      </w:r>
      <w:r w:rsidRPr="001527D3">
        <w:rPr>
          <w:rFonts w:cs="Times New Roman"/>
          <w:color w:val="000000"/>
          <w:szCs w:val="28"/>
        </w:rPr>
        <w:t>котор</w:t>
      </w:r>
      <w:r>
        <w:rPr>
          <w:rFonts w:cs="Times New Roman"/>
          <w:color w:val="000000"/>
          <w:szCs w:val="28"/>
        </w:rPr>
        <w:t>ая возникает у</w:t>
      </w:r>
      <w:r w:rsidRPr="001527D3">
        <w:rPr>
          <w:rFonts w:cs="Times New Roman"/>
          <w:color w:val="000000"/>
          <w:szCs w:val="28"/>
        </w:rPr>
        <w:t xml:space="preserve"> руководител</w:t>
      </w:r>
      <w:r>
        <w:rPr>
          <w:rFonts w:cs="Times New Roman"/>
          <w:color w:val="000000"/>
          <w:szCs w:val="28"/>
        </w:rPr>
        <w:t>я, у менеджера</w:t>
      </w:r>
      <w:r w:rsidRPr="001527D3">
        <w:rPr>
          <w:rFonts w:cs="Times New Roman"/>
          <w:color w:val="000000"/>
          <w:szCs w:val="28"/>
        </w:rPr>
        <w:t xml:space="preserve"> </w:t>
      </w:r>
      <w:r>
        <w:rPr>
          <w:rFonts w:cs="Times New Roman"/>
          <w:color w:val="000000"/>
          <w:szCs w:val="28"/>
        </w:rPr>
        <w:t>–</w:t>
      </w:r>
      <w:r w:rsidRPr="001527D3">
        <w:rPr>
          <w:rFonts w:cs="Times New Roman"/>
          <w:color w:val="000000"/>
          <w:szCs w:val="28"/>
        </w:rPr>
        <w:t xml:space="preserve"> то</w:t>
      </w:r>
      <w:r>
        <w:rPr>
          <w:rFonts w:cs="Times New Roman"/>
          <w:color w:val="000000"/>
          <w:szCs w:val="28"/>
        </w:rPr>
        <w:t xml:space="preserve">, что они </w:t>
      </w:r>
      <w:r w:rsidRPr="001527D3">
        <w:rPr>
          <w:rFonts w:cs="Times New Roman"/>
          <w:color w:val="000000"/>
          <w:szCs w:val="28"/>
        </w:rPr>
        <w:t>не</w:t>
      </w:r>
      <w:r>
        <w:rPr>
          <w:rFonts w:cs="Times New Roman"/>
          <w:color w:val="000000"/>
          <w:szCs w:val="28"/>
        </w:rPr>
        <w:t xml:space="preserve"> </w:t>
      </w:r>
      <w:r w:rsidRPr="001527D3">
        <w:rPr>
          <w:rFonts w:cs="Times New Roman"/>
          <w:color w:val="000000"/>
          <w:szCs w:val="28"/>
        </w:rPr>
        <w:t>уме</w:t>
      </w:r>
      <w:r>
        <w:rPr>
          <w:rFonts w:cs="Times New Roman"/>
          <w:color w:val="000000"/>
          <w:szCs w:val="28"/>
        </w:rPr>
        <w:t xml:space="preserve">ют </w:t>
      </w:r>
      <w:r w:rsidRPr="001527D3">
        <w:rPr>
          <w:rFonts w:cs="Times New Roman"/>
          <w:color w:val="000000"/>
          <w:szCs w:val="28"/>
        </w:rPr>
        <w:t>позна</w:t>
      </w:r>
      <w:r>
        <w:rPr>
          <w:rFonts w:cs="Times New Roman"/>
          <w:color w:val="000000"/>
          <w:szCs w:val="28"/>
        </w:rPr>
        <w:t>ть внутренний мир</w:t>
      </w:r>
      <w:r w:rsidRPr="001527D3">
        <w:rPr>
          <w:rFonts w:cs="Times New Roman"/>
          <w:color w:val="000000"/>
          <w:szCs w:val="28"/>
        </w:rPr>
        <w:t xml:space="preserve"> другого человека и не</w:t>
      </w:r>
      <w:r>
        <w:rPr>
          <w:rFonts w:cs="Times New Roman"/>
          <w:color w:val="000000"/>
          <w:szCs w:val="28"/>
        </w:rPr>
        <w:t xml:space="preserve"> </w:t>
      </w:r>
      <w:r w:rsidRPr="001527D3">
        <w:rPr>
          <w:rFonts w:cs="Times New Roman"/>
          <w:color w:val="000000"/>
          <w:szCs w:val="28"/>
        </w:rPr>
        <w:t>зна</w:t>
      </w:r>
      <w:r>
        <w:rPr>
          <w:rFonts w:cs="Times New Roman"/>
          <w:color w:val="000000"/>
          <w:szCs w:val="28"/>
        </w:rPr>
        <w:t>ют</w:t>
      </w:r>
      <w:r w:rsidRPr="001527D3">
        <w:rPr>
          <w:rFonts w:cs="Times New Roman"/>
          <w:color w:val="000000"/>
          <w:szCs w:val="28"/>
        </w:rPr>
        <w:t xml:space="preserve"> способов</w:t>
      </w:r>
      <w:r>
        <w:rPr>
          <w:rFonts w:cs="Times New Roman"/>
          <w:color w:val="000000"/>
          <w:szCs w:val="28"/>
        </w:rPr>
        <w:t>, как научиться этому</w:t>
      </w:r>
      <w:r w:rsidRPr="001527D3">
        <w:rPr>
          <w:rFonts w:cs="Times New Roman"/>
          <w:color w:val="000000"/>
          <w:szCs w:val="28"/>
        </w:rPr>
        <w:t xml:space="preserve">. </w:t>
      </w:r>
      <w:r>
        <w:rPr>
          <w:szCs w:val="28"/>
        </w:rPr>
        <w:t>Д</w:t>
      </w:r>
      <w:r w:rsidR="009564F2">
        <w:rPr>
          <w:szCs w:val="28"/>
        </w:rPr>
        <w:t>ля</w:t>
      </w:r>
      <w:r>
        <w:rPr>
          <w:szCs w:val="28"/>
        </w:rPr>
        <w:t xml:space="preserve"> </w:t>
      </w:r>
      <w:r w:rsidR="009564F2">
        <w:rPr>
          <w:szCs w:val="28"/>
        </w:rPr>
        <w:t xml:space="preserve">того, чтобы управлять поведением человека, необходимо знать </w:t>
      </w:r>
      <w:r w:rsidR="00A72FBA">
        <w:rPr>
          <w:szCs w:val="28"/>
        </w:rPr>
        <w:t xml:space="preserve">психологические </w:t>
      </w:r>
      <w:r w:rsidR="009564F2">
        <w:rPr>
          <w:szCs w:val="28"/>
        </w:rPr>
        <w:t xml:space="preserve">особенности его личности. </w:t>
      </w:r>
    </w:p>
    <w:p w:rsidR="00830BE0" w:rsidRDefault="001847D3" w:rsidP="003A145C">
      <w:pPr>
        <w:spacing w:after="0" w:line="360" w:lineRule="auto"/>
        <w:ind w:firstLine="709"/>
        <w:rPr>
          <w:szCs w:val="28"/>
        </w:rPr>
      </w:pPr>
      <w:r w:rsidRPr="00B20F49">
        <w:rPr>
          <w:szCs w:val="28"/>
        </w:rPr>
        <w:t>Цель</w:t>
      </w:r>
      <w:r w:rsidR="00830BE0" w:rsidRPr="00B20F49">
        <w:rPr>
          <w:szCs w:val="28"/>
        </w:rPr>
        <w:t xml:space="preserve"> работы </w:t>
      </w:r>
      <w:r w:rsidR="00B27BCF" w:rsidRPr="00B20F49">
        <w:rPr>
          <w:szCs w:val="28"/>
        </w:rPr>
        <w:t>–</w:t>
      </w:r>
      <w:r w:rsidR="00B20F49" w:rsidRPr="00B20F49">
        <w:rPr>
          <w:szCs w:val="28"/>
        </w:rPr>
        <w:t xml:space="preserve"> </w:t>
      </w:r>
      <w:r w:rsidR="00830BE0" w:rsidRPr="00B20F49">
        <w:rPr>
          <w:szCs w:val="28"/>
        </w:rPr>
        <w:t>рассмотрение</w:t>
      </w:r>
      <w:r w:rsidR="00B20F49">
        <w:rPr>
          <w:szCs w:val="28"/>
        </w:rPr>
        <w:t xml:space="preserve"> </w:t>
      </w:r>
      <w:r w:rsidR="00830BE0">
        <w:rPr>
          <w:szCs w:val="28"/>
        </w:rPr>
        <w:t xml:space="preserve">способов управления поведением человека в соответствии с его личностными особенностями. </w:t>
      </w:r>
    </w:p>
    <w:p w:rsidR="00830BE0" w:rsidRDefault="00830BE0" w:rsidP="003A145C">
      <w:pPr>
        <w:spacing w:after="0" w:line="360" w:lineRule="auto"/>
        <w:ind w:firstLine="709"/>
        <w:rPr>
          <w:szCs w:val="28"/>
        </w:rPr>
      </w:pPr>
      <w:r>
        <w:rPr>
          <w:szCs w:val="28"/>
        </w:rPr>
        <w:t xml:space="preserve">Объект работы – психологические особенности личности. </w:t>
      </w:r>
    </w:p>
    <w:p w:rsidR="00830BE0" w:rsidRDefault="00830BE0" w:rsidP="003A145C">
      <w:pPr>
        <w:spacing w:after="0" w:line="360" w:lineRule="auto"/>
        <w:ind w:firstLine="709"/>
        <w:rPr>
          <w:szCs w:val="28"/>
        </w:rPr>
      </w:pPr>
      <w:r>
        <w:rPr>
          <w:szCs w:val="28"/>
        </w:rPr>
        <w:t>Предмет работы – способы управления поведением личности в зависимости от ее психологических особенностей.</w:t>
      </w:r>
    </w:p>
    <w:p w:rsidR="00830BE0" w:rsidRDefault="00830BE0" w:rsidP="003A145C">
      <w:pPr>
        <w:spacing w:after="0" w:line="360" w:lineRule="auto"/>
        <w:ind w:firstLine="709"/>
        <w:rPr>
          <w:szCs w:val="28"/>
        </w:rPr>
      </w:pPr>
      <w:r>
        <w:rPr>
          <w:szCs w:val="28"/>
        </w:rPr>
        <w:t>Задачи исследования.</w:t>
      </w:r>
    </w:p>
    <w:p w:rsidR="00A72FBA" w:rsidRDefault="00830BE0" w:rsidP="003A145C">
      <w:pPr>
        <w:spacing w:after="0" w:line="360" w:lineRule="auto"/>
        <w:ind w:firstLine="709"/>
        <w:rPr>
          <w:szCs w:val="28"/>
        </w:rPr>
      </w:pPr>
      <w:r>
        <w:rPr>
          <w:szCs w:val="28"/>
        </w:rPr>
        <w:t xml:space="preserve">1. </w:t>
      </w:r>
      <w:r w:rsidR="00A72FBA">
        <w:rPr>
          <w:szCs w:val="28"/>
        </w:rPr>
        <w:t>Изучить понятие психологической лояльности.</w:t>
      </w:r>
    </w:p>
    <w:p w:rsidR="00830BE0" w:rsidRDefault="00A72FBA" w:rsidP="003A145C">
      <w:pPr>
        <w:spacing w:after="0" w:line="360" w:lineRule="auto"/>
        <w:ind w:firstLine="709"/>
        <w:rPr>
          <w:szCs w:val="28"/>
        </w:rPr>
      </w:pPr>
      <w:r>
        <w:rPr>
          <w:szCs w:val="28"/>
        </w:rPr>
        <w:lastRenderedPageBreak/>
        <w:t xml:space="preserve">2. </w:t>
      </w:r>
      <w:r w:rsidR="00830BE0">
        <w:rPr>
          <w:szCs w:val="28"/>
        </w:rPr>
        <w:t>Рассмотреть личностные психологические особенности человека.</w:t>
      </w:r>
    </w:p>
    <w:p w:rsidR="00830BE0" w:rsidRDefault="00A72FBA" w:rsidP="003A145C">
      <w:pPr>
        <w:spacing w:after="0" w:line="360" w:lineRule="auto"/>
        <w:ind w:firstLine="709"/>
        <w:rPr>
          <w:szCs w:val="28"/>
        </w:rPr>
      </w:pPr>
      <w:r>
        <w:rPr>
          <w:szCs w:val="28"/>
        </w:rPr>
        <w:t xml:space="preserve">3. </w:t>
      </w:r>
      <w:r w:rsidR="00830BE0">
        <w:rPr>
          <w:szCs w:val="28"/>
        </w:rPr>
        <w:t>Исследовать методы управления в соответствии с личностными особенностями.</w:t>
      </w:r>
    </w:p>
    <w:p w:rsidR="00A72FBA" w:rsidRDefault="00A72FBA" w:rsidP="003A145C">
      <w:pPr>
        <w:spacing w:after="0" w:line="360" w:lineRule="auto"/>
        <w:ind w:firstLine="709"/>
        <w:rPr>
          <w:szCs w:val="28"/>
        </w:rPr>
      </w:pPr>
      <w:r>
        <w:rPr>
          <w:szCs w:val="28"/>
        </w:rPr>
        <w:t>4. Составить план психологического эксперимента и подобрать соответствующие методики.</w:t>
      </w:r>
    </w:p>
    <w:p w:rsidR="00A72FBA" w:rsidRDefault="00A72FBA" w:rsidP="003A145C">
      <w:pPr>
        <w:spacing w:after="0" w:line="360" w:lineRule="auto"/>
        <w:ind w:firstLine="709"/>
        <w:rPr>
          <w:szCs w:val="28"/>
        </w:rPr>
      </w:pPr>
      <w:r>
        <w:rPr>
          <w:szCs w:val="28"/>
        </w:rPr>
        <w:t>5. Проанализировать результаты психологического исследования и сделать выводы по его итогам.</w:t>
      </w:r>
    </w:p>
    <w:p w:rsidR="00767AB3" w:rsidRDefault="006375FF" w:rsidP="00767AB3">
      <w:pPr>
        <w:spacing w:after="0" w:line="360" w:lineRule="auto"/>
        <w:ind w:firstLine="709"/>
        <w:rPr>
          <w:szCs w:val="28"/>
        </w:rPr>
      </w:pPr>
      <w:r>
        <w:rPr>
          <w:szCs w:val="28"/>
        </w:rPr>
        <w:t>Методология исс</w:t>
      </w:r>
      <w:r w:rsidR="000E4BD3">
        <w:rPr>
          <w:szCs w:val="28"/>
        </w:rPr>
        <w:t>ледования.</w:t>
      </w:r>
    </w:p>
    <w:p w:rsidR="000E4BD3" w:rsidRPr="002E75CA" w:rsidRDefault="000E4BD3" w:rsidP="002E75CA">
      <w:pPr>
        <w:pStyle w:val="12"/>
        <w:tabs>
          <w:tab w:val="left" w:pos="1134"/>
        </w:tabs>
        <w:spacing w:line="360" w:lineRule="auto"/>
        <w:ind w:left="0" w:firstLine="737"/>
        <w:jc w:val="both"/>
        <w:rPr>
          <w:sz w:val="28"/>
          <w:szCs w:val="28"/>
        </w:rPr>
      </w:pPr>
      <w:r w:rsidRPr="001D1CBD">
        <w:rPr>
          <w:sz w:val="28"/>
          <w:szCs w:val="28"/>
        </w:rPr>
        <w:t xml:space="preserve">Теоретические методы исследования – метод анализа научной литературы по теме, метод классификации, метод обобщения, метод сравнения. </w:t>
      </w:r>
      <w:r w:rsidR="00B27BCF" w:rsidRPr="00B20F49">
        <w:rPr>
          <w:sz w:val="28"/>
          <w:szCs w:val="28"/>
        </w:rPr>
        <w:t xml:space="preserve">В качестве диагностического инструментария применялись: тест </w:t>
      </w:r>
      <w:r w:rsidRPr="00B20F49">
        <w:rPr>
          <w:sz w:val="28"/>
          <w:szCs w:val="28"/>
        </w:rPr>
        <w:t>Терстоуна для определения</w:t>
      </w:r>
      <w:r w:rsidR="00B20F49">
        <w:rPr>
          <w:sz w:val="28"/>
          <w:szCs w:val="28"/>
        </w:rPr>
        <w:t xml:space="preserve"> </w:t>
      </w:r>
      <w:r w:rsidR="00B27BCF">
        <w:rPr>
          <w:sz w:val="28"/>
          <w:szCs w:val="28"/>
        </w:rPr>
        <w:t>(исправила, так грамотнее)!</w:t>
      </w:r>
      <w:r w:rsidRPr="002E75CA">
        <w:rPr>
          <w:sz w:val="28"/>
          <w:szCs w:val="28"/>
        </w:rPr>
        <w:t xml:space="preserve"> психологической лояльности сотрудников</w:t>
      </w:r>
      <w:r w:rsidRPr="002E75CA">
        <w:footnoteReference w:id="4"/>
      </w:r>
      <w:r w:rsidR="001D1CBD" w:rsidRPr="002E75CA">
        <w:rPr>
          <w:sz w:val="28"/>
          <w:szCs w:val="28"/>
        </w:rPr>
        <w:t xml:space="preserve">, </w:t>
      </w:r>
      <w:r w:rsidR="002E75CA" w:rsidRPr="002E75CA">
        <w:rPr>
          <w:sz w:val="28"/>
          <w:szCs w:val="28"/>
        </w:rPr>
        <w:t>т</w:t>
      </w:r>
      <w:r w:rsidR="001D1CBD" w:rsidRPr="002E75CA">
        <w:rPr>
          <w:sz w:val="28"/>
          <w:szCs w:val="28"/>
        </w:rPr>
        <w:t>ест Леонгарда - определение типа личности – помогает выявить преобладающий тип акцентуации личности испытуемого</w:t>
      </w:r>
      <w:r w:rsidR="001D1CBD" w:rsidRPr="002E75CA">
        <w:rPr>
          <w:sz w:val="28"/>
        </w:rPr>
        <w:footnoteReference w:id="5"/>
      </w:r>
      <w:r w:rsidR="001D1CBD" w:rsidRPr="002E75CA">
        <w:rPr>
          <w:sz w:val="28"/>
          <w:szCs w:val="28"/>
        </w:rPr>
        <w:t>.</w:t>
      </w:r>
    </w:p>
    <w:p w:rsidR="00767AB3" w:rsidRPr="002E75CA" w:rsidRDefault="00767AB3" w:rsidP="002E75CA">
      <w:pPr>
        <w:pStyle w:val="12"/>
        <w:tabs>
          <w:tab w:val="left" w:pos="1134"/>
        </w:tabs>
        <w:spacing w:line="360" w:lineRule="auto"/>
        <w:ind w:left="0" w:firstLine="737"/>
        <w:jc w:val="both"/>
        <w:rPr>
          <w:sz w:val="28"/>
          <w:szCs w:val="28"/>
        </w:rPr>
      </w:pPr>
      <w:r w:rsidRPr="002E75CA">
        <w:rPr>
          <w:sz w:val="28"/>
          <w:szCs w:val="28"/>
        </w:rPr>
        <w:t xml:space="preserve">Гипотеза исследования. </w:t>
      </w:r>
    </w:p>
    <w:p w:rsidR="00767AB3" w:rsidRDefault="00767AB3" w:rsidP="002E75CA">
      <w:pPr>
        <w:pStyle w:val="12"/>
        <w:tabs>
          <w:tab w:val="left" w:pos="1134"/>
        </w:tabs>
        <w:spacing w:line="360" w:lineRule="auto"/>
        <w:ind w:left="0" w:firstLine="737"/>
        <w:jc w:val="both"/>
        <w:rPr>
          <w:szCs w:val="28"/>
        </w:rPr>
      </w:pPr>
      <w:r w:rsidRPr="002E75CA">
        <w:rPr>
          <w:sz w:val="28"/>
          <w:szCs w:val="28"/>
        </w:rPr>
        <w:t>Мы исходим из предположения, что лояльность сотрудника к организации и его управляемость зависит от психологического типа личности сотрудника</w:t>
      </w:r>
      <w:r>
        <w:rPr>
          <w:szCs w:val="28"/>
        </w:rPr>
        <w:t>.</w:t>
      </w:r>
    </w:p>
    <w:p w:rsidR="00A72FBA" w:rsidRDefault="00767AB3" w:rsidP="003A145C">
      <w:pPr>
        <w:spacing w:after="0" w:line="360" w:lineRule="auto"/>
        <w:ind w:firstLine="709"/>
        <w:rPr>
          <w:szCs w:val="28"/>
        </w:rPr>
      </w:pPr>
      <w:r>
        <w:rPr>
          <w:szCs w:val="28"/>
        </w:rPr>
        <w:t>Структура работы: введение, две главы (теоретическая и практическая), заключение, библиографический список литературы и приложение.</w:t>
      </w:r>
    </w:p>
    <w:p w:rsidR="00A72FBA" w:rsidRDefault="00A72FBA" w:rsidP="003A145C">
      <w:pPr>
        <w:spacing w:after="0" w:line="360" w:lineRule="auto"/>
        <w:ind w:firstLine="709"/>
        <w:rPr>
          <w:szCs w:val="28"/>
        </w:rPr>
      </w:pPr>
      <w:r>
        <w:rPr>
          <w:szCs w:val="28"/>
        </w:rPr>
        <w:br w:type="page"/>
      </w:r>
    </w:p>
    <w:p w:rsidR="00A72FBA" w:rsidRDefault="00A72FBA" w:rsidP="003A145C">
      <w:pPr>
        <w:pStyle w:val="1"/>
        <w:spacing w:before="0" w:line="360" w:lineRule="auto"/>
      </w:pPr>
      <w:bookmarkStart w:id="1" w:name="_Toc412236909"/>
      <w:r>
        <w:lastRenderedPageBreak/>
        <w:t>Глава 1. Теоретические аспекты управления поведением человека.</w:t>
      </w:r>
      <w:bookmarkEnd w:id="1"/>
    </w:p>
    <w:p w:rsidR="00010B1C" w:rsidRDefault="00010B1C" w:rsidP="003A145C">
      <w:pPr>
        <w:spacing w:after="0" w:line="360" w:lineRule="auto"/>
        <w:ind w:firstLine="709"/>
        <w:rPr>
          <w:rStyle w:val="20"/>
          <w:rFonts w:eastAsiaTheme="minorHAnsi"/>
        </w:rPr>
      </w:pPr>
    </w:p>
    <w:p w:rsidR="00A72FBA" w:rsidRDefault="00A72FBA" w:rsidP="003A145C">
      <w:pPr>
        <w:spacing w:after="0" w:line="360" w:lineRule="auto"/>
        <w:ind w:firstLine="709"/>
        <w:rPr>
          <w:szCs w:val="28"/>
        </w:rPr>
      </w:pPr>
      <w:bookmarkStart w:id="2" w:name="_Toc412236910"/>
      <w:r w:rsidRPr="00A72FBA">
        <w:rPr>
          <w:rStyle w:val="20"/>
          <w:rFonts w:eastAsiaTheme="minorHAnsi"/>
        </w:rPr>
        <w:t>1.1 Лояльность к организации как показатель управляемости сотрудника</w:t>
      </w:r>
      <w:bookmarkEnd w:id="2"/>
      <w:r>
        <w:rPr>
          <w:szCs w:val="28"/>
        </w:rPr>
        <w:t xml:space="preserve">. </w:t>
      </w:r>
    </w:p>
    <w:p w:rsidR="00A72FBA" w:rsidRDefault="00A72FBA" w:rsidP="003A145C">
      <w:pPr>
        <w:spacing w:after="0" w:line="360" w:lineRule="auto"/>
        <w:ind w:firstLine="709"/>
        <w:rPr>
          <w:szCs w:val="28"/>
        </w:rPr>
      </w:pPr>
    </w:p>
    <w:p w:rsidR="00010B1C" w:rsidRPr="00010B1C" w:rsidRDefault="00010B1C" w:rsidP="003A145C">
      <w:pPr>
        <w:spacing w:after="0" w:line="360" w:lineRule="auto"/>
        <w:ind w:firstLine="709"/>
        <w:rPr>
          <w:szCs w:val="28"/>
        </w:rPr>
      </w:pPr>
      <w:r w:rsidRPr="00010B1C">
        <w:rPr>
          <w:szCs w:val="28"/>
        </w:rPr>
        <w:t xml:space="preserve">Слово «лояльность» произошло от французского слова «loyal», которое можно перевести как «верный». С обыденной точки зрения лояльного сотрудника можно охарактеризовать как сотрудника, который с гордостью отзывается о своей работе </w:t>
      </w:r>
      <w:r>
        <w:rPr>
          <w:szCs w:val="28"/>
        </w:rPr>
        <w:t>и охотно выполняет все распоряжения руководства</w:t>
      </w:r>
      <w:r w:rsidRPr="00010B1C">
        <w:rPr>
          <w:szCs w:val="28"/>
        </w:rPr>
        <w:t xml:space="preserve">. </w:t>
      </w:r>
    </w:p>
    <w:p w:rsidR="00010B1C" w:rsidRDefault="00010B1C" w:rsidP="003A145C">
      <w:pPr>
        <w:spacing w:after="0" w:line="360" w:lineRule="auto"/>
        <w:ind w:firstLine="709"/>
        <w:rPr>
          <w:szCs w:val="28"/>
        </w:rPr>
      </w:pPr>
      <w:r w:rsidRPr="00010B1C">
        <w:rPr>
          <w:szCs w:val="28"/>
        </w:rPr>
        <w:t>Лояльность</w:t>
      </w:r>
      <w:r>
        <w:rPr>
          <w:szCs w:val="28"/>
        </w:rPr>
        <w:t xml:space="preserve"> – это </w:t>
      </w:r>
      <w:r w:rsidRPr="00010B1C">
        <w:rPr>
          <w:szCs w:val="28"/>
        </w:rPr>
        <w:t xml:space="preserve">положительное отношение персонала к организации, гордость от осознания принадлежности к ней. В данном случае акцент делается на психологических аспектах, важных именно для работника. </w:t>
      </w:r>
    </w:p>
    <w:p w:rsidR="00010B1C" w:rsidRPr="00010B1C" w:rsidRDefault="00010B1C" w:rsidP="003A145C">
      <w:pPr>
        <w:spacing w:after="0" w:line="360" w:lineRule="auto"/>
        <w:ind w:firstLine="709"/>
        <w:rPr>
          <w:szCs w:val="28"/>
        </w:rPr>
      </w:pPr>
      <w:r w:rsidRPr="00010B1C">
        <w:rPr>
          <w:szCs w:val="28"/>
        </w:rPr>
        <w:t xml:space="preserve">Лояльность </w:t>
      </w:r>
      <w:r w:rsidR="001E031C">
        <w:rPr>
          <w:szCs w:val="28"/>
        </w:rPr>
        <w:t>непосредственно</w:t>
      </w:r>
      <w:r w:rsidRPr="00010B1C">
        <w:rPr>
          <w:szCs w:val="28"/>
        </w:rPr>
        <w:t xml:space="preserve">  связана с </w:t>
      </w:r>
      <w:r w:rsidR="001E031C">
        <w:rPr>
          <w:szCs w:val="28"/>
        </w:rPr>
        <w:t>повед</w:t>
      </w:r>
      <w:r w:rsidRPr="00010B1C">
        <w:rPr>
          <w:szCs w:val="28"/>
        </w:rPr>
        <w:t>ени</w:t>
      </w:r>
      <w:r w:rsidR="001E031C">
        <w:rPr>
          <w:szCs w:val="28"/>
        </w:rPr>
        <w:t>ем</w:t>
      </w:r>
      <w:r w:rsidRPr="00010B1C">
        <w:rPr>
          <w:szCs w:val="28"/>
        </w:rPr>
        <w:t xml:space="preserve"> работника </w:t>
      </w:r>
      <w:r w:rsidR="001E031C">
        <w:rPr>
          <w:szCs w:val="28"/>
        </w:rPr>
        <w:t>в</w:t>
      </w:r>
      <w:r w:rsidRPr="00010B1C">
        <w:rPr>
          <w:szCs w:val="28"/>
        </w:rPr>
        <w:t xml:space="preserve"> организации. Она определяет и идентифицирует то, что индивид делает, как он себя ведёт, а не то, что он чувствует, какие эмоции испытывает в долгосрочном аспекте деятельности, вне зависимости от изменения внешних обстоятельств. Именно поведение — тот показатель, который может объективно охарактеризовать лояльность   работника. </w:t>
      </w:r>
    </w:p>
    <w:p w:rsidR="00010B1C" w:rsidRPr="00010B1C" w:rsidRDefault="00010B1C" w:rsidP="003A145C">
      <w:pPr>
        <w:spacing w:after="0" w:line="360" w:lineRule="auto"/>
        <w:ind w:firstLine="709"/>
        <w:rPr>
          <w:szCs w:val="28"/>
        </w:rPr>
      </w:pPr>
      <w:r w:rsidRPr="00010B1C">
        <w:rPr>
          <w:szCs w:val="28"/>
        </w:rPr>
        <w:t xml:space="preserve">Концепция лояльности включает в себя пять основных принципов: </w:t>
      </w:r>
    </w:p>
    <w:p w:rsidR="00010B1C" w:rsidRPr="00010B1C" w:rsidRDefault="00010B1C" w:rsidP="003A145C">
      <w:pPr>
        <w:spacing w:after="0" w:line="360" w:lineRule="auto"/>
        <w:ind w:firstLine="709"/>
        <w:rPr>
          <w:szCs w:val="28"/>
        </w:rPr>
      </w:pPr>
      <w:r w:rsidRPr="00010B1C">
        <w:rPr>
          <w:szCs w:val="28"/>
        </w:rPr>
        <w:t xml:space="preserve">1. Лояльность   зависит от вложений физической, умственной и психологической энергии в различные объекты. Объекты могут быть довольно обобщёнными (поддержка инновационной политики компании) или более конкретными (реализация трансформаций на конкретном участке работы). </w:t>
      </w:r>
    </w:p>
    <w:p w:rsidR="00010B1C" w:rsidRPr="00010B1C" w:rsidRDefault="00010B1C" w:rsidP="003A145C">
      <w:pPr>
        <w:spacing w:after="0" w:line="360" w:lineRule="auto"/>
        <w:ind w:firstLine="709"/>
        <w:rPr>
          <w:szCs w:val="28"/>
        </w:rPr>
      </w:pPr>
      <w:r w:rsidRPr="00010B1C">
        <w:rPr>
          <w:szCs w:val="28"/>
        </w:rPr>
        <w:t xml:space="preserve">2. Эффективность и результативность трудовой деятельности напрямую связаны с направленностью этой деятельности на повышение степени лояльности работника в реализуемый процесс. </w:t>
      </w:r>
    </w:p>
    <w:p w:rsidR="00010B1C" w:rsidRPr="00010B1C" w:rsidRDefault="00010B1C" w:rsidP="003A145C">
      <w:pPr>
        <w:spacing w:after="0" w:line="360" w:lineRule="auto"/>
        <w:ind w:firstLine="709"/>
        <w:rPr>
          <w:szCs w:val="28"/>
        </w:rPr>
      </w:pPr>
      <w:r w:rsidRPr="00010B1C">
        <w:rPr>
          <w:szCs w:val="28"/>
        </w:rPr>
        <w:lastRenderedPageBreak/>
        <w:t>3. У различных сотрудников проявляется различная степень лояльности в работу, даже на одном и том же участке работы, с одним и тем же функционалом, в то же время лояльность   работника является плавающим показателем, который в определённых границах может изменяться. Ширина диапазона изменения также является определённым индикатором лояльности работника.</w:t>
      </w:r>
    </w:p>
    <w:p w:rsidR="00010B1C" w:rsidRPr="00010B1C" w:rsidRDefault="00010B1C" w:rsidP="003A145C">
      <w:pPr>
        <w:spacing w:after="0" w:line="360" w:lineRule="auto"/>
        <w:ind w:firstLine="709"/>
        <w:rPr>
          <w:szCs w:val="28"/>
        </w:rPr>
      </w:pPr>
      <w:r w:rsidRPr="00010B1C">
        <w:rPr>
          <w:szCs w:val="28"/>
        </w:rPr>
        <w:t xml:space="preserve"> 4. Лояльность   персонала может иметь как количественные, так и качественные выражения. Уровень лояльности работника можно измерить, например, количественно (насколько он в среднем задерживается на работе, сколько раз выходит работать сверхурочно и т.п.) и качественно (работник внимательно изучает все внутренние источники информации об организации, прочитывает каждое информационное сообщение от подразделения внутренних коммуникаций и т.п.). </w:t>
      </w:r>
    </w:p>
    <w:p w:rsidR="00010B1C" w:rsidRPr="00010B1C" w:rsidRDefault="00010B1C" w:rsidP="003A145C">
      <w:pPr>
        <w:spacing w:after="0" w:line="360" w:lineRule="auto"/>
        <w:ind w:firstLine="709"/>
        <w:rPr>
          <w:szCs w:val="28"/>
        </w:rPr>
      </w:pPr>
      <w:r w:rsidRPr="00010B1C">
        <w:rPr>
          <w:szCs w:val="28"/>
        </w:rPr>
        <w:t xml:space="preserve">5. Количество дополнительно изученного материала, связанного с любыми аспектами деятельности организации, прямо пропорционально качеству и количеству лояльности работника в это участие. </w:t>
      </w:r>
    </w:p>
    <w:p w:rsidR="00010B1C" w:rsidRPr="00010B1C" w:rsidRDefault="00010B1C" w:rsidP="003A145C">
      <w:pPr>
        <w:spacing w:after="0" w:line="360" w:lineRule="auto"/>
        <w:ind w:firstLine="709"/>
        <w:rPr>
          <w:szCs w:val="28"/>
        </w:rPr>
      </w:pPr>
      <w:r w:rsidRPr="00010B1C">
        <w:rPr>
          <w:szCs w:val="28"/>
        </w:rPr>
        <w:t xml:space="preserve">Также можно отметить, что вовлечённый работник − это тот, кто: </w:t>
      </w:r>
    </w:p>
    <w:p w:rsidR="00010B1C" w:rsidRPr="00010B1C" w:rsidRDefault="00010B1C" w:rsidP="003A145C">
      <w:pPr>
        <w:spacing w:after="0" w:line="360" w:lineRule="auto"/>
        <w:ind w:firstLine="709"/>
        <w:rPr>
          <w:szCs w:val="28"/>
        </w:rPr>
      </w:pPr>
      <w:r w:rsidRPr="00010B1C">
        <w:rPr>
          <w:szCs w:val="28"/>
        </w:rPr>
        <w:t xml:space="preserve">- посвящает значительное количество своего времени и энергии трудовой деятельности организации; </w:t>
      </w:r>
    </w:p>
    <w:p w:rsidR="00010B1C" w:rsidRPr="00010B1C" w:rsidRDefault="00010B1C" w:rsidP="003A145C">
      <w:pPr>
        <w:spacing w:after="0" w:line="360" w:lineRule="auto"/>
        <w:ind w:firstLine="709"/>
        <w:rPr>
          <w:szCs w:val="28"/>
        </w:rPr>
      </w:pPr>
      <w:r w:rsidRPr="00010B1C">
        <w:rPr>
          <w:szCs w:val="28"/>
        </w:rPr>
        <w:t xml:space="preserve">- активно участвует в различных внутриорганизационных мероприятиях, вступает во внутриорганизационные неформальные объединения, взаимодействует с представителями других подразделений организации; </w:t>
      </w:r>
    </w:p>
    <w:p w:rsidR="00010B1C" w:rsidRPr="00010B1C" w:rsidRDefault="00010B1C" w:rsidP="003A145C">
      <w:pPr>
        <w:spacing w:after="0" w:line="360" w:lineRule="auto"/>
        <w:ind w:firstLine="709"/>
        <w:rPr>
          <w:szCs w:val="28"/>
        </w:rPr>
      </w:pPr>
      <w:r w:rsidRPr="00010B1C">
        <w:rPr>
          <w:szCs w:val="28"/>
        </w:rPr>
        <w:t xml:space="preserve">- положительно представляет организацию в общении с представителями других компаний, рекомендует её в качестве хорошего работодателя; </w:t>
      </w:r>
    </w:p>
    <w:p w:rsidR="00010B1C" w:rsidRPr="00010B1C" w:rsidRDefault="00010B1C" w:rsidP="003A145C">
      <w:pPr>
        <w:spacing w:after="0" w:line="360" w:lineRule="auto"/>
        <w:ind w:firstLine="709"/>
        <w:rPr>
          <w:szCs w:val="28"/>
        </w:rPr>
      </w:pPr>
      <w:r w:rsidRPr="00010B1C">
        <w:rPr>
          <w:szCs w:val="28"/>
        </w:rPr>
        <w:t xml:space="preserve">- постоянно придумывает и реализует новые идеи, которые имеют положительный эффект для организации; </w:t>
      </w:r>
    </w:p>
    <w:p w:rsidR="00010B1C" w:rsidRPr="00010B1C" w:rsidRDefault="00010B1C" w:rsidP="003A145C">
      <w:pPr>
        <w:spacing w:after="0" w:line="360" w:lineRule="auto"/>
        <w:ind w:firstLine="709"/>
        <w:rPr>
          <w:szCs w:val="28"/>
        </w:rPr>
      </w:pPr>
      <w:r w:rsidRPr="00010B1C">
        <w:rPr>
          <w:szCs w:val="28"/>
        </w:rPr>
        <w:t xml:space="preserve">- отказывается от любых форм поведения, которые могут нанести прямой или косвенный ущерб организации; </w:t>
      </w:r>
    </w:p>
    <w:p w:rsidR="00894D01" w:rsidRDefault="00010B1C" w:rsidP="003A145C">
      <w:pPr>
        <w:spacing w:after="0" w:line="360" w:lineRule="auto"/>
        <w:ind w:firstLine="709"/>
        <w:rPr>
          <w:szCs w:val="28"/>
        </w:rPr>
      </w:pPr>
      <w:r w:rsidRPr="00010B1C">
        <w:rPr>
          <w:szCs w:val="28"/>
        </w:rPr>
        <w:lastRenderedPageBreak/>
        <w:t>- позитивно воспринимает происходящие в организации изменения, готов остаться в компании, несмотря на обстоятельства</w:t>
      </w:r>
      <w:r w:rsidR="00894D01">
        <w:rPr>
          <w:szCs w:val="28"/>
        </w:rPr>
        <w:t>;</w:t>
      </w:r>
    </w:p>
    <w:p w:rsidR="00010B1C" w:rsidRPr="00010B1C" w:rsidRDefault="00894D01" w:rsidP="003A145C">
      <w:pPr>
        <w:spacing w:after="0" w:line="360" w:lineRule="auto"/>
        <w:ind w:firstLine="709"/>
        <w:rPr>
          <w:szCs w:val="28"/>
        </w:rPr>
      </w:pPr>
      <w:r>
        <w:rPr>
          <w:szCs w:val="28"/>
        </w:rPr>
        <w:t>- положительно воспринимает указания руководства и охотно и качественно их выполняет</w:t>
      </w:r>
      <w:r w:rsidR="00010B1C" w:rsidRPr="00010B1C">
        <w:rPr>
          <w:szCs w:val="28"/>
        </w:rPr>
        <w:t xml:space="preserve">. </w:t>
      </w:r>
    </w:p>
    <w:p w:rsidR="00010B1C" w:rsidRDefault="00010B1C" w:rsidP="003A145C">
      <w:pPr>
        <w:spacing w:after="0" w:line="360" w:lineRule="auto"/>
        <w:ind w:firstLine="709"/>
        <w:rPr>
          <w:rFonts w:cs="Times New Roman"/>
          <w:szCs w:val="28"/>
        </w:rPr>
      </w:pPr>
      <w:r w:rsidRPr="00010B1C">
        <w:rPr>
          <w:szCs w:val="28"/>
        </w:rPr>
        <w:t xml:space="preserve">Связь лояльности сотрудников с эффективностью работы компании подтверждена многолетними исследованиями, проводившимися в </w:t>
      </w:r>
      <w:r>
        <w:rPr>
          <w:szCs w:val="28"/>
        </w:rPr>
        <w:t xml:space="preserve">множестве </w:t>
      </w:r>
      <w:r w:rsidRPr="00010B1C">
        <w:rPr>
          <w:szCs w:val="28"/>
        </w:rPr>
        <w:t>организаций по всему миру.</w:t>
      </w:r>
      <w:r w:rsidRPr="00010B1C">
        <w:rPr>
          <w:rFonts w:cs="Times New Roman"/>
          <w:szCs w:val="28"/>
        </w:rPr>
        <w:t xml:space="preserve"> </w:t>
      </w:r>
      <w:r w:rsidRPr="00341F99">
        <w:rPr>
          <w:rFonts w:cs="Times New Roman"/>
          <w:szCs w:val="28"/>
        </w:rPr>
        <w:t>По итогам анализа можно сделать вывод, что «лояльность   персонала» является интегральным показателем, который может выступать в качестве индикатора отношения работников к изменениям, происходящим в организации. С одной стороны, этот показатель является пролонгированным и показывает отношение работника к организации в среднесрочной динамике, с другой стороны, — имеет деятельностный аспект, то есть в большей степени реализуется в виде конкретного поведения работников.</w:t>
      </w:r>
    </w:p>
    <w:p w:rsidR="001E031C" w:rsidRDefault="001E031C" w:rsidP="003A145C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Таким образом, сопоставляя феномен психологической лояльности с темой исследования, можно сказать, что лояльный к организации работник в большей степени управляем со стороны руководства. Лояльность к организации предполагает положительное отношение в том числе и к руководству, и, следовательно, можно ожидать, что лояльный работник будет добросовестно и охотно выполнять распоряжения руководства и не станет их саботировать, в отличие от нелояльного.</w:t>
      </w:r>
    </w:p>
    <w:p w:rsidR="001E031C" w:rsidRDefault="001E031C" w:rsidP="003A145C">
      <w:pPr>
        <w:spacing w:after="0" w:line="360" w:lineRule="auto"/>
        <w:ind w:firstLine="709"/>
        <w:rPr>
          <w:rFonts w:cs="Times New Roman"/>
          <w:szCs w:val="28"/>
        </w:rPr>
      </w:pPr>
    </w:p>
    <w:p w:rsidR="001E031C" w:rsidRDefault="001E031C" w:rsidP="003A145C">
      <w:pPr>
        <w:pStyle w:val="2"/>
        <w:spacing w:line="360" w:lineRule="auto"/>
      </w:pPr>
      <w:bookmarkStart w:id="3" w:name="_Toc412236911"/>
      <w:r>
        <w:t>1.2 Личностные  психологические особенности человека</w:t>
      </w:r>
      <w:bookmarkEnd w:id="3"/>
    </w:p>
    <w:p w:rsidR="00010B1C" w:rsidRDefault="001E031C" w:rsidP="003A145C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</w:p>
    <w:p w:rsidR="001E031C" w:rsidRDefault="001E031C" w:rsidP="003A145C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color w:val="000000"/>
          <w:kern w:val="28"/>
          <w:lang w:eastAsia="ru-RU"/>
        </w:rPr>
        <w:t xml:space="preserve">Общеизвестна необходимость психологического подхода в кадровых вопросах. Не нужно забывать, что кадры – это не просто «человеческие ресурсы». Каждый из них является отдельной и уникальной личностью, со своими индивидуальными и неповторимыми личностными свойствами. </w:t>
      </w:r>
      <w:r w:rsidRPr="00BA66E0">
        <w:rPr>
          <w:rFonts w:cs="Times New Roman"/>
          <w:szCs w:val="28"/>
        </w:rPr>
        <w:t>Личность</w:t>
      </w:r>
      <w:r>
        <w:rPr>
          <w:rFonts w:cs="Times New Roman"/>
          <w:szCs w:val="28"/>
        </w:rPr>
        <w:t xml:space="preserve"> сотрудника непосредственно влияет и на  его общение с коллегами, и на </w:t>
      </w:r>
      <w:r w:rsidRPr="00BA66E0">
        <w:rPr>
          <w:rFonts w:cs="Times New Roman"/>
          <w:szCs w:val="28"/>
        </w:rPr>
        <w:t>продуктивность</w:t>
      </w:r>
      <w:r>
        <w:rPr>
          <w:rFonts w:cs="Times New Roman"/>
          <w:szCs w:val="28"/>
        </w:rPr>
        <w:t xml:space="preserve"> его</w:t>
      </w:r>
      <w:r w:rsidRPr="00BA66E0">
        <w:rPr>
          <w:rFonts w:cs="Times New Roman"/>
          <w:szCs w:val="28"/>
        </w:rPr>
        <w:t xml:space="preserve"> работы</w:t>
      </w:r>
      <w:r>
        <w:rPr>
          <w:rFonts w:cs="Times New Roman"/>
          <w:szCs w:val="28"/>
        </w:rPr>
        <w:t xml:space="preserve">.  </w:t>
      </w:r>
      <w:r w:rsidRPr="00BA66E0">
        <w:rPr>
          <w:rFonts w:cs="Times New Roman"/>
          <w:szCs w:val="28"/>
        </w:rPr>
        <w:t>Существует</w:t>
      </w:r>
      <w:r>
        <w:rPr>
          <w:rFonts w:cs="Times New Roman"/>
          <w:szCs w:val="28"/>
        </w:rPr>
        <w:t xml:space="preserve"> </w:t>
      </w:r>
      <w:r w:rsidRPr="00BA66E0">
        <w:rPr>
          <w:rFonts w:cs="Times New Roman"/>
          <w:szCs w:val="28"/>
        </w:rPr>
        <w:t xml:space="preserve"> заметная связь между </w:t>
      </w:r>
      <w:r w:rsidRPr="00BA66E0">
        <w:rPr>
          <w:rFonts w:cs="Times New Roman"/>
          <w:szCs w:val="28"/>
        </w:rPr>
        <w:lastRenderedPageBreak/>
        <w:t xml:space="preserve">личностью </w:t>
      </w:r>
      <w:r>
        <w:rPr>
          <w:rFonts w:cs="Times New Roman"/>
          <w:szCs w:val="28"/>
        </w:rPr>
        <w:t>сотрудника</w:t>
      </w:r>
      <w:r w:rsidRPr="00BA66E0">
        <w:rPr>
          <w:rFonts w:cs="Times New Roman"/>
          <w:szCs w:val="28"/>
        </w:rPr>
        <w:t>, стилем его ра</w:t>
      </w:r>
      <w:r>
        <w:rPr>
          <w:rFonts w:cs="Times New Roman"/>
          <w:szCs w:val="28"/>
        </w:rPr>
        <w:t>боты</w:t>
      </w:r>
      <w:r w:rsidRPr="00BA66E0">
        <w:rPr>
          <w:rFonts w:cs="Times New Roman"/>
          <w:szCs w:val="28"/>
        </w:rPr>
        <w:t xml:space="preserve">, </w:t>
      </w:r>
      <w:r>
        <w:rPr>
          <w:rFonts w:cs="Times New Roman"/>
          <w:szCs w:val="28"/>
        </w:rPr>
        <w:t xml:space="preserve">коммуникативными качествами. Все это не может не сказаться на результативности его работы. </w:t>
      </w:r>
    </w:p>
    <w:p w:rsidR="001E031C" w:rsidRPr="000F301A" w:rsidRDefault="001E031C" w:rsidP="003A145C">
      <w:pPr>
        <w:spacing w:after="0" w:line="360" w:lineRule="auto"/>
        <w:ind w:firstLine="709"/>
        <w:rPr>
          <w:color w:val="000000"/>
          <w:kern w:val="28"/>
          <w:lang w:eastAsia="ru-RU"/>
        </w:rPr>
      </w:pPr>
      <w:r>
        <w:rPr>
          <w:rFonts w:cs="Times New Roman"/>
          <w:szCs w:val="28"/>
        </w:rPr>
        <w:t>Поэтому необходимо внимательное отношение к типу личности сотрудника. Возможно, что закрытый и необщительный человек, показывающий низкие результаты на  том участке работы, где необходимо постоянное и разнообразное общение с людьми, достигнет высоких результатов в той сфере деятельности, которая требует сосредоточения и кропотливого труда. В этом состоит актуальность изучения типов акцентуации личности. Причем и</w:t>
      </w:r>
      <w:r>
        <w:rPr>
          <w:color w:val="000000"/>
          <w:kern w:val="28"/>
          <w:lang w:eastAsia="ru-RU"/>
        </w:rPr>
        <w:t xml:space="preserve">зучать  этот вопрос должны не </w:t>
      </w:r>
      <w:r w:rsidRPr="000F301A">
        <w:rPr>
          <w:color w:val="000000"/>
          <w:kern w:val="28"/>
          <w:lang w:eastAsia="ru-RU"/>
        </w:rPr>
        <w:t>только психологи</w:t>
      </w:r>
      <w:r>
        <w:rPr>
          <w:color w:val="000000"/>
          <w:kern w:val="28"/>
          <w:lang w:eastAsia="ru-RU"/>
        </w:rPr>
        <w:t>я</w:t>
      </w:r>
      <w:r w:rsidRPr="000F301A">
        <w:rPr>
          <w:color w:val="000000"/>
          <w:kern w:val="28"/>
          <w:lang w:eastAsia="ru-RU"/>
        </w:rPr>
        <w:t xml:space="preserve"> и психиатри</w:t>
      </w:r>
      <w:r>
        <w:rPr>
          <w:color w:val="000000"/>
          <w:kern w:val="28"/>
          <w:lang w:eastAsia="ru-RU"/>
        </w:rPr>
        <w:t>я</w:t>
      </w:r>
      <w:r w:rsidRPr="000F301A">
        <w:rPr>
          <w:color w:val="000000"/>
          <w:kern w:val="28"/>
          <w:lang w:eastAsia="ru-RU"/>
        </w:rPr>
        <w:t>, но и люб</w:t>
      </w:r>
      <w:r>
        <w:rPr>
          <w:color w:val="000000"/>
          <w:kern w:val="28"/>
          <w:lang w:eastAsia="ru-RU"/>
        </w:rPr>
        <w:t>ая</w:t>
      </w:r>
      <w:r w:rsidRPr="000F301A">
        <w:rPr>
          <w:color w:val="000000"/>
          <w:kern w:val="28"/>
          <w:lang w:eastAsia="ru-RU"/>
        </w:rPr>
        <w:t xml:space="preserve"> социальн</w:t>
      </w:r>
      <w:r>
        <w:rPr>
          <w:color w:val="000000"/>
          <w:kern w:val="28"/>
          <w:lang w:eastAsia="ru-RU"/>
        </w:rPr>
        <w:t xml:space="preserve">ая и </w:t>
      </w:r>
      <w:r w:rsidRPr="000F301A">
        <w:rPr>
          <w:color w:val="000000"/>
          <w:kern w:val="28"/>
          <w:lang w:eastAsia="ru-RU"/>
        </w:rPr>
        <w:t>общественн</w:t>
      </w:r>
      <w:r>
        <w:rPr>
          <w:color w:val="000000"/>
          <w:kern w:val="28"/>
          <w:lang w:eastAsia="ru-RU"/>
        </w:rPr>
        <w:t>ая</w:t>
      </w:r>
      <w:r w:rsidRPr="000F301A">
        <w:rPr>
          <w:color w:val="000000"/>
          <w:kern w:val="28"/>
          <w:lang w:eastAsia="ru-RU"/>
        </w:rPr>
        <w:t xml:space="preserve"> сфер</w:t>
      </w:r>
      <w:r>
        <w:rPr>
          <w:color w:val="000000"/>
          <w:kern w:val="28"/>
          <w:lang w:eastAsia="ru-RU"/>
        </w:rPr>
        <w:t>а</w:t>
      </w:r>
      <w:r w:rsidRPr="000F301A">
        <w:rPr>
          <w:color w:val="000000"/>
          <w:kern w:val="28"/>
          <w:lang w:eastAsia="ru-RU"/>
        </w:rPr>
        <w:t xml:space="preserve"> </w:t>
      </w:r>
      <w:r>
        <w:rPr>
          <w:color w:val="000000"/>
          <w:kern w:val="28"/>
          <w:lang w:eastAsia="ru-RU"/>
        </w:rPr>
        <w:t>в</w:t>
      </w:r>
      <w:r w:rsidRPr="000F301A">
        <w:rPr>
          <w:color w:val="000000"/>
          <w:kern w:val="28"/>
          <w:lang w:eastAsia="ru-RU"/>
        </w:rPr>
        <w:t xml:space="preserve"> современно</w:t>
      </w:r>
      <w:r>
        <w:rPr>
          <w:color w:val="000000"/>
          <w:kern w:val="28"/>
          <w:lang w:eastAsia="ru-RU"/>
        </w:rPr>
        <w:t>м</w:t>
      </w:r>
      <w:r w:rsidRPr="000F301A">
        <w:rPr>
          <w:color w:val="000000"/>
          <w:kern w:val="28"/>
          <w:lang w:eastAsia="ru-RU"/>
        </w:rPr>
        <w:t xml:space="preserve"> обществ</w:t>
      </w:r>
      <w:r>
        <w:rPr>
          <w:color w:val="000000"/>
          <w:kern w:val="28"/>
          <w:lang w:eastAsia="ru-RU"/>
        </w:rPr>
        <w:t>е</w:t>
      </w:r>
      <w:r w:rsidRPr="000F301A">
        <w:rPr>
          <w:color w:val="000000"/>
          <w:kern w:val="28"/>
          <w:lang w:eastAsia="ru-RU"/>
        </w:rPr>
        <w:t xml:space="preserve">. </w:t>
      </w:r>
      <w:r>
        <w:rPr>
          <w:color w:val="000000"/>
          <w:kern w:val="28"/>
          <w:lang w:eastAsia="ru-RU"/>
        </w:rPr>
        <w:t xml:space="preserve">Нередко бывает так, что особенности </w:t>
      </w:r>
      <w:r w:rsidRPr="000F301A">
        <w:rPr>
          <w:color w:val="000000"/>
          <w:kern w:val="28"/>
          <w:lang w:eastAsia="ru-RU"/>
        </w:rPr>
        <w:t>психоэмоционально</w:t>
      </w:r>
      <w:r>
        <w:rPr>
          <w:color w:val="000000"/>
          <w:kern w:val="28"/>
          <w:lang w:eastAsia="ru-RU"/>
        </w:rPr>
        <w:t>го</w:t>
      </w:r>
      <w:r w:rsidRPr="000F301A">
        <w:rPr>
          <w:color w:val="000000"/>
          <w:kern w:val="28"/>
          <w:lang w:eastAsia="ru-RU"/>
        </w:rPr>
        <w:t xml:space="preserve"> состояни</w:t>
      </w:r>
      <w:r>
        <w:rPr>
          <w:color w:val="000000"/>
          <w:kern w:val="28"/>
          <w:lang w:eastAsia="ru-RU"/>
        </w:rPr>
        <w:t>я</w:t>
      </w:r>
      <w:r w:rsidRPr="000F301A">
        <w:rPr>
          <w:color w:val="000000"/>
          <w:kern w:val="28"/>
          <w:lang w:eastAsia="ru-RU"/>
        </w:rPr>
        <w:t xml:space="preserve"> человека</w:t>
      </w:r>
      <w:r>
        <w:rPr>
          <w:color w:val="000000"/>
          <w:kern w:val="28"/>
          <w:lang w:eastAsia="ru-RU"/>
        </w:rPr>
        <w:t xml:space="preserve"> </w:t>
      </w:r>
      <w:r w:rsidRPr="000F301A">
        <w:rPr>
          <w:color w:val="000000"/>
          <w:kern w:val="28"/>
          <w:lang w:eastAsia="ru-RU"/>
        </w:rPr>
        <w:t>влия</w:t>
      </w:r>
      <w:r>
        <w:rPr>
          <w:color w:val="000000"/>
          <w:kern w:val="28"/>
          <w:lang w:eastAsia="ru-RU"/>
        </w:rPr>
        <w:t>ют</w:t>
      </w:r>
      <w:r w:rsidRPr="000F301A">
        <w:rPr>
          <w:color w:val="000000"/>
          <w:kern w:val="28"/>
          <w:lang w:eastAsia="ru-RU"/>
        </w:rPr>
        <w:t xml:space="preserve"> на его интеллект</w:t>
      </w:r>
      <w:r>
        <w:rPr>
          <w:color w:val="000000"/>
          <w:kern w:val="28"/>
          <w:lang w:eastAsia="ru-RU"/>
        </w:rPr>
        <w:t>уальные способности</w:t>
      </w:r>
      <w:r w:rsidRPr="000F301A">
        <w:rPr>
          <w:color w:val="000000"/>
          <w:kern w:val="28"/>
          <w:lang w:eastAsia="ru-RU"/>
        </w:rPr>
        <w:t>,</w:t>
      </w:r>
      <w:r>
        <w:rPr>
          <w:color w:val="000000"/>
          <w:kern w:val="28"/>
          <w:lang w:eastAsia="ru-RU"/>
        </w:rPr>
        <w:t xml:space="preserve"> его</w:t>
      </w:r>
      <w:r w:rsidRPr="000F301A">
        <w:rPr>
          <w:color w:val="000000"/>
          <w:kern w:val="28"/>
          <w:lang w:eastAsia="ru-RU"/>
        </w:rPr>
        <w:t xml:space="preserve"> трудоспособность, </w:t>
      </w:r>
      <w:r>
        <w:rPr>
          <w:color w:val="000000"/>
          <w:kern w:val="28"/>
          <w:lang w:eastAsia="ru-RU"/>
        </w:rPr>
        <w:t>на способ и</w:t>
      </w:r>
      <w:r w:rsidRPr="000F301A">
        <w:rPr>
          <w:color w:val="000000"/>
          <w:kern w:val="28"/>
          <w:lang w:eastAsia="ru-RU"/>
        </w:rPr>
        <w:t xml:space="preserve"> качество общения с другим</w:t>
      </w:r>
      <w:r>
        <w:rPr>
          <w:color w:val="000000"/>
          <w:kern w:val="28"/>
          <w:lang w:eastAsia="ru-RU"/>
        </w:rPr>
        <w:t xml:space="preserve"> человеком</w:t>
      </w:r>
      <w:r w:rsidRPr="000F301A">
        <w:rPr>
          <w:color w:val="000000"/>
          <w:kern w:val="28"/>
          <w:lang w:eastAsia="ru-RU"/>
        </w:rPr>
        <w:t xml:space="preserve"> и т.</w:t>
      </w:r>
      <w:r>
        <w:rPr>
          <w:color w:val="000000"/>
          <w:kern w:val="28"/>
          <w:lang w:eastAsia="ru-RU"/>
        </w:rPr>
        <w:t>п</w:t>
      </w:r>
      <w:r w:rsidRPr="000F301A">
        <w:rPr>
          <w:color w:val="000000"/>
          <w:kern w:val="28"/>
          <w:lang w:eastAsia="ru-RU"/>
        </w:rPr>
        <w:t xml:space="preserve">. </w:t>
      </w:r>
    </w:p>
    <w:p w:rsidR="001E031C" w:rsidRPr="000F301A" w:rsidRDefault="001E031C" w:rsidP="003A145C">
      <w:pPr>
        <w:spacing w:after="0" w:line="360" w:lineRule="auto"/>
        <w:ind w:firstLine="709"/>
        <w:rPr>
          <w:color w:val="000000"/>
          <w:kern w:val="28"/>
          <w:lang w:eastAsia="ru-RU"/>
        </w:rPr>
      </w:pPr>
      <w:r w:rsidRPr="000F301A">
        <w:rPr>
          <w:color w:val="000000"/>
          <w:kern w:val="28"/>
          <w:lang w:eastAsia="ru-RU"/>
        </w:rPr>
        <w:t>Различны</w:t>
      </w:r>
      <w:r>
        <w:rPr>
          <w:color w:val="000000"/>
          <w:kern w:val="28"/>
          <w:lang w:eastAsia="ru-RU"/>
        </w:rPr>
        <w:t>й</w:t>
      </w:r>
      <w:r w:rsidRPr="000F301A">
        <w:rPr>
          <w:color w:val="000000"/>
          <w:kern w:val="28"/>
          <w:lang w:eastAsia="ru-RU"/>
        </w:rPr>
        <w:t xml:space="preserve"> характер, различны</w:t>
      </w:r>
      <w:r>
        <w:rPr>
          <w:color w:val="000000"/>
          <w:kern w:val="28"/>
          <w:lang w:eastAsia="ru-RU"/>
        </w:rPr>
        <w:t>й</w:t>
      </w:r>
      <w:r w:rsidRPr="000F301A">
        <w:rPr>
          <w:color w:val="000000"/>
          <w:kern w:val="28"/>
          <w:lang w:eastAsia="ru-RU"/>
        </w:rPr>
        <w:t xml:space="preserve"> тип </w:t>
      </w:r>
      <w:r>
        <w:rPr>
          <w:color w:val="000000"/>
          <w:kern w:val="28"/>
          <w:lang w:eastAsia="ru-RU"/>
        </w:rPr>
        <w:t xml:space="preserve">акцентуации личности </w:t>
      </w:r>
      <w:r w:rsidRPr="000F301A">
        <w:rPr>
          <w:color w:val="000000"/>
          <w:kern w:val="28"/>
          <w:lang w:eastAsia="ru-RU"/>
        </w:rPr>
        <w:t>определя</w:t>
      </w:r>
      <w:r>
        <w:rPr>
          <w:color w:val="000000"/>
          <w:kern w:val="28"/>
          <w:lang w:eastAsia="ru-RU"/>
        </w:rPr>
        <w:t>е</w:t>
      </w:r>
      <w:r w:rsidRPr="000F301A">
        <w:rPr>
          <w:color w:val="000000"/>
          <w:kern w:val="28"/>
          <w:lang w:eastAsia="ru-RU"/>
        </w:rPr>
        <w:t>т</w:t>
      </w:r>
      <w:r>
        <w:rPr>
          <w:color w:val="000000"/>
          <w:kern w:val="28"/>
          <w:lang w:eastAsia="ru-RU"/>
        </w:rPr>
        <w:t xml:space="preserve"> тот способ, при помощи которого происходит </w:t>
      </w:r>
      <w:r w:rsidRPr="000F301A">
        <w:rPr>
          <w:color w:val="000000"/>
          <w:kern w:val="28"/>
          <w:lang w:eastAsia="ru-RU"/>
        </w:rPr>
        <w:t>межличностно</w:t>
      </w:r>
      <w:r>
        <w:rPr>
          <w:color w:val="000000"/>
          <w:kern w:val="28"/>
          <w:lang w:eastAsia="ru-RU"/>
        </w:rPr>
        <w:t>е</w:t>
      </w:r>
      <w:r w:rsidRPr="000F301A">
        <w:rPr>
          <w:color w:val="000000"/>
          <w:kern w:val="28"/>
          <w:lang w:eastAsia="ru-RU"/>
        </w:rPr>
        <w:t xml:space="preserve"> взаимодействи</w:t>
      </w:r>
      <w:r>
        <w:rPr>
          <w:color w:val="000000"/>
          <w:kern w:val="28"/>
          <w:lang w:eastAsia="ru-RU"/>
        </w:rPr>
        <w:t>е</w:t>
      </w:r>
      <w:r w:rsidRPr="000F301A">
        <w:rPr>
          <w:color w:val="000000"/>
          <w:kern w:val="28"/>
          <w:lang w:eastAsia="ru-RU"/>
        </w:rPr>
        <w:t>,</w:t>
      </w:r>
      <w:r>
        <w:rPr>
          <w:color w:val="000000"/>
          <w:kern w:val="28"/>
          <w:lang w:eastAsia="ru-RU"/>
        </w:rPr>
        <w:t xml:space="preserve"> </w:t>
      </w:r>
      <w:r w:rsidRPr="000F301A">
        <w:rPr>
          <w:color w:val="000000"/>
          <w:kern w:val="28"/>
          <w:lang w:eastAsia="ru-RU"/>
        </w:rPr>
        <w:t>коммуникаци</w:t>
      </w:r>
      <w:r>
        <w:rPr>
          <w:color w:val="000000"/>
          <w:kern w:val="28"/>
          <w:lang w:eastAsia="ru-RU"/>
        </w:rPr>
        <w:t xml:space="preserve">я личности </w:t>
      </w:r>
      <w:r w:rsidRPr="000F301A">
        <w:rPr>
          <w:color w:val="000000"/>
          <w:kern w:val="28"/>
          <w:lang w:eastAsia="ru-RU"/>
        </w:rPr>
        <w:t>с</w:t>
      </w:r>
      <w:r>
        <w:rPr>
          <w:color w:val="000000"/>
          <w:kern w:val="28"/>
          <w:lang w:eastAsia="ru-RU"/>
        </w:rPr>
        <w:t xml:space="preserve"> окружающими людьми и с обществом в целом</w:t>
      </w:r>
      <w:r w:rsidRPr="000F301A">
        <w:rPr>
          <w:color w:val="000000"/>
          <w:kern w:val="28"/>
          <w:lang w:eastAsia="ru-RU"/>
        </w:rPr>
        <w:t xml:space="preserve">. </w:t>
      </w:r>
    </w:p>
    <w:p w:rsidR="001E031C" w:rsidRDefault="001E031C" w:rsidP="003A145C">
      <w:pPr>
        <w:spacing w:after="0" w:line="360" w:lineRule="auto"/>
        <w:ind w:firstLine="709"/>
        <w:rPr>
          <w:color w:val="000000"/>
          <w:kern w:val="28"/>
          <w:lang w:eastAsia="ru-RU"/>
        </w:rPr>
      </w:pPr>
      <w:r>
        <w:rPr>
          <w:color w:val="000000"/>
          <w:kern w:val="28"/>
          <w:lang w:eastAsia="ru-RU"/>
        </w:rPr>
        <w:t xml:space="preserve"> </w:t>
      </w:r>
      <w:r w:rsidRPr="000F301A">
        <w:rPr>
          <w:color w:val="000000"/>
          <w:kern w:val="28"/>
          <w:lang w:eastAsia="ru-RU"/>
        </w:rPr>
        <w:t>Руководител</w:t>
      </w:r>
      <w:r>
        <w:rPr>
          <w:color w:val="000000"/>
          <w:kern w:val="28"/>
          <w:lang w:eastAsia="ru-RU"/>
        </w:rPr>
        <w:t>ь организации, менеджер по персоналу должен разбираться в особенностях психологии людей, понимать и учитывать разницу характеров, типов личности</w:t>
      </w:r>
      <w:r w:rsidRPr="000F301A">
        <w:rPr>
          <w:color w:val="000000"/>
          <w:kern w:val="28"/>
          <w:lang w:eastAsia="ru-RU"/>
        </w:rPr>
        <w:t>.</w:t>
      </w:r>
      <w:r>
        <w:rPr>
          <w:color w:val="000000"/>
          <w:kern w:val="28"/>
          <w:lang w:eastAsia="ru-RU"/>
        </w:rPr>
        <w:t xml:space="preserve"> </w:t>
      </w:r>
      <w:r w:rsidRPr="000F301A">
        <w:rPr>
          <w:color w:val="000000"/>
          <w:kern w:val="28"/>
          <w:lang w:eastAsia="ru-RU"/>
        </w:rPr>
        <w:t>Так</w:t>
      </w:r>
      <w:r>
        <w:rPr>
          <w:color w:val="000000"/>
          <w:kern w:val="28"/>
          <w:lang w:eastAsia="ru-RU"/>
        </w:rPr>
        <w:t>о</w:t>
      </w:r>
      <w:r w:rsidRPr="000F301A">
        <w:rPr>
          <w:color w:val="000000"/>
          <w:kern w:val="28"/>
          <w:lang w:eastAsia="ru-RU"/>
        </w:rPr>
        <w:t>е</w:t>
      </w:r>
      <w:r>
        <w:rPr>
          <w:color w:val="000000"/>
          <w:kern w:val="28"/>
          <w:lang w:eastAsia="ru-RU"/>
        </w:rPr>
        <w:t xml:space="preserve"> </w:t>
      </w:r>
      <w:r w:rsidRPr="000F301A">
        <w:rPr>
          <w:color w:val="000000"/>
          <w:kern w:val="28"/>
          <w:lang w:eastAsia="ru-RU"/>
        </w:rPr>
        <w:t>знани</w:t>
      </w:r>
      <w:r>
        <w:rPr>
          <w:color w:val="000000"/>
          <w:kern w:val="28"/>
          <w:lang w:eastAsia="ru-RU"/>
        </w:rPr>
        <w:t xml:space="preserve">е может </w:t>
      </w:r>
      <w:r w:rsidRPr="000F301A">
        <w:rPr>
          <w:color w:val="000000"/>
          <w:kern w:val="28"/>
          <w:lang w:eastAsia="ru-RU"/>
        </w:rPr>
        <w:t>не только помо</w:t>
      </w:r>
      <w:r>
        <w:rPr>
          <w:color w:val="000000"/>
          <w:kern w:val="28"/>
          <w:lang w:eastAsia="ru-RU"/>
        </w:rPr>
        <w:t xml:space="preserve">чь в </w:t>
      </w:r>
      <w:r w:rsidRPr="000F301A">
        <w:rPr>
          <w:color w:val="000000"/>
          <w:kern w:val="28"/>
          <w:lang w:eastAsia="ru-RU"/>
        </w:rPr>
        <w:t>реш</w:t>
      </w:r>
      <w:r>
        <w:rPr>
          <w:color w:val="000000"/>
          <w:kern w:val="28"/>
          <w:lang w:eastAsia="ru-RU"/>
        </w:rPr>
        <w:t>ении</w:t>
      </w:r>
      <w:r w:rsidRPr="000F301A">
        <w:rPr>
          <w:color w:val="000000"/>
          <w:kern w:val="28"/>
          <w:lang w:eastAsia="ru-RU"/>
        </w:rPr>
        <w:t xml:space="preserve"> разнообразны</w:t>
      </w:r>
      <w:r>
        <w:rPr>
          <w:color w:val="000000"/>
          <w:kern w:val="28"/>
          <w:lang w:eastAsia="ru-RU"/>
        </w:rPr>
        <w:t xml:space="preserve">х </w:t>
      </w:r>
      <w:r w:rsidRPr="000F301A">
        <w:rPr>
          <w:color w:val="000000"/>
          <w:kern w:val="28"/>
          <w:lang w:eastAsia="ru-RU"/>
        </w:rPr>
        <w:t>тактически</w:t>
      </w:r>
      <w:r>
        <w:rPr>
          <w:color w:val="000000"/>
          <w:kern w:val="28"/>
          <w:lang w:eastAsia="ru-RU"/>
        </w:rPr>
        <w:t>х</w:t>
      </w:r>
      <w:r w:rsidRPr="000F301A">
        <w:rPr>
          <w:color w:val="000000"/>
          <w:kern w:val="28"/>
          <w:lang w:eastAsia="ru-RU"/>
        </w:rPr>
        <w:t xml:space="preserve"> и стратегически</w:t>
      </w:r>
      <w:r>
        <w:rPr>
          <w:color w:val="000000"/>
          <w:kern w:val="28"/>
          <w:lang w:eastAsia="ru-RU"/>
        </w:rPr>
        <w:t>х</w:t>
      </w:r>
      <w:r w:rsidRPr="000F301A">
        <w:rPr>
          <w:color w:val="000000"/>
          <w:kern w:val="28"/>
          <w:lang w:eastAsia="ru-RU"/>
        </w:rPr>
        <w:t xml:space="preserve"> задач </w:t>
      </w:r>
      <w:r>
        <w:rPr>
          <w:color w:val="000000"/>
          <w:kern w:val="28"/>
          <w:lang w:eastAsia="ru-RU"/>
        </w:rPr>
        <w:t>коллектива предприятия</w:t>
      </w:r>
      <w:r w:rsidRPr="000F301A">
        <w:rPr>
          <w:color w:val="000000"/>
          <w:kern w:val="28"/>
          <w:lang w:eastAsia="ru-RU"/>
        </w:rPr>
        <w:t xml:space="preserve">, но и </w:t>
      </w:r>
      <w:r>
        <w:rPr>
          <w:color w:val="000000"/>
          <w:kern w:val="28"/>
          <w:lang w:eastAsia="ru-RU"/>
        </w:rPr>
        <w:t xml:space="preserve">стать фактором </w:t>
      </w:r>
      <w:r w:rsidRPr="000F301A">
        <w:rPr>
          <w:color w:val="000000"/>
          <w:kern w:val="28"/>
          <w:lang w:eastAsia="ru-RU"/>
        </w:rPr>
        <w:t>оптимиз</w:t>
      </w:r>
      <w:r>
        <w:rPr>
          <w:color w:val="000000"/>
          <w:kern w:val="28"/>
          <w:lang w:eastAsia="ru-RU"/>
        </w:rPr>
        <w:t>ации</w:t>
      </w:r>
      <w:r w:rsidRPr="000F301A">
        <w:rPr>
          <w:color w:val="000000"/>
          <w:kern w:val="28"/>
          <w:lang w:eastAsia="ru-RU"/>
        </w:rPr>
        <w:t xml:space="preserve"> деятельност</w:t>
      </w:r>
      <w:r>
        <w:rPr>
          <w:color w:val="000000"/>
          <w:kern w:val="28"/>
          <w:lang w:eastAsia="ru-RU"/>
        </w:rPr>
        <w:t>и как всего</w:t>
      </w:r>
      <w:r w:rsidRPr="000F301A">
        <w:rPr>
          <w:color w:val="000000"/>
          <w:kern w:val="28"/>
          <w:lang w:eastAsia="ru-RU"/>
        </w:rPr>
        <w:t xml:space="preserve"> коллектива</w:t>
      </w:r>
      <w:r>
        <w:rPr>
          <w:color w:val="000000"/>
          <w:kern w:val="28"/>
          <w:lang w:eastAsia="ru-RU"/>
        </w:rPr>
        <w:t xml:space="preserve">, так </w:t>
      </w:r>
      <w:r w:rsidRPr="000F301A">
        <w:rPr>
          <w:color w:val="000000"/>
          <w:kern w:val="28"/>
          <w:lang w:eastAsia="ru-RU"/>
        </w:rPr>
        <w:t>и</w:t>
      </w:r>
      <w:r>
        <w:rPr>
          <w:color w:val="000000"/>
          <w:kern w:val="28"/>
          <w:lang w:eastAsia="ru-RU"/>
        </w:rPr>
        <w:t xml:space="preserve"> </w:t>
      </w:r>
      <w:r w:rsidRPr="000F301A">
        <w:rPr>
          <w:color w:val="000000"/>
          <w:kern w:val="28"/>
          <w:lang w:eastAsia="ru-RU"/>
        </w:rPr>
        <w:t>отдельн</w:t>
      </w:r>
      <w:r>
        <w:rPr>
          <w:color w:val="000000"/>
          <w:kern w:val="28"/>
          <w:lang w:eastAsia="ru-RU"/>
        </w:rPr>
        <w:t>ых</w:t>
      </w:r>
      <w:r w:rsidRPr="000F301A">
        <w:rPr>
          <w:color w:val="000000"/>
          <w:kern w:val="28"/>
          <w:lang w:eastAsia="ru-RU"/>
        </w:rPr>
        <w:t xml:space="preserve"> работник</w:t>
      </w:r>
      <w:r>
        <w:rPr>
          <w:color w:val="000000"/>
          <w:kern w:val="28"/>
          <w:lang w:eastAsia="ru-RU"/>
        </w:rPr>
        <w:t xml:space="preserve">ов. </w:t>
      </w:r>
    </w:p>
    <w:p w:rsidR="001E031C" w:rsidRPr="000F301A" w:rsidRDefault="001E031C" w:rsidP="003A145C">
      <w:pPr>
        <w:spacing w:after="0" w:line="360" w:lineRule="auto"/>
        <w:ind w:firstLine="709"/>
        <w:rPr>
          <w:color w:val="000000"/>
          <w:kern w:val="28"/>
          <w:lang w:eastAsia="ru-RU"/>
        </w:rPr>
      </w:pPr>
      <w:r>
        <w:rPr>
          <w:color w:val="000000"/>
          <w:kern w:val="28"/>
          <w:lang w:eastAsia="ru-RU"/>
        </w:rPr>
        <w:t>При помощи психологических знаний руководитель может помочь в</w:t>
      </w:r>
      <w:r w:rsidRPr="000F301A">
        <w:rPr>
          <w:color w:val="000000"/>
          <w:kern w:val="28"/>
          <w:lang w:eastAsia="ru-RU"/>
        </w:rPr>
        <w:t xml:space="preserve"> развити</w:t>
      </w:r>
      <w:r>
        <w:rPr>
          <w:color w:val="000000"/>
          <w:kern w:val="28"/>
          <w:lang w:eastAsia="ru-RU"/>
        </w:rPr>
        <w:t>и и личностном росте каждого своего сотрудника</w:t>
      </w:r>
      <w:r w:rsidRPr="000F301A">
        <w:rPr>
          <w:color w:val="000000"/>
          <w:kern w:val="28"/>
          <w:lang w:eastAsia="ru-RU"/>
        </w:rPr>
        <w:t xml:space="preserve"> и </w:t>
      </w:r>
      <w:r>
        <w:rPr>
          <w:color w:val="000000"/>
          <w:kern w:val="28"/>
          <w:lang w:eastAsia="ru-RU"/>
        </w:rPr>
        <w:t>всего предприятия</w:t>
      </w:r>
      <w:r w:rsidRPr="000F301A">
        <w:rPr>
          <w:color w:val="000000"/>
          <w:kern w:val="28"/>
          <w:lang w:eastAsia="ru-RU"/>
        </w:rPr>
        <w:t xml:space="preserve">. Знание психологии работников создает в коллективе положительный психологический настрой и является фактором эффективной и успешной деятельности как коллектива в целом, так и каждого работника в отдельности. </w:t>
      </w:r>
    </w:p>
    <w:p w:rsidR="001E031C" w:rsidRDefault="001E031C" w:rsidP="003A145C">
      <w:pPr>
        <w:spacing w:after="0" w:line="360" w:lineRule="auto"/>
        <w:ind w:firstLine="709"/>
        <w:rPr>
          <w:color w:val="000000"/>
          <w:kern w:val="28"/>
          <w:lang w:eastAsia="ru-RU"/>
        </w:rPr>
      </w:pPr>
      <w:r w:rsidRPr="000F301A">
        <w:rPr>
          <w:color w:val="000000"/>
          <w:kern w:val="28"/>
          <w:lang w:eastAsia="ru-RU"/>
        </w:rPr>
        <w:lastRenderedPageBreak/>
        <w:t>Умение</w:t>
      </w:r>
      <w:r>
        <w:rPr>
          <w:color w:val="000000"/>
          <w:kern w:val="28"/>
          <w:lang w:eastAsia="ru-RU"/>
        </w:rPr>
        <w:t xml:space="preserve"> </w:t>
      </w:r>
      <w:r w:rsidRPr="000F301A">
        <w:rPr>
          <w:color w:val="000000"/>
          <w:kern w:val="28"/>
          <w:lang w:eastAsia="ru-RU"/>
        </w:rPr>
        <w:t>ориентироваться в психологических типах людей, знание стереотипов их поведения в зависимости от типа личности может оказаться необходимым</w:t>
      </w:r>
      <w:r>
        <w:rPr>
          <w:color w:val="000000"/>
          <w:kern w:val="28"/>
          <w:lang w:eastAsia="ru-RU"/>
        </w:rPr>
        <w:t xml:space="preserve"> в любой момент функционирования предприятия, а также в личном общении</w:t>
      </w:r>
      <w:r w:rsidRPr="000F301A">
        <w:rPr>
          <w:color w:val="000000"/>
          <w:kern w:val="28"/>
          <w:lang w:eastAsia="ru-RU"/>
        </w:rPr>
        <w:t>.</w:t>
      </w:r>
    </w:p>
    <w:p w:rsidR="005B4191" w:rsidRDefault="001E031C" w:rsidP="003A145C">
      <w:pPr>
        <w:spacing w:after="0" w:line="360" w:lineRule="auto"/>
        <w:ind w:firstLine="709"/>
        <w:rPr>
          <w:rFonts w:eastAsia="Times New Roman" w:cs="Times New Roman"/>
          <w:szCs w:val="28"/>
          <w:lang w:eastAsia="ru-RU"/>
        </w:rPr>
      </w:pPr>
      <w:r>
        <w:rPr>
          <w:rFonts w:cs="Times New Roman"/>
          <w:szCs w:val="28"/>
        </w:rPr>
        <w:t xml:space="preserve"> </w:t>
      </w:r>
      <w:r w:rsidR="005B4191" w:rsidRPr="00072587">
        <w:rPr>
          <w:rFonts w:eastAsia="Times New Roman" w:cs="Times New Roman"/>
          <w:szCs w:val="28"/>
          <w:lang w:eastAsia="ru-RU"/>
        </w:rPr>
        <w:t>Акцентуация характера является крайним</w:t>
      </w:r>
      <w:r w:rsidR="005B4191">
        <w:rPr>
          <w:rFonts w:eastAsia="Times New Roman" w:cs="Times New Roman"/>
          <w:szCs w:val="28"/>
          <w:lang w:eastAsia="ru-RU"/>
        </w:rPr>
        <w:t xml:space="preserve"> </w:t>
      </w:r>
      <w:r w:rsidR="005B4191" w:rsidRPr="00072587">
        <w:rPr>
          <w:rFonts w:eastAsia="Times New Roman" w:cs="Times New Roman"/>
          <w:szCs w:val="28"/>
          <w:lang w:eastAsia="ru-RU"/>
        </w:rPr>
        <w:t>вариантом нормы, при которой происходит чрезмерное усиление отдельных черт характера,</w:t>
      </w:r>
      <w:r w:rsidR="005B4191">
        <w:rPr>
          <w:rFonts w:eastAsia="Times New Roman" w:cs="Times New Roman"/>
          <w:szCs w:val="28"/>
          <w:lang w:eastAsia="ru-RU"/>
        </w:rPr>
        <w:t xml:space="preserve"> </w:t>
      </w:r>
      <w:r w:rsidR="005B4191" w:rsidRPr="00072587">
        <w:rPr>
          <w:rFonts w:eastAsia="Times New Roman" w:cs="Times New Roman"/>
          <w:szCs w:val="28"/>
          <w:lang w:eastAsia="ru-RU"/>
        </w:rPr>
        <w:t>следствием чего является избирательная уязвимость к определенным</w:t>
      </w:r>
      <w:r w:rsidR="005B4191">
        <w:rPr>
          <w:rFonts w:eastAsia="Times New Roman" w:cs="Times New Roman"/>
          <w:szCs w:val="28"/>
          <w:lang w:eastAsia="ru-RU"/>
        </w:rPr>
        <w:t xml:space="preserve"> </w:t>
      </w:r>
      <w:r w:rsidR="005B4191" w:rsidRPr="00072587">
        <w:rPr>
          <w:rFonts w:eastAsia="Times New Roman" w:cs="Times New Roman"/>
          <w:szCs w:val="28"/>
          <w:lang w:eastAsia="ru-RU"/>
        </w:rPr>
        <w:t>психогенным воздействиям в сочетании с хорошей и даже повышенной устойчивостью к другим</w:t>
      </w:r>
      <w:r w:rsidR="005B4191">
        <w:rPr>
          <w:rFonts w:eastAsia="Times New Roman" w:cs="Times New Roman"/>
          <w:szCs w:val="28"/>
          <w:lang w:eastAsia="ru-RU"/>
        </w:rPr>
        <w:t xml:space="preserve"> </w:t>
      </w:r>
      <w:r w:rsidR="005B4191" w:rsidRPr="00072587">
        <w:rPr>
          <w:rFonts w:eastAsia="Times New Roman" w:cs="Times New Roman"/>
          <w:szCs w:val="28"/>
          <w:lang w:eastAsia="ru-RU"/>
        </w:rPr>
        <w:t>психогенным воздействиям</w:t>
      </w:r>
      <w:r w:rsidR="005B4191">
        <w:rPr>
          <w:rStyle w:val="a6"/>
          <w:szCs w:val="28"/>
        </w:rPr>
        <w:footnoteReference w:id="6"/>
      </w:r>
      <w:r w:rsidR="005B4191">
        <w:rPr>
          <w:rFonts w:eastAsia="Times New Roman" w:cs="Times New Roman"/>
          <w:szCs w:val="28"/>
          <w:lang w:eastAsia="ru-RU"/>
        </w:rPr>
        <w:t xml:space="preserve">. </w:t>
      </w:r>
    </w:p>
    <w:p w:rsidR="005B4191" w:rsidRDefault="005B4191" w:rsidP="003A145C">
      <w:pPr>
        <w:widowControl w:val="0"/>
        <w:spacing w:after="0" w:line="360" w:lineRule="auto"/>
        <w:ind w:firstLine="709"/>
        <w:rPr>
          <w:rFonts w:cs="Times New Roman"/>
          <w:bCs/>
          <w:szCs w:val="28"/>
        </w:rPr>
      </w:pPr>
      <w:r w:rsidRPr="00023C8B">
        <w:rPr>
          <w:rFonts w:cs="Times New Roman"/>
          <w:bCs/>
          <w:szCs w:val="28"/>
        </w:rPr>
        <w:t>Акцентуацию можно определить как «дисгармоничность развития характера, гипертрофированную выраженность отдельных его черт, что обусловливает повышенную уязвимость личности в отношении определенного рода воздействий и затрудняет ее адаптацию в некоторых специфичных ситуациях».</w:t>
      </w:r>
    </w:p>
    <w:p w:rsidR="005B4191" w:rsidRDefault="005B4191" w:rsidP="003A145C">
      <w:pPr>
        <w:widowControl w:val="0"/>
        <w:shd w:val="clear" w:color="auto" w:fill="FFFFFF"/>
        <w:spacing w:after="0" w:line="360" w:lineRule="auto"/>
        <w:ind w:firstLine="709"/>
        <w:contextualSpacing/>
        <w:rPr>
          <w:rFonts w:cs="Times New Roman"/>
          <w:bCs/>
          <w:szCs w:val="28"/>
        </w:rPr>
      </w:pPr>
      <w:r w:rsidRPr="00023C8B">
        <w:rPr>
          <w:rFonts w:cs="Times New Roman"/>
          <w:bCs/>
          <w:szCs w:val="28"/>
        </w:rPr>
        <w:t>На сегодняшний день типы акцентуированных личностей описаны не полностью. В данной области еще есть множество неразрешенных вопросов. Подробное описание</w:t>
      </w:r>
      <w:r>
        <w:rPr>
          <w:rFonts w:cs="Times New Roman"/>
          <w:bCs/>
          <w:szCs w:val="28"/>
        </w:rPr>
        <w:t xml:space="preserve"> </w:t>
      </w:r>
      <w:r w:rsidRPr="00023C8B">
        <w:rPr>
          <w:rFonts w:cs="Times New Roman"/>
          <w:bCs/>
          <w:szCs w:val="28"/>
        </w:rPr>
        <w:t>акцентуированных личностей есть в исследованиях</w:t>
      </w:r>
      <w:r>
        <w:rPr>
          <w:rFonts w:cs="Times New Roman"/>
          <w:bCs/>
          <w:szCs w:val="28"/>
        </w:rPr>
        <w:t xml:space="preserve"> </w:t>
      </w:r>
      <w:r w:rsidRPr="00023C8B">
        <w:rPr>
          <w:rFonts w:cs="Times New Roman"/>
          <w:bCs/>
          <w:szCs w:val="28"/>
        </w:rPr>
        <w:t>К. Леонгарда</w:t>
      </w:r>
      <w:r>
        <w:rPr>
          <w:rStyle w:val="a6"/>
          <w:szCs w:val="28"/>
        </w:rPr>
        <w:footnoteReference w:id="7"/>
      </w:r>
      <w:r w:rsidRPr="00023C8B">
        <w:rPr>
          <w:rFonts w:cs="Times New Roman"/>
          <w:bCs/>
          <w:szCs w:val="28"/>
        </w:rPr>
        <w:t xml:space="preserve"> и А.Е. Личко</w:t>
      </w:r>
      <w:r>
        <w:rPr>
          <w:rStyle w:val="a6"/>
          <w:bCs/>
          <w:szCs w:val="28"/>
        </w:rPr>
        <w:footnoteReference w:id="8"/>
      </w:r>
      <w:r w:rsidRPr="00023C8B">
        <w:rPr>
          <w:rFonts w:cs="Times New Roman"/>
          <w:bCs/>
          <w:szCs w:val="28"/>
        </w:rPr>
        <w:t xml:space="preserve">. </w:t>
      </w:r>
    </w:p>
    <w:p w:rsidR="005B4191" w:rsidRDefault="005B4191" w:rsidP="003A145C">
      <w:pPr>
        <w:widowControl w:val="0"/>
        <w:shd w:val="clear" w:color="auto" w:fill="FFFFFF"/>
        <w:spacing w:after="0" w:line="360" w:lineRule="auto"/>
        <w:ind w:firstLine="709"/>
        <w:contextualSpacing/>
        <w:rPr>
          <w:rFonts w:cs="Times New Roman"/>
          <w:bCs/>
          <w:szCs w:val="28"/>
        </w:rPr>
      </w:pPr>
      <w:r w:rsidRPr="00023C8B">
        <w:rPr>
          <w:rFonts w:cs="Times New Roman"/>
          <w:bCs/>
          <w:szCs w:val="28"/>
        </w:rPr>
        <w:t>Оба автора</w:t>
      </w:r>
      <w:r>
        <w:rPr>
          <w:rFonts w:cs="Times New Roman"/>
          <w:bCs/>
          <w:szCs w:val="28"/>
        </w:rPr>
        <w:t xml:space="preserve"> </w:t>
      </w:r>
      <w:r w:rsidRPr="00023C8B">
        <w:rPr>
          <w:rFonts w:cs="Times New Roman"/>
          <w:bCs/>
          <w:szCs w:val="28"/>
        </w:rPr>
        <w:t>описывают все составляющие акценту</w:t>
      </w:r>
      <w:r>
        <w:rPr>
          <w:rFonts w:cs="Times New Roman"/>
          <w:bCs/>
          <w:szCs w:val="28"/>
        </w:rPr>
        <w:t>ирован</w:t>
      </w:r>
      <w:r w:rsidRPr="00023C8B">
        <w:rPr>
          <w:rFonts w:cs="Times New Roman"/>
          <w:bCs/>
          <w:szCs w:val="28"/>
        </w:rPr>
        <w:t>ной личности и представляют развернутую</w:t>
      </w:r>
      <w:r>
        <w:rPr>
          <w:rFonts w:cs="Times New Roman"/>
          <w:bCs/>
          <w:szCs w:val="28"/>
        </w:rPr>
        <w:t xml:space="preserve"> </w:t>
      </w:r>
      <w:r w:rsidRPr="00023C8B">
        <w:rPr>
          <w:rFonts w:cs="Times New Roman"/>
          <w:bCs/>
          <w:szCs w:val="28"/>
        </w:rPr>
        <w:t xml:space="preserve">классификацию самих акцентуаций. </w:t>
      </w:r>
    </w:p>
    <w:p w:rsidR="005B4191" w:rsidRDefault="005B4191" w:rsidP="003A145C">
      <w:pPr>
        <w:widowControl w:val="0"/>
        <w:shd w:val="clear" w:color="auto" w:fill="FFFFFF"/>
        <w:spacing w:after="0" w:line="360" w:lineRule="auto"/>
        <w:ind w:firstLine="709"/>
        <w:contextualSpacing/>
        <w:rPr>
          <w:rFonts w:cs="Times New Roman"/>
          <w:bCs/>
          <w:szCs w:val="28"/>
        </w:rPr>
      </w:pPr>
      <w:r w:rsidRPr="00023C8B">
        <w:rPr>
          <w:rFonts w:cs="Times New Roman"/>
          <w:bCs/>
          <w:szCs w:val="28"/>
        </w:rPr>
        <w:t xml:space="preserve">Акцентуации характера личности могут как осложнить, так и упростить общение между сверстниками и людьми других возрастов. Поведение акцентуированных личностей может быть непостоянным, а порой и неадекватным в наиболее трудные для данной личности периоды жизни, когда необходимо принять серьезное решение. По различным данным, распространенность акцентуаций в обществе сильно варьируется и зависит от многих факторов, таких как особенности среды, половые и возрастные </w:t>
      </w:r>
      <w:r w:rsidRPr="00023C8B">
        <w:rPr>
          <w:rFonts w:cs="Times New Roman"/>
          <w:bCs/>
          <w:szCs w:val="28"/>
        </w:rPr>
        <w:lastRenderedPageBreak/>
        <w:t>отличия и т.д.</w:t>
      </w:r>
    </w:p>
    <w:p w:rsidR="005B4191" w:rsidRPr="00023C8B" w:rsidRDefault="005B4191" w:rsidP="003A145C">
      <w:pPr>
        <w:widowControl w:val="0"/>
        <w:shd w:val="clear" w:color="auto" w:fill="FFFFFF"/>
        <w:spacing w:after="0" w:line="360" w:lineRule="auto"/>
        <w:ind w:firstLine="709"/>
        <w:contextualSpacing/>
        <w:rPr>
          <w:rFonts w:cs="Times New Roman"/>
          <w:szCs w:val="28"/>
        </w:rPr>
      </w:pPr>
      <w:r w:rsidRPr="00023C8B">
        <w:rPr>
          <w:rFonts w:cs="Times New Roman"/>
          <w:bCs/>
          <w:szCs w:val="28"/>
        </w:rPr>
        <w:t xml:space="preserve">В нашей работе мы рассмотрим лишь несколько </w:t>
      </w:r>
      <w:r>
        <w:rPr>
          <w:rFonts w:cs="Times New Roman"/>
          <w:bCs/>
          <w:szCs w:val="28"/>
        </w:rPr>
        <w:t xml:space="preserve">наиболее распространенных </w:t>
      </w:r>
      <w:r w:rsidRPr="00023C8B">
        <w:rPr>
          <w:rFonts w:cs="Times New Roman"/>
          <w:bCs/>
          <w:szCs w:val="28"/>
        </w:rPr>
        <w:t xml:space="preserve">типов акцентуаций характера личности: </w:t>
      </w:r>
      <w:r w:rsidRPr="00023C8B">
        <w:rPr>
          <w:rFonts w:cs="Times New Roman"/>
          <w:szCs w:val="28"/>
        </w:rPr>
        <w:t>гипертимный, дистимный, циклоидный</w:t>
      </w:r>
      <w:r w:rsidRPr="00023C8B">
        <w:rPr>
          <w:rFonts w:cs="Times New Roman"/>
          <w:i/>
          <w:szCs w:val="28"/>
        </w:rPr>
        <w:t xml:space="preserve"> </w:t>
      </w:r>
      <w:r w:rsidRPr="00023C8B">
        <w:rPr>
          <w:rFonts w:cs="Times New Roman"/>
          <w:szCs w:val="28"/>
        </w:rPr>
        <w:t>и возбудимый. Рассмотрим каждый тип акцентуации более подробно, а также влияние акцентуации на жизнь человека.</w:t>
      </w:r>
    </w:p>
    <w:p w:rsidR="005B4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>Гипертимный тип</w:t>
      </w:r>
      <w:r w:rsidRPr="00A77191">
        <w:rPr>
          <w:i/>
          <w:sz w:val="28"/>
          <w:szCs w:val="28"/>
        </w:rPr>
        <w:t>.</w:t>
      </w:r>
      <w:r w:rsidRPr="00A77191">
        <w:rPr>
          <w:sz w:val="28"/>
          <w:szCs w:val="28"/>
        </w:rPr>
        <w:t xml:space="preserve"> </w:t>
      </w:r>
    </w:p>
    <w:p w:rsidR="005B4191" w:rsidRPr="00A77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>У гипертимов может не быть проблем с окружающими, они не вызывают неприязни, не вступают в конфликты, если им позволяют делать все, что они хотят.</w:t>
      </w:r>
    </w:p>
    <w:p w:rsidR="005B4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>Как правило, гипертимы отличаются хорошей памятью, сообразительностью и живым умом. Но в силу отсутствия усидчивости и дисциплинированности, успехи их трудовой деятельности могут быть неровными – там, где достаточно способностей, они легко со</w:t>
      </w:r>
      <w:r>
        <w:rPr>
          <w:sz w:val="28"/>
          <w:szCs w:val="28"/>
        </w:rPr>
        <w:t xml:space="preserve"> </w:t>
      </w:r>
      <w:r w:rsidRPr="00A77191">
        <w:rPr>
          <w:sz w:val="28"/>
          <w:szCs w:val="28"/>
        </w:rPr>
        <w:t xml:space="preserve">всем справляются, а в деятельности, которая требует упорства и настойчивости, их успехи значительно хуже. </w:t>
      </w:r>
    </w:p>
    <w:p w:rsidR="005B4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>Гипертимам быстро надоедает привычный круг общения, они постоянно в поиске</w:t>
      </w:r>
      <w:r>
        <w:rPr>
          <w:sz w:val="28"/>
          <w:szCs w:val="28"/>
        </w:rPr>
        <w:t xml:space="preserve"> </w:t>
      </w:r>
      <w:r w:rsidRPr="00A77191">
        <w:rPr>
          <w:sz w:val="28"/>
          <w:szCs w:val="28"/>
        </w:rPr>
        <w:t xml:space="preserve">новых компаний, без труда входят в них, как правило, их с удовольствием принимают, как остроумных и компанейских людей. </w:t>
      </w:r>
    </w:p>
    <w:p w:rsidR="005B4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23C8B">
        <w:rPr>
          <w:sz w:val="28"/>
          <w:szCs w:val="28"/>
        </w:rPr>
        <w:t xml:space="preserve">У большинства гипертимов много друзей и приятелей, они заражают своим весельем и оптимизмом, но при более длительном и близком знакомстве они могут утомлять своей поверхностностью, бесцеремонностью, самоуверенностью. Некоторые гипертимы отчаянные спорщики, не терпят никаких возражений и контраргументов. У большинства отсутствует критическое отношение к своим недостаткам. В чистом виде гипертимы встречаются редко, обычно это сочетание гипертимности с другими акцентуациями характера. </w:t>
      </w:r>
    </w:p>
    <w:p w:rsidR="005B4191" w:rsidRPr="00023C8B" w:rsidRDefault="005B4191" w:rsidP="003A145C">
      <w:pPr>
        <w:spacing w:after="0" w:line="360" w:lineRule="auto"/>
        <w:ind w:firstLine="709"/>
        <w:rPr>
          <w:rFonts w:cs="Times New Roman"/>
          <w:szCs w:val="28"/>
        </w:rPr>
      </w:pPr>
      <w:r w:rsidRPr="00023C8B">
        <w:rPr>
          <w:rFonts w:cs="Times New Roman"/>
          <w:szCs w:val="28"/>
        </w:rPr>
        <w:t xml:space="preserve">Важно помнить, что гипертим плохо переносит однообразие и изоляцию от общения. Кропотливый педантизм не для них. От тревог и неприятностей гипертимы бегут в деятельность, где можно проявить </w:t>
      </w:r>
      <w:r w:rsidRPr="00023C8B">
        <w:rPr>
          <w:rFonts w:cs="Times New Roman"/>
          <w:szCs w:val="28"/>
        </w:rPr>
        <w:lastRenderedPageBreak/>
        <w:t xml:space="preserve">инициативу. Обычно они не понимают </w:t>
      </w:r>
      <w:r>
        <w:rPr>
          <w:rFonts w:cs="Times New Roman"/>
          <w:szCs w:val="28"/>
        </w:rPr>
        <w:t>меланхоликов</w:t>
      </w:r>
      <w:r w:rsidRPr="00023C8B">
        <w:rPr>
          <w:rFonts w:cs="Times New Roman"/>
          <w:szCs w:val="28"/>
        </w:rPr>
        <w:t xml:space="preserve"> и психастеников, которые сидят дома, чтобы читать книжки и подробно думать о прочитанном.</w:t>
      </w:r>
      <w:r>
        <w:rPr>
          <w:rFonts w:cs="Times New Roman"/>
          <w:szCs w:val="28"/>
        </w:rPr>
        <w:t xml:space="preserve"> </w:t>
      </w:r>
    </w:p>
    <w:p w:rsidR="005B4191" w:rsidRPr="00023C8B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23C8B">
        <w:rPr>
          <w:sz w:val="28"/>
          <w:szCs w:val="28"/>
        </w:rPr>
        <w:t>Точки наименьшего сопротивления. Ситуации, в которых человек лишен возможности широких контактов и проявления инициативы, одиночество и монотонная работа, требующая аккуратности и тщательности, жесткий мелочный контроль, отсутствие аванса доверия, чрезмерная опека</w:t>
      </w:r>
      <w:r>
        <w:rPr>
          <w:sz w:val="28"/>
          <w:szCs w:val="28"/>
        </w:rPr>
        <w:t xml:space="preserve"> со стороны окружающих</w:t>
      </w:r>
      <w:r w:rsidRPr="00023C8B">
        <w:rPr>
          <w:sz w:val="28"/>
          <w:szCs w:val="28"/>
        </w:rPr>
        <w:t>.</w:t>
      </w:r>
    </w:p>
    <w:p w:rsidR="005B4191" w:rsidRPr="00A77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>Протестные реакции</w:t>
      </w:r>
      <w:r w:rsidRPr="00A77191">
        <w:rPr>
          <w:i/>
          <w:sz w:val="28"/>
          <w:szCs w:val="28"/>
        </w:rPr>
        <w:t>.</w:t>
      </w:r>
      <w:r w:rsidRPr="00A77191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спыльчивы и несдержанны, </w:t>
      </w:r>
      <w:r w:rsidRPr="00A77191">
        <w:rPr>
          <w:sz w:val="28"/>
          <w:szCs w:val="28"/>
        </w:rPr>
        <w:t>агрессивность направлена</w:t>
      </w:r>
      <w:r>
        <w:rPr>
          <w:sz w:val="28"/>
          <w:szCs w:val="28"/>
        </w:rPr>
        <w:t xml:space="preserve"> </w:t>
      </w:r>
      <w:r w:rsidRPr="00A77191">
        <w:rPr>
          <w:sz w:val="28"/>
          <w:szCs w:val="28"/>
        </w:rPr>
        <w:t>на окружающих людей или вещи, в</w:t>
      </w:r>
      <w:r>
        <w:rPr>
          <w:sz w:val="28"/>
          <w:szCs w:val="28"/>
        </w:rPr>
        <w:t xml:space="preserve"> </w:t>
      </w:r>
      <w:r w:rsidRPr="00A77191">
        <w:rPr>
          <w:sz w:val="28"/>
          <w:szCs w:val="28"/>
        </w:rPr>
        <w:t>серьезных случаях их протест всегда действенный, они</w:t>
      </w:r>
      <w:r>
        <w:rPr>
          <w:sz w:val="28"/>
          <w:szCs w:val="28"/>
        </w:rPr>
        <w:t xml:space="preserve"> </w:t>
      </w:r>
      <w:r w:rsidRPr="00A77191">
        <w:rPr>
          <w:sz w:val="28"/>
          <w:szCs w:val="28"/>
        </w:rPr>
        <w:t>не просто говорят</w:t>
      </w:r>
      <w:r>
        <w:rPr>
          <w:sz w:val="28"/>
          <w:szCs w:val="28"/>
        </w:rPr>
        <w:t xml:space="preserve"> - действуют</w:t>
      </w:r>
      <w:r w:rsidRPr="00A7719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B4191" w:rsidRPr="00A77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>Сильные стороны</w:t>
      </w:r>
      <w:r w:rsidRPr="00A77191">
        <w:rPr>
          <w:i/>
          <w:sz w:val="28"/>
          <w:szCs w:val="28"/>
        </w:rPr>
        <w:t>.</w:t>
      </w:r>
      <w:r w:rsidRPr="00A77191">
        <w:rPr>
          <w:sz w:val="28"/>
          <w:szCs w:val="28"/>
        </w:rPr>
        <w:t xml:space="preserve"> Активн</w:t>
      </w:r>
      <w:r>
        <w:rPr>
          <w:sz w:val="28"/>
          <w:szCs w:val="28"/>
        </w:rPr>
        <w:t>ы</w:t>
      </w:r>
      <w:r w:rsidRPr="00A77191">
        <w:rPr>
          <w:sz w:val="28"/>
          <w:szCs w:val="28"/>
        </w:rPr>
        <w:t>, вынослив</w:t>
      </w:r>
      <w:r>
        <w:rPr>
          <w:sz w:val="28"/>
          <w:szCs w:val="28"/>
        </w:rPr>
        <w:t>ы</w:t>
      </w:r>
      <w:r w:rsidRPr="00A77191">
        <w:rPr>
          <w:sz w:val="28"/>
          <w:szCs w:val="28"/>
        </w:rPr>
        <w:t>, уме</w:t>
      </w:r>
      <w:r>
        <w:rPr>
          <w:sz w:val="28"/>
          <w:szCs w:val="28"/>
        </w:rPr>
        <w:t>ют</w:t>
      </w:r>
      <w:r w:rsidRPr="00A77191">
        <w:rPr>
          <w:sz w:val="28"/>
          <w:szCs w:val="28"/>
        </w:rPr>
        <w:t xml:space="preserve"> вызвать доверие, общительн</w:t>
      </w:r>
      <w:r>
        <w:rPr>
          <w:sz w:val="28"/>
          <w:szCs w:val="28"/>
        </w:rPr>
        <w:t>ы</w:t>
      </w:r>
      <w:r w:rsidRPr="00A77191">
        <w:rPr>
          <w:sz w:val="28"/>
          <w:szCs w:val="28"/>
        </w:rPr>
        <w:t>, находчив</w:t>
      </w:r>
      <w:r>
        <w:rPr>
          <w:sz w:val="28"/>
          <w:szCs w:val="28"/>
        </w:rPr>
        <w:t>ы</w:t>
      </w:r>
      <w:r w:rsidRPr="00A77191">
        <w:rPr>
          <w:sz w:val="28"/>
          <w:szCs w:val="28"/>
        </w:rPr>
        <w:t xml:space="preserve"> в нестандартн</w:t>
      </w:r>
      <w:r>
        <w:rPr>
          <w:sz w:val="28"/>
          <w:szCs w:val="28"/>
        </w:rPr>
        <w:t>ой и</w:t>
      </w:r>
      <w:r w:rsidRPr="00A77191">
        <w:rPr>
          <w:sz w:val="28"/>
          <w:szCs w:val="28"/>
        </w:rPr>
        <w:t xml:space="preserve"> стрессов</w:t>
      </w:r>
      <w:r>
        <w:rPr>
          <w:sz w:val="28"/>
          <w:szCs w:val="28"/>
        </w:rPr>
        <w:t>ой</w:t>
      </w:r>
      <w:r w:rsidRPr="00A77191">
        <w:rPr>
          <w:sz w:val="28"/>
          <w:szCs w:val="28"/>
        </w:rPr>
        <w:t xml:space="preserve"> ситуаци</w:t>
      </w:r>
      <w:r>
        <w:rPr>
          <w:sz w:val="28"/>
          <w:szCs w:val="28"/>
        </w:rPr>
        <w:t>и</w:t>
      </w:r>
      <w:r w:rsidRPr="00A77191">
        <w:rPr>
          <w:sz w:val="28"/>
          <w:szCs w:val="28"/>
        </w:rPr>
        <w:t>, готов</w:t>
      </w:r>
      <w:r>
        <w:rPr>
          <w:sz w:val="28"/>
          <w:szCs w:val="28"/>
        </w:rPr>
        <w:t xml:space="preserve">ы к </w:t>
      </w:r>
      <w:r w:rsidRPr="00A77191">
        <w:rPr>
          <w:sz w:val="28"/>
          <w:szCs w:val="28"/>
        </w:rPr>
        <w:t>ответственност</w:t>
      </w:r>
      <w:r>
        <w:rPr>
          <w:sz w:val="28"/>
          <w:szCs w:val="28"/>
        </w:rPr>
        <w:t>и</w:t>
      </w:r>
      <w:r w:rsidRPr="00A77191">
        <w:rPr>
          <w:sz w:val="28"/>
          <w:szCs w:val="28"/>
        </w:rPr>
        <w:t>.</w:t>
      </w:r>
    </w:p>
    <w:p w:rsidR="005B4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>Дистим</w:t>
      </w:r>
      <w:r>
        <w:rPr>
          <w:sz w:val="28"/>
          <w:szCs w:val="28"/>
        </w:rPr>
        <w:t>ически</w:t>
      </w:r>
      <w:r w:rsidRPr="00A77191">
        <w:rPr>
          <w:sz w:val="28"/>
          <w:szCs w:val="28"/>
        </w:rPr>
        <w:t xml:space="preserve">й </w:t>
      </w:r>
      <w:r>
        <w:rPr>
          <w:sz w:val="28"/>
          <w:szCs w:val="28"/>
        </w:rPr>
        <w:t>тип</w:t>
      </w:r>
      <w:r w:rsidRPr="00A77191">
        <w:rPr>
          <w:i/>
          <w:sz w:val="28"/>
          <w:szCs w:val="28"/>
        </w:rPr>
        <w:t>.</w:t>
      </w:r>
      <w:r w:rsidRPr="00A77191">
        <w:rPr>
          <w:sz w:val="28"/>
          <w:szCs w:val="28"/>
        </w:rPr>
        <w:t xml:space="preserve"> </w:t>
      </w:r>
    </w:p>
    <w:p w:rsidR="005B4191" w:rsidRPr="00A77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>Дистим</w:t>
      </w:r>
      <w:r>
        <w:rPr>
          <w:sz w:val="28"/>
          <w:szCs w:val="28"/>
        </w:rPr>
        <w:t>ически</w:t>
      </w:r>
      <w:r w:rsidRPr="00A77191">
        <w:rPr>
          <w:sz w:val="28"/>
          <w:szCs w:val="28"/>
        </w:rPr>
        <w:t>й тип акцентуации проявляется в</w:t>
      </w:r>
      <w:r>
        <w:rPr>
          <w:sz w:val="28"/>
          <w:szCs w:val="28"/>
        </w:rPr>
        <w:t xml:space="preserve"> скромности, </w:t>
      </w:r>
      <w:r w:rsidRPr="00A77191">
        <w:rPr>
          <w:sz w:val="28"/>
          <w:szCs w:val="28"/>
        </w:rPr>
        <w:t>робост</w:t>
      </w:r>
      <w:r>
        <w:rPr>
          <w:sz w:val="28"/>
          <w:szCs w:val="28"/>
        </w:rPr>
        <w:t>и</w:t>
      </w:r>
      <w:r w:rsidRPr="00A77191">
        <w:rPr>
          <w:sz w:val="28"/>
          <w:szCs w:val="28"/>
        </w:rPr>
        <w:t>, нерешительност</w:t>
      </w:r>
      <w:r>
        <w:rPr>
          <w:sz w:val="28"/>
          <w:szCs w:val="28"/>
        </w:rPr>
        <w:t>и, замкнутости, серьезности</w:t>
      </w:r>
      <w:r w:rsidRPr="00A7719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отсутствии непринужденности </w:t>
      </w:r>
      <w:r w:rsidRPr="00A77191">
        <w:rPr>
          <w:sz w:val="28"/>
          <w:szCs w:val="28"/>
        </w:rPr>
        <w:t>и весел</w:t>
      </w:r>
      <w:r>
        <w:rPr>
          <w:sz w:val="28"/>
          <w:szCs w:val="28"/>
        </w:rPr>
        <w:t>ья</w:t>
      </w:r>
      <w:r w:rsidRPr="00A77191">
        <w:rPr>
          <w:sz w:val="28"/>
          <w:szCs w:val="28"/>
        </w:rPr>
        <w:t xml:space="preserve">. </w:t>
      </w:r>
    </w:p>
    <w:p w:rsidR="005B4191" w:rsidRPr="00023C8B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23C8B">
        <w:rPr>
          <w:sz w:val="28"/>
          <w:szCs w:val="28"/>
        </w:rPr>
        <w:t>Дистимичность выражается в постоянном пониженном настроении, неразговорчивости, серьезном отношении к делу,</w:t>
      </w:r>
      <w:r>
        <w:rPr>
          <w:sz w:val="28"/>
          <w:szCs w:val="28"/>
        </w:rPr>
        <w:t xml:space="preserve"> </w:t>
      </w:r>
      <w:r w:rsidRPr="00023C8B">
        <w:rPr>
          <w:sz w:val="28"/>
          <w:szCs w:val="28"/>
        </w:rPr>
        <w:t xml:space="preserve">в пессимизме, часто некоторой заторможенности психических и моторных актов, пониженной продуктивности в работе. Глубокие потрясения могут довести их до состояния активной депрессии, серьезная настроенность выдвигает на передний план тонкие, возвышенные чувства, не совместимые с человеческим эгоизмом, ведет к формированию твердой этической позиции – в этом положительная сторона акцентуации. </w:t>
      </w:r>
    </w:p>
    <w:p w:rsidR="005B4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23C8B">
        <w:rPr>
          <w:sz w:val="28"/>
          <w:szCs w:val="28"/>
        </w:rPr>
        <w:t xml:space="preserve">У </w:t>
      </w:r>
      <w:r>
        <w:rPr>
          <w:sz w:val="28"/>
          <w:szCs w:val="28"/>
        </w:rPr>
        <w:t xml:space="preserve">представителей дистимического типа акцентуации характера </w:t>
      </w:r>
      <w:r w:rsidRPr="00023C8B">
        <w:rPr>
          <w:sz w:val="28"/>
          <w:szCs w:val="28"/>
        </w:rPr>
        <w:t xml:space="preserve">занижена самооценка, несколько замедлено мышление. Представители данного вида акцентуации, как правило, нелюдимы, угрюмы, несговорчивы. Характерны социальная пассивность и отсутствие целеустремленности, </w:t>
      </w:r>
      <w:r w:rsidRPr="00023C8B">
        <w:rPr>
          <w:sz w:val="28"/>
          <w:szCs w:val="28"/>
        </w:rPr>
        <w:lastRenderedPageBreak/>
        <w:t xml:space="preserve">неуверенность в правильности принятых решений. В неудачах склонны обвинять себя. В общении с окружающими тактичны и справедливы, не эгоистичны. Обиды носят в себе, выхода эмоциям не дают. Во взаимоотношениях с руководством легко приспосабливаются, вырабатывают социально желательное поведение </w:t>
      </w:r>
    </w:p>
    <w:p w:rsidR="005B4191" w:rsidRPr="00A77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>Протестные реакции у дистим</w:t>
      </w:r>
      <w:r>
        <w:rPr>
          <w:sz w:val="28"/>
          <w:szCs w:val="28"/>
        </w:rPr>
        <w:t>ически</w:t>
      </w:r>
      <w:r w:rsidRPr="00A77191">
        <w:rPr>
          <w:sz w:val="28"/>
          <w:szCs w:val="28"/>
        </w:rPr>
        <w:t xml:space="preserve">х личностей не проявляются сразу. Они замыкаются в себе. Они сдержанны, их протестные реакции могут появиться как результат долгих раздумий. В случае бесцеремонного вторжения в их внутренний мир – близким людям грубят, с другими просто замыкаются и молчат. </w:t>
      </w:r>
    </w:p>
    <w:p w:rsidR="005B4191" w:rsidRPr="00A77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>Сильные стороны</w:t>
      </w:r>
      <w:r w:rsidRPr="00A77191">
        <w:rPr>
          <w:i/>
          <w:sz w:val="28"/>
          <w:szCs w:val="28"/>
        </w:rPr>
        <w:t>.</w:t>
      </w:r>
      <w:r w:rsidRPr="00A77191">
        <w:rPr>
          <w:sz w:val="28"/>
          <w:szCs w:val="28"/>
        </w:rPr>
        <w:t xml:space="preserve"> «Холодный ум», не подверженный субъективным и эмоциональным воздействиям. Увлеченность и глубокое знание того, чем интересуются. Информированность и склонность к точным фактам, способность долго работать в одиночестве.</w:t>
      </w:r>
    </w:p>
    <w:p w:rsidR="005B4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 xml:space="preserve">Циклоидный тип. </w:t>
      </w:r>
    </w:p>
    <w:p w:rsidR="005B4191" w:rsidRPr="00A77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 xml:space="preserve">Поведение людей с циклоидным типом акцентуации зависит от того, в какой фазе цикла находится человек. </w:t>
      </w:r>
    </w:p>
    <w:p w:rsidR="005B4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 xml:space="preserve">В период понижения настроения деятельность для человека становится трудной, он раздражителен и быстро устает. </w:t>
      </w:r>
      <w:r>
        <w:rPr>
          <w:sz w:val="28"/>
          <w:szCs w:val="28"/>
        </w:rPr>
        <w:t xml:space="preserve">Обычные дела, с которыми человек легко справлялся </w:t>
      </w:r>
      <w:r w:rsidRPr="00A77191">
        <w:rPr>
          <w:sz w:val="28"/>
          <w:szCs w:val="28"/>
        </w:rPr>
        <w:t>раньше, требу</w:t>
      </w:r>
      <w:r>
        <w:rPr>
          <w:sz w:val="28"/>
          <w:szCs w:val="28"/>
        </w:rPr>
        <w:t>ю</w:t>
      </w:r>
      <w:r w:rsidRPr="00A77191">
        <w:rPr>
          <w:sz w:val="28"/>
          <w:szCs w:val="28"/>
        </w:rPr>
        <w:t xml:space="preserve">т в этот период </w:t>
      </w:r>
      <w:r>
        <w:rPr>
          <w:sz w:val="28"/>
          <w:szCs w:val="28"/>
        </w:rPr>
        <w:t>серьезн</w:t>
      </w:r>
      <w:r w:rsidRPr="00A77191">
        <w:rPr>
          <w:sz w:val="28"/>
          <w:szCs w:val="28"/>
        </w:rPr>
        <w:t>ого напряжения</w:t>
      </w:r>
      <w:r>
        <w:rPr>
          <w:sz w:val="28"/>
          <w:szCs w:val="28"/>
        </w:rPr>
        <w:t xml:space="preserve"> сил. </w:t>
      </w:r>
    </w:p>
    <w:p w:rsidR="005B4191" w:rsidRPr="00A77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77191">
        <w:rPr>
          <w:sz w:val="28"/>
          <w:szCs w:val="28"/>
        </w:rPr>
        <w:t>о время</w:t>
      </w:r>
      <w:r>
        <w:rPr>
          <w:sz w:val="28"/>
          <w:szCs w:val="28"/>
        </w:rPr>
        <w:t xml:space="preserve"> «упадка»</w:t>
      </w:r>
      <w:r w:rsidRPr="00A77191">
        <w:rPr>
          <w:sz w:val="28"/>
          <w:szCs w:val="28"/>
        </w:rPr>
        <w:t xml:space="preserve"> человек </w:t>
      </w:r>
      <w:r>
        <w:rPr>
          <w:sz w:val="28"/>
          <w:szCs w:val="28"/>
        </w:rPr>
        <w:t xml:space="preserve">циклоидного типа </w:t>
      </w:r>
      <w:r w:rsidRPr="00A77191">
        <w:rPr>
          <w:sz w:val="28"/>
          <w:szCs w:val="28"/>
        </w:rPr>
        <w:t xml:space="preserve">предпочитает </w:t>
      </w:r>
      <w:r>
        <w:rPr>
          <w:sz w:val="28"/>
          <w:szCs w:val="28"/>
        </w:rPr>
        <w:t>никуда не выходить</w:t>
      </w:r>
      <w:r w:rsidRPr="00A77191">
        <w:rPr>
          <w:sz w:val="28"/>
          <w:szCs w:val="28"/>
        </w:rPr>
        <w:t xml:space="preserve"> и ни</w:t>
      </w:r>
      <w:r>
        <w:rPr>
          <w:sz w:val="28"/>
          <w:szCs w:val="28"/>
        </w:rPr>
        <w:t>кого не видеть</w:t>
      </w:r>
      <w:r w:rsidRPr="00A7719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77191">
        <w:rPr>
          <w:sz w:val="28"/>
          <w:szCs w:val="28"/>
        </w:rPr>
        <w:t>Настойчив</w:t>
      </w:r>
      <w:r>
        <w:rPr>
          <w:sz w:val="28"/>
          <w:szCs w:val="28"/>
        </w:rPr>
        <w:t xml:space="preserve">ые </w:t>
      </w:r>
      <w:r w:rsidRPr="00A77191">
        <w:rPr>
          <w:sz w:val="28"/>
          <w:szCs w:val="28"/>
        </w:rPr>
        <w:t>расспро</w:t>
      </w:r>
      <w:r>
        <w:rPr>
          <w:sz w:val="28"/>
          <w:szCs w:val="28"/>
        </w:rPr>
        <w:t xml:space="preserve">сы могут спровоцировать </w:t>
      </w:r>
      <w:r w:rsidRPr="00A77191">
        <w:rPr>
          <w:sz w:val="28"/>
          <w:szCs w:val="28"/>
        </w:rPr>
        <w:t>бурн</w:t>
      </w:r>
      <w:r>
        <w:rPr>
          <w:sz w:val="28"/>
          <w:szCs w:val="28"/>
        </w:rPr>
        <w:t>ую</w:t>
      </w:r>
      <w:r w:rsidRPr="00A771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ответную </w:t>
      </w:r>
      <w:r w:rsidRPr="00A77191">
        <w:rPr>
          <w:sz w:val="28"/>
          <w:szCs w:val="28"/>
        </w:rPr>
        <w:t>реакци</w:t>
      </w:r>
      <w:r>
        <w:rPr>
          <w:sz w:val="28"/>
          <w:szCs w:val="28"/>
        </w:rPr>
        <w:t>ю</w:t>
      </w:r>
      <w:r w:rsidRPr="00A77191">
        <w:rPr>
          <w:sz w:val="28"/>
          <w:szCs w:val="28"/>
        </w:rPr>
        <w:t xml:space="preserve"> с грубостью, резкими и</w:t>
      </w:r>
      <w:r>
        <w:rPr>
          <w:sz w:val="28"/>
          <w:szCs w:val="28"/>
        </w:rPr>
        <w:t xml:space="preserve"> несправедливыми выпадами</w:t>
      </w:r>
      <w:r w:rsidRPr="00A77191">
        <w:rPr>
          <w:sz w:val="28"/>
          <w:szCs w:val="28"/>
        </w:rPr>
        <w:t xml:space="preserve">. </w:t>
      </w:r>
    </w:p>
    <w:p w:rsidR="005B4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 xml:space="preserve">После спада начинается подъем, в этот период быстро наверстывается все упущенное в работе, восстанавливаются деловые и дружеские связи. Искренность и отзывчивость, добродушие и приветливость помогают восстанавливать отношения. </w:t>
      </w:r>
    </w:p>
    <w:p w:rsidR="005B4191" w:rsidRDefault="005B4191" w:rsidP="006D5363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>Увлечения циклотим</w:t>
      </w:r>
      <w:r>
        <w:rPr>
          <w:sz w:val="28"/>
          <w:szCs w:val="28"/>
        </w:rPr>
        <w:t>ическо</w:t>
      </w:r>
      <w:r w:rsidRPr="00A77191">
        <w:rPr>
          <w:sz w:val="28"/>
          <w:szCs w:val="28"/>
        </w:rPr>
        <w:t xml:space="preserve">го человека обычно не устойчивые. </w:t>
      </w:r>
    </w:p>
    <w:p w:rsidR="005B4191" w:rsidRPr="00A77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lastRenderedPageBreak/>
        <w:t>Сильные стороны. Активн</w:t>
      </w:r>
      <w:r>
        <w:rPr>
          <w:sz w:val="28"/>
          <w:szCs w:val="28"/>
        </w:rPr>
        <w:t>ы</w:t>
      </w:r>
      <w:r w:rsidRPr="00A77191">
        <w:rPr>
          <w:sz w:val="28"/>
          <w:szCs w:val="28"/>
        </w:rPr>
        <w:t>, вынослив</w:t>
      </w:r>
      <w:r>
        <w:rPr>
          <w:sz w:val="28"/>
          <w:szCs w:val="28"/>
        </w:rPr>
        <w:t>ы</w:t>
      </w:r>
      <w:r w:rsidRPr="00A77191">
        <w:rPr>
          <w:sz w:val="28"/>
          <w:szCs w:val="28"/>
        </w:rPr>
        <w:t>, уме</w:t>
      </w:r>
      <w:r>
        <w:rPr>
          <w:sz w:val="28"/>
          <w:szCs w:val="28"/>
        </w:rPr>
        <w:t>ют</w:t>
      </w:r>
      <w:r w:rsidRPr="00A77191">
        <w:rPr>
          <w:sz w:val="28"/>
          <w:szCs w:val="28"/>
        </w:rPr>
        <w:t xml:space="preserve"> вызвать доверие, общительн</w:t>
      </w:r>
      <w:r>
        <w:rPr>
          <w:sz w:val="28"/>
          <w:szCs w:val="28"/>
        </w:rPr>
        <w:t>ы</w:t>
      </w:r>
      <w:r w:rsidRPr="00A77191">
        <w:rPr>
          <w:sz w:val="28"/>
          <w:szCs w:val="28"/>
        </w:rPr>
        <w:t>, находчив</w:t>
      </w:r>
      <w:r>
        <w:rPr>
          <w:sz w:val="28"/>
          <w:szCs w:val="28"/>
        </w:rPr>
        <w:t>ы</w:t>
      </w:r>
      <w:r w:rsidRPr="00A77191">
        <w:rPr>
          <w:sz w:val="28"/>
          <w:szCs w:val="28"/>
        </w:rPr>
        <w:t xml:space="preserve"> в нестандартн</w:t>
      </w:r>
      <w:r>
        <w:rPr>
          <w:sz w:val="28"/>
          <w:szCs w:val="28"/>
        </w:rPr>
        <w:t>ой</w:t>
      </w:r>
      <w:r w:rsidRPr="00A77191">
        <w:rPr>
          <w:sz w:val="28"/>
          <w:szCs w:val="28"/>
        </w:rPr>
        <w:t xml:space="preserve"> стрессов</w:t>
      </w:r>
      <w:r>
        <w:rPr>
          <w:sz w:val="28"/>
          <w:szCs w:val="28"/>
        </w:rPr>
        <w:t>ой</w:t>
      </w:r>
      <w:r w:rsidRPr="00A77191">
        <w:rPr>
          <w:sz w:val="28"/>
          <w:szCs w:val="28"/>
        </w:rPr>
        <w:t xml:space="preserve"> ситуаци</w:t>
      </w:r>
      <w:r>
        <w:rPr>
          <w:sz w:val="28"/>
          <w:szCs w:val="28"/>
        </w:rPr>
        <w:t>и</w:t>
      </w:r>
      <w:r w:rsidRPr="00A7719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77191">
        <w:rPr>
          <w:sz w:val="28"/>
          <w:szCs w:val="28"/>
        </w:rPr>
        <w:t>ответственн</w:t>
      </w:r>
      <w:r>
        <w:rPr>
          <w:sz w:val="28"/>
          <w:szCs w:val="28"/>
        </w:rPr>
        <w:t>ы</w:t>
      </w:r>
      <w:r>
        <w:rPr>
          <w:rStyle w:val="a6"/>
          <w:sz w:val="28"/>
          <w:szCs w:val="28"/>
        </w:rPr>
        <w:footnoteReference w:id="9"/>
      </w:r>
      <w:r w:rsidRPr="00A77191">
        <w:rPr>
          <w:sz w:val="28"/>
          <w:szCs w:val="28"/>
        </w:rPr>
        <w:t>.</w:t>
      </w:r>
    </w:p>
    <w:p w:rsidR="005B4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 xml:space="preserve">Возбудимый </w:t>
      </w:r>
      <w:r>
        <w:rPr>
          <w:sz w:val="28"/>
          <w:szCs w:val="28"/>
        </w:rPr>
        <w:t>тип</w:t>
      </w:r>
      <w:r w:rsidRPr="00A77191">
        <w:rPr>
          <w:i/>
          <w:sz w:val="28"/>
          <w:szCs w:val="28"/>
        </w:rPr>
        <w:t>.</w:t>
      </w:r>
      <w:r w:rsidRPr="00A77191">
        <w:rPr>
          <w:sz w:val="28"/>
          <w:szCs w:val="28"/>
        </w:rPr>
        <w:t xml:space="preserve"> </w:t>
      </w:r>
    </w:p>
    <w:p w:rsidR="005B4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>Возбудимые личности часто</w:t>
      </w:r>
      <w:r>
        <w:rPr>
          <w:sz w:val="28"/>
          <w:szCs w:val="28"/>
        </w:rPr>
        <w:t xml:space="preserve"> </w:t>
      </w:r>
      <w:r w:rsidRPr="00A77191">
        <w:rPr>
          <w:sz w:val="28"/>
          <w:szCs w:val="28"/>
        </w:rPr>
        <w:t>недоволь</w:t>
      </w:r>
      <w:r>
        <w:rPr>
          <w:sz w:val="28"/>
          <w:szCs w:val="28"/>
        </w:rPr>
        <w:t>ны</w:t>
      </w:r>
      <w:r w:rsidRPr="00A7719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A77191">
        <w:rPr>
          <w:sz w:val="28"/>
          <w:szCs w:val="28"/>
        </w:rPr>
        <w:t>раздражительн</w:t>
      </w:r>
      <w:r>
        <w:rPr>
          <w:sz w:val="28"/>
          <w:szCs w:val="28"/>
        </w:rPr>
        <w:t>ы</w:t>
      </w:r>
      <w:r w:rsidRPr="00A77191">
        <w:rPr>
          <w:sz w:val="28"/>
          <w:szCs w:val="28"/>
        </w:rPr>
        <w:t xml:space="preserve"> и склонн</w:t>
      </w:r>
      <w:r>
        <w:rPr>
          <w:sz w:val="28"/>
          <w:szCs w:val="28"/>
        </w:rPr>
        <w:t>ы</w:t>
      </w:r>
      <w:r w:rsidRPr="00A77191">
        <w:rPr>
          <w:sz w:val="28"/>
          <w:szCs w:val="28"/>
        </w:rPr>
        <w:t xml:space="preserve"> к импульсивных поступкам, не утруждают себя взвешиванием последствий. Возбудимость связана, прежде всего, с повышенной реактивностью, обусловленной возбудимостью нервной системы, реакция на происходящее, как правило, недостаточно осмысленна. </w:t>
      </w:r>
    </w:p>
    <w:p w:rsidR="005B4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 xml:space="preserve">Для таких личностей характерна недостаточная управляемость влечениями и поступками, особенно возбудимыми бывают реакции, когда задето «Я» личности, резкость и грубость в ответ на критику, на ущемление личных интересов и потребностей. </w:t>
      </w:r>
    </w:p>
    <w:p w:rsidR="005B4191" w:rsidRPr="00A77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>Разум</w:t>
      </w:r>
      <w:r>
        <w:rPr>
          <w:sz w:val="28"/>
          <w:szCs w:val="28"/>
        </w:rPr>
        <w:t>ные доводы</w:t>
      </w:r>
      <w:r w:rsidRPr="00A77191">
        <w:rPr>
          <w:sz w:val="28"/>
          <w:szCs w:val="28"/>
        </w:rPr>
        <w:t xml:space="preserve"> не принима</w:t>
      </w:r>
      <w:r>
        <w:rPr>
          <w:sz w:val="28"/>
          <w:szCs w:val="28"/>
        </w:rPr>
        <w:t>ю</w:t>
      </w:r>
      <w:r w:rsidRPr="00A77191">
        <w:rPr>
          <w:sz w:val="28"/>
          <w:szCs w:val="28"/>
        </w:rPr>
        <w:t xml:space="preserve">тся во внимание. Слова и действия окружающих, воздействия внешних обстоятельств вызывают столь сильные впечатления у возбудимого человека, что мышление не успевает их всесторонне оценить и найти оптимальный вариант реагирования. Мышление у возбудимой личности «срабатывает» с опозданием, медленно, тяжеловесно. </w:t>
      </w:r>
    </w:p>
    <w:p w:rsidR="005B4191" w:rsidRPr="00A77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>Затруднено восприятие даже чужих мыслей, так что часто приходится прибегать к долгим и детальным объяснениям, для того чтобы быть правильно понятым ими.</w:t>
      </w:r>
      <w:r>
        <w:rPr>
          <w:sz w:val="28"/>
          <w:szCs w:val="28"/>
        </w:rPr>
        <w:t xml:space="preserve"> </w:t>
      </w:r>
    </w:p>
    <w:p w:rsidR="005B4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>Нередко слишком возбудимые люди не разборчивы в еде и питье, могут страдать</w:t>
      </w:r>
      <w:r>
        <w:rPr>
          <w:sz w:val="28"/>
          <w:szCs w:val="28"/>
        </w:rPr>
        <w:t xml:space="preserve"> </w:t>
      </w:r>
      <w:r w:rsidRPr="00A77191">
        <w:rPr>
          <w:sz w:val="28"/>
          <w:szCs w:val="28"/>
        </w:rPr>
        <w:t>алкоголизмом</w:t>
      </w:r>
      <w:r>
        <w:rPr>
          <w:sz w:val="28"/>
          <w:szCs w:val="28"/>
        </w:rPr>
        <w:t xml:space="preserve"> или наркоманией</w:t>
      </w:r>
      <w:r w:rsidRPr="00A77191">
        <w:rPr>
          <w:sz w:val="28"/>
          <w:szCs w:val="28"/>
        </w:rPr>
        <w:t xml:space="preserve">, иметь беспорядочные </w:t>
      </w:r>
      <w:r>
        <w:rPr>
          <w:sz w:val="28"/>
          <w:szCs w:val="28"/>
        </w:rPr>
        <w:t xml:space="preserve">сексуальные </w:t>
      </w:r>
      <w:r w:rsidRPr="00A77191">
        <w:rPr>
          <w:sz w:val="28"/>
          <w:szCs w:val="28"/>
        </w:rPr>
        <w:t>связи. Часто бывает, что моральн</w:t>
      </w:r>
      <w:r>
        <w:rPr>
          <w:sz w:val="28"/>
          <w:szCs w:val="28"/>
        </w:rPr>
        <w:t>о-нравственные</w:t>
      </w:r>
      <w:r w:rsidRPr="00A77191">
        <w:rPr>
          <w:sz w:val="28"/>
          <w:szCs w:val="28"/>
        </w:rPr>
        <w:t xml:space="preserve"> вопросы мало их волнуют. </w:t>
      </w:r>
    </w:p>
    <w:p w:rsidR="005B4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Люди с возбудимым типом акцентуации личности </w:t>
      </w:r>
      <w:r w:rsidRPr="00A77191">
        <w:rPr>
          <w:sz w:val="28"/>
          <w:szCs w:val="28"/>
        </w:rPr>
        <w:t xml:space="preserve">могут пойти на преступление под воздействием глубокого аффективного напряжения. </w:t>
      </w:r>
      <w:r w:rsidRPr="00A77191">
        <w:rPr>
          <w:sz w:val="28"/>
          <w:szCs w:val="28"/>
        </w:rPr>
        <w:lastRenderedPageBreak/>
        <w:t xml:space="preserve">Возбудимые личности часто отличаются большой физической силой и жестокостью в состоянии аффекта. </w:t>
      </w:r>
    </w:p>
    <w:p w:rsidR="005B4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 xml:space="preserve">Внутреннее раздражение, постепенно накапливаясь, требует разрядки. И тогда есть опасность, что они от слов перейдут к физической агрессии, которая опережает слова. </w:t>
      </w:r>
      <w:r>
        <w:rPr>
          <w:sz w:val="28"/>
          <w:szCs w:val="28"/>
        </w:rPr>
        <w:t>Возбудимые личности</w:t>
      </w:r>
      <w:r w:rsidRPr="00A77191">
        <w:rPr>
          <w:sz w:val="28"/>
          <w:szCs w:val="28"/>
        </w:rPr>
        <w:t xml:space="preserve"> и не ощущают потребности в объяснении – причина гнева </w:t>
      </w:r>
      <w:r>
        <w:rPr>
          <w:sz w:val="28"/>
          <w:szCs w:val="28"/>
        </w:rPr>
        <w:t xml:space="preserve">им </w:t>
      </w:r>
      <w:r w:rsidRPr="00A77191">
        <w:rPr>
          <w:sz w:val="28"/>
          <w:szCs w:val="28"/>
        </w:rPr>
        <w:t>и так ясна</w:t>
      </w:r>
      <w:r>
        <w:rPr>
          <w:sz w:val="28"/>
          <w:szCs w:val="28"/>
        </w:rPr>
        <w:t>, мнение окружающих их не волнует</w:t>
      </w:r>
      <w:r w:rsidRPr="00A77191">
        <w:rPr>
          <w:sz w:val="28"/>
          <w:szCs w:val="28"/>
        </w:rPr>
        <w:t>. Параллельно со вспышками гнева</w:t>
      </w:r>
      <w:r>
        <w:rPr>
          <w:sz w:val="28"/>
          <w:szCs w:val="28"/>
        </w:rPr>
        <w:t xml:space="preserve"> могут </w:t>
      </w:r>
      <w:r w:rsidRPr="00A77191">
        <w:rPr>
          <w:sz w:val="28"/>
          <w:szCs w:val="28"/>
        </w:rPr>
        <w:t>проявлят</w:t>
      </w:r>
      <w:r>
        <w:rPr>
          <w:sz w:val="28"/>
          <w:szCs w:val="28"/>
        </w:rPr>
        <w:t>ь</w:t>
      </w:r>
      <w:r w:rsidRPr="00A77191">
        <w:rPr>
          <w:sz w:val="28"/>
          <w:szCs w:val="28"/>
        </w:rPr>
        <w:t xml:space="preserve">ся черты депрессии. </w:t>
      </w:r>
    </w:p>
    <w:p w:rsidR="005B4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>Точки наименьшего сопротивления</w:t>
      </w:r>
      <w:r w:rsidRPr="00A77191">
        <w:rPr>
          <w:i/>
          <w:sz w:val="28"/>
          <w:szCs w:val="28"/>
        </w:rPr>
        <w:t>.</w:t>
      </w:r>
      <w:r w:rsidRPr="00A77191">
        <w:rPr>
          <w:sz w:val="28"/>
          <w:szCs w:val="28"/>
        </w:rPr>
        <w:t xml:space="preserve"> Ситуации бесконтрольности:</w:t>
      </w:r>
      <w:r>
        <w:rPr>
          <w:sz w:val="28"/>
          <w:szCs w:val="28"/>
        </w:rPr>
        <w:t xml:space="preserve"> </w:t>
      </w:r>
      <w:r w:rsidRPr="00A77191">
        <w:rPr>
          <w:sz w:val="28"/>
          <w:szCs w:val="28"/>
        </w:rPr>
        <w:t xml:space="preserve">отсутствие внешнего контролера, отсутствие перспективы внешнего наказания за проступки. </w:t>
      </w:r>
    </w:p>
    <w:p w:rsidR="005B4191" w:rsidRPr="00A77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 xml:space="preserve">Протестные реакции. Протестуют </w:t>
      </w:r>
      <w:r>
        <w:rPr>
          <w:sz w:val="28"/>
          <w:szCs w:val="28"/>
        </w:rPr>
        <w:t xml:space="preserve">открыто и грубо, когда противник слабее их, </w:t>
      </w:r>
      <w:r w:rsidRPr="00A77191">
        <w:rPr>
          <w:sz w:val="28"/>
          <w:szCs w:val="28"/>
        </w:rPr>
        <w:t xml:space="preserve">исподтишка, </w:t>
      </w:r>
      <w:r>
        <w:rPr>
          <w:sz w:val="28"/>
          <w:szCs w:val="28"/>
        </w:rPr>
        <w:t>когда противник сильнее. О</w:t>
      </w:r>
      <w:r w:rsidRPr="00A77191">
        <w:rPr>
          <w:sz w:val="28"/>
          <w:szCs w:val="28"/>
        </w:rPr>
        <w:t xml:space="preserve">бвиняют всех, но не себя, с готовностью обещают, но не держат слово. </w:t>
      </w:r>
    </w:p>
    <w:p w:rsidR="005B4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>Сильные стороны</w:t>
      </w:r>
      <w:r w:rsidRPr="00A77191">
        <w:rPr>
          <w:i/>
          <w:sz w:val="28"/>
          <w:szCs w:val="28"/>
        </w:rPr>
        <w:t>.</w:t>
      </w:r>
      <w:r w:rsidRPr="00A77191">
        <w:rPr>
          <w:sz w:val="28"/>
          <w:szCs w:val="28"/>
        </w:rPr>
        <w:t xml:space="preserve"> Умение не переутомляться и получать сильные и яркие впечатления от повседневной жизни,</w:t>
      </w:r>
      <w:r>
        <w:rPr>
          <w:sz w:val="28"/>
          <w:szCs w:val="28"/>
        </w:rPr>
        <w:t xml:space="preserve"> </w:t>
      </w:r>
      <w:r w:rsidRPr="00A77191">
        <w:rPr>
          <w:sz w:val="28"/>
          <w:szCs w:val="28"/>
        </w:rPr>
        <w:t>доверчивость</w:t>
      </w:r>
      <w:r>
        <w:rPr>
          <w:sz w:val="28"/>
          <w:szCs w:val="28"/>
        </w:rPr>
        <w:t xml:space="preserve"> </w:t>
      </w:r>
      <w:r w:rsidRPr="00A77191">
        <w:rPr>
          <w:sz w:val="28"/>
          <w:szCs w:val="28"/>
        </w:rPr>
        <w:t>и преданность группе</w:t>
      </w:r>
      <w:r>
        <w:rPr>
          <w:rStyle w:val="a6"/>
          <w:sz w:val="28"/>
          <w:szCs w:val="28"/>
        </w:rPr>
        <w:footnoteReference w:id="10"/>
      </w:r>
      <w:r w:rsidRPr="00A77191">
        <w:rPr>
          <w:sz w:val="28"/>
          <w:szCs w:val="28"/>
        </w:rPr>
        <w:t>.</w:t>
      </w:r>
    </w:p>
    <w:p w:rsidR="005B4191" w:rsidRDefault="005B4191" w:rsidP="003A145C">
      <w:pPr>
        <w:pStyle w:val="2"/>
        <w:spacing w:line="360" w:lineRule="auto"/>
      </w:pPr>
    </w:p>
    <w:p w:rsidR="001E031C" w:rsidRDefault="005B4191" w:rsidP="003A145C">
      <w:pPr>
        <w:pStyle w:val="2"/>
        <w:spacing w:line="360" w:lineRule="auto"/>
      </w:pPr>
      <w:bookmarkStart w:id="4" w:name="_Toc412236912"/>
      <w:r>
        <w:t>1.3 Методы управления, применяемые руководителями с различными типами личности</w:t>
      </w:r>
      <w:bookmarkEnd w:id="4"/>
    </w:p>
    <w:p w:rsidR="005B4191" w:rsidRDefault="005B4191" w:rsidP="003A145C">
      <w:pPr>
        <w:spacing w:after="0" w:line="360" w:lineRule="auto"/>
        <w:ind w:firstLine="709"/>
        <w:rPr>
          <w:rFonts w:cs="Times New Roman"/>
          <w:szCs w:val="28"/>
        </w:rPr>
      </w:pPr>
    </w:p>
    <w:p w:rsidR="005B4191" w:rsidRDefault="005B4191" w:rsidP="003A145C">
      <w:pPr>
        <w:spacing w:after="0" w:line="360" w:lineRule="auto"/>
        <w:ind w:firstLine="709"/>
        <w:rPr>
          <w:rFonts w:cs="Times New Roman"/>
          <w:szCs w:val="28"/>
          <w:shd w:val="clear" w:color="auto" w:fill="FFFFFF"/>
        </w:rPr>
      </w:pPr>
      <w:r w:rsidRPr="00BA66E0">
        <w:rPr>
          <w:rFonts w:cs="Times New Roman"/>
          <w:szCs w:val="28"/>
          <w:shd w:val="clear" w:color="auto" w:fill="FFFFFF"/>
        </w:rPr>
        <w:t>В организациях, где власть находится в одних руках или в руках небольшой (2-3 человека) однородной группы, существует заметная связь между</w:t>
      </w:r>
      <w:r>
        <w:rPr>
          <w:rFonts w:cs="Times New Roman"/>
          <w:szCs w:val="28"/>
          <w:shd w:val="clear" w:color="auto" w:fill="FFFFFF"/>
        </w:rPr>
        <w:t xml:space="preserve"> особенностями </w:t>
      </w:r>
      <w:r w:rsidRPr="00BA66E0">
        <w:rPr>
          <w:rFonts w:cs="Times New Roman"/>
          <w:szCs w:val="28"/>
          <w:shd w:val="clear" w:color="auto" w:fill="FFFFFF"/>
        </w:rPr>
        <w:t>личност</w:t>
      </w:r>
      <w:r>
        <w:rPr>
          <w:rFonts w:cs="Times New Roman"/>
          <w:szCs w:val="28"/>
          <w:shd w:val="clear" w:color="auto" w:fill="FFFFFF"/>
        </w:rPr>
        <w:t>и</w:t>
      </w:r>
      <w:r w:rsidRPr="00BA66E0">
        <w:rPr>
          <w:rFonts w:cs="Times New Roman"/>
          <w:szCs w:val="28"/>
          <w:shd w:val="clear" w:color="auto" w:fill="FFFFFF"/>
        </w:rPr>
        <w:t xml:space="preserve"> руководителя, стилем его руководства, с одной стороны, и корпоративной культурой, стратегией развития</w:t>
      </w:r>
      <w:r>
        <w:rPr>
          <w:rFonts w:cs="Times New Roman"/>
          <w:szCs w:val="28"/>
          <w:shd w:val="clear" w:color="auto" w:fill="FFFFFF"/>
        </w:rPr>
        <w:t xml:space="preserve"> </w:t>
      </w:r>
      <w:r w:rsidRPr="00BA66E0">
        <w:rPr>
          <w:rFonts w:cs="Times New Roman"/>
          <w:szCs w:val="28"/>
          <w:shd w:val="clear" w:color="auto" w:fill="FFFFFF"/>
        </w:rPr>
        <w:t>- с другой стороны</w:t>
      </w:r>
      <w:r>
        <w:rPr>
          <w:rStyle w:val="a6"/>
          <w:szCs w:val="28"/>
          <w:shd w:val="clear" w:color="auto" w:fill="FFFFFF"/>
        </w:rPr>
        <w:footnoteReference w:id="11"/>
      </w:r>
      <w:r w:rsidRPr="00BA66E0">
        <w:rPr>
          <w:rFonts w:cs="Times New Roman"/>
          <w:szCs w:val="28"/>
          <w:shd w:val="clear" w:color="auto" w:fill="FFFFFF"/>
        </w:rPr>
        <w:t xml:space="preserve">. </w:t>
      </w:r>
    </w:p>
    <w:p w:rsidR="005B4191" w:rsidRPr="00BA66E0" w:rsidRDefault="005B4191" w:rsidP="003A145C">
      <w:pPr>
        <w:spacing w:after="0" w:line="360" w:lineRule="auto"/>
        <w:ind w:firstLine="709"/>
        <w:rPr>
          <w:rFonts w:cs="Times New Roman"/>
          <w:szCs w:val="28"/>
          <w:shd w:val="clear" w:color="auto" w:fill="FFFFFF"/>
        </w:rPr>
      </w:pPr>
      <w:r w:rsidRPr="00BA66E0">
        <w:rPr>
          <w:rFonts w:cs="Times New Roman"/>
          <w:szCs w:val="28"/>
          <w:shd w:val="clear" w:color="auto" w:fill="FFFFFF"/>
        </w:rPr>
        <w:lastRenderedPageBreak/>
        <w:t xml:space="preserve">Заметим, что часто </w:t>
      </w:r>
      <w:r>
        <w:rPr>
          <w:rFonts w:cs="Times New Roman"/>
          <w:szCs w:val="28"/>
          <w:shd w:val="clear" w:color="auto" w:fill="FFFFFF"/>
        </w:rPr>
        <w:t xml:space="preserve">у ауцентуированного </w:t>
      </w:r>
      <w:r w:rsidRPr="00BA66E0">
        <w:rPr>
          <w:rFonts w:cs="Times New Roman"/>
          <w:szCs w:val="28"/>
          <w:shd w:val="clear" w:color="auto" w:fill="FFFFFF"/>
        </w:rPr>
        <w:t>руководителя проявляется дисфункциональность поведения, т</w:t>
      </w:r>
      <w:r>
        <w:rPr>
          <w:rFonts w:cs="Times New Roman"/>
          <w:szCs w:val="28"/>
          <w:shd w:val="clear" w:color="auto" w:fill="FFFFFF"/>
        </w:rPr>
        <w:t xml:space="preserve">о есть он </w:t>
      </w:r>
      <w:r w:rsidRPr="00BA66E0">
        <w:rPr>
          <w:rFonts w:cs="Times New Roman"/>
          <w:szCs w:val="28"/>
          <w:shd w:val="clear" w:color="auto" w:fill="FFFFFF"/>
        </w:rPr>
        <w:t xml:space="preserve">в своем поведении не сочетает нескольких стилей руководства, переходящих плавно между собой, а часто предпочитает следовать одному доминирующему, т.е. невротическому стилю. </w:t>
      </w:r>
    </w:p>
    <w:p w:rsidR="005B4191" w:rsidRPr="00BA66E0" w:rsidRDefault="005B4191" w:rsidP="003A145C">
      <w:pPr>
        <w:spacing w:after="0" w:line="360" w:lineRule="auto"/>
        <w:ind w:firstLine="709"/>
        <w:rPr>
          <w:rFonts w:cs="Times New Roman"/>
          <w:szCs w:val="28"/>
          <w:shd w:val="clear" w:color="auto" w:fill="FFFFFF"/>
        </w:rPr>
      </w:pPr>
      <w:r w:rsidRPr="00BA66E0">
        <w:rPr>
          <w:rFonts w:cs="Times New Roman"/>
          <w:szCs w:val="28"/>
          <w:shd w:val="clear" w:color="auto" w:fill="FFFFFF"/>
        </w:rPr>
        <w:t xml:space="preserve">Под невротическим стилем </w:t>
      </w:r>
      <w:r>
        <w:rPr>
          <w:rFonts w:cs="Times New Roman"/>
          <w:szCs w:val="28"/>
          <w:shd w:val="clear" w:color="auto" w:fill="FFFFFF"/>
        </w:rPr>
        <w:t xml:space="preserve">мы </w:t>
      </w:r>
      <w:r w:rsidRPr="00BA66E0">
        <w:rPr>
          <w:rFonts w:cs="Times New Roman"/>
          <w:szCs w:val="28"/>
          <w:shd w:val="clear" w:color="auto" w:fill="FFFFFF"/>
        </w:rPr>
        <w:t xml:space="preserve">будем понимать преобладание определенных поведенческих реакций, поступков, действий, которые постоянно проявляются у акцентуированных личностей, особенно во время </w:t>
      </w:r>
      <w:r>
        <w:rPr>
          <w:rFonts w:cs="Times New Roman"/>
          <w:szCs w:val="28"/>
          <w:shd w:val="clear" w:color="auto" w:fill="FFFFFF"/>
        </w:rPr>
        <w:t>с</w:t>
      </w:r>
      <w:r w:rsidRPr="00BA66E0">
        <w:rPr>
          <w:rFonts w:cs="Times New Roman"/>
          <w:szCs w:val="28"/>
          <w:shd w:val="clear" w:color="auto" w:fill="FFFFFF"/>
        </w:rPr>
        <w:t>тресса</w:t>
      </w:r>
      <w:r>
        <w:rPr>
          <w:rStyle w:val="a6"/>
          <w:szCs w:val="28"/>
          <w:shd w:val="clear" w:color="auto" w:fill="FFFFFF"/>
        </w:rPr>
        <w:footnoteReference w:id="12"/>
      </w:r>
      <w:r w:rsidRPr="00BA66E0">
        <w:rPr>
          <w:rFonts w:cs="Times New Roman"/>
          <w:szCs w:val="28"/>
          <w:shd w:val="clear" w:color="auto" w:fill="FFFFFF"/>
        </w:rPr>
        <w:t xml:space="preserve">. </w:t>
      </w:r>
    </w:p>
    <w:p w:rsidR="005B4191" w:rsidRDefault="005B4191" w:rsidP="003A145C">
      <w:pPr>
        <w:spacing w:after="0" w:line="360" w:lineRule="auto"/>
        <w:ind w:firstLine="709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Ч</w:t>
      </w:r>
      <w:r w:rsidRPr="00BA66E0">
        <w:rPr>
          <w:rFonts w:cs="Times New Roman"/>
          <w:szCs w:val="28"/>
          <w:shd w:val="clear" w:color="auto" w:fill="FFFFFF"/>
        </w:rPr>
        <w:t xml:space="preserve">асто подобное поведение руководителя пугает сотрудников, что тем самым провоцирует массу проблем, в том числе, недоверие. Рассмотренные нами ранее виды акцентуации также применимы и для описания характера руководящей личности. </w:t>
      </w:r>
    </w:p>
    <w:p w:rsidR="005B4191" w:rsidRPr="00BA66E0" w:rsidRDefault="005B4191" w:rsidP="003A145C">
      <w:pPr>
        <w:spacing w:after="0" w:line="360" w:lineRule="auto"/>
        <w:ind w:firstLine="709"/>
        <w:rPr>
          <w:rFonts w:cs="Times New Roman"/>
          <w:szCs w:val="28"/>
          <w:shd w:val="clear" w:color="auto" w:fill="FFFFFF"/>
        </w:rPr>
      </w:pPr>
      <w:r w:rsidRPr="00BA66E0">
        <w:rPr>
          <w:rFonts w:cs="Times New Roman"/>
          <w:szCs w:val="28"/>
          <w:shd w:val="clear" w:color="auto" w:fill="FFFFFF"/>
        </w:rPr>
        <w:t xml:space="preserve">Отметим, что далеко не каждая акцентуированная личность может быть выдвинута на руководящую должность, например, бессмысленно назначать руководителем человека, обладающего явными чертами </w:t>
      </w:r>
      <w:r>
        <w:rPr>
          <w:rFonts w:cs="Times New Roman"/>
          <w:szCs w:val="28"/>
          <w:shd w:val="clear" w:color="auto" w:fill="FFFFFF"/>
        </w:rPr>
        <w:t>психастеническо</w:t>
      </w:r>
      <w:r w:rsidRPr="00BA66E0">
        <w:rPr>
          <w:rFonts w:cs="Times New Roman"/>
          <w:szCs w:val="28"/>
          <w:shd w:val="clear" w:color="auto" w:fill="FFFFFF"/>
        </w:rPr>
        <w:t>й акцентуаци</w:t>
      </w:r>
      <w:r>
        <w:rPr>
          <w:rFonts w:cs="Times New Roman"/>
          <w:szCs w:val="28"/>
          <w:shd w:val="clear" w:color="auto" w:fill="FFFFFF"/>
        </w:rPr>
        <w:t>и</w:t>
      </w:r>
      <w:r w:rsidRPr="00BA66E0">
        <w:rPr>
          <w:rFonts w:cs="Times New Roman"/>
          <w:szCs w:val="28"/>
          <w:shd w:val="clear" w:color="auto" w:fill="FFFFFF"/>
        </w:rPr>
        <w:t xml:space="preserve"> в силу его природы его характера и поведения. Трудно представить в роли руководителя даже небольшого подразделения человека</w:t>
      </w:r>
      <w:r>
        <w:rPr>
          <w:rFonts w:cs="Times New Roman"/>
          <w:szCs w:val="28"/>
          <w:shd w:val="clear" w:color="auto" w:fill="FFFFFF"/>
        </w:rPr>
        <w:t xml:space="preserve"> внушаемого, </w:t>
      </w:r>
      <w:r w:rsidRPr="00BA66E0">
        <w:rPr>
          <w:rFonts w:cs="Times New Roman"/>
          <w:szCs w:val="28"/>
          <w:shd w:val="clear" w:color="auto" w:fill="FFFFFF"/>
        </w:rPr>
        <w:t>мягкосердечного, крайне впечатлительного, самооценка которого зависит от мнения окружающих.</w:t>
      </w:r>
      <w:r>
        <w:rPr>
          <w:rFonts w:cs="Times New Roman"/>
          <w:szCs w:val="28"/>
          <w:shd w:val="clear" w:color="auto" w:fill="FFFFFF"/>
        </w:rPr>
        <w:t xml:space="preserve"> </w:t>
      </w:r>
    </w:p>
    <w:p w:rsidR="005B4191" w:rsidRPr="00BA66E0" w:rsidRDefault="005B4191" w:rsidP="003A145C">
      <w:pPr>
        <w:spacing w:after="0" w:line="360" w:lineRule="auto"/>
        <w:ind w:firstLine="709"/>
        <w:rPr>
          <w:rFonts w:cs="Times New Roman"/>
          <w:szCs w:val="28"/>
          <w:shd w:val="clear" w:color="auto" w:fill="FFFFFF"/>
        </w:rPr>
      </w:pPr>
      <w:r>
        <w:rPr>
          <w:rFonts w:cs="Times New Roman"/>
          <w:szCs w:val="28"/>
          <w:shd w:val="clear" w:color="auto" w:fill="FFFFFF"/>
        </w:rPr>
        <w:t>В</w:t>
      </w:r>
      <w:r w:rsidRPr="00BA66E0">
        <w:rPr>
          <w:rFonts w:cs="Times New Roman"/>
          <w:szCs w:val="28"/>
          <w:shd w:val="clear" w:color="auto" w:fill="FFFFFF"/>
        </w:rPr>
        <w:t xml:space="preserve"> силу смены настроения и непредсказуемости поведения нецелесообразно выдвигать на должность руководителя </w:t>
      </w:r>
      <w:r>
        <w:rPr>
          <w:rFonts w:cs="Times New Roman"/>
          <w:szCs w:val="28"/>
          <w:shd w:val="clear" w:color="auto" w:fill="FFFFFF"/>
        </w:rPr>
        <w:t xml:space="preserve">организации </w:t>
      </w:r>
      <w:r w:rsidRPr="00BA66E0">
        <w:rPr>
          <w:rFonts w:cs="Times New Roman"/>
          <w:szCs w:val="28"/>
          <w:shd w:val="clear" w:color="auto" w:fill="FFFFFF"/>
        </w:rPr>
        <w:t>представителей циклоидного вида акцентуации</w:t>
      </w:r>
      <w:r>
        <w:rPr>
          <w:rFonts w:cs="Times New Roman"/>
          <w:szCs w:val="28"/>
          <w:shd w:val="clear" w:color="auto" w:fill="FFFFFF"/>
        </w:rPr>
        <w:t xml:space="preserve"> личности,</w:t>
      </w:r>
      <w:r w:rsidRPr="00BA66E0">
        <w:rPr>
          <w:rFonts w:cs="Times New Roman"/>
          <w:szCs w:val="28"/>
          <w:shd w:val="clear" w:color="auto" w:fill="FFFFFF"/>
        </w:rPr>
        <w:t xml:space="preserve"> потому </w:t>
      </w:r>
      <w:r>
        <w:rPr>
          <w:rFonts w:cs="Times New Roman"/>
          <w:szCs w:val="28"/>
          <w:shd w:val="clear" w:color="auto" w:fill="FFFFFF"/>
        </w:rPr>
        <w:t>что в «негативный период» у такого человека н</w:t>
      </w:r>
      <w:r w:rsidRPr="00BA66E0">
        <w:rPr>
          <w:rFonts w:cs="Times New Roman"/>
          <w:szCs w:val="28"/>
          <w:shd w:val="clear" w:color="auto" w:fill="FFFFFF"/>
        </w:rPr>
        <w:t xml:space="preserve">аблюдается </w:t>
      </w:r>
      <w:r>
        <w:rPr>
          <w:rFonts w:cs="Times New Roman"/>
          <w:szCs w:val="28"/>
          <w:shd w:val="clear" w:color="auto" w:fill="FFFFFF"/>
        </w:rPr>
        <w:t xml:space="preserve">крайне </w:t>
      </w:r>
      <w:r w:rsidRPr="00BA66E0">
        <w:rPr>
          <w:rFonts w:cs="Times New Roman"/>
          <w:szCs w:val="28"/>
          <w:shd w:val="clear" w:color="auto" w:fill="FFFFFF"/>
        </w:rPr>
        <w:t>слабый уровень работоспособности</w:t>
      </w:r>
      <w:r>
        <w:rPr>
          <w:rStyle w:val="a6"/>
          <w:szCs w:val="28"/>
          <w:shd w:val="clear" w:color="auto" w:fill="FFFFFF"/>
        </w:rPr>
        <w:footnoteReference w:id="13"/>
      </w:r>
      <w:r w:rsidRPr="00BA66E0">
        <w:rPr>
          <w:rFonts w:cs="Times New Roman"/>
          <w:szCs w:val="28"/>
          <w:shd w:val="clear" w:color="auto" w:fill="FFFFFF"/>
        </w:rPr>
        <w:t xml:space="preserve">. </w:t>
      </w:r>
    </w:p>
    <w:p w:rsidR="005B4191" w:rsidRDefault="005B4191" w:rsidP="003A145C">
      <w:pPr>
        <w:spacing w:after="0" w:line="360" w:lineRule="auto"/>
        <w:ind w:firstLine="709"/>
        <w:rPr>
          <w:rFonts w:cs="Times New Roman"/>
          <w:szCs w:val="28"/>
          <w:shd w:val="clear" w:color="auto" w:fill="FFFFFF"/>
        </w:rPr>
      </w:pPr>
      <w:r w:rsidRPr="00BA66E0">
        <w:rPr>
          <w:rFonts w:cs="Times New Roman"/>
          <w:szCs w:val="28"/>
          <w:shd w:val="clear" w:color="auto" w:fill="FFFFFF"/>
        </w:rPr>
        <w:t xml:space="preserve">Энергичность, деловитость, упрямство могут служить хорошим основанием для руководящей должности для возбудимого вида акцентуации, </w:t>
      </w:r>
      <w:r w:rsidRPr="00BA66E0">
        <w:rPr>
          <w:rFonts w:cs="Times New Roman"/>
          <w:szCs w:val="28"/>
          <w:shd w:val="clear" w:color="auto" w:fill="FFFFFF"/>
        </w:rPr>
        <w:lastRenderedPageBreak/>
        <w:t xml:space="preserve">но импульсивность их поведения, неспособность обмена мнениями с другими людьми могут навредить. </w:t>
      </w:r>
    </w:p>
    <w:p w:rsidR="005B4191" w:rsidRDefault="005B4191" w:rsidP="003A145C">
      <w:pPr>
        <w:spacing w:after="0" w:line="360" w:lineRule="auto"/>
        <w:ind w:firstLine="709"/>
        <w:rPr>
          <w:rFonts w:cs="Times New Roman"/>
          <w:szCs w:val="28"/>
          <w:shd w:val="clear" w:color="auto" w:fill="FFFFFF"/>
        </w:rPr>
      </w:pPr>
      <w:r w:rsidRPr="00BA66E0">
        <w:rPr>
          <w:rFonts w:cs="Times New Roman"/>
          <w:szCs w:val="28"/>
          <w:shd w:val="clear" w:color="auto" w:fill="FFFFFF"/>
        </w:rPr>
        <w:t xml:space="preserve">Поэтому такие люди, как правило, в силу своей конфликтности, долго не задерживаются на одном месте в организации. Часто они работают там, где они сами себе начальники, либо руководят небольшим количеством людей, которые часто меняются, т.е. наблюдается текучка кадров в организации. </w:t>
      </w:r>
    </w:p>
    <w:p w:rsidR="005B4191" w:rsidRPr="00BA66E0" w:rsidRDefault="005B4191" w:rsidP="003A145C">
      <w:pPr>
        <w:spacing w:after="0" w:line="360" w:lineRule="auto"/>
        <w:ind w:firstLine="709"/>
      </w:pPr>
      <w:r w:rsidRPr="0036322C">
        <w:rPr>
          <w:rFonts w:cs="Times New Roman"/>
          <w:szCs w:val="28"/>
          <w:shd w:val="clear" w:color="auto" w:fill="FFFFFF"/>
        </w:rPr>
        <w:t xml:space="preserve"> </w:t>
      </w:r>
      <w:r w:rsidRPr="0036322C">
        <w:rPr>
          <w:rFonts w:cs="Times New Roman"/>
          <w:bCs/>
          <w:szCs w:val="28"/>
          <w:shd w:val="clear" w:color="auto" w:fill="FFFFFF"/>
        </w:rPr>
        <w:t>Гипертимический стиль общения</w:t>
      </w:r>
      <w:r w:rsidRPr="0036322C">
        <w:rPr>
          <w:rFonts w:cs="Times New Roman"/>
          <w:b/>
          <w:bCs/>
          <w:szCs w:val="28"/>
          <w:shd w:val="clear" w:color="auto" w:fill="FFFFFF"/>
        </w:rPr>
        <w:t>.</w:t>
      </w:r>
      <w:r w:rsidRPr="0036322C">
        <w:rPr>
          <w:rFonts w:cs="Times New Roman"/>
          <w:szCs w:val="28"/>
          <w:shd w:val="clear" w:color="auto" w:fill="FFFFFF"/>
        </w:rPr>
        <w:t xml:space="preserve"> Общение</w:t>
      </w:r>
      <w:r>
        <w:rPr>
          <w:rStyle w:val="apple-converted-space"/>
        </w:rPr>
        <w:t xml:space="preserve"> с подчиненными у </w:t>
      </w:r>
      <w:r w:rsidRPr="00BA66E0">
        <w:t>гипертимически</w:t>
      </w:r>
      <w:r>
        <w:t>х</w:t>
      </w:r>
      <w:r w:rsidRPr="00BA66E0">
        <w:t xml:space="preserve"> натур </w:t>
      </w:r>
      <w:r>
        <w:t>напоминает стиль общения возбудимых руководителей</w:t>
      </w:r>
      <w:r w:rsidRPr="00BA66E0">
        <w:t>.</w:t>
      </w:r>
      <w:r>
        <w:t xml:space="preserve"> В коллективе руководителя-гипертима </w:t>
      </w:r>
      <w:r w:rsidRPr="00BA66E0">
        <w:t>также</w:t>
      </w:r>
      <w:r>
        <w:t xml:space="preserve"> </w:t>
      </w:r>
      <w:r w:rsidRPr="00BA66E0">
        <w:t>единоначалие, все</w:t>
      </w:r>
      <w:r>
        <w:t xml:space="preserve">, что происходит, «завязано» на личность </w:t>
      </w:r>
      <w:r w:rsidRPr="00BA66E0">
        <w:t>руководителя</w:t>
      </w:r>
      <w:r>
        <w:t xml:space="preserve">. Общение в основном происходит в одностороннем порядке – сверху вниз, от руководителя к подчиненным. Тем не менее, гипертимический руководитель жизнерадостен, весел, искренен, легко завоевывает </w:t>
      </w:r>
      <w:r w:rsidRPr="00BA66E0">
        <w:t xml:space="preserve">симпатии </w:t>
      </w:r>
      <w:r>
        <w:t>подчиненных, и атмосфера общения в такой организации в целом позитивная</w:t>
      </w:r>
      <w:r>
        <w:rPr>
          <w:rStyle w:val="a6"/>
        </w:rPr>
        <w:footnoteReference w:id="14"/>
      </w:r>
      <w:r w:rsidRPr="00BA66E0">
        <w:t>.</w:t>
      </w:r>
      <w:r>
        <w:t xml:space="preserve"> </w:t>
      </w:r>
    </w:p>
    <w:p w:rsidR="005B4191" w:rsidRPr="0036322C" w:rsidRDefault="005B4191" w:rsidP="003A145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A4CF4">
        <w:rPr>
          <w:rStyle w:val="af"/>
          <w:sz w:val="28"/>
          <w:szCs w:val="28"/>
        </w:rPr>
        <w:t>Дистимический стиль</w:t>
      </w:r>
      <w:r w:rsidRPr="0036322C">
        <w:rPr>
          <w:rStyle w:val="af"/>
          <w:i/>
          <w:sz w:val="28"/>
          <w:szCs w:val="28"/>
        </w:rPr>
        <w:t>.</w:t>
      </w:r>
      <w:r w:rsidRPr="0036322C">
        <w:rPr>
          <w:rStyle w:val="apple-converted-space"/>
          <w:sz w:val="28"/>
          <w:szCs w:val="28"/>
        </w:rPr>
        <w:t xml:space="preserve"> </w:t>
      </w:r>
      <w:r w:rsidRPr="0036322C">
        <w:rPr>
          <w:sz w:val="28"/>
          <w:szCs w:val="28"/>
        </w:rPr>
        <w:t>Люди с дистимическим видом акцентуации не так уж часто занимают руководящие посты. Но в силу того, что им свойственна приспособляемость поведения, добросовестность и ответственность при выполнении работы, руководство способствует их карьерному росту. Другой вопрос — как долго они задержатся на руководящей должности.</w:t>
      </w:r>
    </w:p>
    <w:p w:rsidR="005B4191" w:rsidRPr="0036322C" w:rsidRDefault="005B4191" w:rsidP="003A145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6322C">
        <w:rPr>
          <w:sz w:val="28"/>
          <w:szCs w:val="28"/>
        </w:rPr>
        <w:t>Руководителям с дистимическим видом акцентуации не хватает уверенности в себе и инициативности, у них низкая самооценка, они часто отказываются от ответственности, позволяя другим (помощникам, заместителям, советчикам) брать ее на себя. Такие руководители стараются избегать активных действий. В результате организация просто плывет по течению, в ней формируется замкнутая, апатичная атмосфера, где все довольны существующим положением дел и ничего не хотят менять.</w:t>
      </w:r>
    </w:p>
    <w:p w:rsidR="005B4191" w:rsidRPr="0036322C" w:rsidRDefault="005B4191" w:rsidP="003A145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6322C">
        <w:rPr>
          <w:sz w:val="28"/>
          <w:szCs w:val="28"/>
        </w:rPr>
        <w:lastRenderedPageBreak/>
        <w:t xml:space="preserve">При дистимическом стиле руководства широко распространено мнение, что организация — это некий механизм, который требует минимального участия и за которым надо просто ежедневно следить. </w:t>
      </w:r>
    </w:p>
    <w:p w:rsidR="005B4191" w:rsidRPr="0036322C" w:rsidRDefault="005B4191" w:rsidP="003A145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6322C">
        <w:rPr>
          <w:sz w:val="28"/>
          <w:szCs w:val="28"/>
        </w:rPr>
        <w:t>Перекладывание ответственности и проволочки здесь — обычное явление, как и отсутствие качественного взаимодействия между сотрудниками. Выполняются только запрограммированные, типовые задачи, которые не требуют особой инициативы. В итоге организация впадает в состояние застоя, в то время как другие движутся вперед. Продукция (или услуги) устаревает, условия работы сотрудников не меняются и со временем становятся только хуже. Руководители второго-третьего звена в таких организациях тратят большую часть времени на проработку мелких деталей, откладывая принятие серьезных решений. А всеобщее чувство бесцельности и апатия препятствуют всякой попытке наметить четкие задачи и направления для развития организации.</w:t>
      </w:r>
    </w:p>
    <w:p w:rsidR="005B4191" w:rsidRPr="0036322C" w:rsidRDefault="005B4191" w:rsidP="003A145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6322C">
        <w:rPr>
          <w:sz w:val="28"/>
          <w:szCs w:val="28"/>
        </w:rPr>
        <w:t>Циклоидный тип акцентуации представляет собой значительную проблему, если к нему склонен руководитель организации. Трудно представить себе более нестабильное руководство. Когда циклоидный руководитель будет находиться в «активной» фазе, он, как и гипертимический тип руководителя,</w:t>
      </w:r>
      <w:r>
        <w:rPr>
          <w:sz w:val="28"/>
          <w:szCs w:val="28"/>
        </w:rPr>
        <w:t xml:space="preserve"> </w:t>
      </w:r>
      <w:r w:rsidRPr="0036322C">
        <w:rPr>
          <w:sz w:val="28"/>
          <w:szCs w:val="28"/>
        </w:rPr>
        <w:t>будет активно начинать разнообразные проекты и составлять грандиозные планы, будет «душой коллектива», подлинным лидером. Но стоит фазе цикла смениться на «пассивную», отрицательную – и руководитель неожиданно для подчиненных станет апатичным, вялым, депрессивным, потеряет интерес к творческим проектам и станет нудно и кропотливо выполнять рутинную работу.</w:t>
      </w:r>
    </w:p>
    <w:p w:rsidR="005B4191" w:rsidRPr="0036322C" w:rsidRDefault="005B4191" w:rsidP="003A145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6322C">
        <w:rPr>
          <w:sz w:val="28"/>
          <w:szCs w:val="28"/>
        </w:rPr>
        <w:t xml:space="preserve">Однако не факт, что эту работу он тоже доведет до конца: ведь если его «пассивная» фаза внезапно сменится «активным» периодом, рутинная работа, требующая усидчивости, сразу станет ему неинтересна, и он с головой окунется в разнообразные, порой рискованные бизнес-проекты. </w:t>
      </w:r>
    </w:p>
    <w:p w:rsidR="005B4191" w:rsidRPr="0036322C" w:rsidRDefault="005B4191" w:rsidP="003A145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6322C">
        <w:rPr>
          <w:sz w:val="28"/>
          <w:szCs w:val="28"/>
        </w:rPr>
        <w:t xml:space="preserve">Таким образом, циклоидная личность в качестве руководителя – это все равно, что два разных руководителя: один яркий, увлекающийся, </w:t>
      </w:r>
      <w:r w:rsidRPr="0036322C">
        <w:rPr>
          <w:sz w:val="28"/>
          <w:szCs w:val="28"/>
        </w:rPr>
        <w:lastRenderedPageBreak/>
        <w:t>непостоянный, творческий, склонный к парадоксальным решениям;</w:t>
      </w:r>
      <w:r>
        <w:rPr>
          <w:sz w:val="28"/>
          <w:szCs w:val="28"/>
        </w:rPr>
        <w:t xml:space="preserve"> </w:t>
      </w:r>
      <w:r w:rsidRPr="0036322C">
        <w:rPr>
          <w:sz w:val="28"/>
          <w:szCs w:val="28"/>
        </w:rPr>
        <w:t>второй апатичный, вялый, консервативный, склонный к педантичному изучению мельчайших деталей, к кропотливой рутинной работе</w:t>
      </w:r>
      <w:r w:rsidRPr="0036322C">
        <w:rPr>
          <w:rStyle w:val="a6"/>
          <w:sz w:val="28"/>
          <w:szCs w:val="28"/>
        </w:rPr>
        <w:footnoteReference w:id="15"/>
      </w:r>
      <w:r w:rsidRPr="0036322C">
        <w:rPr>
          <w:sz w:val="28"/>
          <w:szCs w:val="28"/>
        </w:rPr>
        <w:t>. Вряд ли компания, в которой периодически происходит настолько радикальная смена стиля руководства, сможет достичь в бизнесе реальных успехов и «удержаться на плаву».</w:t>
      </w:r>
    </w:p>
    <w:p w:rsidR="005B4191" w:rsidRPr="0036322C" w:rsidRDefault="005B4191" w:rsidP="003A145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6322C">
        <w:rPr>
          <w:sz w:val="28"/>
          <w:szCs w:val="28"/>
        </w:rPr>
        <w:t xml:space="preserve">Возбудимый тип акцентуации также, на первый взгляд, малопривлекателен для </w:t>
      </w:r>
      <w:r>
        <w:rPr>
          <w:sz w:val="28"/>
          <w:szCs w:val="28"/>
        </w:rPr>
        <w:t>совместной деятельности</w:t>
      </w:r>
      <w:r w:rsidRPr="0036322C">
        <w:rPr>
          <w:sz w:val="28"/>
          <w:szCs w:val="28"/>
        </w:rPr>
        <w:t xml:space="preserve">. Возбудимый человек отличается несдержанностью, открытыми эмоциональными реакциями на любые раздражения, агрессивностью, склонностью к конфликтам. Его мышление отличается инертностью, он склонен к злопамятству. Подчиненным с таким руководителем будет напросто. </w:t>
      </w:r>
      <w:r w:rsidR="00317A4F">
        <w:rPr>
          <w:sz w:val="28"/>
          <w:szCs w:val="28"/>
        </w:rPr>
        <w:t xml:space="preserve"> </w:t>
      </w:r>
      <w:r w:rsidRPr="0036322C">
        <w:rPr>
          <w:sz w:val="28"/>
          <w:szCs w:val="28"/>
        </w:rPr>
        <w:t>Но у возбудимого есть и сильные стороны – трудоспособность, активность, выносливость. Он, хотя и в меньшей степени, чем гипертимически акцентуализированный тип, способен к нестандартному мышлению, к нестандартным решениям. Его прирожденные задатки лидера и преданность интересам компании могут принести большую пользу, в том случае, конечно, если ему удастся осознавать и сдерживать свои острые эмоциональные реакции</w:t>
      </w:r>
      <w:r w:rsidRPr="0036322C">
        <w:rPr>
          <w:rStyle w:val="a6"/>
          <w:sz w:val="28"/>
          <w:szCs w:val="28"/>
        </w:rPr>
        <w:footnoteReference w:id="16"/>
      </w:r>
      <w:r w:rsidRPr="0036322C">
        <w:rPr>
          <w:sz w:val="28"/>
          <w:szCs w:val="28"/>
        </w:rPr>
        <w:t xml:space="preserve">. </w:t>
      </w:r>
    </w:p>
    <w:p w:rsidR="005B4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77191">
        <w:rPr>
          <w:sz w:val="28"/>
          <w:szCs w:val="28"/>
        </w:rPr>
        <w:t>Как видно из представленного обзора акцентуаций характера личности,</w:t>
      </w:r>
      <w:r>
        <w:rPr>
          <w:sz w:val="28"/>
          <w:szCs w:val="28"/>
        </w:rPr>
        <w:t xml:space="preserve"> </w:t>
      </w:r>
      <w:r w:rsidRPr="00A77191">
        <w:rPr>
          <w:sz w:val="28"/>
          <w:szCs w:val="28"/>
        </w:rPr>
        <w:t>изучени</w:t>
      </w:r>
      <w:r>
        <w:rPr>
          <w:sz w:val="28"/>
          <w:szCs w:val="28"/>
        </w:rPr>
        <w:t xml:space="preserve">е этого вопроса имеет чрезвычайно важное значение для осмысления глубинных причин того или иного </w:t>
      </w:r>
      <w:r w:rsidRPr="00A77191">
        <w:rPr>
          <w:sz w:val="28"/>
          <w:szCs w:val="28"/>
        </w:rPr>
        <w:t>поведения личности</w:t>
      </w:r>
      <w:r>
        <w:rPr>
          <w:sz w:val="28"/>
          <w:szCs w:val="28"/>
        </w:rPr>
        <w:t>.</w:t>
      </w:r>
    </w:p>
    <w:p w:rsidR="005B4191" w:rsidRPr="00A77191" w:rsidRDefault="005B4191" w:rsidP="003A145C">
      <w:pPr>
        <w:pStyle w:val="a3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F1BCF">
        <w:rPr>
          <w:sz w:val="28"/>
          <w:szCs w:val="28"/>
        </w:rPr>
        <w:t>Вопрос</w:t>
      </w:r>
      <w:r>
        <w:rPr>
          <w:sz w:val="28"/>
          <w:szCs w:val="28"/>
        </w:rPr>
        <w:t xml:space="preserve">ы </w:t>
      </w:r>
      <w:r w:rsidRPr="005F1BCF">
        <w:rPr>
          <w:sz w:val="28"/>
          <w:szCs w:val="28"/>
        </w:rPr>
        <w:t>акцентуации</w:t>
      </w:r>
      <w:r>
        <w:rPr>
          <w:sz w:val="28"/>
          <w:szCs w:val="28"/>
        </w:rPr>
        <w:t xml:space="preserve"> характера, их </w:t>
      </w:r>
      <w:r w:rsidRPr="005F1BCF">
        <w:rPr>
          <w:sz w:val="28"/>
          <w:szCs w:val="28"/>
        </w:rPr>
        <w:t>анализ и определени</w:t>
      </w:r>
      <w:r>
        <w:rPr>
          <w:sz w:val="28"/>
          <w:szCs w:val="28"/>
        </w:rPr>
        <w:t>е</w:t>
      </w:r>
      <w:r w:rsidRPr="005F1BCF">
        <w:rPr>
          <w:sz w:val="28"/>
          <w:szCs w:val="28"/>
        </w:rPr>
        <w:t xml:space="preserve"> типа акцентуации </w:t>
      </w:r>
      <w:r>
        <w:rPr>
          <w:sz w:val="28"/>
          <w:szCs w:val="28"/>
        </w:rPr>
        <w:t>позволяют</w:t>
      </w:r>
      <w:r w:rsidRPr="005F1BCF">
        <w:rPr>
          <w:sz w:val="28"/>
          <w:szCs w:val="28"/>
        </w:rPr>
        <w:t xml:space="preserve"> найти не только необходимый способ общения, но и способы воздействия на личность человека.</w:t>
      </w:r>
    </w:p>
    <w:p w:rsidR="000D3BFC" w:rsidRDefault="000D3BFC" w:rsidP="003A145C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:rsidR="005B4191" w:rsidRDefault="000D3BFC" w:rsidP="003A145C">
      <w:pPr>
        <w:pStyle w:val="1"/>
        <w:spacing w:before="0" w:line="360" w:lineRule="auto"/>
      </w:pPr>
      <w:bookmarkStart w:id="5" w:name="_Toc412236913"/>
      <w:r>
        <w:lastRenderedPageBreak/>
        <w:t>Глава 2. Экспериментальное исследование личностных особенностей и показателей психологической лояльности.</w:t>
      </w:r>
      <w:bookmarkEnd w:id="5"/>
      <w:r>
        <w:t xml:space="preserve"> </w:t>
      </w:r>
    </w:p>
    <w:p w:rsidR="006D36FE" w:rsidRDefault="006D36FE" w:rsidP="003A145C">
      <w:pPr>
        <w:pStyle w:val="2"/>
        <w:spacing w:line="360" w:lineRule="auto"/>
        <w:rPr>
          <w:kern w:val="28"/>
        </w:rPr>
      </w:pPr>
    </w:p>
    <w:p w:rsidR="001E031C" w:rsidRDefault="006D36FE" w:rsidP="003A145C">
      <w:pPr>
        <w:pStyle w:val="2"/>
        <w:spacing w:line="360" w:lineRule="auto"/>
        <w:rPr>
          <w:kern w:val="28"/>
        </w:rPr>
      </w:pPr>
      <w:bookmarkStart w:id="6" w:name="_Toc412236914"/>
      <w:r>
        <w:rPr>
          <w:kern w:val="28"/>
        </w:rPr>
        <w:t>2.1 Организация и методики исследования</w:t>
      </w:r>
      <w:bookmarkEnd w:id="6"/>
    </w:p>
    <w:p w:rsidR="006D36FE" w:rsidRDefault="006D36FE" w:rsidP="003A145C">
      <w:pPr>
        <w:spacing w:after="0" w:line="360" w:lineRule="auto"/>
        <w:ind w:firstLine="709"/>
        <w:rPr>
          <w:color w:val="000000"/>
          <w:kern w:val="28"/>
          <w:lang w:eastAsia="ru-RU"/>
        </w:rPr>
      </w:pPr>
    </w:p>
    <w:p w:rsidR="006D36FE" w:rsidRPr="006D36FE" w:rsidRDefault="006D36FE" w:rsidP="003A145C">
      <w:pPr>
        <w:spacing w:after="0" w:line="360" w:lineRule="auto"/>
        <w:ind w:firstLine="709"/>
        <w:rPr>
          <w:color w:val="000000"/>
          <w:kern w:val="28"/>
          <w:lang w:eastAsia="ru-RU"/>
        </w:rPr>
      </w:pPr>
      <w:r w:rsidRPr="006D36FE">
        <w:rPr>
          <w:color w:val="000000"/>
          <w:kern w:val="28"/>
          <w:lang w:eastAsia="ru-RU"/>
        </w:rPr>
        <w:t xml:space="preserve">Практическая  цель исследования.  </w:t>
      </w:r>
    </w:p>
    <w:p w:rsidR="006D36FE" w:rsidRPr="006D36FE" w:rsidRDefault="006D36FE" w:rsidP="003A145C">
      <w:pPr>
        <w:spacing w:after="0" w:line="360" w:lineRule="auto"/>
        <w:ind w:firstLine="709"/>
        <w:rPr>
          <w:color w:val="000000"/>
          <w:kern w:val="28"/>
          <w:lang w:eastAsia="ru-RU"/>
        </w:rPr>
      </w:pPr>
      <w:r w:rsidRPr="006D36FE">
        <w:rPr>
          <w:color w:val="000000"/>
          <w:kern w:val="28"/>
          <w:lang w:eastAsia="ru-RU"/>
        </w:rPr>
        <w:t>Анализ</w:t>
      </w:r>
      <w:r w:rsidR="008B0601">
        <w:rPr>
          <w:color w:val="000000"/>
          <w:kern w:val="28"/>
          <w:lang w:eastAsia="ru-RU"/>
        </w:rPr>
        <w:t xml:space="preserve"> психологических особенностей личности и </w:t>
      </w:r>
      <w:r w:rsidRPr="006D36FE">
        <w:rPr>
          <w:color w:val="000000"/>
          <w:kern w:val="28"/>
          <w:lang w:eastAsia="ru-RU"/>
        </w:rPr>
        <w:t xml:space="preserve"> психологической лояльности </w:t>
      </w:r>
      <w:r w:rsidR="008B0601">
        <w:rPr>
          <w:color w:val="000000"/>
          <w:kern w:val="28"/>
          <w:lang w:eastAsia="ru-RU"/>
        </w:rPr>
        <w:t xml:space="preserve"> </w:t>
      </w:r>
      <w:r w:rsidRPr="006D36FE">
        <w:rPr>
          <w:color w:val="000000"/>
          <w:kern w:val="28"/>
          <w:lang w:eastAsia="ru-RU"/>
        </w:rPr>
        <w:t xml:space="preserve"> организации.</w:t>
      </w:r>
    </w:p>
    <w:p w:rsidR="006D36FE" w:rsidRPr="006D36FE" w:rsidRDefault="006D36FE" w:rsidP="003A145C">
      <w:pPr>
        <w:spacing w:after="0" w:line="360" w:lineRule="auto"/>
        <w:ind w:firstLine="709"/>
        <w:rPr>
          <w:color w:val="000000"/>
          <w:kern w:val="28"/>
          <w:lang w:eastAsia="ru-RU"/>
        </w:rPr>
      </w:pPr>
      <w:r w:rsidRPr="006D36FE">
        <w:rPr>
          <w:color w:val="000000"/>
          <w:kern w:val="28"/>
          <w:lang w:eastAsia="ru-RU"/>
        </w:rPr>
        <w:t xml:space="preserve">Задачи исследования.  </w:t>
      </w:r>
    </w:p>
    <w:p w:rsidR="006D36FE" w:rsidRDefault="006D36FE" w:rsidP="003A145C">
      <w:pPr>
        <w:spacing w:after="0" w:line="360" w:lineRule="auto"/>
        <w:ind w:firstLine="709"/>
        <w:rPr>
          <w:color w:val="000000"/>
          <w:kern w:val="28"/>
          <w:lang w:eastAsia="ru-RU"/>
        </w:rPr>
      </w:pPr>
      <w:r w:rsidRPr="006D36FE">
        <w:rPr>
          <w:color w:val="000000"/>
          <w:kern w:val="28"/>
          <w:lang w:eastAsia="ru-RU"/>
        </w:rPr>
        <w:t>1. Определение уровня психологической лояльности сотрудников организации.</w:t>
      </w:r>
    </w:p>
    <w:p w:rsidR="008B0601" w:rsidRDefault="008B0601" w:rsidP="003A145C">
      <w:pPr>
        <w:spacing w:after="0" w:line="360" w:lineRule="auto"/>
        <w:ind w:firstLine="709"/>
        <w:rPr>
          <w:color w:val="000000"/>
          <w:kern w:val="28"/>
          <w:lang w:eastAsia="ru-RU"/>
        </w:rPr>
      </w:pPr>
      <w:r>
        <w:rPr>
          <w:color w:val="000000"/>
          <w:kern w:val="28"/>
          <w:lang w:eastAsia="ru-RU"/>
        </w:rPr>
        <w:t xml:space="preserve">2. Определение типа акцентуации личности сотрудников организации. </w:t>
      </w:r>
    </w:p>
    <w:p w:rsidR="008B0601" w:rsidRDefault="008B0601" w:rsidP="003A145C">
      <w:pPr>
        <w:spacing w:after="0" w:line="360" w:lineRule="auto"/>
        <w:ind w:firstLine="709"/>
        <w:rPr>
          <w:color w:val="000000"/>
          <w:kern w:val="28"/>
          <w:lang w:eastAsia="ru-RU"/>
        </w:rPr>
      </w:pPr>
      <w:r>
        <w:rPr>
          <w:color w:val="000000"/>
          <w:kern w:val="28"/>
          <w:lang w:eastAsia="ru-RU"/>
        </w:rPr>
        <w:t xml:space="preserve">3. Выявление связи между акцентуацией личности и степенью лояльности сотрудников организации. </w:t>
      </w:r>
    </w:p>
    <w:p w:rsidR="006D36FE" w:rsidRPr="006D36FE" w:rsidRDefault="006D36FE" w:rsidP="003A145C">
      <w:pPr>
        <w:spacing w:after="0" w:line="360" w:lineRule="auto"/>
        <w:ind w:firstLine="709"/>
        <w:rPr>
          <w:color w:val="000000"/>
          <w:kern w:val="28"/>
          <w:lang w:eastAsia="ru-RU"/>
        </w:rPr>
      </w:pPr>
      <w:r>
        <w:rPr>
          <w:color w:val="000000"/>
          <w:kern w:val="28"/>
          <w:lang w:eastAsia="ru-RU"/>
        </w:rPr>
        <w:t>Экспериментальная база исследования – сотрудники строительной компании ООО «Стройинвест».</w:t>
      </w:r>
    </w:p>
    <w:p w:rsidR="006D36FE" w:rsidRDefault="006D36FE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rFonts w:cs="Times New Roman"/>
          <w:szCs w:val="28"/>
        </w:rPr>
      </w:pPr>
      <w:r w:rsidRPr="003201A7">
        <w:rPr>
          <w:rFonts w:cs="Times New Roman"/>
          <w:szCs w:val="28"/>
        </w:rPr>
        <w:t>Объектом исследования явля</w:t>
      </w:r>
      <w:r>
        <w:rPr>
          <w:rFonts w:cs="Times New Roman"/>
          <w:szCs w:val="28"/>
        </w:rPr>
        <w:t>ется персонал компании. Численность группы - 20 человек.</w:t>
      </w:r>
    </w:p>
    <w:p w:rsidR="006D36FE" w:rsidRDefault="006D36FE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Предмет исследования – </w:t>
      </w:r>
      <w:r w:rsidR="0097425F">
        <w:rPr>
          <w:rFonts w:cs="Times New Roman"/>
          <w:szCs w:val="28"/>
        </w:rPr>
        <w:t>уровень психологической лояльности</w:t>
      </w:r>
      <w:r>
        <w:rPr>
          <w:rFonts w:cs="Times New Roman"/>
          <w:szCs w:val="28"/>
        </w:rPr>
        <w:t xml:space="preserve"> и тип акцентуации личности сотрудников.</w:t>
      </w:r>
    </w:p>
    <w:p w:rsidR="006D36FE" w:rsidRDefault="006D36FE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Цель исследования: Установление зависимости </w:t>
      </w:r>
      <w:r w:rsidR="0097425F">
        <w:rPr>
          <w:rFonts w:cs="Times New Roman"/>
          <w:szCs w:val="28"/>
        </w:rPr>
        <w:t xml:space="preserve">психологической лояльности </w:t>
      </w:r>
      <w:r>
        <w:rPr>
          <w:rFonts w:cs="Times New Roman"/>
          <w:szCs w:val="28"/>
        </w:rPr>
        <w:t xml:space="preserve">человека от типа акцентуации личности. </w:t>
      </w:r>
    </w:p>
    <w:p w:rsidR="0097425F" w:rsidRDefault="0097425F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Идеальный эксперимент.</w:t>
      </w:r>
    </w:p>
    <w:p w:rsidR="0097425F" w:rsidRDefault="0097425F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качестве идеального эксперимента можно представить такую ситуацию, когда уровень лояльности работника будет измеряться только в зависимости от того, какой тип акцентуации личности имеет этот работник. В реальности же лояльность зависит от многих факторов – например, от того, как долго работает этот человек на предприятии, высокая ли у него заработная плата, хорошо ли к нему относится руководство организации, </w:t>
      </w:r>
      <w:r>
        <w:rPr>
          <w:rFonts w:cs="Times New Roman"/>
          <w:szCs w:val="28"/>
        </w:rPr>
        <w:lastRenderedPageBreak/>
        <w:t>какие взаимоотношения сложились у него с другими членами коллектива, каков его возраст и т.д.</w:t>
      </w:r>
    </w:p>
    <w:p w:rsidR="0097425F" w:rsidRDefault="0097425F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нашем случае идеальный эксперимент будет выглядеть так: все сотрудники компании одного возраста, работают на предприятии в течение одинакового срока, имеют одинаковую зарплату и т.д. Таким образом, в ходе идеального эксперимента </w:t>
      </w:r>
      <w:r w:rsidR="00B2796A">
        <w:rPr>
          <w:rFonts w:cs="Times New Roman"/>
          <w:szCs w:val="28"/>
        </w:rPr>
        <w:t xml:space="preserve">будет исследоваться зависимость </w:t>
      </w:r>
      <w:r>
        <w:rPr>
          <w:rFonts w:cs="Times New Roman"/>
          <w:szCs w:val="28"/>
        </w:rPr>
        <w:t>уровн</w:t>
      </w:r>
      <w:r w:rsidR="00B2796A">
        <w:rPr>
          <w:rFonts w:cs="Times New Roman"/>
          <w:szCs w:val="28"/>
        </w:rPr>
        <w:t>я лояльности работника</w:t>
      </w:r>
      <w:r>
        <w:rPr>
          <w:rFonts w:cs="Times New Roman"/>
          <w:szCs w:val="28"/>
        </w:rPr>
        <w:t xml:space="preserve"> только </w:t>
      </w:r>
      <w:r w:rsidR="00B2796A">
        <w:rPr>
          <w:rFonts w:cs="Times New Roman"/>
          <w:szCs w:val="28"/>
        </w:rPr>
        <w:t xml:space="preserve">от типа акцентуации личности, без учета прочих факторов, которые могли бы повлиять на  результат психологического исследования. </w:t>
      </w:r>
      <w:r>
        <w:rPr>
          <w:rFonts w:cs="Times New Roman"/>
          <w:szCs w:val="28"/>
        </w:rPr>
        <w:t xml:space="preserve"> </w:t>
      </w:r>
      <w:r w:rsidR="00B2796A">
        <w:rPr>
          <w:rFonts w:cs="Times New Roman"/>
          <w:szCs w:val="28"/>
        </w:rPr>
        <w:t xml:space="preserve"> </w:t>
      </w:r>
    </w:p>
    <w:p w:rsidR="00B2796A" w:rsidRDefault="00B2796A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Методики психологического исследования.</w:t>
      </w:r>
    </w:p>
    <w:p w:rsidR="00B2796A" w:rsidRDefault="00B2796A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Исследование содержит три</w:t>
      </w:r>
      <w:r w:rsidRPr="003201A7">
        <w:rPr>
          <w:rFonts w:cs="Times New Roman"/>
          <w:szCs w:val="28"/>
        </w:rPr>
        <w:t xml:space="preserve"> этап</w:t>
      </w:r>
      <w:r>
        <w:rPr>
          <w:rFonts w:cs="Times New Roman"/>
          <w:szCs w:val="28"/>
        </w:rPr>
        <w:t>а в</w:t>
      </w:r>
      <w:r w:rsidRPr="00A77191">
        <w:rPr>
          <w:rFonts w:cs="Times New Roman"/>
          <w:szCs w:val="28"/>
        </w:rPr>
        <w:t xml:space="preserve"> соответствии с программой, которая приведена ниже. </w:t>
      </w:r>
    </w:p>
    <w:p w:rsidR="00B2796A" w:rsidRDefault="00B2796A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  <w:r>
        <w:rPr>
          <w:szCs w:val="28"/>
        </w:rPr>
        <w:t xml:space="preserve">1. </w:t>
      </w:r>
      <w:r w:rsidRPr="00A77191">
        <w:rPr>
          <w:szCs w:val="28"/>
        </w:rPr>
        <w:t>Определение типа акцентуации личности</w:t>
      </w:r>
      <w:r>
        <w:rPr>
          <w:szCs w:val="28"/>
        </w:rPr>
        <w:t xml:space="preserve"> </w:t>
      </w:r>
      <w:r w:rsidRPr="00A77191">
        <w:rPr>
          <w:szCs w:val="28"/>
        </w:rPr>
        <w:t>у</w:t>
      </w:r>
      <w:r>
        <w:rPr>
          <w:szCs w:val="28"/>
        </w:rPr>
        <w:t xml:space="preserve"> сотрудников </w:t>
      </w:r>
      <w:r>
        <w:rPr>
          <w:color w:val="000000"/>
          <w:kern w:val="28"/>
          <w:lang w:eastAsia="ru-RU"/>
        </w:rPr>
        <w:t>компании ООО «Стройинвест».</w:t>
      </w:r>
    </w:p>
    <w:p w:rsidR="00FB1CD5" w:rsidRDefault="00FB1CD5" w:rsidP="003A145C">
      <w:pPr>
        <w:spacing w:after="0" w:line="360" w:lineRule="auto"/>
        <w:ind w:firstLine="709"/>
        <w:rPr>
          <w:rFonts w:cs="Times New Roman"/>
          <w:szCs w:val="28"/>
        </w:rPr>
      </w:pPr>
      <w:r w:rsidRPr="00E64D64">
        <w:rPr>
          <w:rFonts w:cs="Times New Roman"/>
          <w:szCs w:val="28"/>
        </w:rPr>
        <w:t>Тест Леонгарда - определение типа личности</w:t>
      </w:r>
      <w:r>
        <w:rPr>
          <w:rFonts w:cs="Times New Roman"/>
          <w:szCs w:val="28"/>
        </w:rPr>
        <w:t xml:space="preserve"> – помогает выявить преобладающий тип акцентуации личности испытуемого</w:t>
      </w:r>
      <w:r>
        <w:rPr>
          <w:rStyle w:val="a6"/>
          <w:szCs w:val="28"/>
        </w:rPr>
        <w:footnoteReference w:id="17"/>
      </w:r>
      <w:r>
        <w:rPr>
          <w:rFonts w:cs="Times New Roman"/>
          <w:szCs w:val="28"/>
        </w:rPr>
        <w:t xml:space="preserve">. Тест представляет собой анкету из 88 вопросов, касающихся различных психологических свойств личности. </w:t>
      </w:r>
    </w:p>
    <w:p w:rsidR="00FB1CD5" w:rsidRPr="00A77191" w:rsidRDefault="00FB1CD5" w:rsidP="003A145C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Экспериментальное определение типа акцентуации личности производится на основании анализа ответов на вопросы в соответствии с десятью специальными шкалами, соответствующими различным типам акцентуации личности. </w:t>
      </w:r>
    </w:p>
    <w:p w:rsidR="00FB1CD5" w:rsidRDefault="00FB1CD5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  <w:r w:rsidRPr="00A77191">
        <w:rPr>
          <w:rFonts w:cs="Times New Roman"/>
          <w:szCs w:val="28"/>
        </w:rPr>
        <w:t xml:space="preserve">При помощи </w:t>
      </w:r>
      <w:r>
        <w:rPr>
          <w:rFonts w:cs="Times New Roman"/>
          <w:szCs w:val="28"/>
        </w:rPr>
        <w:t xml:space="preserve">данного </w:t>
      </w:r>
      <w:r w:rsidRPr="00A77191">
        <w:rPr>
          <w:rFonts w:cs="Times New Roman"/>
          <w:szCs w:val="28"/>
        </w:rPr>
        <w:t xml:space="preserve">теста (приложение </w:t>
      </w:r>
      <w:r>
        <w:rPr>
          <w:rFonts w:cs="Times New Roman"/>
          <w:szCs w:val="28"/>
        </w:rPr>
        <w:t>1</w:t>
      </w:r>
      <w:r w:rsidRPr="00A77191">
        <w:rPr>
          <w:rFonts w:cs="Times New Roman"/>
          <w:szCs w:val="28"/>
        </w:rPr>
        <w:t xml:space="preserve">) был определен преобладающий тип акцентуации личности </w:t>
      </w:r>
      <w:r>
        <w:rPr>
          <w:rFonts w:cs="Times New Roman"/>
          <w:szCs w:val="28"/>
        </w:rPr>
        <w:t>сотрудников ООО «Стройинвест».</w:t>
      </w:r>
    </w:p>
    <w:p w:rsidR="00B2796A" w:rsidRDefault="00B2796A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  <w:r>
        <w:rPr>
          <w:color w:val="000000"/>
          <w:kern w:val="28"/>
          <w:lang w:eastAsia="ru-RU"/>
        </w:rPr>
        <w:t xml:space="preserve">2. </w:t>
      </w:r>
      <w:r w:rsidRPr="002205A7">
        <w:rPr>
          <w:szCs w:val="28"/>
          <w:shd w:val="clear" w:color="auto" w:fill="FFFFFF"/>
        </w:rPr>
        <w:t>Тест  Терстоуна для определения психологической лояльности сотрудников</w:t>
      </w:r>
      <w:r>
        <w:rPr>
          <w:szCs w:val="28"/>
          <w:shd w:val="clear" w:color="auto" w:fill="FFFFFF"/>
        </w:rPr>
        <w:t xml:space="preserve"> </w:t>
      </w:r>
      <w:r>
        <w:rPr>
          <w:color w:val="000000"/>
          <w:kern w:val="28"/>
          <w:lang w:eastAsia="ru-RU"/>
        </w:rPr>
        <w:t>компании ООО «Стройинвест».</w:t>
      </w:r>
    </w:p>
    <w:p w:rsidR="00B2796A" w:rsidRPr="00FB1CD5" w:rsidRDefault="00B2796A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  <w:r w:rsidRPr="00FB1CD5">
        <w:rPr>
          <w:color w:val="000000"/>
          <w:kern w:val="28"/>
          <w:lang w:eastAsia="ru-RU"/>
        </w:rPr>
        <w:lastRenderedPageBreak/>
        <w:t>Тест Терстоуна позволяет измерять установки по отношению к любым объектам социальной действительности с учетом тех изменений, которые постоянно происходят вокруг нас. Процедура составления шкалы является доступной любому исследователю и позволяет получить инструмент измерения любой установки, актуальной для конкретной организации в данный момент времени.</w:t>
      </w:r>
    </w:p>
    <w:p w:rsidR="00B2796A" w:rsidRPr="00FB1CD5" w:rsidRDefault="00B2796A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  <w:r w:rsidRPr="00FB1CD5">
        <w:rPr>
          <w:color w:val="000000"/>
          <w:kern w:val="28"/>
          <w:lang w:eastAsia="ru-RU"/>
        </w:rPr>
        <w:t>Материалы и оборудование.</w:t>
      </w:r>
    </w:p>
    <w:p w:rsidR="00B2796A" w:rsidRPr="00FB1CD5" w:rsidRDefault="00B2796A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  <w:r w:rsidRPr="00FB1CD5">
        <w:rPr>
          <w:color w:val="000000"/>
          <w:kern w:val="28"/>
          <w:lang w:eastAsia="ru-RU"/>
        </w:rPr>
        <w:t>Инструкция, карточки с суждениями о лояльном отношении сотрудника к организации, ответный лист.</w:t>
      </w:r>
    </w:p>
    <w:p w:rsidR="00B2796A" w:rsidRPr="00FB1CD5" w:rsidRDefault="00B2796A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  <w:r w:rsidRPr="00FB1CD5">
        <w:rPr>
          <w:color w:val="000000"/>
          <w:kern w:val="28"/>
          <w:lang w:eastAsia="ru-RU"/>
        </w:rPr>
        <w:t>Порядок исследования.</w:t>
      </w:r>
    </w:p>
    <w:p w:rsidR="00B2796A" w:rsidRPr="00FB1CD5" w:rsidRDefault="00B2796A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  <w:r w:rsidRPr="00FB1CD5">
        <w:rPr>
          <w:color w:val="000000"/>
          <w:kern w:val="28"/>
          <w:lang w:eastAsia="ru-RU"/>
        </w:rPr>
        <w:t>Испытуемому выдаются карточки с суждениями и ответный лист. Если в процессе работы у испытуемого возникнут вопросы, то экспериментатор должен дать разъяснение, но так, чтобы испытуемый не оказался сориентированным этим разъяснением на тот или иной ответ.</w:t>
      </w:r>
      <w:r w:rsidR="00FB1CD5">
        <w:rPr>
          <w:color w:val="000000"/>
          <w:kern w:val="28"/>
          <w:lang w:eastAsia="ru-RU"/>
        </w:rPr>
        <w:t xml:space="preserve"> </w:t>
      </w:r>
      <w:r w:rsidR="00317A4F">
        <w:rPr>
          <w:rFonts w:cs="Times New Roman"/>
          <w:szCs w:val="28"/>
        </w:rPr>
        <w:t xml:space="preserve"> </w:t>
      </w:r>
    </w:p>
    <w:p w:rsidR="00B2796A" w:rsidRPr="00FB1CD5" w:rsidRDefault="00B2796A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  <w:r w:rsidRPr="00FB1CD5">
        <w:rPr>
          <w:color w:val="000000"/>
          <w:kern w:val="28"/>
          <w:lang w:eastAsia="ru-RU"/>
        </w:rPr>
        <w:t xml:space="preserve"> Инструкция</w:t>
      </w:r>
    </w:p>
    <w:p w:rsidR="00B2796A" w:rsidRPr="00FB1CD5" w:rsidRDefault="00B2796A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  <w:r w:rsidRPr="00FB1CD5">
        <w:rPr>
          <w:color w:val="000000"/>
          <w:kern w:val="28"/>
          <w:lang w:eastAsia="ru-RU"/>
        </w:rPr>
        <w:t>Уважаемый  ………. ! Вы получили карточки с суждениями, которые свидетельствуют о вашем отношении к организации, в которой вы работаете. На столе перед вами разложена полоса бумаги с цифрами, представляющими собой градации от 1 до 11.</w:t>
      </w:r>
    </w:p>
    <w:p w:rsidR="00B2796A" w:rsidRPr="00FB1CD5" w:rsidRDefault="00B2796A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  <w:r w:rsidRPr="00FB1CD5">
        <w:rPr>
          <w:color w:val="000000"/>
          <w:kern w:val="28"/>
          <w:lang w:eastAsia="ru-RU"/>
        </w:rPr>
        <w:t>Каждая цифра — это оценка Вами предлагаемого суждения. Ваша задача состоит в том, чтобы определить свое отношение к суждению и рассортировать все предъявленные суждения по градациям.</w:t>
      </w:r>
    </w:p>
    <w:p w:rsidR="007B5F75" w:rsidRDefault="00B2796A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  <w:r w:rsidRPr="00FB1CD5">
        <w:rPr>
          <w:color w:val="000000"/>
          <w:kern w:val="28"/>
          <w:lang w:eastAsia="ru-RU"/>
        </w:rPr>
        <w:t xml:space="preserve">Градация 11 соответствует максимально позитивной оценке данного суждения, градация 1 — максимально негативное отношение, а градация 6 — нейтральное отношение. </w:t>
      </w:r>
    </w:p>
    <w:p w:rsidR="00B2796A" w:rsidRPr="00FB1CD5" w:rsidRDefault="00B2796A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  <w:r w:rsidRPr="00FB1CD5">
        <w:rPr>
          <w:color w:val="000000"/>
          <w:kern w:val="28"/>
          <w:lang w:eastAsia="ru-RU"/>
        </w:rPr>
        <w:t>Обработка результатов</w:t>
      </w:r>
    </w:p>
    <w:p w:rsidR="00B2796A" w:rsidRPr="00FB1CD5" w:rsidRDefault="00B2796A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  <w:r w:rsidRPr="00FB1CD5">
        <w:rPr>
          <w:color w:val="000000"/>
          <w:kern w:val="28"/>
          <w:lang w:eastAsia="ru-RU"/>
        </w:rPr>
        <w:t xml:space="preserve">При обработке результатов оцениваются ответы только на суждения № 1, 3, 4, 5, 11, 13, 14, 15, 16, 17, 18, 19, 20, 21, 22, 27, 32, 34.  </w:t>
      </w:r>
    </w:p>
    <w:p w:rsidR="00B2796A" w:rsidRPr="00B2796A" w:rsidRDefault="00B2796A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</w:p>
    <w:p w:rsidR="00B2796A" w:rsidRPr="00B2796A" w:rsidRDefault="00B2796A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  <w:r w:rsidRPr="00B2796A">
        <w:rPr>
          <w:color w:val="000000"/>
          <w:kern w:val="28"/>
          <w:lang w:eastAsia="ru-RU"/>
        </w:rPr>
        <w:lastRenderedPageBreak/>
        <w:t>Если испытуемый получил от 54 до 90 баллов, его лояльность к организации оценивается как высокая, от 18 до 54 баллов — лояльность оценивается как средняя, от -18 до +18 — лояльность оценивается как низкая. Если испытуемый набрал количество баллов в диапазоне от -18 до -90, то, соответственно, он совершенно не лоялен к своей организации.</w:t>
      </w:r>
    </w:p>
    <w:p w:rsidR="00B2796A" w:rsidRDefault="00B2796A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  <w:r>
        <w:rPr>
          <w:color w:val="000000"/>
          <w:kern w:val="28"/>
          <w:lang w:eastAsia="ru-RU"/>
        </w:rPr>
        <w:t>3. Исследование зависимости уровня психологической лояльности от типа акцентуации личности сотрудников компании ООО «Стройинвест».</w:t>
      </w:r>
    </w:p>
    <w:p w:rsidR="00B2796A" w:rsidRDefault="00B2796A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  <w:r>
        <w:rPr>
          <w:color w:val="000000"/>
          <w:kern w:val="28"/>
          <w:lang w:eastAsia="ru-RU"/>
        </w:rPr>
        <w:t>Гипотеза исследования.</w:t>
      </w:r>
    </w:p>
    <w:p w:rsidR="00FB1CD5" w:rsidRDefault="00FB1CD5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  <w:r>
        <w:rPr>
          <w:color w:val="000000"/>
          <w:kern w:val="28"/>
          <w:lang w:eastAsia="ru-RU"/>
        </w:rPr>
        <w:t>Уровень психологической лояльности сотрудника к организации зависит от типа акцентуации личности.</w:t>
      </w:r>
    </w:p>
    <w:p w:rsidR="00DF6B25" w:rsidRDefault="00DF6B25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</w:p>
    <w:p w:rsidR="00FB1CD5" w:rsidRDefault="00FB1CD5" w:rsidP="003A145C">
      <w:pPr>
        <w:pStyle w:val="2"/>
        <w:spacing w:line="360" w:lineRule="auto"/>
        <w:rPr>
          <w:kern w:val="28"/>
        </w:rPr>
      </w:pPr>
      <w:bookmarkStart w:id="7" w:name="_Toc412236915"/>
      <w:r>
        <w:rPr>
          <w:kern w:val="28"/>
        </w:rPr>
        <w:t xml:space="preserve">2.2 </w:t>
      </w:r>
      <w:r w:rsidR="00DF6B25">
        <w:rPr>
          <w:kern w:val="28"/>
        </w:rPr>
        <w:t xml:space="preserve"> Анализ результатов исследования</w:t>
      </w:r>
      <w:bookmarkEnd w:id="7"/>
    </w:p>
    <w:p w:rsidR="00DF6B25" w:rsidRDefault="00DF6B25" w:rsidP="003A145C">
      <w:pPr>
        <w:spacing w:after="0" w:line="360" w:lineRule="auto"/>
        <w:rPr>
          <w:lang w:eastAsia="ru-RU"/>
        </w:rPr>
      </w:pPr>
    </w:p>
    <w:p w:rsidR="00DF6B25" w:rsidRPr="002205A7" w:rsidRDefault="00DF6B25" w:rsidP="003A145C">
      <w:pPr>
        <w:spacing w:after="0" w:line="360" w:lineRule="auto"/>
        <w:ind w:firstLine="709"/>
        <w:rPr>
          <w:szCs w:val="28"/>
          <w:shd w:val="clear" w:color="auto" w:fill="FFFFFF"/>
        </w:rPr>
      </w:pPr>
      <w:r w:rsidRPr="002205A7">
        <w:rPr>
          <w:szCs w:val="28"/>
          <w:shd w:val="clear" w:color="auto" w:fill="FFFFFF"/>
        </w:rPr>
        <w:t xml:space="preserve">В ходе эмпирического исследования нами были получены следующие </w:t>
      </w:r>
      <w:r w:rsidRPr="002205A7">
        <w:rPr>
          <w:strike/>
          <w:szCs w:val="28"/>
          <w:shd w:val="clear" w:color="auto" w:fill="FFFFFF"/>
        </w:rPr>
        <w:t xml:space="preserve"> </w:t>
      </w:r>
      <w:r w:rsidRPr="002205A7">
        <w:rPr>
          <w:szCs w:val="28"/>
          <w:shd w:val="clear" w:color="auto" w:fill="FFFFFF"/>
        </w:rPr>
        <w:t>результаты о психологической лояльности испытуемых по отношению к организации (см. таблицу № 2.</w:t>
      </w:r>
      <w:r>
        <w:rPr>
          <w:szCs w:val="28"/>
          <w:shd w:val="clear" w:color="auto" w:fill="FFFFFF"/>
        </w:rPr>
        <w:t>1</w:t>
      </w:r>
      <w:r w:rsidRPr="002205A7">
        <w:rPr>
          <w:szCs w:val="28"/>
          <w:shd w:val="clear" w:color="auto" w:fill="FFFFFF"/>
        </w:rPr>
        <w:t>)</w:t>
      </w:r>
    </w:p>
    <w:p w:rsidR="00DF6B25" w:rsidRPr="002205A7" w:rsidRDefault="00DF6B25" w:rsidP="003A145C">
      <w:pPr>
        <w:spacing w:after="0" w:line="360" w:lineRule="auto"/>
        <w:ind w:firstLine="709"/>
      </w:pPr>
    </w:p>
    <w:p w:rsidR="00DF6B25" w:rsidRPr="002205A7" w:rsidRDefault="00DF6B25" w:rsidP="003A145C">
      <w:pPr>
        <w:spacing w:after="0" w:line="360" w:lineRule="auto"/>
        <w:ind w:firstLine="709"/>
        <w:rPr>
          <w:szCs w:val="28"/>
          <w:shd w:val="clear" w:color="auto" w:fill="FFFFFF"/>
        </w:rPr>
      </w:pPr>
      <w:r w:rsidRPr="002205A7">
        <w:rPr>
          <w:szCs w:val="28"/>
          <w:shd w:val="clear" w:color="auto" w:fill="FFFFFF"/>
        </w:rPr>
        <w:t xml:space="preserve">Психологическая лояльность </w:t>
      </w:r>
      <w:r>
        <w:rPr>
          <w:szCs w:val="28"/>
          <w:shd w:val="clear" w:color="auto" w:fill="FFFFFF"/>
        </w:rPr>
        <w:t>сотрудников</w:t>
      </w:r>
    </w:p>
    <w:p w:rsidR="00DF6B25" w:rsidRDefault="00DF6B25" w:rsidP="003A145C">
      <w:pPr>
        <w:spacing w:after="0" w:line="360" w:lineRule="auto"/>
        <w:ind w:firstLine="709"/>
        <w:rPr>
          <w:szCs w:val="28"/>
          <w:shd w:val="clear" w:color="auto" w:fill="FFFFFF"/>
        </w:rPr>
      </w:pPr>
      <w:r w:rsidRPr="002205A7">
        <w:rPr>
          <w:szCs w:val="28"/>
          <w:shd w:val="clear" w:color="auto" w:fill="FFFFFF"/>
        </w:rPr>
        <w:t>Таблица 2.</w:t>
      </w:r>
      <w:r>
        <w:rPr>
          <w:szCs w:val="28"/>
          <w:shd w:val="clear" w:color="auto" w:fill="FFFFFF"/>
        </w:rPr>
        <w:t>1</w:t>
      </w:r>
    </w:p>
    <w:tbl>
      <w:tblPr>
        <w:tblW w:w="445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5"/>
        <w:gridCol w:w="2027"/>
      </w:tblGrid>
      <w:tr w:rsidR="00DF6B25" w:rsidRPr="00A41770" w:rsidTr="00EB6762">
        <w:trPr>
          <w:trHeight w:val="1550"/>
        </w:trPr>
        <w:tc>
          <w:tcPr>
            <w:tcW w:w="2425" w:type="dxa"/>
            <w:shd w:val="clear" w:color="auto" w:fill="auto"/>
            <w:hideMark/>
          </w:tcPr>
          <w:p w:rsidR="00DF6B25" w:rsidRPr="00A41770" w:rsidRDefault="00DF6B25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A41770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испытуемого</w:t>
            </w:r>
          </w:p>
        </w:tc>
        <w:tc>
          <w:tcPr>
            <w:tcW w:w="2027" w:type="dxa"/>
            <w:shd w:val="clear" w:color="auto" w:fill="auto"/>
            <w:hideMark/>
          </w:tcPr>
          <w:p w:rsidR="00DF6B25" w:rsidRPr="00A41770" w:rsidRDefault="00DF6B25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417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баллов (лояльность)</w:t>
            </w:r>
          </w:p>
        </w:tc>
      </w:tr>
      <w:tr w:rsidR="00EB6762" w:rsidRPr="00A41770" w:rsidTr="00EB6762">
        <w:trPr>
          <w:trHeight w:val="290"/>
        </w:trPr>
        <w:tc>
          <w:tcPr>
            <w:tcW w:w="2425" w:type="dxa"/>
            <w:shd w:val="clear" w:color="auto" w:fill="auto"/>
            <w:hideMark/>
          </w:tcPr>
          <w:p w:rsidR="00EB6762" w:rsidRPr="006046C4" w:rsidRDefault="002E75CA" w:rsidP="003A145C">
            <w:pPr>
              <w:spacing w:after="0" w:line="36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Участник №</w:t>
            </w:r>
            <w:r w:rsidR="006046C4"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EB6762" w:rsidRDefault="00EB6762" w:rsidP="003A145C">
            <w:pPr>
              <w:spacing w:after="0" w:line="360" w:lineRule="auto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</w:t>
            </w:r>
          </w:p>
        </w:tc>
      </w:tr>
      <w:tr w:rsidR="006046C4" w:rsidRPr="00A41770" w:rsidTr="00EB6762">
        <w:trPr>
          <w:trHeight w:val="290"/>
        </w:trPr>
        <w:tc>
          <w:tcPr>
            <w:tcW w:w="2425" w:type="dxa"/>
            <w:shd w:val="clear" w:color="auto" w:fill="auto"/>
            <w:hideMark/>
          </w:tcPr>
          <w:p w:rsidR="006046C4" w:rsidRPr="006046C4" w:rsidRDefault="006046C4" w:rsidP="006046C4">
            <w:pPr>
              <w:spacing w:after="0" w:line="36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Участник №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6046C4" w:rsidRDefault="006046C4" w:rsidP="003A145C">
            <w:pPr>
              <w:spacing w:after="0" w:line="360" w:lineRule="auto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</w:t>
            </w:r>
          </w:p>
        </w:tc>
      </w:tr>
      <w:tr w:rsidR="006046C4" w:rsidRPr="00A41770" w:rsidTr="00EB6762">
        <w:trPr>
          <w:trHeight w:val="290"/>
        </w:trPr>
        <w:tc>
          <w:tcPr>
            <w:tcW w:w="2425" w:type="dxa"/>
            <w:shd w:val="clear" w:color="auto" w:fill="auto"/>
            <w:hideMark/>
          </w:tcPr>
          <w:p w:rsidR="006046C4" w:rsidRPr="006046C4" w:rsidRDefault="006046C4" w:rsidP="006046C4">
            <w:pPr>
              <w:spacing w:after="0" w:line="36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Участник №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6046C4" w:rsidRDefault="006046C4" w:rsidP="003A145C">
            <w:pPr>
              <w:spacing w:after="0" w:line="360" w:lineRule="auto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18</w:t>
            </w:r>
          </w:p>
        </w:tc>
      </w:tr>
      <w:tr w:rsidR="006046C4" w:rsidRPr="00A41770" w:rsidTr="00EB6762">
        <w:trPr>
          <w:trHeight w:val="290"/>
        </w:trPr>
        <w:tc>
          <w:tcPr>
            <w:tcW w:w="2425" w:type="dxa"/>
            <w:shd w:val="clear" w:color="auto" w:fill="auto"/>
            <w:hideMark/>
          </w:tcPr>
          <w:p w:rsidR="006046C4" w:rsidRPr="006046C4" w:rsidRDefault="006046C4" w:rsidP="006046C4">
            <w:pPr>
              <w:spacing w:after="0" w:line="36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Участник №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6046C4" w:rsidRDefault="006046C4" w:rsidP="003A145C">
            <w:pPr>
              <w:spacing w:after="0" w:line="360" w:lineRule="auto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58</w:t>
            </w:r>
          </w:p>
        </w:tc>
      </w:tr>
      <w:tr w:rsidR="006046C4" w:rsidRPr="00A41770" w:rsidTr="00EB6762">
        <w:trPr>
          <w:trHeight w:val="290"/>
        </w:trPr>
        <w:tc>
          <w:tcPr>
            <w:tcW w:w="2425" w:type="dxa"/>
            <w:shd w:val="clear" w:color="auto" w:fill="auto"/>
            <w:hideMark/>
          </w:tcPr>
          <w:p w:rsidR="006046C4" w:rsidRPr="006046C4" w:rsidRDefault="006046C4" w:rsidP="006046C4">
            <w:pPr>
              <w:spacing w:after="0" w:line="36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Участник №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6046C4" w:rsidRDefault="006046C4" w:rsidP="003A145C">
            <w:pPr>
              <w:spacing w:after="0" w:line="360" w:lineRule="auto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20</w:t>
            </w:r>
          </w:p>
        </w:tc>
      </w:tr>
      <w:tr w:rsidR="006046C4" w:rsidRPr="00A41770" w:rsidTr="00EB6762">
        <w:trPr>
          <w:trHeight w:val="290"/>
        </w:trPr>
        <w:tc>
          <w:tcPr>
            <w:tcW w:w="2425" w:type="dxa"/>
            <w:shd w:val="clear" w:color="auto" w:fill="auto"/>
            <w:hideMark/>
          </w:tcPr>
          <w:p w:rsidR="006046C4" w:rsidRPr="006046C4" w:rsidRDefault="006046C4" w:rsidP="006046C4">
            <w:pPr>
              <w:spacing w:after="0" w:line="36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Участник №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6046C4" w:rsidRDefault="006046C4" w:rsidP="003A145C">
            <w:pPr>
              <w:spacing w:after="0" w:line="360" w:lineRule="auto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</w:t>
            </w:r>
          </w:p>
        </w:tc>
      </w:tr>
      <w:tr w:rsidR="006046C4" w:rsidRPr="00A41770" w:rsidTr="00EB6762">
        <w:trPr>
          <w:trHeight w:val="290"/>
        </w:trPr>
        <w:tc>
          <w:tcPr>
            <w:tcW w:w="2425" w:type="dxa"/>
            <w:shd w:val="clear" w:color="auto" w:fill="auto"/>
            <w:hideMark/>
          </w:tcPr>
          <w:p w:rsidR="006046C4" w:rsidRPr="006046C4" w:rsidRDefault="006046C4" w:rsidP="006046C4">
            <w:pPr>
              <w:spacing w:after="0" w:line="36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Участник №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7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6046C4" w:rsidRDefault="006046C4" w:rsidP="003A145C">
            <w:pPr>
              <w:spacing w:after="0" w:line="360" w:lineRule="auto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65</w:t>
            </w:r>
          </w:p>
        </w:tc>
      </w:tr>
      <w:tr w:rsidR="006046C4" w:rsidRPr="00A41770" w:rsidTr="00EB6762">
        <w:trPr>
          <w:trHeight w:val="290"/>
        </w:trPr>
        <w:tc>
          <w:tcPr>
            <w:tcW w:w="2425" w:type="dxa"/>
            <w:shd w:val="clear" w:color="auto" w:fill="auto"/>
            <w:hideMark/>
          </w:tcPr>
          <w:p w:rsidR="006046C4" w:rsidRPr="006046C4" w:rsidRDefault="006046C4" w:rsidP="006046C4">
            <w:pPr>
              <w:spacing w:after="0" w:line="36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>Участник №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6046C4" w:rsidRDefault="006046C4" w:rsidP="003A145C">
            <w:pPr>
              <w:spacing w:after="0" w:line="360" w:lineRule="auto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59</w:t>
            </w:r>
          </w:p>
        </w:tc>
      </w:tr>
      <w:tr w:rsidR="006046C4" w:rsidRPr="00A41770" w:rsidTr="00EB6762">
        <w:trPr>
          <w:trHeight w:val="290"/>
        </w:trPr>
        <w:tc>
          <w:tcPr>
            <w:tcW w:w="2425" w:type="dxa"/>
            <w:shd w:val="clear" w:color="auto" w:fill="auto"/>
            <w:hideMark/>
          </w:tcPr>
          <w:p w:rsidR="006046C4" w:rsidRPr="006046C4" w:rsidRDefault="006046C4" w:rsidP="006046C4">
            <w:pPr>
              <w:spacing w:after="0" w:line="36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Участник №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9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6046C4" w:rsidRDefault="006046C4" w:rsidP="003A145C">
            <w:pPr>
              <w:spacing w:after="0" w:line="360" w:lineRule="auto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35</w:t>
            </w:r>
          </w:p>
        </w:tc>
      </w:tr>
      <w:tr w:rsidR="006046C4" w:rsidRPr="00A41770" w:rsidTr="00EB6762">
        <w:trPr>
          <w:trHeight w:val="290"/>
        </w:trPr>
        <w:tc>
          <w:tcPr>
            <w:tcW w:w="2425" w:type="dxa"/>
            <w:shd w:val="clear" w:color="auto" w:fill="auto"/>
            <w:hideMark/>
          </w:tcPr>
          <w:p w:rsidR="006046C4" w:rsidRPr="006046C4" w:rsidRDefault="006046C4" w:rsidP="0061506A">
            <w:pPr>
              <w:spacing w:after="0" w:line="36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Участник №1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0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6046C4" w:rsidRDefault="006046C4" w:rsidP="003A145C">
            <w:pPr>
              <w:spacing w:after="0" w:line="360" w:lineRule="auto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12</w:t>
            </w:r>
          </w:p>
        </w:tc>
      </w:tr>
      <w:tr w:rsidR="006046C4" w:rsidRPr="00A41770" w:rsidTr="00EB6762">
        <w:trPr>
          <w:trHeight w:val="290"/>
        </w:trPr>
        <w:tc>
          <w:tcPr>
            <w:tcW w:w="2425" w:type="dxa"/>
            <w:shd w:val="clear" w:color="auto" w:fill="auto"/>
            <w:hideMark/>
          </w:tcPr>
          <w:p w:rsidR="006046C4" w:rsidRPr="006046C4" w:rsidRDefault="006046C4" w:rsidP="0061506A">
            <w:pPr>
              <w:spacing w:after="0" w:line="36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Участник №1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6046C4" w:rsidRDefault="006046C4" w:rsidP="003A145C">
            <w:pPr>
              <w:spacing w:after="0" w:line="360" w:lineRule="auto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-20</w:t>
            </w:r>
          </w:p>
        </w:tc>
      </w:tr>
      <w:tr w:rsidR="006046C4" w:rsidRPr="00A41770" w:rsidTr="00EB6762">
        <w:trPr>
          <w:trHeight w:val="290"/>
        </w:trPr>
        <w:tc>
          <w:tcPr>
            <w:tcW w:w="2425" w:type="dxa"/>
            <w:shd w:val="clear" w:color="auto" w:fill="auto"/>
            <w:hideMark/>
          </w:tcPr>
          <w:p w:rsidR="006046C4" w:rsidRPr="006046C4" w:rsidRDefault="006046C4" w:rsidP="0061506A">
            <w:pPr>
              <w:spacing w:after="0" w:line="36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Участник №1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6046C4" w:rsidRDefault="006046C4" w:rsidP="003A145C">
            <w:pPr>
              <w:spacing w:after="0" w:line="360" w:lineRule="auto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-22</w:t>
            </w:r>
          </w:p>
        </w:tc>
      </w:tr>
      <w:tr w:rsidR="006046C4" w:rsidRPr="00A41770" w:rsidTr="00EB6762">
        <w:trPr>
          <w:trHeight w:val="290"/>
        </w:trPr>
        <w:tc>
          <w:tcPr>
            <w:tcW w:w="2425" w:type="dxa"/>
            <w:shd w:val="clear" w:color="auto" w:fill="auto"/>
            <w:hideMark/>
          </w:tcPr>
          <w:p w:rsidR="006046C4" w:rsidRPr="006046C4" w:rsidRDefault="006046C4" w:rsidP="0061506A">
            <w:pPr>
              <w:spacing w:after="0" w:line="36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Участник №1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6046C4" w:rsidRDefault="006046C4" w:rsidP="003A145C">
            <w:pPr>
              <w:spacing w:after="0" w:line="360" w:lineRule="auto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30</w:t>
            </w:r>
          </w:p>
        </w:tc>
      </w:tr>
      <w:tr w:rsidR="006046C4" w:rsidRPr="00A41770" w:rsidTr="00EB6762">
        <w:trPr>
          <w:trHeight w:val="290"/>
        </w:trPr>
        <w:tc>
          <w:tcPr>
            <w:tcW w:w="2425" w:type="dxa"/>
            <w:shd w:val="clear" w:color="auto" w:fill="auto"/>
            <w:hideMark/>
          </w:tcPr>
          <w:p w:rsidR="006046C4" w:rsidRPr="006046C4" w:rsidRDefault="006046C4" w:rsidP="0061506A">
            <w:pPr>
              <w:spacing w:after="0" w:line="36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Участник №1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6046C4" w:rsidRDefault="006046C4" w:rsidP="003A145C">
            <w:pPr>
              <w:spacing w:after="0" w:line="360" w:lineRule="auto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28</w:t>
            </w:r>
          </w:p>
        </w:tc>
      </w:tr>
      <w:tr w:rsidR="006046C4" w:rsidRPr="00A41770" w:rsidTr="00EB6762">
        <w:trPr>
          <w:trHeight w:val="290"/>
        </w:trPr>
        <w:tc>
          <w:tcPr>
            <w:tcW w:w="2425" w:type="dxa"/>
            <w:shd w:val="clear" w:color="auto" w:fill="auto"/>
            <w:hideMark/>
          </w:tcPr>
          <w:p w:rsidR="006046C4" w:rsidRPr="006046C4" w:rsidRDefault="006046C4" w:rsidP="0061506A">
            <w:pPr>
              <w:spacing w:after="0" w:line="36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Участник №1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6046C4" w:rsidRDefault="006046C4" w:rsidP="003A145C">
            <w:pPr>
              <w:spacing w:after="0" w:line="360" w:lineRule="auto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57</w:t>
            </w:r>
          </w:p>
        </w:tc>
      </w:tr>
      <w:tr w:rsidR="006046C4" w:rsidRPr="00A41770" w:rsidTr="00EB6762">
        <w:trPr>
          <w:trHeight w:val="290"/>
        </w:trPr>
        <w:tc>
          <w:tcPr>
            <w:tcW w:w="2425" w:type="dxa"/>
            <w:shd w:val="clear" w:color="auto" w:fill="auto"/>
            <w:hideMark/>
          </w:tcPr>
          <w:p w:rsidR="006046C4" w:rsidRPr="006046C4" w:rsidRDefault="006046C4" w:rsidP="0061506A">
            <w:pPr>
              <w:spacing w:after="0" w:line="36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Участник №1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6046C4" w:rsidRDefault="006046C4" w:rsidP="003A145C">
            <w:pPr>
              <w:spacing w:after="0" w:line="360" w:lineRule="auto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23</w:t>
            </w:r>
          </w:p>
        </w:tc>
      </w:tr>
      <w:tr w:rsidR="006046C4" w:rsidRPr="00A41770" w:rsidTr="00EB6762">
        <w:trPr>
          <w:trHeight w:val="290"/>
        </w:trPr>
        <w:tc>
          <w:tcPr>
            <w:tcW w:w="2425" w:type="dxa"/>
            <w:shd w:val="clear" w:color="auto" w:fill="auto"/>
            <w:hideMark/>
          </w:tcPr>
          <w:p w:rsidR="006046C4" w:rsidRPr="006046C4" w:rsidRDefault="006046C4" w:rsidP="0061506A">
            <w:pPr>
              <w:spacing w:after="0" w:line="36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Участник №1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7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6046C4" w:rsidRDefault="006046C4" w:rsidP="003A145C">
            <w:pPr>
              <w:spacing w:after="0" w:line="360" w:lineRule="auto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25</w:t>
            </w:r>
          </w:p>
        </w:tc>
      </w:tr>
      <w:tr w:rsidR="006046C4" w:rsidRPr="00A41770" w:rsidTr="00EB6762">
        <w:trPr>
          <w:trHeight w:val="290"/>
        </w:trPr>
        <w:tc>
          <w:tcPr>
            <w:tcW w:w="2425" w:type="dxa"/>
            <w:shd w:val="clear" w:color="auto" w:fill="auto"/>
            <w:hideMark/>
          </w:tcPr>
          <w:p w:rsidR="006046C4" w:rsidRPr="006046C4" w:rsidRDefault="006046C4" w:rsidP="0061506A">
            <w:pPr>
              <w:spacing w:after="0" w:line="36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Участник №1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6046C4" w:rsidRDefault="006046C4" w:rsidP="003A145C">
            <w:pPr>
              <w:spacing w:after="0" w:line="360" w:lineRule="auto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59</w:t>
            </w:r>
          </w:p>
        </w:tc>
      </w:tr>
      <w:tr w:rsidR="006046C4" w:rsidRPr="00A41770" w:rsidTr="00EB6762">
        <w:trPr>
          <w:trHeight w:val="290"/>
        </w:trPr>
        <w:tc>
          <w:tcPr>
            <w:tcW w:w="2425" w:type="dxa"/>
            <w:shd w:val="clear" w:color="auto" w:fill="auto"/>
            <w:hideMark/>
          </w:tcPr>
          <w:p w:rsidR="006046C4" w:rsidRPr="006046C4" w:rsidRDefault="006046C4" w:rsidP="0061506A">
            <w:pPr>
              <w:spacing w:after="0" w:line="36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Участник №1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9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6046C4" w:rsidRDefault="006046C4" w:rsidP="003A145C">
            <w:pPr>
              <w:spacing w:after="0" w:line="360" w:lineRule="auto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55</w:t>
            </w:r>
          </w:p>
        </w:tc>
      </w:tr>
      <w:tr w:rsidR="006046C4" w:rsidRPr="00A41770" w:rsidTr="00EB6762">
        <w:trPr>
          <w:trHeight w:val="290"/>
        </w:trPr>
        <w:tc>
          <w:tcPr>
            <w:tcW w:w="2425" w:type="dxa"/>
            <w:shd w:val="clear" w:color="auto" w:fill="auto"/>
            <w:hideMark/>
          </w:tcPr>
          <w:p w:rsidR="006046C4" w:rsidRPr="006046C4" w:rsidRDefault="006046C4" w:rsidP="006046C4">
            <w:pPr>
              <w:spacing w:after="0" w:line="36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6046C4">
              <w:rPr>
                <w:rFonts w:eastAsia="Times New Roman" w:cs="Times New Roman"/>
                <w:color w:val="000000"/>
                <w:szCs w:val="28"/>
                <w:lang w:eastAsia="ru-RU"/>
              </w:rPr>
              <w:t>Участник №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20</w:t>
            </w:r>
          </w:p>
        </w:tc>
        <w:tc>
          <w:tcPr>
            <w:tcW w:w="2027" w:type="dxa"/>
            <w:shd w:val="clear" w:color="auto" w:fill="auto"/>
            <w:vAlign w:val="bottom"/>
            <w:hideMark/>
          </w:tcPr>
          <w:p w:rsidR="006046C4" w:rsidRDefault="006046C4" w:rsidP="003A145C">
            <w:pPr>
              <w:spacing w:after="0" w:line="360" w:lineRule="auto"/>
              <w:jc w:val="right"/>
              <w:rPr>
                <w:rFonts w:ascii="Calibri" w:hAnsi="Calibri"/>
                <w:color w:val="000000"/>
                <w:sz w:val="22"/>
              </w:rPr>
            </w:pPr>
            <w:r>
              <w:rPr>
                <w:rFonts w:ascii="Calibri" w:hAnsi="Calibri"/>
                <w:color w:val="000000"/>
                <w:sz w:val="22"/>
              </w:rPr>
              <w:t>27</w:t>
            </w:r>
          </w:p>
        </w:tc>
      </w:tr>
    </w:tbl>
    <w:p w:rsidR="00DF6B25" w:rsidRDefault="00DF6B25" w:rsidP="003A145C">
      <w:pPr>
        <w:spacing w:after="0" w:line="360" w:lineRule="auto"/>
        <w:ind w:firstLine="709"/>
        <w:rPr>
          <w:szCs w:val="28"/>
          <w:shd w:val="clear" w:color="auto" w:fill="FFFFFF"/>
        </w:rPr>
      </w:pPr>
    </w:p>
    <w:p w:rsidR="00DF6B25" w:rsidRDefault="00DF6B25" w:rsidP="003A145C">
      <w:pPr>
        <w:spacing w:after="0" w:line="360" w:lineRule="auto"/>
        <w:ind w:firstLine="709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Доли испытуемых с различным уровнем лояльности распределились следующим образом.</w:t>
      </w:r>
    </w:p>
    <w:p w:rsidR="00DF6B25" w:rsidRPr="002205A7" w:rsidRDefault="00DF6B25" w:rsidP="003A145C">
      <w:pPr>
        <w:spacing w:after="0" w:line="360" w:lineRule="auto"/>
        <w:ind w:firstLine="709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Таблица 2.2</w:t>
      </w:r>
    </w:p>
    <w:tbl>
      <w:tblPr>
        <w:tblStyle w:val="af0"/>
        <w:tblW w:w="0" w:type="auto"/>
        <w:tblLook w:val="04A0"/>
      </w:tblPr>
      <w:tblGrid>
        <w:gridCol w:w="4785"/>
        <w:gridCol w:w="4786"/>
      </w:tblGrid>
      <w:tr w:rsidR="00DF6B25" w:rsidRPr="002205A7" w:rsidTr="00DF6B25">
        <w:tc>
          <w:tcPr>
            <w:tcW w:w="4785" w:type="dxa"/>
          </w:tcPr>
          <w:p w:rsidR="00DF6B25" w:rsidRPr="002205A7" w:rsidRDefault="00DF6B25" w:rsidP="003A145C">
            <w:pPr>
              <w:spacing w:after="0" w:line="360" w:lineRule="auto"/>
              <w:ind w:firstLine="709"/>
              <w:rPr>
                <w:szCs w:val="28"/>
                <w:shd w:val="clear" w:color="auto" w:fill="FFFFFF"/>
              </w:rPr>
            </w:pPr>
            <w:r w:rsidRPr="002205A7">
              <w:rPr>
                <w:szCs w:val="28"/>
                <w:shd w:val="clear" w:color="auto" w:fill="FFFFFF"/>
              </w:rPr>
              <w:t>Уровень лояльности</w:t>
            </w:r>
          </w:p>
        </w:tc>
        <w:tc>
          <w:tcPr>
            <w:tcW w:w="4786" w:type="dxa"/>
          </w:tcPr>
          <w:p w:rsidR="00DF6B25" w:rsidRPr="002205A7" w:rsidRDefault="00DF6B25" w:rsidP="003A145C">
            <w:pPr>
              <w:spacing w:after="0" w:line="360" w:lineRule="auto"/>
              <w:ind w:firstLine="709"/>
              <w:rPr>
                <w:szCs w:val="28"/>
                <w:shd w:val="clear" w:color="auto" w:fill="FFFFFF"/>
              </w:rPr>
            </w:pPr>
            <w:r w:rsidRPr="002205A7">
              <w:rPr>
                <w:szCs w:val="28"/>
                <w:shd w:val="clear" w:color="auto" w:fill="FFFFFF"/>
              </w:rPr>
              <w:t>Доля испытуемых,  %</w:t>
            </w:r>
          </w:p>
        </w:tc>
      </w:tr>
      <w:tr w:rsidR="00DF6B25" w:rsidRPr="002205A7" w:rsidTr="00DF6B25">
        <w:tc>
          <w:tcPr>
            <w:tcW w:w="4785" w:type="dxa"/>
          </w:tcPr>
          <w:p w:rsidR="00DF6B25" w:rsidRPr="002205A7" w:rsidRDefault="00DF6B25" w:rsidP="003A145C">
            <w:pPr>
              <w:spacing w:after="0" w:line="360" w:lineRule="auto"/>
              <w:ind w:firstLine="709"/>
              <w:rPr>
                <w:szCs w:val="28"/>
                <w:shd w:val="clear" w:color="auto" w:fill="FFFFFF"/>
              </w:rPr>
            </w:pPr>
            <w:r w:rsidRPr="002205A7">
              <w:rPr>
                <w:szCs w:val="28"/>
                <w:shd w:val="clear" w:color="auto" w:fill="FFFFFF"/>
              </w:rPr>
              <w:t>Высокий</w:t>
            </w:r>
          </w:p>
        </w:tc>
        <w:tc>
          <w:tcPr>
            <w:tcW w:w="4786" w:type="dxa"/>
          </w:tcPr>
          <w:p w:rsidR="00DF6B25" w:rsidRPr="002205A7" w:rsidRDefault="00DF6B25" w:rsidP="003A145C">
            <w:pPr>
              <w:spacing w:after="0" w:line="360" w:lineRule="auto"/>
              <w:ind w:firstLine="709"/>
              <w:rPr>
                <w:szCs w:val="28"/>
                <w:shd w:val="clear" w:color="auto" w:fill="FFFFFF"/>
              </w:rPr>
            </w:pPr>
            <w:r w:rsidRPr="002205A7">
              <w:rPr>
                <w:szCs w:val="28"/>
                <w:shd w:val="clear" w:color="auto" w:fill="FFFFFF"/>
              </w:rPr>
              <w:t>20</w:t>
            </w:r>
          </w:p>
        </w:tc>
      </w:tr>
      <w:tr w:rsidR="00DF6B25" w:rsidRPr="002205A7" w:rsidTr="00DF6B25">
        <w:tc>
          <w:tcPr>
            <w:tcW w:w="4785" w:type="dxa"/>
          </w:tcPr>
          <w:p w:rsidR="00DF6B25" w:rsidRPr="002205A7" w:rsidRDefault="00DF6B25" w:rsidP="003A145C">
            <w:pPr>
              <w:spacing w:after="0" w:line="360" w:lineRule="auto"/>
              <w:ind w:firstLine="709"/>
              <w:rPr>
                <w:szCs w:val="28"/>
                <w:shd w:val="clear" w:color="auto" w:fill="FFFFFF"/>
              </w:rPr>
            </w:pPr>
            <w:r w:rsidRPr="002205A7">
              <w:rPr>
                <w:szCs w:val="28"/>
                <w:shd w:val="clear" w:color="auto" w:fill="FFFFFF"/>
              </w:rPr>
              <w:t xml:space="preserve">Средний </w:t>
            </w:r>
          </w:p>
        </w:tc>
        <w:tc>
          <w:tcPr>
            <w:tcW w:w="4786" w:type="dxa"/>
          </w:tcPr>
          <w:p w:rsidR="00DF6B25" w:rsidRPr="002205A7" w:rsidRDefault="00DF6B25" w:rsidP="003A145C">
            <w:pPr>
              <w:spacing w:after="0" w:line="360" w:lineRule="auto"/>
              <w:ind w:firstLine="709"/>
              <w:rPr>
                <w:szCs w:val="28"/>
                <w:shd w:val="clear" w:color="auto" w:fill="FFFFFF"/>
              </w:rPr>
            </w:pPr>
            <w:r w:rsidRPr="002205A7">
              <w:rPr>
                <w:szCs w:val="28"/>
                <w:shd w:val="clear" w:color="auto" w:fill="FFFFFF"/>
              </w:rPr>
              <w:t>35</w:t>
            </w:r>
          </w:p>
        </w:tc>
      </w:tr>
      <w:tr w:rsidR="00DF6B25" w:rsidRPr="002205A7" w:rsidTr="00DF6B25">
        <w:tc>
          <w:tcPr>
            <w:tcW w:w="4785" w:type="dxa"/>
          </w:tcPr>
          <w:p w:rsidR="00DF6B25" w:rsidRPr="002205A7" w:rsidRDefault="00DF6B25" w:rsidP="003A145C">
            <w:pPr>
              <w:spacing w:after="0" w:line="360" w:lineRule="auto"/>
              <w:ind w:firstLine="709"/>
              <w:rPr>
                <w:szCs w:val="28"/>
                <w:shd w:val="clear" w:color="auto" w:fill="FFFFFF"/>
              </w:rPr>
            </w:pPr>
            <w:r w:rsidRPr="002205A7">
              <w:rPr>
                <w:szCs w:val="28"/>
                <w:shd w:val="clear" w:color="auto" w:fill="FFFFFF"/>
              </w:rPr>
              <w:t>Низкий</w:t>
            </w:r>
          </w:p>
        </w:tc>
        <w:tc>
          <w:tcPr>
            <w:tcW w:w="4786" w:type="dxa"/>
          </w:tcPr>
          <w:p w:rsidR="00DF6B25" w:rsidRPr="002205A7" w:rsidRDefault="00DF6B25" w:rsidP="003A145C">
            <w:pPr>
              <w:spacing w:after="0" w:line="360" w:lineRule="auto"/>
              <w:ind w:firstLine="709"/>
              <w:rPr>
                <w:szCs w:val="28"/>
                <w:shd w:val="clear" w:color="auto" w:fill="FFFFFF"/>
              </w:rPr>
            </w:pPr>
            <w:r w:rsidRPr="002205A7">
              <w:rPr>
                <w:szCs w:val="28"/>
                <w:shd w:val="clear" w:color="auto" w:fill="FFFFFF"/>
              </w:rPr>
              <w:t>35</w:t>
            </w:r>
          </w:p>
        </w:tc>
      </w:tr>
      <w:tr w:rsidR="00DF6B25" w:rsidRPr="002205A7" w:rsidTr="00DF6B25">
        <w:tc>
          <w:tcPr>
            <w:tcW w:w="4785" w:type="dxa"/>
          </w:tcPr>
          <w:p w:rsidR="00DF6B25" w:rsidRPr="002205A7" w:rsidRDefault="00DF6B25" w:rsidP="003A145C">
            <w:pPr>
              <w:spacing w:after="0" w:line="360" w:lineRule="auto"/>
              <w:ind w:firstLine="709"/>
              <w:rPr>
                <w:szCs w:val="28"/>
                <w:shd w:val="clear" w:color="auto" w:fill="FFFFFF"/>
              </w:rPr>
            </w:pPr>
            <w:r w:rsidRPr="002205A7">
              <w:rPr>
                <w:szCs w:val="28"/>
                <w:shd w:val="clear" w:color="auto" w:fill="FFFFFF"/>
              </w:rPr>
              <w:t>Лояльность отсутствует</w:t>
            </w:r>
          </w:p>
        </w:tc>
        <w:tc>
          <w:tcPr>
            <w:tcW w:w="4786" w:type="dxa"/>
          </w:tcPr>
          <w:p w:rsidR="00DF6B25" w:rsidRPr="002205A7" w:rsidRDefault="00DF6B25" w:rsidP="003A145C">
            <w:pPr>
              <w:spacing w:after="0" w:line="360" w:lineRule="auto"/>
              <w:ind w:firstLine="709"/>
              <w:rPr>
                <w:szCs w:val="28"/>
                <w:shd w:val="clear" w:color="auto" w:fill="FFFFFF"/>
              </w:rPr>
            </w:pPr>
            <w:r w:rsidRPr="002205A7">
              <w:rPr>
                <w:szCs w:val="28"/>
                <w:shd w:val="clear" w:color="auto" w:fill="FFFFFF"/>
              </w:rPr>
              <w:t>10</w:t>
            </w:r>
          </w:p>
        </w:tc>
      </w:tr>
    </w:tbl>
    <w:p w:rsidR="00DF6B25" w:rsidRPr="002205A7" w:rsidRDefault="00DF6B25" w:rsidP="003A145C">
      <w:pPr>
        <w:spacing w:after="0" w:line="360" w:lineRule="auto"/>
        <w:ind w:firstLine="709"/>
      </w:pPr>
      <w:r w:rsidRPr="002205A7">
        <w:rPr>
          <w:szCs w:val="28"/>
          <w:shd w:val="clear" w:color="auto" w:fill="FFFFFF"/>
        </w:rPr>
        <w:t xml:space="preserve"> </w:t>
      </w:r>
    </w:p>
    <w:p w:rsidR="00DF6B25" w:rsidRPr="002205A7" w:rsidRDefault="00DF6B25" w:rsidP="003A145C">
      <w:pPr>
        <w:spacing w:after="0" w:line="360" w:lineRule="auto"/>
        <w:ind w:firstLine="709"/>
        <w:rPr>
          <w:szCs w:val="28"/>
          <w:shd w:val="clear" w:color="auto" w:fill="FFFFFF"/>
        </w:rPr>
      </w:pPr>
      <w:r w:rsidRPr="002205A7">
        <w:rPr>
          <w:szCs w:val="28"/>
          <w:shd w:val="clear" w:color="auto" w:fill="FFFFFF"/>
        </w:rPr>
        <w:t>Данны</w:t>
      </w:r>
      <w:r>
        <w:rPr>
          <w:szCs w:val="28"/>
          <w:shd w:val="clear" w:color="auto" w:fill="FFFFFF"/>
        </w:rPr>
        <w:t>е</w:t>
      </w:r>
      <w:r w:rsidRPr="002205A7">
        <w:rPr>
          <w:szCs w:val="28"/>
          <w:shd w:val="clear" w:color="auto" w:fill="FFFFFF"/>
        </w:rPr>
        <w:t xml:space="preserve"> эксперимента свидетельствуют о том, что  высок</w:t>
      </w:r>
      <w:r>
        <w:rPr>
          <w:szCs w:val="28"/>
          <w:shd w:val="clear" w:color="auto" w:fill="FFFFFF"/>
        </w:rPr>
        <w:t xml:space="preserve">им уровнем лояльности к организации обладают </w:t>
      </w:r>
      <w:r w:rsidRPr="002205A7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>четверо сотрудников  (</w:t>
      </w:r>
      <w:r w:rsidRPr="002205A7">
        <w:rPr>
          <w:szCs w:val="28"/>
          <w:shd w:val="clear" w:color="auto" w:fill="FFFFFF"/>
        </w:rPr>
        <w:t>20</w:t>
      </w:r>
      <w:r>
        <w:rPr>
          <w:szCs w:val="28"/>
          <w:shd w:val="clear" w:color="auto" w:fill="FFFFFF"/>
        </w:rPr>
        <w:t xml:space="preserve">% от общего числа мужчин). </w:t>
      </w:r>
      <w:r w:rsidRPr="002205A7">
        <w:rPr>
          <w:szCs w:val="28"/>
          <w:shd w:val="clear" w:color="auto" w:fill="FFFFFF"/>
        </w:rPr>
        <w:t xml:space="preserve"> Средни</w:t>
      </w:r>
      <w:r>
        <w:rPr>
          <w:szCs w:val="28"/>
          <w:shd w:val="clear" w:color="auto" w:fill="FFFFFF"/>
        </w:rPr>
        <w:t xml:space="preserve">м </w:t>
      </w:r>
      <w:r w:rsidRPr="002205A7">
        <w:rPr>
          <w:szCs w:val="28"/>
          <w:shd w:val="clear" w:color="auto" w:fill="FFFFFF"/>
        </w:rPr>
        <w:t xml:space="preserve"> уров</w:t>
      </w:r>
      <w:r>
        <w:rPr>
          <w:szCs w:val="28"/>
          <w:shd w:val="clear" w:color="auto" w:fill="FFFFFF"/>
        </w:rPr>
        <w:t>нем</w:t>
      </w:r>
      <w:r w:rsidRPr="002205A7">
        <w:rPr>
          <w:szCs w:val="28"/>
          <w:shd w:val="clear" w:color="auto" w:fill="FFFFFF"/>
        </w:rPr>
        <w:t xml:space="preserve"> лояльности </w:t>
      </w:r>
      <w:r>
        <w:rPr>
          <w:szCs w:val="28"/>
          <w:shd w:val="clear" w:color="auto" w:fill="FFFFFF"/>
        </w:rPr>
        <w:t>обладают 7 сотрудников</w:t>
      </w:r>
      <w:r w:rsidRPr="002205A7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>(</w:t>
      </w:r>
      <w:r w:rsidRPr="002205A7">
        <w:rPr>
          <w:szCs w:val="28"/>
          <w:shd w:val="clear" w:color="auto" w:fill="FFFFFF"/>
        </w:rPr>
        <w:t>35</w:t>
      </w:r>
      <w:r>
        <w:rPr>
          <w:szCs w:val="28"/>
          <w:shd w:val="clear" w:color="auto" w:fill="FFFFFF"/>
        </w:rPr>
        <w:t xml:space="preserve">%), </w:t>
      </w:r>
      <w:r w:rsidRPr="002205A7">
        <w:rPr>
          <w:szCs w:val="28"/>
          <w:shd w:val="clear" w:color="auto" w:fill="FFFFFF"/>
        </w:rPr>
        <w:t xml:space="preserve"> низки</w:t>
      </w:r>
      <w:r>
        <w:rPr>
          <w:szCs w:val="28"/>
          <w:shd w:val="clear" w:color="auto" w:fill="FFFFFF"/>
        </w:rPr>
        <w:t xml:space="preserve">м уровнем лояльности также обладают </w:t>
      </w:r>
      <w:r w:rsidRPr="002205A7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>7 сотрудников</w:t>
      </w:r>
      <w:r w:rsidRPr="002205A7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>(</w:t>
      </w:r>
      <w:r w:rsidRPr="002205A7">
        <w:rPr>
          <w:szCs w:val="28"/>
          <w:shd w:val="clear" w:color="auto" w:fill="FFFFFF"/>
        </w:rPr>
        <w:t>35</w:t>
      </w:r>
      <w:r>
        <w:rPr>
          <w:szCs w:val="28"/>
          <w:shd w:val="clear" w:color="auto" w:fill="FFFFFF"/>
        </w:rPr>
        <w:t xml:space="preserve">%), </w:t>
      </w:r>
      <w:r w:rsidRPr="002205A7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 xml:space="preserve"> и двое сотрудников (</w:t>
      </w:r>
      <w:r w:rsidRPr="002205A7">
        <w:rPr>
          <w:szCs w:val="28"/>
          <w:shd w:val="clear" w:color="auto" w:fill="FFFFFF"/>
        </w:rPr>
        <w:t>10%</w:t>
      </w:r>
      <w:r>
        <w:rPr>
          <w:szCs w:val="28"/>
          <w:shd w:val="clear" w:color="auto" w:fill="FFFFFF"/>
        </w:rPr>
        <w:t>)</w:t>
      </w:r>
      <w:r w:rsidRPr="002205A7">
        <w:rPr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</w:rPr>
        <w:t xml:space="preserve"> вообще не лояльны к организации.  </w:t>
      </w:r>
    </w:p>
    <w:p w:rsidR="00DF6B25" w:rsidRPr="002205A7" w:rsidRDefault="00DF6B25" w:rsidP="003A145C">
      <w:pPr>
        <w:spacing w:after="0" w:line="360" w:lineRule="auto"/>
        <w:ind w:firstLine="709"/>
        <w:rPr>
          <w:szCs w:val="28"/>
          <w:shd w:val="clear" w:color="auto" w:fill="FFFFFF"/>
        </w:rPr>
      </w:pPr>
      <w:r w:rsidRPr="002205A7">
        <w:rPr>
          <w:szCs w:val="28"/>
          <w:shd w:val="clear" w:color="auto" w:fill="FFFFFF"/>
        </w:rPr>
        <w:t xml:space="preserve">Уровни лояльности </w:t>
      </w:r>
      <w:r>
        <w:rPr>
          <w:szCs w:val="28"/>
          <w:shd w:val="clear" w:color="auto" w:fill="FFFFFF"/>
        </w:rPr>
        <w:t xml:space="preserve"> </w:t>
      </w:r>
      <w:r w:rsidRPr="002205A7">
        <w:rPr>
          <w:szCs w:val="28"/>
          <w:shd w:val="clear" w:color="auto" w:fill="FFFFFF"/>
        </w:rPr>
        <w:t xml:space="preserve">  представлены на рисунке 2.1.</w:t>
      </w:r>
    </w:p>
    <w:p w:rsidR="00DF6B25" w:rsidRPr="002205A7" w:rsidRDefault="00DF6B25" w:rsidP="003A145C">
      <w:pPr>
        <w:spacing w:after="0" w:line="360" w:lineRule="auto"/>
        <w:ind w:firstLine="709"/>
        <w:rPr>
          <w:szCs w:val="28"/>
          <w:shd w:val="clear" w:color="auto" w:fill="FFFFFF"/>
        </w:rPr>
      </w:pPr>
      <w:r w:rsidRPr="002205A7">
        <w:rPr>
          <w:noProof/>
          <w:szCs w:val="28"/>
          <w:shd w:val="clear" w:color="auto" w:fill="FFFFFF"/>
          <w:lang w:eastAsia="ru-RU"/>
        </w:rPr>
        <w:lastRenderedPageBreak/>
        <w:drawing>
          <wp:inline distT="0" distB="0" distL="0" distR="0">
            <wp:extent cx="5213350" cy="3416300"/>
            <wp:effectExtent l="19050" t="0" r="6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2479" t="25095" r="21318" b="21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0" cy="341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B25" w:rsidRPr="002205A7" w:rsidRDefault="00DF6B25" w:rsidP="003A145C">
      <w:pPr>
        <w:spacing w:after="0" w:line="360" w:lineRule="auto"/>
        <w:ind w:firstLine="709"/>
        <w:rPr>
          <w:szCs w:val="28"/>
          <w:shd w:val="clear" w:color="auto" w:fill="FFFFFF"/>
        </w:rPr>
      </w:pPr>
      <w:r w:rsidRPr="002205A7">
        <w:rPr>
          <w:szCs w:val="28"/>
          <w:shd w:val="clear" w:color="auto" w:fill="FFFFFF"/>
        </w:rPr>
        <w:t xml:space="preserve">Рисунок 2.1  Психологическая лояльность </w:t>
      </w:r>
      <w:r>
        <w:rPr>
          <w:szCs w:val="28"/>
          <w:shd w:val="clear" w:color="auto" w:fill="FFFFFF"/>
        </w:rPr>
        <w:t>сотрудников</w:t>
      </w:r>
    </w:p>
    <w:p w:rsidR="00DF6B25" w:rsidRDefault="00DF6B25" w:rsidP="003A145C">
      <w:pPr>
        <w:spacing w:after="0" w:line="360" w:lineRule="auto"/>
        <w:ind w:firstLine="709"/>
        <w:rPr>
          <w:szCs w:val="28"/>
          <w:shd w:val="clear" w:color="auto" w:fill="FFFFFF"/>
        </w:rPr>
      </w:pPr>
      <w:r w:rsidRPr="002205A7">
        <w:rPr>
          <w:szCs w:val="28"/>
          <w:shd w:val="clear" w:color="auto" w:fill="FFFFFF"/>
        </w:rPr>
        <w:t>Таким образом, уровни лояльности среди сотрудников</w:t>
      </w:r>
      <w:r>
        <w:rPr>
          <w:szCs w:val="28"/>
          <w:shd w:val="clear" w:color="auto" w:fill="FFFFFF"/>
        </w:rPr>
        <w:t xml:space="preserve"> </w:t>
      </w:r>
      <w:r w:rsidRPr="002205A7">
        <w:rPr>
          <w:szCs w:val="28"/>
          <w:shd w:val="clear" w:color="auto" w:fill="FFFFFF"/>
        </w:rPr>
        <w:t xml:space="preserve"> распределились следующим образом</w:t>
      </w:r>
      <w:r>
        <w:rPr>
          <w:szCs w:val="28"/>
          <w:shd w:val="clear" w:color="auto" w:fill="FFFFFF"/>
        </w:rPr>
        <w:t>.</w:t>
      </w:r>
    </w:p>
    <w:p w:rsidR="00DF6B25" w:rsidRDefault="00DF6B25" w:rsidP="003A145C">
      <w:pPr>
        <w:spacing w:after="0" w:line="360" w:lineRule="auto"/>
        <w:ind w:firstLine="709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Наибольшая доля сотрудников  проявляет  </w:t>
      </w:r>
      <w:r w:rsidRPr="002205A7">
        <w:rPr>
          <w:szCs w:val="28"/>
          <w:shd w:val="clear" w:color="auto" w:fill="FFFFFF"/>
        </w:rPr>
        <w:t xml:space="preserve"> средний</w:t>
      </w:r>
      <w:r>
        <w:rPr>
          <w:szCs w:val="28"/>
          <w:shd w:val="clear" w:color="auto" w:fill="FFFFFF"/>
        </w:rPr>
        <w:t xml:space="preserve"> и</w:t>
      </w:r>
      <w:r w:rsidRPr="002205A7">
        <w:rPr>
          <w:szCs w:val="28"/>
          <w:shd w:val="clear" w:color="auto" w:fill="FFFFFF"/>
        </w:rPr>
        <w:t xml:space="preserve"> низкий уровень лояльности </w:t>
      </w:r>
      <w:r>
        <w:rPr>
          <w:szCs w:val="28"/>
          <w:shd w:val="clear" w:color="auto" w:fill="FFFFFF"/>
        </w:rPr>
        <w:t>– в каждой группе по</w:t>
      </w:r>
      <w:r w:rsidRPr="002205A7">
        <w:rPr>
          <w:szCs w:val="28"/>
          <w:shd w:val="clear" w:color="auto" w:fill="FFFFFF"/>
        </w:rPr>
        <w:t xml:space="preserve"> 35 процентов</w:t>
      </w:r>
      <w:r>
        <w:rPr>
          <w:szCs w:val="28"/>
          <w:shd w:val="clear" w:color="auto" w:fill="FFFFFF"/>
        </w:rPr>
        <w:t xml:space="preserve"> от общего числа сотрудников. </w:t>
      </w:r>
    </w:p>
    <w:p w:rsidR="00DF6B25" w:rsidRDefault="00DF6B25" w:rsidP="003A145C">
      <w:pPr>
        <w:spacing w:after="0" w:line="360" w:lineRule="auto"/>
        <w:ind w:firstLine="709"/>
        <w:rPr>
          <w:szCs w:val="28"/>
          <w:shd w:val="clear" w:color="auto" w:fill="FFFFFF"/>
        </w:rPr>
      </w:pPr>
      <w:r w:rsidRPr="002205A7">
        <w:rPr>
          <w:szCs w:val="28"/>
          <w:shd w:val="clear" w:color="auto" w:fill="FFFFFF"/>
        </w:rPr>
        <w:t>Высокая</w:t>
      </w:r>
      <w:r>
        <w:rPr>
          <w:szCs w:val="28"/>
          <w:shd w:val="clear" w:color="auto" w:fill="FFFFFF"/>
        </w:rPr>
        <w:t xml:space="preserve"> </w:t>
      </w:r>
      <w:r w:rsidRPr="002205A7">
        <w:rPr>
          <w:szCs w:val="28"/>
          <w:shd w:val="clear" w:color="auto" w:fill="FFFFFF"/>
        </w:rPr>
        <w:t>лояльность свойственна 20 процентам сотрудников</w:t>
      </w:r>
      <w:r>
        <w:rPr>
          <w:szCs w:val="28"/>
          <w:shd w:val="clear" w:color="auto" w:fill="FFFFFF"/>
        </w:rPr>
        <w:t xml:space="preserve"> организации.</w:t>
      </w:r>
    </w:p>
    <w:p w:rsidR="00DF6B25" w:rsidRDefault="00DF6B25" w:rsidP="003A145C">
      <w:pPr>
        <w:spacing w:after="0" w:line="360" w:lineRule="auto"/>
        <w:ind w:firstLine="709"/>
        <w:rPr>
          <w:szCs w:val="28"/>
          <w:shd w:val="clear" w:color="auto" w:fill="FFFFFF"/>
        </w:rPr>
      </w:pPr>
      <w:r w:rsidRPr="002205A7">
        <w:rPr>
          <w:szCs w:val="28"/>
          <w:shd w:val="clear" w:color="auto" w:fill="FFFFFF"/>
        </w:rPr>
        <w:t>У</w:t>
      </w:r>
      <w:r>
        <w:rPr>
          <w:szCs w:val="28"/>
          <w:shd w:val="clear" w:color="auto" w:fill="FFFFFF"/>
        </w:rPr>
        <w:t xml:space="preserve"> </w:t>
      </w:r>
      <w:r w:rsidRPr="002205A7">
        <w:rPr>
          <w:szCs w:val="28"/>
          <w:shd w:val="clear" w:color="auto" w:fill="FFFFFF"/>
        </w:rPr>
        <w:t>10</w:t>
      </w:r>
      <w:r>
        <w:rPr>
          <w:szCs w:val="28"/>
          <w:shd w:val="clear" w:color="auto" w:fill="FFFFFF"/>
        </w:rPr>
        <w:t xml:space="preserve"> процентов</w:t>
      </w:r>
      <w:r w:rsidRPr="002205A7">
        <w:rPr>
          <w:szCs w:val="28"/>
          <w:shd w:val="clear" w:color="auto" w:fill="FFFFFF"/>
        </w:rPr>
        <w:t xml:space="preserve"> сотрудников</w:t>
      </w:r>
      <w:r>
        <w:rPr>
          <w:szCs w:val="28"/>
          <w:shd w:val="clear" w:color="auto" w:fill="FFFFFF"/>
        </w:rPr>
        <w:t xml:space="preserve"> </w:t>
      </w:r>
      <w:r w:rsidRPr="002205A7">
        <w:rPr>
          <w:szCs w:val="28"/>
          <w:shd w:val="clear" w:color="auto" w:fill="FFFFFF"/>
        </w:rPr>
        <w:t xml:space="preserve"> психологическая лояльность к организации вообще отсутствует.  </w:t>
      </w:r>
    </w:p>
    <w:p w:rsidR="00DF6B25" w:rsidRPr="002205A7" w:rsidRDefault="00DF6B25" w:rsidP="003A145C">
      <w:pPr>
        <w:spacing w:after="0" w:line="360" w:lineRule="auto"/>
        <w:ind w:firstLine="709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>Исследование типа акцентуации личности.</w:t>
      </w:r>
    </w:p>
    <w:p w:rsidR="00DF6B25" w:rsidRPr="00DF6B25" w:rsidRDefault="00DF6B25" w:rsidP="003A145C">
      <w:pPr>
        <w:spacing w:after="0" w:line="360" w:lineRule="auto"/>
        <w:ind w:firstLine="709"/>
        <w:rPr>
          <w:szCs w:val="28"/>
          <w:shd w:val="clear" w:color="auto" w:fill="FFFFFF"/>
        </w:rPr>
      </w:pPr>
      <w:r w:rsidRPr="00DF6B25">
        <w:rPr>
          <w:szCs w:val="28"/>
          <w:shd w:val="clear" w:color="auto" w:fill="FFFFFF"/>
        </w:rPr>
        <w:t xml:space="preserve">Результаты исследования по </w:t>
      </w:r>
      <w:r>
        <w:rPr>
          <w:szCs w:val="28"/>
          <w:shd w:val="clear" w:color="auto" w:fill="FFFFFF"/>
        </w:rPr>
        <w:t xml:space="preserve">тесту </w:t>
      </w:r>
      <w:r w:rsidRPr="00DF6B25">
        <w:rPr>
          <w:szCs w:val="28"/>
          <w:shd w:val="clear" w:color="auto" w:fill="FFFFFF"/>
        </w:rPr>
        <w:t>Леонгард</w:t>
      </w:r>
      <w:r>
        <w:rPr>
          <w:szCs w:val="28"/>
          <w:shd w:val="clear" w:color="auto" w:fill="FFFFFF"/>
        </w:rPr>
        <w:t>а</w:t>
      </w:r>
      <w:r w:rsidRPr="00DF6B25">
        <w:rPr>
          <w:szCs w:val="28"/>
          <w:shd w:val="clear" w:color="auto" w:fill="FFFFFF"/>
        </w:rPr>
        <w:t xml:space="preserve"> представлены </w:t>
      </w:r>
      <w:r w:rsidR="00317A4F">
        <w:rPr>
          <w:szCs w:val="28"/>
          <w:shd w:val="clear" w:color="auto" w:fill="FFFFFF"/>
        </w:rPr>
        <w:t>далее</w:t>
      </w:r>
      <w:r w:rsidRPr="00DF6B25">
        <w:rPr>
          <w:szCs w:val="28"/>
          <w:shd w:val="clear" w:color="auto" w:fill="FFFFFF"/>
        </w:rPr>
        <w:t>.</w:t>
      </w:r>
    </w:p>
    <w:p w:rsidR="00453EEE" w:rsidRPr="00A77191" w:rsidRDefault="00317A4F" w:rsidP="003A145C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szCs w:val="28"/>
          <w:shd w:val="clear" w:color="auto" w:fill="FFFFFF"/>
        </w:rPr>
        <w:t xml:space="preserve"> </w:t>
      </w:r>
      <w:r w:rsidR="00453EEE" w:rsidRPr="00A77191">
        <w:rPr>
          <w:rFonts w:cs="Times New Roman"/>
          <w:szCs w:val="28"/>
        </w:rPr>
        <w:t xml:space="preserve">Акцентуация характера по каждому типу диагностируется в случае превышения 12-балльного уровня. </w:t>
      </w:r>
      <w:r w:rsidR="00453EEE">
        <w:rPr>
          <w:rFonts w:cs="Times New Roman"/>
          <w:szCs w:val="28"/>
        </w:rPr>
        <w:t>Итоги экспериментального исследования представлены ниже</w:t>
      </w:r>
      <w:r w:rsidR="00453EEE" w:rsidRPr="00A77191">
        <w:rPr>
          <w:rFonts w:cs="Times New Roman"/>
          <w:szCs w:val="28"/>
        </w:rPr>
        <w:t xml:space="preserve">. </w:t>
      </w:r>
    </w:p>
    <w:p w:rsidR="00453EEE" w:rsidRPr="00A77191" w:rsidRDefault="00453EEE" w:rsidP="003A145C">
      <w:pPr>
        <w:spacing w:after="0" w:line="360" w:lineRule="auto"/>
        <w:ind w:firstLine="709"/>
        <w:rPr>
          <w:rFonts w:cs="Times New Roman"/>
          <w:szCs w:val="28"/>
        </w:rPr>
      </w:pPr>
      <w:r w:rsidRPr="00A77191">
        <w:rPr>
          <w:rFonts w:cs="Times New Roman"/>
          <w:szCs w:val="28"/>
        </w:rPr>
        <w:t>Гипертимически акцентуированные – 8</w:t>
      </w:r>
    </w:p>
    <w:p w:rsidR="00453EEE" w:rsidRPr="00A77191" w:rsidRDefault="00453EEE" w:rsidP="003A145C">
      <w:pPr>
        <w:spacing w:after="0" w:line="360" w:lineRule="auto"/>
        <w:ind w:firstLine="709"/>
        <w:rPr>
          <w:rFonts w:cs="Times New Roman"/>
          <w:szCs w:val="28"/>
        </w:rPr>
      </w:pPr>
      <w:r w:rsidRPr="00A77191">
        <w:rPr>
          <w:rFonts w:cs="Times New Roman"/>
          <w:szCs w:val="28"/>
        </w:rPr>
        <w:t>Возбудимые – 6</w:t>
      </w:r>
    </w:p>
    <w:p w:rsidR="00453EEE" w:rsidRPr="00A77191" w:rsidRDefault="00453EEE" w:rsidP="003A145C">
      <w:pPr>
        <w:spacing w:after="0" w:line="360" w:lineRule="auto"/>
        <w:ind w:firstLine="709"/>
        <w:rPr>
          <w:rFonts w:cs="Times New Roman"/>
          <w:szCs w:val="28"/>
        </w:rPr>
      </w:pPr>
      <w:r w:rsidRPr="00A77191">
        <w:rPr>
          <w:rFonts w:cs="Times New Roman"/>
          <w:szCs w:val="28"/>
        </w:rPr>
        <w:t>Дистимически акцентуированные – 4</w:t>
      </w:r>
    </w:p>
    <w:p w:rsidR="00453EEE" w:rsidRDefault="00453EEE" w:rsidP="003A145C">
      <w:pPr>
        <w:spacing w:after="0" w:line="360" w:lineRule="auto"/>
        <w:ind w:firstLine="709"/>
        <w:rPr>
          <w:rFonts w:cs="Times New Roman"/>
          <w:szCs w:val="28"/>
        </w:rPr>
      </w:pPr>
      <w:r w:rsidRPr="00A77191">
        <w:rPr>
          <w:rFonts w:cs="Times New Roman"/>
          <w:szCs w:val="28"/>
        </w:rPr>
        <w:t xml:space="preserve">Циклотимически акцентуированные </w:t>
      </w:r>
      <w:r>
        <w:rPr>
          <w:rFonts w:cs="Times New Roman"/>
          <w:szCs w:val="28"/>
        </w:rPr>
        <w:t>–</w:t>
      </w:r>
      <w:r w:rsidRPr="00A77191">
        <w:rPr>
          <w:rFonts w:cs="Times New Roman"/>
          <w:szCs w:val="28"/>
        </w:rPr>
        <w:t xml:space="preserve"> 2</w:t>
      </w:r>
    </w:p>
    <w:p w:rsidR="00BC7602" w:rsidRDefault="00BC7602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rFonts w:cs="Times New Roman"/>
          <w:szCs w:val="28"/>
        </w:rPr>
      </w:pPr>
      <w:r w:rsidRPr="00A77191">
        <w:rPr>
          <w:rFonts w:cs="Times New Roman"/>
          <w:szCs w:val="28"/>
        </w:rPr>
        <w:lastRenderedPageBreak/>
        <w:t>Сводн</w:t>
      </w:r>
      <w:r>
        <w:rPr>
          <w:rFonts w:cs="Times New Roman"/>
          <w:szCs w:val="28"/>
        </w:rPr>
        <w:t xml:space="preserve">ая </w:t>
      </w:r>
      <w:r w:rsidRPr="00A77191">
        <w:rPr>
          <w:rFonts w:cs="Times New Roman"/>
          <w:szCs w:val="28"/>
        </w:rPr>
        <w:t xml:space="preserve"> таблиц</w:t>
      </w:r>
      <w:r>
        <w:rPr>
          <w:rFonts w:cs="Times New Roman"/>
          <w:szCs w:val="28"/>
        </w:rPr>
        <w:t xml:space="preserve">а </w:t>
      </w:r>
      <w:r w:rsidRPr="00A77191">
        <w:rPr>
          <w:rFonts w:cs="Times New Roman"/>
          <w:szCs w:val="28"/>
        </w:rPr>
        <w:t>результат</w:t>
      </w:r>
      <w:r>
        <w:rPr>
          <w:rFonts w:cs="Times New Roman"/>
          <w:szCs w:val="28"/>
        </w:rPr>
        <w:t>ов</w:t>
      </w:r>
      <w:r w:rsidRPr="00A77191">
        <w:rPr>
          <w:rFonts w:cs="Times New Roman"/>
          <w:szCs w:val="28"/>
        </w:rPr>
        <w:t xml:space="preserve"> экспериментов</w:t>
      </w:r>
      <w:r>
        <w:rPr>
          <w:rFonts w:cs="Times New Roman"/>
          <w:szCs w:val="28"/>
        </w:rPr>
        <w:t>.</w:t>
      </w:r>
    </w:p>
    <w:p w:rsidR="00BC7602" w:rsidRDefault="00BC7602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>Таблица 2.</w:t>
      </w:r>
      <w:r w:rsidR="00317A4F">
        <w:rPr>
          <w:rFonts w:cs="Times New Roman"/>
          <w:szCs w:val="28"/>
        </w:rPr>
        <w:t>3</w:t>
      </w:r>
      <w:r>
        <w:rPr>
          <w:rFonts w:cs="Times New Roman"/>
          <w:szCs w:val="28"/>
        </w:rPr>
        <w:t>.</w:t>
      </w:r>
    </w:p>
    <w:tbl>
      <w:tblPr>
        <w:tblW w:w="8799" w:type="dxa"/>
        <w:tblInd w:w="98" w:type="dxa"/>
        <w:tblLook w:val="04A0"/>
      </w:tblPr>
      <w:tblGrid>
        <w:gridCol w:w="1570"/>
        <w:gridCol w:w="2835"/>
        <w:gridCol w:w="1701"/>
        <w:gridCol w:w="2693"/>
      </w:tblGrid>
      <w:tr w:rsidR="00BC7602" w:rsidRPr="00134364" w:rsidTr="002E5DC2">
        <w:trPr>
          <w:trHeight w:val="1140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участника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Акцентуация характера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Уровень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лояльности</w:t>
            </w: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-2</w:t>
            </w:r>
            <w:r w:rsidR="00BC7602" w:rsidRPr="00A4177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  <w:r w:rsidR="00BC7602"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Циклотимический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7 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35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Циклотимический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30"/>
        </w:trPr>
        <w:tc>
          <w:tcPr>
            <w:tcW w:w="157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Циклотимический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Циклотимический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Циклотимический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cs="Times New Roman"/>
                <w:sz w:val="20"/>
                <w:szCs w:val="20"/>
              </w:rPr>
            </w:pPr>
            <w:r w:rsidRPr="00134364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934C8C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Циклотимический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cs="Times New Roman"/>
                <w:sz w:val="20"/>
                <w:szCs w:val="20"/>
              </w:rPr>
            </w:pPr>
            <w:r w:rsidRPr="00134364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48"/>
        </w:trPr>
        <w:tc>
          <w:tcPr>
            <w:tcW w:w="157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cs="Times New Roman"/>
                <w:sz w:val="20"/>
                <w:szCs w:val="20"/>
              </w:rPr>
            </w:pPr>
            <w:r w:rsidRPr="00134364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BC7602"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Циклотимический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Циклотимический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Циклотимический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  <w:r w:rsidR="00934C8C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602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BC76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BC7602" w:rsidRPr="00134364" w:rsidTr="002E5DC2">
        <w:trPr>
          <w:trHeight w:val="284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95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Циклотимический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C7602" w:rsidRPr="00134364" w:rsidTr="002E5DC2">
        <w:trPr>
          <w:trHeight w:val="271"/>
        </w:trPr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602" w:rsidRPr="00134364" w:rsidRDefault="00BC7602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№11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-10</w:t>
            </w: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Циклотимический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7 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-12</w:t>
            </w: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Циклотимический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№13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Циклотимический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№14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Циклотимический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№15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Циклотимический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№16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BC7602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602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BC7602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Циклотимический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BC7602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602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BC7602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BC7602">
              <w:rPr>
                <w:rFonts w:eastAsia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№17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Циклотимический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№18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Циклотимический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Циклотимический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6046C4">
            <w:pPr>
              <w:spacing w:after="0" w:line="36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Циклотимический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34C8C" w:rsidRPr="00134364" w:rsidTr="00767AB3">
        <w:trPr>
          <w:trHeight w:val="271"/>
        </w:trPr>
        <w:tc>
          <w:tcPr>
            <w:tcW w:w="1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F37FCF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F37FCF" w:rsidRDefault="00934C8C" w:rsidP="003A145C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4C8C" w:rsidRPr="00134364" w:rsidRDefault="00934C8C" w:rsidP="003A145C">
            <w:pPr>
              <w:spacing w:after="0" w:line="360" w:lineRule="auto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4C8C" w:rsidRPr="00134364" w:rsidRDefault="00934C8C" w:rsidP="003A145C">
            <w:pPr>
              <w:spacing w:after="0" w:line="360" w:lineRule="auto"/>
              <w:ind w:firstLine="709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C7602" w:rsidRPr="00A77191" w:rsidRDefault="00BC7602" w:rsidP="009F121E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Pr="00A77191">
        <w:rPr>
          <w:rFonts w:cs="Times New Roman"/>
          <w:szCs w:val="28"/>
        </w:rPr>
        <w:t>Для определения зависимости интеллекта от типа личности используем метод корреляции рангов Спирмена. Суть этого метода в том, что каждому из признаков присваивается их порядковый номер (ранг) по возрастанию (убыванию).</w:t>
      </w:r>
    </w:p>
    <w:p w:rsidR="00BC7602" w:rsidRPr="00A77191" w:rsidRDefault="00BC7602" w:rsidP="003A145C">
      <w:pPr>
        <w:spacing w:after="0" w:line="360" w:lineRule="auto"/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A77191">
        <w:rPr>
          <w:rFonts w:eastAsia="Times New Roman" w:cs="Times New Roman"/>
          <w:color w:val="000000"/>
          <w:szCs w:val="28"/>
          <w:lang w:eastAsia="ru-RU"/>
        </w:rPr>
        <w:t>Ранговый коэффициент корреляции Спирмена подсчитывается по формуле:</w:t>
      </w:r>
    </w:p>
    <w:p w:rsidR="00BC7602" w:rsidRPr="00A77191" w:rsidRDefault="00BC7602" w:rsidP="003A145C">
      <w:pPr>
        <w:spacing w:after="0" w:line="360" w:lineRule="auto"/>
        <w:ind w:firstLine="709"/>
        <w:jc w:val="center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A77191">
        <w:rPr>
          <w:rFonts w:eastAsia="Times New Roman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>
            <wp:extent cx="1419665" cy="401702"/>
            <wp:effectExtent l="19050" t="0" r="9085" b="0"/>
            <wp:docPr id="731" name="Рисунок 6" descr="\begin{displaymath}&#10;P = 1 - \frac{6\times \sum {\left( {D^2} \right)} }{n\times \left( {n^2 - 1}&#10;\right)}&#10;\end{displaymath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\begin{displaymath}&#10;P = 1 - \frac{6\times \sum {\left( {D^2} \right)} }{n\times \left( {n^2 - 1}&#10;\right)}&#10;\end{displaymath}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401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602" w:rsidRPr="00A77191" w:rsidRDefault="00BC7602" w:rsidP="003A145C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7"/>
          <w:szCs w:val="27"/>
        </w:rPr>
      </w:pPr>
      <w:r w:rsidRPr="00A77191">
        <w:rPr>
          <w:color w:val="000000"/>
          <w:sz w:val="27"/>
          <w:szCs w:val="27"/>
        </w:rPr>
        <w:t>n - количество ранжируемых признаков (в нашем случае - испытуемых);</w:t>
      </w:r>
    </w:p>
    <w:p w:rsidR="00BC7602" w:rsidRPr="00A77191" w:rsidRDefault="00BC7602" w:rsidP="003A145C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7"/>
          <w:szCs w:val="27"/>
        </w:rPr>
      </w:pPr>
      <w:r w:rsidRPr="00A77191">
        <w:rPr>
          <w:color w:val="000000"/>
          <w:sz w:val="27"/>
          <w:szCs w:val="27"/>
        </w:rPr>
        <w:t>D - разность между рангами по двум переменным для каждого испытуемого;</w:t>
      </w:r>
    </w:p>
    <w:p w:rsidR="00BC7602" w:rsidRPr="00A77191" w:rsidRDefault="00BC7602" w:rsidP="003A145C">
      <w:pPr>
        <w:pStyle w:val="a3"/>
        <w:spacing w:before="0" w:beforeAutospacing="0" w:after="0" w:afterAutospacing="0" w:line="360" w:lineRule="auto"/>
        <w:ind w:firstLine="709"/>
        <w:rPr>
          <w:color w:val="000000"/>
          <w:sz w:val="27"/>
          <w:szCs w:val="27"/>
        </w:rPr>
      </w:pPr>
      <w:r w:rsidRPr="00A77191">
        <w:rPr>
          <w:noProof/>
          <w:color w:val="000000"/>
          <w:sz w:val="27"/>
          <w:szCs w:val="27"/>
        </w:rPr>
        <w:drawing>
          <wp:inline distT="0" distB="0" distL="0" distR="0">
            <wp:extent cx="561975" cy="323850"/>
            <wp:effectExtent l="19050" t="0" r="9525" b="0"/>
            <wp:docPr id="732" name="Рисунок 8" descr="$\sum {\left( {D^2} \right)} 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$\sum {\left( {D^2} \right)} $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7191">
        <w:rPr>
          <w:rStyle w:val="apple-converted-space"/>
          <w:color w:val="000000"/>
          <w:sz w:val="27"/>
          <w:szCs w:val="27"/>
        </w:rPr>
        <w:t> </w:t>
      </w:r>
      <w:r w:rsidRPr="00A77191">
        <w:rPr>
          <w:color w:val="000000"/>
          <w:sz w:val="27"/>
          <w:szCs w:val="27"/>
        </w:rPr>
        <w:t>- сумма квадратов разностей рангов.</w:t>
      </w:r>
    </w:p>
    <w:p w:rsidR="00BC7602" w:rsidRPr="00A77191" w:rsidRDefault="00BC7602" w:rsidP="003A145C">
      <w:pPr>
        <w:spacing w:after="0" w:line="360" w:lineRule="auto"/>
        <w:ind w:firstLine="709"/>
        <w:rPr>
          <w:rFonts w:cs="Times New Roman"/>
          <w:szCs w:val="28"/>
        </w:rPr>
      </w:pPr>
      <w:r w:rsidRPr="00A77191">
        <w:rPr>
          <w:rFonts w:cs="Times New Roman"/>
          <w:szCs w:val="28"/>
        </w:rPr>
        <w:t>Коэффициент корреляции</w:t>
      </w:r>
      <w:r>
        <w:rPr>
          <w:rFonts w:cs="Times New Roman"/>
          <w:szCs w:val="28"/>
        </w:rPr>
        <w:t xml:space="preserve"> </w:t>
      </w:r>
      <w:r w:rsidRPr="00A77191">
        <w:rPr>
          <w:rFonts w:cs="Times New Roman"/>
          <w:szCs w:val="28"/>
        </w:rPr>
        <w:t xml:space="preserve">между преобладанием гипертимического типа акцентуации личности и </w:t>
      </w:r>
      <w:r w:rsidR="00EB6762">
        <w:rPr>
          <w:rFonts w:cs="Times New Roman"/>
          <w:szCs w:val="28"/>
        </w:rPr>
        <w:t>уровнем лояльности</w:t>
      </w:r>
      <w:r w:rsidRPr="00A77191">
        <w:rPr>
          <w:rFonts w:cs="Times New Roman"/>
          <w:szCs w:val="28"/>
        </w:rPr>
        <w:t>:</w:t>
      </w:r>
    </w:p>
    <w:p w:rsidR="00BC7602" w:rsidRPr="00A77191" w:rsidRDefault="00BC7602" w:rsidP="003A145C">
      <w:pPr>
        <w:spacing w:after="0" w:line="360" w:lineRule="auto"/>
        <w:ind w:firstLine="709"/>
        <w:rPr>
          <w:rFonts w:cs="Times New Roman"/>
          <w:szCs w:val="28"/>
        </w:rPr>
      </w:pPr>
      <w:r w:rsidRPr="00A77191">
        <w:rPr>
          <w:rFonts w:cs="Times New Roman"/>
          <w:szCs w:val="28"/>
        </w:rPr>
        <w:t>Р = - 0,</w:t>
      </w:r>
      <w:r w:rsidR="003A145C">
        <w:rPr>
          <w:rFonts w:cs="Times New Roman"/>
          <w:szCs w:val="28"/>
        </w:rPr>
        <w:t>56</w:t>
      </w:r>
    </w:p>
    <w:p w:rsidR="00BC7602" w:rsidRPr="00A77191" w:rsidRDefault="00BC7602" w:rsidP="003A145C">
      <w:pPr>
        <w:spacing w:after="0" w:line="360" w:lineRule="auto"/>
        <w:ind w:firstLine="709"/>
        <w:rPr>
          <w:rFonts w:cs="Times New Roman"/>
          <w:szCs w:val="28"/>
        </w:rPr>
      </w:pPr>
      <w:r w:rsidRPr="00A77191">
        <w:rPr>
          <w:rFonts w:cs="Times New Roman"/>
          <w:szCs w:val="28"/>
        </w:rPr>
        <w:t xml:space="preserve">Коэффициент указывает на то, что между преобладанием гипертимического типа акцентуации личности и уровнем интеллекта имеется </w:t>
      </w:r>
      <w:r w:rsidR="003A145C">
        <w:rPr>
          <w:rFonts w:cs="Times New Roman"/>
          <w:szCs w:val="28"/>
        </w:rPr>
        <w:t xml:space="preserve"> </w:t>
      </w:r>
      <w:r w:rsidRPr="00A77191">
        <w:rPr>
          <w:rFonts w:cs="Times New Roman"/>
          <w:szCs w:val="28"/>
        </w:rPr>
        <w:t>обратная корреляция</w:t>
      </w:r>
      <w:r w:rsidR="003A145C">
        <w:rPr>
          <w:rFonts w:cs="Times New Roman"/>
          <w:szCs w:val="28"/>
        </w:rPr>
        <w:t xml:space="preserve"> средней величины</w:t>
      </w:r>
      <w:r w:rsidRPr="00A77191">
        <w:rPr>
          <w:rFonts w:cs="Times New Roman"/>
          <w:szCs w:val="28"/>
        </w:rPr>
        <w:t>.</w:t>
      </w:r>
    </w:p>
    <w:p w:rsidR="00BC7602" w:rsidRPr="00A77191" w:rsidRDefault="00BC7602" w:rsidP="003A145C">
      <w:pPr>
        <w:spacing w:after="0" w:line="360" w:lineRule="auto"/>
        <w:ind w:firstLine="709"/>
        <w:rPr>
          <w:rFonts w:cs="Times New Roman"/>
          <w:szCs w:val="28"/>
        </w:rPr>
      </w:pPr>
      <w:r w:rsidRPr="00A77191">
        <w:rPr>
          <w:rFonts w:cs="Times New Roman"/>
          <w:szCs w:val="28"/>
        </w:rPr>
        <w:t>Коэффициент корреляции</w:t>
      </w:r>
      <w:r>
        <w:rPr>
          <w:rFonts w:cs="Times New Roman"/>
          <w:szCs w:val="28"/>
        </w:rPr>
        <w:t xml:space="preserve"> </w:t>
      </w:r>
      <w:r w:rsidRPr="00A77191">
        <w:rPr>
          <w:rFonts w:cs="Times New Roman"/>
          <w:szCs w:val="28"/>
        </w:rPr>
        <w:t xml:space="preserve">между преобладанием возбудимого типа акцентуации личности и </w:t>
      </w:r>
      <w:r w:rsidR="003A145C">
        <w:rPr>
          <w:rFonts w:cs="Times New Roman"/>
          <w:szCs w:val="28"/>
        </w:rPr>
        <w:t>лояльностью к организации</w:t>
      </w:r>
      <w:r w:rsidRPr="00A77191">
        <w:rPr>
          <w:rFonts w:cs="Times New Roman"/>
          <w:szCs w:val="28"/>
        </w:rPr>
        <w:t>:</w:t>
      </w:r>
    </w:p>
    <w:p w:rsidR="00BC7602" w:rsidRPr="00A77191" w:rsidRDefault="00BC7602" w:rsidP="003A145C">
      <w:pPr>
        <w:spacing w:after="0" w:line="360" w:lineRule="auto"/>
        <w:ind w:firstLine="709"/>
        <w:rPr>
          <w:rFonts w:cs="Times New Roman"/>
          <w:szCs w:val="28"/>
        </w:rPr>
      </w:pPr>
      <w:r w:rsidRPr="00A77191">
        <w:rPr>
          <w:rFonts w:cs="Times New Roman"/>
          <w:szCs w:val="28"/>
        </w:rPr>
        <w:t>Р = -0,</w:t>
      </w:r>
      <w:r w:rsidR="003A145C">
        <w:rPr>
          <w:rFonts w:cs="Times New Roman"/>
          <w:szCs w:val="28"/>
        </w:rPr>
        <w:t>8</w:t>
      </w:r>
      <w:r w:rsidRPr="00A77191">
        <w:rPr>
          <w:rFonts w:cs="Times New Roman"/>
          <w:szCs w:val="28"/>
        </w:rPr>
        <w:t>1</w:t>
      </w:r>
    </w:p>
    <w:p w:rsidR="00BC7602" w:rsidRPr="00A77191" w:rsidRDefault="00BC7602" w:rsidP="003A145C">
      <w:pPr>
        <w:spacing w:after="0" w:line="360" w:lineRule="auto"/>
        <w:ind w:firstLine="709"/>
        <w:rPr>
          <w:rFonts w:cs="Times New Roman"/>
          <w:szCs w:val="28"/>
        </w:rPr>
      </w:pPr>
      <w:r w:rsidRPr="00A77191">
        <w:rPr>
          <w:rFonts w:cs="Times New Roman"/>
          <w:szCs w:val="28"/>
        </w:rPr>
        <w:t>Коэффициент близок к -1, следовательно, имеет место сильная обратная корреляция между преобладанием возбудимого типа акцентуации личности и уровнем интеллекта.</w:t>
      </w:r>
    </w:p>
    <w:p w:rsidR="00BC7602" w:rsidRPr="00A77191" w:rsidRDefault="003A145C" w:rsidP="003A145C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 </w:t>
      </w:r>
      <w:r w:rsidR="00BC7602" w:rsidRPr="00A77191">
        <w:rPr>
          <w:rFonts w:cs="Times New Roman"/>
          <w:szCs w:val="28"/>
        </w:rPr>
        <w:t>Коэффициент корреляции</w:t>
      </w:r>
      <w:r w:rsidR="00BC7602">
        <w:rPr>
          <w:rFonts w:cs="Times New Roman"/>
          <w:szCs w:val="28"/>
        </w:rPr>
        <w:t xml:space="preserve"> </w:t>
      </w:r>
      <w:r w:rsidR="00BC7602" w:rsidRPr="00A77191">
        <w:rPr>
          <w:rFonts w:cs="Times New Roman"/>
          <w:szCs w:val="28"/>
        </w:rPr>
        <w:t xml:space="preserve">между преобладанием дистимической акцентуации личности и </w:t>
      </w:r>
      <w:r>
        <w:rPr>
          <w:rFonts w:cs="Times New Roman"/>
          <w:szCs w:val="28"/>
        </w:rPr>
        <w:t>лояльностью</w:t>
      </w:r>
      <w:r w:rsidR="00BC7602" w:rsidRPr="00A77191">
        <w:rPr>
          <w:rFonts w:cs="Times New Roman"/>
          <w:szCs w:val="28"/>
        </w:rPr>
        <w:t>:</w:t>
      </w:r>
    </w:p>
    <w:p w:rsidR="00BC7602" w:rsidRPr="00A77191" w:rsidRDefault="00BC7602" w:rsidP="003A145C">
      <w:pPr>
        <w:spacing w:after="0" w:line="360" w:lineRule="auto"/>
        <w:ind w:firstLine="709"/>
        <w:rPr>
          <w:rFonts w:cs="Times New Roman"/>
          <w:szCs w:val="28"/>
        </w:rPr>
      </w:pPr>
      <w:r w:rsidRPr="00A77191">
        <w:rPr>
          <w:rFonts w:cs="Times New Roman"/>
          <w:szCs w:val="28"/>
        </w:rPr>
        <w:t>Р = 0,7</w:t>
      </w:r>
      <w:r w:rsidR="003A145C">
        <w:rPr>
          <w:rFonts w:cs="Times New Roman"/>
          <w:szCs w:val="28"/>
        </w:rPr>
        <w:t>8</w:t>
      </w:r>
    </w:p>
    <w:p w:rsidR="00BC7602" w:rsidRPr="00A77191" w:rsidRDefault="00BC7602" w:rsidP="003A145C">
      <w:pPr>
        <w:spacing w:after="0" w:line="360" w:lineRule="auto"/>
        <w:ind w:firstLine="709"/>
        <w:rPr>
          <w:rFonts w:cs="Times New Roman"/>
          <w:szCs w:val="28"/>
        </w:rPr>
      </w:pPr>
      <w:r w:rsidRPr="00A77191">
        <w:rPr>
          <w:rFonts w:cs="Times New Roman"/>
          <w:szCs w:val="28"/>
        </w:rPr>
        <w:t>Коэффициент говорит о сильной прямой зависимости</w:t>
      </w:r>
      <w:r>
        <w:rPr>
          <w:rFonts w:cs="Times New Roman"/>
          <w:szCs w:val="28"/>
        </w:rPr>
        <w:t xml:space="preserve"> </w:t>
      </w:r>
      <w:r w:rsidRPr="00A77191">
        <w:rPr>
          <w:rFonts w:cs="Times New Roman"/>
          <w:szCs w:val="28"/>
        </w:rPr>
        <w:t xml:space="preserve">между преобладанием дистимической акцентуации личности и уровнем </w:t>
      </w:r>
      <w:r w:rsidR="003A145C">
        <w:rPr>
          <w:rFonts w:cs="Times New Roman"/>
          <w:szCs w:val="28"/>
        </w:rPr>
        <w:t>лояльности</w:t>
      </w:r>
      <w:r w:rsidRPr="00A77191">
        <w:rPr>
          <w:rFonts w:cs="Times New Roman"/>
          <w:szCs w:val="28"/>
        </w:rPr>
        <w:t>.</w:t>
      </w:r>
    </w:p>
    <w:p w:rsidR="00BC7602" w:rsidRPr="00A77191" w:rsidRDefault="003A145C" w:rsidP="003A145C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BC7602" w:rsidRPr="00A77191">
        <w:rPr>
          <w:rFonts w:cs="Times New Roman"/>
          <w:szCs w:val="28"/>
        </w:rPr>
        <w:t>Коэффициент корреляции</w:t>
      </w:r>
      <w:r w:rsidR="00BC7602">
        <w:rPr>
          <w:rFonts w:cs="Times New Roman"/>
          <w:szCs w:val="28"/>
        </w:rPr>
        <w:t xml:space="preserve"> </w:t>
      </w:r>
      <w:r w:rsidR="00BC7602" w:rsidRPr="00A77191">
        <w:rPr>
          <w:rFonts w:cs="Times New Roman"/>
          <w:szCs w:val="28"/>
        </w:rPr>
        <w:t>между преобладанием циклотимической акцентуации личности и интеллектом:</w:t>
      </w:r>
    </w:p>
    <w:p w:rsidR="00BC7602" w:rsidRPr="00A77191" w:rsidRDefault="00BC7602" w:rsidP="003A145C">
      <w:pPr>
        <w:spacing w:after="0" w:line="360" w:lineRule="auto"/>
        <w:ind w:firstLine="709"/>
        <w:rPr>
          <w:rFonts w:cs="Times New Roman"/>
          <w:szCs w:val="28"/>
        </w:rPr>
      </w:pPr>
      <w:r w:rsidRPr="00A77191">
        <w:rPr>
          <w:rFonts w:cs="Times New Roman"/>
          <w:szCs w:val="28"/>
        </w:rPr>
        <w:t>Р = 1- (6*128)/990=1-0,78=0,2</w:t>
      </w:r>
      <w:r w:rsidR="003A145C">
        <w:rPr>
          <w:rFonts w:cs="Times New Roman"/>
          <w:szCs w:val="28"/>
        </w:rPr>
        <w:t>8</w:t>
      </w:r>
    </w:p>
    <w:p w:rsidR="00BC7602" w:rsidRPr="00A77191" w:rsidRDefault="00BC7602" w:rsidP="003A145C">
      <w:pPr>
        <w:spacing w:after="0" w:line="360" w:lineRule="auto"/>
        <w:ind w:firstLine="709"/>
        <w:rPr>
          <w:rFonts w:cs="Times New Roman"/>
          <w:szCs w:val="28"/>
        </w:rPr>
      </w:pPr>
      <w:r w:rsidRPr="00A77191">
        <w:rPr>
          <w:rFonts w:cs="Times New Roman"/>
          <w:szCs w:val="28"/>
        </w:rPr>
        <w:t>Коэффициент говорит о слабой</w:t>
      </w:r>
      <w:r>
        <w:rPr>
          <w:rFonts w:cs="Times New Roman"/>
          <w:szCs w:val="28"/>
        </w:rPr>
        <w:t xml:space="preserve"> </w:t>
      </w:r>
      <w:r w:rsidRPr="00A77191">
        <w:rPr>
          <w:rFonts w:cs="Times New Roman"/>
          <w:szCs w:val="28"/>
        </w:rPr>
        <w:t>зависимости</w:t>
      </w:r>
      <w:r>
        <w:rPr>
          <w:rFonts w:cs="Times New Roman"/>
          <w:szCs w:val="28"/>
        </w:rPr>
        <w:t xml:space="preserve"> </w:t>
      </w:r>
      <w:r w:rsidRPr="00A77191">
        <w:rPr>
          <w:rFonts w:cs="Times New Roman"/>
          <w:szCs w:val="28"/>
        </w:rPr>
        <w:t xml:space="preserve">между преобладанием циклотимической акцентуации личности и уровнем </w:t>
      </w:r>
      <w:r w:rsidR="003A145C">
        <w:rPr>
          <w:rFonts w:cs="Times New Roman"/>
          <w:szCs w:val="28"/>
        </w:rPr>
        <w:t>лояльности</w:t>
      </w:r>
      <w:r w:rsidRPr="00A77191">
        <w:rPr>
          <w:rFonts w:cs="Times New Roman"/>
          <w:szCs w:val="28"/>
        </w:rPr>
        <w:t>.</w:t>
      </w:r>
    </w:p>
    <w:p w:rsidR="006046C4" w:rsidRDefault="003A145C" w:rsidP="00317A4F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  <w:r w:rsidR="006046C4">
        <w:rPr>
          <w:rFonts w:cs="Times New Roman"/>
          <w:szCs w:val="28"/>
        </w:rPr>
        <w:t>В таблице 2.4 представлена зависимость уровня лояльности от акцентуации личности.</w:t>
      </w:r>
    </w:p>
    <w:p w:rsidR="006046C4" w:rsidRDefault="006046C4" w:rsidP="00317A4F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Таблица 2.4 </w:t>
      </w:r>
    </w:p>
    <w:tbl>
      <w:tblPr>
        <w:tblW w:w="8799" w:type="dxa"/>
        <w:tblInd w:w="98" w:type="dxa"/>
        <w:tblLook w:val="04A0"/>
      </w:tblPr>
      <w:tblGrid>
        <w:gridCol w:w="1570"/>
        <w:gridCol w:w="4536"/>
        <w:gridCol w:w="2693"/>
      </w:tblGrid>
      <w:tr w:rsidR="006046C4" w:rsidRPr="00134364" w:rsidTr="006046C4">
        <w:trPr>
          <w:trHeight w:val="493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6C4" w:rsidRPr="00134364" w:rsidRDefault="006046C4" w:rsidP="006046C4">
            <w:pPr>
              <w:spacing w:after="0"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участника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6C4" w:rsidRPr="00134364" w:rsidRDefault="006046C4" w:rsidP="006046C4">
            <w:pPr>
              <w:spacing w:after="0" w:line="240" w:lineRule="auto"/>
              <w:ind w:firstLine="709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Акцентуация характера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6C4" w:rsidRPr="00134364" w:rsidRDefault="006046C4" w:rsidP="006046C4">
            <w:pPr>
              <w:spacing w:after="0" w:line="240" w:lineRule="auto"/>
              <w:ind w:firstLine="709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Уровень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лояльности</w:t>
            </w:r>
          </w:p>
        </w:tc>
      </w:tr>
      <w:tr w:rsidR="006046C4" w:rsidRPr="00134364" w:rsidTr="00137457">
        <w:trPr>
          <w:trHeight w:val="284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6C4" w:rsidRPr="00134364" w:rsidRDefault="006046C4" w:rsidP="006046C4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6C4" w:rsidRPr="00134364" w:rsidRDefault="006046C4" w:rsidP="006046C4">
            <w:pPr>
              <w:spacing w:after="0" w:line="36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46C4" w:rsidRPr="00134364" w:rsidRDefault="006046C4" w:rsidP="009F121E">
            <w:pPr>
              <w:spacing w:after="0" w:line="360" w:lineRule="auto"/>
              <w:ind w:firstLine="709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-22</w:t>
            </w:r>
          </w:p>
        </w:tc>
      </w:tr>
      <w:tr w:rsidR="006046C4" w:rsidRPr="00134364" w:rsidTr="006046C4">
        <w:trPr>
          <w:trHeight w:val="230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6C4" w:rsidRPr="00134364" w:rsidRDefault="006046C4" w:rsidP="0061506A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6C4" w:rsidRPr="00134364" w:rsidRDefault="006046C4" w:rsidP="006046C4">
            <w:pPr>
              <w:spacing w:after="0" w:line="36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46C4" w:rsidRPr="00134364" w:rsidRDefault="006046C4" w:rsidP="009F121E">
            <w:pPr>
              <w:spacing w:after="0" w:line="360" w:lineRule="auto"/>
              <w:ind w:firstLine="709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</w:p>
        </w:tc>
      </w:tr>
      <w:tr w:rsidR="006046C4" w:rsidRPr="00134364" w:rsidTr="006046C4">
        <w:trPr>
          <w:trHeight w:val="33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6C4" w:rsidRPr="00134364" w:rsidRDefault="006046C4" w:rsidP="0061506A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46C4" w:rsidRPr="00134364" w:rsidRDefault="006046C4" w:rsidP="006046C4">
            <w:pPr>
              <w:spacing w:after="0" w:line="36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6C4" w:rsidRPr="00134364" w:rsidRDefault="006046C4" w:rsidP="009F121E">
            <w:pPr>
              <w:spacing w:after="0" w:line="360" w:lineRule="auto"/>
              <w:ind w:firstLine="709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9F121E" w:rsidRPr="00134364" w:rsidTr="009F121E">
        <w:trPr>
          <w:trHeight w:val="28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1E" w:rsidRPr="00134364" w:rsidRDefault="009F121E" w:rsidP="0061506A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ind w:firstLine="709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9F121E" w:rsidRPr="00134364" w:rsidTr="009F121E">
        <w:trPr>
          <w:trHeight w:val="284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1E" w:rsidRPr="00134364" w:rsidRDefault="009F121E" w:rsidP="0061506A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ind w:firstLine="709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</w:tr>
      <w:tr w:rsidR="009F121E" w:rsidRPr="00134364" w:rsidTr="009F121E">
        <w:trPr>
          <w:trHeight w:val="284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1E" w:rsidRPr="00134364" w:rsidRDefault="009F121E" w:rsidP="0061506A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№6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rPr>
                <w:rFonts w:cs="Times New Roman"/>
                <w:sz w:val="20"/>
                <w:szCs w:val="20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ind w:firstLine="709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</w:tr>
      <w:tr w:rsidR="009F121E" w:rsidRPr="00134364" w:rsidTr="009F121E">
        <w:trPr>
          <w:trHeight w:val="28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1E" w:rsidRPr="00134364" w:rsidRDefault="009F121E" w:rsidP="0061506A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№7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ind w:firstLine="709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9F121E" w:rsidRPr="00134364" w:rsidTr="009F121E">
        <w:trPr>
          <w:trHeight w:val="284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1E" w:rsidRPr="00134364" w:rsidRDefault="009F121E" w:rsidP="0061506A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ind w:firstLine="709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</w:tr>
      <w:tr w:rsidR="009F121E" w:rsidRPr="00134364" w:rsidTr="009F121E">
        <w:trPr>
          <w:trHeight w:val="284"/>
        </w:trPr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1E" w:rsidRPr="00134364" w:rsidRDefault="009F121E" w:rsidP="0061506A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F121E">
              <w:rPr>
                <w:rFonts w:eastAsia="Times New Roman" w:cs="Times New Roman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ind w:firstLine="709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</w:tr>
      <w:tr w:rsidR="009F121E" w:rsidRPr="00134364" w:rsidTr="009F121E">
        <w:trPr>
          <w:trHeight w:val="28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1E" w:rsidRPr="00134364" w:rsidRDefault="009F121E" w:rsidP="0061506A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ind w:firstLine="709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9F121E" w:rsidRPr="00134364" w:rsidTr="009F121E">
        <w:trPr>
          <w:trHeight w:val="28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F121E" w:rsidRPr="00F37FCF" w:rsidRDefault="009F121E" w:rsidP="0061506A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№11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ind w:firstLine="709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-10</w:t>
            </w:r>
          </w:p>
        </w:tc>
      </w:tr>
      <w:tr w:rsidR="009F121E" w:rsidRPr="00134364" w:rsidTr="009F121E">
        <w:trPr>
          <w:trHeight w:val="28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F121E" w:rsidRPr="00F37FCF" w:rsidRDefault="009F121E" w:rsidP="0061506A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№12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1E" w:rsidRPr="00134364" w:rsidRDefault="009F121E" w:rsidP="0061506A">
            <w:pPr>
              <w:spacing w:after="0" w:line="360" w:lineRule="auto"/>
              <w:rPr>
                <w:rFonts w:cs="Times New Roman"/>
                <w:sz w:val="20"/>
                <w:szCs w:val="20"/>
              </w:rPr>
            </w:pPr>
            <w:r w:rsidRPr="0013436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ind w:firstLine="709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-12</w:t>
            </w:r>
          </w:p>
        </w:tc>
      </w:tr>
      <w:tr w:rsidR="009F121E" w:rsidRPr="00134364" w:rsidTr="009F121E">
        <w:trPr>
          <w:trHeight w:val="28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F121E" w:rsidRPr="00F37FCF" w:rsidRDefault="009F121E" w:rsidP="0061506A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№13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ind w:firstLine="709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9F121E" w:rsidRPr="00134364" w:rsidTr="009F121E">
        <w:trPr>
          <w:trHeight w:val="28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F121E" w:rsidRPr="00F37FCF" w:rsidRDefault="009F121E" w:rsidP="0061506A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№14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ind w:firstLine="709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  <w:tr w:rsidR="009F121E" w:rsidRPr="00134364" w:rsidTr="009F121E">
        <w:trPr>
          <w:trHeight w:val="28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F121E" w:rsidRPr="00F37FCF" w:rsidRDefault="009F121E" w:rsidP="0061506A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№15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ind w:firstLine="709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</w:tr>
      <w:tr w:rsidR="009F121E" w:rsidRPr="00134364" w:rsidTr="009F121E">
        <w:trPr>
          <w:trHeight w:val="28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F121E" w:rsidRPr="00F37FCF" w:rsidRDefault="009F121E" w:rsidP="0061506A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№16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1E" w:rsidRPr="00F37FCF" w:rsidRDefault="009F121E" w:rsidP="0061506A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Возбудимый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ind w:firstLine="709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9F121E" w:rsidRPr="00134364" w:rsidTr="009F121E">
        <w:trPr>
          <w:trHeight w:val="28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F121E" w:rsidRPr="00F37FCF" w:rsidRDefault="009F121E" w:rsidP="0061506A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№17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Гипертимический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ind w:firstLine="709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9F121E" w:rsidRPr="00134364" w:rsidTr="009F121E">
        <w:trPr>
          <w:trHeight w:val="28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F121E" w:rsidRPr="00F37FCF" w:rsidRDefault="009F121E" w:rsidP="0061506A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№18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1E" w:rsidRPr="00F37FCF" w:rsidRDefault="009F121E" w:rsidP="0061506A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ind w:firstLine="709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</w:tr>
      <w:tr w:rsidR="009F121E" w:rsidRPr="00134364" w:rsidTr="009F121E">
        <w:trPr>
          <w:trHeight w:val="28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9F121E" w:rsidRPr="00F37FCF" w:rsidRDefault="009F121E" w:rsidP="0061506A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19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1E" w:rsidRPr="00F37FCF" w:rsidRDefault="009F121E" w:rsidP="0061506A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Дистимический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21E" w:rsidRPr="00134364" w:rsidRDefault="009F121E" w:rsidP="009F121E">
            <w:pPr>
              <w:spacing w:after="0" w:line="360" w:lineRule="auto"/>
              <w:ind w:firstLine="709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</w:tr>
      <w:tr w:rsidR="009F121E" w:rsidRPr="00134364" w:rsidTr="009F121E">
        <w:trPr>
          <w:trHeight w:val="28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21E" w:rsidRPr="00F37FCF" w:rsidRDefault="009F121E" w:rsidP="0061506A">
            <w:pPr>
              <w:spacing w:after="0" w:line="36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Участник №20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F121E" w:rsidRPr="00F37FCF" w:rsidRDefault="009F121E" w:rsidP="0061506A">
            <w:pPr>
              <w:spacing w:after="0" w:line="36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Гипер</w:t>
            </w:r>
            <w:r w:rsidRPr="00F37FCF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тимический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21E" w:rsidRPr="00134364" w:rsidRDefault="009F121E" w:rsidP="009F121E">
            <w:pPr>
              <w:spacing w:after="0" w:line="36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</w:tr>
    </w:tbl>
    <w:p w:rsidR="009F121E" w:rsidRDefault="009F121E" w:rsidP="009F121E">
      <w:pPr>
        <w:spacing w:after="0" w:line="360" w:lineRule="auto"/>
        <w:ind w:firstLine="709"/>
        <w:rPr>
          <w:rFonts w:cs="Times New Roman"/>
          <w:szCs w:val="28"/>
        </w:rPr>
      </w:pPr>
    </w:p>
    <w:p w:rsidR="009F121E" w:rsidRDefault="009F121E" w:rsidP="009F121E">
      <w:pPr>
        <w:spacing w:after="0" w:line="360" w:lineRule="auto"/>
        <w:ind w:firstLine="709"/>
        <w:rPr>
          <w:rFonts w:cs="Times New Roman"/>
          <w:szCs w:val="28"/>
        </w:rPr>
      </w:pPr>
      <w:r w:rsidRPr="00A77191">
        <w:rPr>
          <w:rFonts w:cs="Times New Roman"/>
          <w:szCs w:val="28"/>
        </w:rPr>
        <w:lastRenderedPageBreak/>
        <w:t xml:space="preserve">Итак, опытным путем установлено, что есть сильная прямая связь между преобладанием дистимической акцентуации характера и уровнем </w:t>
      </w:r>
      <w:r>
        <w:rPr>
          <w:rFonts w:cs="Times New Roman"/>
          <w:szCs w:val="28"/>
        </w:rPr>
        <w:t>лояльности</w:t>
      </w:r>
      <w:r w:rsidRPr="00A77191">
        <w:rPr>
          <w:rFonts w:cs="Times New Roman"/>
          <w:szCs w:val="28"/>
        </w:rPr>
        <w:t xml:space="preserve">. </w:t>
      </w:r>
    </w:p>
    <w:p w:rsidR="009F121E" w:rsidRDefault="009F121E" w:rsidP="009F121E">
      <w:pPr>
        <w:spacing w:after="0" w:line="360" w:lineRule="auto"/>
        <w:ind w:firstLine="709"/>
        <w:rPr>
          <w:rFonts w:cs="Times New Roman"/>
          <w:szCs w:val="28"/>
        </w:rPr>
      </w:pPr>
      <w:r w:rsidRPr="00A77191">
        <w:rPr>
          <w:rFonts w:cs="Times New Roman"/>
          <w:szCs w:val="28"/>
        </w:rPr>
        <w:t>Преобладание возбудимой акцентуации характера,</w:t>
      </w:r>
      <w:r>
        <w:rPr>
          <w:rFonts w:cs="Times New Roman"/>
          <w:szCs w:val="28"/>
        </w:rPr>
        <w:t xml:space="preserve"> </w:t>
      </w:r>
      <w:r w:rsidRPr="00A77191">
        <w:rPr>
          <w:rFonts w:cs="Times New Roman"/>
          <w:szCs w:val="28"/>
        </w:rPr>
        <w:t xml:space="preserve">напротив, имеет обратную связь с уровнем </w:t>
      </w:r>
      <w:r>
        <w:rPr>
          <w:rFonts w:cs="Times New Roman"/>
          <w:szCs w:val="28"/>
        </w:rPr>
        <w:t>лояльности</w:t>
      </w:r>
      <w:r w:rsidRPr="00A77191">
        <w:rPr>
          <w:rFonts w:cs="Times New Roman"/>
          <w:szCs w:val="28"/>
        </w:rPr>
        <w:t xml:space="preserve">, то есть чем больше преобладание возбудимого типа личности, тем ниже </w:t>
      </w:r>
      <w:r>
        <w:rPr>
          <w:rFonts w:cs="Times New Roman"/>
          <w:szCs w:val="28"/>
        </w:rPr>
        <w:t>лояльность испытуемого</w:t>
      </w:r>
      <w:r w:rsidRPr="00A77191">
        <w:rPr>
          <w:rFonts w:cs="Times New Roman"/>
          <w:szCs w:val="28"/>
        </w:rPr>
        <w:t xml:space="preserve">. </w:t>
      </w:r>
    </w:p>
    <w:p w:rsidR="009F121E" w:rsidRDefault="009F121E" w:rsidP="009F121E">
      <w:pPr>
        <w:spacing w:after="0" w:line="360" w:lineRule="auto"/>
        <w:ind w:firstLine="709"/>
        <w:rPr>
          <w:rFonts w:cs="Times New Roman"/>
          <w:szCs w:val="28"/>
        </w:rPr>
      </w:pPr>
      <w:r w:rsidRPr="00A77191">
        <w:rPr>
          <w:rFonts w:cs="Times New Roman"/>
          <w:szCs w:val="28"/>
        </w:rPr>
        <w:t>Между уровнем гипертимической акцентуаци</w:t>
      </w:r>
      <w:r>
        <w:rPr>
          <w:rFonts w:cs="Times New Roman"/>
          <w:szCs w:val="28"/>
        </w:rPr>
        <w:t xml:space="preserve">ей </w:t>
      </w:r>
      <w:r w:rsidRPr="00A77191">
        <w:rPr>
          <w:rFonts w:cs="Times New Roman"/>
          <w:szCs w:val="28"/>
        </w:rPr>
        <w:t>и интеллектом также присутствует обратная</w:t>
      </w:r>
      <w:r>
        <w:rPr>
          <w:rFonts w:cs="Times New Roman"/>
          <w:szCs w:val="28"/>
        </w:rPr>
        <w:t xml:space="preserve"> </w:t>
      </w:r>
      <w:r w:rsidRPr="00A77191">
        <w:rPr>
          <w:rFonts w:cs="Times New Roman"/>
          <w:szCs w:val="28"/>
        </w:rPr>
        <w:t xml:space="preserve">связь, но не в такой сильной степени. И, наконец, </w:t>
      </w:r>
      <w:r w:rsidRPr="00B27BCF">
        <w:rPr>
          <w:rFonts w:cs="Times New Roman"/>
          <w:szCs w:val="28"/>
          <w:highlight w:val="cyan"/>
        </w:rPr>
        <w:t>есь</w:t>
      </w:r>
      <w:r>
        <w:rPr>
          <w:rFonts w:cs="Times New Roman"/>
          <w:szCs w:val="28"/>
        </w:rPr>
        <w:t xml:space="preserve"> </w:t>
      </w:r>
      <w:r w:rsidRPr="00A77191">
        <w:rPr>
          <w:rFonts w:cs="Times New Roman"/>
          <w:szCs w:val="28"/>
        </w:rPr>
        <w:t>слабая связь между циклотимической акцентуацией личности</w:t>
      </w:r>
      <w:r>
        <w:rPr>
          <w:rFonts w:cs="Times New Roman"/>
          <w:szCs w:val="28"/>
        </w:rPr>
        <w:t xml:space="preserve"> </w:t>
      </w:r>
      <w:r w:rsidRPr="00A77191">
        <w:rPr>
          <w:rFonts w:cs="Times New Roman"/>
          <w:szCs w:val="28"/>
        </w:rPr>
        <w:t>и уровнем интеллекта. Гипотеза</w:t>
      </w:r>
      <w:r>
        <w:rPr>
          <w:rFonts w:cs="Times New Roman"/>
          <w:szCs w:val="28"/>
        </w:rPr>
        <w:t xml:space="preserve">  эксперимента</w:t>
      </w:r>
      <w:r w:rsidRPr="00A77191">
        <w:rPr>
          <w:rFonts w:cs="Times New Roman"/>
          <w:szCs w:val="28"/>
        </w:rPr>
        <w:t xml:space="preserve"> о зависимости уровня </w:t>
      </w:r>
      <w:r>
        <w:rPr>
          <w:rFonts w:cs="Times New Roman"/>
          <w:szCs w:val="28"/>
        </w:rPr>
        <w:t>лояльности</w:t>
      </w:r>
      <w:r w:rsidRPr="00A77191">
        <w:rPr>
          <w:rFonts w:cs="Times New Roman"/>
          <w:szCs w:val="28"/>
        </w:rPr>
        <w:t xml:space="preserve"> от</w:t>
      </w:r>
      <w:r>
        <w:rPr>
          <w:rFonts w:cs="Times New Roman"/>
          <w:szCs w:val="28"/>
        </w:rPr>
        <w:t xml:space="preserve"> типа </w:t>
      </w:r>
      <w:r w:rsidRPr="00A77191">
        <w:rPr>
          <w:rFonts w:cs="Times New Roman"/>
          <w:szCs w:val="28"/>
        </w:rPr>
        <w:t>акцентуации характера</w:t>
      </w:r>
      <w:r>
        <w:rPr>
          <w:rFonts w:cs="Times New Roman"/>
          <w:szCs w:val="28"/>
        </w:rPr>
        <w:t xml:space="preserve"> </w:t>
      </w:r>
      <w:r w:rsidRPr="00A77191">
        <w:rPr>
          <w:rFonts w:cs="Times New Roman"/>
          <w:szCs w:val="28"/>
        </w:rPr>
        <w:t>подтвердилась.</w:t>
      </w:r>
    </w:p>
    <w:p w:rsidR="006046C4" w:rsidRDefault="006046C4" w:rsidP="00317A4F">
      <w:pPr>
        <w:spacing w:after="0" w:line="360" w:lineRule="auto"/>
        <w:ind w:firstLine="709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</w:t>
      </w:r>
    </w:p>
    <w:p w:rsidR="007B5F75" w:rsidRDefault="007B5F75">
      <w:pPr>
        <w:spacing w:before="240" w:after="240" w:line="360" w:lineRule="auto"/>
        <w:ind w:firstLine="709"/>
        <w:rPr>
          <w:rFonts w:eastAsiaTheme="majorEastAsia" w:cstheme="majorBidi"/>
          <w:bCs/>
          <w:sz w:val="32"/>
          <w:szCs w:val="28"/>
          <w:lang w:eastAsia="ru-RU"/>
        </w:rPr>
      </w:pPr>
      <w:bookmarkStart w:id="8" w:name="_Toc410903003"/>
      <w:r>
        <w:rPr>
          <w:lang w:eastAsia="ru-RU"/>
        </w:rPr>
        <w:br w:type="page"/>
      </w:r>
    </w:p>
    <w:p w:rsidR="00317A4F" w:rsidRPr="000C51FA" w:rsidRDefault="00317A4F" w:rsidP="00317A4F">
      <w:pPr>
        <w:pStyle w:val="1"/>
        <w:keepNext w:val="0"/>
        <w:keepLines w:val="0"/>
        <w:widowControl w:val="0"/>
        <w:spacing w:before="0" w:line="360" w:lineRule="auto"/>
        <w:ind w:firstLine="709"/>
        <w:rPr>
          <w:lang w:eastAsia="ru-RU"/>
        </w:rPr>
      </w:pPr>
      <w:bookmarkStart w:id="9" w:name="_Toc412236916"/>
      <w:r w:rsidRPr="000C51FA">
        <w:rPr>
          <w:lang w:eastAsia="ru-RU"/>
        </w:rPr>
        <w:lastRenderedPageBreak/>
        <w:t>Заключение</w:t>
      </w:r>
      <w:bookmarkEnd w:id="8"/>
      <w:bookmarkEnd w:id="9"/>
    </w:p>
    <w:p w:rsidR="00317A4F" w:rsidRPr="000C51FA" w:rsidRDefault="00317A4F" w:rsidP="00317A4F">
      <w:pPr>
        <w:pStyle w:val="3"/>
        <w:ind w:firstLine="709"/>
        <w:rPr>
          <w:rFonts w:eastAsiaTheme="minorHAnsi"/>
          <w:lang w:eastAsia="en-US"/>
        </w:rPr>
      </w:pPr>
    </w:p>
    <w:p w:rsidR="00317A4F" w:rsidRPr="000C51FA" w:rsidRDefault="00317A4F" w:rsidP="00317A4F">
      <w:pPr>
        <w:pStyle w:val="3"/>
        <w:ind w:firstLine="709"/>
        <w:rPr>
          <w:rFonts w:eastAsiaTheme="minorHAnsi"/>
          <w:lang w:eastAsia="en-US"/>
        </w:rPr>
      </w:pPr>
      <w:r w:rsidRPr="000C51FA">
        <w:rPr>
          <w:rFonts w:eastAsiaTheme="minorHAnsi"/>
          <w:lang w:eastAsia="en-US"/>
        </w:rPr>
        <w:t xml:space="preserve">Необходимость изучения психологии человека, выявления особенностей социальных взаимоотношений в коллективе на сегодняшний день является актуальной задачей не только в области психологии и психиатрии, но и в любой социально-общественной сфере труда современного общества. Часто психоэмоциональное состояние человека оказывает влияние на его интеллектуальные возможности, трудоспособность, качество общения с другими людьми и т.д. </w:t>
      </w:r>
    </w:p>
    <w:p w:rsidR="00317A4F" w:rsidRDefault="00317A4F" w:rsidP="00317A4F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szCs w:val="28"/>
        </w:rPr>
      </w:pPr>
      <w:r w:rsidRPr="000C51FA">
        <w:rPr>
          <w:color w:val="000000"/>
          <w:szCs w:val="28"/>
        </w:rPr>
        <w:t xml:space="preserve">Подводя итог, можно сказать, что </w:t>
      </w:r>
      <w:r>
        <w:rPr>
          <w:color w:val="000000"/>
          <w:szCs w:val="28"/>
        </w:rPr>
        <w:t xml:space="preserve">осуществлять управление поведением человека нужно с учетом  </w:t>
      </w:r>
      <w:r w:rsidRPr="000C51FA">
        <w:rPr>
          <w:color w:val="000000"/>
          <w:szCs w:val="28"/>
        </w:rPr>
        <w:t>психологическ</w:t>
      </w:r>
      <w:r>
        <w:rPr>
          <w:color w:val="000000"/>
          <w:szCs w:val="28"/>
        </w:rPr>
        <w:t>ой</w:t>
      </w:r>
      <w:r w:rsidRPr="000C51FA">
        <w:rPr>
          <w:color w:val="000000"/>
          <w:szCs w:val="28"/>
        </w:rPr>
        <w:t xml:space="preserve"> составляющ</w:t>
      </w:r>
      <w:r>
        <w:rPr>
          <w:color w:val="000000"/>
          <w:szCs w:val="28"/>
        </w:rPr>
        <w:t>ей</w:t>
      </w:r>
      <w:r w:rsidRPr="000C51FA">
        <w:rPr>
          <w:color w:val="000000"/>
          <w:szCs w:val="28"/>
        </w:rPr>
        <w:t xml:space="preserve">. Пытаться переделать взрослого человека – дело трудное и бесперспективное. Гораздо проще и эффективнее изучить его психологические особенности и </w:t>
      </w:r>
      <w:r>
        <w:rPr>
          <w:color w:val="000000"/>
          <w:szCs w:val="28"/>
        </w:rPr>
        <w:t>выстраивать такой стиль общения с ним</w:t>
      </w:r>
      <w:r w:rsidRPr="000C51FA">
        <w:rPr>
          <w:color w:val="000000"/>
          <w:szCs w:val="28"/>
        </w:rPr>
        <w:t>, котор</w:t>
      </w:r>
      <w:r>
        <w:rPr>
          <w:color w:val="000000"/>
          <w:szCs w:val="28"/>
        </w:rPr>
        <w:t>ый</w:t>
      </w:r>
      <w:r w:rsidRPr="000C51FA">
        <w:rPr>
          <w:color w:val="000000"/>
          <w:szCs w:val="28"/>
        </w:rPr>
        <w:t xml:space="preserve"> будет отвечать особенностям его характера.</w:t>
      </w:r>
    </w:p>
    <w:p w:rsidR="002B32C9" w:rsidRPr="00B20F49" w:rsidRDefault="002B32C9" w:rsidP="002B32C9">
      <w:pPr>
        <w:spacing w:after="0" w:line="360" w:lineRule="auto"/>
        <w:ind w:firstLine="709"/>
        <w:rPr>
          <w:color w:val="000000"/>
          <w:szCs w:val="28"/>
        </w:rPr>
      </w:pPr>
      <w:r w:rsidRPr="00B20F49">
        <w:rPr>
          <w:color w:val="000000"/>
          <w:szCs w:val="28"/>
        </w:rPr>
        <w:t>Задачи исследования были выполнены в следующих разделах работы.</w:t>
      </w:r>
    </w:p>
    <w:p w:rsidR="002B32C9" w:rsidRPr="00B20F49" w:rsidRDefault="002B32C9" w:rsidP="002B32C9">
      <w:pPr>
        <w:spacing w:after="0" w:line="360" w:lineRule="auto"/>
        <w:ind w:firstLine="709"/>
        <w:rPr>
          <w:color w:val="000000"/>
          <w:szCs w:val="28"/>
        </w:rPr>
      </w:pPr>
      <w:r w:rsidRPr="00B20F49">
        <w:rPr>
          <w:color w:val="000000"/>
          <w:szCs w:val="28"/>
        </w:rPr>
        <w:t>1. Изучить понятие психологической лояльности.</w:t>
      </w:r>
    </w:p>
    <w:p w:rsidR="002B32C9" w:rsidRPr="00B20F49" w:rsidRDefault="002B32C9" w:rsidP="002B32C9">
      <w:pPr>
        <w:spacing w:after="0" w:line="360" w:lineRule="auto"/>
        <w:ind w:firstLine="709"/>
        <w:rPr>
          <w:color w:val="000000"/>
          <w:szCs w:val="28"/>
        </w:rPr>
      </w:pPr>
      <w:r w:rsidRPr="00B20F49">
        <w:rPr>
          <w:color w:val="000000"/>
          <w:szCs w:val="28"/>
        </w:rPr>
        <w:t>Выполнено в п.1</w:t>
      </w:r>
      <w:r w:rsidR="00B20F49">
        <w:rPr>
          <w:color w:val="000000"/>
          <w:szCs w:val="28"/>
        </w:rPr>
        <w:t>.</w:t>
      </w:r>
      <w:r w:rsidRPr="00B20F49">
        <w:rPr>
          <w:color w:val="000000"/>
          <w:szCs w:val="28"/>
        </w:rPr>
        <w:t>1.</w:t>
      </w:r>
      <w:r w:rsidR="00B20F49">
        <w:rPr>
          <w:color w:val="000000"/>
          <w:szCs w:val="28"/>
        </w:rPr>
        <w:t xml:space="preserve"> Рассмотрено понятие лояльности, </w:t>
      </w:r>
      <w:r w:rsidR="00B20F49">
        <w:rPr>
          <w:szCs w:val="28"/>
        </w:rPr>
        <w:t>к</w:t>
      </w:r>
      <w:r w:rsidR="00B20F49" w:rsidRPr="00010B1C">
        <w:rPr>
          <w:szCs w:val="28"/>
        </w:rPr>
        <w:t>онцепция лояльности</w:t>
      </w:r>
      <w:r w:rsidR="00B20F49">
        <w:rPr>
          <w:szCs w:val="28"/>
        </w:rPr>
        <w:t xml:space="preserve">, характеристика лояльного работника, </w:t>
      </w:r>
      <w:r w:rsidR="00B20F49">
        <w:rPr>
          <w:rFonts w:cs="Times New Roman"/>
          <w:szCs w:val="28"/>
        </w:rPr>
        <w:t xml:space="preserve"> сопоставлен феномен психологической лояльности с   управляемость работника. </w:t>
      </w:r>
    </w:p>
    <w:p w:rsidR="002B32C9" w:rsidRPr="00B20F49" w:rsidRDefault="002B32C9" w:rsidP="002B32C9">
      <w:pPr>
        <w:spacing w:after="0" w:line="360" w:lineRule="auto"/>
        <w:ind w:firstLine="709"/>
        <w:rPr>
          <w:color w:val="000000"/>
          <w:szCs w:val="28"/>
        </w:rPr>
      </w:pPr>
      <w:r w:rsidRPr="00B20F49">
        <w:rPr>
          <w:color w:val="000000"/>
          <w:szCs w:val="28"/>
        </w:rPr>
        <w:t>2. Рассмотреть личностные психологические особенности человека.</w:t>
      </w:r>
    </w:p>
    <w:p w:rsidR="002B32C9" w:rsidRPr="00B20F49" w:rsidRDefault="002B32C9" w:rsidP="002B32C9">
      <w:pPr>
        <w:spacing w:after="0" w:line="360" w:lineRule="auto"/>
        <w:ind w:firstLine="709"/>
        <w:rPr>
          <w:color w:val="000000"/>
          <w:szCs w:val="28"/>
        </w:rPr>
      </w:pPr>
      <w:r w:rsidRPr="00B20F49">
        <w:rPr>
          <w:color w:val="000000"/>
          <w:szCs w:val="28"/>
        </w:rPr>
        <w:t>Выполнено в п.1</w:t>
      </w:r>
      <w:r w:rsidR="00B20F49">
        <w:rPr>
          <w:color w:val="000000"/>
          <w:szCs w:val="28"/>
        </w:rPr>
        <w:t>.2</w:t>
      </w:r>
      <w:r w:rsidRPr="00B20F49">
        <w:rPr>
          <w:color w:val="000000"/>
          <w:szCs w:val="28"/>
        </w:rPr>
        <w:t>.</w:t>
      </w:r>
      <w:r w:rsidR="00B20F49">
        <w:rPr>
          <w:color w:val="000000"/>
          <w:szCs w:val="28"/>
        </w:rPr>
        <w:t xml:space="preserve"> Рассмотрены</w:t>
      </w:r>
      <w:r w:rsidR="00B20F49">
        <w:t xml:space="preserve"> личностные  психологические особенности человека, особенности наиболее распространенных акцентуаций характера, сильные и слабые стороны</w:t>
      </w:r>
      <w:r w:rsidR="00B20F49" w:rsidRPr="00B20F49">
        <w:t xml:space="preserve"> </w:t>
      </w:r>
      <w:r w:rsidR="00B20F49">
        <w:t>их носителей.</w:t>
      </w:r>
    </w:p>
    <w:p w:rsidR="002B32C9" w:rsidRPr="00B20F49" w:rsidRDefault="002B32C9" w:rsidP="002B32C9">
      <w:pPr>
        <w:spacing w:after="0" w:line="360" w:lineRule="auto"/>
        <w:ind w:firstLine="709"/>
        <w:rPr>
          <w:color w:val="000000"/>
          <w:szCs w:val="28"/>
        </w:rPr>
      </w:pPr>
      <w:r w:rsidRPr="00B20F49">
        <w:rPr>
          <w:color w:val="000000"/>
          <w:szCs w:val="28"/>
        </w:rPr>
        <w:t>3. Исследовать методы управления в соответствии с личностными особенностями.</w:t>
      </w:r>
    </w:p>
    <w:p w:rsidR="002B32C9" w:rsidRPr="00B20F49" w:rsidRDefault="002B32C9" w:rsidP="002B32C9">
      <w:pPr>
        <w:spacing w:after="0" w:line="360" w:lineRule="auto"/>
        <w:ind w:firstLine="709"/>
        <w:rPr>
          <w:color w:val="000000"/>
          <w:szCs w:val="28"/>
        </w:rPr>
      </w:pPr>
      <w:r w:rsidRPr="00B20F49">
        <w:rPr>
          <w:color w:val="000000"/>
          <w:szCs w:val="28"/>
        </w:rPr>
        <w:t>Выполнено в п.1</w:t>
      </w:r>
      <w:r w:rsidR="00B20F49">
        <w:rPr>
          <w:color w:val="000000"/>
          <w:szCs w:val="28"/>
        </w:rPr>
        <w:t>.3</w:t>
      </w:r>
      <w:r w:rsidRPr="00B20F49">
        <w:rPr>
          <w:color w:val="000000"/>
          <w:szCs w:val="28"/>
        </w:rPr>
        <w:t>.</w:t>
      </w:r>
      <w:r w:rsidR="00B20F49">
        <w:rPr>
          <w:color w:val="000000"/>
          <w:szCs w:val="28"/>
        </w:rPr>
        <w:t xml:space="preserve"> Рассмотрены принципы и </w:t>
      </w:r>
      <w:r w:rsidR="00B20F49">
        <w:t>методы управления, применяемые руководителями с различными типами личности, их коммуникация  с подчиненными.</w:t>
      </w:r>
    </w:p>
    <w:p w:rsidR="002B32C9" w:rsidRPr="00B20F49" w:rsidRDefault="002B32C9" w:rsidP="002B32C9">
      <w:pPr>
        <w:spacing w:after="0" w:line="360" w:lineRule="auto"/>
        <w:ind w:firstLine="709"/>
        <w:rPr>
          <w:color w:val="000000"/>
          <w:szCs w:val="28"/>
        </w:rPr>
      </w:pPr>
      <w:r w:rsidRPr="00B20F49">
        <w:rPr>
          <w:color w:val="000000"/>
          <w:szCs w:val="28"/>
        </w:rPr>
        <w:lastRenderedPageBreak/>
        <w:t>4. Составить план психологического эксперимента и подобрать соответствующие методики.</w:t>
      </w:r>
    </w:p>
    <w:p w:rsidR="002B32C9" w:rsidRPr="00B20F49" w:rsidRDefault="002B32C9" w:rsidP="002B32C9">
      <w:pPr>
        <w:spacing w:after="0" w:line="360" w:lineRule="auto"/>
        <w:ind w:firstLine="709"/>
        <w:rPr>
          <w:color w:val="000000"/>
          <w:szCs w:val="28"/>
        </w:rPr>
      </w:pPr>
      <w:r w:rsidRPr="00B20F49">
        <w:rPr>
          <w:color w:val="000000"/>
          <w:szCs w:val="28"/>
        </w:rPr>
        <w:t>Выполнено в п.</w:t>
      </w:r>
      <w:r w:rsidR="00B20F49">
        <w:rPr>
          <w:color w:val="000000"/>
          <w:szCs w:val="28"/>
        </w:rPr>
        <w:t xml:space="preserve"> 2.</w:t>
      </w:r>
      <w:r w:rsidRPr="00B20F49">
        <w:rPr>
          <w:color w:val="000000"/>
          <w:szCs w:val="28"/>
        </w:rPr>
        <w:t>1.</w:t>
      </w:r>
      <w:r w:rsidR="00B20F49">
        <w:rPr>
          <w:color w:val="000000"/>
          <w:szCs w:val="28"/>
        </w:rPr>
        <w:t xml:space="preserve"> Составлен план эксперимента, рассмотрен вариант «идеального эксперимента», подобраны методики – тест Леонгарда, тест Терстоуна. </w:t>
      </w:r>
    </w:p>
    <w:p w:rsidR="002B32C9" w:rsidRPr="00B20F49" w:rsidRDefault="002B32C9" w:rsidP="002B32C9">
      <w:pPr>
        <w:spacing w:after="0" w:line="360" w:lineRule="auto"/>
        <w:ind w:firstLine="709"/>
        <w:rPr>
          <w:color w:val="000000"/>
          <w:szCs w:val="28"/>
        </w:rPr>
      </w:pPr>
      <w:r w:rsidRPr="00B20F49">
        <w:rPr>
          <w:color w:val="000000"/>
          <w:szCs w:val="28"/>
        </w:rPr>
        <w:t>5. Проанализировать результаты психологического исследования и сделать выводы по его итогам.</w:t>
      </w:r>
    </w:p>
    <w:p w:rsidR="002B32C9" w:rsidRPr="00B20F49" w:rsidRDefault="002B32C9" w:rsidP="002B32C9">
      <w:pPr>
        <w:spacing w:after="0" w:line="360" w:lineRule="auto"/>
        <w:ind w:firstLine="709"/>
        <w:rPr>
          <w:color w:val="000000"/>
          <w:szCs w:val="28"/>
        </w:rPr>
      </w:pPr>
      <w:r w:rsidRPr="00B20F49">
        <w:rPr>
          <w:color w:val="000000"/>
          <w:szCs w:val="28"/>
        </w:rPr>
        <w:t>Выполнено в п.</w:t>
      </w:r>
      <w:r w:rsidR="00B20F49">
        <w:rPr>
          <w:color w:val="000000"/>
          <w:szCs w:val="28"/>
        </w:rPr>
        <w:t xml:space="preserve"> 2.</w:t>
      </w:r>
      <w:r w:rsidRPr="00B20F49">
        <w:rPr>
          <w:color w:val="000000"/>
          <w:szCs w:val="28"/>
        </w:rPr>
        <w:t xml:space="preserve"> </w:t>
      </w:r>
      <w:r w:rsidR="00B20F49">
        <w:rPr>
          <w:color w:val="000000"/>
          <w:szCs w:val="28"/>
        </w:rPr>
        <w:t>2</w:t>
      </w:r>
      <w:r w:rsidRPr="00B20F49">
        <w:rPr>
          <w:color w:val="000000"/>
          <w:szCs w:val="28"/>
        </w:rPr>
        <w:t>.</w:t>
      </w:r>
      <w:r w:rsidR="00B20F49">
        <w:rPr>
          <w:color w:val="000000"/>
          <w:szCs w:val="28"/>
        </w:rPr>
        <w:t xml:space="preserve"> При помощи методов математической статистики проведен анализ результатов исследования, выявлена зависимость  </w:t>
      </w:r>
      <w:r w:rsidR="00B20F49" w:rsidRPr="00B20F49">
        <w:rPr>
          <w:color w:val="000000"/>
          <w:szCs w:val="28"/>
        </w:rPr>
        <w:t>лояльности сотрудника к организации от психологического типа личности сотрудника</w:t>
      </w:r>
      <w:r w:rsidR="003C5758">
        <w:rPr>
          <w:color w:val="000000"/>
          <w:szCs w:val="28"/>
        </w:rPr>
        <w:t>.</w:t>
      </w:r>
    </w:p>
    <w:p w:rsidR="002B32C9" w:rsidRPr="00B20F49" w:rsidRDefault="002B32C9" w:rsidP="002B32C9">
      <w:pPr>
        <w:spacing w:after="0" w:line="360" w:lineRule="auto"/>
        <w:ind w:firstLine="709"/>
        <w:rPr>
          <w:color w:val="000000"/>
          <w:szCs w:val="28"/>
        </w:rPr>
      </w:pPr>
      <w:r w:rsidRPr="00B20F49">
        <w:rPr>
          <w:color w:val="000000"/>
          <w:szCs w:val="28"/>
        </w:rPr>
        <w:t xml:space="preserve">Цель работы – рассмотрение  способов управления поведением человека в соответствии с его личностными особенностями – достигнута, задачи выполнены. </w:t>
      </w:r>
    </w:p>
    <w:p w:rsidR="002B32C9" w:rsidRPr="00B20F49" w:rsidRDefault="002B32C9" w:rsidP="002B32C9">
      <w:pPr>
        <w:pStyle w:val="12"/>
        <w:tabs>
          <w:tab w:val="left" w:pos="1134"/>
        </w:tabs>
        <w:spacing w:line="360" w:lineRule="auto"/>
        <w:ind w:left="0" w:firstLine="737"/>
        <w:jc w:val="both"/>
        <w:rPr>
          <w:rFonts w:eastAsiaTheme="minorHAnsi" w:cstheme="minorBidi"/>
          <w:color w:val="000000"/>
          <w:sz w:val="28"/>
          <w:szCs w:val="28"/>
          <w:lang w:eastAsia="en-US"/>
        </w:rPr>
      </w:pPr>
      <w:r w:rsidRPr="00B20F49">
        <w:rPr>
          <w:rFonts w:eastAsiaTheme="minorHAnsi" w:cstheme="minorBidi"/>
          <w:color w:val="000000"/>
          <w:sz w:val="28"/>
          <w:szCs w:val="28"/>
          <w:lang w:eastAsia="en-US"/>
        </w:rPr>
        <w:t>Можно сделать вывод о том, что гипотеза исследования о зависимости  лояльности сотрудника к организации от психологического типа личности сотрудника получила  подтверждение.</w:t>
      </w:r>
    </w:p>
    <w:p w:rsidR="002B32C9" w:rsidRDefault="002B32C9" w:rsidP="00317A4F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szCs w:val="28"/>
        </w:rPr>
      </w:pPr>
    </w:p>
    <w:p w:rsidR="00317A4F" w:rsidRDefault="00317A4F">
      <w:pPr>
        <w:spacing w:before="240" w:after="240" w:line="360" w:lineRule="auto"/>
        <w:ind w:firstLine="709"/>
        <w:rPr>
          <w:color w:val="000000"/>
          <w:szCs w:val="28"/>
        </w:rPr>
      </w:pPr>
      <w:r>
        <w:rPr>
          <w:color w:val="000000"/>
          <w:szCs w:val="28"/>
        </w:rPr>
        <w:br w:type="page"/>
      </w:r>
    </w:p>
    <w:p w:rsidR="007B5F75" w:rsidRDefault="007B5F75" w:rsidP="007B5F75">
      <w:pPr>
        <w:pStyle w:val="1"/>
        <w:rPr>
          <w:kern w:val="28"/>
          <w:lang w:eastAsia="ru-RU"/>
        </w:rPr>
      </w:pPr>
      <w:bookmarkStart w:id="10" w:name="_Toc412236917"/>
      <w:r>
        <w:rPr>
          <w:kern w:val="28"/>
          <w:lang w:eastAsia="ru-RU"/>
        </w:rPr>
        <w:lastRenderedPageBreak/>
        <w:t>Список источников</w:t>
      </w:r>
      <w:bookmarkEnd w:id="10"/>
    </w:p>
    <w:p w:rsidR="007B5F75" w:rsidRPr="007B5F75" w:rsidRDefault="007B5F75" w:rsidP="007B5F75">
      <w:pPr>
        <w:pStyle w:val="1"/>
        <w:rPr>
          <w:kern w:val="28"/>
          <w:lang w:eastAsia="ru-RU"/>
        </w:rPr>
      </w:pPr>
    </w:p>
    <w:p w:rsidR="007B5F75" w:rsidRPr="007B5F75" w:rsidRDefault="007B5F75" w:rsidP="007B5F75">
      <w:pPr>
        <w:pStyle w:val="af1"/>
        <w:numPr>
          <w:ilvl w:val="0"/>
          <w:numId w:val="1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rPr>
          <w:color w:val="000000"/>
          <w:kern w:val="28"/>
          <w:lang w:eastAsia="ru-RU"/>
        </w:rPr>
      </w:pPr>
      <w:r w:rsidRPr="007B5F75">
        <w:rPr>
          <w:color w:val="000000"/>
          <w:kern w:val="28"/>
          <w:lang w:eastAsia="ru-RU"/>
        </w:rPr>
        <w:t>Витенберг Е.В. Социально-психологические факторы адаптации к социальным и культурным изменениям. СПб, 2004</w:t>
      </w:r>
    </w:p>
    <w:p w:rsidR="007B5F75" w:rsidRPr="007B5F75" w:rsidRDefault="007B5F75" w:rsidP="007B5F75">
      <w:pPr>
        <w:pStyle w:val="af1"/>
        <w:numPr>
          <w:ilvl w:val="0"/>
          <w:numId w:val="1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rPr>
          <w:color w:val="000000"/>
          <w:kern w:val="28"/>
          <w:lang w:eastAsia="ru-RU"/>
        </w:rPr>
      </w:pPr>
      <w:r w:rsidRPr="007B5F75">
        <w:rPr>
          <w:color w:val="000000"/>
          <w:kern w:val="28"/>
          <w:lang w:eastAsia="ru-RU"/>
        </w:rPr>
        <w:t>Леонгард К. Акцентуированные личности / пер. с нем. Лещинской В. [Сетевой ресурс], http://bookz.ru</w:t>
      </w:r>
    </w:p>
    <w:p w:rsidR="007B5F75" w:rsidRPr="007B5F75" w:rsidRDefault="007B5F75" w:rsidP="007B5F75">
      <w:pPr>
        <w:pStyle w:val="af1"/>
        <w:numPr>
          <w:ilvl w:val="0"/>
          <w:numId w:val="1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rPr>
          <w:color w:val="000000"/>
          <w:kern w:val="28"/>
          <w:lang w:eastAsia="ru-RU"/>
        </w:rPr>
      </w:pPr>
      <w:r w:rsidRPr="007B5F75">
        <w:rPr>
          <w:color w:val="000000"/>
          <w:kern w:val="28"/>
          <w:lang w:eastAsia="ru-RU"/>
        </w:rPr>
        <w:t xml:space="preserve">Личко А.Е. Психопатии и акцентуации характера у подростков. Психология индивидуальных различий. Под ред. Гиппенрейтер Ю.Б., Романова В.Я. –М.: Изд-во МГУ, 1982 </w:t>
      </w:r>
    </w:p>
    <w:p w:rsidR="007B5F75" w:rsidRPr="007B5F75" w:rsidRDefault="007B5F75" w:rsidP="007B5F75">
      <w:pPr>
        <w:pStyle w:val="af1"/>
        <w:numPr>
          <w:ilvl w:val="0"/>
          <w:numId w:val="1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rPr>
          <w:color w:val="000000"/>
          <w:kern w:val="28"/>
          <w:lang w:eastAsia="ru-RU"/>
        </w:rPr>
      </w:pPr>
      <w:r w:rsidRPr="007B5F75">
        <w:rPr>
          <w:color w:val="000000"/>
          <w:kern w:val="28"/>
          <w:lang w:eastAsia="ru-RU"/>
        </w:rPr>
        <w:t>Маклаков А. Г. Общая психология [Сетевой ресурс] http://www.gumer.info</w:t>
      </w:r>
    </w:p>
    <w:p w:rsidR="007B5F75" w:rsidRPr="007B5F75" w:rsidRDefault="007B5F75" w:rsidP="007B5F75">
      <w:pPr>
        <w:pStyle w:val="af1"/>
        <w:numPr>
          <w:ilvl w:val="0"/>
          <w:numId w:val="1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rPr>
          <w:color w:val="000000"/>
          <w:kern w:val="28"/>
          <w:lang w:eastAsia="ru-RU"/>
        </w:rPr>
      </w:pPr>
      <w:r w:rsidRPr="007B5F75">
        <w:rPr>
          <w:color w:val="000000"/>
          <w:kern w:val="28"/>
          <w:lang w:eastAsia="ru-RU"/>
        </w:rPr>
        <w:t>Никандров В.В. Психология. М., Знание, 2008</w:t>
      </w:r>
    </w:p>
    <w:p w:rsidR="007B5F75" w:rsidRPr="007B5F75" w:rsidRDefault="007B5F75" w:rsidP="007B5F75">
      <w:pPr>
        <w:pStyle w:val="af1"/>
        <w:numPr>
          <w:ilvl w:val="0"/>
          <w:numId w:val="1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rPr>
          <w:color w:val="000000"/>
          <w:kern w:val="28"/>
          <w:lang w:eastAsia="ru-RU"/>
        </w:rPr>
      </w:pPr>
      <w:r w:rsidRPr="007B5F75">
        <w:rPr>
          <w:color w:val="000000"/>
          <w:kern w:val="28"/>
          <w:lang w:eastAsia="ru-RU"/>
        </w:rPr>
        <w:t>Спивак В. А. Корпоративная культура: теория и практика. - М.: Питер, 2001</w:t>
      </w:r>
    </w:p>
    <w:p w:rsidR="007B5F75" w:rsidRPr="007B5F75" w:rsidRDefault="007B5F75" w:rsidP="007B5F75">
      <w:pPr>
        <w:pStyle w:val="af1"/>
        <w:numPr>
          <w:ilvl w:val="0"/>
          <w:numId w:val="1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rPr>
          <w:color w:val="000000"/>
          <w:kern w:val="28"/>
          <w:lang w:eastAsia="ru-RU"/>
        </w:rPr>
      </w:pPr>
      <w:r w:rsidRPr="007B5F75">
        <w:rPr>
          <w:color w:val="000000"/>
          <w:kern w:val="28"/>
          <w:lang w:eastAsia="ru-RU"/>
        </w:rPr>
        <w:t>Фромм Э. Характер и социальный прогресс // Психология личности: Тексты. — М., 1982.</w:t>
      </w:r>
    </w:p>
    <w:p w:rsidR="007B5F75" w:rsidRPr="007B5F75" w:rsidRDefault="007B5F75" w:rsidP="007B5F75">
      <w:pPr>
        <w:pStyle w:val="af1"/>
        <w:numPr>
          <w:ilvl w:val="0"/>
          <w:numId w:val="1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rPr>
          <w:color w:val="000000"/>
          <w:kern w:val="28"/>
          <w:lang w:eastAsia="ru-RU"/>
        </w:rPr>
      </w:pPr>
      <w:r w:rsidRPr="007B5F75">
        <w:rPr>
          <w:color w:val="000000"/>
          <w:kern w:val="28"/>
          <w:lang w:eastAsia="ru-RU"/>
        </w:rPr>
        <w:t>Юнг К. Психологические типы // Психология индивидуальных различий — М., 1982</w:t>
      </w:r>
    </w:p>
    <w:p w:rsidR="007B5F75" w:rsidRPr="007B5F75" w:rsidRDefault="007B5F75" w:rsidP="007B5F75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</w:p>
    <w:p w:rsidR="00BC7602" w:rsidRPr="00DF6B25" w:rsidRDefault="00BC7602" w:rsidP="00317A4F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</w:p>
    <w:p w:rsidR="00B2796A" w:rsidRPr="00DF6B25" w:rsidRDefault="00B2796A" w:rsidP="003A145C">
      <w:p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360" w:lineRule="auto"/>
        <w:ind w:firstLine="709"/>
        <w:rPr>
          <w:color w:val="000000"/>
          <w:kern w:val="28"/>
          <w:lang w:eastAsia="ru-RU"/>
        </w:rPr>
      </w:pPr>
    </w:p>
    <w:p w:rsidR="007B5F75" w:rsidRDefault="007B5F75">
      <w:pPr>
        <w:spacing w:before="240" w:after="240" w:line="360" w:lineRule="auto"/>
        <w:ind w:firstLine="709"/>
        <w:rPr>
          <w:rFonts w:eastAsiaTheme="majorEastAsia" w:cstheme="majorBidi"/>
          <w:bCs/>
          <w:sz w:val="32"/>
          <w:szCs w:val="28"/>
        </w:rPr>
      </w:pPr>
      <w:r>
        <w:br w:type="page"/>
      </w:r>
    </w:p>
    <w:p w:rsidR="00A72FBA" w:rsidRDefault="00FB1CD5" w:rsidP="003A145C">
      <w:pPr>
        <w:pStyle w:val="1"/>
        <w:spacing w:before="0" w:line="360" w:lineRule="auto"/>
      </w:pPr>
      <w:bookmarkStart w:id="11" w:name="_Toc412236918"/>
      <w:r>
        <w:lastRenderedPageBreak/>
        <w:t xml:space="preserve">Приложение </w:t>
      </w:r>
      <w:r w:rsidR="00DF6B25">
        <w:t>1</w:t>
      </w:r>
      <w:bookmarkEnd w:id="11"/>
    </w:p>
    <w:p w:rsidR="00F63C99" w:rsidRDefault="00F63C99" w:rsidP="003A145C">
      <w:pPr>
        <w:spacing w:after="0" w:line="360" w:lineRule="auto"/>
        <w:rPr>
          <w:rFonts w:eastAsia="MS Mincho" w:cs="Times New Roman"/>
          <w:sz w:val="24"/>
        </w:rPr>
      </w:pPr>
    </w:p>
    <w:tbl>
      <w:tblPr>
        <w:tblW w:w="4787" w:type="pct"/>
        <w:tblCellSpacing w:w="15" w:type="dxa"/>
        <w:tblInd w:w="-9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62"/>
        <w:gridCol w:w="81"/>
      </w:tblGrid>
      <w:tr w:rsidR="00FB1CD5" w:rsidRPr="00023C8B" w:rsidTr="00DF6B25">
        <w:trPr>
          <w:tblCellSpacing w:w="15" w:type="dxa"/>
        </w:trPr>
        <w:tc>
          <w:tcPr>
            <w:tcW w:w="4930" w:type="pct"/>
            <w:shd w:val="clear" w:color="auto" w:fill="FFFFFF"/>
            <w:tcMar>
              <w:top w:w="0" w:type="dxa"/>
              <w:left w:w="15" w:type="dxa"/>
              <w:bottom w:w="15" w:type="dxa"/>
              <w:right w:w="15" w:type="dxa"/>
            </w:tcMar>
            <w:hideMark/>
          </w:tcPr>
          <w:p w:rsidR="00FB1CD5" w:rsidRPr="00023C8B" w:rsidRDefault="00FB1CD5" w:rsidP="003A145C">
            <w:pPr>
              <w:spacing w:after="0" w:line="360" w:lineRule="auto"/>
              <w:jc w:val="center"/>
            </w:pPr>
            <w:bookmarkStart w:id="12" w:name="_Toc355082296"/>
            <w:r w:rsidRPr="00023C8B">
              <w:t>Тест Леонгарда - определение типа личности</w:t>
            </w:r>
            <w:bookmarkEnd w:id="12"/>
          </w:p>
        </w:tc>
        <w:tc>
          <w:tcPr>
            <w:tcW w:w="20" w:type="pct"/>
            <w:shd w:val="clear" w:color="auto" w:fill="FFFFFF"/>
            <w:tcMar>
              <w:top w:w="0" w:type="dxa"/>
              <w:left w:w="15" w:type="dxa"/>
              <w:bottom w:w="15" w:type="dxa"/>
              <w:right w:w="15" w:type="dxa"/>
            </w:tcMar>
            <w:hideMark/>
          </w:tcPr>
          <w:p w:rsidR="00FB1CD5" w:rsidRPr="00023C8B" w:rsidRDefault="00FB1CD5" w:rsidP="003A145C">
            <w:pPr>
              <w:spacing w:after="0" w:line="360" w:lineRule="auto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FB1CD5" w:rsidRPr="00023C8B" w:rsidTr="00DF6B25">
        <w:trPr>
          <w:tblCellSpacing w:w="15" w:type="dxa"/>
        </w:trPr>
        <w:tc>
          <w:tcPr>
            <w:tcW w:w="4930" w:type="pct"/>
            <w:shd w:val="clear" w:color="auto" w:fill="FFFFFF"/>
            <w:tcMar>
              <w:top w:w="0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9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789"/>
            </w:tblGrid>
            <w:tr w:rsidR="00FB1CD5" w:rsidRPr="00023C8B" w:rsidTr="00DF6B25">
              <w:trPr>
                <w:tblCellSpacing w:w="15" w:type="dxa"/>
              </w:trPr>
              <w:tc>
                <w:tcPr>
                  <w:tcW w:w="4966" w:type="pct"/>
                  <w:tcMar>
                    <w:top w:w="0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B1CD5" w:rsidRDefault="00FB1CD5" w:rsidP="003A145C">
                  <w:pPr>
                    <w:pStyle w:val="a3"/>
                    <w:spacing w:before="0" w:beforeAutospacing="0" w:after="0" w:afterAutospacing="0" w:line="360" w:lineRule="auto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noProof/>
                      <w:color w:val="000000"/>
                      <w:sz w:val="26"/>
                      <w:szCs w:val="26"/>
                    </w:rPr>
                    <w:drawing>
                      <wp:inline distT="0" distB="0" distL="0" distR="0">
                        <wp:extent cx="4676775" cy="3400425"/>
                        <wp:effectExtent l="19050" t="0" r="9525" b="0"/>
                        <wp:docPr id="1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/>
                                <a:srcRect l="9149" t="12420" r="12039" b="1113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76775" cy="3400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color w:val="000000"/>
                      <w:sz w:val="26"/>
                      <w:szCs w:val="26"/>
                    </w:rPr>
                    <w:drawing>
                      <wp:inline distT="0" distB="0" distL="0" distR="0">
                        <wp:extent cx="4610100" cy="3324225"/>
                        <wp:effectExtent l="19050" t="0" r="0" b="0"/>
                        <wp:docPr id="15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/>
                                <a:srcRect l="9470" t="12634" r="12841" b="1263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0100" cy="3324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B1CD5" w:rsidRDefault="00FB1CD5" w:rsidP="003A145C">
                  <w:pPr>
                    <w:pStyle w:val="a3"/>
                    <w:spacing w:before="0" w:beforeAutospacing="0" w:after="0" w:afterAutospacing="0" w:line="360" w:lineRule="auto"/>
                    <w:rPr>
                      <w:color w:val="000000"/>
                      <w:sz w:val="26"/>
                      <w:szCs w:val="26"/>
                    </w:rPr>
                  </w:pPr>
                </w:p>
                <w:p w:rsidR="00FB1CD5" w:rsidRDefault="00FB1CD5" w:rsidP="003A145C">
                  <w:pPr>
                    <w:pStyle w:val="a3"/>
                    <w:spacing w:before="0" w:beforeAutospacing="0" w:after="0" w:afterAutospacing="0" w:line="360" w:lineRule="auto"/>
                    <w:rPr>
                      <w:color w:val="000000"/>
                      <w:sz w:val="26"/>
                      <w:szCs w:val="26"/>
                    </w:rPr>
                  </w:pPr>
                </w:p>
                <w:p w:rsidR="00FB1CD5" w:rsidRDefault="00FB1CD5" w:rsidP="003A145C">
                  <w:pPr>
                    <w:pStyle w:val="a3"/>
                    <w:spacing w:before="0" w:beforeAutospacing="0" w:after="0" w:afterAutospacing="0" w:line="360" w:lineRule="auto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noProof/>
                      <w:color w:val="000000"/>
                      <w:sz w:val="26"/>
                      <w:szCs w:val="26"/>
                    </w:rPr>
                    <w:lastRenderedPageBreak/>
                    <w:drawing>
                      <wp:inline distT="0" distB="0" distL="0" distR="0">
                        <wp:extent cx="4600575" cy="3352800"/>
                        <wp:effectExtent l="19050" t="0" r="9525" b="0"/>
                        <wp:docPr id="16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 l="9952" t="12420" r="12520" b="1220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00575" cy="3352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color w:val="000000"/>
                      <w:sz w:val="26"/>
                      <w:szCs w:val="26"/>
                    </w:rPr>
                    <w:drawing>
                      <wp:inline distT="0" distB="0" distL="0" distR="0">
                        <wp:extent cx="4581525" cy="3286125"/>
                        <wp:effectExtent l="19050" t="0" r="9525" b="0"/>
                        <wp:docPr id="18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/>
                                <a:srcRect l="10112" t="14775" r="12681" b="1134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81525" cy="3286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color w:val="000000"/>
                      <w:sz w:val="26"/>
                      <w:szCs w:val="26"/>
                    </w:rPr>
                    <w:t xml:space="preserve"> </w:t>
                  </w:r>
                  <w:r w:rsidRPr="00F05FBA">
                    <w:rPr>
                      <w:noProof/>
                      <w:color w:val="000000"/>
                      <w:sz w:val="26"/>
                      <w:szCs w:val="26"/>
                    </w:rPr>
                    <w:drawing>
                      <wp:inline distT="0" distB="0" distL="0" distR="0">
                        <wp:extent cx="4581525" cy="1879600"/>
                        <wp:effectExtent l="19050" t="0" r="9525" b="0"/>
                        <wp:docPr id="22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 l="10273" t="43835" r="12520" b="1134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81525" cy="187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B1CD5" w:rsidRDefault="00FB1CD5" w:rsidP="003A145C">
                  <w:pPr>
                    <w:pStyle w:val="a3"/>
                    <w:spacing w:before="0" w:beforeAutospacing="0" w:after="0" w:afterAutospacing="0" w:line="360" w:lineRule="auto"/>
                    <w:rPr>
                      <w:color w:val="000000"/>
                      <w:sz w:val="26"/>
                      <w:szCs w:val="26"/>
                    </w:rPr>
                  </w:pPr>
                  <w:r>
                    <w:rPr>
                      <w:noProof/>
                      <w:color w:val="000000"/>
                      <w:sz w:val="26"/>
                      <w:szCs w:val="26"/>
                    </w:rPr>
                    <w:lastRenderedPageBreak/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15240</wp:posOffset>
                        </wp:positionH>
                        <wp:positionV relativeFrom="paragraph">
                          <wp:posOffset>-2540</wp:posOffset>
                        </wp:positionV>
                        <wp:extent cx="4552950" cy="3400425"/>
                        <wp:effectExtent l="19050" t="0" r="0" b="0"/>
                        <wp:wrapTopAndBottom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/>
                                <a:srcRect l="10594" t="12420" r="12681" b="1113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2950" cy="3400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FB1CD5" w:rsidRPr="00023C8B" w:rsidRDefault="00FB1CD5" w:rsidP="003A145C">
                  <w:pPr>
                    <w:pStyle w:val="z-"/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023C8B">
                    <w:rPr>
                      <w:rFonts w:ascii="Times New Roman" w:hAnsi="Times New Roman" w:cs="Times New Roman"/>
                    </w:rPr>
                    <w:t>Конец формы</w:t>
                  </w:r>
                </w:p>
              </w:tc>
            </w:tr>
          </w:tbl>
          <w:p w:rsidR="00FB1CD5" w:rsidRPr="00023C8B" w:rsidRDefault="00FB1CD5" w:rsidP="003A145C">
            <w:pPr>
              <w:spacing w:after="0" w:line="360" w:lineRule="auto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20" w:type="pct"/>
            <w:shd w:val="clear" w:color="auto" w:fill="FFFFFF"/>
            <w:vAlign w:val="center"/>
            <w:hideMark/>
          </w:tcPr>
          <w:p w:rsidR="00FB1CD5" w:rsidRPr="00023C8B" w:rsidRDefault="00FB1CD5" w:rsidP="003A145C">
            <w:pPr>
              <w:spacing w:after="0" w:line="36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:rsidR="003A145C" w:rsidRDefault="003A145C" w:rsidP="003A145C">
      <w:pPr>
        <w:spacing w:after="0" w:line="360" w:lineRule="auto"/>
        <w:ind w:firstLine="709"/>
        <w:rPr>
          <w:rFonts w:eastAsia="Times New Roman" w:cs="Times New Roman"/>
          <w:szCs w:val="28"/>
          <w:lang w:eastAsia="ru-RU"/>
        </w:rPr>
      </w:pPr>
    </w:p>
    <w:p w:rsidR="003A145C" w:rsidRDefault="003A145C">
      <w:pPr>
        <w:spacing w:before="240" w:after="240" w:line="360" w:lineRule="auto"/>
        <w:ind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br w:type="page"/>
      </w:r>
    </w:p>
    <w:p w:rsidR="00FB1CD5" w:rsidRDefault="00FB1CD5" w:rsidP="003A145C">
      <w:pPr>
        <w:spacing w:after="0" w:line="360" w:lineRule="auto"/>
        <w:ind w:firstLine="709"/>
        <w:rPr>
          <w:rFonts w:eastAsia="Times New Roman" w:cs="Times New Roman"/>
          <w:szCs w:val="28"/>
          <w:lang w:eastAsia="ru-RU"/>
        </w:rPr>
      </w:pPr>
    </w:p>
    <w:p w:rsidR="00FB1CD5" w:rsidRDefault="00FB1CD5" w:rsidP="003A145C">
      <w:pPr>
        <w:spacing w:after="0" w:line="360" w:lineRule="auto"/>
        <w:ind w:firstLine="709"/>
        <w:rPr>
          <w:color w:val="000000"/>
          <w:kern w:val="28"/>
          <w:lang w:eastAsia="ru-RU"/>
        </w:rPr>
      </w:pPr>
    </w:p>
    <w:p w:rsidR="00FB1CD5" w:rsidRDefault="00FB1CD5" w:rsidP="003A145C">
      <w:pPr>
        <w:spacing w:after="0" w:line="360" w:lineRule="auto"/>
        <w:ind w:firstLine="709"/>
      </w:pPr>
      <w:r>
        <w:rPr>
          <w:color w:val="000000"/>
          <w:kern w:val="28"/>
          <w:lang w:eastAsia="ru-RU"/>
        </w:rPr>
        <w:t xml:space="preserve"> </w:t>
      </w:r>
    </w:p>
    <w:p w:rsidR="00FB1CD5" w:rsidRDefault="00FB1CD5" w:rsidP="003A145C">
      <w:pPr>
        <w:spacing w:after="0" w:line="360" w:lineRule="auto"/>
        <w:ind w:firstLine="709"/>
      </w:pPr>
    </w:p>
    <w:p w:rsidR="00FB1CD5" w:rsidRPr="003E32DE" w:rsidRDefault="00FB1CD5" w:rsidP="003A145C">
      <w:pPr>
        <w:spacing w:after="0" w:line="360" w:lineRule="auto"/>
        <w:rPr>
          <w:rFonts w:eastAsia="MS Mincho" w:cs="Times New Roman"/>
          <w:sz w:val="24"/>
        </w:rPr>
      </w:pPr>
    </w:p>
    <w:p w:rsidR="003E32DE" w:rsidRPr="003E32DE" w:rsidRDefault="003E32DE" w:rsidP="003A145C">
      <w:pPr>
        <w:spacing w:after="0" w:line="360" w:lineRule="auto"/>
        <w:rPr>
          <w:rFonts w:eastAsia="MS Mincho" w:cs="Times New Roman"/>
          <w:sz w:val="24"/>
        </w:rPr>
      </w:pPr>
    </w:p>
    <w:p w:rsidR="003E32DE" w:rsidRPr="003E32DE" w:rsidRDefault="003E32DE" w:rsidP="003A145C">
      <w:pPr>
        <w:spacing w:after="0" w:line="360" w:lineRule="auto"/>
        <w:rPr>
          <w:rFonts w:eastAsia="MS Mincho" w:cs="Times New Roman"/>
          <w:sz w:val="24"/>
        </w:rPr>
      </w:pPr>
    </w:p>
    <w:sectPr w:rsidR="003E32DE" w:rsidRPr="003E32DE" w:rsidSect="003E584B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00AD" w:rsidRDefault="001600AD" w:rsidP="003E32DE">
      <w:pPr>
        <w:spacing w:after="0" w:line="240" w:lineRule="auto"/>
      </w:pPr>
      <w:r>
        <w:separator/>
      </w:r>
    </w:p>
  </w:endnote>
  <w:endnote w:type="continuationSeparator" w:id="1">
    <w:p w:rsidR="001600AD" w:rsidRDefault="001600AD" w:rsidP="003E3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70850"/>
    </w:sdtPr>
    <w:sdtContent>
      <w:p w:rsidR="00767AB3" w:rsidRDefault="001467E0">
        <w:pPr>
          <w:pStyle w:val="a9"/>
          <w:jc w:val="right"/>
        </w:pPr>
        <w:fldSimple w:instr=" PAGE   \* MERGEFORMAT ">
          <w:r w:rsidR="0072322D">
            <w:rPr>
              <w:noProof/>
            </w:rPr>
            <w:t>1</w:t>
          </w:r>
        </w:fldSimple>
      </w:p>
    </w:sdtContent>
  </w:sdt>
  <w:p w:rsidR="00767AB3" w:rsidRDefault="00767AB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00AD" w:rsidRDefault="001600AD" w:rsidP="003E32DE">
      <w:pPr>
        <w:spacing w:after="0" w:line="240" w:lineRule="auto"/>
      </w:pPr>
      <w:r>
        <w:separator/>
      </w:r>
    </w:p>
  </w:footnote>
  <w:footnote w:type="continuationSeparator" w:id="1">
    <w:p w:rsidR="001600AD" w:rsidRDefault="001600AD" w:rsidP="003E32DE">
      <w:pPr>
        <w:spacing w:after="0" w:line="240" w:lineRule="auto"/>
      </w:pPr>
      <w:r>
        <w:continuationSeparator/>
      </w:r>
    </w:p>
  </w:footnote>
  <w:footnote w:id="2">
    <w:p w:rsidR="00767AB3" w:rsidRPr="00B32BB5" w:rsidRDefault="00767AB3" w:rsidP="003E32DE">
      <w:pPr>
        <w:pStyle w:val="a4"/>
      </w:pPr>
      <w:r>
        <w:rPr>
          <w:rStyle w:val="a6"/>
        </w:rPr>
        <w:footnoteRef/>
      </w:r>
      <w:r>
        <w:t xml:space="preserve"> </w:t>
      </w:r>
      <w:r w:rsidRPr="00B32BB5">
        <w:t xml:space="preserve"> </w:t>
      </w:r>
      <w:r w:rsidRPr="00C9538B">
        <w:t>Маклаков А. Г. Общая психология [Сетевой ресурс] http://www.gumer.info</w:t>
      </w:r>
    </w:p>
  </w:footnote>
  <w:footnote w:id="3">
    <w:p w:rsidR="00767AB3" w:rsidRPr="001847D3" w:rsidRDefault="00767AB3" w:rsidP="009564F2">
      <w:pPr>
        <w:pStyle w:val="a4"/>
      </w:pPr>
      <w:r>
        <w:rPr>
          <w:rStyle w:val="a6"/>
        </w:rPr>
        <w:footnoteRef/>
      </w:r>
      <w:r>
        <w:t xml:space="preserve"> </w:t>
      </w:r>
      <w:r w:rsidRPr="001847D3">
        <w:t xml:space="preserve"> </w:t>
      </w:r>
      <w:r w:rsidRPr="005B74D5">
        <w:t>Фромм Э. Характер и социальный прогресс // Психология личности: Тексты. — М., 1982.</w:t>
      </w:r>
    </w:p>
  </w:footnote>
  <w:footnote w:id="4">
    <w:p w:rsidR="000E4BD3" w:rsidRDefault="000E4BD3" w:rsidP="000E4BD3">
      <w:pPr>
        <w:pStyle w:val="a4"/>
      </w:pPr>
      <w:r>
        <w:rPr>
          <w:rStyle w:val="a6"/>
        </w:rPr>
        <w:footnoteRef/>
      </w:r>
      <w:r>
        <w:t xml:space="preserve"> Тест на психологическую лояльность. Мир психологии. </w:t>
      </w:r>
      <w:r w:rsidRPr="005B56B2">
        <w:t>psychology.net.ru</w:t>
      </w:r>
      <w:r>
        <w:t xml:space="preserve"> (сетевой ресурс)</w:t>
      </w:r>
    </w:p>
  </w:footnote>
  <w:footnote w:id="5">
    <w:p w:rsidR="001D1CBD" w:rsidRDefault="001D1CBD" w:rsidP="001D1CBD">
      <w:pPr>
        <w:pStyle w:val="a4"/>
      </w:pPr>
      <w:r>
        <w:rPr>
          <w:rStyle w:val="a6"/>
        </w:rPr>
        <w:footnoteRef/>
      </w:r>
      <w:r>
        <w:t xml:space="preserve"> </w:t>
      </w:r>
      <w:r w:rsidRPr="00DE71DD">
        <w:t>Леонгард К. Акцентуированные личности / пер. с нем. Лещинской В. [Сетевой ресурс], http://bookz.ru</w:t>
      </w:r>
    </w:p>
    <w:p w:rsidR="001D1CBD" w:rsidRDefault="001D1CBD" w:rsidP="001D1CBD">
      <w:pPr>
        <w:pStyle w:val="a4"/>
      </w:pPr>
    </w:p>
    <w:p w:rsidR="001D1CBD" w:rsidRDefault="001D1CBD" w:rsidP="001D1CBD">
      <w:pPr>
        <w:pStyle w:val="a4"/>
      </w:pPr>
    </w:p>
  </w:footnote>
  <w:footnote w:id="6">
    <w:p w:rsidR="00767AB3" w:rsidRDefault="00767AB3" w:rsidP="005B4191">
      <w:pPr>
        <w:pStyle w:val="a4"/>
      </w:pPr>
      <w:r>
        <w:rPr>
          <w:rStyle w:val="a6"/>
        </w:rPr>
        <w:footnoteRef/>
      </w:r>
      <w:r>
        <w:t xml:space="preserve"> </w:t>
      </w:r>
      <w:r w:rsidRPr="003173D6">
        <w:t>Леонгард К. Акцентуированные личности / пер. с нем. Лещинской В. [Сетевой ресурс],</w:t>
      </w:r>
      <w:r>
        <w:t xml:space="preserve"> </w:t>
      </w:r>
      <w:r w:rsidRPr="003173D6">
        <w:t>http://bookz.ru</w:t>
      </w:r>
    </w:p>
  </w:footnote>
  <w:footnote w:id="7">
    <w:p w:rsidR="00767AB3" w:rsidRDefault="00767AB3" w:rsidP="005B4191">
      <w:pPr>
        <w:pStyle w:val="a4"/>
      </w:pPr>
      <w:r>
        <w:rPr>
          <w:rStyle w:val="a6"/>
        </w:rPr>
        <w:footnoteRef/>
      </w:r>
      <w:r>
        <w:t xml:space="preserve"> </w:t>
      </w:r>
      <w:r w:rsidRPr="003173D6">
        <w:t>Леонгард К. Акцентуированные личности / пер. с нем. Лещинской В. [Сетевой ресурс],</w:t>
      </w:r>
      <w:r>
        <w:t xml:space="preserve"> </w:t>
      </w:r>
      <w:r w:rsidRPr="003173D6">
        <w:t>http://bookz.ru</w:t>
      </w:r>
    </w:p>
  </w:footnote>
  <w:footnote w:id="8">
    <w:p w:rsidR="00767AB3" w:rsidRPr="00C20193" w:rsidRDefault="00767AB3" w:rsidP="005B4191">
      <w:pPr>
        <w:pStyle w:val="a4"/>
      </w:pPr>
      <w:r>
        <w:rPr>
          <w:rStyle w:val="a6"/>
        </w:rPr>
        <w:footnoteRef/>
      </w:r>
      <w:r>
        <w:t xml:space="preserve"> </w:t>
      </w:r>
      <w:r w:rsidRPr="003173D6">
        <w:t>Личко А.Е. Психопатии и акцентуации характера у подростков. Психология индивидуальных различий.</w:t>
      </w:r>
      <w:r>
        <w:t xml:space="preserve"> </w:t>
      </w:r>
      <w:r w:rsidRPr="003173D6">
        <w:t>Под ред. Гиппенрейтер Ю.Б., Романова В.Я. –М.: Изд-во МГУ, 1982</w:t>
      </w:r>
      <w:r>
        <w:t xml:space="preserve"> </w:t>
      </w:r>
    </w:p>
  </w:footnote>
  <w:footnote w:id="9">
    <w:p w:rsidR="00767AB3" w:rsidRDefault="00767AB3" w:rsidP="005B4191">
      <w:pPr>
        <w:pStyle w:val="a4"/>
      </w:pPr>
      <w:r>
        <w:rPr>
          <w:rStyle w:val="a6"/>
        </w:rPr>
        <w:footnoteRef/>
      </w:r>
      <w:r>
        <w:t xml:space="preserve"> </w:t>
      </w:r>
      <w:r w:rsidRPr="003173D6">
        <w:t>Личко А.Е. Психопатии и акцентуации характера у подростков. Психология индивидуальных различий.</w:t>
      </w:r>
      <w:r>
        <w:t xml:space="preserve"> </w:t>
      </w:r>
      <w:r w:rsidRPr="003173D6">
        <w:t>Под ред. Гиппенрейтер Ю.Б., Романова В.Я. –М.: Изд-во МГУ, 1982</w:t>
      </w:r>
      <w:r>
        <w:t xml:space="preserve"> </w:t>
      </w:r>
    </w:p>
  </w:footnote>
  <w:footnote w:id="10">
    <w:p w:rsidR="00767AB3" w:rsidRDefault="00767AB3" w:rsidP="005B4191">
      <w:pPr>
        <w:pStyle w:val="a4"/>
      </w:pPr>
      <w:r>
        <w:rPr>
          <w:rStyle w:val="a6"/>
        </w:rPr>
        <w:footnoteRef/>
      </w:r>
      <w:r>
        <w:t xml:space="preserve"> </w:t>
      </w:r>
      <w:r w:rsidRPr="003173D6">
        <w:t>Личко А.Е. Психопатии и акцентуации характера у подростков. Психология индивидуальных различий. Тексты / Под ред. Гиппенрейтер Ю.Б., Романова В.Я. –М.: Изд-во МГУ, 1982</w:t>
      </w:r>
      <w:r>
        <w:t xml:space="preserve"> </w:t>
      </w:r>
    </w:p>
  </w:footnote>
  <w:footnote w:id="11">
    <w:p w:rsidR="00767AB3" w:rsidRDefault="00767AB3" w:rsidP="005B4191">
      <w:pPr>
        <w:pStyle w:val="a4"/>
      </w:pPr>
      <w:r>
        <w:rPr>
          <w:rStyle w:val="a6"/>
        </w:rPr>
        <w:footnoteRef/>
      </w:r>
      <w:r>
        <w:t xml:space="preserve"> </w:t>
      </w:r>
      <w:r w:rsidRPr="00ED5817">
        <w:t>Спивак В. А. Корпоративная культура: теория и практика. - М.: Питер, 2001</w:t>
      </w:r>
    </w:p>
  </w:footnote>
  <w:footnote w:id="12">
    <w:p w:rsidR="00767AB3" w:rsidRDefault="00767AB3" w:rsidP="005B4191">
      <w:pPr>
        <w:pStyle w:val="a4"/>
      </w:pPr>
      <w:r>
        <w:rPr>
          <w:rStyle w:val="a6"/>
        </w:rPr>
        <w:footnoteRef/>
      </w:r>
      <w:r>
        <w:t xml:space="preserve"> </w:t>
      </w:r>
      <w:r w:rsidRPr="000742DE">
        <w:t>Витенберг Е.В. Социально-психологические факторы адаптации к социальным и культурным изменениям. СПб, 2004</w:t>
      </w:r>
    </w:p>
  </w:footnote>
  <w:footnote w:id="13">
    <w:p w:rsidR="00767AB3" w:rsidRDefault="00767AB3" w:rsidP="005B4191">
      <w:pPr>
        <w:pStyle w:val="a4"/>
      </w:pPr>
      <w:r>
        <w:rPr>
          <w:rStyle w:val="a6"/>
        </w:rPr>
        <w:footnoteRef/>
      </w:r>
      <w:r>
        <w:t xml:space="preserve"> </w:t>
      </w:r>
      <w:r w:rsidRPr="002F58AF">
        <w:t>Леонгард К. Акцентуированные личности / пер. с нем. Лещинской В. [Сетевой ресурс],</w:t>
      </w:r>
      <w:r>
        <w:t xml:space="preserve"> </w:t>
      </w:r>
      <w:r w:rsidRPr="002F58AF">
        <w:t>http://bookz.ru</w:t>
      </w:r>
    </w:p>
  </w:footnote>
  <w:footnote w:id="14">
    <w:p w:rsidR="00767AB3" w:rsidRDefault="00767AB3" w:rsidP="005B4191">
      <w:pPr>
        <w:pStyle w:val="a4"/>
      </w:pPr>
      <w:r>
        <w:rPr>
          <w:rStyle w:val="a6"/>
        </w:rPr>
        <w:footnoteRef/>
      </w:r>
      <w:r>
        <w:t xml:space="preserve"> </w:t>
      </w:r>
      <w:r w:rsidRPr="002F58AF">
        <w:t>Никандров В.В. Психология. М., Знание, 2008</w:t>
      </w:r>
    </w:p>
  </w:footnote>
  <w:footnote w:id="15">
    <w:p w:rsidR="00767AB3" w:rsidRDefault="00767AB3" w:rsidP="005B4191">
      <w:pPr>
        <w:pStyle w:val="a4"/>
      </w:pPr>
      <w:r>
        <w:rPr>
          <w:rStyle w:val="a6"/>
        </w:rPr>
        <w:footnoteRef/>
      </w:r>
      <w:r>
        <w:t xml:space="preserve"> </w:t>
      </w:r>
      <w:r w:rsidRPr="002F58AF">
        <w:t>Юнг К. Психологические типы // Психология индивидуальных различий — М., 1982</w:t>
      </w:r>
    </w:p>
  </w:footnote>
  <w:footnote w:id="16">
    <w:p w:rsidR="00767AB3" w:rsidRDefault="00767AB3" w:rsidP="005B4191">
      <w:pPr>
        <w:pStyle w:val="a4"/>
      </w:pPr>
      <w:r>
        <w:rPr>
          <w:rStyle w:val="a6"/>
        </w:rPr>
        <w:footnoteRef/>
      </w:r>
      <w:r>
        <w:t xml:space="preserve"> </w:t>
      </w:r>
      <w:r w:rsidRPr="002F58AF">
        <w:t>Личко А.Е. Психопатии и акцентуации характера у подростков. Психология индивидуальных различий. Тексты / Под ред. Гиппенрейтер Ю.Б., Романова В.Я. –М.: Изд-во МГУ, 1982</w:t>
      </w:r>
      <w:r>
        <w:t xml:space="preserve"> </w:t>
      </w:r>
    </w:p>
  </w:footnote>
  <w:footnote w:id="17">
    <w:p w:rsidR="00767AB3" w:rsidRDefault="00767AB3" w:rsidP="00FB1CD5">
      <w:pPr>
        <w:pStyle w:val="a4"/>
      </w:pPr>
      <w:r>
        <w:rPr>
          <w:rStyle w:val="a6"/>
        </w:rPr>
        <w:footnoteRef/>
      </w:r>
      <w:r>
        <w:t xml:space="preserve"> </w:t>
      </w:r>
      <w:r w:rsidRPr="00DE71DD">
        <w:t>Леонгард К. Акцентуированные личности / пер. с нем. Лещинской В. [Сетевой ресурс], http://bookz.ru</w:t>
      </w:r>
    </w:p>
    <w:p w:rsidR="00767AB3" w:rsidRDefault="00767AB3" w:rsidP="00FB1CD5">
      <w:pPr>
        <w:pStyle w:val="a4"/>
      </w:pPr>
    </w:p>
    <w:p w:rsidR="00767AB3" w:rsidRDefault="00767AB3" w:rsidP="00FB1CD5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260D5"/>
    <w:multiLevelType w:val="hybridMultilevel"/>
    <w:tmpl w:val="224C4318"/>
    <w:lvl w:ilvl="0" w:tplc="325ECF4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4382559"/>
    <w:multiLevelType w:val="multilevel"/>
    <w:tmpl w:val="12188F4C"/>
    <w:lvl w:ilvl="0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4309"/>
    <w:rsid w:val="00010B1C"/>
    <w:rsid w:val="00015F19"/>
    <w:rsid w:val="000B37FC"/>
    <w:rsid w:val="000D05ED"/>
    <w:rsid w:val="000D3BFC"/>
    <w:rsid w:val="000E4BD3"/>
    <w:rsid w:val="001467E0"/>
    <w:rsid w:val="001600AD"/>
    <w:rsid w:val="001847D3"/>
    <w:rsid w:val="001D1CBD"/>
    <w:rsid w:val="001E031C"/>
    <w:rsid w:val="00216CF0"/>
    <w:rsid w:val="00256A75"/>
    <w:rsid w:val="00293BE7"/>
    <w:rsid w:val="0029460C"/>
    <w:rsid w:val="002969F3"/>
    <w:rsid w:val="002B32C9"/>
    <w:rsid w:val="002E5DC2"/>
    <w:rsid w:val="002E75CA"/>
    <w:rsid w:val="00317A4F"/>
    <w:rsid w:val="003504FF"/>
    <w:rsid w:val="00367C4C"/>
    <w:rsid w:val="00376249"/>
    <w:rsid w:val="003918EF"/>
    <w:rsid w:val="003A145C"/>
    <w:rsid w:val="003B3222"/>
    <w:rsid w:val="003C5758"/>
    <w:rsid w:val="003E0329"/>
    <w:rsid w:val="003E32DE"/>
    <w:rsid w:val="003E584B"/>
    <w:rsid w:val="003F2A75"/>
    <w:rsid w:val="003F726D"/>
    <w:rsid w:val="0044450D"/>
    <w:rsid w:val="00453EEE"/>
    <w:rsid w:val="004C4815"/>
    <w:rsid w:val="004E5E4E"/>
    <w:rsid w:val="005311DB"/>
    <w:rsid w:val="00597B4C"/>
    <w:rsid w:val="005B4191"/>
    <w:rsid w:val="005C4FF2"/>
    <w:rsid w:val="006046C4"/>
    <w:rsid w:val="00634309"/>
    <w:rsid w:val="006375FF"/>
    <w:rsid w:val="00667D06"/>
    <w:rsid w:val="006D36FE"/>
    <w:rsid w:val="006D5363"/>
    <w:rsid w:val="006D61DB"/>
    <w:rsid w:val="006E3BE1"/>
    <w:rsid w:val="0072322D"/>
    <w:rsid w:val="00767AB3"/>
    <w:rsid w:val="007B5F75"/>
    <w:rsid w:val="007F174E"/>
    <w:rsid w:val="007F61A7"/>
    <w:rsid w:val="008307D9"/>
    <w:rsid w:val="00830BE0"/>
    <w:rsid w:val="00840799"/>
    <w:rsid w:val="00845E7D"/>
    <w:rsid w:val="008514D3"/>
    <w:rsid w:val="00866C38"/>
    <w:rsid w:val="00894D01"/>
    <w:rsid w:val="008A2B03"/>
    <w:rsid w:val="008B0601"/>
    <w:rsid w:val="008D0792"/>
    <w:rsid w:val="008E72E7"/>
    <w:rsid w:val="00934C8C"/>
    <w:rsid w:val="009564F2"/>
    <w:rsid w:val="0097425F"/>
    <w:rsid w:val="009F121E"/>
    <w:rsid w:val="00A72FBA"/>
    <w:rsid w:val="00A779E3"/>
    <w:rsid w:val="00B12246"/>
    <w:rsid w:val="00B135F2"/>
    <w:rsid w:val="00B20F49"/>
    <w:rsid w:val="00B2796A"/>
    <w:rsid w:val="00B27BCF"/>
    <w:rsid w:val="00B32BB5"/>
    <w:rsid w:val="00BA15DB"/>
    <w:rsid w:val="00BC7602"/>
    <w:rsid w:val="00BE3AA5"/>
    <w:rsid w:val="00C05E7E"/>
    <w:rsid w:val="00CA48F1"/>
    <w:rsid w:val="00D17A70"/>
    <w:rsid w:val="00D602AD"/>
    <w:rsid w:val="00D8084D"/>
    <w:rsid w:val="00D86181"/>
    <w:rsid w:val="00DF6B25"/>
    <w:rsid w:val="00E329EA"/>
    <w:rsid w:val="00E73011"/>
    <w:rsid w:val="00E90808"/>
    <w:rsid w:val="00EB25F0"/>
    <w:rsid w:val="00EB6762"/>
    <w:rsid w:val="00EC68B6"/>
    <w:rsid w:val="00EC6E5B"/>
    <w:rsid w:val="00F32E7C"/>
    <w:rsid w:val="00F63C99"/>
    <w:rsid w:val="00FB1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4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BE7"/>
    <w:pPr>
      <w:spacing w:before="0" w:after="200" w:line="276" w:lineRule="auto"/>
      <w:ind w:firstLine="0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7F61A7"/>
    <w:pPr>
      <w:keepNext/>
      <w:keepLines/>
      <w:spacing w:before="480" w:after="0" w:line="256" w:lineRule="auto"/>
      <w:jc w:val="center"/>
      <w:outlineLvl w:val="0"/>
    </w:pPr>
    <w:rPr>
      <w:rFonts w:eastAsiaTheme="majorEastAsia" w:cstheme="majorBidi"/>
      <w:bCs/>
      <w:sz w:val="32"/>
      <w:szCs w:val="28"/>
    </w:rPr>
  </w:style>
  <w:style w:type="paragraph" w:styleId="2">
    <w:name w:val="heading 2"/>
    <w:basedOn w:val="a"/>
    <w:next w:val="a"/>
    <w:link w:val="20"/>
    <w:rsid w:val="00F32E7C"/>
    <w:pPr>
      <w:keepNext/>
      <w:spacing w:after="0" w:line="240" w:lineRule="auto"/>
      <w:jc w:val="center"/>
      <w:outlineLvl w:val="1"/>
    </w:pPr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61A7"/>
    <w:rPr>
      <w:rFonts w:ascii="Times New Roman" w:eastAsiaTheme="majorEastAsia" w:hAnsi="Times New Roman" w:cstheme="majorBidi"/>
      <w:bCs/>
      <w:sz w:val="32"/>
      <w:szCs w:val="28"/>
    </w:rPr>
  </w:style>
  <w:style w:type="character" w:customStyle="1" w:styleId="20">
    <w:name w:val="Заголовок 2 Знак"/>
    <w:basedOn w:val="a0"/>
    <w:link w:val="2"/>
    <w:rsid w:val="00F32E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4">
    <w:name w:val="Стиль Заголовок 1 + 14 пт"/>
    <w:basedOn w:val="1"/>
    <w:autoRedefine/>
    <w:rsid w:val="00EC6E5B"/>
  </w:style>
  <w:style w:type="paragraph" w:styleId="a3">
    <w:name w:val="Normal (Web)"/>
    <w:basedOn w:val="a"/>
    <w:uiPriority w:val="99"/>
    <w:unhideWhenUsed/>
    <w:rsid w:val="003E32D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unhideWhenUsed/>
    <w:rsid w:val="003E32DE"/>
    <w:pPr>
      <w:widowControl w:val="0"/>
      <w:autoSpaceDE w:val="0"/>
      <w:autoSpaceDN w:val="0"/>
      <w:spacing w:after="0" w:line="240" w:lineRule="auto"/>
      <w:ind w:firstLine="300"/>
    </w:pPr>
    <w:rPr>
      <w:rFonts w:eastAsia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3E32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3E32DE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A72F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72FBA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A72F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2FBA"/>
    <w:rPr>
      <w:rFonts w:ascii="Times New Roman" w:hAnsi="Times New Roman"/>
      <w:sz w:val="28"/>
    </w:rPr>
  </w:style>
  <w:style w:type="paragraph" w:styleId="ab">
    <w:name w:val="TOC Heading"/>
    <w:basedOn w:val="1"/>
    <w:next w:val="a"/>
    <w:uiPriority w:val="39"/>
    <w:semiHidden/>
    <w:unhideWhenUsed/>
    <w:qFormat/>
    <w:rsid w:val="00A72FBA"/>
    <w:pPr>
      <w:spacing w:line="276" w:lineRule="auto"/>
      <w:jc w:val="left"/>
      <w:outlineLvl w:val="9"/>
    </w:pPr>
    <w:rPr>
      <w:rFonts w:asciiTheme="majorHAnsi" w:hAnsiTheme="majorHAnsi"/>
      <w:b/>
      <w:color w:val="365F91" w:themeColor="accent1" w:themeShade="BF"/>
      <w:sz w:val="28"/>
    </w:rPr>
  </w:style>
  <w:style w:type="paragraph" w:styleId="11">
    <w:name w:val="toc 1"/>
    <w:basedOn w:val="a"/>
    <w:next w:val="a"/>
    <w:autoRedefine/>
    <w:uiPriority w:val="39"/>
    <w:unhideWhenUsed/>
    <w:rsid w:val="00A72FB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72FBA"/>
    <w:pPr>
      <w:spacing w:after="100"/>
      <w:ind w:left="280"/>
    </w:pPr>
  </w:style>
  <w:style w:type="character" w:styleId="ac">
    <w:name w:val="Hyperlink"/>
    <w:basedOn w:val="a0"/>
    <w:uiPriority w:val="99"/>
    <w:unhideWhenUsed/>
    <w:rsid w:val="00A72FBA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A72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72FB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B4191"/>
  </w:style>
  <w:style w:type="character" w:styleId="af">
    <w:name w:val="Strong"/>
    <w:basedOn w:val="a0"/>
    <w:qFormat/>
    <w:rsid w:val="005B4191"/>
    <w:rPr>
      <w:b/>
      <w:bCs/>
    </w:rPr>
  </w:style>
  <w:style w:type="paragraph" w:styleId="z-">
    <w:name w:val="HTML Bottom of Form"/>
    <w:basedOn w:val="a"/>
    <w:next w:val="a"/>
    <w:link w:val="z-0"/>
    <w:hidden/>
    <w:uiPriority w:val="99"/>
    <w:unhideWhenUsed/>
    <w:rsid w:val="00FB1CD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uiPriority w:val="99"/>
    <w:rsid w:val="00FB1CD5"/>
    <w:rPr>
      <w:rFonts w:ascii="Arial" w:eastAsia="Times New Roman" w:hAnsi="Arial" w:cs="Arial"/>
      <w:vanish/>
      <w:sz w:val="16"/>
      <w:szCs w:val="16"/>
      <w:lang w:eastAsia="ru-RU"/>
    </w:rPr>
  </w:style>
  <w:style w:type="table" w:styleId="af0">
    <w:name w:val="Table Grid"/>
    <w:basedOn w:val="a1"/>
    <w:uiPriority w:val="59"/>
    <w:rsid w:val="00DF6B25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317A4F"/>
    <w:pPr>
      <w:spacing w:after="0" w:line="360" w:lineRule="auto"/>
    </w:pPr>
    <w:rPr>
      <w:rFonts w:eastAsia="Times New Roman" w:cs="Times New Roman"/>
      <w:szCs w:val="28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317A4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List Paragraph"/>
    <w:basedOn w:val="a"/>
    <w:uiPriority w:val="34"/>
    <w:qFormat/>
    <w:rsid w:val="007B5F75"/>
    <w:pPr>
      <w:ind w:left="720"/>
      <w:contextualSpacing/>
    </w:pPr>
  </w:style>
  <w:style w:type="paragraph" w:customStyle="1" w:styleId="12">
    <w:name w:val="Абзац списка1"/>
    <w:basedOn w:val="a"/>
    <w:rsid w:val="000E4BD3"/>
    <w:pPr>
      <w:suppressAutoHyphens/>
      <w:spacing w:after="0" w:line="240" w:lineRule="auto"/>
      <w:ind w:left="720"/>
      <w:contextualSpacing/>
      <w:jc w:val="left"/>
    </w:pPr>
    <w:rPr>
      <w:rFonts w:eastAsia="Calibri" w:cs="Times New Roman"/>
      <w:sz w:val="24"/>
      <w:szCs w:val="24"/>
      <w:lang w:eastAsia="ar-SA"/>
    </w:rPr>
  </w:style>
  <w:style w:type="paragraph" w:styleId="22">
    <w:name w:val="Body Text 2"/>
    <w:basedOn w:val="a"/>
    <w:link w:val="23"/>
    <w:uiPriority w:val="99"/>
    <w:unhideWhenUsed/>
    <w:rsid w:val="0072322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72322D"/>
    <w:rPr>
      <w:rFonts w:ascii="Times New Roman" w:hAnsi="Times New Roman"/>
      <w:sz w:val="28"/>
    </w:rPr>
  </w:style>
  <w:style w:type="paragraph" w:styleId="af2">
    <w:name w:val="Body Text"/>
    <w:basedOn w:val="a"/>
    <w:link w:val="af3"/>
    <w:uiPriority w:val="99"/>
    <w:semiHidden/>
    <w:unhideWhenUsed/>
    <w:rsid w:val="0072322D"/>
    <w:pPr>
      <w:spacing w:after="120"/>
      <w:jc w:val="left"/>
    </w:pPr>
    <w:rPr>
      <w:rFonts w:asciiTheme="minorHAnsi" w:hAnsiTheme="minorHAnsi"/>
      <w:sz w:val="22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7232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1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CFC8C9-84A9-4631-A95F-3868F8777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35</Pages>
  <Words>6234</Words>
  <Characters>35538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</dc:creator>
  <cp:lastModifiedBy>Кира</cp:lastModifiedBy>
  <cp:revision>3</cp:revision>
  <dcterms:created xsi:type="dcterms:W3CDTF">2015-04-02T08:32:00Z</dcterms:created>
  <dcterms:modified xsi:type="dcterms:W3CDTF">2015-04-02T08:54:00Z</dcterms:modified>
</cp:coreProperties>
</file>