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3FCA9" w14:textId="035C003C" w:rsidR="00173055" w:rsidRPr="00E305BA" w:rsidRDefault="00B46A6B" w:rsidP="00180B2F">
      <w:pPr>
        <w:spacing w:line="360" w:lineRule="auto"/>
        <w:contextualSpacing/>
        <w:jc w:val="center"/>
        <w:rPr>
          <w:rFonts w:ascii="Times New Roman" w:hAnsi="Times New Roman" w:cs="Times New Roman"/>
          <w:b/>
          <w:color w:val="000000" w:themeColor="text1"/>
          <w:sz w:val="32"/>
          <w:szCs w:val="32"/>
        </w:rPr>
      </w:pPr>
      <w:bookmarkStart w:id="0" w:name="_GoBack"/>
      <w:bookmarkEnd w:id="0"/>
      <w:r w:rsidRPr="00E305BA">
        <w:rPr>
          <w:rFonts w:ascii="Times New Roman" w:hAnsi="Times New Roman" w:cs="Times New Roman"/>
          <w:b/>
          <w:color w:val="000000" w:themeColor="text1"/>
          <w:sz w:val="32"/>
          <w:szCs w:val="32"/>
        </w:rPr>
        <w:t>Оглавление</w:t>
      </w:r>
    </w:p>
    <w:tbl>
      <w:tblPr>
        <w:tblW w:w="0" w:type="auto"/>
        <w:tblLook w:val="04A0" w:firstRow="1" w:lastRow="0" w:firstColumn="1" w:lastColumn="0" w:noHBand="0" w:noVBand="1"/>
      </w:tblPr>
      <w:tblGrid>
        <w:gridCol w:w="1234"/>
        <w:gridCol w:w="8090"/>
        <w:gridCol w:w="530"/>
      </w:tblGrid>
      <w:tr w:rsidR="002E53D6" w:rsidRPr="00E305BA" w14:paraId="2CF2216F" w14:textId="77777777" w:rsidTr="00D951E8">
        <w:tc>
          <w:tcPr>
            <w:tcW w:w="9854" w:type="dxa"/>
            <w:gridSpan w:val="3"/>
            <w:shd w:val="clear" w:color="auto" w:fill="auto"/>
          </w:tcPr>
          <w:p w14:paraId="4574CD3B" w14:textId="40A098C7" w:rsidR="002E53D6" w:rsidRPr="00E305BA" w:rsidRDefault="002E53D6" w:rsidP="00180B2F">
            <w:pPr>
              <w:pStyle w:val="7"/>
              <w:spacing w:before="0" w:after="0"/>
              <w:ind w:firstLine="0"/>
              <w:contextualSpacing/>
              <w:jc w:val="both"/>
              <w:rPr>
                <w:color w:val="000000" w:themeColor="text1"/>
                <w:sz w:val="28"/>
                <w:szCs w:val="28"/>
              </w:rPr>
            </w:pPr>
            <w:r w:rsidRPr="00E305BA">
              <w:rPr>
                <w:color w:val="000000" w:themeColor="text1"/>
                <w:sz w:val="28"/>
                <w:szCs w:val="28"/>
              </w:rPr>
              <w:t>Введение………………………………………………………………………….</w:t>
            </w:r>
            <w:r w:rsidR="00467F1D" w:rsidRPr="00E305BA">
              <w:rPr>
                <w:color w:val="000000" w:themeColor="text1"/>
                <w:sz w:val="28"/>
                <w:szCs w:val="28"/>
              </w:rPr>
              <w:t xml:space="preserve">    </w:t>
            </w:r>
            <w:r w:rsidRPr="00E305BA">
              <w:rPr>
                <w:color w:val="000000" w:themeColor="text1"/>
                <w:sz w:val="28"/>
                <w:szCs w:val="28"/>
              </w:rPr>
              <w:t>3</w:t>
            </w:r>
          </w:p>
        </w:tc>
      </w:tr>
      <w:tr w:rsidR="002E53D6" w:rsidRPr="00E305BA" w14:paraId="730F6897" w14:textId="77777777" w:rsidTr="009A6956">
        <w:tc>
          <w:tcPr>
            <w:tcW w:w="1234" w:type="dxa"/>
            <w:shd w:val="clear" w:color="auto" w:fill="auto"/>
          </w:tcPr>
          <w:p w14:paraId="5FF9605C" w14:textId="77777777" w:rsidR="002E53D6" w:rsidRPr="00E305BA" w:rsidRDefault="002E53D6" w:rsidP="00180B2F">
            <w:pPr>
              <w:pStyle w:val="7"/>
              <w:spacing w:before="0" w:after="0"/>
              <w:ind w:firstLine="0"/>
              <w:contextualSpacing/>
              <w:jc w:val="both"/>
              <w:rPr>
                <w:color w:val="000000" w:themeColor="text1"/>
                <w:sz w:val="28"/>
                <w:szCs w:val="28"/>
              </w:rPr>
            </w:pPr>
            <w:r w:rsidRPr="00E305BA">
              <w:rPr>
                <w:color w:val="000000" w:themeColor="text1"/>
                <w:sz w:val="28"/>
                <w:szCs w:val="28"/>
              </w:rPr>
              <w:t>Глава 1</w:t>
            </w:r>
          </w:p>
        </w:tc>
        <w:tc>
          <w:tcPr>
            <w:tcW w:w="8090" w:type="dxa"/>
            <w:shd w:val="clear" w:color="auto" w:fill="auto"/>
          </w:tcPr>
          <w:p w14:paraId="7CF29CBC" w14:textId="38B562EF" w:rsidR="002E53D6" w:rsidRPr="00E305BA" w:rsidRDefault="002E53D6" w:rsidP="00180B2F">
            <w:pPr>
              <w:pStyle w:val="7"/>
              <w:spacing w:before="0" w:after="0"/>
              <w:ind w:firstLine="0"/>
              <w:contextualSpacing/>
              <w:jc w:val="both"/>
              <w:rPr>
                <w:color w:val="000000" w:themeColor="text1"/>
                <w:sz w:val="28"/>
                <w:szCs w:val="28"/>
              </w:rPr>
            </w:pPr>
            <w:r w:rsidRPr="00E305BA">
              <w:rPr>
                <w:color w:val="000000" w:themeColor="text1"/>
                <w:sz w:val="28"/>
                <w:szCs w:val="28"/>
              </w:rPr>
              <w:t xml:space="preserve">Теоретические основы </w:t>
            </w:r>
            <w:r w:rsidR="00467F1D" w:rsidRPr="00E305BA">
              <w:rPr>
                <w:color w:val="000000" w:themeColor="text1"/>
                <w:sz w:val="28"/>
                <w:szCs w:val="28"/>
              </w:rPr>
              <w:t>и</w:t>
            </w:r>
            <w:r w:rsidR="00467F1D" w:rsidRPr="00E305BA">
              <w:rPr>
                <w:color w:val="000000" w:themeColor="text1"/>
                <w:sz w:val="28"/>
                <w:szCs w:val="28"/>
                <w:shd w:val="clear" w:color="auto" w:fill="FFFFFF"/>
              </w:rPr>
              <w:t xml:space="preserve">спользования </w:t>
            </w:r>
            <w:r w:rsidR="00467F1D" w:rsidRPr="00E305BA">
              <w:rPr>
                <w:color w:val="000000" w:themeColor="text1"/>
                <w:sz w:val="28"/>
                <w:szCs w:val="28"/>
                <w:shd w:val="clear" w:color="auto" w:fill="FFFFFF"/>
                <w:lang w:val="en-US"/>
              </w:rPr>
              <w:t>SWOT</w:t>
            </w:r>
            <w:r w:rsidR="00467F1D" w:rsidRPr="00E305BA">
              <w:rPr>
                <w:color w:val="000000" w:themeColor="text1"/>
                <w:sz w:val="28"/>
                <w:szCs w:val="28"/>
                <w:shd w:val="clear" w:color="auto" w:fill="FFFFFF"/>
              </w:rPr>
              <w:t xml:space="preserve">-анализа </w:t>
            </w:r>
            <w:r w:rsidR="00467F1D" w:rsidRPr="00E305BA">
              <w:rPr>
                <w:color w:val="000000" w:themeColor="text1"/>
                <w:sz w:val="28"/>
                <w:szCs w:val="28"/>
              </w:rPr>
              <w:t>…..</w:t>
            </w:r>
            <w:r w:rsidRPr="00E305BA">
              <w:rPr>
                <w:color w:val="000000" w:themeColor="text1"/>
                <w:sz w:val="28"/>
                <w:szCs w:val="28"/>
              </w:rPr>
              <w:t>……….</w:t>
            </w:r>
          </w:p>
        </w:tc>
        <w:tc>
          <w:tcPr>
            <w:tcW w:w="530" w:type="dxa"/>
            <w:shd w:val="clear" w:color="auto" w:fill="auto"/>
          </w:tcPr>
          <w:p w14:paraId="2EA7B675" w14:textId="05A8FB2F" w:rsidR="002E53D6" w:rsidRPr="00E305BA" w:rsidRDefault="00467F1D" w:rsidP="00180B2F">
            <w:pPr>
              <w:pStyle w:val="7"/>
              <w:spacing w:before="0" w:after="0"/>
              <w:ind w:firstLine="0"/>
              <w:contextualSpacing/>
              <w:jc w:val="both"/>
              <w:rPr>
                <w:color w:val="000000" w:themeColor="text1"/>
                <w:sz w:val="28"/>
                <w:szCs w:val="28"/>
              </w:rPr>
            </w:pPr>
            <w:r w:rsidRPr="00E305BA">
              <w:rPr>
                <w:color w:val="000000" w:themeColor="text1"/>
                <w:sz w:val="28"/>
                <w:szCs w:val="28"/>
              </w:rPr>
              <w:t>5</w:t>
            </w:r>
          </w:p>
        </w:tc>
      </w:tr>
      <w:tr w:rsidR="002E53D6" w:rsidRPr="00E305BA" w14:paraId="02F8FCD3" w14:textId="77777777" w:rsidTr="009A6956">
        <w:tc>
          <w:tcPr>
            <w:tcW w:w="1234" w:type="dxa"/>
            <w:shd w:val="clear" w:color="auto" w:fill="auto"/>
          </w:tcPr>
          <w:p w14:paraId="312C61A4" w14:textId="77777777" w:rsidR="002E53D6" w:rsidRPr="00E305BA" w:rsidRDefault="002E53D6" w:rsidP="00180B2F">
            <w:pPr>
              <w:pStyle w:val="7"/>
              <w:spacing w:before="0" w:after="0"/>
              <w:ind w:firstLine="0"/>
              <w:contextualSpacing/>
              <w:jc w:val="right"/>
              <w:rPr>
                <w:color w:val="000000" w:themeColor="text1"/>
                <w:sz w:val="28"/>
                <w:szCs w:val="28"/>
              </w:rPr>
            </w:pPr>
            <w:r w:rsidRPr="00E305BA">
              <w:rPr>
                <w:color w:val="000000" w:themeColor="text1"/>
                <w:sz w:val="28"/>
                <w:szCs w:val="28"/>
              </w:rPr>
              <w:t>1.1</w:t>
            </w:r>
          </w:p>
        </w:tc>
        <w:tc>
          <w:tcPr>
            <w:tcW w:w="8090" w:type="dxa"/>
            <w:shd w:val="clear" w:color="auto" w:fill="auto"/>
          </w:tcPr>
          <w:p w14:paraId="0EAAA2ED" w14:textId="0347243F" w:rsidR="002E53D6" w:rsidRPr="00E305BA" w:rsidRDefault="00467F1D" w:rsidP="00180B2F">
            <w:pPr>
              <w:pStyle w:val="7"/>
              <w:spacing w:before="0" w:after="0"/>
              <w:ind w:firstLine="0"/>
              <w:contextualSpacing/>
              <w:jc w:val="both"/>
              <w:rPr>
                <w:color w:val="000000" w:themeColor="text1"/>
                <w:sz w:val="28"/>
                <w:szCs w:val="28"/>
              </w:rPr>
            </w:pPr>
            <w:r w:rsidRPr="00E305BA">
              <w:rPr>
                <w:color w:val="000000" w:themeColor="text1"/>
                <w:sz w:val="28"/>
                <w:szCs w:val="28"/>
                <w:shd w:val="clear" w:color="auto" w:fill="FFFFFF"/>
                <w:lang w:val="en-US"/>
              </w:rPr>
              <w:t>SWOT</w:t>
            </w:r>
            <w:r w:rsidRPr="00E305BA">
              <w:rPr>
                <w:color w:val="000000" w:themeColor="text1"/>
                <w:sz w:val="28"/>
                <w:szCs w:val="28"/>
                <w:shd w:val="clear" w:color="auto" w:fill="FFFFFF"/>
              </w:rPr>
              <w:t>-анализ</w:t>
            </w:r>
            <w:r w:rsidR="00D951E8" w:rsidRPr="00E305BA">
              <w:rPr>
                <w:color w:val="000000" w:themeColor="text1"/>
                <w:sz w:val="28"/>
                <w:szCs w:val="28"/>
              </w:rPr>
              <w:t>: понятие и</w:t>
            </w:r>
            <w:r w:rsidR="002E53D6" w:rsidRPr="00E305BA">
              <w:rPr>
                <w:color w:val="000000" w:themeColor="text1"/>
                <w:sz w:val="28"/>
                <w:szCs w:val="28"/>
              </w:rPr>
              <w:t xml:space="preserve"> сущность……</w:t>
            </w:r>
            <w:r w:rsidRPr="00E305BA">
              <w:rPr>
                <w:color w:val="000000" w:themeColor="text1"/>
                <w:sz w:val="28"/>
                <w:szCs w:val="28"/>
              </w:rPr>
              <w:t>…………</w:t>
            </w:r>
            <w:r w:rsidR="00D951E8" w:rsidRPr="00E305BA">
              <w:rPr>
                <w:color w:val="000000" w:themeColor="text1"/>
                <w:sz w:val="28"/>
                <w:szCs w:val="28"/>
              </w:rPr>
              <w:t>………………</w:t>
            </w:r>
            <w:r w:rsidR="003C3206" w:rsidRPr="00E305BA">
              <w:rPr>
                <w:color w:val="000000" w:themeColor="text1"/>
                <w:sz w:val="28"/>
                <w:szCs w:val="28"/>
              </w:rPr>
              <w:t>…</w:t>
            </w:r>
          </w:p>
        </w:tc>
        <w:tc>
          <w:tcPr>
            <w:tcW w:w="530" w:type="dxa"/>
            <w:shd w:val="clear" w:color="auto" w:fill="auto"/>
          </w:tcPr>
          <w:p w14:paraId="4339297A" w14:textId="77777777" w:rsidR="002E53D6" w:rsidRPr="00E305BA" w:rsidRDefault="002E53D6" w:rsidP="00180B2F">
            <w:pPr>
              <w:pStyle w:val="7"/>
              <w:spacing w:before="0" w:after="0"/>
              <w:ind w:firstLine="0"/>
              <w:contextualSpacing/>
              <w:jc w:val="both"/>
              <w:rPr>
                <w:color w:val="000000" w:themeColor="text1"/>
                <w:sz w:val="28"/>
                <w:szCs w:val="28"/>
              </w:rPr>
            </w:pPr>
            <w:r w:rsidRPr="00E305BA">
              <w:rPr>
                <w:color w:val="000000" w:themeColor="text1"/>
                <w:sz w:val="28"/>
                <w:szCs w:val="28"/>
              </w:rPr>
              <w:t>5</w:t>
            </w:r>
          </w:p>
        </w:tc>
      </w:tr>
      <w:tr w:rsidR="002E53D6" w:rsidRPr="00E305BA" w14:paraId="7D589D4E" w14:textId="77777777" w:rsidTr="009A6956">
        <w:tc>
          <w:tcPr>
            <w:tcW w:w="1234" w:type="dxa"/>
            <w:shd w:val="clear" w:color="auto" w:fill="auto"/>
          </w:tcPr>
          <w:p w14:paraId="2507D36A" w14:textId="77777777" w:rsidR="002E53D6" w:rsidRPr="00E305BA" w:rsidRDefault="002E53D6" w:rsidP="00180B2F">
            <w:pPr>
              <w:pStyle w:val="7"/>
              <w:spacing w:before="0" w:after="0"/>
              <w:ind w:firstLine="0"/>
              <w:contextualSpacing/>
              <w:jc w:val="right"/>
              <w:rPr>
                <w:color w:val="000000" w:themeColor="text1"/>
                <w:sz w:val="28"/>
                <w:szCs w:val="28"/>
              </w:rPr>
            </w:pPr>
            <w:r w:rsidRPr="00E305BA">
              <w:rPr>
                <w:color w:val="000000" w:themeColor="text1"/>
                <w:sz w:val="28"/>
                <w:szCs w:val="28"/>
              </w:rPr>
              <w:t>1.2</w:t>
            </w:r>
          </w:p>
        </w:tc>
        <w:tc>
          <w:tcPr>
            <w:tcW w:w="8090" w:type="dxa"/>
            <w:shd w:val="clear" w:color="auto" w:fill="auto"/>
          </w:tcPr>
          <w:p w14:paraId="38465C28" w14:textId="0A01AB97" w:rsidR="002E53D6" w:rsidRPr="00E305BA" w:rsidRDefault="00B211FF" w:rsidP="00180B2F">
            <w:pPr>
              <w:pStyle w:val="7"/>
              <w:spacing w:before="0" w:after="0"/>
              <w:ind w:firstLine="0"/>
              <w:contextualSpacing/>
              <w:jc w:val="both"/>
              <w:rPr>
                <w:color w:val="000000" w:themeColor="text1"/>
                <w:sz w:val="28"/>
                <w:szCs w:val="28"/>
              </w:rPr>
            </w:pPr>
            <w:r w:rsidRPr="00E305BA">
              <w:rPr>
                <w:color w:val="000000" w:themeColor="text1"/>
                <w:sz w:val="28"/>
                <w:szCs w:val="28"/>
              </w:rPr>
              <w:t>Метод</w:t>
            </w:r>
            <w:r w:rsidR="009A6956" w:rsidRPr="00E305BA">
              <w:rPr>
                <w:color w:val="000000" w:themeColor="text1"/>
                <w:sz w:val="28"/>
                <w:szCs w:val="28"/>
              </w:rPr>
              <w:t>ика</w:t>
            </w:r>
            <w:r w:rsidRPr="00E305BA">
              <w:rPr>
                <w:color w:val="000000" w:themeColor="text1"/>
                <w:sz w:val="28"/>
                <w:szCs w:val="28"/>
              </w:rPr>
              <w:t xml:space="preserve"> </w:t>
            </w:r>
            <w:r w:rsidRPr="00E305BA">
              <w:rPr>
                <w:color w:val="000000" w:themeColor="text1"/>
                <w:sz w:val="28"/>
                <w:szCs w:val="28"/>
                <w:lang w:val="en-US"/>
              </w:rPr>
              <w:t>SWOT-</w:t>
            </w:r>
            <w:r w:rsidRPr="00E305BA">
              <w:rPr>
                <w:color w:val="000000" w:themeColor="text1"/>
                <w:sz w:val="28"/>
                <w:szCs w:val="28"/>
              </w:rPr>
              <w:t>анализа</w:t>
            </w:r>
            <w:r w:rsidR="009A6956" w:rsidRPr="00E305BA">
              <w:rPr>
                <w:color w:val="000000" w:themeColor="text1"/>
                <w:sz w:val="28"/>
                <w:szCs w:val="28"/>
              </w:rPr>
              <w:t>..</w:t>
            </w:r>
            <w:r w:rsidR="002E53D6" w:rsidRPr="00E305BA">
              <w:rPr>
                <w:color w:val="000000" w:themeColor="text1"/>
                <w:sz w:val="28"/>
                <w:szCs w:val="28"/>
              </w:rPr>
              <w:t>……………………………………</w:t>
            </w:r>
            <w:r w:rsidR="003C3206" w:rsidRPr="00E305BA">
              <w:rPr>
                <w:color w:val="000000" w:themeColor="text1"/>
                <w:sz w:val="28"/>
                <w:szCs w:val="28"/>
              </w:rPr>
              <w:t>……..</w:t>
            </w:r>
          </w:p>
        </w:tc>
        <w:tc>
          <w:tcPr>
            <w:tcW w:w="530" w:type="dxa"/>
            <w:shd w:val="clear" w:color="auto" w:fill="auto"/>
          </w:tcPr>
          <w:p w14:paraId="01E3058D" w14:textId="510B8411" w:rsidR="002E53D6" w:rsidRPr="00E305BA" w:rsidRDefault="00253B9B" w:rsidP="00180B2F">
            <w:pPr>
              <w:pStyle w:val="7"/>
              <w:spacing w:before="0" w:after="0"/>
              <w:ind w:firstLine="0"/>
              <w:contextualSpacing/>
              <w:jc w:val="both"/>
              <w:rPr>
                <w:color w:val="000000" w:themeColor="text1"/>
                <w:sz w:val="28"/>
                <w:szCs w:val="28"/>
              </w:rPr>
            </w:pPr>
            <w:r w:rsidRPr="00E305BA">
              <w:rPr>
                <w:color w:val="000000" w:themeColor="text1"/>
                <w:sz w:val="28"/>
                <w:szCs w:val="28"/>
              </w:rPr>
              <w:t>9</w:t>
            </w:r>
          </w:p>
        </w:tc>
      </w:tr>
      <w:tr w:rsidR="002E53D6" w:rsidRPr="00E305BA" w14:paraId="4327A837" w14:textId="77777777" w:rsidTr="009A6956">
        <w:tc>
          <w:tcPr>
            <w:tcW w:w="1234" w:type="dxa"/>
            <w:shd w:val="clear" w:color="auto" w:fill="auto"/>
          </w:tcPr>
          <w:p w14:paraId="5FDA08A6" w14:textId="77777777" w:rsidR="002E53D6" w:rsidRPr="00E305BA" w:rsidRDefault="002E53D6" w:rsidP="00180B2F">
            <w:pPr>
              <w:pStyle w:val="7"/>
              <w:spacing w:before="0" w:after="0"/>
              <w:ind w:firstLine="0"/>
              <w:contextualSpacing/>
              <w:jc w:val="right"/>
              <w:rPr>
                <w:color w:val="000000" w:themeColor="text1"/>
                <w:sz w:val="28"/>
                <w:szCs w:val="28"/>
              </w:rPr>
            </w:pPr>
            <w:r w:rsidRPr="00E305BA">
              <w:rPr>
                <w:color w:val="000000" w:themeColor="text1"/>
                <w:sz w:val="28"/>
                <w:szCs w:val="28"/>
              </w:rPr>
              <w:t>Глава 2</w:t>
            </w:r>
          </w:p>
        </w:tc>
        <w:tc>
          <w:tcPr>
            <w:tcW w:w="8090" w:type="dxa"/>
            <w:shd w:val="clear" w:color="auto" w:fill="auto"/>
          </w:tcPr>
          <w:p w14:paraId="4A8AB314" w14:textId="55880184" w:rsidR="002E53D6" w:rsidRPr="00E305BA" w:rsidRDefault="00467F1D" w:rsidP="00180B2F">
            <w:pPr>
              <w:pStyle w:val="7"/>
              <w:spacing w:before="0" w:after="0"/>
              <w:ind w:firstLine="0"/>
              <w:contextualSpacing/>
              <w:jc w:val="both"/>
              <w:rPr>
                <w:color w:val="000000" w:themeColor="text1"/>
                <w:sz w:val="28"/>
                <w:szCs w:val="28"/>
              </w:rPr>
            </w:pPr>
            <w:r w:rsidRPr="00E305BA">
              <w:rPr>
                <w:color w:val="000000" w:themeColor="text1"/>
                <w:sz w:val="28"/>
                <w:szCs w:val="28"/>
                <w:lang w:val="en-US"/>
              </w:rPr>
              <w:t>SWOT</w:t>
            </w:r>
            <w:r w:rsidRPr="00E305BA">
              <w:rPr>
                <w:color w:val="000000" w:themeColor="text1"/>
                <w:sz w:val="28"/>
                <w:szCs w:val="28"/>
              </w:rPr>
              <w:t>-а</w:t>
            </w:r>
            <w:r w:rsidR="002E53D6" w:rsidRPr="00E305BA">
              <w:rPr>
                <w:color w:val="000000" w:themeColor="text1"/>
                <w:sz w:val="28"/>
                <w:szCs w:val="28"/>
              </w:rPr>
              <w:t xml:space="preserve">нализ </w:t>
            </w:r>
            <w:r w:rsidRPr="00E305BA">
              <w:rPr>
                <w:color w:val="000000" w:themeColor="text1"/>
                <w:sz w:val="28"/>
                <w:szCs w:val="28"/>
              </w:rPr>
              <w:t>системы управления предприятия ООО «Чемпион»…………………………………………………………….</w:t>
            </w:r>
          </w:p>
        </w:tc>
        <w:tc>
          <w:tcPr>
            <w:tcW w:w="530" w:type="dxa"/>
            <w:shd w:val="clear" w:color="auto" w:fill="auto"/>
          </w:tcPr>
          <w:p w14:paraId="324C6217" w14:textId="77777777" w:rsidR="00467F1D" w:rsidRPr="00E305BA" w:rsidRDefault="00467F1D" w:rsidP="00180B2F">
            <w:pPr>
              <w:pStyle w:val="7"/>
              <w:spacing w:before="0" w:after="0"/>
              <w:ind w:firstLine="0"/>
              <w:contextualSpacing/>
              <w:jc w:val="both"/>
              <w:rPr>
                <w:color w:val="000000" w:themeColor="text1"/>
                <w:sz w:val="28"/>
                <w:szCs w:val="28"/>
              </w:rPr>
            </w:pPr>
          </w:p>
          <w:p w14:paraId="4604D9E3" w14:textId="55B82306" w:rsidR="002E53D6" w:rsidRPr="00E305BA" w:rsidRDefault="009A6956" w:rsidP="00180B2F">
            <w:pPr>
              <w:pStyle w:val="7"/>
              <w:spacing w:before="0" w:after="0"/>
              <w:ind w:firstLine="0"/>
              <w:contextualSpacing/>
              <w:jc w:val="both"/>
              <w:rPr>
                <w:color w:val="000000" w:themeColor="text1"/>
                <w:sz w:val="28"/>
                <w:szCs w:val="28"/>
              </w:rPr>
            </w:pPr>
            <w:r w:rsidRPr="00E305BA">
              <w:rPr>
                <w:color w:val="000000" w:themeColor="text1"/>
                <w:sz w:val="28"/>
                <w:szCs w:val="28"/>
              </w:rPr>
              <w:t>17</w:t>
            </w:r>
          </w:p>
        </w:tc>
      </w:tr>
      <w:tr w:rsidR="002E53D6" w:rsidRPr="00E305BA" w14:paraId="78A590C3" w14:textId="77777777" w:rsidTr="009A6956">
        <w:tc>
          <w:tcPr>
            <w:tcW w:w="1234" w:type="dxa"/>
            <w:shd w:val="clear" w:color="auto" w:fill="auto"/>
          </w:tcPr>
          <w:p w14:paraId="636D1C25" w14:textId="77777777" w:rsidR="002E53D6" w:rsidRPr="00E305BA" w:rsidRDefault="002E53D6" w:rsidP="00180B2F">
            <w:pPr>
              <w:pStyle w:val="7"/>
              <w:spacing w:before="0" w:after="0"/>
              <w:ind w:firstLine="0"/>
              <w:contextualSpacing/>
              <w:jc w:val="right"/>
              <w:rPr>
                <w:color w:val="000000" w:themeColor="text1"/>
                <w:sz w:val="28"/>
                <w:szCs w:val="28"/>
              </w:rPr>
            </w:pPr>
            <w:r w:rsidRPr="00E305BA">
              <w:rPr>
                <w:color w:val="000000" w:themeColor="text1"/>
                <w:sz w:val="28"/>
                <w:szCs w:val="28"/>
              </w:rPr>
              <w:t>2.1</w:t>
            </w:r>
          </w:p>
        </w:tc>
        <w:tc>
          <w:tcPr>
            <w:tcW w:w="8090" w:type="dxa"/>
            <w:shd w:val="clear" w:color="auto" w:fill="auto"/>
          </w:tcPr>
          <w:p w14:paraId="6BDDB34C" w14:textId="1CD75C96" w:rsidR="002E53D6" w:rsidRPr="00E305BA" w:rsidRDefault="002E53D6" w:rsidP="00180B2F">
            <w:pPr>
              <w:pStyle w:val="7"/>
              <w:spacing w:before="0" w:after="0"/>
              <w:ind w:firstLine="0"/>
              <w:contextualSpacing/>
              <w:jc w:val="both"/>
              <w:rPr>
                <w:color w:val="000000" w:themeColor="text1"/>
                <w:sz w:val="28"/>
                <w:szCs w:val="28"/>
              </w:rPr>
            </w:pPr>
            <w:r w:rsidRPr="00E305BA">
              <w:rPr>
                <w:color w:val="000000" w:themeColor="text1"/>
                <w:sz w:val="28"/>
                <w:szCs w:val="28"/>
              </w:rPr>
              <w:t xml:space="preserve">Общая характеристика </w:t>
            </w:r>
            <w:r w:rsidR="00467F1D" w:rsidRPr="00E305BA">
              <w:rPr>
                <w:color w:val="000000" w:themeColor="text1"/>
                <w:sz w:val="28"/>
                <w:szCs w:val="28"/>
              </w:rPr>
              <w:t>предприятия</w:t>
            </w:r>
            <w:r w:rsidRPr="00E305BA">
              <w:rPr>
                <w:color w:val="000000" w:themeColor="text1"/>
                <w:sz w:val="28"/>
                <w:szCs w:val="28"/>
              </w:rPr>
              <w:t>…………………</w:t>
            </w:r>
            <w:r w:rsidR="00467F1D" w:rsidRPr="00E305BA">
              <w:rPr>
                <w:color w:val="000000" w:themeColor="text1"/>
                <w:sz w:val="28"/>
                <w:szCs w:val="28"/>
              </w:rPr>
              <w:t>..</w:t>
            </w:r>
            <w:r w:rsidRPr="00E305BA">
              <w:rPr>
                <w:color w:val="000000" w:themeColor="text1"/>
                <w:sz w:val="28"/>
                <w:szCs w:val="28"/>
              </w:rPr>
              <w:t>……………</w:t>
            </w:r>
          </w:p>
        </w:tc>
        <w:tc>
          <w:tcPr>
            <w:tcW w:w="530" w:type="dxa"/>
            <w:shd w:val="clear" w:color="auto" w:fill="auto"/>
          </w:tcPr>
          <w:p w14:paraId="33344E1E" w14:textId="594C8614" w:rsidR="002E53D6" w:rsidRPr="00E305BA" w:rsidRDefault="009A6956" w:rsidP="00180B2F">
            <w:pPr>
              <w:pStyle w:val="7"/>
              <w:spacing w:before="0" w:after="0"/>
              <w:ind w:firstLine="0"/>
              <w:contextualSpacing/>
              <w:jc w:val="both"/>
              <w:rPr>
                <w:color w:val="000000" w:themeColor="text1"/>
                <w:sz w:val="28"/>
                <w:szCs w:val="28"/>
              </w:rPr>
            </w:pPr>
            <w:r w:rsidRPr="00E305BA">
              <w:rPr>
                <w:color w:val="000000" w:themeColor="text1"/>
                <w:sz w:val="28"/>
                <w:szCs w:val="28"/>
              </w:rPr>
              <w:t>17</w:t>
            </w:r>
          </w:p>
        </w:tc>
      </w:tr>
      <w:tr w:rsidR="002E53D6" w:rsidRPr="00E305BA" w14:paraId="3842692F" w14:textId="77777777" w:rsidTr="009A6956">
        <w:tc>
          <w:tcPr>
            <w:tcW w:w="1234" w:type="dxa"/>
            <w:shd w:val="clear" w:color="auto" w:fill="auto"/>
          </w:tcPr>
          <w:p w14:paraId="02AF8E11" w14:textId="77777777" w:rsidR="002E53D6" w:rsidRPr="00E305BA" w:rsidRDefault="002E53D6" w:rsidP="00180B2F">
            <w:pPr>
              <w:pStyle w:val="7"/>
              <w:spacing w:before="0" w:after="0"/>
              <w:ind w:firstLine="0"/>
              <w:contextualSpacing/>
              <w:jc w:val="right"/>
              <w:rPr>
                <w:color w:val="000000" w:themeColor="text1"/>
                <w:sz w:val="28"/>
                <w:szCs w:val="28"/>
              </w:rPr>
            </w:pPr>
            <w:r w:rsidRPr="00E305BA">
              <w:rPr>
                <w:color w:val="000000" w:themeColor="text1"/>
                <w:sz w:val="28"/>
                <w:szCs w:val="28"/>
              </w:rPr>
              <w:t>2.2</w:t>
            </w:r>
          </w:p>
        </w:tc>
        <w:tc>
          <w:tcPr>
            <w:tcW w:w="8090" w:type="dxa"/>
            <w:shd w:val="clear" w:color="auto" w:fill="auto"/>
          </w:tcPr>
          <w:p w14:paraId="23E9D428" w14:textId="0F935822" w:rsidR="002E53D6" w:rsidRPr="00E305BA" w:rsidRDefault="002E53D6" w:rsidP="00180B2F">
            <w:pPr>
              <w:pStyle w:val="7"/>
              <w:spacing w:before="0" w:after="0"/>
              <w:ind w:firstLine="0"/>
              <w:contextualSpacing/>
              <w:jc w:val="both"/>
              <w:rPr>
                <w:color w:val="000000" w:themeColor="text1"/>
                <w:sz w:val="28"/>
              </w:rPr>
            </w:pPr>
            <w:r w:rsidRPr="00E305BA">
              <w:rPr>
                <w:color w:val="000000" w:themeColor="text1"/>
                <w:sz w:val="28"/>
              </w:rPr>
              <w:t xml:space="preserve">Анализ </w:t>
            </w:r>
            <w:r w:rsidR="006F67A4" w:rsidRPr="00E305BA">
              <w:rPr>
                <w:color w:val="000000" w:themeColor="text1"/>
                <w:sz w:val="28"/>
              </w:rPr>
              <w:t xml:space="preserve">основных показателей и организационной структуры предприятия </w:t>
            </w:r>
            <w:r w:rsidRPr="00E305BA">
              <w:rPr>
                <w:color w:val="000000" w:themeColor="text1"/>
                <w:sz w:val="28"/>
              </w:rPr>
              <w:t>………………</w:t>
            </w:r>
            <w:r w:rsidR="006F67A4" w:rsidRPr="00E305BA">
              <w:rPr>
                <w:color w:val="000000" w:themeColor="text1"/>
                <w:sz w:val="28"/>
              </w:rPr>
              <w:t>………………………………….</w:t>
            </w:r>
            <w:r w:rsidRPr="00E305BA">
              <w:rPr>
                <w:color w:val="000000" w:themeColor="text1"/>
                <w:sz w:val="28"/>
              </w:rPr>
              <w:t>……</w:t>
            </w:r>
            <w:r w:rsidR="003C3206" w:rsidRPr="00E305BA">
              <w:rPr>
                <w:color w:val="000000" w:themeColor="text1"/>
                <w:sz w:val="28"/>
              </w:rPr>
              <w:t>…</w:t>
            </w:r>
          </w:p>
        </w:tc>
        <w:tc>
          <w:tcPr>
            <w:tcW w:w="530" w:type="dxa"/>
            <w:shd w:val="clear" w:color="auto" w:fill="auto"/>
          </w:tcPr>
          <w:p w14:paraId="15D62A15" w14:textId="77777777" w:rsidR="006F67A4" w:rsidRPr="00E305BA" w:rsidRDefault="006F67A4" w:rsidP="00180B2F">
            <w:pPr>
              <w:pStyle w:val="7"/>
              <w:spacing w:before="0" w:after="0"/>
              <w:ind w:firstLine="0"/>
              <w:contextualSpacing/>
              <w:jc w:val="both"/>
              <w:rPr>
                <w:color w:val="000000" w:themeColor="text1"/>
                <w:sz w:val="28"/>
                <w:szCs w:val="28"/>
              </w:rPr>
            </w:pPr>
          </w:p>
          <w:p w14:paraId="5C7CBBED" w14:textId="4087AB30" w:rsidR="002E53D6" w:rsidRPr="00E305BA" w:rsidRDefault="00A46E49" w:rsidP="00180B2F">
            <w:pPr>
              <w:pStyle w:val="7"/>
              <w:spacing w:before="0" w:after="0"/>
              <w:ind w:firstLine="0"/>
              <w:contextualSpacing/>
              <w:jc w:val="both"/>
              <w:rPr>
                <w:color w:val="000000" w:themeColor="text1"/>
                <w:sz w:val="28"/>
                <w:szCs w:val="28"/>
              </w:rPr>
            </w:pPr>
            <w:r w:rsidRPr="00E305BA">
              <w:rPr>
                <w:color w:val="000000" w:themeColor="text1"/>
                <w:sz w:val="28"/>
                <w:szCs w:val="28"/>
              </w:rPr>
              <w:t>18</w:t>
            </w:r>
          </w:p>
        </w:tc>
      </w:tr>
      <w:tr w:rsidR="002E53D6" w:rsidRPr="00E305BA" w14:paraId="1446D8D3" w14:textId="77777777" w:rsidTr="009A6956">
        <w:tc>
          <w:tcPr>
            <w:tcW w:w="1234" w:type="dxa"/>
            <w:shd w:val="clear" w:color="auto" w:fill="auto"/>
          </w:tcPr>
          <w:p w14:paraId="738F6FD8" w14:textId="77777777" w:rsidR="002E53D6" w:rsidRPr="00E305BA" w:rsidRDefault="002E53D6" w:rsidP="00180B2F">
            <w:pPr>
              <w:pStyle w:val="7"/>
              <w:spacing w:before="0" w:after="0"/>
              <w:ind w:firstLine="0"/>
              <w:contextualSpacing/>
              <w:jc w:val="right"/>
              <w:rPr>
                <w:color w:val="000000" w:themeColor="text1"/>
                <w:sz w:val="28"/>
                <w:szCs w:val="28"/>
              </w:rPr>
            </w:pPr>
            <w:r w:rsidRPr="00E305BA">
              <w:rPr>
                <w:color w:val="000000" w:themeColor="text1"/>
                <w:sz w:val="28"/>
                <w:szCs w:val="28"/>
              </w:rPr>
              <w:t>2.3</w:t>
            </w:r>
          </w:p>
          <w:p w14:paraId="66CA141A" w14:textId="60C2A59B" w:rsidR="009A6956" w:rsidRPr="00E305BA" w:rsidRDefault="009A6956" w:rsidP="00180B2F">
            <w:pPr>
              <w:pStyle w:val="7"/>
              <w:spacing w:before="0" w:after="0"/>
              <w:ind w:firstLine="0"/>
              <w:contextualSpacing/>
              <w:jc w:val="right"/>
              <w:rPr>
                <w:color w:val="000000" w:themeColor="text1"/>
                <w:sz w:val="28"/>
                <w:szCs w:val="28"/>
              </w:rPr>
            </w:pPr>
            <w:r w:rsidRPr="00E305BA">
              <w:rPr>
                <w:color w:val="000000" w:themeColor="text1"/>
                <w:sz w:val="28"/>
                <w:szCs w:val="28"/>
              </w:rPr>
              <w:t>2.4</w:t>
            </w:r>
          </w:p>
        </w:tc>
        <w:tc>
          <w:tcPr>
            <w:tcW w:w="8090" w:type="dxa"/>
            <w:shd w:val="clear" w:color="auto" w:fill="auto"/>
          </w:tcPr>
          <w:p w14:paraId="608782EB" w14:textId="1CE095E9" w:rsidR="009A6956" w:rsidRPr="00E305BA" w:rsidRDefault="009A6956" w:rsidP="00180B2F">
            <w:pPr>
              <w:pStyle w:val="7"/>
              <w:spacing w:before="0" w:after="0"/>
              <w:ind w:firstLine="0"/>
              <w:contextualSpacing/>
              <w:jc w:val="both"/>
              <w:rPr>
                <w:color w:val="000000" w:themeColor="text1"/>
                <w:sz w:val="28"/>
              </w:rPr>
            </w:pPr>
            <w:r w:rsidRPr="00E305BA">
              <w:rPr>
                <w:color w:val="000000" w:themeColor="text1"/>
                <w:sz w:val="28"/>
              </w:rPr>
              <w:t>Анализ кадрового состава предприятия…………………………….</w:t>
            </w:r>
          </w:p>
          <w:p w14:paraId="71721617" w14:textId="5765C47C" w:rsidR="002E53D6" w:rsidRPr="00E305BA" w:rsidRDefault="003C3206" w:rsidP="00180B2F">
            <w:pPr>
              <w:pStyle w:val="7"/>
              <w:spacing w:before="0" w:after="0"/>
              <w:ind w:firstLine="0"/>
              <w:contextualSpacing/>
              <w:jc w:val="both"/>
              <w:rPr>
                <w:color w:val="000000" w:themeColor="text1"/>
                <w:sz w:val="28"/>
              </w:rPr>
            </w:pPr>
            <w:r w:rsidRPr="00E305BA">
              <w:rPr>
                <w:color w:val="000000" w:themeColor="text1"/>
                <w:sz w:val="28"/>
              </w:rPr>
              <w:t>SWOT-анализ ООО «Чемпион»……………………………………..</w:t>
            </w:r>
          </w:p>
        </w:tc>
        <w:tc>
          <w:tcPr>
            <w:tcW w:w="530" w:type="dxa"/>
            <w:shd w:val="clear" w:color="auto" w:fill="auto"/>
          </w:tcPr>
          <w:p w14:paraId="26581A21" w14:textId="002C936B" w:rsidR="002E53D6" w:rsidRPr="00E305BA" w:rsidRDefault="00A46E49" w:rsidP="00180B2F">
            <w:pPr>
              <w:pStyle w:val="7"/>
              <w:spacing w:before="0" w:after="0"/>
              <w:ind w:firstLine="0"/>
              <w:contextualSpacing/>
              <w:jc w:val="both"/>
              <w:rPr>
                <w:color w:val="000000" w:themeColor="text1"/>
                <w:sz w:val="28"/>
                <w:szCs w:val="28"/>
              </w:rPr>
            </w:pPr>
            <w:r w:rsidRPr="00E305BA">
              <w:rPr>
                <w:color w:val="000000" w:themeColor="text1"/>
                <w:sz w:val="28"/>
                <w:szCs w:val="28"/>
              </w:rPr>
              <w:t>2</w:t>
            </w:r>
            <w:r w:rsidR="001667A0" w:rsidRPr="00E305BA">
              <w:rPr>
                <w:color w:val="000000" w:themeColor="text1"/>
                <w:sz w:val="28"/>
                <w:szCs w:val="28"/>
              </w:rPr>
              <w:t>1</w:t>
            </w:r>
          </w:p>
          <w:p w14:paraId="40C658BB" w14:textId="44919F10" w:rsidR="009A6956" w:rsidRPr="00E305BA" w:rsidRDefault="00A46E49" w:rsidP="00180B2F">
            <w:pPr>
              <w:pStyle w:val="7"/>
              <w:spacing w:before="0" w:after="0"/>
              <w:ind w:firstLine="0"/>
              <w:contextualSpacing/>
              <w:jc w:val="both"/>
              <w:rPr>
                <w:color w:val="000000" w:themeColor="text1"/>
                <w:sz w:val="28"/>
                <w:szCs w:val="28"/>
              </w:rPr>
            </w:pPr>
            <w:r w:rsidRPr="00E305BA">
              <w:rPr>
                <w:color w:val="000000" w:themeColor="text1"/>
                <w:sz w:val="28"/>
                <w:szCs w:val="28"/>
              </w:rPr>
              <w:t>2</w:t>
            </w:r>
            <w:r w:rsidR="00736871">
              <w:rPr>
                <w:color w:val="000000" w:themeColor="text1"/>
                <w:sz w:val="28"/>
                <w:szCs w:val="28"/>
              </w:rPr>
              <w:t>6</w:t>
            </w:r>
          </w:p>
        </w:tc>
      </w:tr>
      <w:tr w:rsidR="002E53D6" w:rsidRPr="00E305BA" w14:paraId="7328E70B" w14:textId="77777777" w:rsidTr="009A6956">
        <w:tc>
          <w:tcPr>
            <w:tcW w:w="9324" w:type="dxa"/>
            <w:gridSpan w:val="2"/>
            <w:shd w:val="clear" w:color="auto" w:fill="auto"/>
          </w:tcPr>
          <w:p w14:paraId="44A236FD" w14:textId="483FFB27" w:rsidR="002E53D6" w:rsidRPr="00E305BA" w:rsidRDefault="002E53D6" w:rsidP="00180B2F">
            <w:pPr>
              <w:pStyle w:val="7"/>
              <w:spacing w:before="0" w:after="0"/>
              <w:ind w:firstLine="0"/>
              <w:contextualSpacing/>
              <w:jc w:val="both"/>
              <w:rPr>
                <w:color w:val="000000" w:themeColor="text1"/>
                <w:sz w:val="28"/>
              </w:rPr>
            </w:pPr>
            <w:r w:rsidRPr="00E305BA">
              <w:rPr>
                <w:color w:val="000000" w:themeColor="text1"/>
                <w:sz w:val="28"/>
              </w:rPr>
              <w:t>Заключе</w:t>
            </w:r>
            <w:r w:rsidR="003C3206" w:rsidRPr="00E305BA">
              <w:rPr>
                <w:color w:val="000000" w:themeColor="text1"/>
                <w:sz w:val="28"/>
              </w:rPr>
              <w:t>ние……………………………………………………………………….</w:t>
            </w:r>
            <w:r w:rsidRPr="00E305BA">
              <w:rPr>
                <w:color w:val="000000" w:themeColor="text1"/>
                <w:sz w:val="28"/>
              </w:rPr>
              <w:t xml:space="preserve">     </w:t>
            </w:r>
          </w:p>
        </w:tc>
        <w:tc>
          <w:tcPr>
            <w:tcW w:w="530" w:type="dxa"/>
            <w:shd w:val="clear" w:color="auto" w:fill="auto"/>
          </w:tcPr>
          <w:p w14:paraId="1E2456F6" w14:textId="5DC3F137" w:rsidR="002E53D6" w:rsidRPr="00E305BA" w:rsidRDefault="004D787E" w:rsidP="00180B2F">
            <w:pPr>
              <w:pStyle w:val="7"/>
              <w:spacing w:before="0" w:after="0"/>
              <w:ind w:firstLine="0"/>
              <w:contextualSpacing/>
              <w:jc w:val="both"/>
              <w:rPr>
                <w:color w:val="000000" w:themeColor="text1"/>
                <w:sz w:val="28"/>
                <w:szCs w:val="28"/>
              </w:rPr>
            </w:pPr>
            <w:r>
              <w:rPr>
                <w:color w:val="000000" w:themeColor="text1"/>
                <w:sz w:val="28"/>
                <w:szCs w:val="28"/>
              </w:rPr>
              <w:t>31</w:t>
            </w:r>
          </w:p>
        </w:tc>
      </w:tr>
      <w:tr w:rsidR="002E53D6" w:rsidRPr="00E305BA" w14:paraId="3CE61730" w14:textId="77777777" w:rsidTr="009A6956">
        <w:tc>
          <w:tcPr>
            <w:tcW w:w="9324" w:type="dxa"/>
            <w:gridSpan w:val="2"/>
            <w:shd w:val="clear" w:color="auto" w:fill="auto"/>
          </w:tcPr>
          <w:p w14:paraId="03347C5F" w14:textId="5992D4B8" w:rsidR="002E53D6" w:rsidRPr="00E305BA" w:rsidRDefault="002E53D6" w:rsidP="00180B2F">
            <w:pPr>
              <w:pStyle w:val="7"/>
              <w:spacing w:before="0" w:after="0"/>
              <w:ind w:firstLine="0"/>
              <w:contextualSpacing/>
              <w:jc w:val="both"/>
              <w:rPr>
                <w:color w:val="000000" w:themeColor="text1"/>
                <w:sz w:val="28"/>
              </w:rPr>
            </w:pPr>
            <w:r w:rsidRPr="00E305BA">
              <w:rPr>
                <w:color w:val="000000" w:themeColor="text1"/>
                <w:sz w:val="28"/>
              </w:rPr>
              <w:t>Список использованных источников…………………………………………..</w:t>
            </w:r>
            <w:r w:rsidR="003C3206" w:rsidRPr="00E305BA">
              <w:rPr>
                <w:color w:val="000000" w:themeColor="text1"/>
                <w:sz w:val="28"/>
              </w:rPr>
              <w:t>.</w:t>
            </w:r>
          </w:p>
        </w:tc>
        <w:tc>
          <w:tcPr>
            <w:tcW w:w="530" w:type="dxa"/>
            <w:shd w:val="clear" w:color="auto" w:fill="auto"/>
          </w:tcPr>
          <w:p w14:paraId="0F94073B" w14:textId="4109B83A" w:rsidR="002E53D6" w:rsidRPr="00E305BA" w:rsidRDefault="00A46E49" w:rsidP="00180B2F">
            <w:pPr>
              <w:pStyle w:val="7"/>
              <w:spacing w:before="0" w:after="0"/>
              <w:ind w:firstLine="0"/>
              <w:contextualSpacing/>
              <w:jc w:val="both"/>
              <w:rPr>
                <w:color w:val="000000" w:themeColor="text1"/>
                <w:sz w:val="28"/>
                <w:szCs w:val="28"/>
              </w:rPr>
            </w:pPr>
            <w:r w:rsidRPr="00E305BA">
              <w:rPr>
                <w:color w:val="000000" w:themeColor="text1"/>
                <w:sz w:val="28"/>
                <w:szCs w:val="28"/>
              </w:rPr>
              <w:t>3</w:t>
            </w:r>
            <w:r w:rsidR="004D787E">
              <w:rPr>
                <w:color w:val="000000" w:themeColor="text1"/>
                <w:sz w:val="28"/>
                <w:szCs w:val="28"/>
              </w:rPr>
              <w:t>4</w:t>
            </w:r>
          </w:p>
        </w:tc>
      </w:tr>
      <w:tr w:rsidR="002E53D6" w:rsidRPr="00E305BA" w14:paraId="39570108" w14:textId="77777777" w:rsidTr="009A6956">
        <w:tc>
          <w:tcPr>
            <w:tcW w:w="9324" w:type="dxa"/>
            <w:gridSpan w:val="2"/>
            <w:shd w:val="clear" w:color="auto" w:fill="auto"/>
          </w:tcPr>
          <w:p w14:paraId="6214521E" w14:textId="1AC06AF6" w:rsidR="002E53D6" w:rsidRPr="00E305BA" w:rsidRDefault="002E53D6" w:rsidP="00180B2F">
            <w:pPr>
              <w:pStyle w:val="7"/>
              <w:spacing w:before="0" w:after="0"/>
              <w:ind w:firstLine="0"/>
              <w:contextualSpacing/>
              <w:jc w:val="both"/>
              <w:rPr>
                <w:color w:val="000000" w:themeColor="text1"/>
                <w:sz w:val="28"/>
              </w:rPr>
            </w:pPr>
          </w:p>
        </w:tc>
        <w:tc>
          <w:tcPr>
            <w:tcW w:w="530" w:type="dxa"/>
            <w:shd w:val="clear" w:color="auto" w:fill="auto"/>
          </w:tcPr>
          <w:p w14:paraId="409F4641" w14:textId="77777777" w:rsidR="002E53D6" w:rsidRPr="00E305BA" w:rsidRDefault="002E53D6" w:rsidP="00180B2F">
            <w:pPr>
              <w:pStyle w:val="7"/>
              <w:spacing w:before="0" w:after="0"/>
              <w:ind w:firstLine="0"/>
              <w:contextualSpacing/>
              <w:jc w:val="both"/>
              <w:rPr>
                <w:color w:val="000000" w:themeColor="text1"/>
                <w:sz w:val="28"/>
                <w:szCs w:val="28"/>
              </w:rPr>
            </w:pPr>
          </w:p>
        </w:tc>
      </w:tr>
    </w:tbl>
    <w:p w14:paraId="770993B7" w14:textId="77777777" w:rsidR="002E53D6" w:rsidRPr="00E305BA" w:rsidRDefault="002E53D6" w:rsidP="00180B2F">
      <w:pPr>
        <w:spacing w:line="360" w:lineRule="auto"/>
        <w:contextualSpacing/>
        <w:rPr>
          <w:rFonts w:ascii="Times New Roman" w:hAnsi="Times New Roman" w:cs="Times New Roman"/>
          <w:b/>
          <w:color w:val="000000" w:themeColor="text1"/>
          <w:sz w:val="32"/>
          <w:szCs w:val="32"/>
        </w:rPr>
      </w:pPr>
    </w:p>
    <w:p w14:paraId="5330C778" w14:textId="77777777" w:rsidR="00173055" w:rsidRPr="00E305BA" w:rsidRDefault="00173055" w:rsidP="00180B2F">
      <w:pPr>
        <w:spacing w:line="360" w:lineRule="auto"/>
        <w:contextualSpacing/>
        <w:jc w:val="center"/>
        <w:rPr>
          <w:rFonts w:ascii="Times New Roman" w:hAnsi="Times New Roman" w:cs="Times New Roman"/>
          <w:b/>
          <w:color w:val="000000" w:themeColor="text1"/>
          <w:sz w:val="32"/>
          <w:szCs w:val="32"/>
        </w:rPr>
      </w:pPr>
    </w:p>
    <w:p w14:paraId="4C05B984" w14:textId="77777777" w:rsidR="00923C93" w:rsidRPr="00E305BA" w:rsidRDefault="00923C93" w:rsidP="00180B2F">
      <w:pPr>
        <w:spacing w:line="360" w:lineRule="auto"/>
        <w:contextualSpacing/>
        <w:rPr>
          <w:rFonts w:ascii="Times New Roman" w:hAnsi="Times New Roman" w:cs="Times New Roman"/>
          <w:b/>
          <w:color w:val="000000" w:themeColor="text1"/>
          <w:sz w:val="32"/>
          <w:szCs w:val="32"/>
        </w:rPr>
      </w:pPr>
    </w:p>
    <w:p w14:paraId="32FCB8CB" w14:textId="77777777" w:rsidR="00D224E6" w:rsidRPr="00E305BA" w:rsidRDefault="00D224E6" w:rsidP="00180B2F">
      <w:pPr>
        <w:spacing w:line="360" w:lineRule="auto"/>
        <w:contextualSpacing/>
        <w:rPr>
          <w:rFonts w:ascii="Times New Roman" w:hAnsi="Times New Roman" w:cs="Times New Roman"/>
          <w:b/>
          <w:color w:val="000000" w:themeColor="text1"/>
          <w:sz w:val="32"/>
          <w:szCs w:val="32"/>
        </w:rPr>
      </w:pPr>
    </w:p>
    <w:p w14:paraId="647E9D4D" w14:textId="77777777" w:rsidR="000205A2" w:rsidRPr="00E305BA" w:rsidRDefault="000205A2" w:rsidP="00180B2F">
      <w:pPr>
        <w:spacing w:line="360" w:lineRule="auto"/>
        <w:contextualSpacing/>
        <w:jc w:val="center"/>
        <w:rPr>
          <w:rFonts w:ascii="Times New Roman" w:hAnsi="Times New Roman" w:cs="Times New Roman"/>
          <w:b/>
          <w:color w:val="000000" w:themeColor="text1"/>
          <w:sz w:val="32"/>
          <w:szCs w:val="32"/>
        </w:rPr>
      </w:pPr>
    </w:p>
    <w:p w14:paraId="68657E58" w14:textId="77777777" w:rsidR="000205A2" w:rsidRPr="00E305BA" w:rsidRDefault="000205A2" w:rsidP="00180B2F">
      <w:pPr>
        <w:spacing w:line="360" w:lineRule="auto"/>
        <w:contextualSpacing/>
        <w:jc w:val="center"/>
        <w:rPr>
          <w:rFonts w:ascii="Times New Roman" w:hAnsi="Times New Roman" w:cs="Times New Roman"/>
          <w:b/>
          <w:color w:val="000000" w:themeColor="text1"/>
          <w:sz w:val="32"/>
          <w:szCs w:val="32"/>
        </w:rPr>
      </w:pPr>
    </w:p>
    <w:p w14:paraId="7B81B966" w14:textId="77777777" w:rsidR="006D31E9" w:rsidRPr="00E305BA" w:rsidRDefault="006D31E9" w:rsidP="00180B2F">
      <w:pPr>
        <w:spacing w:line="360" w:lineRule="auto"/>
        <w:contextualSpacing/>
        <w:rPr>
          <w:rFonts w:ascii="Times New Roman" w:hAnsi="Times New Roman" w:cs="Times New Roman"/>
          <w:b/>
          <w:color w:val="000000" w:themeColor="text1"/>
          <w:sz w:val="32"/>
          <w:szCs w:val="32"/>
        </w:rPr>
      </w:pPr>
    </w:p>
    <w:p w14:paraId="430C904D" w14:textId="77777777" w:rsidR="004131B6" w:rsidRDefault="004131B6" w:rsidP="00180B2F">
      <w:pPr>
        <w:spacing w:line="360" w:lineRule="auto"/>
        <w:contextualSpacing/>
        <w:rPr>
          <w:rFonts w:ascii="Times New Roman" w:hAnsi="Times New Roman" w:cs="Times New Roman"/>
          <w:b/>
          <w:color w:val="000000" w:themeColor="text1"/>
          <w:sz w:val="32"/>
          <w:szCs w:val="32"/>
        </w:rPr>
      </w:pPr>
    </w:p>
    <w:p w14:paraId="033719B6" w14:textId="77777777" w:rsidR="003F3492" w:rsidRDefault="003F3492" w:rsidP="00180B2F">
      <w:pPr>
        <w:spacing w:line="360" w:lineRule="auto"/>
        <w:contextualSpacing/>
        <w:rPr>
          <w:rFonts w:ascii="Times New Roman" w:hAnsi="Times New Roman" w:cs="Times New Roman"/>
          <w:b/>
          <w:color w:val="000000" w:themeColor="text1"/>
          <w:sz w:val="32"/>
          <w:szCs w:val="32"/>
        </w:rPr>
      </w:pPr>
    </w:p>
    <w:p w14:paraId="73E20C0B" w14:textId="77777777" w:rsidR="003F3492" w:rsidRDefault="003F3492" w:rsidP="00180B2F">
      <w:pPr>
        <w:spacing w:line="360" w:lineRule="auto"/>
        <w:contextualSpacing/>
        <w:rPr>
          <w:rFonts w:ascii="Times New Roman" w:hAnsi="Times New Roman" w:cs="Times New Roman"/>
          <w:b/>
          <w:color w:val="000000" w:themeColor="text1"/>
          <w:sz w:val="32"/>
          <w:szCs w:val="32"/>
        </w:rPr>
      </w:pPr>
    </w:p>
    <w:p w14:paraId="41F4F34A" w14:textId="77777777" w:rsidR="003F3492" w:rsidRPr="00E305BA" w:rsidRDefault="003F3492" w:rsidP="00180B2F">
      <w:pPr>
        <w:spacing w:line="360" w:lineRule="auto"/>
        <w:contextualSpacing/>
        <w:rPr>
          <w:rFonts w:ascii="Times New Roman" w:hAnsi="Times New Roman" w:cs="Times New Roman"/>
          <w:b/>
          <w:color w:val="000000" w:themeColor="text1"/>
          <w:sz w:val="32"/>
          <w:szCs w:val="32"/>
        </w:rPr>
      </w:pPr>
    </w:p>
    <w:p w14:paraId="6EE3C809" w14:textId="77777777" w:rsidR="009A6956" w:rsidRPr="00E305BA" w:rsidRDefault="009A6956" w:rsidP="00180B2F">
      <w:pPr>
        <w:spacing w:line="360" w:lineRule="auto"/>
        <w:contextualSpacing/>
        <w:rPr>
          <w:rFonts w:ascii="Times New Roman" w:hAnsi="Times New Roman" w:cs="Times New Roman"/>
          <w:b/>
          <w:color w:val="000000" w:themeColor="text1"/>
          <w:sz w:val="32"/>
          <w:szCs w:val="32"/>
        </w:rPr>
      </w:pPr>
    </w:p>
    <w:p w14:paraId="22B31CEE" w14:textId="77777777" w:rsidR="00DF4AEC" w:rsidRPr="00E305BA" w:rsidRDefault="00DF4AEC" w:rsidP="00180B2F">
      <w:pPr>
        <w:spacing w:line="360" w:lineRule="auto"/>
        <w:contextualSpacing/>
        <w:rPr>
          <w:rFonts w:ascii="Times New Roman" w:hAnsi="Times New Roman" w:cs="Times New Roman"/>
          <w:b/>
          <w:color w:val="000000" w:themeColor="text1"/>
          <w:sz w:val="32"/>
          <w:szCs w:val="32"/>
        </w:rPr>
      </w:pPr>
    </w:p>
    <w:p w14:paraId="1940871F" w14:textId="3450F608" w:rsidR="002A6245" w:rsidRPr="00E305BA" w:rsidRDefault="002A6245" w:rsidP="00180B2F">
      <w:pPr>
        <w:spacing w:line="360" w:lineRule="auto"/>
        <w:contextualSpacing/>
        <w:jc w:val="center"/>
        <w:rPr>
          <w:rFonts w:ascii="Times New Roman" w:hAnsi="Times New Roman" w:cs="Times New Roman"/>
          <w:b/>
          <w:color w:val="000000" w:themeColor="text1"/>
          <w:sz w:val="32"/>
          <w:szCs w:val="32"/>
        </w:rPr>
      </w:pPr>
      <w:r w:rsidRPr="00E305BA">
        <w:rPr>
          <w:rFonts w:ascii="Times New Roman" w:hAnsi="Times New Roman" w:cs="Times New Roman"/>
          <w:b/>
          <w:color w:val="000000" w:themeColor="text1"/>
          <w:sz w:val="32"/>
          <w:szCs w:val="32"/>
        </w:rPr>
        <w:lastRenderedPageBreak/>
        <w:t>Введение</w:t>
      </w:r>
    </w:p>
    <w:p w14:paraId="3FB77E2E" w14:textId="056DF17E" w:rsidR="00FD7CD4" w:rsidRPr="00E305BA" w:rsidRDefault="000727A6"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Компания</w:t>
      </w:r>
      <w:r w:rsidR="00BC0F44" w:rsidRPr="00E305BA">
        <w:rPr>
          <w:rFonts w:ascii="Times New Roman" w:hAnsi="Times New Roman" w:cs="Times New Roman"/>
          <w:color w:val="000000" w:themeColor="text1"/>
          <w:sz w:val="28"/>
          <w:szCs w:val="28"/>
        </w:rPr>
        <w:t xml:space="preserve"> в</w:t>
      </w:r>
      <w:r w:rsidRPr="00E305BA">
        <w:rPr>
          <w:rFonts w:ascii="Times New Roman" w:hAnsi="Times New Roman" w:cs="Times New Roman"/>
          <w:color w:val="000000" w:themeColor="text1"/>
          <w:sz w:val="28"/>
          <w:szCs w:val="28"/>
        </w:rPr>
        <w:t>о</w:t>
      </w:r>
      <w:r w:rsidR="00BC0F44" w:rsidRPr="00E305BA">
        <w:rPr>
          <w:rFonts w:ascii="Times New Roman" w:hAnsi="Times New Roman" w:cs="Times New Roman"/>
          <w:color w:val="000000" w:themeColor="text1"/>
          <w:sz w:val="28"/>
          <w:szCs w:val="28"/>
        </w:rPr>
        <w:t xml:space="preserve"> </w:t>
      </w:r>
      <w:r w:rsidRPr="00E305BA">
        <w:rPr>
          <w:rFonts w:ascii="Times New Roman" w:hAnsi="Times New Roman" w:cs="Times New Roman"/>
          <w:color w:val="000000" w:themeColor="text1"/>
          <w:sz w:val="28"/>
          <w:szCs w:val="28"/>
        </w:rPr>
        <w:t>время</w:t>
      </w:r>
      <w:r w:rsidR="00BC0F44" w:rsidRPr="00E305BA">
        <w:rPr>
          <w:rFonts w:ascii="Times New Roman" w:hAnsi="Times New Roman" w:cs="Times New Roman"/>
          <w:color w:val="000000" w:themeColor="text1"/>
          <w:sz w:val="28"/>
          <w:szCs w:val="28"/>
        </w:rPr>
        <w:t xml:space="preserve"> своей деятельности </w:t>
      </w:r>
      <w:r w:rsidRPr="00E305BA">
        <w:rPr>
          <w:rFonts w:ascii="Times New Roman" w:hAnsi="Times New Roman" w:cs="Times New Roman"/>
          <w:color w:val="000000" w:themeColor="text1"/>
          <w:sz w:val="28"/>
          <w:szCs w:val="28"/>
        </w:rPr>
        <w:t>имеет признаки открытой системы: она</w:t>
      </w:r>
      <w:r w:rsidR="00BC0F44" w:rsidRPr="00E305BA">
        <w:rPr>
          <w:rFonts w:ascii="Times New Roman" w:hAnsi="Times New Roman" w:cs="Times New Roman"/>
          <w:color w:val="000000" w:themeColor="text1"/>
          <w:sz w:val="28"/>
          <w:szCs w:val="28"/>
        </w:rPr>
        <w:t xml:space="preserve"> </w:t>
      </w:r>
      <w:r w:rsidRPr="00E305BA">
        <w:rPr>
          <w:rFonts w:ascii="Times New Roman" w:hAnsi="Times New Roman" w:cs="Times New Roman"/>
          <w:color w:val="000000" w:themeColor="text1"/>
          <w:sz w:val="28"/>
          <w:szCs w:val="28"/>
        </w:rPr>
        <w:t>плотно</w:t>
      </w:r>
      <w:r w:rsidR="00BC0F44" w:rsidRPr="00E305BA">
        <w:rPr>
          <w:rFonts w:ascii="Times New Roman" w:hAnsi="Times New Roman" w:cs="Times New Roman"/>
          <w:color w:val="000000" w:themeColor="text1"/>
          <w:sz w:val="28"/>
          <w:szCs w:val="28"/>
        </w:rPr>
        <w:t xml:space="preserve"> взаимодействует с окружающей его средой. </w:t>
      </w:r>
      <w:r w:rsidRPr="00E305BA">
        <w:rPr>
          <w:rFonts w:ascii="Times New Roman" w:hAnsi="Times New Roman" w:cs="Times New Roman"/>
          <w:color w:val="000000" w:themeColor="text1"/>
          <w:sz w:val="28"/>
          <w:szCs w:val="28"/>
        </w:rPr>
        <w:t>Начинать и</w:t>
      </w:r>
      <w:r w:rsidR="00BC0F44" w:rsidRPr="00E305BA">
        <w:rPr>
          <w:rFonts w:ascii="Times New Roman" w:hAnsi="Times New Roman" w:cs="Times New Roman"/>
          <w:color w:val="000000" w:themeColor="text1"/>
          <w:sz w:val="28"/>
          <w:szCs w:val="28"/>
        </w:rPr>
        <w:t xml:space="preserve">скать </w:t>
      </w:r>
      <w:r w:rsidRPr="00E305BA">
        <w:rPr>
          <w:rFonts w:ascii="Times New Roman" w:hAnsi="Times New Roman" w:cs="Times New Roman"/>
          <w:color w:val="000000" w:themeColor="text1"/>
          <w:sz w:val="28"/>
          <w:szCs w:val="28"/>
        </w:rPr>
        <w:t>основания</w:t>
      </w:r>
      <w:r w:rsidR="00BC0F44" w:rsidRPr="00E305BA">
        <w:rPr>
          <w:rFonts w:ascii="Times New Roman" w:hAnsi="Times New Roman" w:cs="Times New Roman"/>
          <w:color w:val="000000" w:themeColor="text1"/>
          <w:sz w:val="28"/>
          <w:szCs w:val="28"/>
        </w:rPr>
        <w:t xml:space="preserve"> успехов и неудач только </w:t>
      </w:r>
      <w:r w:rsidRPr="00E305BA">
        <w:rPr>
          <w:rFonts w:ascii="Times New Roman" w:hAnsi="Times New Roman" w:cs="Times New Roman"/>
          <w:color w:val="000000" w:themeColor="text1"/>
          <w:sz w:val="28"/>
          <w:szCs w:val="28"/>
        </w:rPr>
        <w:t>внутри</w:t>
      </w:r>
      <w:r w:rsidR="00BC0F44" w:rsidRPr="00E305BA">
        <w:rPr>
          <w:rFonts w:ascii="Times New Roman" w:hAnsi="Times New Roman" w:cs="Times New Roman"/>
          <w:color w:val="000000" w:themeColor="text1"/>
          <w:sz w:val="28"/>
          <w:szCs w:val="28"/>
        </w:rPr>
        <w:t xml:space="preserve"> </w:t>
      </w:r>
      <w:r w:rsidRPr="00E305BA">
        <w:rPr>
          <w:rFonts w:ascii="Times New Roman" w:hAnsi="Times New Roman" w:cs="Times New Roman"/>
          <w:color w:val="000000" w:themeColor="text1"/>
          <w:sz w:val="28"/>
          <w:szCs w:val="28"/>
        </w:rPr>
        <w:t>фирмы</w:t>
      </w:r>
      <w:r w:rsidR="00BC0F44" w:rsidRPr="00E305BA">
        <w:rPr>
          <w:rFonts w:ascii="Times New Roman" w:hAnsi="Times New Roman" w:cs="Times New Roman"/>
          <w:color w:val="000000" w:themeColor="text1"/>
          <w:sz w:val="28"/>
          <w:szCs w:val="28"/>
        </w:rPr>
        <w:t xml:space="preserve"> было бы неправильно. </w:t>
      </w:r>
      <w:r w:rsidRPr="00E305BA">
        <w:rPr>
          <w:rFonts w:ascii="Times New Roman" w:hAnsi="Times New Roman" w:cs="Times New Roman"/>
          <w:color w:val="000000" w:themeColor="text1"/>
          <w:sz w:val="28"/>
          <w:szCs w:val="28"/>
        </w:rPr>
        <w:t>А так как окружающая среда</w:t>
      </w:r>
      <w:r w:rsidR="00BC0F44" w:rsidRPr="00E305BA">
        <w:rPr>
          <w:rFonts w:ascii="Times New Roman" w:hAnsi="Times New Roman" w:cs="Times New Roman"/>
          <w:color w:val="000000" w:themeColor="text1"/>
          <w:sz w:val="28"/>
          <w:szCs w:val="28"/>
        </w:rPr>
        <w:t xml:space="preserve"> явля</w:t>
      </w:r>
      <w:r w:rsidRPr="00E305BA">
        <w:rPr>
          <w:rFonts w:ascii="Times New Roman" w:hAnsi="Times New Roman" w:cs="Times New Roman"/>
          <w:color w:val="000000" w:themeColor="text1"/>
          <w:sz w:val="28"/>
          <w:szCs w:val="28"/>
        </w:rPr>
        <w:t>ется</w:t>
      </w:r>
      <w:r w:rsidR="00BC0F44" w:rsidRPr="00E305BA">
        <w:rPr>
          <w:rFonts w:ascii="Times New Roman" w:hAnsi="Times New Roman" w:cs="Times New Roman"/>
          <w:color w:val="000000" w:themeColor="text1"/>
          <w:sz w:val="28"/>
          <w:szCs w:val="28"/>
        </w:rPr>
        <w:t xml:space="preserve"> поставщиком ресурсов и </w:t>
      </w:r>
      <w:r w:rsidRPr="00E305BA">
        <w:rPr>
          <w:rFonts w:ascii="Times New Roman" w:hAnsi="Times New Roman" w:cs="Times New Roman"/>
          <w:color w:val="000000" w:themeColor="text1"/>
          <w:sz w:val="28"/>
          <w:szCs w:val="28"/>
        </w:rPr>
        <w:t>потребителем готовой продукции – это оказывает значительное влияние</w:t>
      </w:r>
      <w:r w:rsidR="00BC0F44" w:rsidRPr="00E305BA">
        <w:rPr>
          <w:rFonts w:ascii="Times New Roman" w:hAnsi="Times New Roman" w:cs="Times New Roman"/>
          <w:color w:val="000000" w:themeColor="text1"/>
          <w:sz w:val="28"/>
          <w:szCs w:val="28"/>
        </w:rPr>
        <w:t xml:space="preserve"> на деятельность фирмы. На первый план </w:t>
      </w:r>
      <w:r w:rsidRPr="00E305BA">
        <w:rPr>
          <w:rFonts w:ascii="Times New Roman" w:hAnsi="Times New Roman" w:cs="Times New Roman"/>
          <w:color w:val="000000" w:themeColor="text1"/>
          <w:sz w:val="28"/>
          <w:szCs w:val="28"/>
        </w:rPr>
        <w:t xml:space="preserve">у нас </w:t>
      </w:r>
      <w:r w:rsidR="00BC0F44" w:rsidRPr="00E305BA">
        <w:rPr>
          <w:rFonts w:ascii="Times New Roman" w:hAnsi="Times New Roman" w:cs="Times New Roman"/>
          <w:color w:val="000000" w:themeColor="text1"/>
          <w:sz w:val="28"/>
          <w:szCs w:val="28"/>
        </w:rPr>
        <w:t>выходит анализ среды – маркетинг, и управление на основе этого анализа — маркетинговое управление.</w:t>
      </w:r>
    </w:p>
    <w:p w14:paraId="563C52BB" w14:textId="33A7885A" w:rsidR="00BC0F44" w:rsidRPr="00E305BA" w:rsidRDefault="000727A6"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Отталкиваясь от</w:t>
      </w:r>
      <w:r w:rsidR="00BC0F44" w:rsidRPr="00E305BA">
        <w:rPr>
          <w:rFonts w:ascii="Times New Roman" w:hAnsi="Times New Roman" w:cs="Times New Roman"/>
          <w:color w:val="000000" w:themeColor="text1"/>
          <w:sz w:val="28"/>
          <w:szCs w:val="28"/>
        </w:rPr>
        <w:t xml:space="preserve"> тезиса о среде как </w:t>
      </w:r>
      <w:r w:rsidRPr="00E305BA">
        <w:rPr>
          <w:rFonts w:ascii="Times New Roman" w:hAnsi="Times New Roman" w:cs="Times New Roman"/>
          <w:color w:val="000000" w:themeColor="text1"/>
          <w:sz w:val="28"/>
          <w:szCs w:val="28"/>
        </w:rPr>
        <w:t>поставщик</w:t>
      </w:r>
      <w:r w:rsidR="00BC0F44" w:rsidRPr="00E305BA">
        <w:rPr>
          <w:rFonts w:ascii="Times New Roman" w:hAnsi="Times New Roman" w:cs="Times New Roman"/>
          <w:color w:val="000000" w:themeColor="text1"/>
          <w:sz w:val="28"/>
          <w:szCs w:val="28"/>
        </w:rPr>
        <w:t xml:space="preserve">е ресурсов, </w:t>
      </w:r>
      <w:r w:rsidRPr="00E305BA">
        <w:rPr>
          <w:rFonts w:ascii="Times New Roman" w:hAnsi="Times New Roman" w:cs="Times New Roman"/>
          <w:color w:val="000000" w:themeColor="text1"/>
          <w:sz w:val="28"/>
          <w:szCs w:val="28"/>
        </w:rPr>
        <w:t>вытекает</w:t>
      </w:r>
      <w:r w:rsidR="00BC0F44" w:rsidRPr="00E305BA">
        <w:rPr>
          <w:rFonts w:ascii="Times New Roman" w:hAnsi="Times New Roman" w:cs="Times New Roman"/>
          <w:color w:val="000000" w:themeColor="text1"/>
          <w:sz w:val="28"/>
          <w:szCs w:val="28"/>
        </w:rPr>
        <w:t xml:space="preserve"> </w:t>
      </w:r>
      <w:r w:rsidRPr="00E305BA">
        <w:rPr>
          <w:rFonts w:ascii="Times New Roman" w:hAnsi="Times New Roman" w:cs="Times New Roman"/>
          <w:color w:val="000000" w:themeColor="text1"/>
          <w:sz w:val="28"/>
          <w:szCs w:val="28"/>
        </w:rPr>
        <w:t>нужда</w:t>
      </w:r>
      <w:r w:rsidR="00BC0F44" w:rsidRPr="00E305BA">
        <w:rPr>
          <w:rFonts w:ascii="Times New Roman" w:hAnsi="Times New Roman" w:cs="Times New Roman"/>
          <w:color w:val="000000" w:themeColor="text1"/>
          <w:sz w:val="28"/>
          <w:szCs w:val="28"/>
        </w:rPr>
        <w:t xml:space="preserve"> анализа факторов среды как объективного окружения фирмы с целью выя</w:t>
      </w:r>
      <w:r w:rsidRPr="00E305BA">
        <w:rPr>
          <w:rFonts w:ascii="Times New Roman" w:hAnsi="Times New Roman" w:cs="Times New Roman"/>
          <w:color w:val="000000" w:themeColor="text1"/>
          <w:sz w:val="28"/>
          <w:szCs w:val="28"/>
        </w:rPr>
        <w:t>вления, так</w:t>
      </w:r>
      <w:r w:rsidR="00BC0F44" w:rsidRPr="00E305BA">
        <w:rPr>
          <w:rFonts w:ascii="Times New Roman" w:hAnsi="Times New Roman" w:cs="Times New Roman"/>
          <w:color w:val="000000" w:themeColor="text1"/>
          <w:sz w:val="28"/>
          <w:szCs w:val="28"/>
        </w:rPr>
        <w:t xml:space="preserve"> и предсказания возможностей и угроз с ее стороны. </w:t>
      </w:r>
      <w:r w:rsidRPr="00E305BA">
        <w:rPr>
          <w:rFonts w:ascii="Times New Roman" w:hAnsi="Times New Roman" w:cs="Times New Roman"/>
          <w:color w:val="000000" w:themeColor="text1"/>
          <w:sz w:val="28"/>
          <w:szCs w:val="28"/>
        </w:rPr>
        <w:t>Данный</w:t>
      </w:r>
      <w:r w:rsidR="00BC0F44" w:rsidRPr="00E305BA">
        <w:rPr>
          <w:rFonts w:ascii="Times New Roman" w:hAnsi="Times New Roman" w:cs="Times New Roman"/>
          <w:color w:val="000000" w:themeColor="text1"/>
          <w:sz w:val="28"/>
          <w:szCs w:val="28"/>
        </w:rPr>
        <w:t xml:space="preserve"> анализ должен проводиться сквозь призму возможностей самого предприятия как носителя внутренней среды, чтобы в итоге этого анализа получить проверенные и средой, и бизнесом планы развития, стратегии.</w:t>
      </w:r>
    </w:p>
    <w:p w14:paraId="0E529581" w14:textId="647A9E16" w:rsidR="000F4124" w:rsidRPr="00E305BA" w:rsidRDefault="00BC0F44"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 xml:space="preserve">Инструментом </w:t>
      </w:r>
      <w:r w:rsidR="000727A6" w:rsidRPr="00E305BA">
        <w:rPr>
          <w:rFonts w:ascii="Times New Roman" w:hAnsi="Times New Roman" w:cs="Times New Roman"/>
          <w:color w:val="000000" w:themeColor="text1"/>
          <w:sz w:val="28"/>
          <w:szCs w:val="28"/>
        </w:rPr>
        <w:t>такого анализа является метод</w:t>
      </w:r>
      <w:r w:rsidRPr="00E305BA">
        <w:rPr>
          <w:rFonts w:ascii="Times New Roman" w:hAnsi="Times New Roman" w:cs="Times New Roman"/>
          <w:color w:val="000000" w:themeColor="text1"/>
          <w:sz w:val="28"/>
          <w:szCs w:val="28"/>
        </w:rPr>
        <w:t xml:space="preserve"> SWOT-анализа — инструмент комплексного исследования внутренней и внешней среды </w:t>
      </w:r>
      <w:r w:rsidR="000727A6" w:rsidRPr="00E305BA">
        <w:rPr>
          <w:rFonts w:ascii="Times New Roman" w:hAnsi="Times New Roman" w:cs="Times New Roman"/>
          <w:color w:val="000000" w:themeColor="text1"/>
          <w:sz w:val="28"/>
          <w:szCs w:val="28"/>
        </w:rPr>
        <w:t>компании</w:t>
      </w:r>
      <w:r w:rsidRPr="00E305BA">
        <w:rPr>
          <w:rFonts w:ascii="Times New Roman" w:hAnsi="Times New Roman" w:cs="Times New Roman"/>
          <w:color w:val="000000" w:themeColor="text1"/>
          <w:sz w:val="28"/>
          <w:szCs w:val="28"/>
        </w:rPr>
        <w:t xml:space="preserve">, </w:t>
      </w:r>
      <w:r w:rsidR="000727A6" w:rsidRPr="00E305BA">
        <w:rPr>
          <w:rFonts w:ascii="Times New Roman" w:hAnsi="Times New Roman" w:cs="Times New Roman"/>
          <w:color w:val="000000" w:themeColor="text1"/>
          <w:sz w:val="28"/>
          <w:szCs w:val="28"/>
        </w:rPr>
        <w:t>предоставляющий</w:t>
      </w:r>
      <w:r w:rsidRPr="00E305BA">
        <w:rPr>
          <w:rFonts w:ascii="Times New Roman" w:hAnsi="Times New Roman" w:cs="Times New Roman"/>
          <w:color w:val="000000" w:themeColor="text1"/>
          <w:sz w:val="28"/>
          <w:szCs w:val="28"/>
        </w:rPr>
        <w:t xml:space="preserve"> возможность </w:t>
      </w:r>
      <w:r w:rsidR="000727A6" w:rsidRPr="00E305BA">
        <w:rPr>
          <w:rFonts w:ascii="Times New Roman" w:hAnsi="Times New Roman" w:cs="Times New Roman"/>
          <w:color w:val="000000" w:themeColor="text1"/>
          <w:sz w:val="28"/>
          <w:szCs w:val="28"/>
        </w:rPr>
        <w:t>формирования</w:t>
      </w:r>
      <w:r w:rsidRPr="00E305BA">
        <w:rPr>
          <w:rFonts w:ascii="Times New Roman" w:hAnsi="Times New Roman" w:cs="Times New Roman"/>
          <w:color w:val="000000" w:themeColor="text1"/>
          <w:sz w:val="28"/>
          <w:szCs w:val="28"/>
        </w:rPr>
        <w:t xml:space="preserve"> </w:t>
      </w:r>
      <w:r w:rsidR="000727A6" w:rsidRPr="00E305BA">
        <w:rPr>
          <w:rFonts w:ascii="Times New Roman" w:hAnsi="Times New Roman" w:cs="Times New Roman"/>
          <w:color w:val="000000" w:themeColor="text1"/>
          <w:sz w:val="28"/>
          <w:szCs w:val="28"/>
        </w:rPr>
        <w:t>эластичной</w:t>
      </w:r>
      <w:r w:rsidRPr="00E305BA">
        <w:rPr>
          <w:rFonts w:ascii="Times New Roman" w:hAnsi="Times New Roman" w:cs="Times New Roman"/>
          <w:color w:val="000000" w:themeColor="text1"/>
          <w:sz w:val="28"/>
          <w:szCs w:val="28"/>
        </w:rPr>
        <w:t xml:space="preserve"> стратегии </w:t>
      </w:r>
      <w:r w:rsidR="000727A6" w:rsidRPr="00E305BA">
        <w:rPr>
          <w:rFonts w:ascii="Times New Roman" w:hAnsi="Times New Roman" w:cs="Times New Roman"/>
          <w:color w:val="000000" w:themeColor="text1"/>
          <w:sz w:val="28"/>
          <w:szCs w:val="28"/>
        </w:rPr>
        <w:t>фирмы</w:t>
      </w:r>
      <w:r w:rsidRPr="00E305BA">
        <w:rPr>
          <w:rFonts w:ascii="Times New Roman" w:hAnsi="Times New Roman" w:cs="Times New Roman"/>
          <w:color w:val="000000" w:themeColor="text1"/>
          <w:sz w:val="28"/>
          <w:szCs w:val="28"/>
        </w:rPr>
        <w:t xml:space="preserve">, направленной на </w:t>
      </w:r>
      <w:r w:rsidR="000727A6" w:rsidRPr="00E305BA">
        <w:rPr>
          <w:rFonts w:ascii="Times New Roman" w:hAnsi="Times New Roman" w:cs="Times New Roman"/>
          <w:color w:val="000000" w:themeColor="text1"/>
          <w:sz w:val="28"/>
          <w:szCs w:val="28"/>
        </w:rPr>
        <w:t>получения сбалансированности</w:t>
      </w:r>
      <w:r w:rsidRPr="00E305BA">
        <w:rPr>
          <w:rFonts w:ascii="Times New Roman" w:hAnsi="Times New Roman" w:cs="Times New Roman"/>
          <w:color w:val="000000" w:themeColor="text1"/>
          <w:sz w:val="28"/>
          <w:szCs w:val="28"/>
        </w:rPr>
        <w:t xml:space="preserve"> во взаимодействии со средой и позволяющей </w:t>
      </w:r>
      <w:r w:rsidR="000727A6" w:rsidRPr="00E305BA">
        <w:rPr>
          <w:rFonts w:ascii="Times New Roman" w:hAnsi="Times New Roman" w:cs="Times New Roman"/>
          <w:color w:val="000000" w:themeColor="text1"/>
          <w:sz w:val="28"/>
          <w:szCs w:val="28"/>
        </w:rPr>
        <w:t>постоянно</w:t>
      </w:r>
      <w:r w:rsidRPr="00E305BA">
        <w:rPr>
          <w:rFonts w:ascii="Times New Roman" w:hAnsi="Times New Roman" w:cs="Times New Roman"/>
          <w:color w:val="000000" w:themeColor="text1"/>
          <w:sz w:val="28"/>
          <w:szCs w:val="28"/>
        </w:rPr>
        <w:t xml:space="preserve"> </w:t>
      </w:r>
      <w:r w:rsidR="000727A6" w:rsidRPr="00E305BA">
        <w:rPr>
          <w:rFonts w:ascii="Times New Roman" w:hAnsi="Times New Roman" w:cs="Times New Roman"/>
          <w:color w:val="000000" w:themeColor="text1"/>
          <w:sz w:val="28"/>
          <w:szCs w:val="28"/>
        </w:rPr>
        <w:t>достигать</w:t>
      </w:r>
      <w:r w:rsidRPr="00E305BA">
        <w:rPr>
          <w:rFonts w:ascii="Times New Roman" w:hAnsi="Times New Roman" w:cs="Times New Roman"/>
          <w:color w:val="000000" w:themeColor="text1"/>
          <w:sz w:val="28"/>
          <w:szCs w:val="28"/>
        </w:rPr>
        <w:t xml:space="preserve"> </w:t>
      </w:r>
      <w:r w:rsidR="000727A6" w:rsidRPr="00E305BA">
        <w:rPr>
          <w:rFonts w:ascii="Times New Roman" w:hAnsi="Times New Roman" w:cs="Times New Roman"/>
          <w:color w:val="000000" w:themeColor="text1"/>
          <w:sz w:val="28"/>
          <w:szCs w:val="28"/>
        </w:rPr>
        <w:t>результативности</w:t>
      </w:r>
      <w:r w:rsidRPr="00E305BA">
        <w:rPr>
          <w:rFonts w:ascii="Times New Roman" w:hAnsi="Times New Roman" w:cs="Times New Roman"/>
          <w:color w:val="000000" w:themeColor="text1"/>
          <w:sz w:val="28"/>
          <w:szCs w:val="28"/>
        </w:rPr>
        <w:t xml:space="preserve"> своей деятельности. </w:t>
      </w:r>
    </w:p>
    <w:p w14:paraId="61F37435" w14:textId="2C979E44" w:rsidR="007C1DF7" w:rsidRPr="00E305BA" w:rsidRDefault="007C1DF7"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0"/>
          <w:shd w:val="clear" w:color="auto" w:fill="FFFFFF"/>
          <w:lang w:eastAsia="ru-RU"/>
        </w:rPr>
        <w:t xml:space="preserve">Актуальность проблемы, стоящей в данной работе, заключается в </w:t>
      </w:r>
      <w:r w:rsidR="000F4124" w:rsidRPr="00E305BA">
        <w:rPr>
          <w:rFonts w:ascii="Times New Roman" w:hAnsi="Times New Roman" w:cs="Times New Roman"/>
          <w:color w:val="000000" w:themeColor="text1"/>
          <w:sz w:val="28"/>
          <w:szCs w:val="28"/>
        </w:rPr>
        <w:t>исключительной значимости применения технологии SWOT-анализа при разработке тактики конкурентной борьбы и обеспечения конкурентных преимуществ организации, в оценке сильных, слабых сторон, возможностей и угроз, при принятии управленческих решений. Правильно и вовремя принятые стратегические решения играют сегодня ключевую роль в успешной деятельности организации</w:t>
      </w:r>
      <w:r w:rsidRPr="00E305BA">
        <w:rPr>
          <w:rFonts w:ascii="Times New Roman" w:hAnsi="Times New Roman" w:cs="Times New Roman"/>
          <w:color w:val="000000" w:themeColor="text1"/>
          <w:sz w:val="28"/>
          <w:szCs w:val="20"/>
          <w:shd w:val="clear" w:color="auto" w:fill="FFFFFF"/>
          <w:lang w:eastAsia="ru-RU"/>
        </w:rPr>
        <w:t>.</w:t>
      </w:r>
    </w:p>
    <w:p w14:paraId="53BE032C" w14:textId="6AA25F4A" w:rsidR="007C1DF7" w:rsidRPr="00E305BA" w:rsidRDefault="007C1DF7" w:rsidP="00180B2F">
      <w:pPr>
        <w:spacing w:line="360" w:lineRule="auto"/>
        <w:ind w:firstLine="708"/>
        <w:contextualSpacing/>
        <w:jc w:val="both"/>
        <w:rPr>
          <w:rFonts w:ascii="Times New Roman" w:hAnsi="Times New Roman" w:cs="Times New Roman"/>
          <w:color w:val="000000" w:themeColor="text1"/>
          <w:sz w:val="40"/>
          <w:lang w:eastAsia="ru-RU"/>
        </w:rPr>
      </w:pPr>
      <w:r w:rsidRPr="00E305BA">
        <w:rPr>
          <w:rFonts w:ascii="Times New Roman" w:hAnsi="Times New Roman" w:cs="Times New Roman"/>
          <w:color w:val="000000" w:themeColor="text1"/>
          <w:sz w:val="28"/>
          <w:szCs w:val="20"/>
          <w:shd w:val="clear" w:color="auto" w:fill="FFFFFF"/>
          <w:lang w:eastAsia="ru-RU"/>
        </w:rPr>
        <w:t xml:space="preserve">Цель курсовой работы – </w:t>
      </w:r>
      <w:r w:rsidR="000F4124" w:rsidRPr="00E305BA">
        <w:rPr>
          <w:rFonts w:ascii="Times New Roman" w:hAnsi="Times New Roman" w:cs="Times New Roman"/>
          <w:color w:val="000000" w:themeColor="text1"/>
          <w:sz w:val="28"/>
          <w:szCs w:val="28"/>
        </w:rPr>
        <w:t xml:space="preserve">проведение </w:t>
      </w:r>
      <w:r w:rsidR="007B0930" w:rsidRPr="00E305BA">
        <w:rPr>
          <w:rFonts w:ascii="Times New Roman" w:hAnsi="Times New Roman" w:cs="Times New Roman"/>
          <w:color w:val="000000" w:themeColor="text1"/>
          <w:sz w:val="28"/>
          <w:szCs w:val="28"/>
        </w:rPr>
        <w:t>полномасштабного</w:t>
      </w:r>
      <w:r w:rsidR="000F4124" w:rsidRPr="00E305BA">
        <w:rPr>
          <w:rFonts w:ascii="Times New Roman" w:hAnsi="Times New Roman" w:cs="Times New Roman"/>
          <w:color w:val="000000" w:themeColor="text1"/>
          <w:sz w:val="28"/>
          <w:szCs w:val="28"/>
        </w:rPr>
        <w:t xml:space="preserve"> исследования внутренней и внешней среды компании ООО «Чемпион» </w:t>
      </w:r>
      <w:r w:rsidR="007B0930" w:rsidRPr="00E305BA">
        <w:rPr>
          <w:rFonts w:ascii="Times New Roman" w:hAnsi="Times New Roman" w:cs="Times New Roman"/>
          <w:color w:val="000000" w:themeColor="text1"/>
          <w:sz w:val="28"/>
          <w:szCs w:val="28"/>
        </w:rPr>
        <w:t>используя методику</w:t>
      </w:r>
      <w:r w:rsidR="000F4124" w:rsidRPr="00E305BA">
        <w:rPr>
          <w:rFonts w:ascii="Times New Roman" w:hAnsi="Times New Roman" w:cs="Times New Roman"/>
          <w:color w:val="000000" w:themeColor="text1"/>
          <w:sz w:val="28"/>
          <w:szCs w:val="28"/>
        </w:rPr>
        <w:t xml:space="preserve"> SWOT-анализа</w:t>
      </w:r>
      <w:r w:rsidR="007B0930" w:rsidRPr="00E305BA">
        <w:rPr>
          <w:rFonts w:ascii="Times New Roman" w:hAnsi="Times New Roman" w:cs="Times New Roman"/>
          <w:color w:val="000000" w:themeColor="text1"/>
          <w:sz w:val="28"/>
          <w:szCs w:val="28"/>
        </w:rPr>
        <w:t>.</w:t>
      </w:r>
    </w:p>
    <w:p w14:paraId="74EBD704" w14:textId="0C582D9D" w:rsidR="007C1DF7" w:rsidRPr="00E305BA" w:rsidRDefault="007C1DF7" w:rsidP="00180B2F">
      <w:pPr>
        <w:spacing w:line="360" w:lineRule="auto"/>
        <w:ind w:firstLine="708"/>
        <w:contextualSpacing/>
        <w:jc w:val="both"/>
        <w:rPr>
          <w:rFonts w:ascii="Times New Roman" w:hAnsi="Times New Roman" w:cs="Times New Roman"/>
          <w:color w:val="000000" w:themeColor="text1"/>
          <w:sz w:val="28"/>
          <w:lang w:eastAsia="ru-RU"/>
        </w:rPr>
      </w:pPr>
      <w:r w:rsidRPr="00E305BA">
        <w:rPr>
          <w:rFonts w:ascii="Times New Roman" w:hAnsi="Times New Roman" w:cs="Times New Roman"/>
          <w:color w:val="000000" w:themeColor="text1"/>
          <w:sz w:val="28"/>
          <w:szCs w:val="20"/>
          <w:shd w:val="clear" w:color="auto" w:fill="FFFFFF"/>
          <w:lang w:eastAsia="ru-RU"/>
        </w:rPr>
        <w:lastRenderedPageBreak/>
        <w:t xml:space="preserve">Для достижения этой цели следует решить следующие задачи: </w:t>
      </w:r>
    </w:p>
    <w:p w14:paraId="5F6270F9" w14:textId="77777777" w:rsidR="000F4124" w:rsidRPr="00E305BA" w:rsidRDefault="000F4124" w:rsidP="00180B2F">
      <w:pPr>
        <w:pStyle w:val="a3"/>
        <w:numPr>
          <w:ilvl w:val="0"/>
          <w:numId w:val="4"/>
        </w:numPr>
        <w:spacing w:line="360" w:lineRule="auto"/>
        <w:jc w:val="both"/>
        <w:rPr>
          <w:rFonts w:ascii="Times New Roman" w:hAnsi="Times New Roman" w:cs="Times New Roman"/>
          <w:color w:val="000000" w:themeColor="text1"/>
          <w:sz w:val="28"/>
          <w:lang w:eastAsia="ru-RU"/>
        </w:rPr>
      </w:pPr>
      <w:r w:rsidRPr="00E305BA">
        <w:rPr>
          <w:rFonts w:ascii="Times New Roman" w:hAnsi="Times New Roman" w:cs="Times New Roman"/>
          <w:color w:val="000000" w:themeColor="text1"/>
          <w:sz w:val="28"/>
          <w:szCs w:val="28"/>
        </w:rPr>
        <w:t>Исследовать теоретические аспекты;</w:t>
      </w:r>
    </w:p>
    <w:p w14:paraId="4F4C3A03" w14:textId="77777777" w:rsidR="000F4124" w:rsidRPr="00E305BA" w:rsidRDefault="000F4124" w:rsidP="00180B2F">
      <w:pPr>
        <w:pStyle w:val="a3"/>
        <w:numPr>
          <w:ilvl w:val="0"/>
          <w:numId w:val="4"/>
        </w:numPr>
        <w:spacing w:line="360" w:lineRule="auto"/>
        <w:jc w:val="both"/>
        <w:rPr>
          <w:rFonts w:ascii="Times New Roman" w:hAnsi="Times New Roman" w:cs="Times New Roman"/>
          <w:color w:val="000000" w:themeColor="text1"/>
          <w:sz w:val="28"/>
          <w:lang w:eastAsia="ru-RU"/>
        </w:rPr>
      </w:pPr>
      <w:r w:rsidRPr="00E305BA">
        <w:rPr>
          <w:rFonts w:ascii="Times New Roman" w:hAnsi="Times New Roman" w:cs="Times New Roman"/>
          <w:color w:val="000000" w:themeColor="text1"/>
          <w:sz w:val="28"/>
          <w:szCs w:val="28"/>
        </w:rPr>
        <w:t>Представить общую характеристику ООО «Чемпион»;</w:t>
      </w:r>
    </w:p>
    <w:p w14:paraId="32A99FC6" w14:textId="77777777" w:rsidR="000F4124" w:rsidRPr="00E305BA" w:rsidRDefault="000F4124" w:rsidP="00180B2F">
      <w:pPr>
        <w:pStyle w:val="a3"/>
        <w:numPr>
          <w:ilvl w:val="0"/>
          <w:numId w:val="4"/>
        </w:numPr>
        <w:spacing w:line="360" w:lineRule="auto"/>
        <w:jc w:val="both"/>
        <w:rPr>
          <w:rFonts w:ascii="Times New Roman" w:hAnsi="Times New Roman" w:cs="Times New Roman"/>
          <w:color w:val="000000" w:themeColor="text1"/>
          <w:sz w:val="28"/>
          <w:lang w:eastAsia="ru-RU"/>
        </w:rPr>
      </w:pPr>
      <w:r w:rsidRPr="00E305BA">
        <w:rPr>
          <w:rFonts w:ascii="Times New Roman" w:hAnsi="Times New Roman" w:cs="Times New Roman"/>
          <w:color w:val="000000" w:themeColor="text1"/>
          <w:sz w:val="28"/>
          <w:szCs w:val="28"/>
        </w:rPr>
        <w:t>Проанализировать организационную структуру предприятия;</w:t>
      </w:r>
    </w:p>
    <w:p w14:paraId="7ED9802D" w14:textId="77777777" w:rsidR="000F4124" w:rsidRPr="00E305BA" w:rsidRDefault="000F4124" w:rsidP="00180B2F">
      <w:pPr>
        <w:pStyle w:val="a3"/>
        <w:numPr>
          <w:ilvl w:val="0"/>
          <w:numId w:val="4"/>
        </w:numPr>
        <w:spacing w:line="360" w:lineRule="auto"/>
        <w:jc w:val="both"/>
        <w:rPr>
          <w:rFonts w:ascii="Times New Roman" w:hAnsi="Times New Roman" w:cs="Times New Roman"/>
          <w:color w:val="000000" w:themeColor="text1"/>
          <w:sz w:val="28"/>
          <w:lang w:eastAsia="ru-RU"/>
        </w:rPr>
      </w:pPr>
      <w:r w:rsidRPr="00E305BA">
        <w:rPr>
          <w:rFonts w:ascii="Times New Roman" w:hAnsi="Times New Roman" w:cs="Times New Roman"/>
          <w:color w:val="000000" w:themeColor="text1"/>
          <w:sz w:val="28"/>
          <w:szCs w:val="28"/>
        </w:rPr>
        <w:t>Дать оценку основных показателей деятельности;</w:t>
      </w:r>
    </w:p>
    <w:p w14:paraId="26809DD4" w14:textId="344303C5" w:rsidR="000F4124" w:rsidRPr="00E305BA" w:rsidRDefault="000F4124" w:rsidP="00180B2F">
      <w:pPr>
        <w:pStyle w:val="a3"/>
        <w:numPr>
          <w:ilvl w:val="0"/>
          <w:numId w:val="4"/>
        </w:numPr>
        <w:spacing w:line="360" w:lineRule="auto"/>
        <w:jc w:val="both"/>
        <w:rPr>
          <w:rFonts w:ascii="Times New Roman" w:hAnsi="Times New Roman" w:cs="Times New Roman"/>
          <w:color w:val="000000" w:themeColor="text1"/>
          <w:sz w:val="28"/>
          <w:lang w:eastAsia="ru-RU"/>
        </w:rPr>
      </w:pPr>
      <w:r w:rsidRPr="00E305BA">
        <w:rPr>
          <w:rFonts w:ascii="Times New Roman" w:hAnsi="Times New Roman" w:cs="Times New Roman"/>
          <w:color w:val="000000" w:themeColor="text1"/>
          <w:sz w:val="28"/>
          <w:szCs w:val="28"/>
        </w:rPr>
        <w:t>Провести анализ кадрового состава предприятия</w:t>
      </w:r>
      <w:r w:rsidR="00CB5374" w:rsidRPr="00E305BA">
        <w:rPr>
          <w:rFonts w:ascii="Times New Roman" w:hAnsi="Times New Roman" w:cs="Times New Roman"/>
          <w:color w:val="000000" w:themeColor="text1"/>
          <w:sz w:val="28"/>
          <w:szCs w:val="28"/>
        </w:rPr>
        <w:t>;</w:t>
      </w:r>
    </w:p>
    <w:p w14:paraId="6EF9E56A" w14:textId="755BCBB1" w:rsidR="00CB5374" w:rsidRPr="00E305BA" w:rsidRDefault="00CB5374" w:rsidP="00180B2F">
      <w:pPr>
        <w:pStyle w:val="a3"/>
        <w:numPr>
          <w:ilvl w:val="0"/>
          <w:numId w:val="4"/>
        </w:numPr>
        <w:spacing w:line="360" w:lineRule="auto"/>
        <w:jc w:val="both"/>
        <w:rPr>
          <w:rFonts w:ascii="Times New Roman" w:hAnsi="Times New Roman" w:cs="Times New Roman"/>
          <w:color w:val="000000" w:themeColor="text1"/>
          <w:sz w:val="28"/>
          <w:lang w:eastAsia="ru-RU"/>
        </w:rPr>
      </w:pPr>
      <w:r w:rsidRPr="00E305BA">
        <w:rPr>
          <w:rFonts w:ascii="Times New Roman" w:hAnsi="Times New Roman" w:cs="Times New Roman"/>
          <w:color w:val="000000" w:themeColor="text1"/>
          <w:sz w:val="28"/>
          <w:szCs w:val="28"/>
        </w:rPr>
        <w:t xml:space="preserve">Выполнить </w:t>
      </w:r>
      <w:r w:rsidRPr="00E305BA">
        <w:rPr>
          <w:rFonts w:ascii="Times New Roman" w:hAnsi="Times New Roman" w:cs="Times New Roman"/>
          <w:color w:val="000000" w:themeColor="text1"/>
          <w:sz w:val="28"/>
          <w:szCs w:val="28"/>
          <w:lang w:val="en-US"/>
        </w:rPr>
        <w:t>SWOT-</w:t>
      </w:r>
      <w:r w:rsidRPr="00E305BA">
        <w:rPr>
          <w:rFonts w:ascii="Times New Roman" w:hAnsi="Times New Roman" w:cs="Times New Roman"/>
          <w:color w:val="000000" w:themeColor="text1"/>
          <w:sz w:val="28"/>
          <w:szCs w:val="28"/>
        </w:rPr>
        <w:t>анализ.</w:t>
      </w:r>
    </w:p>
    <w:p w14:paraId="4FDDC4EC" w14:textId="4A2A6856" w:rsidR="007C1DF7" w:rsidRPr="00E305BA" w:rsidRDefault="007C1DF7" w:rsidP="00180B2F">
      <w:pPr>
        <w:spacing w:line="360" w:lineRule="auto"/>
        <w:ind w:firstLine="708"/>
        <w:contextualSpacing/>
        <w:jc w:val="both"/>
        <w:rPr>
          <w:rFonts w:ascii="Times New Roman" w:hAnsi="Times New Roman" w:cs="Times New Roman"/>
          <w:color w:val="000000" w:themeColor="text1"/>
          <w:sz w:val="40"/>
          <w:lang w:eastAsia="ru-RU"/>
        </w:rPr>
      </w:pPr>
      <w:r w:rsidRPr="00E305BA">
        <w:rPr>
          <w:rFonts w:ascii="Times New Roman" w:hAnsi="Times New Roman" w:cs="Times New Roman"/>
          <w:color w:val="000000" w:themeColor="text1"/>
          <w:sz w:val="28"/>
          <w:szCs w:val="20"/>
          <w:shd w:val="clear" w:color="auto" w:fill="FFFFFF"/>
          <w:lang w:eastAsia="ru-RU"/>
        </w:rPr>
        <w:t xml:space="preserve">Объектом исследования является </w:t>
      </w:r>
      <w:r w:rsidR="00D5055D" w:rsidRPr="00E305BA">
        <w:rPr>
          <w:rFonts w:ascii="Times New Roman" w:hAnsi="Times New Roman" w:cs="Times New Roman"/>
          <w:color w:val="000000" w:themeColor="text1"/>
          <w:sz w:val="28"/>
          <w:szCs w:val="20"/>
          <w:shd w:val="clear" w:color="auto" w:fill="FFFFFF"/>
          <w:lang w:eastAsia="ru-RU"/>
        </w:rPr>
        <w:t xml:space="preserve">строительная компания </w:t>
      </w:r>
      <w:r w:rsidRPr="00E305BA">
        <w:rPr>
          <w:rFonts w:ascii="Times New Roman" w:hAnsi="Times New Roman" w:cs="Times New Roman"/>
          <w:color w:val="000000" w:themeColor="text1"/>
          <w:sz w:val="28"/>
          <w:szCs w:val="20"/>
          <w:shd w:val="clear" w:color="auto" w:fill="FFFFFF"/>
          <w:lang w:eastAsia="ru-RU"/>
        </w:rPr>
        <w:t>ООО «Чемпион».</w:t>
      </w:r>
    </w:p>
    <w:p w14:paraId="09D87E29" w14:textId="4BB65C87" w:rsidR="007C1DF7" w:rsidRPr="00E305BA" w:rsidRDefault="007C1DF7" w:rsidP="00180B2F">
      <w:pPr>
        <w:spacing w:after="0"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Предмет</w:t>
      </w:r>
      <w:r w:rsidR="00411341" w:rsidRPr="00E305BA">
        <w:rPr>
          <w:rFonts w:ascii="Times New Roman" w:hAnsi="Times New Roman" w:cs="Times New Roman"/>
          <w:color w:val="000000" w:themeColor="text1"/>
          <w:sz w:val="28"/>
          <w:szCs w:val="28"/>
        </w:rPr>
        <w:t>ом</w:t>
      </w:r>
      <w:r w:rsidRPr="00E305BA">
        <w:rPr>
          <w:rFonts w:ascii="Times New Roman" w:hAnsi="Times New Roman" w:cs="Times New Roman"/>
          <w:color w:val="000000" w:themeColor="text1"/>
          <w:sz w:val="28"/>
          <w:szCs w:val="28"/>
        </w:rPr>
        <w:t xml:space="preserve"> исследования выступает</w:t>
      </w:r>
      <w:r w:rsidR="00411341" w:rsidRPr="00E305BA">
        <w:rPr>
          <w:rFonts w:ascii="Times New Roman" w:hAnsi="Times New Roman" w:cs="Times New Roman"/>
          <w:color w:val="000000" w:themeColor="text1"/>
          <w:sz w:val="28"/>
          <w:szCs w:val="28"/>
        </w:rPr>
        <w:t xml:space="preserve"> исследование систем управления с помощью</w:t>
      </w:r>
      <w:r w:rsidRPr="00E305BA">
        <w:rPr>
          <w:rFonts w:ascii="Times New Roman" w:hAnsi="Times New Roman" w:cs="Times New Roman"/>
          <w:color w:val="000000" w:themeColor="text1"/>
          <w:sz w:val="28"/>
          <w:szCs w:val="28"/>
        </w:rPr>
        <w:t xml:space="preserve"> SWOT-анализ</w:t>
      </w:r>
      <w:r w:rsidR="00411341" w:rsidRPr="00E305BA">
        <w:rPr>
          <w:rFonts w:ascii="Times New Roman" w:hAnsi="Times New Roman" w:cs="Times New Roman"/>
          <w:color w:val="000000" w:themeColor="text1"/>
          <w:sz w:val="28"/>
          <w:szCs w:val="28"/>
        </w:rPr>
        <w:t>а.</w:t>
      </w:r>
      <w:r w:rsidRPr="00E305BA">
        <w:rPr>
          <w:rFonts w:ascii="Times New Roman" w:hAnsi="Times New Roman" w:cs="Times New Roman"/>
          <w:color w:val="000000" w:themeColor="text1"/>
          <w:sz w:val="28"/>
          <w:szCs w:val="28"/>
        </w:rPr>
        <w:t xml:space="preserve"> </w:t>
      </w:r>
    </w:p>
    <w:p w14:paraId="14979366" w14:textId="77777777" w:rsidR="007C1DF7" w:rsidRPr="00E305BA" w:rsidRDefault="007C1DF7" w:rsidP="00180B2F">
      <w:pPr>
        <w:widowControl w:val="0"/>
        <w:tabs>
          <w:tab w:val="left" w:pos="851"/>
        </w:tabs>
        <w:autoSpaceDE w:val="0"/>
        <w:autoSpaceDN w:val="0"/>
        <w:adjustRightInd w:val="0"/>
        <w:spacing w:line="360" w:lineRule="auto"/>
        <w:ind w:right="567"/>
        <w:contextualSpacing/>
        <w:jc w:val="both"/>
        <w:rPr>
          <w:rFonts w:ascii="Times New Roman" w:hAnsi="Times New Roman" w:cs="Times New Roman"/>
          <w:color w:val="000000" w:themeColor="text1"/>
          <w:sz w:val="28"/>
          <w:szCs w:val="28"/>
        </w:rPr>
      </w:pPr>
    </w:p>
    <w:p w14:paraId="15FE718B" w14:textId="77777777" w:rsidR="007C1DF7" w:rsidRPr="00E305BA" w:rsidRDefault="007C1DF7" w:rsidP="00180B2F">
      <w:pPr>
        <w:widowControl w:val="0"/>
        <w:tabs>
          <w:tab w:val="left" w:pos="851"/>
        </w:tabs>
        <w:autoSpaceDE w:val="0"/>
        <w:autoSpaceDN w:val="0"/>
        <w:adjustRightInd w:val="0"/>
        <w:spacing w:line="360" w:lineRule="auto"/>
        <w:ind w:right="567"/>
        <w:contextualSpacing/>
        <w:jc w:val="both"/>
        <w:rPr>
          <w:rFonts w:ascii="Times New Roman" w:hAnsi="Times New Roman" w:cs="Times New Roman"/>
          <w:color w:val="000000" w:themeColor="text1"/>
          <w:sz w:val="28"/>
          <w:szCs w:val="28"/>
        </w:rPr>
      </w:pPr>
    </w:p>
    <w:p w14:paraId="5D56B1E5" w14:textId="77777777" w:rsidR="007C1DF7" w:rsidRPr="00E305BA" w:rsidRDefault="007C1DF7" w:rsidP="00180B2F">
      <w:pPr>
        <w:widowControl w:val="0"/>
        <w:tabs>
          <w:tab w:val="left" w:pos="851"/>
        </w:tabs>
        <w:autoSpaceDE w:val="0"/>
        <w:autoSpaceDN w:val="0"/>
        <w:adjustRightInd w:val="0"/>
        <w:spacing w:line="360" w:lineRule="auto"/>
        <w:ind w:right="567"/>
        <w:contextualSpacing/>
        <w:jc w:val="both"/>
        <w:rPr>
          <w:rFonts w:ascii="Times New Roman" w:hAnsi="Times New Roman" w:cs="Times New Roman"/>
          <w:color w:val="000000" w:themeColor="text1"/>
          <w:sz w:val="28"/>
          <w:szCs w:val="28"/>
        </w:rPr>
      </w:pPr>
    </w:p>
    <w:p w14:paraId="3E84C282" w14:textId="77777777" w:rsidR="00D951E8" w:rsidRPr="00E305BA" w:rsidRDefault="00D951E8" w:rsidP="00180B2F">
      <w:pPr>
        <w:tabs>
          <w:tab w:val="left" w:pos="726"/>
        </w:tabs>
        <w:spacing w:line="360" w:lineRule="auto"/>
        <w:contextualSpacing/>
        <w:jc w:val="center"/>
        <w:rPr>
          <w:rFonts w:ascii="Courier New" w:hAnsi="Courier New" w:cs="Courier New"/>
          <w:color w:val="000000" w:themeColor="text1"/>
          <w:sz w:val="28"/>
          <w:szCs w:val="28"/>
        </w:rPr>
      </w:pPr>
    </w:p>
    <w:p w14:paraId="3F8A9CE6" w14:textId="77777777" w:rsidR="00630E68" w:rsidRPr="00E305BA" w:rsidRDefault="00630E68" w:rsidP="00180B2F">
      <w:pPr>
        <w:tabs>
          <w:tab w:val="left" w:pos="726"/>
        </w:tabs>
        <w:spacing w:line="360" w:lineRule="auto"/>
        <w:contextualSpacing/>
        <w:jc w:val="center"/>
        <w:rPr>
          <w:rFonts w:ascii="Courier New" w:hAnsi="Courier New" w:cs="Courier New"/>
          <w:color w:val="000000" w:themeColor="text1"/>
          <w:sz w:val="28"/>
          <w:szCs w:val="28"/>
        </w:rPr>
      </w:pPr>
    </w:p>
    <w:p w14:paraId="43B1E7BD" w14:textId="77777777" w:rsidR="00630E68" w:rsidRPr="00E305BA" w:rsidRDefault="00630E68" w:rsidP="00180B2F">
      <w:pPr>
        <w:tabs>
          <w:tab w:val="left" w:pos="726"/>
        </w:tabs>
        <w:spacing w:line="360" w:lineRule="auto"/>
        <w:contextualSpacing/>
        <w:jc w:val="center"/>
        <w:rPr>
          <w:rFonts w:ascii="Courier New" w:hAnsi="Courier New" w:cs="Courier New"/>
          <w:color w:val="000000" w:themeColor="text1"/>
          <w:sz w:val="28"/>
          <w:szCs w:val="28"/>
        </w:rPr>
      </w:pPr>
    </w:p>
    <w:p w14:paraId="1B1422BE" w14:textId="77777777" w:rsidR="00630E68" w:rsidRPr="00E305BA" w:rsidRDefault="00630E68" w:rsidP="00180B2F">
      <w:pPr>
        <w:tabs>
          <w:tab w:val="left" w:pos="726"/>
        </w:tabs>
        <w:spacing w:line="360" w:lineRule="auto"/>
        <w:contextualSpacing/>
        <w:jc w:val="center"/>
        <w:rPr>
          <w:rFonts w:ascii="Courier New" w:hAnsi="Courier New" w:cs="Courier New"/>
          <w:color w:val="000000" w:themeColor="text1"/>
          <w:sz w:val="28"/>
          <w:szCs w:val="28"/>
        </w:rPr>
      </w:pPr>
    </w:p>
    <w:p w14:paraId="6E8587C5" w14:textId="77777777" w:rsidR="00630E68" w:rsidRPr="00E305BA" w:rsidRDefault="00630E68" w:rsidP="00180B2F">
      <w:pPr>
        <w:tabs>
          <w:tab w:val="left" w:pos="726"/>
        </w:tabs>
        <w:spacing w:line="360" w:lineRule="auto"/>
        <w:contextualSpacing/>
        <w:jc w:val="center"/>
        <w:rPr>
          <w:rFonts w:ascii="Courier New" w:hAnsi="Courier New" w:cs="Courier New"/>
          <w:color w:val="000000" w:themeColor="text1"/>
          <w:sz w:val="28"/>
          <w:szCs w:val="28"/>
        </w:rPr>
      </w:pPr>
    </w:p>
    <w:p w14:paraId="13B68BFA" w14:textId="77777777" w:rsidR="00630E68" w:rsidRPr="00E305BA" w:rsidRDefault="00630E68" w:rsidP="00180B2F">
      <w:pPr>
        <w:tabs>
          <w:tab w:val="left" w:pos="726"/>
        </w:tabs>
        <w:spacing w:line="360" w:lineRule="auto"/>
        <w:contextualSpacing/>
        <w:jc w:val="center"/>
        <w:rPr>
          <w:rFonts w:ascii="Courier New" w:hAnsi="Courier New" w:cs="Courier New"/>
          <w:color w:val="000000" w:themeColor="text1"/>
          <w:sz w:val="28"/>
          <w:szCs w:val="28"/>
        </w:rPr>
      </w:pPr>
    </w:p>
    <w:p w14:paraId="0F236187" w14:textId="77777777" w:rsidR="00E90A75" w:rsidRPr="00E305BA" w:rsidRDefault="00E90A75" w:rsidP="00180B2F">
      <w:pPr>
        <w:tabs>
          <w:tab w:val="left" w:pos="726"/>
        </w:tabs>
        <w:spacing w:line="360" w:lineRule="auto"/>
        <w:contextualSpacing/>
        <w:jc w:val="center"/>
        <w:rPr>
          <w:rFonts w:ascii="Courier New" w:hAnsi="Courier New" w:cs="Courier New"/>
          <w:color w:val="000000" w:themeColor="text1"/>
          <w:sz w:val="28"/>
          <w:szCs w:val="28"/>
        </w:rPr>
      </w:pPr>
    </w:p>
    <w:p w14:paraId="5B612CA4" w14:textId="77777777" w:rsidR="00E90A75" w:rsidRPr="00E305BA" w:rsidRDefault="00E90A75" w:rsidP="00180B2F">
      <w:pPr>
        <w:tabs>
          <w:tab w:val="left" w:pos="726"/>
        </w:tabs>
        <w:spacing w:line="360" w:lineRule="auto"/>
        <w:contextualSpacing/>
        <w:jc w:val="center"/>
        <w:rPr>
          <w:rFonts w:ascii="Courier New" w:hAnsi="Courier New" w:cs="Courier New"/>
          <w:color w:val="000000" w:themeColor="text1"/>
          <w:sz w:val="28"/>
          <w:szCs w:val="28"/>
        </w:rPr>
      </w:pPr>
    </w:p>
    <w:p w14:paraId="39FA7D0D" w14:textId="77777777" w:rsidR="00E90A75" w:rsidRPr="00E305BA" w:rsidRDefault="00E90A75" w:rsidP="00180B2F">
      <w:pPr>
        <w:tabs>
          <w:tab w:val="left" w:pos="726"/>
        </w:tabs>
        <w:spacing w:line="360" w:lineRule="auto"/>
        <w:contextualSpacing/>
        <w:jc w:val="center"/>
        <w:rPr>
          <w:rFonts w:ascii="Courier New" w:hAnsi="Courier New" w:cs="Courier New"/>
          <w:color w:val="000000" w:themeColor="text1"/>
          <w:sz w:val="28"/>
          <w:szCs w:val="28"/>
        </w:rPr>
      </w:pPr>
    </w:p>
    <w:p w14:paraId="5D24AF97" w14:textId="77777777" w:rsidR="00630E68" w:rsidRPr="00E305BA" w:rsidRDefault="00630E68" w:rsidP="00180B2F">
      <w:pPr>
        <w:tabs>
          <w:tab w:val="left" w:pos="726"/>
        </w:tabs>
        <w:spacing w:line="360" w:lineRule="auto"/>
        <w:contextualSpacing/>
        <w:jc w:val="center"/>
        <w:rPr>
          <w:rFonts w:ascii="Courier New" w:hAnsi="Courier New" w:cs="Courier New"/>
          <w:color w:val="000000" w:themeColor="text1"/>
          <w:sz w:val="28"/>
          <w:szCs w:val="28"/>
        </w:rPr>
      </w:pPr>
    </w:p>
    <w:p w14:paraId="63710F6A" w14:textId="77777777" w:rsidR="00630E68" w:rsidRPr="00E305BA" w:rsidRDefault="00630E68" w:rsidP="00180B2F">
      <w:pPr>
        <w:tabs>
          <w:tab w:val="left" w:pos="726"/>
        </w:tabs>
        <w:spacing w:line="360" w:lineRule="auto"/>
        <w:contextualSpacing/>
        <w:jc w:val="center"/>
        <w:rPr>
          <w:rFonts w:ascii="Courier New" w:hAnsi="Courier New" w:cs="Courier New"/>
          <w:color w:val="000000" w:themeColor="text1"/>
          <w:sz w:val="28"/>
          <w:szCs w:val="28"/>
        </w:rPr>
      </w:pPr>
    </w:p>
    <w:p w14:paraId="3ACBFEA7" w14:textId="77777777" w:rsidR="000727A6" w:rsidRPr="00E305BA" w:rsidRDefault="000727A6" w:rsidP="00180B2F">
      <w:pPr>
        <w:tabs>
          <w:tab w:val="left" w:pos="726"/>
        </w:tabs>
        <w:spacing w:line="360" w:lineRule="auto"/>
        <w:contextualSpacing/>
        <w:jc w:val="center"/>
        <w:rPr>
          <w:rFonts w:ascii="Courier New" w:hAnsi="Courier New" w:cs="Courier New"/>
          <w:color w:val="000000" w:themeColor="text1"/>
          <w:sz w:val="28"/>
          <w:szCs w:val="28"/>
        </w:rPr>
      </w:pPr>
    </w:p>
    <w:p w14:paraId="3EF51F50" w14:textId="77777777" w:rsidR="000727A6" w:rsidRPr="00E305BA" w:rsidRDefault="000727A6" w:rsidP="00180B2F">
      <w:pPr>
        <w:tabs>
          <w:tab w:val="left" w:pos="726"/>
        </w:tabs>
        <w:spacing w:line="360" w:lineRule="auto"/>
        <w:contextualSpacing/>
        <w:jc w:val="center"/>
        <w:rPr>
          <w:rFonts w:ascii="Courier New" w:hAnsi="Courier New" w:cs="Courier New"/>
          <w:color w:val="000000" w:themeColor="text1"/>
          <w:sz w:val="28"/>
          <w:szCs w:val="28"/>
        </w:rPr>
      </w:pPr>
    </w:p>
    <w:p w14:paraId="0369545E" w14:textId="77777777" w:rsidR="00630E68" w:rsidRPr="00E305BA" w:rsidRDefault="00630E68" w:rsidP="00180B2F">
      <w:pPr>
        <w:tabs>
          <w:tab w:val="left" w:pos="726"/>
        </w:tabs>
        <w:spacing w:line="360" w:lineRule="auto"/>
        <w:contextualSpacing/>
        <w:jc w:val="center"/>
        <w:rPr>
          <w:rFonts w:ascii="Courier New" w:hAnsi="Courier New" w:cs="Courier New"/>
          <w:color w:val="000000" w:themeColor="text1"/>
          <w:sz w:val="28"/>
          <w:szCs w:val="28"/>
        </w:rPr>
      </w:pPr>
    </w:p>
    <w:p w14:paraId="2F9BAC13" w14:textId="77777777" w:rsidR="00630E68" w:rsidRPr="00E305BA" w:rsidRDefault="00630E68" w:rsidP="00180B2F">
      <w:pPr>
        <w:tabs>
          <w:tab w:val="left" w:pos="726"/>
        </w:tabs>
        <w:spacing w:line="360" w:lineRule="auto"/>
        <w:contextualSpacing/>
        <w:rPr>
          <w:rFonts w:ascii="Courier New" w:hAnsi="Courier New" w:cs="Courier New"/>
          <w:color w:val="000000" w:themeColor="text1"/>
          <w:sz w:val="28"/>
          <w:szCs w:val="28"/>
        </w:rPr>
      </w:pPr>
    </w:p>
    <w:p w14:paraId="718EA09E" w14:textId="168B71C7" w:rsidR="00D951E8" w:rsidRPr="00E305BA" w:rsidRDefault="00D951E8" w:rsidP="00180B2F">
      <w:pPr>
        <w:tabs>
          <w:tab w:val="left" w:pos="726"/>
        </w:tabs>
        <w:spacing w:line="360" w:lineRule="auto"/>
        <w:contextualSpacing/>
        <w:jc w:val="center"/>
        <w:rPr>
          <w:rFonts w:ascii="Times New Roman" w:hAnsi="Times New Roman" w:cs="Times New Roman"/>
          <w:b/>
          <w:color w:val="000000" w:themeColor="text1"/>
          <w:sz w:val="32"/>
          <w:szCs w:val="28"/>
          <w:shd w:val="clear" w:color="auto" w:fill="FFFFFF"/>
        </w:rPr>
      </w:pPr>
      <w:r w:rsidRPr="00E305BA">
        <w:rPr>
          <w:rFonts w:ascii="Times New Roman" w:hAnsi="Times New Roman" w:cs="Times New Roman"/>
          <w:b/>
          <w:color w:val="000000" w:themeColor="text1"/>
          <w:sz w:val="32"/>
          <w:szCs w:val="28"/>
          <w:shd w:val="clear" w:color="auto" w:fill="FFFFFF"/>
        </w:rPr>
        <w:lastRenderedPageBreak/>
        <w:t xml:space="preserve">Глава1 </w:t>
      </w:r>
      <w:r w:rsidRPr="00E305BA">
        <w:rPr>
          <w:rFonts w:ascii="Times New Roman" w:hAnsi="Times New Roman" w:cs="Times New Roman"/>
          <w:b/>
          <w:color w:val="000000" w:themeColor="text1"/>
          <w:sz w:val="32"/>
          <w:szCs w:val="28"/>
        </w:rPr>
        <w:t>Теоретические основы и</w:t>
      </w:r>
      <w:r w:rsidRPr="00E305BA">
        <w:rPr>
          <w:rFonts w:ascii="Times New Roman" w:hAnsi="Times New Roman" w:cs="Times New Roman"/>
          <w:b/>
          <w:color w:val="000000" w:themeColor="text1"/>
          <w:sz w:val="32"/>
          <w:szCs w:val="28"/>
          <w:shd w:val="clear" w:color="auto" w:fill="FFFFFF"/>
        </w:rPr>
        <w:t xml:space="preserve">спользования </w:t>
      </w:r>
      <w:r w:rsidRPr="00E305BA">
        <w:rPr>
          <w:rFonts w:ascii="Times New Roman" w:hAnsi="Times New Roman" w:cs="Times New Roman"/>
          <w:b/>
          <w:color w:val="000000" w:themeColor="text1"/>
          <w:sz w:val="32"/>
          <w:szCs w:val="28"/>
          <w:shd w:val="clear" w:color="auto" w:fill="FFFFFF"/>
          <w:lang w:val="en-US"/>
        </w:rPr>
        <w:t>SWOT</w:t>
      </w:r>
      <w:r w:rsidRPr="00E305BA">
        <w:rPr>
          <w:rFonts w:ascii="Times New Roman" w:hAnsi="Times New Roman" w:cs="Times New Roman"/>
          <w:b/>
          <w:color w:val="000000" w:themeColor="text1"/>
          <w:sz w:val="32"/>
          <w:szCs w:val="28"/>
          <w:shd w:val="clear" w:color="auto" w:fill="FFFFFF"/>
        </w:rPr>
        <w:t>-анализа</w:t>
      </w:r>
    </w:p>
    <w:p w14:paraId="4282F472" w14:textId="2104F5BA" w:rsidR="00DF4AEC" w:rsidRPr="00E305BA" w:rsidRDefault="00D951E8" w:rsidP="00180B2F">
      <w:pPr>
        <w:tabs>
          <w:tab w:val="left" w:pos="726"/>
        </w:tabs>
        <w:spacing w:line="360" w:lineRule="auto"/>
        <w:contextualSpacing/>
        <w:jc w:val="center"/>
        <w:rPr>
          <w:rFonts w:ascii="Times New Roman" w:hAnsi="Times New Roman" w:cs="Times New Roman"/>
          <w:b/>
          <w:iCs/>
          <w:color w:val="000000" w:themeColor="text1"/>
          <w:sz w:val="28"/>
          <w:szCs w:val="28"/>
        </w:rPr>
      </w:pPr>
      <w:r w:rsidRPr="00E305BA">
        <w:rPr>
          <w:rFonts w:ascii="Times New Roman" w:hAnsi="Times New Roman" w:cs="Times New Roman"/>
          <w:b/>
          <w:color w:val="000000" w:themeColor="text1"/>
          <w:sz w:val="28"/>
          <w:szCs w:val="28"/>
          <w:shd w:val="clear" w:color="auto" w:fill="FFFFFF"/>
        </w:rPr>
        <w:t xml:space="preserve">1.1 </w:t>
      </w:r>
      <w:r w:rsidRPr="00E305BA">
        <w:rPr>
          <w:rFonts w:ascii="Times New Roman" w:hAnsi="Times New Roman" w:cs="Times New Roman"/>
          <w:b/>
          <w:color w:val="000000" w:themeColor="text1"/>
          <w:sz w:val="28"/>
          <w:szCs w:val="28"/>
          <w:shd w:val="clear" w:color="auto" w:fill="FFFFFF"/>
          <w:lang w:val="en-US"/>
        </w:rPr>
        <w:t>SWOT</w:t>
      </w:r>
      <w:r w:rsidRPr="00E305BA">
        <w:rPr>
          <w:rFonts w:ascii="Times New Roman" w:hAnsi="Times New Roman" w:cs="Times New Roman"/>
          <w:b/>
          <w:color w:val="000000" w:themeColor="text1"/>
          <w:sz w:val="28"/>
          <w:szCs w:val="28"/>
          <w:shd w:val="clear" w:color="auto" w:fill="FFFFFF"/>
        </w:rPr>
        <w:t>-анализ</w:t>
      </w:r>
      <w:r w:rsidRPr="00E305BA">
        <w:rPr>
          <w:rFonts w:ascii="Times New Roman" w:hAnsi="Times New Roman" w:cs="Times New Roman"/>
          <w:b/>
          <w:color w:val="000000" w:themeColor="text1"/>
          <w:sz w:val="28"/>
          <w:szCs w:val="28"/>
        </w:rPr>
        <w:t>: понятие и сущность</w:t>
      </w:r>
    </w:p>
    <w:p w14:paraId="5F023A3C" w14:textId="77777777" w:rsidR="00401FAE" w:rsidRPr="00E305BA" w:rsidRDefault="004131B6" w:rsidP="00180B2F">
      <w:pPr>
        <w:widowControl w:val="0"/>
        <w:autoSpaceDE w:val="0"/>
        <w:autoSpaceDN w:val="0"/>
        <w:adjustRightInd w:val="0"/>
        <w:spacing w:after="0" w:line="360" w:lineRule="auto"/>
        <w:contextualSpacing/>
        <w:jc w:val="both"/>
        <w:rPr>
          <w:rFonts w:ascii="Times New Roman" w:hAnsi="Times New Roman" w:cs="Times New Roman"/>
          <w:color w:val="000000" w:themeColor="text1"/>
          <w:sz w:val="28"/>
          <w:szCs w:val="28"/>
        </w:rPr>
      </w:pPr>
      <w:r w:rsidRPr="00E305BA">
        <w:rPr>
          <w:rFonts w:ascii="Times New Roman" w:hAnsi="Times New Roman" w:cs="Times New Roman"/>
          <w:iCs/>
          <w:color w:val="000000" w:themeColor="text1"/>
          <w:sz w:val="28"/>
          <w:szCs w:val="28"/>
        </w:rPr>
        <w:tab/>
      </w:r>
      <w:r w:rsidR="00401FAE" w:rsidRPr="00E305BA">
        <w:rPr>
          <w:rFonts w:ascii="Times New Roman" w:hAnsi="Times New Roman" w:cs="Times New Roman"/>
          <w:color w:val="000000" w:themeColor="text1"/>
          <w:sz w:val="28"/>
          <w:szCs w:val="28"/>
        </w:rPr>
        <w:t>Говоря об удобных и надежных инструментах анализа деятельности организации нельзя не отметить самых важный из них - SWOT-анализ. В различных курсах прикладного маркетинга именно этому методу уделяю самое большое внимание, не смотря на то, что по прошествии лет появилось большое количество различных методов изучения поведения фирмы и их окружения. Однако, SWOT-анализ не перестает использоваться и улучшать различные аспекты.</w:t>
      </w:r>
    </w:p>
    <w:p w14:paraId="7380E7D6" w14:textId="77777777" w:rsidR="00401FAE" w:rsidRPr="00E305BA" w:rsidRDefault="00401FAE" w:rsidP="00180B2F">
      <w:pPr>
        <w:widowControl w:val="0"/>
        <w:autoSpaceDE w:val="0"/>
        <w:autoSpaceDN w:val="0"/>
        <w:adjustRightInd w:val="0"/>
        <w:spacing w:after="0" w:line="360" w:lineRule="auto"/>
        <w:ind w:firstLine="708"/>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Можно выделить три основных направления развития SWOT-анализа:</w:t>
      </w:r>
    </w:p>
    <w:p w14:paraId="334AFDFF" w14:textId="77777777" w:rsidR="00401FAE" w:rsidRPr="00E305BA" w:rsidRDefault="00401FAE" w:rsidP="00180B2F">
      <w:pPr>
        <w:widowControl w:val="0"/>
        <w:autoSpaceDE w:val="0"/>
        <w:autoSpaceDN w:val="0"/>
        <w:adjustRightInd w:val="0"/>
        <w:spacing w:after="0" w:line="360" w:lineRule="auto"/>
        <w:ind w:firstLine="708"/>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w:t>
      </w:r>
      <w:r w:rsidRPr="00E305BA">
        <w:rPr>
          <w:rFonts w:ascii="Times New Roman" w:hAnsi="Times New Roman" w:cs="Times New Roman"/>
          <w:color w:val="000000" w:themeColor="text1"/>
          <w:sz w:val="28"/>
          <w:szCs w:val="28"/>
        </w:rPr>
        <w:tab/>
        <w:t>место анализа в маркетинговом плане компании;</w:t>
      </w:r>
    </w:p>
    <w:p w14:paraId="5EFEDFD9" w14:textId="77777777" w:rsidR="00401FAE" w:rsidRPr="00E305BA" w:rsidRDefault="00401FAE" w:rsidP="00180B2F">
      <w:pPr>
        <w:widowControl w:val="0"/>
        <w:autoSpaceDE w:val="0"/>
        <w:autoSpaceDN w:val="0"/>
        <w:adjustRightInd w:val="0"/>
        <w:spacing w:after="0" w:line="360" w:lineRule="auto"/>
        <w:ind w:firstLine="708"/>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w:t>
      </w:r>
      <w:r w:rsidRPr="00E305BA">
        <w:rPr>
          <w:rFonts w:ascii="Times New Roman" w:hAnsi="Times New Roman" w:cs="Times New Roman"/>
          <w:color w:val="000000" w:themeColor="text1"/>
          <w:sz w:val="28"/>
          <w:szCs w:val="28"/>
        </w:rPr>
        <w:tab/>
        <w:t>описание динамики изменений предприятия и окружающей среды;</w:t>
      </w:r>
    </w:p>
    <w:p w14:paraId="72DE7B38" w14:textId="77777777" w:rsidR="00401FAE" w:rsidRPr="00E305BA" w:rsidRDefault="00401FAE" w:rsidP="00180B2F">
      <w:pPr>
        <w:widowControl w:val="0"/>
        <w:autoSpaceDE w:val="0"/>
        <w:autoSpaceDN w:val="0"/>
        <w:adjustRightInd w:val="0"/>
        <w:spacing w:after="0" w:line="360" w:lineRule="auto"/>
        <w:ind w:firstLine="708"/>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w:t>
      </w:r>
      <w:r w:rsidRPr="00E305BA">
        <w:rPr>
          <w:rFonts w:ascii="Times New Roman" w:hAnsi="Times New Roman" w:cs="Times New Roman"/>
          <w:color w:val="000000" w:themeColor="text1"/>
          <w:sz w:val="28"/>
          <w:szCs w:val="28"/>
        </w:rPr>
        <w:tab/>
        <w:t>создание SWOT-модели с учетом разнообразных сценариев развития обстановки на рынке.</w:t>
      </w:r>
    </w:p>
    <w:p w14:paraId="5C2A090E" w14:textId="77777777" w:rsidR="00401FAE" w:rsidRPr="00E305BA" w:rsidRDefault="00401FAE" w:rsidP="00180B2F">
      <w:pPr>
        <w:widowControl w:val="0"/>
        <w:autoSpaceDE w:val="0"/>
        <w:autoSpaceDN w:val="0"/>
        <w:adjustRightInd w:val="0"/>
        <w:spacing w:after="0" w:line="360" w:lineRule="auto"/>
        <w:ind w:firstLine="708"/>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Данные направления дают возможность разработать сбалансированную стратегию организации для получения желаемого результата [1, с.19].</w:t>
      </w:r>
    </w:p>
    <w:p w14:paraId="53AA45B6" w14:textId="77777777" w:rsidR="00401FAE" w:rsidRPr="00E305BA" w:rsidRDefault="00401FAE" w:rsidP="00180B2F">
      <w:pPr>
        <w:widowControl w:val="0"/>
        <w:autoSpaceDE w:val="0"/>
        <w:autoSpaceDN w:val="0"/>
        <w:adjustRightInd w:val="0"/>
        <w:spacing w:after="0" w:line="360" w:lineRule="auto"/>
        <w:ind w:firstLine="708"/>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SWOT-анализ представляет собой возможность оценить положение, а также перспективы фирмы на данный момент, получаемые в процессе изучения как сильных, так и слабых ее сторон, ее возможностей и рисков. SWOT-анализ важен для того, чтобы провести связь между внутренней и внешней средой и дать ответ – какие ресурсы и возможности будут нужны и важны в будущем для компании. Составляющие SWOT-анализа изображены на рисунке 1.</w:t>
      </w:r>
    </w:p>
    <w:p w14:paraId="464138F9" w14:textId="77777777" w:rsidR="00401FAE" w:rsidRPr="00E305BA" w:rsidRDefault="00401FAE" w:rsidP="00180B2F">
      <w:pPr>
        <w:widowControl w:val="0"/>
        <w:autoSpaceDE w:val="0"/>
        <w:autoSpaceDN w:val="0"/>
        <w:adjustRightInd w:val="0"/>
        <w:spacing w:after="0" w:line="360" w:lineRule="auto"/>
        <w:ind w:firstLine="708"/>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Само понятие SWOT является аббревиатурой от следующих слов:</w:t>
      </w:r>
    </w:p>
    <w:p w14:paraId="4F338AD6" w14:textId="77777777" w:rsidR="00401FAE" w:rsidRPr="00E305BA" w:rsidRDefault="00401FAE" w:rsidP="00180B2F">
      <w:pPr>
        <w:widowControl w:val="0"/>
        <w:autoSpaceDE w:val="0"/>
        <w:autoSpaceDN w:val="0"/>
        <w:adjustRightInd w:val="0"/>
        <w:spacing w:after="0" w:line="360" w:lineRule="auto"/>
        <w:ind w:firstLine="708"/>
        <w:contextualSpacing/>
        <w:jc w:val="both"/>
        <w:rPr>
          <w:rFonts w:ascii="Times New Roman" w:hAnsi="Times New Roman" w:cs="Times New Roman"/>
          <w:color w:val="000000" w:themeColor="text1"/>
          <w:sz w:val="28"/>
          <w:szCs w:val="28"/>
          <w:lang w:val="en-US"/>
        </w:rPr>
      </w:pPr>
      <w:r w:rsidRPr="00E305BA">
        <w:rPr>
          <w:rFonts w:ascii="Times New Roman" w:hAnsi="Times New Roman" w:cs="Times New Roman"/>
          <w:color w:val="000000" w:themeColor="text1"/>
          <w:sz w:val="28"/>
          <w:szCs w:val="28"/>
          <w:lang w:val="en-US"/>
        </w:rPr>
        <w:t>• Strength (</w:t>
      </w:r>
      <w:r w:rsidRPr="00E305BA">
        <w:rPr>
          <w:rFonts w:ascii="Times New Roman" w:hAnsi="Times New Roman" w:cs="Times New Roman"/>
          <w:color w:val="000000" w:themeColor="text1"/>
          <w:sz w:val="28"/>
          <w:szCs w:val="28"/>
        </w:rPr>
        <w:t>сила</w:t>
      </w:r>
      <w:r w:rsidRPr="00E305BA">
        <w:rPr>
          <w:rFonts w:ascii="Times New Roman" w:hAnsi="Times New Roman" w:cs="Times New Roman"/>
          <w:color w:val="000000" w:themeColor="text1"/>
          <w:sz w:val="28"/>
          <w:szCs w:val="28"/>
          <w:lang w:val="en-US"/>
        </w:rPr>
        <w:t>);</w:t>
      </w:r>
    </w:p>
    <w:p w14:paraId="0762208B" w14:textId="77777777" w:rsidR="00401FAE" w:rsidRPr="00E305BA" w:rsidRDefault="00401FAE" w:rsidP="00180B2F">
      <w:pPr>
        <w:widowControl w:val="0"/>
        <w:autoSpaceDE w:val="0"/>
        <w:autoSpaceDN w:val="0"/>
        <w:adjustRightInd w:val="0"/>
        <w:spacing w:after="0" w:line="360" w:lineRule="auto"/>
        <w:ind w:firstLine="708"/>
        <w:contextualSpacing/>
        <w:jc w:val="both"/>
        <w:rPr>
          <w:rFonts w:ascii="Times New Roman" w:hAnsi="Times New Roman" w:cs="Times New Roman"/>
          <w:color w:val="000000" w:themeColor="text1"/>
          <w:sz w:val="28"/>
          <w:szCs w:val="28"/>
          <w:lang w:val="en-US"/>
        </w:rPr>
      </w:pPr>
      <w:r w:rsidRPr="00E305BA">
        <w:rPr>
          <w:rFonts w:ascii="Times New Roman" w:hAnsi="Times New Roman" w:cs="Times New Roman"/>
          <w:color w:val="000000" w:themeColor="text1"/>
          <w:sz w:val="28"/>
          <w:szCs w:val="28"/>
          <w:lang w:val="en-US"/>
        </w:rPr>
        <w:t>• Weakness (</w:t>
      </w:r>
      <w:r w:rsidRPr="00E305BA">
        <w:rPr>
          <w:rFonts w:ascii="Times New Roman" w:hAnsi="Times New Roman" w:cs="Times New Roman"/>
          <w:color w:val="000000" w:themeColor="text1"/>
          <w:sz w:val="28"/>
          <w:szCs w:val="28"/>
        </w:rPr>
        <w:t>слабость</w:t>
      </w:r>
      <w:r w:rsidRPr="00E305BA">
        <w:rPr>
          <w:rFonts w:ascii="Times New Roman" w:hAnsi="Times New Roman" w:cs="Times New Roman"/>
          <w:color w:val="000000" w:themeColor="text1"/>
          <w:sz w:val="28"/>
          <w:szCs w:val="28"/>
          <w:lang w:val="en-US"/>
        </w:rPr>
        <w:t>);</w:t>
      </w:r>
    </w:p>
    <w:p w14:paraId="5A871E14" w14:textId="77777777" w:rsidR="00401FAE" w:rsidRPr="00E305BA" w:rsidRDefault="00401FAE" w:rsidP="00180B2F">
      <w:pPr>
        <w:widowControl w:val="0"/>
        <w:autoSpaceDE w:val="0"/>
        <w:autoSpaceDN w:val="0"/>
        <w:adjustRightInd w:val="0"/>
        <w:spacing w:after="0" w:line="360" w:lineRule="auto"/>
        <w:ind w:firstLine="708"/>
        <w:contextualSpacing/>
        <w:jc w:val="both"/>
        <w:rPr>
          <w:rFonts w:ascii="Times New Roman" w:hAnsi="Times New Roman" w:cs="Times New Roman"/>
          <w:color w:val="000000" w:themeColor="text1"/>
          <w:sz w:val="28"/>
          <w:szCs w:val="28"/>
          <w:lang w:val="en-US"/>
        </w:rPr>
      </w:pPr>
      <w:r w:rsidRPr="00E305BA">
        <w:rPr>
          <w:rFonts w:ascii="Times New Roman" w:hAnsi="Times New Roman" w:cs="Times New Roman"/>
          <w:color w:val="000000" w:themeColor="text1"/>
          <w:sz w:val="28"/>
          <w:szCs w:val="28"/>
          <w:lang w:val="en-US"/>
        </w:rPr>
        <w:t>• Opportunity (</w:t>
      </w:r>
      <w:r w:rsidRPr="00E305BA">
        <w:rPr>
          <w:rFonts w:ascii="Times New Roman" w:hAnsi="Times New Roman" w:cs="Times New Roman"/>
          <w:color w:val="000000" w:themeColor="text1"/>
          <w:sz w:val="28"/>
          <w:szCs w:val="28"/>
        </w:rPr>
        <w:t>возможность</w:t>
      </w:r>
      <w:r w:rsidRPr="00E305BA">
        <w:rPr>
          <w:rFonts w:ascii="Times New Roman" w:hAnsi="Times New Roman" w:cs="Times New Roman"/>
          <w:color w:val="000000" w:themeColor="text1"/>
          <w:sz w:val="28"/>
          <w:szCs w:val="28"/>
          <w:lang w:val="en-US"/>
        </w:rPr>
        <w:t>);</w:t>
      </w:r>
    </w:p>
    <w:p w14:paraId="0C99DE34" w14:textId="77777777" w:rsidR="00401FAE" w:rsidRPr="00E305BA" w:rsidRDefault="00401FAE" w:rsidP="00180B2F">
      <w:pPr>
        <w:widowControl w:val="0"/>
        <w:autoSpaceDE w:val="0"/>
        <w:autoSpaceDN w:val="0"/>
        <w:adjustRightInd w:val="0"/>
        <w:spacing w:after="0" w:line="360" w:lineRule="auto"/>
        <w:ind w:firstLine="708"/>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 Тhreat (угроза).</w:t>
      </w:r>
    </w:p>
    <w:p w14:paraId="3648CE3B" w14:textId="4FFF6ED4" w:rsidR="00633731" w:rsidRPr="00E305BA" w:rsidRDefault="00401FAE" w:rsidP="00180B2F">
      <w:pPr>
        <w:widowControl w:val="0"/>
        <w:autoSpaceDE w:val="0"/>
        <w:autoSpaceDN w:val="0"/>
        <w:adjustRightInd w:val="0"/>
        <w:spacing w:after="0" w:line="360" w:lineRule="auto"/>
        <w:ind w:firstLine="708"/>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Внутренняя ситуация организации имеет отражение в силе и слабости, в то время как внешняя ситуация – в возможности и угрозах и W, а внешняя - в О и Т.</w:t>
      </w:r>
    </w:p>
    <w:p w14:paraId="221C7704" w14:textId="62E54EFE" w:rsidR="00633731" w:rsidRPr="00E305BA" w:rsidRDefault="004131B6" w:rsidP="00180B2F">
      <w:pPr>
        <w:tabs>
          <w:tab w:val="left" w:pos="726"/>
        </w:tabs>
        <w:spacing w:line="360" w:lineRule="auto"/>
        <w:contextualSpacing/>
        <w:jc w:val="both"/>
        <w:rPr>
          <w:rFonts w:ascii="Times New Roman" w:hAnsi="Times New Roman" w:cs="Times New Roman"/>
          <w:iCs/>
          <w:color w:val="000000" w:themeColor="text1"/>
          <w:sz w:val="28"/>
          <w:szCs w:val="28"/>
          <w:lang w:val="en-US"/>
        </w:rPr>
      </w:pPr>
      <w:r w:rsidRPr="00E305BA">
        <w:rPr>
          <w:rFonts w:ascii="Times New Roman" w:hAnsi="Times New Roman" w:cs="Times New Roman"/>
          <w:iCs/>
          <w:color w:val="000000" w:themeColor="text1"/>
          <w:sz w:val="28"/>
          <w:szCs w:val="28"/>
        </w:rPr>
        <w:lastRenderedPageBreak/>
        <w:tab/>
      </w:r>
      <w:r w:rsidRPr="00E305BA">
        <w:rPr>
          <w:rFonts w:ascii="Times New Roman" w:hAnsi="Times New Roman" w:cs="Times New Roman"/>
          <w:iCs/>
          <w:color w:val="000000" w:themeColor="text1"/>
          <w:sz w:val="28"/>
          <w:szCs w:val="28"/>
        </w:rPr>
        <w:tab/>
      </w:r>
      <w:r w:rsidRPr="00E305BA">
        <w:rPr>
          <w:rFonts w:ascii="Times New Roman" w:hAnsi="Times New Roman" w:cs="Times New Roman"/>
          <w:iCs/>
          <w:color w:val="000000" w:themeColor="text1"/>
          <w:sz w:val="28"/>
          <w:szCs w:val="28"/>
        </w:rPr>
        <w:tab/>
      </w:r>
      <w:r w:rsidR="00633731" w:rsidRPr="00E305BA">
        <w:rPr>
          <w:rFonts w:ascii="Times New Roman" w:hAnsi="Times New Roman" w:cs="Times New Roman"/>
          <w:iCs/>
          <w:noProof/>
          <w:color w:val="000000" w:themeColor="text1"/>
          <w:sz w:val="28"/>
          <w:szCs w:val="28"/>
          <w:lang w:eastAsia="ru-RU"/>
        </w:rPr>
        <w:drawing>
          <wp:inline distT="0" distB="0" distL="0" distR="0" wp14:anchorId="1A022305" wp14:editId="701D4B5C">
            <wp:extent cx="3429635" cy="3407508"/>
            <wp:effectExtent l="0" t="0" r="0" b="0"/>
            <wp:docPr id="3" name="Изображение 3" descr="Описание: http://www.aup.ru/books/m205/img/image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http://www.aup.ru/books/m205/img/image02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0349" cy="3428089"/>
                    </a:xfrm>
                    <a:prstGeom prst="rect">
                      <a:avLst/>
                    </a:prstGeom>
                    <a:noFill/>
                    <a:ln>
                      <a:noFill/>
                    </a:ln>
                  </pic:spPr>
                </pic:pic>
              </a:graphicData>
            </a:graphic>
          </wp:inline>
        </w:drawing>
      </w:r>
    </w:p>
    <w:p w14:paraId="7FA3AE8F" w14:textId="03AF82A9" w:rsidR="00633731" w:rsidRPr="00E305BA" w:rsidRDefault="00DF4AEC" w:rsidP="00180B2F">
      <w:pPr>
        <w:tabs>
          <w:tab w:val="left" w:pos="726"/>
        </w:tabs>
        <w:spacing w:line="360" w:lineRule="auto"/>
        <w:contextualSpacing/>
        <w:jc w:val="center"/>
        <w:rPr>
          <w:rFonts w:ascii="Times New Roman" w:hAnsi="Times New Roman" w:cs="Times New Roman"/>
          <w:b/>
          <w:iCs/>
          <w:color w:val="000000" w:themeColor="text1"/>
          <w:sz w:val="28"/>
          <w:szCs w:val="28"/>
        </w:rPr>
      </w:pPr>
      <w:r w:rsidRPr="00E305BA">
        <w:rPr>
          <w:rFonts w:ascii="Times New Roman" w:hAnsi="Times New Roman" w:cs="Times New Roman"/>
          <w:b/>
          <w:iCs/>
          <w:color w:val="000000" w:themeColor="text1"/>
          <w:sz w:val="28"/>
          <w:szCs w:val="28"/>
        </w:rPr>
        <w:t>Рисунок 1 -</w:t>
      </w:r>
      <w:r w:rsidR="00633731" w:rsidRPr="00E305BA">
        <w:rPr>
          <w:rFonts w:ascii="Times New Roman" w:hAnsi="Times New Roman" w:cs="Times New Roman"/>
          <w:b/>
          <w:iCs/>
          <w:color w:val="000000" w:themeColor="text1"/>
          <w:sz w:val="28"/>
          <w:szCs w:val="28"/>
        </w:rPr>
        <w:t xml:space="preserve"> Составляющие </w:t>
      </w:r>
      <w:r w:rsidR="00633731" w:rsidRPr="00E305BA">
        <w:rPr>
          <w:rFonts w:ascii="Times New Roman" w:hAnsi="Times New Roman" w:cs="Times New Roman"/>
          <w:b/>
          <w:iCs/>
          <w:color w:val="000000" w:themeColor="text1"/>
          <w:sz w:val="28"/>
          <w:szCs w:val="28"/>
          <w:lang w:val="en-US"/>
        </w:rPr>
        <w:t>SWOT</w:t>
      </w:r>
      <w:r w:rsidR="00633731" w:rsidRPr="00E305BA">
        <w:rPr>
          <w:rFonts w:ascii="Times New Roman" w:hAnsi="Times New Roman" w:cs="Times New Roman"/>
          <w:b/>
          <w:iCs/>
          <w:color w:val="000000" w:themeColor="text1"/>
          <w:sz w:val="28"/>
          <w:szCs w:val="28"/>
        </w:rPr>
        <w:t>-анализа</w:t>
      </w:r>
    </w:p>
    <w:p w14:paraId="456C93F8" w14:textId="4BCB63B0" w:rsidR="00633731" w:rsidRPr="00E305BA" w:rsidRDefault="00D951E8" w:rsidP="00180B2F">
      <w:pPr>
        <w:tabs>
          <w:tab w:val="left" w:pos="726"/>
        </w:tabs>
        <w:spacing w:line="360" w:lineRule="auto"/>
        <w:contextualSpacing/>
        <w:jc w:val="both"/>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ab/>
      </w:r>
      <w:r w:rsidR="00633731" w:rsidRPr="00E305BA">
        <w:rPr>
          <w:rFonts w:ascii="Times New Roman" w:hAnsi="Times New Roman" w:cs="Times New Roman"/>
          <w:iCs/>
          <w:color w:val="000000" w:themeColor="text1"/>
          <w:sz w:val="28"/>
          <w:szCs w:val="28"/>
          <w:lang w:val="en-US"/>
        </w:rPr>
        <w:t>SWOT</w:t>
      </w:r>
      <w:r w:rsidR="00633731" w:rsidRPr="00E305BA">
        <w:rPr>
          <w:rFonts w:ascii="Times New Roman" w:hAnsi="Times New Roman" w:cs="Times New Roman"/>
          <w:iCs/>
          <w:color w:val="000000" w:themeColor="text1"/>
          <w:sz w:val="28"/>
          <w:szCs w:val="28"/>
        </w:rPr>
        <w:t xml:space="preserve">-анализ </w:t>
      </w:r>
      <w:r w:rsidR="00F11EC6" w:rsidRPr="00E305BA">
        <w:rPr>
          <w:rFonts w:ascii="Times New Roman" w:hAnsi="Times New Roman" w:cs="Times New Roman"/>
          <w:iCs/>
          <w:color w:val="000000" w:themeColor="text1"/>
          <w:sz w:val="28"/>
          <w:szCs w:val="28"/>
        </w:rPr>
        <w:t>нужен для такого, чтобы дать ответ на следующие вопросы:</w:t>
      </w:r>
    </w:p>
    <w:p w14:paraId="457A015C" w14:textId="48EAEFAF" w:rsidR="00D951E8" w:rsidRPr="00E305BA" w:rsidRDefault="00F11EC6" w:rsidP="00180B2F">
      <w:pPr>
        <w:pStyle w:val="a3"/>
        <w:numPr>
          <w:ilvl w:val="0"/>
          <w:numId w:val="6"/>
        </w:numPr>
        <w:tabs>
          <w:tab w:val="left" w:pos="726"/>
        </w:tabs>
        <w:spacing w:line="360" w:lineRule="auto"/>
        <w:jc w:val="both"/>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 xml:space="preserve">правильно ли используются </w:t>
      </w:r>
      <w:r w:rsidR="00633731" w:rsidRPr="00E305BA">
        <w:rPr>
          <w:rFonts w:ascii="Times New Roman" w:hAnsi="Times New Roman" w:cs="Times New Roman"/>
          <w:iCs/>
          <w:color w:val="000000" w:themeColor="text1"/>
          <w:sz w:val="28"/>
          <w:szCs w:val="28"/>
        </w:rPr>
        <w:t xml:space="preserve">сильные стороны </w:t>
      </w:r>
      <w:r w:rsidRPr="00E305BA">
        <w:rPr>
          <w:rFonts w:ascii="Times New Roman" w:hAnsi="Times New Roman" w:cs="Times New Roman"/>
          <w:iCs/>
          <w:color w:val="000000" w:themeColor="text1"/>
          <w:sz w:val="28"/>
          <w:szCs w:val="28"/>
        </w:rPr>
        <w:t>организации</w:t>
      </w:r>
      <w:r w:rsidR="00633731" w:rsidRPr="00E305BA">
        <w:rPr>
          <w:rFonts w:ascii="Times New Roman" w:hAnsi="Times New Roman" w:cs="Times New Roman"/>
          <w:iCs/>
          <w:color w:val="000000" w:themeColor="text1"/>
          <w:sz w:val="28"/>
          <w:szCs w:val="28"/>
        </w:rPr>
        <w:t>;</w:t>
      </w:r>
    </w:p>
    <w:p w14:paraId="377AC0CC" w14:textId="5CBBFE4C" w:rsidR="00D951E8" w:rsidRPr="00E305BA" w:rsidRDefault="00F11EC6" w:rsidP="00180B2F">
      <w:pPr>
        <w:pStyle w:val="a3"/>
        <w:numPr>
          <w:ilvl w:val="0"/>
          <w:numId w:val="6"/>
        </w:numPr>
        <w:tabs>
          <w:tab w:val="left" w:pos="726"/>
        </w:tabs>
        <w:spacing w:line="360" w:lineRule="auto"/>
        <w:jc w:val="both"/>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 xml:space="preserve">насколько слабости </w:t>
      </w:r>
      <w:r w:rsidR="00633731" w:rsidRPr="00E305BA">
        <w:rPr>
          <w:rFonts w:ascii="Times New Roman" w:hAnsi="Times New Roman" w:cs="Times New Roman"/>
          <w:iCs/>
          <w:color w:val="000000" w:themeColor="text1"/>
          <w:sz w:val="28"/>
          <w:szCs w:val="28"/>
        </w:rPr>
        <w:t xml:space="preserve">являются </w:t>
      </w:r>
      <w:r w:rsidR="003E7B95" w:rsidRPr="00E305BA">
        <w:rPr>
          <w:rFonts w:ascii="Times New Roman" w:hAnsi="Times New Roman" w:cs="Times New Roman"/>
          <w:iCs/>
          <w:color w:val="000000" w:themeColor="text1"/>
          <w:sz w:val="28"/>
          <w:szCs w:val="28"/>
        </w:rPr>
        <w:t>уязвимым местом фирмы</w:t>
      </w:r>
      <w:r w:rsidR="00633731" w:rsidRPr="00E305BA">
        <w:rPr>
          <w:rFonts w:ascii="Times New Roman" w:hAnsi="Times New Roman" w:cs="Times New Roman"/>
          <w:iCs/>
          <w:color w:val="000000" w:themeColor="text1"/>
          <w:sz w:val="28"/>
          <w:szCs w:val="28"/>
        </w:rPr>
        <w:t>;</w:t>
      </w:r>
    </w:p>
    <w:p w14:paraId="3EBBB069" w14:textId="7455CCB8" w:rsidR="00D951E8" w:rsidRPr="00E305BA" w:rsidRDefault="00633731" w:rsidP="00180B2F">
      <w:pPr>
        <w:pStyle w:val="a3"/>
        <w:numPr>
          <w:ilvl w:val="0"/>
          <w:numId w:val="6"/>
        </w:numPr>
        <w:tabs>
          <w:tab w:val="left" w:pos="726"/>
        </w:tabs>
        <w:spacing w:line="360" w:lineRule="auto"/>
        <w:jc w:val="both"/>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 xml:space="preserve">какие благоприятные </w:t>
      </w:r>
      <w:r w:rsidR="003E7B95" w:rsidRPr="00E305BA">
        <w:rPr>
          <w:rFonts w:ascii="Times New Roman" w:hAnsi="Times New Roman" w:cs="Times New Roman"/>
          <w:iCs/>
          <w:color w:val="000000" w:themeColor="text1"/>
          <w:sz w:val="28"/>
          <w:szCs w:val="28"/>
        </w:rPr>
        <w:t>условия повысят</w:t>
      </w:r>
      <w:r w:rsidRPr="00E305BA">
        <w:rPr>
          <w:rFonts w:ascii="Times New Roman" w:hAnsi="Times New Roman" w:cs="Times New Roman"/>
          <w:iCs/>
          <w:color w:val="000000" w:themeColor="text1"/>
          <w:sz w:val="28"/>
          <w:szCs w:val="28"/>
        </w:rPr>
        <w:t xml:space="preserve"> шансы на успех;</w:t>
      </w:r>
    </w:p>
    <w:p w14:paraId="31E3C878" w14:textId="14793F09" w:rsidR="00633731" w:rsidRPr="00E305BA" w:rsidRDefault="003E7B95" w:rsidP="00180B2F">
      <w:pPr>
        <w:pStyle w:val="a3"/>
        <w:numPr>
          <w:ilvl w:val="0"/>
          <w:numId w:val="6"/>
        </w:numPr>
        <w:tabs>
          <w:tab w:val="left" w:pos="726"/>
        </w:tabs>
        <w:spacing w:line="360" w:lineRule="auto"/>
        <w:jc w:val="both"/>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каким угрозам стоит уделить должное внимание в первую очередь</w:t>
      </w:r>
      <w:r w:rsidR="00D951E8" w:rsidRPr="00E305BA">
        <w:rPr>
          <w:rFonts w:ascii="Times New Roman" w:hAnsi="Times New Roman" w:cs="Times New Roman"/>
          <w:iCs/>
          <w:color w:val="000000" w:themeColor="text1"/>
          <w:sz w:val="28"/>
          <w:szCs w:val="28"/>
        </w:rPr>
        <w:t xml:space="preserve"> [2, с. 23]</w:t>
      </w:r>
      <w:r w:rsidR="00633731" w:rsidRPr="00E305BA">
        <w:rPr>
          <w:rFonts w:ascii="Times New Roman" w:hAnsi="Times New Roman" w:cs="Times New Roman"/>
          <w:iCs/>
          <w:color w:val="000000" w:themeColor="text1"/>
          <w:sz w:val="28"/>
          <w:szCs w:val="28"/>
        </w:rPr>
        <w:t>.</w:t>
      </w:r>
    </w:p>
    <w:p w14:paraId="0A8E8202" w14:textId="78F6C72C" w:rsidR="00633731" w:rsidRPr="00E305BA" w:rsidRDefault="00D951E8" w:rsidP="00180B2F">
      <w:pPr>
        <w:tabs>
          <w:tab w:val="left" w:pos="726"/>
        </w:tabs>
        <w:spacing w:line="360" w:lineRule="auto"/>
        <w:contextualSpacing/>
        <w:jc w:val="center"/>
        <w:rPr>
          <w:rFonts w:ascii="Times New Roman" w:hAnsi="Times New Roman" w:cs="Times New Roman"/>
          <w:b/>
          <w:iCs/>
          <w:color w:val="000000" w:themeColor="text1"/>
          <w:sz w:val="28"/>
          <w:szCs w:val="28"/>
          <w:lang w:val="en-US"/>
        </w:rPr>
      </w:pPr>
      <w:r w:rsidRPr="00E305BA">
        <w:rPr>
          <w:rFonts w:ascii="Times New Roman" w:hAnsi="Times New Roman" w:cs="Times New Roman"/>
          <w:b/>
          <w:iCs/>
          <w:color w:val="000000" w:themeColor="text1"/>
          <w:sz w:val="28"/>
          <w:szCs w:val="28"/>
          <w:lang w:val="en-US"/>
        </w:rPr>
        <w:t>Таблица 1 -</w:t>
      </w:r>
      <w:r w:rsidR="00633731" w:rsidRPr="00E305BA">
        <w:rPr>
          <w:rFonts w:ascii="Times New Roman" w:hAnsi="Times New Roman" w:cs="Times New Roman"/>
          <w:b/>
          <w:iCs/>
          <w:color w:val="000000" w:themeColor="text1"/>
          <w:sz w:val="28"/>
          <w:szCs w:val="28"/>
          <w:lang w:val="en-US"/>
        </w:rPr>
        <w:t xml:space="preserve"> Факторы SWOT-анализа</w:t>
      </w:r>
    </w:p>
    <w:tbl>
      <w:tblPr>
        <w:tblStyle w:val="13"/>
        <w:tblW w:w="4599" w:type="pct"/>
        <w:tblLook w:val="01E0" w:firstRow="1" w:lastRow="1" w:firstColumn="1" w:lastColumn="1" w:noHBand="0" w:noVBand="0"/>
      </w:tblPr>
      <w:tblGrid>
        <w:gridCol w:w="4469"/>
        <w:gridCol w:w="4595"/>
      </w:tblGrid>
      <w:tr w:rsidR="00633731" w:rsidRPr="00E305BA" w14:paraId="3CA08323" w14:textId="77777777" w:rsidTr="003E7B95">
        <w:tc>
          <w:tcPr>
            <w:tcW w:w="4469" w:type="dxa"/>
          </w:tcPr>
          <w:p w14:paraId="181E351C" w14:textId="77777777" w:rsidR="00633731" w:rsidRPr="00E305BA" w:rsidRDefault="00633731" w:rsidP="00180B2F">
            <w:pPr>
              <w:pStyle w:val="af6"/>
              <w:rPr>
                <w:color w:val="000000" w:themeColor="text1"/>
                <w:sz w:val="24"/>
              </w:rPr>
            </w:pPr>
            <w:r w:rsidRPr="00E305BA">
              <w:rPr>
                <w:color w:val="000000" w:themeColor="text1"/>
                <w:sz w:val="24"/>
              </w:rPr>
              <w:t xml:space="preserve">Внутренние сильные стороны (S): </w:t>
            </w:r>
          </w:p>
        </w:tc>
        <w:tc>
          <w:tcPr>
            <w:tcW w:w="4595" w:type="dxa"/>
          </w:tcPr>
          <w:p w14:paraId="59E8375B" w14:textId="77777777" w:rsidR="00633731" w:rsidRPr="00E305BA" w:rsidRDefault="00633731" w:rsidP="00180B2F">
            <w:pPr>
              <w:pStyle w:val="af6"/>
              <w:rPr>
                <w:color w:val="000000" w:themeColor="text1"/>
                <w:sz w:val="24"/>
              </w:rPr>
            </w:pPr>
            <w:r w:rsidRPr="00E305BA">
              <w:rPr>
                <w:color w:val="000000" w:themeColor="text1"/>
                <w:sz w:val="24"/>
              </w:rPr>
              <w:t xml:space="preserve">Внутренние слабости (W): </w:t>
            </w:r>
          </w:p>
        </w:tc>
      </w:tr>
      <w:tr w:rsidR="00633731" w:rsidRPr="00E305BA" w14:paraId="6C444194" w14:textId="77777777" w:rsidTr="003E7B95">
        <w:tc>
          <w:tcPr>
            <w:tcW w:w="4469" w:type="dxa"/>
          </w:tcPr>
          <w:p w14:paraId="74D3B0D3" w14:textId="77777777" w:rsidR="00633731" w:rsidRPr="00E305BA" w:rsidRDefault="00633731" w:rsidP="00180B2F">
            <w:pPr>
              <w:pStyle w:val="af6"/>
              <w:rPr>
                <w:color w:val="000000" w:themeColor="text1"/>
                <w:sz w:val="24"/>
              </w:rPr>
            </w:pPr>
            <w:r w:rsidRPr="00E305BA">
              <w:rPr>
                <w:color w:val="000000" w:themeColor="text1"/>
                <w:sz w:val="24"/>
              </w:rPr>
              <w:t>Четко проявляемая компетентность</w:t>
            </w:r>
          </w:p>
        </w:tc>
        <w:tc>
          <w:tcPr>
            <w:tcW w:w="4595" w:type="dxa"/>
          </w:tcPr>
          <w:p w14:paraId="78338A0E" w14:textId="77777777" w:rsidR="00633731" w:rsidRPr="00E305BA" w:rsidRDefault="00633731" w:rsidP="00180B2F">
            <w:pPr>
              <w:pStyle w:val="af6"/>
              <w:rPr>
                <w:color w:val="000000" w:themeColor="text1"/>
                <w:sz w:val="24"/>
              </w:rPr>
            </w:pPr>
            <w:r w:rsidRPr="00E305BA">
              <w:rPr>
                <w:color w:val="000000" w:themeColor="text1"/>
                <w:sz w:val="24"/>
              </w:rPr>
              <w:t>Потеря компетентности</w:t>
            </w:r>
          </w:p>
        </w:tc>
      </w:tr>
      <w:tr w:rsidR="00633731" w:rsidRPr="00E305BA" w14:paraId="1B25CED7" w14:textId="77777777" w:rsidTr="003E7B95">
        <w:tc>
          <w:tcPr>
            <w:tcW w:w="4469" w:type="dxa"/>
          </w:tcPr>
          <w:p w14:paraId="1194CCC5" w14:textId="77777777" w:rsidR="00633731" w:rsidRPr="00E305BA" w:rsidRDefault="00633731" w:rsidP="00180B2F">
            <w:pPr>
              <w:pStyle w:val="af6"/>
              <w:rPr>
                <w:color w:val="000000" w:themeColor="text1"/>
                <w:sz w:val="24"/>
              </w:rPr>
            </w:pPr>
            <w:r w:rsidRPr="00E305BA">
              <w:rPr>
                <w:color w:val="000000" w:themeColor="text1"/>
                <w:sz w:val="24"/>
              </w:rPr>
              <w:t>Адекватные финансовые источники</w:t>
            </w:r>
          </w:p>
        </w:tc>
        <w:tc>
          <w:tcPr>
            <w:tcW w:w="4595" w:type="dxa"/>
          </w:tcPr>
          <w:p w14:paraId="14805ABD" w14:textId="77777777" w:rsidR="00633731" w:rsidRPr="00E305BA" w:rsidRDefault="00633731" w:rsidP="00180B2F">
            <w:pPr>
              <w:pStyle w:val="af6"/>
              <w:rPr>
                <w:color w:val="000000" w:themeColor="text1"/>
                <w:sz w:val="24"/>
              </w:rPr>
            </w:pPr>
            <w:r w:rsidRPr="00E305BA">
              <w:rPr>
                <w:color w:val="000000" w:themeColor="text1"/>
                <w:sz w:val="24"/>
              </w:rPr>
              <w:t>Недоступность финансов</w:t>
            </w:r>
          </w:p>
        </w:tc>
      </w:tr>
      <w:tr w:rsidR="00633731" w:rsidRPr="00E305BA" w14:paraId="25F119B9" w14:textId="77777777" w:rsidTr="003E7B95">
        <w:tc>
          <w:tcPr>
            <w:tcW w:w="4469" w:type="dxa"/>
          </w:tcPr>
          <w:p w14:paraId="147CE134" w14:textId="77777777" w:rsidR="00633731" w:rsidRPr="00E305BA" w:rsidRDefault="00633731" w:rsidP="00180B2F">
            <w:pPr>
              <w:pStyle w:val="af6"/>
              <w:rPr>
                <w:color w:val="000000" w:themeColor="text1"/>
                <w:sz w:val="24"/>
              </w:rPr>
            </w:pPr>
            <w:r w:rsidRPr="00E305BA">
              <w:rPr>
                <w:color w:val="000000" w:themeColor="text1"/>
                <w:sz w:val="24"/>
              </w:rPr>
              <w:t>Высокое искусство конкуренции</w:t>
            </w:r>
          </w:p>
        </w:tc>
        <w:tc>
          <w:tcPr>
            <w:tcW w:w="4595" w:type="dxa"/>
          </w:tcPr>
          <w:p w14:paraId="15D84C3A" w14:textId="77777777" w:rsidR="00633731" w:rsidRPr="00E305BA" w:rsidRDefault="00633731" w:rsidP="00180B2F">
            <w:pPr>
              <w:pStyle w:val="af6"/>
              <w:rPr>
                <w:color w:val="000000" w:themeColor="text1"/>
                <w:sz w:val="24"/>
              </w:rPr>
            </w:pPr>
            <w:r w:rsidRPr="00E305BA">
              <w:rPr>
                <w:color w:val="000000" w:themeColor="text1"/>
                <w:sz w:val="24"/>
              </w:rPr>
              <w:t>Рыночное искусство ниже среднего</w:t>
            </w:r>
          </w:p>
        </w:tc>
      </w:tr>
      <w:tr w:rsidR="00633731" w:rsidRPr="00E305BA" w14:paraId="33DCE277" w14:textId="77777777" w:rsidTr="003E7B95">
        <w:tc>
          <w:tcPr>
            <w:tcW w:w="4469" w:type="dxa"/>
          </w:tcPr>
          <w:p w14:paraId="2D74A114" w14:textId="77777777" w:rsidR="00633731" w:rsidRPr="00E305BA" w:rsidRDefault="00633731" w:rsidP="00180B2F">
            <w:pPr>
              <w:pStyle w:val="af6"/>
              <w:rPr>
                <w:color w:val="000000" w:themeColor="text1"/>
                <w:sz w:val="24"/>
              </w:rPr>
            </w:pPr>
            <w:r w:rsidRPr="00E305BA">
              <w:rPr>
                <w:color w:val="000000" w:themeColor="text1"/>
                <w:sz w:val="24"/>
              </w:rPr>
              <w:t>Хорошее понимание потребителей</w:t>
            </w:r>
          </w:p>
        </w:tc>
        <w:tc>
          <w:tcPr>
            <w:tcW w:w="4595" w:type="dxa"/>
          </w:tcPr>
          <w:p w14:paraId="6E54520E" w14:textId="77777777" w:rsidR="00633731" w:rsidRPr="00E305BA" w:rsidRDefault="00633731" w:rsidP="00180B2F">
            <w:pPr>
              <w:pStyle w:val="af6"/>
              <w:rPr>
                <w:color w:val="000000" w:themeColor="text1"/>
                <w:sz w:val="24"/>
              </w:rPr>
            </w:pPr>
            <w:r w:rsidRPr="00E305BA">
              <w:rPr>
                <w:color w:val="000000" w:themeColor="text1"/>
                <w:sz w:val="24"/>
              </w:rPr>
              <w:t>Отсутствие анализа потребителей</w:t>
            </w:r>
          </w:p>
        </w:tc>
      </w:tr>
      <w:tr w:rsidR="00633731" w:rsidRPr="00E305BA" w14:paraId="14C609D1" w14:textId="77777777" w:rsidTr="003E7B95">
        <w:tc>
          <w:tcPr>
            <w:tcW w:w="4469" w:type="dxa"/>
          </w:tcPr>
          <w:p w14:paraId="3BE8C0FA" w14:textId="77777777" w:rsidR="00633731" w:rsidRPr="00E305BA" w:rsidRDefault="00633731" w:rsidP="00180B2F">
            <w:pPr>
              <w:pStyle w:val="af6"/>
              <w:rPr>
                <w:color w:val="000000" w:themeColor="text1"/>
                <w:sz w:val="24"/>
              </w:rPr>
            </w:pPr>
            <w:r w:rsidRPr="00E305BA">
              <w:rPr>
                <w:color w:val="000000" w:themeColor="text1"/>
                <w:sz w:val="24"/>
              </w:rPr>
              <w:t>Признанный рыночный лидер</w:t>
            </w:r>
          </w:p>
        </w:tc>
        <w:tc>
          <w:tcPr>
            <w:tcW w:w="4595" w:type="dxa"/>
          </w:tcPr>
          <w:p w14:paraId="6B40172D" w14:textId="77777777" w:rsidR="00633731" w:rsidRPr="00E305BA" w:rsidRDefault="00633731" w:rsidP="00180B2F">
            <w:pPr>
              <w:pStyle w:val="af6"/>
              <w:rPr>
                <w:color w:val="000000" w:themeColor="text1"/>
                <w:sz w:val="24"/>
              </w:rPr>
            </w:pPr>
            <w:r w:rsidRPr="00E305BA">
              <w:rPr>
                <w:color w:val="000000" w:themeColor="text1"/>
                <w:sz w:val="24"/>
              </w:rPr>
              <w:t>Слабый участник рынка</w:t>
            </w:r>
          </w:p>
        </w:tc>
      </w:tr>
      <w:tr w:rsidR="00633731" w:rsidRPr="00E305BA" w14:paraId="66E582A9" w14:textId="77777777" w:rsidTr="003E7B95">
        <w:tc>
          <w:tcPr>
            <w:tcW w:w="4469" w:type="dxa"/>
          </w:tcPr>
          <w:p w14:paraId="0C736322" w14:textId="77777777" w:rsidR="00633731" w:rsidRPr="00E305BA" w:rsidRDefault="00633731" w:rsidP="00180B2F">
            <w:pPr>
              <w:pStyle w:val="af6"/>
              <w:rPr>
                <w:color w:val="000000" w:themeColor="text1"/>
                <w:sz w:val="24"/>
              </w:rPr>
            </w:pPr>
            <w:r w:rsidRPr="00E305BA">
              <w:rPr>
                <w:color w:val="000000" w:themeColor="text1"/>
                <w:sz w:val="24"/>
              </w:rPr>
              <w:t>Четко сформулированная стратегия</w:t>
            </w:r>
          </w:p>
        </w:tc>
        <w:tc>
          <w:tcPr>
            <w:tcW w:w="4595" w:type="dxa"/>
          </w:tcPr>
          <w:p w14:paraId="41AEB86A" w14:textId="77777777" w:rsidR="00633731" w:rsidRPr="00E305BA" w:rsidRDefault="00633731" w:rsidP="00180B2F">
            <w:pPr>
              <w:pStyle w:val="af6"/>
              <w:rPr>
                <w:color w:val="000000" w:themeColor="text1"/>
                <w:sz w:val="24"/>
              </w:rPr>
            </w:pPr>
            <w:r w:rsidRPr="00E305BA">
              <w:rPr>
                <w:color w:val="000000" w:themeColor="text1"/>
                <w:sz w:val="24"/>
              </w:rPr>
              <w:t>Отсутствие четкой стратегии</w:t>
            </w:r>
          </w:p>
        </w:tc>
      </w:tr>
      <w:tr w:rsidR="00633731" w:rsidRPr="00E305BA" w14:paraId="1B8FB97D" w14:textId="77777777" w:rsidTr="003E7B95">
        <w:tc>
          <w:tcPr>
            <w:tcW w:w="4469" w:type="dxa"/>
          </w:tcPr>
          <w:p w14:paraId="0DD28A87" w14:textId="77777777" w:rsidR="00633731" w:rsidRPr="00E305BA" w:rsidRDefault="00633731" w:rsidP="00180B2F">
            <w:pPr>
              <w:pStyle w:val="af6"/>
              <w:rPr>
                <w:color w:val="000000" w:themeColor="text1"/>
                <w:sz w:val="24"/>
              </w:rPr>
            </w:pPr>
            <w:r w:rsidRPr="00E305BA">
              <w:rPr>
                <w:color w:val="000000" w:themeColor="text1"/>
                <w:sz w:val="24"/>
              </w:rPr>
              <w:t>Использование экономии на масштабах</w:t>
            </w:r>
          </w:p>
        </w:tc>
        <w:tc>
          <w:tcPr>
            <w:tcW w:w="4595" w:type="dxa"/>
          </w:tcPr>
          <w:p w14:paraId="61191D8E" w14:textId="77777777" w:rsidR="00633731" w:rsidRPr="00E305BA" w:rsidRDefault="00633731" w:rsidP="00180B2F">
            <w:pPr>
              <w:pStyle w:val="af6"/>
              <w:rPr>
                <w:color w:val="000000" w:themeColor="text1"/>
                <w:sz w:val="24"/>
              </w:rPr>
            </w:pPr>
            <w:r w:rsidRPr="00E305BA">
              <w:rPr>
                <w:color w:val="000000" w:themeColor="text1"/>
                <w:sz w:val="24"/>
              </w:rPr>
              <w:t>Относительно высокая цена продукции</w:t>
            </w:r>
          </w:p>
        </w:tc>
      </w:tr>
      <w:tr w:rsidR="00633731" w:rsidRPr="00E305BA" w14:paraId="47E2B0A3" w14:textId="77777777" w:rsidTr="003E7B95">
        <w:tc>
          <w:tcPr>
            <w:tcW w:w="4469" w:type="dxa"/>
          </w:tcPr>
          <w:p w14:paraId="73CBAF46" w14:textId="77777777" w:rsidR="00633731" w:rsidRPr="00E305BA" w:rsidRDefault="00633731" w:rsidP="00180B2F">
            <w:pPr>
              <w:pStyle w:val="af6"/>
              <w:rPr>
                <w:color w:val="000000" w:themeColor="text1"/>
                <w:sz w:val="24"/>
              </w:rPr>
            </w:pPr>
            <w:r w:rsidRPr="00E305BA">
              <w:rPr>
                <w:color w:val="000000" w:themeColor="text1"/>
                <w:sz w:val="24"/>
              </w:rPr>
              <w:t>Собственная уникальная технология</w:t>
            </w:r>
          </w:p>
        </w:tc>
        <w:tc>
          <w:tcPr>
            <w:tcW w:w="4595" w:type="dxa"/>
          </w:tcPr>
          <w:p w14:paraId="680FF97A" w14:textId="77777777" w:rsidR="00633731" w:rsidRPr="00E305BA" w:rsidRDefault="00633731" w:rsidP="00180B2F">
            <w:pPr>
              <w:pStyle w:val="af6"/>
              <w:rPr>
                <w:color w:val="000000" w:themeColor="text1"/>
                <w:sz w:val="24"/>
              </w:rPr>
            </w:pPr>
            <w:r w:rsidRPr="00E305BA">
              <w:rPr>
                <w:color w:val="000000" w:themeColor="text1"/>
                <w:sz w:val="24"/>
              </w:rPr>
              <w:t>Устарелые технология</w:t>
            </w:r>
          </w:p>
        </w:tc>
      </w:tr>
    </w:tbl>
    <w:p w14:paraId="58E41D1E" w14:textId="3833BFE6" w:rsidR="003E7B95" w:rsidRPr="00E305BA" w:rsidRDefault="003E7B95" w:rsidP="00180B2F">
      <w:pPr>
        <w:tabs>
          <w:tab w:val="left" w:pos="726"/>
        </w:tabs>
        <w:spacing w:line="360" w:lineRule="auto"/>
        <w:contextualSpacing/>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lastRenderedPageBreak/>
        <w:tab/>
        <w:t>Продолжение таблицы 1.</w:t>
      </w:r>
    </w:p>
    <w:tbl>
      <w:tblPr>
        <w:tblStyle w:val="13"/>
        <w:tblW w:w="4599" w:type="pct"/>
        <w:tblLook w:val="01E0" w:firstRow="1" w:lastRow="1" w:firstColumn="1" w:lastColumn="1" w:noHBand="0" w:noVBand="0"/>
      </w:tblPr>
      <w:tblGrid>
        <w:gridCol w:w="4469"/>
        <w:gridCol w:w="4595"/>
      </w:tblGrid>
      <w:tr w:rsidR="003E7B95" w:rsidRPr="00E305BA" w14:paraId="2E3B7045" w14:textId="77777777" w:rsidTr="008848DA">
        <w:tc>
          <w:tcPr>
            <w:tcW w:w="4340" w:type="dxa"/>
          </w:tcPr>
          <w:p w14:paraId="423DFDD6" w14:textId="77777777" w:rsidR="003E7B95" w:rsidRPr="00E305BA" w:rsidRDefault="003E7B95" w:rsidP="00180B2F">
            <w:pPr>
              <w:pStyle w:val="af6"/>
              <w:rPr>
                <w:color w:val="000000" w:themeColor="text1"/>
                <w:sz w:val="24"/>
              </w:rPr>
            </w:pPr>
            <w:r w:rsidRPr="00E305BA">
              <w:rPr>
                <w:color w:val="000000" w:themeColor="text1"/>
                <w:sz w:val="24"/>
              </w:rPr>
              <w:t>Проверенное надежное управление</w:t>
            </w:r>
          </w:p>
        </w:tc>
        <w:tc>
          <w:tcPr>
            <w:tcW w:w="4463" w:type="dxa"/>
          </w:tcPr>
          <w:p w14:paraId="5F3FD0D5" w14:textId="77777777" w:rsidR="003E7B95" w:rsidRPr="00E305BA" w:rsidRDefault="003E7B95" w:rsidP="00180B2F">
            <w:pPr>
              <w:pStyle w:val="af6"/>
              <w:rPr>
                <w:color w:val="000000" w:themeColor="text1"/>
                <w:sz w:val="24"/>
              </w:rPr>
            </w:pPr>
            <w:r w:rsidRPr="00E305BA">
              <w:rPr>
                <w:color w:val="000000" w:themeColor="text1"/>
                <w:sz w:val="24"/>
              </w:rPr>
              <w:t>Потеря гибкости управления</w:t>
            </w:r>
          </w:p>
        </w:tc>
      </w:tr>
      <w:tr w:rsidR="003E7B95" w:rsidRPr="00E305BA" w14:paraId="1BAEBEE5" w14:textId="77777777" w:rsidTr="008848DA">
        <w:tc>
          <w:tcPr>
            <w:tcW w:w="4340" w:type="dxa"/>
          </w:tcPr>
          <w:p w14:paraId="394EC854" w14:textId="77777777" w:rsidR="003E7B95" w:rsidRPr="00E305BA" w:rsidRDefault="003E7B95" w:rsidP="00180B2F">
            <w:pPr>
              <w:pStyle w:val="af6"/>
              <w:rPr>
                <w:color w:val="000000" w:themeColor="text1"/>
                <w:sz w:val="24"/>
              </w:rPr>
            </w:pPr>
            <w:r w:rsidRPr="00E305BA">
              <w:rPr>
                <w:color w:val="000000" w:themeColor="text1"/>
                <w:sz w:val="24"/>
              </w:rPr>
              <w:t>Надежная сеть распределения</w:t>
            </w:r>
          </w:p>
        </w:tc>
        <w:tc>
          <w:tcPr>
            <w:tcW w:w="4463" w:type="dxa"/>
          </w:tcPr>
          <w:p w14:paraId="1E682060" w14:textId="77777777" w:rsidR="003E7B95" w:rsidRPr="00E305BA" w:rsidRDefault="003E7B95" w:rsidP="00180B2F">
            <w:pPr>
              <w:pStyle w:val="af6"/>
              <w:rPr>
                <w:color w:val="000000" w:themeColor="text1"/>
                <w:sz w:val="24"/>
              </w:rPr>
            </w:pPr>
            <w:r w:rsidRPr="00E305BA">
              <w:rPr>
                <w:color w:val="000000" w:themeColor="text1"/>
                <w:sz w:val="24"/>
              </w:rPr>
              <w:t>Слабая сеть распределения</w:t>
            </w:r>
          </w:p>
        </w:tc>
      </w:tr>
      <w:tr w:rsidR="003E7B95" w:rsidRPr="00E305BA" w14:paraId="5B36D279" w14:textId="77777777" w:rsidTr="008848DA">
        <w:tc>
          <w:tcPr>
            <w:tcW w:w="4340" w:type="dxa"/>
          </w:tcPr>
          <w:p w14:paraId="19DE1DA0" w14:textId="77777777" w:rsidR="003E7B95" w:rsidRPr="00E305BA" w:rsidRDefault="003E7B95" w:rsidP="00180B2F">
            <w:pPr>
              <w:pStyle w:val="af6"/>
              <w:rPr>
                <w:color w:val="000000" w:themeColor="text1"/>
                <w:sz w:val="24"/>
              </w:rPr>
            </w:pPr>
            <w:r w:rsidRPr="00E305BA">
              <w:rPr>
                <w:color w:val="000000" w:themeColor="text1"/>
                <w:sz w:val="24"/>
              </w:rPr>
              <w:t>Высокое искусство НИОКР</w:t>
            </w:r>
          </w:p>
        </w:tc>
        <w:tc>
          <w:tcPr>
            <w:tcW w:w="4463" w:type="dxa"/>
          </w:tcPr>
          <w:p w14:paraId="79235312" w14:textId="77777777" w:rsidR="003E7B95" w:rsidRPr="00E305BA" w:rsidRDefault="003E7B95" w:rsidP="00180B2F">
            <w:pPr>
              <w:pStyle w:val="af6"/>
              <w:rPr>
                <w:color w:val="000000" w:themeColor="text1"/>
                <w:sz w:val="24"/>
              </w:rPr>
            </w:pPr>
            <w:r w:rsidRPr="00E305BA">
              <w:rPr>
                <w:color w:val="000000" w:themeColor="text1"/>
                <w:sz w:val="24"/>
              </w:rPr>
              <w:t>Слабые позиции в НИОКР</w:t>
            </w:r>
          </w:p>
        </w:tc>
      </w:tr>
      <w:tr w:rsidR="003E7B95" w:rsidRPr="00E305BA" w14:paraId="74985C6C" w14:textId="77777777" w:rsidTr="008848DA">
        <w:tc>
          <w:tcPr>
            <w:tcW w:w="4340" w:type="dxa"/>
          </w:tcPr>
          <w:p w14:paraId="61354C63" w14:textId="77777777" w:rsidR="003E7B95" w:rsidRPr="00E305BA" w:rsidRDefault="003E7B95" w:rsidP="00180B2F">
            <w:pPr>
              <w:pStyle w:val="af6"/>
              <w:rPr>
                <w:color w:val="000000" w:themeColor="text1"/>
                <w:sz w:val="24"/>
              </w:rPr>
            </w:pPr>
            <w:r w:rsidRPr="00E305BA">
              <w:rPr>
                <w:color w:val="000000" w:themeColor="text1"/>
                <w:sz w:val="24"/>
              </w:rPr>
              <w:t>Эффективная реклама</w:t>
            </w:r>
          </w:p>
        </w:tc>
        <w:tc>
          <w:tcPr>
            <w:tcW w:w="4463" w:type="dxa"/>
          </w:tcPr>
          <w:p w14:paraId="54C06966" w14:textId="77777777" w:rsidR="003E7B95" w:rsidRPr="00E305BA" w:rsidRDefault="003E7B95" w:rsidP="00180B2F">
            <w:pPr>
              <w:pStyle w:val="af6"/>
              <w:rPr>
                <w:color w:val="000000" w:themeColor="text1"/>
                <w:sz w:val="24"/>
              </w:rPr>
            </w:pPr>
            <w:r w:rsidRPr="00E305BA">
              <w:rPr>
                <w:color w:val="000000" w:themeColor="text1"/>
                <w:sz w:val="24"/>
              </w:rPr>
              <w:t>Слабая политика продвижения</w:t>
            </w:r>
          </w:p>
        </w:tc>
      </w:tr>
      <w:tr w:rsidR="003E7B95" w:rsidRPr="00E305BA" w14:paraId="1ABE62A2" w14:textId="77777777" w:rsidTr="008848DA">
        <w:tc>
          <w:tcPr>
            <w:tcW w:w="4340" w:type="dxa"/>
          </w:tcPr>
          <w:p w14:paraId="141E8A6E" w14:textId="77777777" w:rsidR="003E7B95" w:rsidRPr="00E305BA" w:rsidRDefault="003E7B95" w:rsidP="00180B2F">
            <w:pPr>
              <w:pStyle w:val="af6"/>
              <w:rPr>
                <w:color w:val="000000" w:themeColor="text1"/>
                <w:sz w:val="24"/>
              </w:rPr>
            </w:pPr>
            <w:r w:rsidRPr="00E305BA">
              <w:rPr>
                <w:color w:val="000000" w:themeColor="text1"/>
                <w:sz w:val="24"/>
              </w:rPr>
              <w:t xml:space="preserve">Внешние возможности (О): </w:t>
            </w:r>
          </w:p>
        </w:tc>
        <w:tc>
          <w:tcPr>
            <w:tcW w:w="4463" w:type="dxa"/>
          </w:tcPr>
          <w:p w14:paraId="72B166B7" w14:textId="77777777" w:rsidR="003E7B95" w:rsidRPr="00E305BA" w:rsidRDefault="003E7B95" w:rsidP="00180B2F">
            <w:pPr>
              <w:pStyle w:val="af6"/>
              <w:rPr>
                <w:color w:val="000000" w:themeColor="text1"/>
                <w:sz w:val="24"/>
              </w:rPr>
            </w:pPr>
            <w:r w:rsidRPr="00E305BA">
              <w:rPr>
                <w:color w:val="000000" w:themeColor="text1"/>
                <w:sz w:val="24"/>
              </w:rPr>
              <w:t xml:space="preserve">Внешние угрозы (Т): </w:t>
            </w:r>
          </w:p>
        </w:tc>
      </w:tr>
      <w:tr w:rsidR="003E7B95" w:rsidRPr="00E305BA" w14:paraId="37D79BB6" w14:textId="77777777" w:rsidTr="008848DA">
        <w:tc>
          <w:tcPr>
            <w:tcW w:w="4340" w:type="dxa"/>
          </w:tcPr>
          <w:p w14:paraId="14DAA6EA" w14:textId="77777777" w:rsidR="003E7B95" w:rsidRPr="00E305BA" w:rsidRDefault="003E7B95" w:rsidP="00180B2F">
            <w:pPr>
              <w:pStyle w:val="af6"/>
              <w:rPr>
                <w:color w:val="000000" w:themeColor="text1"/>
                <w:sz w:val="24"/>
              </w:rPr>
            </w:pPr>
            <w:r w:rsidRPr="00E305BA">
              <w:rPr>
                <w:color w:val="000000" w:themeColor="text1"/>
                <w:sz w:val="24"/>
              </w:rPr>
              <w:t>Обслуживание новых потребителей</w:t>
            </w:r>
          </w:p>
        </w:tc>
        <w:tc>
          <w:tcPr>
            <w:tcW w:w="4463" w:type="dxa"/>
          </w:tcPr>
          <w:p w14:paraId="23420C1E" w14:textId="77777777" w:rsidR="003E7B95" w:rsidRPr="00E305BA" w:rsidRDefault="003E7B95" w:rsidP="00180B2F">
            <w:pPr>
              <w:pStyle w:val="af6"/>
              <w:rPr>
                <w:color w:val="000000" w:themeColor="text1"/>
                <w:sz w:val="24"/>
              </w:rPr>
            </w:pPr>
            <w:r w:rsidRPr="00E305BA">
              <w:rPr>
                <w:color w:val="000000" w:themeColor="text1"/>
                <w:sz w:val="24"/>
              </w:rPr>
              <w:t>Ослабление роста рынка</w:t>
            </w:r>
          </w:p>
        </w:tc>
      </w:tr>
      <w:tr w:rsidR="003E7B95" w:rsidRPr="00E305BA" w14:paraId="78CDC790" w14:textId="77777777" w:rsidTr="008848DA">
        <w:tc>
          <w:tcPr>
            <w:tcW w:w="4340" w:type="dxa"/>
          </w:tcPr>
          <w:p w14:paraId="657D7386" w14:textId="77777777" w:rsidR="003E7B95" w:rsidRPr="00E305BA" w:rsidRDefault="003E7B95" w:rsidP="00180B2F">
            <w:pPr>
              <w:pStyle w:val="af6"/>
              <w:rPr>
                <w:color w:val="000000" w:themeColor="text1"/>
                <w:sz w:val="24"/>
              </w:rPr>
            </w:pPr>
            <w:r w:rsidRPr="00E305BA">
              <w:rPr>
                <w:color w:val="000000" w:themeColor="text1"/>
                <w:sz w:val="24"/>
              </w:rPr>
              <w:t>Расширение диапазона товаров</w:t>
            </w:r>
          </w:p>
        </w:tc>
        <w:tc>
          <w:tcPr>
            <w:tcW w:w="4463" w:type="dxa"/>
          </w:tcPr>
          <w:p w14:paraId="18C5D6CA" w14:textId="77777777" w:rsidR="003E7B95" w:rsidRPr="00E305BA" w:rsidRDefault="003E7B95" w:rsidP="00180B2F">
            <w:pPr>
              <w:pStyle w:val="af6"/>
              <w:rPr>
                <w:color w:val="000000" w:themeColor="text1"/>
                <w:sz w:val="24"/>
              </w:rPr>
            </w:pPr>
            <w:r w:rsidRPr="00E305BA">
              <w:rPr>
                <w:color w:val="000000" w:themeColor="text1"/>
                <w:sz w:val="24"/>
              </w:rPr>
              <w:t>Увеличение заменяющих товаров</w:t>
            </w:r>
          </w:p>
        </w:tc>
      </w:tr>
      <w:tr w:rsidR="003E7B95" w:rsidRPr="00E305BA" w14:paraId="4FDE6AFC" w14:textId="77777777" w:rsidTr="008848DA">
        <w:tc>
          <w:tcPr>
            <w:tcW w:w="4340" w:type="dxa"/>
          </w:tcPr>
          <w:p w14:paraId="096DEAC2" w14:textId="77777777" w:rsidR="003E7B95" w:rsidRPr="00E305BA" w:rsidRDefault="003E7B95" w:rsidP="00180B2F">
            <w:pPr>
              <w:pStyle w:val="af6"/>
              <w:rPr>
                <w:color w:val="000000" w:themeColor="text1"/>
                <w:sz w:val="24"/>
              </w:rPr>
            </w:pPr>
            <w:r w:rsidRPr="00E305BA">
              <w:rPr>
                <w:color w:val="000000" w:themeColor="text1"/>
                <w:sz w:val="24"/>
              </w:rPr>
              <w:t>Благодушие конкурентов</w:t>
            </w:r>
          </w:p>
        </w:tc>
        <w:tc>
          <w:tcPr>
            <w:tcW w:w="4463" w:type="dxa"/>
          </w:tcPr>
          <w:p w14:paraId="58D3C94D" w14:textId="77777777" w:rsidR="003E7B95" w:rsidRPr="00E305BA" w:rsidRDefault="003E7B95" w:rsidP="00180B2F">
            <w:pPr>
              <w:pStyle w:val="af6"/>
              <w:rPr>
                <w:color w:val="000000" w:themeColor="text1"/>
                <w:sz w:val="24"/>
              </w:rPr>
            </w:pPr>
            <w:r w:rsidRPr="00E305BA">
              <w:rPr>
                <w:color w:val="000000" w:themeColor="text1"/>
                <w:sz w:val="24"/>
              </w:rPr>
              <w:t>Ожесточение конкуренции</w:t>
            </w:r>
          </w:p>
        </w:tc>
      </w:tr>
      <w:tr w:rsidR="003E7B95" w:rsidRPr="00E305BA" w14:paraId="2A7CDD8B" w14:textId="77777777" w:rsidTr="008848DA">
        <w:tc>
          <w:tcPr>
            <w:tcW w:w="4340" w:type="dxa"/>
          </w:tcPr>
          <w:p w14:paraId="22BB217C" w14:textId="77777777" w:rsidR="003E7B95" w:rsidRPr="00E305BA" w:rsidRDefault="003E7B95" w:rsidP="00180B2F">
            <w:pPr>
              <w:pStyle w:val="af6"/>
              <w:rPr>
                <w:color w:val="000000" w:themeColor="text1"/>
                <w:sz w:val="24"/>
              </w:rPr>
            </w:pPr>
            <w:r w:rsidRPr="00E305BA">
              <w:rPr>
                <w:color w:val="000000" w:themeColor="text1"/>
                <w:sz w:val="24"/>
              </w:rPr>
              <w:t>Снижение барьеров входа на рынок</w:t>
            </w:r>
          </w:p>
        </w:tc>
        <w:tc>
          <w:tcPr>
            <w:tcW w:w="4463" w:type="dxa"/>
          </w:tcPr>
          <w:p w14:paraId="00006705" w14:textId="77777777" w:rsidR="003E7B95" w:rsidRPr="00E305BA" w:rsidRDefault="003E7B95" w:rsidP="00180B2F">
            <w:pPr>
              <w:pStyle w:val="af6"/>
              <w:rPr>
                <w:color w:val="000000" w:themeColor="text1"/>
                <w:sz w:val="24"/>
              </w:rPr>
            </w:pPr>
            <w:r w:rsidRPr="00E305BA">
              <w:rPr>
                <w:color w:val="000000" w:themeColor="text1"/>
                <w:sz w:val="24"/>
              </w:rPr>
              <w:t>Появление иностранных конкурентов</w:t>
            </w:r>
          </w:p>
        </w:tc>
      </w:tr>
      <w:tr w:rsidR="003E7B95" w:rsidRPr="00E305BA" w14:paraId="552EF13E" w14:textId="77777777" w:rsidTr="008848DA">
        <w:tc>
          <w:tcPr>
            <w:tcW w:w="4340" w:type="dxa"/>
          </w:tcPr>
          <w:p w14:paraId="134BF637" w14:textId="77777777" w:rsidR="003E7B95" w:rsidRPr="00E305BA" w:rsidRDefault="003E7B95" w:rsidP="00180B2F">
            <w:pPr>
              <w:pStyle w:val="af6"/>
              <w:rPr>
                <w:color w:val="000000" w:themeColor="text1"/>
                <w:sz w:val="24"/>
              </w:rPr>
            </w:pPr>
            <w:r w:rsidRPr="00E305BA">
              <w:rPr>
                <w:color w:val="000000" w:themeColor="text1"/>
                <w:sz w:val="24"/>
              </w:rPr>
              <w:t>Благоприятный сдвиг в курсах валют</w:t>
            </w:r>
          </w:p>
        </w:tc>
        <w:tc>
          <w:tcPr>
            <w:tcW w:w="4463" w:type="dxa"/>
          </w:tcPr>
          <w:p w14:paraId="64315FA4" w14:textId="77777777" w:rsidR="003E7B95" w:rsidRPr="00E305BA" w:rsidRDefault="003E7B95" w:rsidP="00180B2F">
            <w:pPr>
              <w:pStyle w:val="af6"/>
              <w:rPr>
                <w:color w:val="000000" w:themeColor="text1"/>
                <w:sz w:val="24"/>
              </w:rPr>
            </w:pPr>
            <w:r w:rsidRPr="00E305BA">
              <w:rPr>
                <w:color w:val="000000" w:themeColor="text1"/>
                <w:sz w:val="24"/>
              </w:rPr>
              <w:t>Неблагоприятный сдвиг в курсах валют</w:t>
            </w:r>
          </w:p>
        </w:tc>
      </w:tr>
      <w:tr w:rsidR="003E7B95" w:rsidRPr="00E305BA" w14:paraId="7C63F7EB" w14:textId="77777777" w:rsidTr="008848DA">
        <w:tc>
          <w:tcPr>
            <w:tcW w:w="4340" w:type="dxa"/>
          </w:tcPr>
          <w:p w14:paraId="04E9A920" w14:textId="77777777" w:rsidR="003E7B95" w:rsidRPr="00E305BA" w:rsidRDefault="003E7B95" w:rsidP="00180B2F">
            <w:pPr>
              <w:pStyle w:val="af6"/>
              <w:rPr>
                <w:color w:val="000000" w:themeColor="text1"/>
                <w:sz w:val="24"/>
              </w:rPr>
            </w:pPr>
            <w:r w:rsidRPr="00E305BA">
              <w:rPr>
                <w:color w:val="000000" w:themeColor="text1"/>
                <w:sz w:val="24"/>
              </w:rPr>
              <w:t>Большая доступность ресурсов</w:t>
            </w:r>
          </w:p>
        </w:tc>
        <w:tc>
          <w:tcPr>
            <w:tcW w:w="4463" w:type="dxa"/>
          </w:tcPr>
          <w:p w14:paraId="1309DCB0" w14:textId="77777777" w:rsidR="003E7B95" w:rsidRPr="00E305BA" w:rsidRDefault="003E7B95" w:rsidP="00180B2F">
            <w:pPr>
              <w:pStyle w:val="af6"/>
              <w:rPr>
                <w:color w:val="000000" w:themeColor="text1"/>
                <w:sz w:val="24"/>
              </w:rPr>
            </w:pPr>
            <w:r w:rsidRPr="00E305BA">
              <w:rPr>
                <w:color w:val="000000" w:themeColor="text1"/>
                <w:sz w:val="24"/>
              </w:rPr>
              <w:t>Усиление требований поставщиков</w:t>
            </w:r>
          </w:p>
        </w:tc>
      </w:tr>
      <w:tr w:rsidR="003E7B95" w:rsidRPr="00E305BA" w14:paraId="16407423" w14:textId="77777777" w:rsidTr="008848DA">
        <w:tc>
          <w:tcPr>
            <w:tcW w:w="4340" w:type="dxa"/>
          </w:tcPr>
          <w:p w14:paraId="222AE41D" w14:textId="77777777" w:rsidR="003E7B95" w:rsidRPr="00E305BA" w:rsidRDefault="003E7B95" w:rsidP="00180B2F">
            <w:pPr>
              <w:pStyle w:val="af6"/>
              <w:rPr>
                <w:color w:val="000000" w:themeColor="text1"/>
                <w:sz w:val="24"/>
              </w:rPr>
            </w:pPr>
            <w:r w:rsidRPr="00E305BA">
              <w:rPr>
                <w:color w:val="000000" w:themeColor="text1"/>
                <w:sz w:val="24"/>
              </w:rPr>
              <w:t>Ослабление законодательства</w:t>
            </w:r>
          </w:p>
        </w:tc>
        <w:tc>
          <w:tcPr>
            <w:tcW w:w="4463" w:type="dxa"/>
          </w:tcPr>
          <w:p w14:paraId="627DFC2F" w14:textId="77777777" w:rsidR="003E7B95" w:rsidRPr="00E305BA" w:rsidRDefault="003E7B95" w:rsidP="00180B2F">
            <w:pPr>
              <w:pStyle w:val="af6"/>
              <w:rPr>
                <w:color w:val="000000" w:themeColor="text1"/>
                <w:sz w:val="24"/>
              </w:rPr>
            </w:pPr>
            <w:r w:rsidRPr="00E305BA">
              <w:rPr>
                <w:color w:val="000000" w:themeColor="text1"/>
                <w:sz w:val="24"/>
              </w:rPr>
              <w:t>Законодательное регулирование цены</w:t>
            </w:r>
          </w:p>
        </w:tc>
      </w:tr>
    </w:tbl>
    <w:p w14:paraId="2EEF1E92" w14:textId="47315B6B" w:rsidR="004131B6" w:rsidRPr="00E305BA" w:rsidRDefault="004131B6" w:rsidP="00180B2F">
      <w:pPr>
        <w:tabs>
          <w:tab w:val="left" w:pos="726"/>
        </w:tabs>
        <w:spacing w:line="360" w:lineRule="auto"/>
        <w:contextualSpacing/>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ab/>
      </w:r>
      <w:r w:rsidR="00633731" w:rsidRPr="00E305BA">
        <w:rPr>
          <w:rFonts w:ascii="Times New Roman" w:hAnsi="Times New Roman" w:cs="Times New Roman"/>
          <w:iCs/>
          <w:color w:val="000000" w:themeColor="text1"/>
          <w:sz w:val="28"/>
          <w:szCs w:val="28"/>
        </w:rPr>
        <w:t>Метод</w:t>
      </w:r>
      <w:r w:rsidR="003E7B95" w:rsidRPr="00E305BA">
        <w:rPr>
          <w:rFonts w:ascii="Times New Roman" w:hAnsi="Times New Roman" w:cs="Times New Roman"/>
          <w:iCs/>
          <w:color w:val="000000" w:themeColor="text1"/>
          <w:sz w:val="28"/>
          <w:szCs w:val="28"/>
        </w:rPr>
        <w:t>ика</w:t>
      </w:r>
      <w:r w:rsidR="00633731" w:rsidRPr="00E305BA">
        <w:rPr>
          <w:rFonts w:ascii="Times New Roman" w:hAnsi="Times New Roman" w:cs="Times New Roman"/>
          <w:iCs/>
          <w:color w:val="000000" w:themeColor="text1"/>
          <w:sz w:val="28"/>
          <w:szCs w:val="28"/>
        </w:rPr>
        <w:t xml:space="preserve"> </w:t>
      </w:r>
      <w:r w:rsidR="00633731" w:rsidRPr="00E305BA">
        <w:rPr>
          <w:rFonts w:ascii="Times New Roman" w:hAnsi="Times New Roman" w:cs="Times New Roman"/>
          <w:iCs/>
          <w:color w:val="000000" w:themeColor="text1"/>
          <w:sz w:val="28"/>
          <w:szCs w:val="28"/>
          <w:lang w:val="en-US"/>
        </w:rPr>
        <w:t>SWOT</w:t>
      </w:r>
      <w:r w:rsidR="003E7B95" w:rsidRPr="00E305BA">
        <w:rPr>
          <w:rFonts w:ascii="Times New Roman" w:hAnsi="Times New Roman" w:cs="Times New Roman"/>
          <w:iCs/>
          <w:color w:val="000000" w:themeColor="text1"/>
          <w:sz w:val="28"/>
          <w:szCs w:val="28"/>
        </w:rPr>
        <w:t>-анализа</w:t>
      </w:r>
      <w:r w:rsidR="00633731" w:rsidRPr="00E305BA">
        <w:rPr>
          <w:rFonts w:ascii="Times New Roman" w:hAnsi="Times New Roman" w:cs="Times New Roman"/>
          <w:iCs/>
          <w:color w:val="000000" w:themeColor="text1"/>
          <w:sz w:val="28"/>
          <w:szCs w:val="28"/>
        </w:rPr>
        <w:t xml:space="preserve"> представляет собой </w:t>
      </w:r>
      <w:r w:rsidR="003E7B95" w:rsidRPr="00E305BA">
        <w:rPr>
          <w:rFonts w:ascii="Times New Roman" w:hAnsi="Times New Roman" w:cs="Times New Roman"/>
          <w:iCs/>
          <w:color w:val="000000" w:themeColor="text1"/>
          <w:sz w:val="28"/>
          <w:szCs w:val="28"/>
        </w:rPr>
        <w:t>процесс</w:t>
      </w:r>
      <w:r w:rsidR="00633731" w:rsidRPr="00E305BA">
        <w:rPr>
          <w:rFonts w:ascii="Times New Roman" w:hAnsi="Times New Roman" w:cs="Times New Roman"/>
          <w:iCs/>
          <w:color w:val="000000" w:themeColor="text1"/>
          <w:sz w:val="28"/>
          <w:szCs w:val="28"/>
        </w:rPr>
        <w:t xml:space="preserve"> экспертн</w:t>
      </w:r>
      <w:r w:rsidR="003E7B95" w:rsidRPr="00E305BA">
        <w:rPr>
          <w:rFonts w:ascii="Times New Roman" w:hAnsi="Times New Roman" w:cs="Times New Roman"/>
          <w:iCs/>
          <w:color w:val="000000" w:themeColor="text1"/>
          <w:sz w:val="28"/>
          <w:szCs w:val="28"/>
        </w:rPr>
        <w:t>ой диагностики среды, позволяющи</w:t>
      </w:r>
      <w:r w:rsidR="00633731" w:rsidRPr="00E305BA">
        <w:rPr>
          <w:rFonts w:ascii="Times New Roman" w:hAnsi="Times New Roman" w:cs="Times New Roman"/>
          <w:iCs/>
          <w:color w:val="000000" w:themeColor="text1"/>
          <w:sz w:val="28"/>
          <w:szCs w:val="28"/>
        </w:rPr>
        <w:t xml:space="preserve">й </w:t>
      </w:r>
      <w:r w:rsidR="003E7B95" w:rsidRPr="00E305BA">
        <w:rPr>
          <w:rFonts w:ascii="Times New Roman" w:hAnsi="Times New Roman" w:cs="Times New Roman"/>
          <w:iCs/>
          <w:color w:val="000000" w:themeColor="text1"/>
          <w:sz w:val="28"/>
          <w:szCs w:val="28"/>
        </w:rPr>
        <w:t>дать описание основных</w:t>
      </w:r>
      <w:r w:rsidR="00633731" w:rsidRPr="00E305BA">
        <w:rPr>
          <w:rFonts w:ascii="Times New Roman" w:hAnsi="Times New Roman" w:cs="Times New Roman"/>
          <w:iCs/>
          <w:color w:val="000000" w:themeColor="text1"/>
          <w:sz w:val="28"/>
          <w:szCs w:val="28"/>
        </w:rPr>
        <w:t xml:space="preserve"> тенденци</w:t>
      </w:r>
      <w:r w:rsidR="003E7B95" w:rsidRPr="00E305BA">
        <w:rPr>
          <w:rFonts w:ascii="Times New Roman" w:hAnsi="Times New Roman" w:cs="Times New Roman"/>
          <w:iCs/>
          <w:color w:val="000000" w:themeColor="text1"/>
          <w:sz w:val="28"/>
          <w:szCs w:val="28"/>
        </w:rPr>
        <w:t xml:space="preserve">й </w:t>
      </w:r>
      <w:r w:rsidR="00633731" w:rsidRPr="00E305BA">
        <w:rPr>
          <w:rFonts w:ascii="Times New Roman" w:hAnsi="Times New Roman" w:cs="Times New Roman"/>
          <w:iCs/>
          <w:color w:val="000000" w:themeColor="text1"/>
          <w:sz w:val="28"/>
          <w:szCs w:val="28"/>
        </w:rPr>
        <w:t xml:space="preserve">развития, сформулировать </w:t>
      </w:r>
      <w:r w:rsidR="003E7B95" w:rsidRPr="00E305BA">
        <w:rPr>
          <w:rFonts w:ascii="Times New Roman" w:hAnsi="Times New Roman" w:cs="Times New Roman"/>
          <w:iCs/>
          <w:color w:val="000000" w:themeColor="text1"/>
          <w:sz w:val="28"/>
          <w:szCs w:val="28"/>
        </w:rPr>
        <w:t>основные</w:t>
      </w:r>
      <w:r w:rsidR="00633731" w:rsidRPr="00E305BA">
        <w:rPr>
          <w:rFonts w:ascii="Times New Roman" w:hAnsi="Times New Roman" w:cs="Times New Roman"/>
          <w:iCs/>
          <w:color w:val="000000" w:themeColor="text1"/>
          <w:sz w:val="28"/>
          <w:szCs w:val="28"/>
        </w:rPr>
        <w:t xml:space="preserve"> гипотезы о</w:t>
      </w:r>
      <w:r w:rsidR="003E7B95" w:rsidRPr="00E305BA">
        <w:rPr>
          <w:rFonts w:ascii="Times New Roman" w:hAnsi="Times New Roman" w:cs="Times New Roman"/>
          <w:iCs/>
          <w:color w:val="000000" w:themeColor="text1"/>
          <w:sz w:val="28"/>
          <w:szCs w:val="28"/>
        </w:rPr>
        <w:t>б возможностях самой</w:t>
      </w:r>
      <w:r w:rsidR="00633731" w:rsidRPr="00E305BA">
        <w:rPr>
          <w:rFonts w:ascii="Times New Roman" w:hAnsi="Times New Roman" w:cs="Times New Roman"/>
          <w:iCs/>
          <w:color w:val="000000" w:themeColor="text1"/>
          <w:sz w:val="28"/>
          <w:szCs w:val="28"/>
        </w:rPr>
        <w:t xml:space="preserve"> деятельности </w:t>
      </w:r>
      <w:r w:rsidR="003E7B95" w:rsidRPr="00E305BA">
        <w:rPr>
          <w:rFonts w:ascii="Times New Roman" w:hAnsi="Times New Roman" w:cs="Times New Roman"/>
          <w:iCs/>
          <w:color w:val="000000" w:themeColor="text1"/>
          <w:sz w:val="28"/>
          <w:szCs w:val="28"/>
        </w:rPr>
        <w:t>фирмы</w:t>
      </w:r>
      <w:r w:rsidR="00633731" w:rsidRPr="00E305BA">
        <w:rPr>
          <w:rFonts w:ascii="Times New Roman" w:hAnsi="Times New Roman" w:cs="Times New Roman"/>
          <w:iCs/>
          <w:color w:val="000000" w:themeColor="text1"/>
          <w:sz w:val="28"/>
          <w:szCs w:val="28"/>
        </w:rPr>
        <w:t xml:space="preserve"> и определить по</w:t>
      </w:r>
      <w:r w:rsidR="003E7B95" w:rsidRPr="00E305BA">
        <w:rPr>
          <w:rFonts w:ascii="Times New Roman" w:hAnsi="Times New Roman" w:cs="Times New Roman"/>
          <w:iCs/>
          <w:color w:val="000000" w:themeColor="text1"/>
          <w:sz w:val="28"/>
          <w:szCs w:val="28"/>
        </w:rPr>
        <w:t>ле альтернативных направлений её дальнейшего развития [2, с. 33</w:t>
      </w:r>
      <w:r w:rsidR="00633731" w:rsidRPr="00E305BA">
        <w:rPr>
          <w:rFonts w:ascii="Times New Roman" w:hAnsi="Times New Roman" w:cs="Times New Roman"/>
          <w:iCs/>
          <w:color w:val="000000" w:themeColor="text1"/>
          <w:sz w:val="28"/>
          <w:szCs w:val="28"/>
        </w:rPr>
        <w:t xml:space="preserve">]. </w:t>
      </w:r>
    </w:p>
    <w:p w14:paraId="7A019C52" w14:textId="1E5507C7" w:rsidR="003E7B95" w:rsidRPr="00E305BA" w:rsidRDefault="00D951E8" w:rsidP="00180B2F">
      <w:pPr>
        <w:tabs>
          <w:tab w:val="left" w:pos="726"/>
        </w:tabs>
        <w:spacing w:line="360" w:lineRule="auto"/>
        <w:ind w:left="709"/>
        <w:contextualSpacing/>
        <w:jc w:val="center"/>
        <w:rPr>
          <w:rFonts w:ascii="Times New Roman" w:hAnsi="Times New Roman" w:cs="Times New Roman"/>
          <w:b/>
          <w:iCs/>
          <w:color w:val="000000" w:themeColor="text1"/>
          <w:sz w:val="28"/>
          <w:szCs w:val="28"/>
        </w:rPr>
      </w:pPr>
      <w:r w:rsidRPr="00E305BA">
        <w:rPr>
          <w:rFonts w:ascii="Times New Roman" w:hAnsi="Times New Roman" w:cs="Times New Roman"/>
          <w:b/>
          <w:iCs/>
          <w:color w:val="000000" w:themeColor="text1"/>
          <w:sz w:val="28"/>
          <w:szCs w:val="28"/>
        </w:rPr>
        <w:t>Таблица 2 -</w:t>
      </w:r>
      <w:r w:rsidR="00633731" w:rsidRPr="00E305BA">
        <w:rPr>
          <w:rFonts w:ascii="Times New Roman" w:hAnsi="Times New Roman" w:cs="Times New Roman"/>
          <w:b/>
          <w:iCs/>
          <w:color w:val="000000" w:themeColor="text1"/>
          <w:sz w:val="28"/>
          <w:szCs w:val="28"/>
        </w:rPr>
        <w:t xml:space="preserve"> Базовые факторы оценки внутрен</w:t>
      </w:r>
      <w:r w:rsidR="003E7B95" w:rsidRPr="00E305BA">
        <w:rPr>
          <w:rFonts w:ascii="Times New Roman" w:hAnsi="Times New Roman" w:cs="Times New Roman"/>
          <w:b/>
          <w:iCs/>
          <w:color w:val="000000" w:themeColor="text1"/>
          <w:sz w:val="28"/>
          <w:szCs w:val="28"/>
        </w:rPr>
        <w:t>ней и внешней среды организации</w:t>
      </w:r>
    </w:p>
    <w:tbl>
      <w:tblPr>
        <w:tblStyle w:val="13"/>
        <w:tblW w:w="4750" w:type="pct"/>
        <w:tblLook w:val="01E0" w:firstRow="1" w:lastRow="1" w:firstColumn="1" w:lastColumn="1" w:noHBand="0" w:noVBand="0"/>
      </w:tblPr>
      <w:tblGrid>
        <w:gridCol w:w="4726"/>
        <w:gridCol w:w="4628"/>
        <w:gridCol w:w="7"/>
      </w:tblGrid>
      <w:tr w:rsidR="00633731" w:rsidRPr="00E305BA" w14:paraId="4008FE70" w14:textId="77777777" w:rsidTr="003E7B95">
        <w:trPr>
          <w:gridAfter w:val="1"/>
          <w:wAfter w:w="7" w:type="dxa"/>
          <w:trHeight w:val="557"/>
        </w:trPr>
        <w:tc>
          <w:tcPr>
            <w:tcW w:w="4726" w:type="dxa"/>
          </w:tcPr>
          <w:p w14:paraId="54A827BB" w14:textId="0D435041" w:rsidR="00633731" w:rsidRPr="00E305BA" w:rsidRDefault="00DF4AEC" w:rsidP="00180B2F">
            <w:pPr>
              <w:pStyle w:val="af6"/>
              <w:rPr>
                <w:color w:val="000000" w:themeColor="text1"/>
                <w:sz w:val="24"/>
              </w:rPr>
            </w:pPr>
            <w:r w:rsidRPr="00E305BA">
              <w:rPr>
                <w:color w:val="000000" w:themeColor="text1"/>
                <w:sz w:val="24"/>
              </w:rPr>
              <w:t>Факторы</w:t>
            </w:r>
            <w:r w:rsidR="00633731" w:rsidRPr="00E305BA">
              <w:rPr>
                <w:color w:val="000000" w:themeColor="text1"/>
                <w:sz w:val="24"/>
              </w:rPr>
              <w:t xml:space="preserve"> оценки внутренней среды организаци</w:t>
            </w:r>
            <w:r w:rsidRPr="00E305BA">
              <w:rPr>
                <w:color w:val="000000" w:themeColor="text1"/>
                <w:sz w:val="24"/>
              </w:rPr>
              <w:t>и:</w:t>
            </w:r>
          </w:p>
        </w:tc>
        <w:tc>
          <w:tcPr>
            <w:tcW w:w="4628" w:type="dxa"/>
          </w:tcPr>
          <w:p w14:paraId="52090B72" w14:textId="5FFD2362" w:rsidR="00633731" w:rsidRPr="00E305BA" w:rsidRDefault="00DF4AEC" w:rsidP="00180B2F">
            <w:pPr>
              <w:pStyle w:val="af6"/>
              <w:rPr>
                <w:color w:val="000000" w:themeColor="text1"/>
                <w:sz w:val="24"/>
              </w:rPr>
            </w:pPr>
            <w:r w:rsidRPr="00E305BA">
              <w:rPr>
                <w:color w:val="000000" w:themeColor="text1"/>
                <w:sz w:val="24"/>
              </w:rPr>
              <w:t>Ф</w:t>
            </w:r>
            <w:r w:rsidR="00633731" w:rsidRPr="00E305BA">
              <w:rPr>
                <w:color w:val="000000" w:themeColor="text1"/>
                <w:sz w:val="24"/>
              </w:rPr>
              <w:t>акторам оценки внешней среды организации</w:t>
            </w:r>
            <w:r w:rsidRPr="00E305BA">
              <w:rPr>
                <w:color w:val="000000" w:themeColor="text1"/>
                <w:sz w:val="24"/>
              </w:rPr>
              <w:t>:</w:t>
            </w:r>
          </w:p>
        </w:tc>
      </w:tr>
      <w:tr w:rsidR="00633731" w:rsidRPr="00E305BA" w14:paraId="56576CB9" w14:textId="77777777" w:rsidTr="00D31FE3">
        <w:trPr>
          <w:trHeight w:val="4281"/>
        </w:trPr>
        <w:tc>
          <w:tcPr>
            <w:tcW w:w="4726" w:type="dxa"/>
          </w:tcPr>
          <w:p w14:paraId="3415E95A" w14:textId="6863A6C2" w:rsidR="00633731" w:rsidRPr="00E305BA" w:rsidRDefault="00633731" w:rsidP="00180B2F">
            <w:pPr>
              <w:pStyle w:val="af6"/>
              <w:rPr>
                <w:color w:val="000000" w:themeColor="text1"/>
                <w:sz w:val="24"/>
              </w:rPr>
            </w:pPr>
            <w:r w:rsidRPr="00E305BA">
              <w:rPr>
                <w:color w:val="000000" w:themeColor="text1"/>
                <w:sz w:val="24"/>
              </w:rPr>
              <w:t>1. Организационные</w:t>
            </w:r>
            <w:r w:rsidR="00D31FE3" w:rsidRPr="00E305BA">
              <w:rPr>
                <w:color w:val="000000" w:themeColor="text1"/>
                <w:sz w:val="24"/>
              </w:rPr>
              <w:t>:</w:t>
            </w:r>
          </w:p>
          <w:p w14:paraId="334276EE" w14:textId="77777777" w:rsidR="00D31FE3" w:rsidRPr="00E305BA" w:rsidRDefault="00633731" w:rsidP="00180B2F">
            <w:pPr>
              <w:pStyle w:val="af6"/>
              <w:numPr>
                <w:ilvl w:val="0"/>
                <w:numId w:val="21"/>
              </w:numPr>
              <w:rPr>
                <w:color w:val="000000" w:themeColor="text1"/>
                <w:sz w:val="24"/>
              </w:rPr>
            </w:pPr>
            <w:r w:rsidRPr="00E305BA">
              <w:rPr>
                <w:color w:val="000000" w:themeColor="text1"/>
                <w:sz w:val="24"/>
              </w:rPr>
              <w:t>организационная структура;</w:t>
            </w:r>
          </w:p>
          <w:p w14:paraId="10BEF469" w14:textId="77777777" w:rsidR="00D31FE3" w:rsidRPr="00E305BA" w:rsidRDefault="00633731" w:rsidP="00180B2F">
            <w:pPr>
              <w:pStyle w:val="af6"/>
              <w:numPr>
                <w:ilvl w:val="0"/>
                <w:numId w:val="21"/>
              </w:numPr>
              <w:rPr>
                <w:color w:val="000000" w:themeColor="text1"/>
                <w:sz w:val="24"/>
              </w:rPr>
            </w:pPr>
            <w:r w:rsidRPr="00E305BA">
              <w:rPr>
                <w:color w:val="000000" w:themeColor="text1"/>
                <w:sz w:val="24"/>
              </w:rPr>
              <w:t>гибкость системы управления;</w:t>
            </w:r>
          </w:p>
          <w:p w14:paraId="776E1CA6" w14:textId="77777777" w:rsidR="00D31FE3" w:rsidRPr="00E305BA" w:rsidRDefault="00633731" w:rsidP="00180B2F">
            <w:pPr>
              <w:pStyle w:val="af6"/>
              <w:numPr>
                <w:ilvl w:val="0"/>
                <w:numId w:val="21"/>
              </w:numPr>
              <w:rPr>
                <w:color w:val="000000" w:themeColor="text1"/>
                <w:sz w:val="24"/>
              </w:rPr>
            </w:pPr>
            <w:r w:rsidRPr="00E305BA">
              <w:rPr>
                <w:color w:val="000000" w:themeColor="text1"/>
                <w:sz w:val="24"/>
              </w:rPr>
              <w:t>формы контроля, их наличие или</w:t>
            </w:r>
          </w:p>
          <w:p w14:paraId="4B2DE99C" w14:textId="77777777" w:rsidR="00D31FE3" w:rsidRPr="00E305BA" w:rsidRDefault="00633731" w:rsidP="00180B2F">
            <w:pPr>
              <w:pStyle w:val="af6"/>
              <w:numPr>
                <w:ilvl w:val="0"/>
                <w:numId w:val="21"/>
              </w:numPr>
              <w:rPr>
                <w:color w:val="000000" w:themeColor="text1"/>
                <w:sz w:val="24"/>
              </w:rPr>
            </w:pPr>
            <w:r w:rsidRPr="00E305BA">
              <w:rPr>
                <w:color w:val="000000" w:themeColor="text1"/>
                <w:sz w:val="24"/>
              </w:rPr>
              <w:t>отсутствие;</w:t>
            </w:r>
          </w:p>
          <w:p w14:paraId="377CB45D" w14:textId="77777777" w:rsidR="00D31FE3" w:rsidRPr="00E305BA" w:rsidRDefault="00633731" w:rsidP="00180B2F">
            <w:pPr>
              <w:pStyle w:val="af6"/>
              <w:numPr>
                <w:ilvl w:val="0"/>
                <w:numId w:val="21"/>
              </w:numPr>
              <w:rPr>
                <w:color w:val="000000" w:themeColor="text1"/>
                <w:sz w:val="24"/>
              </w:rPr>
            </w:pPr>
            <w:r w:rsidRPr="00E305BA">
              <w:rPr>
                <w:color w:val="000000" w:themeColor="text1"/>
                <w:sz w:val="24"/>
              </w:rPr>
              <w:t>наличие взаимодействия между</w:t>
            </w:r>
          </w:p>
          <w:p w14:paraId="0A201CC3" w14:textId="77777777" w:rsidR="00D31FE3" w:rsidRPr="00E305BA" w:rsidRDefault="00633731" w:rsidP="00180B2F">
            <w:pPr>
              <w:pStyle w:val="af6"/>
              <w:numPr>
                <w:ilvl w:val="0"/>
                <w:numId w:val="21"/>
              </w:numPr>
              <w:rPr>
                <w:color w:val="000000" w:themeColor="text1"/>
                <w:sz w:val="24"/>
              </w:rPr>
            </w:pPr>
            <w:r w:rsidRPr="00E305BA">
              <w:rPr>
                <w:color w:val="000000" w:themeColor="text1"/>
                <w:sz w:val="24"/>
              </w:rPr>
              <w:t>подразделениями;</w:t>
            </w:r>
          </w:p>
          <w:p w14:paraId="6B36E9C1" w14:textId="6390185E" w:rsidR="00D31FE3" w:rsidRPr="00E305BA" w:rsidRDefault="00633731" w:rsidP="00180B2F">
            <w:pPr>
              <w:pStyle w:val="af6"/>
              <w:numPr>
                <w:ilvl w:val="0"/>
                <w:numId w:val="21"/>
              </w:numPr>
              <w:rPr>
                <w:color w:val="000000" w:themeColor="text1"/>
                <w:sz w:val="24"/>
              </w:rPr>
            </w:pPr>
            <w:r w:rsidRPr="00E305BA">
              <w:rPr>
                <w:color w:val="000000" w:themeColor="text1"/>
                <w:sz w:val="24"/>
              </w:rPr>
              <w:t>информационная взаимосвязь между</w:t>
            </w:r>
            <w:r w:rsidR="00D31FE3" w:rsidRPr="00E305BA">
              <w:rPr>
                <w:color w:val="000000" w:themeColor="text1"/>
                <w:sz w:val="24"/>
              </w:rPr>
              <w:t xml:space="preserve"> </w:t>
            </w:r>
            <w:r w:rsidRPr="00E305BA">
              <w:rPr>
                <w:color w:val="000000" w:themeColor="text1"/>
                <w:sz w:val="24"/>
              </w:rPr>
              <w:t>подразделениями;</w:t>
            </w:r>
          </w:p>
          <w:p w14:paraId="1D9D4249" w14:textId="34B27A9D" w:rsidR="00633731" w:rsidRPr="00E305BA" w:rsidRDefault="00633731" w:rsidP="00180B2F">
            <w:pPr>
              <w:pStyle w:val="af6"/>
              <w:numPr>
                <w:ilvl w:val="0"/>
                <w:numId w:val="21"/>
              </w:numPr>
              <w:rPr>
                <w:color w:val="000000" w:themeColor="text1"/>
                <w:sz w:val="24"/>
              </w:rPr>
            </w:pPr>
            <w:r w:rsidRPr="00E305BA">
              <w:rPr>
                <w:color w:val="000000" w:themeColor="text1"/>
                <w:sz w:val="24"/>
              </w:rPr>
              <w:t>информационная взаимосвязь</w:t>
            </w:r>
          </w:p>
        </w:tc>
        <w:tc>
          <w:tcPr>
            <w:tcW w:w="4635" w:type="dxa"/>
            <w:gridSpan w:val="2"/>
          </w:tcPr>
          <w:p w14:paraId="3504B958" w14:textId="3E16A949" w:rsidR="00633731" w:rsidRPr="00E305BA" w:rsidRDefault="00633731" w:rsidP="00180B2F">
            <w:pPr>
              <w:pStyle w:val="af6"/>
              <w:rPr>
                <w:color w:val="000000" w:themeColor="text1"/>
                <w:sz w:val="24"/>
              </w:rPr>
            </w:pPr>
            <w:r w:rsidRPr="00E305BA">
              <w:rPr>
                <w:color w:val="000000" w:themeColor="text1"/>
                <w:sz w:val="24"/>
              </w:rPr>
              <w:t>1. Факторы спроса</w:t>
            </w:r>
            <w:r w:rsidR="00D31FE3" w:rsidRPr="00E305BA">
              <w:rPr>
                <w:color w:val="000000" w:themeColor="text1"/>
                <w:sz w:val="24"/>
              </w:rPr>
              <w:t>:</w:t>
            </w:r>
          </w:p>
          <w:p w14:paraId="3B3EB7C4" w14:textId="77777777" w:rsidR="00D31FE3" w:rsidRPr="00E305BA" w:rsidRDefault="00633731" w:rsidP="00180B2F">
            <w:pPr>
              <w:pStyle w:val="af6"/>
              <w:numPr>
                <w:ilvl w:val="0"/>
                <w:numId w:val="22"/>
              </w:numPr>
              <w:rPr>
                <w:color w:val="000000" w:themeColor="text1"/>
                <w:sz w:val="24"/>
              </w:rPr>
            </w:pPr>
            <w:r w:rsidRPr="00E305BA">
              <w:rPr>
                <w:color w:val="000000" w:themeColor="text1"/>
                <w:sz w:val="24"/>
              </w:rPr>
              <w:t>потенциал рынка;</w:t>
            </w:r>
          </w:p>
          <w:p w14:paraId="4044FAFF" w14:textId="77777777" w:rsidR="00D31FE3" w:rsidRPr="00E305BA" w:rsidRDefault="00633731" w:rsidP="00180B2F">
            <w:pPr>
              <w:pStyle w:val="af6"/>
              <w:numPr>
                <w:ilvl w:val="0"/>
                <w:numId w:val="22"/>
              </w:numPr>
              <w:rPr>
                <w:color w:val="000000" w:themeColor="text1"/>
                <w:sz w:val="24"/>
              </w:rPr>
            </w:pPr>
            <w:r w:rsidRPr="00E305BA">
              <w:rPr>
                <w:color w:val="000000" w:themeColor="text1"/>
                <w:sz w:val="24"/>
              </w:rPr>
              <w:t>динамика или темпы</w:t>
            </w:r>
          </w:p>
          <w:p w14:paraId="159329BA" w14:textId="77777777" w:rsidR="00D31FE3" w:rsidRPr="00E305BA" w:rsidRDefault="00633731" w:rsidP="00180B2F">
            <w:pPr>
              <w:pStyle w:val="af6"/>
              <w:numPr>
                <w:ilvl w:val="0"/>
                <w:numId w:val="22"/>
              </w:numPr>
              <w:rPr>
                <w:color w:val="000000" w:themeColor="text1"/>
                <w:sz w:val="24"/>
              </w:rPr>
            </w:pPr>
            <w:r w:rsidRPr="00E305BA">
              <w:rPr>
                <w:color w:val="000000" w:themeColor="text1"/>
                <w:sz w:val="24"/>
              </w:rPr>
              <w:t>роста/сокращения рынка;</w:t>
            </w:r>
          </w:p>
          <w:p w14:paraId="3681092B" w14:textId="77777777" w:rsidR="00D31FE3" w:rsidRPr="00E305BA" w:rsidRDefault="00633731" w:rsidP="00180B2F">
            <w:pPr>
              <w:pStyle w:val="af6"/>
              <w:numPr>
                <w:ilvl w:val="0"/>
                <w:numId w:val="22"/>
              </w:numPr>
              <w:rPr>
                <w:color w:val="000000" w:themeColor="text1"/>
                <w:sz w:val="24"/>
              </w:rPr>
            </w:pPr>
            <w:r w:rsidRPr="00E305BA">
              <w:rPr>
                <w:color w:val="000000" w:themeColor="text1"/>
                <w:sz w:val="24"/>
              </w:rPr>
              <w:t>структура спроса;</w:t>
            </w:r>
          </w:p>
          <w:p w14:paraId="32CBC2CD" w14:textId="0F4976B0" w:rsidR="00633731" w:rsidRPr="00E305BA" w:rsidRDefault="00633731" w:rsidP="00180B2F">
            <w:pPr>
              <w:pStyle w:val="af6"/>
              <w:numPr>
                <w:ilvl w:val="0"/>
                <w:numId w:val="22"/>
              </w:numPr>
              <w:rPr>
                <w:color w:val="000000" w:themeColor="text1"/>
                <w:sz w:val="24"/>
              </w:rPr>
            </w:pPr>
            <w:r w:rsidRPr="00E305BA">
              <w:rPr>
                <w:color w:val="000000" w:themeColor="text1"/>
                <w:sz w:val="24"/>
              </w:rPr>
              <w:t>доля организации.</w:t>
            </w:r>
          </w:p>
          <w:p w14:paraId="4DFD086A" w14:textId="06691D9B" w:rsidR="00633731" w:rsidRPr="00E305BA" w:rsidRDefault="00633731" w:rsidP="00180B2F">
            <w:pPr>
              <w:pStyle w:val="af6"/>
              <w:rPr>
                <w:color w:val="000000" w:themeColor="text1"/>
                <w:sz w:val="24"/>
              </w:rPr>
            </w:pPr>
            <w:r w:rsidRPr="00E305BA">
              <w:rPr>
                <w:color w:val="000000" w:themeColor="text1"/>
                <w:sz w:val="24"/>
              </w:rPr>
              <w:t>2. Факторы конкуренции</w:t>
            </w:r>
            <w:r w:rsidR="00D31FE3" w:rsidRPr="00E305BA">
              <w:rPr>
                <w:color w:val="000000" w:themeColor="text1"/>
                <w:sz w:val="24"/>
              </w:rPr>
              <w:t>:</w:t>
            </w:r>
          </w:p>
          <w:p w14:paraId="3E1ED157" w14:textId="77777777" w:rsidR="00D31FE3" w:rsidRPr="00E305BA" w:rsidRDefault="00633731" w:rsidP="00180B2F">
            <w:pPr>
              <w:pStyle w:val="af6"/>
              <w:numPr>
                <w:ilvl w:val="0"/>
                <w:numId w:val="23"/>
              </w:numPr>
              <w:rPr>
                <w:color w:val="000000" w:themeColor="text1"/>
                <w:sz w:val="24"/>
              </w:rPr>
            </w:pPr>
            <w:r w:rsidRPr="00E305BA">
              <w:rPr>
                <w:color w:val="000000" w:themeColor="text1"/>
                <w:sz w:val="24"/>
              </w:rPr>
              <w:t>количество значимых конкурентов;</w:t>
            </w:r>
          </w:p>
          <w:p w14:paraId="2C320E6D" w14:textId="77777777" w:rsidR="00D31FE3" w:rsidRPr="00E305BA" w:rsidRDefault="00633731" w:rsidP="00180B2F">
            <w:pPr>
              <w:pStyle w:val="af6"/>
              <w:numPr>
                <w:ilvl w:val="0"/>
                <w:numId w:val="23"/>
              </w:numPr>
              <w:rPr>
                <w:color w:val="000000" w:themeColor="text1"/>
                <w:sz w:val="24"/>
              </w:rPr>
            </w:pPr>
            <w:r w:rsidRPr="00E305BA">
              <w:rPr>
                <w:color w:val="000000" w:themeColor="text1"/>
                <w:sz w:val="24"/>
              </w:rPr>
              <w:t>сила марок конкурентов;</w:t>
            </w:r>
          </w:p>
          <w:p w14:paraId="04C36070" w14:textId="17603435" w:rsidR="00633731" w:rsidRPr="00E305BA" w:rsidRDefault="00633731" w:rsidP="00180B2F">
            <w:pPr>
              <w:pStyle w:val="af6"/>
              <w:numPr>
                <w:ilvl w:val="0"/>
                <w:numId w:val="23"/>
              </w:numPr>
              <w:rPr>
                <w:color w:val="000000" w:themeColor="text1"/>
                <w:sz w:val="24"/>
              </w:rPr>
            </w:pPr>
            <w:r w:rsidRPr="00E305BA">
              <w:rPr>
                <w:color w:val="000000" w:themeColor="text1"/>
                <w:sz w:val="24"/>
              </w:rPr>
              <w:t>наличие прямых заменителей;</w:t>
            </w:r>
          </w:p>
        </w:tc>
      </w:tr>
    </w:tbl>
    <w:p w14:paraId="0D14426D" w14:textId="512A82F4" w:rsidR="003E7B95" w:rsidRPr="00E305BA" w:rsidRDefault="00D31FE3" w:rsidP="00180B2F">
      <w:pPr>
        <w:tabs>
          <w:tab w:val="left" w:pos="726"/>
        </w:tabs>
        <w:spacing w:line="360" w:lineRule="auto"/>
        <w:contextualSpacing/>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lastRenderedPageBreak/>
        <w:tab/>
      </w:r>
      <w:r w:rsidR="003E7B95" w:rsidRPr="00E305BA">
        <w:rPr>
          <w:rFonts w:ascii="Times New Roman" w:hAnsi="Times New Roman" w:cs="Times New Roman"/>
          <w:iCs/>
          <w:color w:val="000000" w:themeColor="text1"/>
          <w:sz w:val="28"/>
          <w:szCs w:val="28"/>
        </w:rPr>
        <w:t>Продолжение таблицы 2.</w:t>
      </w:r>
    </w:p>
    <w:tbl>
      <w:tblPr>
        <w:tblStyle w:val="13"/>
        <w:tblW w:w="4750" w:type="pct"/>
        <w:tblLook w:val="01E0" w:firstRow="1" w:lastRow="1" w:firstColumn="1" w:lastColumn="1" w:noHBand="0" w:noVBand="0"/>
      </w:tblPr>
      <w:tblGrid>
        <w:gridCol w:w="4726"/>
        <w:gridCol w:w="4635"/>
      </w:tblGrid>
      <w:tr w:rsidR="003E7B95" w:rsidRPr="00E305BA" w14:paraId="07442700" w14:textId="77777777" w:rsidTr="00D31FE3">
        <w:trPr>
          <w:trHeight w:val="6180"/>
        </w:trPr>
        <w:tc>
          <w:tcPr>
            <w:tcW w:w="4590" w:type="dxa"/>
          </w:tcPr>
          <w:p w14:paraId="534A67DB" w14:textId="77777777" w:rsidR="003E7B95" w:rsidRPr="00E305BA" w:rsidRDefault="003E7B95" w:rsidP="00180B2F">
            <w:pPr>
              <w:pStyle w:val="af6"/>
              <w:numPr>
                <w:ilvl w:val="0"/>
                <w:numId w:val="24"/>
              </w:numPr>
              <w:rPr>
                <w:color w:val="000000" w:themeColor="text1"/>
                <w:sz w:val="24"/>
              </w:rPr>
            </w:pPr>
            <w:r w:rsidRPr="00E305BA">
              <w:rPr>
                <w:color w:val="000000" w:themeColor="text1"/>
                <w:sz w:val="24"/>
              </w:rPr>
              <w:t>подразделений.</w:t>
            </w:r>
          </w:p>
          <w:p w14:paraId="687F1D37" w14:textId="6B279831" w:rsidR="003E7B95" w:rsidRPr="00E305BA" w:rsidRDefault="003E7B95" w:rsidP="00180B2F">
            <w:pPr>
              <w:pStyle w:val="af6"/>
              <w:rPr>
                <w:color w:val="000000" w:themeColor="text1"/>
                <w:sz w:val="24"/>
              </w:rPr>
            </w:pPr>
            <w:r w:rsidRPr="00E305BA">
              <w:rPr>
                <w:color w:val="000000" w:themeColor="text1"/>
                <w:sz w:val="24"/>
              </w:rPr>
              <w:t>2. Производственные</w:t>
            </w:r>
            <w:r w:rsidR="00D31FE3" w:rsidRPr="00E305BA">
              <w:rPr>
                <w:color w:val="000000" w:themeColor="text1"/>
                <w:sz w:val="24"/>
              </w:rPr>
              <w:t>:</w:t>
            </w:r>
          </w:p>
          <w:p w14:paraId="0BDF3510" w14:textId="77777777" w:rsidR="00D31FE3" w:rsidRPr="00E305BA" w:rsidRDefault="003E7B95" w:rsidP="00180B2F">
            <w:pPr>
              <w:pStyle w:val="af6"/>
              <w:numPr>
                <w:ilvl w:val="0"/>
                <w:numId w:val="24"/>
              </w:numPr>
              <w:rPr>
                <w:color w:val="000000" w:themeColor="text1"/>
                <w:sz w:val="24"/>
              </w:rPr>
            </w:pPr>
            <w:r w:rsidRPr="00E305BA">
              <w:rPr>
                <w:color w:val="000000" w:themeColor="text1"/>
                <w:sz w:val="24"/>
              </w:rPr>
              <w:t>производственная мощность;</w:t>
            </w:r>
          </w:p>
          <w:p w14:paraId="6732DE8D" w14:textId="77777777" w:rsidR="00D31FE3" w:rsidRPr="00E305BA" w:rsidRDefault="003E7B95" w:rsidP="00180B2F">
            <w:pPr>
              <w:pStyle w:val="af6"/>
              <w:numPr>
                <w:ilvl w:val="0"/>
                <w:numId w:val="24"/>
              </w:numPr>
              <w:rPr>
                <w:color w:val="000000" w:themeColor="text1"/>
                <w:sz w:val="24"/>
              </w:rPr>
            </w:pPr>
            <w:r w:rsidRPr="00E305BA">
              <w:rPr>
                <w:color w:val="000000" w:themeColor="text1"/>
                <w:sz w:val="24"/>
              </w:rPr>
              <w:t>качество оборудования;</w:t>
            </w:r>
          </w:p>
          <w:p w14:paraId="6E9A0E10" w14:textId="77777777" w:rsidR="00D31FE3" w:rsidRPr="00E305BA" w:rsidRDefault="003E7B95" w:rsidP="00180B2F">
            <w:pPr>
              <w:pStyle w:val="af6"/>
              <w:numPr>
                <w:ilvl w:val="0"/>
                <w:numId w:val="24"/>
              </w:numPr>
              <w:rPr>
                <w:color w:val="000000" w:themeColor="text1"/>
                <w:sz w:val="24"/>
              </w:rPr>
            </w:pPr>
            <w:r w:rsidRPr="00E305BA">
              <w:rPr>
                <w:color w:val="000000" w:themeColor="text1"/>
                <w:sz w:val="24"/>
              </w:rPr>
              <w:t>использование мощностей;</w:t>
            </w:r>
          </w:p>
          <w:p w14:paraId="09364BB7" w14:textId="77777777" w:rsidR="00D31FE3" w:rsidRPr="00E305BA" w:rsidRDefault="003E7B95" w:rsidP="00180B2F">
            <w:pPr>
              <w:pStyle w:val="af6"/>
              <w:numPr>
                <w:ilvl w:val="0"/>
                <w:numId w:val="24"/>
              </w:numPr>
              <w:rPr>
                <w:color w:val="000000" w:themeColor="text1"/>
                <w:sz w:val="24"/>
              </w:rPr>
            </w:pPr>
            <w:r w:rsidRPr="00E305BA">
              <w:rPr>
                <w:color w:val="000000" w:themeColor="text1"/>
                <w:sz w:val="24"/>
              </w:rPr>
              <w:t>качество товара или услуги;</w:t>
            </w:r>
          </w:p>
          <w:p w14:paraId="14EF4ED1" w14:textId="77777777" w:rsidR="00D31FE3" w:rsidRPr="00E305BA" w:rsidRDefault="003E7B95" w:rsidP="00180B2F">
            <w:pPr>
              <w:pStyle w:val="af6"/>
              <w:numPr>
                <w:ilvl w:val="0"/>
                <w:numId w:val="24"/>
              </w:numPr>
              <w:rPr>
                <w:color w:val="000000" w:themeColor="text1"/>
                <w:sz w:val="24"/>
              </w:rPr>
            </w:pPr>
            <w:r w:rsidRPr="00E305BA">
              <w:rPr>
                <w:color w:val="000000" w:themeColor="text1"/>
                <w:sz w:val="24"/>
              </w:rPr>
              <w:t>ноу-хау;</w:t>
            </w:r>
          </w:p>
          <w:p w14:paraId="4DCD6656" w14:textId="3BAF6E49" w:rsidR="003E7B95" w:rsidRPr="00E305BA" w:rsidRDefault="003E7B95" w:rsidP="00180B2F">
            <w:pPr>
              <w:pStyle w:val="af6"/>
              <w:numPr>
                <w:ilvl w:val="0"/>
                <w:numId w:val="24"/>
              </w:numPr>
              <w:rPr>
                <w:color w:val="000000" w:themeColor="text1"/>
                <w:sz w:val="24"/>
              </w:rPr>
            </w:pPr>
            <w:r w:rsidRPr="00E305BA">
              <w:rPr>
                <w:color w:val="000000" w:themeColor="text1"/>
                <w:sz w:val="24"/>
              </w:rPr>
              <w:t>себестоимость.</w:t>
            </w:r>
          </w:p>
          <w:p w14:paraId="5BDBD5A5" w14:textId="5426AF80" w:rsidR="003E7B95" w:rsidRPr="00E305BA" w:rsidRDefault="003E7B95" w:rsidP="00180B2F">
            <w:pPr>
              <w:pStyle w:val="af6"/>
              <w:rPr>
                <w:color w:val="000000" w:themeColor="text1"/>
                <w:sz w:val="24"/>
              </w:rPr>
            </w:pPr>
            <w:r w:rsidRPr="00E305BA">
              <w:rPr>
                <w:color w:val="000000" w:themeColor="text1"/>
                <w:sz w:val="24"/>
              </w:rPr>
              <w:t>3. Маркетинговые</w:t>
            </w:r>
            <w:r w:rsidR="00D31FE3" w:rsidRPr="00E305BA">
              <w:rPr>
                <w:color w:val="000000" w:themeColor="text1"/>
                <w:sz w:val="24"/>
              </w:rPr>
              <w:t>:</w:t>
            </w:r>
          </w:p>
          <w:p w14:paraId="1BA00411" w14:textId="77777777" w:rsidR="003E7B95" w:rsidRPr="00E305BA" w:rsidRDefault="003E7B95" w:rsidP="00180B2F">
            <w:pPr>
              <w:pStyle w:val="af6"/>
              <w:numPr>
                <w:ilvl w:val="0"/>
                <w:numId w:val="25"/>
              </w:numPr>
              <w:rPr>
                <w:color w:val="000000" w:themeColor="text1"/>
                <w:sz w:val="24"/>
              </w:rPr>
            </w:pPr>
            <w:r w:rsidRPr="00E305BA">
              <w:rPr>
                <w:color w:val="000000" w:themeColor="text1"/>
                <w:sz w:val="24"/>
              </w:rPr>
              <w:t>известность марки;</w:t>
            </w:r>
          </w:p>
          <w:p w14:paraId="64C8D3F2" w14:textId="77777777" w:rsidR="003E7B95" w:rsidRPr="00E305BA" w:rsidRDefault="003E7B95" w:rsidP="00180B2F">
            <w:pPr>
              <w:pStyle w:val="af6"/>
              <w:numPr>
                <w:ilvl w:val="0"/>
                <w:numId w:val="25"/>
              </w:numPr>
              <w:rPr>
                <w:color w:val="000000" w:themeColor="text1"/>
                <w:sz w:val="24"/>
              </w:rPr>
            </w:pPr>
            <w:r w:rsidRPr="00E305BA">
              <w:rPr>
                <w:color w:val="000000" w:themeColor="text1"/>
                <w:sz w:val="24"/>
              </w:rPr>
              <w:t>полнота ассортимента;</w:t>
            </w:r>
          </w:p>
          <w:p w14:paraId="0777C79B" w14:textId="77777777" w:rsidR="003E7B95" w:rsidRPr="00E305BA" w:rsidRDefault="003E7B95" w:rsidP="00180B2F">
            <w:pPr>
              <w:pStyle w:val="af6"/>
              <w:numPr>
                <w:ilvl w:val="0"/>
                <w:numId w:val="25"/>
              </w:numPr>
              <w:rPr>
                <w:color w:val="000000" w:themeColor="text1"/>
                <w:sz w:val="24"/>
              </w:rPr>
            </w:pPr>
            <w:r w:rsidRPr="00E305BA">
              <w:rPr>
                <w:color w:val="000000" w:themeColor="text1"/>
                <w:sz w:val="24"/>
              </w:rPr>
              <w:t>позиции по распределению;</w:t>
            </w:r>
          </w:p>
          <w:p w14:paraId="19312CE0" w14:textId="77777777" w:rsidR="003E7B95" w:rsidRPr="00E305BA" w:rsidRDefault="003E7B95" w:rsidP="00180B2F">
            <w:pPr>
              <w:pStyle w:val="af6"/>
              <w:numPr>
                <w:ilvl w:val="0"/>
                <w:numId w:val="25"/>
              </w:numPr>
              <w:rPr>
                <w:color w:val="000000" w:themeColor="text1"/>
                <w:sz w:val="24"/>
              </w:rPr>
            </w:pPr>
            <w:r w:rsidRPr="00E305BA">
              <w:rPr>
                <w:color w:val="000000" w:themeColor="text1"/>
                <w:sz w:val="24"/>
              </w:rPr>
              <w:t>сервис для клиентов;</w:t>
            </w:r>
          </w:p>
          <w:p w14:paraId="0E933D42" w14:textId="77777777" w:rsidR="003E7B95" w:rsidRPr="00E305BA" w:rsidRDefault="003E7B95" w:rsidP="00180B2F">
            <w:pPr>
              <w:pStyle w:val="af6"/>
              <w:numPr>
                <w:ilvl w:val="0"/>
                <w:numId w:val="25"/>
              </w:numPr>
              <w:rPr>
                <w:color w:val="000000" w:themeColor="text1"/>
                <w:sz w:val="24"/>
              </w:rPr>
            </w:pPr>
            <w:r w:rsidRPr="00E305BA">
              <w:rPr>
                <w:color w:val="000000" w:themeColor="text1"/>
                <w:sz w:val="24"/>
              </w:rPr>
              <w:t xml:space="preserve">квалификация персонала. </w:t>
            </w:r>
          </w:p>
        </w:tc>
        <w:tc>
          <w:tcPr>
            <w:tcW w:w="4502" w:type="dxa"/>
          </w:tcPr>
          <w:p w14:paraId="75C58F48" w14:textId="77777777" w:rsidR="003E7B95" w:rsidRPr="00E305BA" w:rsidRDefault="003E7B95" w:rsidP="00180B2F">
            <w:pPr>
              <w:pStyle w:val="af6"/>
              <w:numPr>
                <w:ilvl w:val="0"/>
                <w:numId w:val="25"/>
              </w:numPr>
              <w:rPr>
                <w:color w:val="000000" w:themeColor="text1"/>
                <w:sz w:val="24"/>
              </w:rPr>
            </w:pPr>
            <w:r w:rsidRPr="00E305BA">
              <w:rPr>
                <w:color w:val="000000" w:themeColor="text1"/>
                <w:sz w:val="24"/>
              </w:rPr>
              <w:t>наличие косвенных заменителей;</w:t>
            </w:r>
          </w:p>
          <w:p w14:paraId="3716C620" w14:textId="77777777" w:rsidR="003E7B95" w:rsidRPr="00E305BA" w:rsidRDefault="003E7B95" w:rsidP="00180B2F">
            <w:pPr>
              <w:pStyle w:val="af6"/>
              <w:numPr>
                <w:ilvl w:val="0"/>
                <w:numId w:val="25"/>
              </w:numPr>
              <w:rPr>
                <w:color w:val="000000" w:themeColor="text1"/>
                <w:sz w:val="24"/>
              </w:rPr>
            </w:pPr>
            <w:r w:rsidRPr="00E305BA">
              <w:rPr>
                <w:color w:val="000000" w:themeColor="text1"/>
                <w:sz w:val="24"/>
              </w:rPr>
              <w:t>степень ценового давления;</w:t>
            </w:r>
          </w:p>
          <w:p w14:paraId="7FBB94F6" w14:textId="77777777" w:rsidR="003E7B95" w:rsidRPr="00E305BA" w:rsidRDefault="003E7B95" w:rsidP="00180B2F">
            <w:pPr>
              <w:pStyle w:val="af6"/>
              <w:numPr>
                <w:ilvl w:val="0"/>
                <w:numId w:val="25"/>
              </w:numPr>
              <w:rPr>
                <w:color w:val="000000" w:themeColor="text1"/>
                <w:sz w:val="24"/>
              </w:rPr>
            </w:pPr>
            <w:r w:rsidRPr="00E305BA">
              <w:rPr>
                <w:color w:val="000000" w:themeColor="text1"/>
                <w:sz w:val="24"/>
              </w:rPr>
              <w:t>технологическое развитие.</w:t>
            </w:r>
          </w:p>
          <w:p w14:paraId="5A4E8B51" w14:textId="3326CC3A" w:rsidR="003E7B95" w:rsidRPr="00E305BA" w:rsidRDefault="003E7B95" w:rsidP="00180B2F">
            <w:pPr>
              <w:pStyle w:val="af6"/>
              <w:rPr>
                <w:color w:val="000000" w:themeColor="text1"/>
                <w:sz w:val="24"/>
              </w:rPr>
            </w:pPr>
            <w:r w:rsidRPr="00E305BA">
              <w:rPr>
                <w:color w:val="000000" w:themeColor="text1"/>
                <w:sz w:val="24"/>
              </w:rPr>
              <w:t xml:space="preserve">3. Факторы </w:t>
            </w:r>
            <w:r w:rsidR="00D31FE3" w:rsidRPr="00E305BA">
              <w:rPr>
                <w:color w:val="000000" w:themeColor="text1"/>
                <w:sz w:val="24"/>
              </w:rPr>
              <w:t>влияющие на сбыт:</w:t>
            </w:r>
          </w:p>
          <w:p w14:paraId="12437646" w14:textId="77777777" w:rsidR="003E7B95" w:rsidRPr="00E305BA" w:rsidRDefault="003E7B95" w:rsidP="00180B2F">
            <w:pPr>
              <w:pStyle w:val="af6"/>
              <w:numPr>
                <w:ilvl w:val="0"/>
                <w:numId w:val="26"/>
              </w:numPr>
              <w:rPr>
                <w:color w:val="000000" w:themeColor="text1"/>
                <w:sz w:val="24"/>
              </w:rPr>
            </w:pPr>
            <w:r w:rsidRPr="00E305BA">
              <w:rPr>
                <w:color w:val="000000" w:themeColor="text1"/>
                <w:sz w:val="24"/>
              </w:rPr>
              <w:t>количество посредников.</w:t>
            </w:r>
          </w:p>
          <w:p w14:paraId="411D18B9" w14:textId="36F85FC7" w:rsidR="003E7B95" w:rsidRPr="00E305BA" w:rsidRDefault="003E7B95" w:rsidP="00180B2F">
            <w:pPr>
              <w:pStyle w:val="af6"/>
              <w:rPr>
                <w:color w:val="000000" w:themeColor="text1"/>
                <w:sz w:val="24"/>
              </w:rPr>
            </w:pPr>
            <w:r w:rsidRPr="00E305BA">
              <w:rPr>
                <w:color w:val="000000" w:themeColor="text1"/>
                <w:sz w:val="24"/>
              </w:rPr>
              <w:t>4. Распределение ресурсов</w:t>
            </w:r>
            <w:r w:rsidR="00D31FE3" w:rsidRPr="00E305BA">
              <w:rPr>
                <w:color w:val="000000" w:themeColor="text1"/>
                <w:sz w:val="24"/>
              </w:rPr>
              <w:t>:</w:t>
            </w:r>
          </w:p>
          <w:p w14:paraId="144A3B04" w14:textId="77777777" w:rsidR="003E7B95" w:rsidRPr="00E305BA" w:rsidRDefault="003E7B95" w:rsidP="00180B2F">
            <w:pPr>
              <w:pStyle w:val="af6"/>
              <w:numPr>
                <w:ilvl w:val="0"/>
                <w:numId w:val="26"/>
              </w:numPr>
              <w:rPr>
                <w:color w:val="000000" w:themeColor="text1"/>
                <w:sz w:val="24"/>
              </w:rPr>
            </w:pPr>
            <w:r w:rsidRPr="00E305BA">
              <w:rPr>
                <w:color w:val="000000" w:themeColor="text1"/>
                <w:sz w:val="24"/>
              </w:rPr>
              <w:t>доступность сырьевых источников.</w:t>
            </w:r>
          </w:p>
          <w:p w14:paraId="7EC6B8B4" w14:textId="69066FB5" w:rsidR="003E7B95" w:rsidRPr="00E305BA" w:rsidRDefault="003E7B95" w:rsidP="00180B2F">
            <w:pPr>
              <w:pStyle w:val="af6"/>
              <w:rPr>
                <w:color w:val="000000" w:themeColor="text1"/>
                <w:sz w:val="24"/>
              </w:rPr>
            </w:pPr>
            <w:r w:rsidRPr="00E305BA">
              <w:rPr>
                <w:color w:val="000000" w:themeColor="text1"/>
                <w:sz w:val="24"/>
              </w:rPr>
              <w:t>5. Макро</w:t>
            </w:r>
            <w:r w:rsidR="00D31FE3" w:rsidRPr="00E305BA">
              <w:rPr>
                <w:color w:val="000000" w:themeColor="text1"/>
                <w:sz w:val="24"/>
              </w:rPr>
              <w:t xml:space="preserve"> </w:t>
            </w:r>
            <w:r w:rsidRPr="00E305BA">
              <w:rPr>
                <w:color w:val="000000" w:themeColor="text1"/>
                <w:sz w:val="24"/>
              </w:rPr>
              <w:t>факторы</w:t>
            </w:r>
            <w:r w:rsidR="00D31FE3" w:rsidRPr="00E305BA">
              <w:rPr>
                <w:color w:val="000000" w:themeColor="text1"/>
                <w:sz w:val="24"/>
              </w:rPr>
              <w:t>:</w:t>
            </w:r>
          </w:p>
          <w:p w14:paraId="74FA898B" w14:textId="77777777" w:rsidR="00D31FE3" w:rsidRPr="00E305BA" w:rsidRDefault="003E7B95" w:rsidP="00180B2F">
            <w:pPr>
              <w:pStyle w:val="af6"/>
              <w:numPr>
                <w:ilvl w:val="0"/>
                <w:numId w:val="26"/>
              </w:numPr>
              <w:rPr>
                <w:color w:val="000000" w:themeColor="text1"/>
                <w:sz w:val="24"/>
              </w:rPr>
            </w:pPr>
            <w:r w:rsidRPr="00E305BA">
              <w:rPr>
                <w:color w:val="000000" w:themeColor="text1"/>
                <w:sz w:val="24"/>
              </w:rPr>
              <w:t>законодательное регулирование;</w:t>
            </w:r>
          </w:p>
          <w:p w14:paraId="64CA57FE" w14:textId="77777777" w:rsidR="00D31FE3" w:rsidRPr="00E305BA" w:rsidRDefault="003E7B95" w:rsidP="00180B2F">
            <w:pPr>
              <w:pStyle w:val="af6"/>
              <w:numPr>
                <w:ilvl w:val="0"/>
                <w:numId w:val="26"/>
              </w:numPr>
              <w:rPr>
                <w:color w:val="000000" w:themeColor="text1"/>
                <w:sz w:val="24"/>
              </w:rPr>
            </w:pPr>
            <w:r w:rsidRPr="00E305BA">
              <w:rPr>
                <w:color w:val="000000" w:themeColor="text1"/>
                <w:sz w:val="24"/>
              </w:rPr>
              <w:t>рентабельность отрасли;</w:t>
            </w:r>
          </w:p>
          <w:p w14:paraId="5F7860E8" w14:textId="77777777" w:rsidR="00D31FE3" w:rsidRPr="00E305BA" w:rsidRDefault="003E7B95" w:rsidP="00180B2F">
            <w:pPr>
              <w:pStyle w:val="af6"/>
              <w:numPr>
                <w:ilvl w:val="0"/>
                <w:numId w:val="26"/>
              </w:numPr>
              <w:rPr>
                <w:color w:val="000000" w:themeColor="text1"/>
                <w:sz w:val="24"/>
              </w:rPr>
            </w:pPr>
            <w:r w:rsidRPr="00E305BA">
              <w:rPr>
                <w:color w:val="000000" w:themeColor="text1"/>
                <w:sz w:val="24"/>
              </w:rPr>
              <w:t>темпы инфляции;</w:t>
            </w:r>
          </w:p>
          <w:p w14:paraId="272858E5" w14:textId="77777777" w:rsidR="00D31FE3" w:rsidRPr="00E305BA" w:rsidRDefault="003E7B95" w:rsidP="00180B2F">
            <w:pPr>
              <w:pStyle w:val="af6"/>
              <w:numPr>
                <w:ilvl w:val="0"/>
                <w:numId w:val="26"/>
              </w:numPr>
              <w:rPr>
                <w:color w:val="000000" w:themeColor="text1"/>
                <w:sz w:val="24"/>
              </w:rPr>
            </w:pPr>
            <w:r w:rsidRPr="00E305BA">
              <w:rPr>
                <w:color w:val="000000" w:themeColor="text1"/>
                <w:sz w:val="24"/>
              </w:rPr>
              <w:t>инвестиционная привлекательность</w:t>
            </w:r>
          </w:p>
          <w:p w14:paraId="31438B4F" w14:textId="51E723DB" w:rsidR="003E7B95" w:rsidRPr="00E305BA" w:rsidRDefault="003E7B95" w:rsidP="00180B2F">
            <w:pPr>
              <w:pStyle w:val="af6"/>
              <w:numPr>
                <w:ilvl w:val="0"/>
                <w:numId w:val="26"/>
              </w:numPr>
              <w:rPr>
                <w:color w:val="000000" w:themeColor="text1"/>
                <w:sz w:val="24"/>
              </w:rPr>
            </w:pPr>
            <w:r w:rsidRPr="00E305BA">
              <w:rPr>
                <w:color w:val="000000" w:themeColor="text1"/>
                <w:sz w:val="24"/>
              </w:rPr>
              <w:t xml:space="preserve">отрасли. </w:t>
            </w:r>
          </w:p>
        </w:tc>
      </w:tr>
    </w:tbl>
    <w:p w14:paraId="679655AF" w14:textId="6C0B83B3" w:rsidR="00633731" w:rsidRPr="00E305BA" w:rsidRDefault="004131B6" w:rsidP="00180B2F">
      <w:pPr>
        <w:tabs>
          <w:tab w:val="left" w:pos="726"/>
        </w:tabs>
        <w:spacing w:line="360" w:lineRule="auto"/>
        <w:contextualSpacing/>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ab/>
      </w:r>
      <w:r w:rsidR="00633731" w:rsidRPr="00E305BA">
        <w:rPr>
          <w:rFonts w:ascii="Times New Roman" w:hAnsi="Times New Roman" w:cs="Times New Roman"/>
          <w:iCs/>
          <w:color w:val="000000" w:themeColor="text1"/>
          <w:sz w:val="28"/>
          <w:szCs w:val="28"/>
        </w:rPr>
        <w:t>Проце</w:t>
      </w:r>
      <w:r w:rsidR="003E7B95" w:rsidRPr="00E305BA">
        <w:rPr>
          <w:rFonts w:ascii="Times New Roman" w:hAnsi="Times New Roman" w:cs="Times New Roman"/>
          <w:iCs/>
          <w:color w:val="000000" w:themeColor="text1"/>
          <w:sz w:val="28"/>
          <w:szCs w:val="28"/>
        </w:rPr>
        <w:t>сс</w:t>
      </w:r>
      <w:r w:rsidR="00633731" w:rsidRPr="00E305BA">
        <w:rPr>
          <w:rFonts w:ascii="Times New Roman" w:hAnsi="Times New Roman" w:cs="Times New Roman"/>
          <w:iCs/>
          <w:color w:val="000000" w:themeColor="text1"/>
          <w:sz w:val="28"/>
          <w:szCs w:val="28"/>
        </w:rPr>
        <w:t xml:space="preserve"> </w:t>
      </w:r>
      <w:r w:rsidR="00633731" w:rsidRPr="00E305BA">
        <w:rPr>
          <w:rFonts w:ascii="Times New Roman" w:hAnsi="Times New Roman" w:cs="Times New Roman"/>
          <w:iCs/>
          <w:color w:val="000000" w:themeColor="text1"/>
          <w:sz w:val="28"/>
          <w:szCs w:val="28"/>
          <w:lang w:val="en-US"/>
        </w:rPr>
        <w:t>SWOT</w:t>
      </w:r>
      <w:r w:rsidR="00633731" w:rsidRPr="00E305BA">
        <w:rPr>
          <w:rFonts w:ascii="Times New Roman" w:hAnsi="Times New Roman" w:cs="Times New Roman"/>
          <w:iCs/>
          <w:color w:val="000000" w:themeColor="text1"/>
          <w:sz w:val="28"/>
          <w:szCs w:val="28"/>
        </w:rPr>
        <w:t>-анализа</w:t>
      </w:r>
      <w:r w:rsidR="0073475C" w:rsidRPr="00E305BA">
        <w:rPr>
          <w:rFonts w:ascii="Times New Roman" w:hAnsi="Times New Roman" w:cs="Times New Roman"/>
          <w:iCs/>
          <w:color w:val="000000" w:themeColor="text1"/>
          <w:sz w:val="28"/>
          <w:szCs w:val="28"/>
        </w:rPr>
        <w:t xml:space="preserve"> выглядит следующим образом:</w:t>
      </w:r>
    </w:p>
    <w:p w14:paraId="0D621563" w14:textId="46E9A8CF" w:rsidR="00633731" w:rsidRPr="00E305BA" w:rsidRDefault="00633731" w:rsidP="00180B2F">
      <w:pPr>
        <w:numPr>
          <w:ilvl w:val="0"/>
          <w:numId w:val="5"/>
        </w:numPr>
        <w:tabs>
          <w:tab w:val="left" w:pos="726"/>
        </w:tabs>
        <w:spacing w:after="0" w:line="360" w:lineRule="auto"/>
        <w:ind w:left="0" w:firstLine="709"/>
        <w:contextualSpacing/>
        <w:jc w:val="both"/>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с</w:t>
      </w:r>
      <w:r w:rsidR="0073475C" w:rsidRPr="00E305BA">
        <w:rPr>
          <w:rFonts w:ascii="Times New Roman" w:hAnsi="Times New Roman" w:cs="Times New Roman"/>
          <w:iCs/>
          <w:color w:val="000000" w:themeColor="text1"/>
          <w:sz w:val="28"/>
          <w:szCs w:val="28"/>
        </w:rPr>
        <w:t>оставить</w:t>
      </w:r>
      <w:r w:rsidRPr="00E305BA">
        <w:rPr>
          <w:rFonts w:ascii="Times New Roman" w:hAnsi="Times New Roman" w:cs="Times New Roman"/>
          <w:iCs/>
          <w:color w:val="000000" w:themeColor="text1"/>
          <w:sz w:val="28"/>
          <w:szCs w:val="28"/>
        </w:rPr>
        <w:t xml:space="preserve"> </w:t>
      </w:r>
      <w:r w:rsidR="0073475C" w:rsidRPr="00E305BA">
        <w:rPr>
          <w:rFonts w:ascii="Times New Roman" w:hAnsi="Times New Roman" w:cs="Times New Roman"/>
          <w:iCs/>
          <w:color w:val="000000" w:themeColor="text1"/>
          <w:sz w:val="28"/>
          <w:szCs w:val="28"/>
        </w:rPr>
        <w:t>список</w:t>
      </w:r>
      <w:r w:rsidRPr="00E305BA">
        <w:rPr>
          <w:rFonts w:ascii="Times New Roman" w:hAnsi="Times New Roman" w:cs="Times New Roman"/>
          <w:iCs/>
          <w:color w:val="000000" w:themeColor="text1"/>
          <w:sz w:val="28"/>
          <w:szCs w:val="28"/>
        </w:rPr>
        <w:t xml:space="preserve"> возможностей, которые откр</w:t>
      </w:r>
      <w:r w:rsidR="0073475C" w:rsidRPr="00E305BA">
        <w:rPr>
          <w:rFonts w:ascii="Times New Roman" w:hAnsi="Times New Roman" w:cs="Times New Roman"/>
          <w:iCs/>
          <w:color w:val="000000" w:themeColor="text1"/>
          <w:sz w:val="28"/>
          <w:szCs w:val="28"/>
        </w:rPr>
        <w:t>оются</w:t>
      </w:r>
      <w:r w:rsidRPr="00E305BA">
        <w:rPr>
          <w:rFonts w:ascii="Times New Roman" w:hAnsi="Times New Roman" w:cs="Times New Roman"/>
          <w:iCs/>
          <w:color w:val="000000" w:themeColor="text1"/>
          <w:sz w:val="28"/>
          <w:szCs w:val="28"/>
        </w:rPr>
        <w:t xml:space="preserve"> перед </w:t>
      </w:r>
      <w:r w:rsidR="0073475C" w:rsidRPr="00E305BA">
        <w:rPr>
          <w:rFonts w:ascii="Times New Roman" w:hAnsi="Times New Roman" w:cs="Times New Roman"/>
          <w:iCs/>
          <w:color w:val="000000" w:themeColor="text1"/>
          <w:sz w:val="28"/>
          <w:szCs w:val="28"/>
        </w:rPr>
        <w:t>компанией во внешней среде</w:t>
      </w:r>
      <w:r w:rsidRPr="00E305BA">
        <w:rPr>
          <w:rFonts w:ascii="Times New Roman" w:hAnsi="Times New Roman" w:cs="Times New Roman"/>
          <w:iCs/>
          <w:color w:val="000000" w:themeColor="text1"/>
          <w:sz w:val="28"/>
          <w:szCs w:val="28"/>
        </w:rPr>
        <w:t>, т</w:t>
      </w:r>
      <w:r w:rsidR="0073475C" w:rsidRPr="00E305BA">
        <w:rPr>
          <w:rFonts w:ascii="Times New Roman" w:hAnsi="Times New Roman" w:cs="Times New Roman"/>
          <w:iCs/>
          <w:color w:val="000000" w:themeColor="text1"/>
          <w:sz w:val="28"/>
          <w:szCs w:val="28"/>
        </w:rPr>
        <w:t>о есть сформулировать</w:t>
      </w:r>
      <w:r w:rsidRPr="00E305BA">
        <w:rPr>
          <w:rFonts w:ascii="Times New Roman" w:hAnsi="Times New Roman" w:cs="Times New Roman"/>
          <w:iCs/>
          <w:color w:val="000000" w:themeColor="text1"/>
          <w:sz w:val="28"/>
          <w:szCs w:val="28"/>
        </w:rPr>
        <w:t xml:space="preserve"> факторы, касающиеся увеличения сп</w:t>
      </w:r>
      <w:r w:rsidR="0073475C" w:rsidRPr="00E305BA">
        <w:rPr>
          <w:rFonts w:ascii="Times New Roman" w:hAnsi="Times New Roman" w:cs="Times New Roman"/>
          <w:iCs/>
          <w:color w:val="000000" w:themeColor="text1"/>
          <w:sz w:val="28"/>
          <w:szCs w:val="28"/>
        </w:rPr>
        <w:t xml:space="preserve">роса, изменения его параметров, а также </w:t>
      </w:r>
      <w:r w:rsidRPr="00E305BA">
        <w:rPr>
          <w:rFonts w:ascii="Times New Roman" w:hAnsi="Times New Roman" w:cs="Times New Roman"/>
          <w:iCs/>
          <w:color w:val="000000" w:themeColor="text1"/>
          <w:sz w:val="28"/>
          <w:szCs w:val="28"/>
        </w:rPr>
        <w:t xml:space="preserve">уменьшения уровня конкуренции и </w:t>
      </w:r>
      <w:r w:rsidR="0073475C" w:rsidRPr="00E305BA">
        <w:rPr>
          <w:rFonts w:ascii="Times New Roman" w:hAnsi="Times New Roman" w:cs="Times New Roman"/>
          <w:iCs/>
          <w:color w:val="000000" w:themeColor="text1"/>
          <w:sz w:val="28"/>
          <w:szCs w:val="28"/>
        </w:rPr>
        <w:t>других</w:t>
      </w:r>
      <w:r w:rsidRPr="00E305BA">
        <w:rPr>
          <w:rFonts w:ascii="Times New Roman" w:hAnsi="Times New Roman" w:cs="Times New Roman"/>
          <w:iCs/>
          <w:color w:val="000000" w:themeColor="text1"/>
          <w:sz w:val="28"/>
          <w:szCs w:val="28"/>
        </w:rPr>
        <w:t>;</w:t>
      </w:r>
    </w:p>
    <w:p w14:paraId="06DB1F48" w14:textId="74B8DA15" w:rsidR="00633731" w:rsidRPr="00E305BA" w:rsidRDefault="00633731" w:rsidP="00180B2F">
      <w:pPr>
        <w:numPr>
          <w:ilvl w:val="0"/>
          <w:numId w:val="5"/>
        </w:numPr>
        <w:tabs>
          <w:tab w:val="left" w:pos="726"/>
        </w:tabs>
        <w:spacing w:after="0" w:line="360" w:lineRule="auto"/>
        <w:ind w:left="0" w:firstLine="709"/>
        <w:contextualSpacing/>
        <w:jc w:val="both"/>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с</w:t>
      </w:r>
      <w:r w:rsidR="0073475C" w:rsidRPr="00E305BA">
        <w:rPr>
          <w:rFonts w:ascii="Times New Roman" w:hAnsi="Times New Roman" w:cs="Times New Roman"/>
          <w:iCs/>
          <w:color w:val="000000" w:themeColor="text1"/>
          <w:sz w:val="28"/>
          <w:szCs w:val="28"/>
        </w:rPr>
        <w:t>оставить</w:t>
      </w:r>
      <w:r w:rsidRPr="00E305BA">
        <w:rPr>
          <w:rFonts w:ascii="Times New Roman" w:hAnsi="Times New Roman" w:cs="Times New Roman"/>
          <w:iCs/>
          <w:color w:val="000000" w:themeColor="text1"/>
          <w:sz w:val="28"/>
          <w:szCs w:val="28"/>
        </w:rPr>
        <w:t xml:space="preserve"> </w:t>
      </w:r>
      <w:r w:rsidR="0073475C" w:rsidRPr="00E305BA">
        <w:rPr>
          <w:rFonts w:ascii="Times New Roman" w:hAnsi="Times New Roman" w:cs="Times New Roman"/>
          <w:iCs/>
          <w:color w:val="000000" w:themeColor="text1"/>
          <w:sz w:val="28"/>
          <w:szCs w:val="28"/>
        </w:rPr>
        <w:t>список</w:t>
      </w:r>
      <w:r w:rsidRPr="00E305BA">
        <w:rPr>
          <w:rFonts w:ascii="Times New Roman" w:hAnsi="Times New Roman" w:cs="Times New Roman"/>
          <w:iCs/>
          <w:color w:val="000000" w:themeColor="text1"/>
          <w:sz w:val="28"/>
          <w:szCs w:val="28"/>
        </w:rPr>
        <w:t xml:space="preserve"> угроз, которые </w:t>
      </w:r>
      <w:r w:rsidR="0073475C" w:rsidRPr="00E305BA">
        <w:rPr>
          <w:rFonts w:ascii="Times New Roman" w:hAnsi="Times New Roman" w:cs="Times New Roman"/>
          <w:iCs/>
          <w:color w:val="000000" w:themeColor="text1"/>
          <w:sz w:val="28"/>
          <w:szCs w:val="28"/>
        </w:rPr>
        <w:t>скрываются во внешней среде</w:t>
      </w:r>
      <w:r w:rsidRPr="00E305BA">
        <w:rPr>
          <w:rFonts w:ascii="Times New Roman" w:hAnsi="Times New Roman" w:cs="Times New Roman"/>
          <w:iCs/>
          <w:color w:val="000000" w:themeColor="text1"/>
          <w:sz w:val="28"/>
          <w:szCs w:val="28"/>
        </w:rPr>
        <w:t>, т</w:t>
      </w:r>
      <w:r w:rsidR="0073475C" w:rsidRPr="00E305BA">
        <w:rPr>
          <w:rFonts w:ascii="Times New Roman" w:hAnsi="Times New Roman" w:cs="Times New Roman"/>
          <w:iCs/>
          <w:color w:val="000000" w:themeColor="text1"/>
          <w:sz w:val="28"/>
          <w:szCs w:val="28"/>
        </w:rPr>
        <w:t>о есть</w:t>
      </w:r>
      <w:r w:rsidRPr="00E305BA">
        <w:rPr>
          <w:rFonts w:ascii="Times New Roman" w:hAnsi="Times New Roman" w:cs="Times New Roman"/>
          <w:iCs/>
          <w:color w:val="000000" w:themeColor="text1"/>
          <w:sz w:val="28"/>
          <w:szCs w:val="28"/>
        </w:rPr>
        <w:t xml:space="preserve"> </w:t>
      </w:r>
      <w:r w:rsidR="0073475C" w:rsidRPr="00E305BA">
        <w:rPr>
          <w:rFonts w:ascii="Times New Roman" w:hAnsi="Times New Roman" w:cs="Times New Roman"/>
          <w:iCs/>
          <w:color w:val="000000" w:themeColor="text1"/>
          <w:sz w:val="28"/>
          <w:szCs w:val="28"/>
        </w:rPr>
        <w:t>сформулировать</w:t>
      </w:r>
      <w:r w:rsidRPr="00E305BA">
        <w:rPr>
          <w:rFonts w:ascii="Times New Roman" w:hAnsi="Times New Roman" w:cs="Times New Roman"/>
          <w:iCs/>
          <w:color w:val="000000" w:themeColor="text1"/>
          <w:sz w:val="28"/>
          <w:szCs w:val="28"/>
        </w:rPr>
        <w:t xml:space="preserve"> факторы, касающиеся уменьшения спроса, кардинального изменения предпочтений потребителей, увеличения уровня конкуренции, усложнения законодательного регулирования и т.д.;</w:t>
      </w:r>
    </w:p>
    <w:p w14:paraId="1F4BB5FF" w14:textId="4733EF73" w:rsidR="00633731" w:rsidRPr="00E305BA" w:rsidRDefault="00633731" w:rsidP="00180B2F">
      <w:pPr>
        <w:numPr>
          <w:ilvl w:val="0"/>
          <w:numId w:val="5"/>
        </w:numPr>
        <w:tabs>
          <w:tab w:val="left" w:pos="726"/>
        </w:tabs>
        <w:spacing w:after="0" w:line="360" w:lineRule="auto"/>
        <w:ind w:left="0" w:firstLine="709"/>
        <w:contextualSpacing/>
        <w:jc w:val="both"/>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с</w:t>
      </w:r>
      <w:r w:rsidR="0073475C" w:rsidRPr="00E305BA">
        <w:rPr>
          <w:rFonts w:ascii="Times New Roman" w:hAnsi="Times New Roman" w:cs="Times New Roman"/>
          <w:iCs/>
          <w:color w:val="000000" w:themeColor="text1"/>
          <w:sz w:val="28"/>
          <w:szCs w:val="28"/>
        </w:rPr>
        <w:t>оставить</w:t>
      </w:r>
      <w:r w:rsidRPr="00E305BA">
        <w:rPr>
          <w:rFonts w:ascii="Times New Roman" w:hAnsi="Times New Roman" w:cs="Times New Roman"/>
          <w:iCs/>
          <w:color w:val="000000" w:themeColor="text1"/>
          <w:sz w:val="28"/>
          <w:szCs w:val="28"/>
        </w:rPr>
        <w:t xml:space="preserve"> </w:t>
      </w:r>
      <w:r w:rsidR="0073475C" w:rsidRPr="00E305BA">
        <w:rPr>
          <w:rFonts w:ascii="Times New Roman" w:hAnsi="Times New Roman" w:cs="Times New Roman"/>
          <w:iCs/>
          <w:color w:val="000000" w:themeColor="text1"/>
          <w:sz w:val="28"/>
          <w:szCs w:val="28"/>
        </w:rPr>
        <w:t>список</w:t>
      </w:r>
      <w:r w:rsidRPr="00E305BA">
        <w:rPr>
          <w:rFonts w:ascii="Times New Roman" w:hAnsi="Times New Roman" w:cs="Times New Roman"/>
          <w:iCs/>
          <w:color w:val="000000" w:themeColor="text1"/>
          <w:sz w:val="28"/>
          <w:szCs w:val="28"/>
        </w:rPr>
        <w:t xml:space="preserve"> сильных сторон </w:t>
      </w:r>
      <w:r w:rsidR="0073475C" w:rsidRPr="00E305BA">
        <w:rPr>
          <w:rFonts w:ascii="Times New Roman" w:hAnsi="Times New Roman" w:cs="Times New Roman"/>
          <w:iCs/>
          <w:color w:val="000000" w:themeColor="text1"/>
          <w:sz w:val="28"/>
          <w:szCs w:val="28"/>
        </w:rPr>
        <w:t>фирмы</w:t>
      </w:r>
      <w:r w:rsidRPr="00E305BA">
        <w:rPr>
          <w:rFonts w:ascii="Times New Roman" w:hAnsi="Times New Roman" w:cs="Times New Roman"/>
          <w:iCs/>
          <w:color w:val="000000" w:themeColor="text1"/>
          <w:sz w:val="28"/>
          <w:szCs w:val="28"/>
        </w:rPr>
        <w:t>, т</w:t>
      </w:r>
      <w:r w:rsidR="0073475C" w:rsidRPr="00E305BA">
        <w:rPr>
          <w:rFonts w:ascii="Times New Roman" w:hAnsi="Times New Roman" w:cs="Times New Roman"/>
          <w:iCs/>
          <w:color w:val="000000" w:themeColor="text1"/>
          <w:sz w:val="28"/>
          <w:szCs w:val="28"/>
        </w:rPr>
        <w:t>о есть сформулировать</w:t>
      </w:r>
      <w:r w:rsidRPr="00E305BA">
        <w:rPr>
          <w:rFonts w:ascii="Times New Roman" w:hAnsi="Times New Roman" w:cs="Times New Roman"/>
          <w:iCs/>
          <w:color w:val="000000" w:themeColor="text1"/>
          <w:sz w:val="28"/>
          <w:szCs w:val="28"/>
        </w:rPr>
        <w:t xml:space="preserve"> все навыки, компетенции, знания и основные факторы, </w:t>
      </w:r>
      <w:r w:rsidR="0073475C" w:rsidRPr="00E305BA">
        <w:rPr>
          <w:rFonts w:ascii="Times New Roman" w:hAnsi="Times New Roman" w:cs="Times New Roman"/>
          <w:iCs/>
          <w:color w:val="000000" w:themeColor="text1"/>
          <w:sz w:val="28"/>
          <w:szCs w:val="28"/>
        </w:rPr>
        <w:t xml:space="preserve">которые помогли добиться успеха фирме </w:t>
      </w:r>
      <w:r w:rsidRPr="00E305BA">
        <w:rPr>
          <w:rFonts w:ascii="Times New Roman" w:hAnsi="Times New Roman" w:cs="Times New Roman"/>
          <w:iCs/>
          <w:color w:val="000000" w:themeColor="text1"/>
          <w:sz w:val="28"/>
          <w:szCs w:val="28"/>
        </w:rPr>
        <w:t>в</w:t>
      </w:r>
      <w:r w:rsidR="0073475C" w:rsidRPr="00E305BA">
        <w:rPr>
          <w:rFonts w:ascii="Times New Roman" w:hAnsi="Times New Roman" w:cs="Times New Roman"/>
          <w:iCs/>
          <w:color w:val="000000" w:themeColor="text1"/>
          <w:sz w:val="28"/>
          <w:szCs w:val="28"/>
        </w:rPr>
        <w:t xml:space="preserve"> процессе</w:t>
      </w:r>
      <w:r w:rsidRPr="00E305BA">
        <w:rPr>
          <w:rFonts w:ascii="Times New Roman" w:hAnsi="Times New Roman" w:cs="Times New Roman"/>
          <w:iCs/>
          <w:color w:val="000000" w:themeColor="text1"/>
          <w:sz w:val="28"/>
          <w:szCs w:val="28"/>
        </w:rPr>
        <w:t xml:space="preserve"> ее деятельности;</w:t>
      </w:r>
    </w:p>
    <w:p w14:paraId="3691AAE3" w14:textId="0D4365D5" w:rsidR="00633731" w:rsidRPr="00E305BA" w:rsidRDefault="00633731" w:rsidP="00180B2F">
      <w:pPr>
        <w:numPr>
          <w:ilvl w:val="0"/>
          <w:numId w:val="5"/>
        </w:numPr>
        <w:tabs>
          <w:tab w:val="left" w:pos="726"/>
        </w:tabs>
        <w:spacing w:after="0" w:line="360" w:lineRule="auto"/>
        <w:ind w:left="0" w:firstLine="709"/>
        <w:contextualSpacing/>
        <w:jc w:val="both"/>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с</w:t>
      </w:r>
      <w:r w:rsidR="0073475C" w:rsidRPr="00E305BA">
        <w:rPr>
          <w:rFonts w:ascii="Times New Roman" w:hAnsi="Times New Roman" w:cs="Times New Roman"/>
          <w:iCs/>
          <w:color w:val="000000" w:themeColor="text1"/>
          <w:sz w:val="28"/>
          <w:szCs w:val="28"/>
        </w:rPr>
        <w:t>оставит</w:t>
      </w:r>
      <w:r w:rsidRPr="00E305BA">
        <w:rPr>
          <w:rFonts w:ascii="Times New Roman" w:hAnsi="Times New Roman" w:cs="Times New Roman"/>
          <w:iCs/>
          <w:color w:val="000000" w:themeColor="text1"/>
          <w:sz w:val="28"/>
          <w:szCs w:val="28"/>
        </w:rPr>
        <w:t xml:space="preserve">ь </w:t>
      </w:r>
      <w:r w:rsidR="0073475C" w:rsidRPr="00E305BA">
        <w:rPr>
          <w:rFonts w:ascii="Times New Roman" w:hAnsi="Times New Roman" w:cs="Times New Roman"/>
          <w:iCs/>
          <w:color w:val="000000" w:themeColor="text1"/>
          <w:sz w:val="28"/>
          <w:szCs w:val="28"/>
        </w:rPr>
        <w:t>список</w:t>
      </w:r>
      <w:r w:rsidRPr="00E305BA">
        <w:rPr>
          <w:rFonts w:ascii="Times New Roman" w:hAnsi="Times New Roman" w:cs="Times New Roman"/>
          <w:iCs/>
          <w:color w:val="000000" w:themeColor="text1"/>
          <w:sz w:val="28"/>
          <w:szCs w:val="28"/>
        </w:rPr>
        <w:t xml:space="preserve"> слабостей организации, т</w:t>
      </w:r>
      <w:r w:rsidR="0073475C" w:rsidRPr="00E305BA">
        <w:rPr>
          <w:rFonts w:ascii="Times New Roman" w:hAnsi="Times New Roman" w:cs="Times New Roman"/>
          <w:iCs/>
          <w:color w:val="000000" w:themeColor="text1"/>
          <w:sz w:val="28"/>
          <w:szCs w:val="28"/>
        </w:rPr>
        <w:t>о есть сформулировать</w:t>
      </w:r>
      <w:r w:rsidRPr="00E305BA">
        <w:rPr>
          <w:rFonts w:ascii="Times New Roman" w:hAnsi="Times New Roman" w:cs="Times New Roman"/>
          <w:iCs/>
          <w:color w:val="000000" w:themeColor="text1"/>
          <w:sz w:val="28"/>
          <w:szCs w:val="28"/>
        </w:rPr>
        <w:t xml:space="preserve"> факторы, </w:t>
      </w:r>
      <w:r w:rsidR="0073475C" w:rsidRPr="00E305BA">
        <w:rPr>
          <w:rFonts w:ascii="Times New Roman" w:hAnsi="Times New Roman" w:cs="Times New Roman"/>
          <w:iCs/>
          <w:color w:val="000000" w:themeColor="text1"/>
          <w:sz w:val="28"/>
          <w:szCs w:val="28"/>
        </w:rPr>
        <w:t>мешающие</w:t>
      </w:r>
      <w:r w:rsidRPr="00E305BA">
        <w:rPr>
          <w:rFonts w:ascii="Times New Roman" w:hAnsi="Times New Roman" w:cs="Times New Roman"/>
          <w:iCs/>
          <w:color w:val="000000" w:themeColor="text1"/>
          <w:sz w:val="28"/>
          <w:szCs w:val="28"/>
        </w:rPr>
        <w:t xml:space="preserve"> или </w:t>
      </w:r>
      <w:r w:rsidR="0073475C" w:rsidRPr="00E305BA">
        <w:rPr>
          <w:rFonts w:ascii="Times New Roman" w:hAnsi="Times New Roman" w:cs="Times New Roman"/>
          <w:iCs/>
          <w:color w:val="000000" w:themeColor="text1"/>
          <w:sz w:val="28"/>
          <w:szCs w:val="28"/>
        </w:rPr>
        <w:t xml:space="preserve">которые </w:t>
      </w:r>
      <w:r w:rsidRPr="00E305BA">
        <w:rPr>
          <w:rFonts w:ascii="Times New Roman" w:hAnsi="Times New Roman" w:cs="Times New Roman"/>
          <w:iCs/>
          <w:color w:val="000000" w:themeColor="text1"/>
          <w:sz w:val="28"/>
          <w:szCs w:val="28"/>
        </w:rPr>
        <w:t>могут помешать</w:t>
      </w:r>
      <w:r w:rsidR="0073475C" w:rsidRPr="00E305BA">
        <w:rPr>
          <w:rFonts w:ascii="Times New Roman" w:hAnsi="Times New Roman" w:cs="Times New Roman"/>
          <w:iCs/>
          <w:color w:val="000000" w:themeColor="text1"/>
          <w:sz w:val="28"/>
          <w:szCs w:val="28"/>
        </w:rPr>
        <w:t xml:space="preserve"> в будущем</w:t>
      </w:r>
      <w:r w:rsidRPr="00E305BA">
        <w:rPr>
          <w:rFonts w:ascii="Times New Roman" w:hAnsi="Times New Roman" w:cs="Times New Roman"/>
          <w:iCs/>
          <w:color w:val="000000" w:themeColor="text1"/>
          <w:sz w:val="28"/>
          <w:szCs w:val="28"/>
        </w:rPr>
        <w:t xml:space="preserve"> организации </w:t>
      </w:r>
      <w:r w:rsidR="0073475C" w:rsidRPr="00E305BA">
        <w:rPr>
          <w:rFonts w:ascii="Times New Roman" w:hAnsi="Times New Roman" w:cs="Times New Roman"/>
          <w:iCs/>
          <w:color w:val="000000" w:themeColor="text1"/>
          <w:sz w:val="28"/>
          <w:szCs w:val="28"/>
        </w:rPr>
        <w:t>существовать</w:t>
      </w:r>
      <w:r w:rsidRPr="00E305BA">
        <w:rPr>
          <w:rFonts w:ascii="Times New Roman" w:hAnsi="Times New Roman" w:cs="Times New Roman"/>
          <w:iCs/>
          <w:color w:val="000000" w:themeColor="text1"/>
          <w:sz w:val="28"/>
          <w:szCs w:val="28"/>
        </w:rPr>
        <w:t xml:space="preserve"> и развиваться;</w:t>
      </w:r>
    </w:p>
    <w:p w14:paraId="0D55A999" w14:textId="2A5D5C89" w:rsidR="00633731" w:rsidRPr="00E305BA" w:rsidRDefault="0073475C" w:rsidP="00180B2F">
      <w:pPr>
        <w:numPr>
          <w:ilvl w:val="0"/>
          <w:numId w:val="5"/>
        </w:numPr>
        <w:tabs>
          <w:tab w:val="left" w:pos="726"/>
        </w:tabs>
        <w:spacing w:after="0" w:line="360" w:lineRule="auto"/>
        <w:ind w:left="0" w:firstLine="709"/>
        <w:contextualSpacing/>
        <w:jc w:val="both"/>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lastRenderedPageBreak/>
        <w:t>выделить</w:t>
      </w:r>
      <w:r w:rsidR="00633731" w:rsidRPr="00E305BA">
        <w:rPr>
          <w:rFonts w:ascii="Times New Roman" w:hAnsi="Times New Roman" w:cs="Times New Roman"/>
          <w:iCs/>
          <w:color w:val="000000" w:themeColor="text1"/>
          <w:sz w:val="28"/>
          <w:szCs w:val="28"/>
        </w:rPr>
        <w:t xml:space="preserve"> наиболее значимы</w:t>
      </w:r>
      <w:r w:rsidRPr="00E305BA">
        <w:rPr>
          <w:rFonts w:ascii="Times New Roman" w:hAnsi="Times New Roman" w:cs="Times New Roman"/>
          <w:iCs/>
          <w:color w:val="000000" w:themeColor="text1"/>
          <w:sz w:val="28"/>
          <w:szCs w:val="28"/>
        </w:rPr>
        <w:t>е факторы из</w:t>
      </w:r>
      <w:r w:rsidR="00633731" w:rsidRPr="00E305BA">
        <w:rPr>
          <w:rFonts w:ascii="Times New Roman" w:hAnsi="Times New Roman" w:cs="Times New Roman"/>
          <w:iCs/>
          <w:color w:val="000000" w:themeColor="text1"/>
          <w:sz w:val="28"/>
          <w:szCs w:val="28"/>
        </w:rPr>
        <w:t xml:space="preserve"> четырех </w:t>
      </w:r>
      <w:r w:rsidRPr="00E305BA">
        <w:rPr>
          <w:rFonts w:ascii="Times New Roman" w:hAnsi="Times New Roman" w:cs="Times New Roman"/>
          <w:iCs/>
          <w:color w:val="000000" w:themeColor="text1"/>
          <w:sz w:val="28"/>
          <w:szCs w:val="28"/>
        </w:rPr>
        <w:t>составленных выше</w:t>
      </w:r>
      <w:r w:rsidR="007C4931" w:rsidRPr="00E305BA">
        <w:rPr>
          <w:rFonts w:ascii="Times New Roman" w:hAnsi="Times New Roman" w:cs="Times New Roman"/>
          <w:iCs/>
          <w:color w:val="000000" w:themeColor="text1"/>
          <w:sz w:val="28"/>
          <w:szCs w:val="28"/>
        </w:rPr>
        <w:t xml:space="preserve"> </w:t>
      </w:r>
      <w:r w:rsidR="00532C6B" w:rsidRPr="00E305BA">
        <w:rPr>
          <w:rFonts w:ascii="Times New Roman" w:hAnsi="Times New Roman" w:cs="Times New Roman"/>
          <w:iCs/>
          <w:color w:val="000000" w:themeColor="text1"/>
          <w:sz w:val="28"/>
          <w:szCs w:val="28"/>
        </w:rPr>
        <w:t>[2, с. 55]</w:t>
      </w:r>
      <w:r w:rsidR="00633731" w:rsidRPr="00E305BA">
        <w:rPr>
          <w:rFonts w:ascii="Times New Roman" w:hAnsi="Times New Roman" w:cs="Times New Roman"/>
          <w:iCs/>
          <w:color w:val="000000" w:themeColor="text1"/>
          <w:sz w:val="28"/>
          <w:szCs w:val="28"/>
        </w:rPr>
        <w:t>.</w:t>
      </w:r>
    </w:p>
    <w:p w14:paraId="2A5811F9" w14:textId="1C0F071D" w:rsidR="00633731" w:rsidRPr="00E305BA" w:rsidRDefault="0073475C" w:rsidP="00180B2F">
      <w:pPr>
        <w:tabs>
          <w:tab w:val="left" w:pos="726"/>
        </w:tabs>
        <w:spacing w:line="360" w:lineRule="auto"/>
        <w:contextualSpacing/>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ab/>
      </w:r>
      <w:r w:rsidR="00633731" w:rsidRPr="00E305BA">
        <w:rPr>
          <w:rFonts w:ascii="Times New Roman" w:hAnsi="Times New Roman" w:cs="Times New Roman"/>
          <w:iCs/>
          <w:color w:val="000000" w:themeColor="text1"/>
          <w:sz w:val="28"/>
          <w:szCs w:val="28"/>
        </w:rPr>
        <w:t>При составлении вышеуказанн</w:t>
      </w:r>
      <w:r w:rsidRPr="00E305BA">
        <w:rPr>
          <w:rFonts w:ascii="Times New Roman" w:hAnsi="Times New Roman" w:cs="Times New Roman"/>
          <w:iCs/>
          <w:color w:val="000000" w:themeColor="text1"/>
          <w:sz w:val="28"/>
          <w:szCs w:val="28"/>
        </w:rPr>
        <w:t xml:space="preserve">ого </w:t>
      </w:r>
      <w:r w:rsidR="00633731" w:rsidRPr="00E305BA">
        <w:rPr>
          <w:rFonts w:ascii="Times New Roman" w:hAnsi="Times New Roman" w:cs="Times New Roman"/>
          <w:iCs/>
          <w:color w:val="000000" w:themeColor="text1"/>
          <w:sz w:val="28"/>
          <w:szCs w:val="28"/>
        </w:rPr>
        <w:t>перечн</w:t>
      </w:r>
      <w:r w:rsidRPr="00E305BA">
        <w:rPr>
          <w:rFonts w:ascii="Times New Roman" w:hAnsi="Times New Roman" w:cs="Times New Roman"/>
          <w:iCs/>
          <w:color w:val="000000" w:themeColor="text1"/>
          <w:sz w:val="28"/>
          <w:szCs w:val="28"/>
        </w:rPr>
        <w:t xml:space="preserve">я нужно </w:t>
      </w:r>
      <w:r w:rsidR="00633731" w:rsidRPr="00E305BA">
        <w:rPr>
          <w:rFonts w:ascii="Times New Roman" w:hAnsi="Times New Roman" w:cs="Times New Roman"/>
          <w:iCs/>
          <w:color w:val="000000" w:themeColor="text1"/>
          <w:sz w:val="28"/>
          <w:szCs w:val="28"/>
        </w:rPr>
        <w:t xml:space="preserve">стремиться к тому, чтобы </w:t>
      </w:r>
      <w:r w:rsidR="00D31FE3" w:rsidRPr="00E305BA">
        <w:rPr>
          <w:rFonts w:ascii="Times New Roman" w:hAnsi="Times New Roman" w:cs="Times New Roman"/>
          <w:iCs/>
          <w:color w:val="000000" w:themeColor="text1"/>
          <w:sz w:val="28"/>
          <w:szCs w:val="28"/>
        </w:rPr>
        <w:t>указать</w:t>
      </w:r>
      <w:r w:rsidR="00633731" w:rsidRPr="00E305BA">
        <w:rPr>
          <w:rFonts w:ascii="Times New Roman" w:hAnsi="Times New Roman" w:cs="Times New Roman"/>
          <w:iCs/>
          <w:color w:val="000000" w:themeColor="text1"/>
          <w:sz w:val="28"/>
          <w:szCs w:val="28"/>
        </w:rPr>
        <w:t xml:space="preserve"> как можно больше</w:t>
      </w:r>
      <w:r w:rsidRPr="00E305BA">
        <w:rPr>
          <w:rFonts w:ascii="Times New Roman" w:hAnsi="Times New Roman" w:cs="Times New Roman"/>
          <w:iCs/>
          <w:color w:val="000000" w:themeColor="text1"/>
          <w:sz w:val="28"/>
          <w:szCs w:val="28"/>
        </w:rPr>
        <w:t xml:space="preserve"> </w:t>
      </w:r>
      <w:r w:rsidR="00D31FE3" w:rsidRPr="00E305BA">
        <w:rPr>
          <w:rFonts w:ascii="Times New Roman" w:hAnsi="Times New Roman" w:cs="Times New Roman"/>
          <w:iCs/>
          <w:color w:val="000000" w:themeColor="text1"/>
          <w:sz w:val="28"/>
          <w:szCs w:val="28"/>
        </w:rPr>
        <w:t>следующих факторов:</w:t>
      </w:r>
    </w:p>
    <w:p w14:paraId="0FB64A90" w14:textId="77777777" w:rsidR="00633731" w:rsidRPr="00E305BA" w:rsidRDefault="00633731" w:rsidP="00180B2F">
      <w:pPr>
        <w:numPr>
          <w:ilvl w:val="0"/>
          <w:numId w:val="5"/>
        </w:numPr>
        <w:tabs>
          <w:tab w:val="left" w:pos="726"/>
        </w:tabs>
        <w:spacing w:after="0" w:line="360" w:lineRule="auto"/>
        <w:ind w:left="0" w:firstLine="709"/>
        <w:contextualSpacing/>
        <w:jc w:val="both"/>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 xml:space="preserve">составление матрицы </w:t>
      </w:r>
      <w:r w:rsidRPr="00E305BA">
        <w:rPr>
          <w:rFonts w:ascii="Times New Roman" w:hAnsi="Times New Roman" w:cs="Times New Roman"/>
          <w:iCs/>
          <w:color w:val="000000" w:themeColor="text1"/>
          <w:sz w:val="28"/>
          <w:szCs w:val="28"/>
          <w:lang w:val="en-US"/>
        </w:rPr>
        <w:t>SWOT</w:t>
      </w:r>
      <w:r w:rsidRPr="00E305BA">
        <w:rPr>
          <w:rFonts w:ascii="Times New Roman" w:hAnsi="Times New Roman" w:cs="Times New Roman"/>
          <w:iCs/>
          <w:color w:val="000000" w:themeColor="text1"/>
          <w:sz w:val="28"/>
          <w:szCs w:val="28"/>
        </w:rPr>
        <w:t>-анализа и оценка взаимного влияния факторов внешней и внутренней среды организации;</w:t>
      </w:r>
    </w:p>
    <w:p w14:paraId="1E012C8A" w14:textId="77777777" w:rsidR="00D31FE3" w:rsidRPr="00E305BA" w:rsidRDefault="00633731" w:rsidP="00180B2F">
      <w:pPr>
        <w:numPr>
          <w:ilvl w:val="0"/>
          <w:numId w:val="5"/>
        </w:numPr>
        <w:tabs>
          <w:tab w:val="left" w:pos="726"/>
        </w:tabs>
        <w:spacing w:after="0" w:line="360" w:lineRule="auto"/>
        <w:ind w:left="0" w:firstLine="709"/>
        <w:contextualSpacing/>
        <w:jc w:val="both"/>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заключение по четырем основным вопросам организ</w:t>
      </w:r>
      <w:r w:rsidR="00D31FE3" w:rsidRPr="00E305BA">
        <w:rPr>
          <w:rFonts w:ascii="Times New Roman" w:hAnsi="Times New Roman" w:cs="Times New Roman"/>
          <w:iCs/>
          <w:color w:val="000000" w:themeColor="text1"/>
          <w:sz w:val="28"/>
          <w:szCs w:val="28"/>
        </w:rPr>
        <w:t>ации:</w:t>
      </w:r>
    </w:p>
    <w:p w14:paraId="2966678A" w14:textId="77777777" w:rsidR="00D31FE3" w:rsidRPr="00E305BA" w:rsidRDefault="00D31FE3" w:rsidP="00180B2F">
      <w:pPr>
        <w:tabs>
          <w:tab w:val="left" w:pos="726"/>
        </w:tabs>
        <w:spacing w:after="0" w:line="360" w:lineRule="auto"/>
        <w:ind w:left="709"/>
        <w:contextualSpacing/>
        <w:jc w:val="both"/>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ab/>
      </w:r>
      <w:r w:rsidRPr="00E305BA">
        <w:rPr>
          <w:rFonts w:ascii="Times New Roman" w:hAnsi="Times New Roman" w:cs="Times New Roman"/>
          <w:iCs/>
          <w:color w:val="000000" w:themeColor="text1"/>
          <w:sz w:val="28"/>
          <w:szCs w:val="28"/>
        </w:rPr>
        <w:tab/>
        <w:t>а) развитие;</w:t>
      </w:r>
    </w:p>
    <w:p w14:paraId="0EDEE64E" w14:textId="77777777" w:rsidR="00D31FE3" w:rsidRPr="00E305BA" w:rsidRDefault="00D31FE3" w:rsidP="00180B2F">
      <w:pPr>
        <w:tabs>
          <w:tab w:val="left" w:pos="726"/>
        </w:tabs>
        <w:spacing w:after="0" w:line="360" w:lineRule="auto"/>
        <w:ind w:left="709"/>
        <w:contextualSpacing/>
        <w:jc w:val="both"/>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ab/>
      </w:r>
      <w:r w:rsidRPr="00E305BA">
        <w:rPr>
          <w:rFonts w:ascii="Times New Roman" w:hAnsi="Times New Roman" w:cs="Times New Roman"/>
          <w:iCs/>
          <w:color w:val="000000" w:themeColor="text1"/>
          <w:sz w:val="28"/>
          <w:szCs w:val="28"/>
        </w:rPr>
        <w:tab/>
        <w:t xml:space="preserve">б) </w:t>
      </w:r>
      <w:r w:rsidR="00633731" w:rsidRPr="00E305BA">
        <w:rPr>
          <w:rFonts w:ascii="Times New Roman" w:hAnsi="Times New Roman" w:cs="Times New Roman"/>
          <w:iCs/>
          <w:color w:val="000000" w:themeColor="text1"/>
          <w:sz w:val="28"/>
          <w:szCs w:val="28"/>
        </w:rPr>
        <w:t>гибкое реагирование</w:t>
      </w:r>
      <w:r w:rsidRPr="00E305BA">
        <w:rPr>
          <w:rFonts w:ascii="Times New Roman" w:hAnsi="Times New Roman" w:cs="Times New Roman"/>
          <w:iCs/>
          <w:color w:val="000000" w:themeColor="text1"/>
          <w:sz w:val="28"/>
          <w:szCs w:val="28"/>
        </w:rPr>
        <w:t>;</w:t>
      </w:r>
    </w:p>
    <w:p w14:paraId="5F572644" w14:textId="52FAB6D5" w:rsidR="00633731" w:rsidRPr="00E305BA" w:rsidRDefault="00D31FE3" w:rsidP="00180B2F">
      <w:pPr>
        <w:tabs>
          <w:tab w:val="left" w:pos="726"/>
        </w:tabs>
        <w:spacing w:after="0" w:line="360" w:lineRule="auto"/>
        <w:ind w:left="709"/>
        <w:contextualSpacing/>
        <w:jc w:val="both"/>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ab/>
      </w:r>
      <w:r w:rsidRPr="00E305BA">
        <w:rPr>
          <w:rFonts w:ascii="Times New Roman" w:hAnsi="Times New Roman" w:cs="Times New Roman"/>
          <w:iCs/>
          <w:color w:val="000000" w:themeColor="text1"/>
          <w:sz w:val="28"/>
          <w:szCs w:val="28"/>
        </w:rPr>
        <w:tab/>
        <w:t>в)</w:t>
      </w:r>
      <w:r w:rsidR="00633731" w:rsidRPr="00E305BA">
        <w:rPr>
          <w:rFonts w:ascii="Times New Roman" w:hAnsi="Times New Roman" w:cs="Times New Roman"/>
          <w:iCs/>
          <w:color w:val="000000" w:themeColor="text1"/>
          <w:sz w:val="28"/>
          <w:szCs w:val="28"/>
        </w:rPr>
        <w:t xml:space="preserve"> совершенствование и стратегическая угроза;</w:t>
      </w:r>
    </w:p>
    <w:p w14:paraId="2D63E222" w14:textId="6C4442E4" w:rsidR="00633731" w:rsidRPr="00E305BA" w:rsidRDefault="00B25D0C" w:rsidP="00180B2F">
      <w:pPr>
        <w:numPr>
          <w:ilvl w:val="0"/>
          <w:numId w:val="5"/>
        </w:numPr>
        <w:tabs>
          <w:tab w:val="left" w:pos="726"/>
        </w:tabs>
        <w:spacing w:after="0" w:line="360" w:lineRule="auto"/>
        <w:ind w:left="0" w:firstLine="709"/>
        <w:contextualSpacing/>
        <w:jc w:val="both"/>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цели развития - ф</w:t>
      </w:r>
      <w:r w:rsidR="00633731" w:rsidRPr="00E305BA">
        <w:rPr>
          <w:rFonts w:ascii="Times New Roman" w:hAnsi="Times New Roman" w:cs="Times New Roman"/>
          <w:iCs/>
          <w:color w:val="000000" w:themeColor="text1"/>
          <w:sz w:val="28"/>
          <w:szCs w:val="28"/>
        </w:rPr>
        <w:t>инансовые цели определяют вклад, который должна дать конкретная услуга в финансовый результат.</w:t>
      </w:r>
    </w:p>
    <w:p w14:paraId="6BE70D9D" w14:textId="2A263E8D" w:rsidR="00633731" w:rsidRPr="00E305BA" w:rsidRDefault="00D31FE3" w:rsidP="00180B2F">
      <w:pPr>
        <w:tabs>
          <w:tab w:val="left" w:pos="726"/>
        </w:tabs>
        <w:spacing w:line="360" w:lineRule="auto"/>
        <w:contextualSpacing/>
        <w:rPr>
          <w:rFonts w:ascii="Times New Roman" w:hAnsi="Times New Roman" w:cs="Times New Roman"/>
          <w:iCs/>
          <w:color w:val="000000" w:themeColor="text1"/>
          <w:sz w:val="28"/>
          <w:szCs w:val="28"/>
        </w:rPr>
      </w:pPr>
      <w:r w:rsidRPr="00E305BA">
        <w:rPr>
          <w:rFonts w:ascii="Times New Roman" w:hAnsi="Times New Roman" w:cs="Times New Roman"/>
          <w:iCs/>
          <w:color w:val="000000" w:themeColor="text1"/>
          <w:sz w:val="28"/>
          <w:szCs w:val="28"/>
        </w:rPr>
        <w:tab/>
      </w:r>
      <w:r w:rsidR="00633731" w:rsidRPr="00E305BA">
        <w:rPr>
          <w:rFonts w:ascii="Times New Roman" w:hAnsi="Times New Roman" w:cs="Times New Roman"/>
          <w:iCs/>
          <w:color w:val="000000" w:themeColor="text1"/>
          <w:sz w:val="28"/>
          <w:szCs w:val="28"/>
        </w:rPr>
        <w:t xml:space="preserve">Финансовая цель </w:t>
      </w:r>
      <w:r w:rsidR="00B25D0C" w:rsidRPr="00E305BA">
        <w:rPr>
          <w:rFonts w:ascii="Times New Roman" w:hAnsi="Times New Roman" w:cs="Times New Roman"/>
          <w:iCs/>
          <w:color w:val="000000" w:themeColor="text1"/>
          <w:sz w:val="28"/>
          <w:szCs w:val="28"/>
        </w:rPr>
        <w:t>выражается как величина валовой прибыли</w:t>
      </w:r>
      <w:r w:rsidR="00633731" w:rsidRPr="00E305BA">
        <w:rPr>
          <w:rFonts w:ascii="Times New Roman" w:hAnsi="Times New Roman" w:cs="Times New Roman"/>
          <w:iCs/>
          <w:color w:val="000000" w:themeColor="text1"/>
          <w:sz w:val="28"/>
          <w:szCs w:val="28"/>
        </w:rPr>
        <w:t xml:space="preserve"> или р</w:t>
      </w:r>
      <w:r w:rsidR="00B25D0C" w:rsidRPr="00E305BA">
        <w:rPr>
          <w:rFonts w:ascii="Times New Roman" w:hAnsi="Times New Roman" w:cs="Times New Roman"/>
          <w:iCs/>
          <w:color w:val="000000" w:themeColor="text1"/>
          <w:sz w:val="28"/>
          <w:szCs w:val="28"/>
        </w:rPr>
        <w:t>ентабельности</w:t>
      </w:r>
      <w:r w:rsidR="00633731" w:rsidRPr="00E305BA">
        <w:rPr>
          <w:rFonts w:ascii="Times New Roman" w:hAnsi="Times New Roman" w:cs="Times New Roman"/>
          <w:iCs/>
          <w:color w:val="000000" w:themeColor="text1"/>
          <w:sz w:val="28"/>
          <w:szCs w:val="28"/>
        </w:rPr>
        <w:t xml:space="preserve">. Маркетинговые цели связаны </w:t>
      </w:r>
      <w:r w:rsidR="00B25D0C" w:rsidRPr="00E305BA">
        <w:rPr>
          <w:rFonts w:ascii="Times New Roman" w:hAnsi="Times New Roman" w:cs="Times New Roman"/>
          <w:iCs/>
          <w:color w:val="000000" w:themeColor="text1"/>
          <w:sz w:val="28"/>
          <w:szCs w:val="28"/>
        </w:rPr>
        <w:t>в большинстве своем с рынком, его освоении</w:t>
      </w:r>
      <w:r w:rsidR="00633731" w:rsidRPr="00E305BA">
        <w:rPr>
          <w:rFonts w:ascii="Times New Roman" w:hAnsi="Times New Roman" w:cs="Times New Roman"/>
          <w:iCs/>
          <w:color w:val="000000" w:themeColor="text1"/>
          <w:sz w:val="28"/>
          <w:szCs w:val="28"/>
        </w:rPr>
        <w:t xml:space="preserve"> и дол</w:t>
      </w:r>
      <w:r w:rsidR="00B25D0C" w:rsidRPr="00E305BA">
        <w:rPr>
          <w:rFonts w:ascii="Times New Roman" w:hAnsi="Times New Roman" w:cs="Times New Roman"/>
          <w:iCs/>
          <w:color w:val="000000" w:themeColor="text1"/>
          <w:sz w:val="28"/>
          <w:szCs w:val="28"/>
        </w:rPr>
        <w:t>и</w:t>
      </w:r>
      <w:r w:rsidR="00633731" w:rsidRPr="00E305BA">
        <w:rPr>
          <w:rFonts w:ascii="Times New Roman" w:hAnsi="Times New Roman" w:cs="Times New Roman"/>
          <w:iCs/>
          <w:color w:val="000000" w:themeColor="text1"/>
          <w:sz w:val="28"/>
          <w:szCs w:val="28"/>
        </w:rPr>
        <w:t xml:space="preserve"> по продажам на </w:t>
      </w:r>
      <w:r w:rsidR="00B25D0C" w:rsidRPr="00E305BA">
        <w:rPr>
          <w:rFonts w:ascii="Times New Roman" w:hAnsi="Times New Roman" w:cs="Times New Roman"/>
          <w:iCs/>
          <w:color w:val="000000" w:themeColor="text1"/>
          <w:sz w:val="28"/>
          <w:szCs w:val="28"/>
        </w:rPr>
        <w:t>нем</w:t>
      </w:r>
      <w:r w:rsidR="00633731" w:rsidRPr="00E305BA">
        <w:rPr>
          <w:rFonts w:ascii="Times New Roman" w:hAnsi="Times New Roman" w:cs="Times New Roman"/>
          <w:iCs/>
          <w:color w:val="000000" w:themeColor="text1"/>
          <w:sz w:val="28"/>
          <w:szCs w:val="28"/>
        </w:rPr>
        <w:t xml:space="preserve"> [</w:t>
      </w:r>
      <w:r w:rsidRPr="00E305BA">
        <w:rPr>
          <w:rFonts w:ascii="Times New Roman" w:hAnsi="Times New Roman" w:cs="Times New Roman"/>
          <w:iCs/>
          <w:color w:val="000000" w:themeColor="text1"/>
          <w:sz w:val="28"/>
          <w:szCs w:val="28"/>
        </w:rPr>
        <w:t xml:space="preserve">2, с. </w:t>
      </w:r>
      <w:r w:rsidR="00532C6B" w:rsidRPr="00E305BA">
        <w:rPr>
          <w:rFonts w:ascii="Times New Roman" w:hAnsi="Times New Roman" w:cs="Times New Roman"/>
          <w:iCs/>
          <w:color w:val="000000" w:themeColor="text1"/>
          <w:sz w:val="28"/>
          <w:szCs w:val="28"/>
        </w:rPr>
        <w:t>78</w:t>
      </w:r>
      <w:r w:rsidR="00633731" w:rsidRPr="00E305BA">
        <w:rPr>
          <w:rFonts w:ascii="Times New Roman" w:hAnsi="Times New Roman" w:cs="Times New Roman"/>
          <w:iCs/>
          <w:color w:val="000000" w:themeColor="text1"/>
          <w:sz w:val="28"/>
          <w:szCs w:val="28"/>
        </w:rPr>
        <w:t>].</w:t>
      </w:r>
    </w:p>
    <w:p w14:paraId="13D502ED" w14:textId="4AD5A16A" w:rsidR="00D951E8" w:rsidRPr="00E305BA" w:rsidRDefault="00D951E8" w:rsidP="00180B2F">
      <w:pPr>
        <w:widowControl w:val="0"/>
        <w:autoSpaceDE w:val="0"/>
        <w:autoSpaceDN w:val="0"/>
        <w:adjustRightInd w:val="0"/>
        <w:spacing w:line="360" w:lineRule="auto"/>
        <w:ind w:firstLine="708"/>
        <w:contextualSpacing/>
        <w:jc w:val="center"/>
        <w:rPr>
          <w:rFonts w:ascii="Times New Roman" w:hAnsi="Times New Roman" w:cs="Times New Roman"/>
          <w:b/>
          <w:color w:val="000000" w:themeColor="text1"/>
          <w:sz w:val="28"/>
          <w:szCs w:val="28"/>
        </w:rPr>
      </w:pPr>
      <w:r w:rsidRPr="00E305BA">
        <w:rPr>
          <w:rFonts w:ascii="Times New Roman" w:hAnsi="Times New Roman" w:cs="Times New Roman"/>
          <w:b/>
          <w:color w:val="000000" w:themeColor="text1"/>
          <w:sz w:val="28"/>
          <w:szCs w:val="28"/>
        </w:rPr>
        <w:t>1.2 Метод</w:t>
      </w:r>
      <w:r w:rsidR="00087CAB" w:rsidRPr="00E305BA">
        <w:rPr>
          <w:rFonts w:ascii="Times New Roman" w:hAnsi="Times New Roman" w:cs="Times New Roman"/>
          <w:b/>
          <w:color w:val="000000" w:themeColor="text1"/>
          <w:sz w:val="28"/>
          <w:szCs w:val="28"/>
        </w:rPr>
        <w:t>ика</w:t>
      </w:r>
      <w:r w:rsidRPr="00E305BA">
        <w:rPr>
          <w:rFonts w:ascii="Times New Roman" w:hAnsi="Times New Roman" w:cs="Times New Roman"/>
          <w:b/>
          <w:color w:val="000000" w:themeColor="text1"/>
          <w:sz w:val="28"/>
          <w:szCs w:val="28"/>
        </w:rPr>
        <w:t xml:space="preserve"> SWOT-анализа</w:t>
      </w:r>
    </w:p>
    <w:p w14:paraId="2CE2FCE0" w14:textId="098A834B" w:rsidR="00087CAB" w:rsidRPr="00E305BA" w:rsidRDefault="00BC5A33"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 xml:space="preserve">Рассматривая </w:t>
      </w:r>
      <w:r w:rsidR="00087CAB" w:rsidRPr="00E305BA">
        <w:rPr>
          <w:rFonts w:ascii="Times New Roman" w:hAnsi="Times New Roman" w:cs="Times New Roman"/>
          <w:color w:val="000000" w:themeColor="text1"/>
          <w:sz w:val="28"/>
          <w:szCs w:val="28"/>
        </w:rPr>
        <w:t xml:space="preserve">SWOT-анализа </w:t>
      </w:r>
      <w:r w:rsidRPr="00E305BA">
        <w:rPr>
          <w:rFonts w:ascii="Times New Roman" w:hAnsi="Times New Roman" w:cs="Times New Roman"/>
          <w:color w:val="000000" w:themeColor="text1"/>
          <w:sz w:val="28"/>
          <w:szCs w:val="28"/>
        </w:rPr>
        <w:t>как метод применения к различным организациям, нельзя не отметить ряд шагов в следующей последовательности:</w:t>
      </w:r>
    </w:p>
    <w:p w14:paraId="1B0BD9D8" w14:textId="3F4A522F" w:rsidR="00087CAB" w:rsidRPr="00E305BA" w:rsidRDefault="00087CAB"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1</w:t>
      </w:r>
      <w:r w:rsidR="00BC5A33" w:rsidRPr="00E305BA">
        <w:rPr>
          <w:rFonts w:ascii="Times New Roman" w:hAnsi="Times New Roman" w:cs="Times New Roman"/>
          <w:color w:val="000000" w:themeColor="text1"/>
          <w:sz w:val="28"/>
          <w:szCs w:val="28"/>
        </w:rPr>
        <w:t>)</w:t>
      </w:r>
      <w:r w:rsidRPr="00E305BA">
        <w:rPr>
          <w:rFonts w:ascii="Times New Roman" w:hAnsi="Times New Roman" w:cs="Times New Roman"/>
          <w:color w:val="000000" w:themeColor="text1"/>
          <w:sz w:val="28"/>
          <w:szCs w:val="28"/>
        </w:rPr>
        <w:t xml:space="preserve"> </w:t>
      </w:r>
      <w:r w:rsidR="00BC5A33" w:rsidRPr="00E305BA">
        <w:rPr>
          <w:rFonts w:ascii="Times New Roman" w:hAnsi="Times New Roman" w:cs="Times New Roman"/>
          <w:color w:val="000000" w:themeColor="text1"/>
          <w:sz w:val="28"/>
          <w:szCs w:val="28"/>
        </w:rPr>
        <w:t>О</w:t>
      </w:r>
      <w:r w:rsidRPr="00E305BA">
        <w:rPr>
          <w:rFonts w:ascii="Times New Roman" w:hAnsi="Times New Roman" w:cs="Times New Roman"/>
          <w:color w:val="000000" w:themeColor="text1"/>
          <w:sz w:val="28"/>
          <w:szCs w:val="28"/>
        </w:rPr>
        <w:t>бознач</w:t>
      </w:r>
      <w:r w:rsidR="00BC5A33" w:rsidRPr="00E305BA">
        <w:rPr>
          <w:rFonts w:ascii="Times New Roman" w:hAnsi="Times New Roman" w:cs="Times New Roman"/>
          <w:color w:val="000000" w:themeColor="text1"/>
          <w:sz w:val="28"/>
          <w:szCs w:val="28"/>
        </w:rPr>
        <w:t>ить цели</w:t>
      </w:r>
      <w:r w:rsidRPr="00E305BA">
        <w:rPr>
          <w:rFonts w:ascii="Times New Roman" w:hAnsi="Times New Roman" w:cs="Times New Roman"/>
          <w:color w:val="000000" w:themeColor="text1"/>
          <w:sz w:val="28"/>
          <w:szCs w:val="28"/>
        </w:rPr>
        <w:t xml:space="preserve">. SWOT-анализ </w:t>
      </w:r>
      <w:r w:rsidR="00BC5A33" w:rsidRPr="00E305BA">
        <w:rPr>
          <w:rFonts w:ascii="Times New Roman" w:hAnsi="Times New Roman" w:cs="Times New Roman"/>
          <w:color w:val="000000" w:themeColor="text1"/>
          <w:sz w:val="28"/>
          <w:szCs w:val="28"/>
        </w:rPr>
        <w:t>должен создаваться только под реально существующие цели, то есть не должен иметь</w:t>
      </w:r>
      <w:r w:rsidRPr="00E305BA">
        <w:rPr>
          <w:rFonts w:ascii="Times New Roman" w:hAnsi="Times New Roman" w:cs="Times New Roman"/>
          <w:color w:val="000000" w:themeColor="text1"/>
          <w:sz w:val="28"/>
          <w:szCs w:val="28"/>
        </w:rPr>
        <w:t xml:space="preserve"> </w:t>
      </w:r>
      <w:r w:rsidR="00BC5A33" w:rsidRPr="00E305BA">
        <w:rPr>
          <w:rFonts w:ascii="Times New Roman" w:hAnsi="Times New Roman" w:cs="Times New Roman"/>
          <w:color w:val="000000" w:themeColor="text1"/>
          <w:sz w:val="28"/>
          <w:szCs w:val="28"/>
        </w:rPr>
        <w:t>теоретический характер</w:t>
      </w:r>
      <w:r w:rsidRPr="00E305BA">
        <w:rPr>
          <w:rFonts w:ascii="Times New Roman" w:hAnsi="Times New Roman" w:cs="Times New Roman"/>
          <w:color w:val="000000" w:themeColor="text1"/>
          <w:sz w:val="28"/>
          <w:szCs w:val="28"/>
        </w:rPr>
        <w:t xml:space="preserve">. </w:t>
      </w:r>
      <w:r w:rsidR="00BC5A33" w:rsidRPr="00E305BA">
        <w:rPr>
          <w:rFonts w:ascii="Times New Roman" w:hAnsi="Times New Roman" w:cs="Times New Roman"/>
          <w:color w:val="000000" w:themeColor="text1"/>
          <w:sz w:val="28"/>
          <w:szCs w:val="28"/>
        </w:rPr>
        <w:t>Понятия сила, слабость, возможность и угроза являются относительными и исходя из этого зависят</w:t>
      </w:r>
      <w:r w:rsidRPr="00E305BA">
        <w:rPr>
          <w:rFonts w:ascii="Times New Roman" w:hAnsi="Times New Roman" w:cs="Times New Roman"/>
          <w:color w:val="000000" w:themeColor="text1"/>
          <w:sz w:val="28"/>
          <w:szCs w:val="28"/>
        </w:rPr>
        <w:t xml:space="preserve"> от </w:t>
      </w:r>
      <w:r w:rsidR="00BC5A33" w:rsidRPr="00E305BA">
        <w:rPr>
          <w:rFonts w:ascii="Times New Roman" w:hAnsi="Times New Roman" w:cs="Times New Roman"/>
          <w:color w:val="000000" w:themeColor="text1"/>
          <w:sz w:val="28"/>
          <w:szCs w:val="28"/>
        </w:rPr>
        <w:t>места, времени,</w:t>
      </w:r>
      <w:r w:rsidRPr="00E305BA">
        <w:rPr>
          <w:rFonts w:ascii="Times New Roman" w:hAnsi="Times New Roman" w:cs="Times New Roman"/>
          <w:color w:val="000000" w:themeColor="text1"/>
          <w:sz w:val="28"/>
          <w:szCs w:val="28"/>
        </w:rPr>
        <w:t xml:space="preserve"> характера действий субъектов. </w:t>
      </w:r>
      <w:r w:rsidR="00BC5A33" w:rsidRPr="00E305BA">
        <w:rPr>
          <w:rFonts w:ascii="Times New Roman" w:hAnsi="Times New Roman" w:cs="Times New Roman"/>
          <w:color w:val="000000" w:themeColor="text1"/>
          <w:sz w:val="28"/>
          <w:szCs w:val="28"/>
        </w:rPr>
        <w:t>Также</w:t>
      </w:r>
      <w:r w:rsidRPr="00E305BA">
        <w:rPr>
          <w:rFonts w:ascii="Times New Roman" w:hAnsi="Times New Roman" w:cs="Times New Roman"/>
          <w:color w:val="000000" w:themeColor="text1"/>
          <w:sz w:val="28"/>
          <w:szCs w:val="28"/>
        </w:rPr>
        <w:t xml:space="preserve">, </w:t>
      </w:r>
      <w:r w:rsidR="00BC5A33" w:rsidRPr="00E305BA">
        <w:rPr>
          <w:rFonts w:ascii="Times New Roman" w:hAnsi="Times New Roman" w:cs="Times New Roman"/>
          <w:color w:val="000000" w:themeColor="text1"/>
          <w:sz w:val="28"/>
          <w:szCs w:val="28"/>
        </w:rPr>
        <w:t xml:space="preserve">при </w:t>
      </w:r>
      <w:r w:rsidR="001803C8" w:rsidRPr="00E305BA">
        <w:rPr>
          <w:rFonts w:ascii="Times New Roman" w:hAnsi="Times New Roman" w:cs="Times New Roman"/>
          <w:color w:val="000000" w:themeColor="text1"/>
          <w:sz w:val="28"/>
          <w:szCs w:val="28"/>
        </w:rPr>
        <w:t>описании целей</w:t>
      </w:r>
      <w:r w:rsidRPr="00E305BA">
        <w:rPr>
          <w:rFonts w:ascii="Times New Roman" w:hAnsi="Times New Roman" w:cs="Times New Roman"/>
          <w:color w:val="000000" w:themeColor="text1"/>
          <w:sz w:val="28"/>
          <w:szCs w:val="28"/>
        </w:rPr>
        <w:t xml:space="preserve"> компании </w:t>
      </w:r>
      <w:r w:rsidR="001803C8" w:rsidRPr="00E305BA">
        <w:rPr>
          <w:rFonts w:ascii="Times New Roman" w:hAnsi="Times New Roman" w:cs="Times New Roman"/>
          <w:color w:val="000000" w:themeColor="text1"/>
          <w:sz w:val="28"/>
          <w:szCs w:val="28"/>
        </w:rPr>
        <w:t xml:space="preserve">он </w:t>
      </w:r>
      <w:r w:rsidRPr="00E305BA">
        <w:rPr>
          <w:rFonts w:ascii="Times New Roman" w:hAnsi="Times New Roman" w:cs="Times New Roman"/>
          <w:color w:val="000000" w:themeColor="text1"/>
          <w:sz w:val="28"/>
          <w:szCs w:val="28"/>
        </w:rPr>
        <w:t xml:space="preserve">будет служить </w:t>
      </w:r>
      <w:r w:rsidR="001803C8" w:rsidRPr="00E305BA">
        <w:rPr>
          <w:rFonts w:ascii="Times New Roman" w:hAnsi="Times New Roman" w:cs="Times New Roman"/>
          <w:color w:val="000000" w:themeColor="text1"/>
          <w:sz w:val="28"/>
          <w:szCs w:val="28"/>
        </w:rPr>
        <w:t xml:space="preserve">некой </w:t>
      </w:r>
      <w:r w:rsidRPr="00E305BA">
        <w:rPr>
          <w:rFonts w:ascii="Times New Roman" w:hAnsi="Times New Roman" w:cs="Times New Roman"/>
          <w:color w:val="000000" w:themeColor="text1"/>
          <w:sz w:val="28"/>
          <w:szCs w:val="28"/>
        </w:rPr>
        <w:t xml:space="preserve">линзой, </w:t>
      </w:r>
      <w:r w:rsidR="001803C8" w:rsidRPr="00E305BA">
        <w:rPr>
          <w:rFonts w:ascii="Times New Roman" w:hAnsi="Times New Roman" w:cs="Times New Roman"/>
          <w:color w:val="000000" w:themeColor="text1"/>
          <w:sz w:val="28"/>
          <w:szCs w:val="28"/>
        </w:rPr>
        <w:t>через</w:t>
      </w:r>
      <w:r w:rsidRPr="00E305BA">
        <w:rPr>
          <w:rFonts w:ascii="Times New Roman" w:hAnsi="Times New Roman" w:cs="Times New Roman"/>
          <w:color w:val="000000" w:themeColor="text1"/>
          <w:sz w:val="28"/>
          <w:szCs w:val="28"/>
        </w:rPr>
        <w:t xml:space="preserve"> которую можно </w:t>
      </w:r>
      <w:r w:rsidR="001803C8" w:rsidRPr="00E305BA">
        <w:rPr>
          <w:rFonts w:ascii="Times New Roman" w:hAnsi="Times New Roman" w:cs="Times New Roman"/>
          <w:color w:val="000000" w:themeColor="text1"/>
          <w:sz w:val="28"/>
          <w:szCs w:val="28"/>
        </w:rPr>
        <w:t>анализировать</w:t>
      </w:r>
      <w:r w:rsidRPr="00E305BA">
        <w:rPr>
          <w:rFonts w:ascii="Times New Roman" w:hAnsi="Times New Roman" w:cs="Times New Roman"/>
          <w:color w:val="000000" w:themeColor="text1"/>
          <w:sz w:val="28"/>
          <w:szCs w:val="28"/>
        </w:rPr>
        <w:t xml:space="preserve"> внешнюю среду.</w:t>
      </w:r>
    </w:p>
    <w:p w14:paraId="30B0FD59" w14:textId="30F64B2B" w:rsidR="00087CAB" w:rsidRPr="00E305BA" w:rsidRDefault="001803C8"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2) О</w:t>
      </w:r>
      <w:r w:rsidR="00087CAB" w:rsidRPr="00E305BA">
        <w:rPr>
          <w:rFonts w:ascii="Times New Roman" w:hAnsi="Times New Roman" w:cs="Times New Roman"/>
          <w:color w:val="000000" w:themeColor="text1"/>
          <w:sz w:val="28"/>
          <w:szCs w:val="28"/>
        </w:rPr>
        <w:t>предел</w:t>
      </w:r>
      <w:r w:rsidRPr="00E305BA">
        <w:rPr>
          <w:rFonts w:ascii="Times New Roman" w:hAnsi="Times New Roman" w:cs="Times New Roman"/>
          <w:color w:val="000000" w:themeColor="text1"/>
          <w:sz w:val="28"/>
          <w:szCs w:val="28"/>
        </w:rPr>
        <w:t>ить объект</w:t>
      </w:r>
      <w:r w:rsidR="00087CAB" w:rsidRPr="00E305BA">
        <w:rPr>
          <w:rFonts w:ascii="Times New Roman" w:hAnsi="Times New Roman" w:cs="Times New Roman"/>
          <w:color w:val="000000" w:themeColor="text1"/>
          <w:sz w:val="28"/>
          <w:szCs w:val="28"/>
        </w:rPr>
        <w:t xml:space="preserve"> исследования. Анализ</w:t>
      </w:r>
      <w:r w:rsidRPr="00E305BA">
        <w:rPr>
          <w:rFonts w:ascii="Times New Roman" w:hAnsi="Times New Roman" w:cs="Times New Roman"/>
          <w:color w:val="000000" w:themeColor="text1"/>
          <w:sz w:val="28"/>
          <w:szCs w:val="28"/>
        </w:rPr>
        <w:t>ированию</w:t>
      </w:r>
      <w:r w:rsidR="00087CAB" w:rsidRPr="00E305BA">
        <w:rPr>
          <w:rFonts w:ascii="Times New Roman" w:hAnsi="Times New Roman" w:cs="Times New Roman"/>
          <w:color w:val="000000" w:themeColor="text1"/>
          <w:sz w:val="28"/>
          <w:szCs w:val="28"/>
        </w:rPr>
        <w:t xml:space="preserve"> может </w:t>
      </w:r>
      <w:r w:rsidRPr="00E305BA">
        <w:rPr>
          <w:rFonts w:ascii="Times New Roman" w:hAnsi="Times New Roman" w:cs="Times New Roman"/>
          <w:color w:val="000000" w:themeColor="text1"/>
          <w:sz w:val="28"/>
          <w:szCs w:val="28"/>
        </w:rPr>
        <w:t>подвергнуться</w:t>
      </w:r>
      <w:r w:rsidR="00087CAB" w:rsidRPr="00E305BA">
        <w:rPr>
          <w:rFonts w:ascii="Times New Roman" w:hAnsi="Times New Roman" w:cs="Times New Roman"/>
          <w:color w:val="000000" w:themeColor="text1"/>
          <w:sz w:val="28"/>
          <w:szCs w:val="28"/>
        </w:rPr>
        <w:t xml:space="preserve"> </w:t>
      </w:r>
      <w:r w:rsidRPr="00E305BA">
        <w:rPr>
          <w:rFonts w:ascii="Times New Roman" w:hAnsi="Times New Roman" w:cs="Times New Roman"/>
          <w:color w:val="000000" w:themeColor="text1"/>
          <w:sz w:val="28"/>
          <w:szCs w:val="28"/>
        </w:rPr>
        <w:t>организация как</w:t>
      </w:r>
      <w:r w:rsidR="00087CAB" w:rsidRPr="00E305BA">
        <w:rPr>
          <w:rFonts w:ascii="Times New Roman" w:hAnsi="Times New Roman" w:cs="Times New Roman"/>
          <w:color w:val="000000" w:themeColor="text1"/>
          <w:sz w:val="28"/>
          <w:szCs w:val="28"/>
        </w:rPr>
        <w:t xml:space="preserve"> в целом, </w:t>
      </w:r>
      <w:r w:rsidRPr="00E305BA">
        <w:rPr>
          <w:rFonts w:ascii="Times New Roman" w:hAnsi="Times New Roman" w:cs="Times New Roman"/>
          <w:color w:val="000000" w:themeColor="text1"/>
          <w:sz w:val="28"/>
          <w:szCs w:val="28"/>
        </w:rPr>
        <w:t xml:space="preserve">так и </w:t>
      </w:r>
      <w:r w:rsidR="00087CAB" w:rsidRPr="00E305BA">
        <w:rPr>
          <w:rFonts w:ascii="Times New Roman" w:hAnsi="Times New Roman" w:cs="Times New Roman"/>
          <w:color w:val="000000" w:themeColor="text1"/>
          <w:sz w:val="28"/>
          <w:szCs w:val="28"/>
        </w:rPr>
        <w:t>отдельные подразделения</w:t>
      </w:r>
      <w:r w:rsidRPr="00E305BA">
        <w:rPr>
          <w:rFonts w:ascii="Times New Roman" w:hAnsi="Times New Roman" w:cs="Times New Roman"/>
          <w:color w:val="000000" w:themeColor="text1"/>
          <w:sz w:val="28"/>
          <w:szCs w:val="28"/>
        </w:rPr>
        <w:t>.</w:t>
      </w:r>
    </w:p>
    <w:p w14:paraId="10F41CEC" w14:textId="16CFB204" w:rsidR="00087CAB" w:rsidRPr="00E305BA" w:rsidRDefault="001803C8"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3) В</w:t>
      </w:r>
      <w:r w:rsidR="00087CAB" w:rsidRPr="00E305BA">
        <w:rPr>
          <w:rFonts w:ascii="Times New Roman" w:hAnsi="Times New Roman" w:cs="Times New Roman"/>
          <w:color w:val="000000" w:themeColor="text1"/>
          <w:sz w:val="28"/>
          <w:szCs w:val="28"/>
        </w:rPr>
        <w:t>ыяв</w:t>
      </w:r>
      <w:r w:rsidRPr="00E305BA">
        <w:rPr>
          <w:rFonts w:ascii="Times New Roman" w:hAnsi="Times New Roman" w:cs="Times New Roman"/>
          <w:color w:val="000000" w:themeColor="text1"/>
          <w:sz w:val="28"/>
          <w:szCs w:val="28"/>
        </w:rPr>
        <w:t>ить сильные и слабые</w:t>
      </w:r>
      <w:r w:rsidR="00087CAB" w:rsidRPr="00E305BA">
        <w:rPr>
          <w:rFonts w:ascii="Times New Roman" w:hAnsi="Times New Roman" w:cs="Times New Roman"/>
          <w:color w:val="000000" w:themeColor="text1"/>
          <w:sz w:val="28"/>
          <w:szCs w:val="28"/>
        </w:rPr>
        <w:t xml:space="preserve"> сторон</w:t>
      </w:r>
      <w:r w:rsidRPr="00E305BA">
        <w:rPr>
          <w:rFonts w:ascii="Times New Roman" w:hAnsi="Times New Roman" w:cs="Times New Roman"/>
          <w:color w:val="000000" w:themeColor="text1"/>
          <w:sz w:val="28"/>
          <w:szCs w:val="28"/>
        </w:rPr>
        <w:t>ы</w:t>
      </w:r>
      <w:r w:rsidR="00087CAB" w:rsidRPr="00E305BA">
        <w:rPr>
          <w:rFonts w:ascii="Times New Roman" w:hAnsi="Times New Roman" w:cs="Times New Roman"/>
          <w:color w:val="000000" w:themeColor="text1"/>
          <w:sz w:val="28"/>
          <w:szCs w:val="28"/>
        </w:rPr>
        <w:t xml:space="preserve"> с точки зрения заданной</w:t>
      </w:r>
      <w:r w:rsidR="00F81319" w:rsidRPr="00E305BA">
        <w:rPr>
          <w:rFonts w:ascii="Times New Roman" w:hAnsi="Times New Roman" w:cs="Times New Roman"/>
          <w:color w:val="000000" w:themeColor="text1"/>
          <w:sz w:val="28"/>
          <w:szCs w:val="28"/>
        </w:rPr>
        <w:t xml:space="preserve"> цели [11</w:t>
      </w:r>
      <w:r w:rsidRPr="00E305BA">
        <w:rPr>
          <w:rFonts w:ascii="Times New Roman" w:hAnsi="Times New Roman" w:cs="Times New Roman"/>
          <w:color w:val="000000" w:themeColor="text1"/>
          <w:sz w:val="28"/>
          <w:szCs w:val="28"/>
        </w:rPr>
        <w:t>, с. 54</w:t>
      </w:r>
      <w:r w:rsidR="00087CAB" w:rsidRPr="00E305BA">
        <w:rPr>
          <w:rFonts w:ascii="Times New Roman" w:hAnsi="Times New Roman" w:cs="Times New Roman"/>
          <w:color w:val="000000" w:themeColor="text1"/>
          <w:sz w:val="28"/>
          <w:szCs w:val="28"/>
        </w:rPr>
        <w:t>].</w:t>
      </w:r>
    </w:p>
    <w:p w14:paraId="00063832" w14:textId="7B582CA0" w:rsidR="00087CAB" w:rsidRPr="00E305BA" w:rsidRDefault="001803C8"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Понятие с</w:t>
      </w:r>
      <w:r w:rsidR="00087CAB" w:rsidRPr="00E305BA">
        <w:rPr>
          <w:rFonts w:ascii="Times New Roman" w:hAnsi="Times New Roman" w:cs="Times New Roman"/>
          <w:color w:val="000000" w:themeColor="text1"/>
          <w:sz w:val="28"/>
          <w:szCs w:val="28"/>
        </w:rPr>
        <w:t>ила — это нек</w:t>
      </w:r>
      <w:r w:rsidRPr="00E305BA">
        <w:rPr>
          <w:rFonts w:ascii="Times New Roman" w:hAnsi="Times New Roman" w:cs="Times New Roman"/>
          <w:color w:val="000000" w:themeColor="text1"/>
          <w:sz w:val="28"/>
          <w:szCs w:val="28"/>
        </w:rPr>
        <w:t>ая</w:t>
      </w:r>
      <w:r w:rsidR="00087CAB" w:rsidRPr="00E305BA">
        <w:rPr>
          <w:rFonts w:ascii="Times New Roman" w:hAnsi="Times New Roman" w:cs="Times New Roman"/>
          <w:color w:val="000000" w:themeColor="text1"/>
          <w:sz w:val="28"/>
          <w:szCs w:val="28"/>
        </w:rPr>
        <w:t xml:space="preserve"> специфическая особенность, </w:t>
      </w:r>
      <w:r w:rsidRPr="00E305BA">
        <w:rPr>
          <w:rFonts w:ascii="Times New Roman" w:hAnsi="Times New Roman" w:cs="Times New Roman"/>
          <w:color w:val="000000" w:themeColor="text1"/>
          <w:sz w:val="28"/>
          <w:szCs w:val="28"/>
        </w:rPr>
        <w:t>выигрышно отличающая организацию</w:t>
      </w:r>
      <w:r w:rsidR="00087CAB" w:rsidRPr="00E305BA">
        <w:rPr>
          <w:rFonts w:ascii="Times New Roman" w:hAnsi="Times New Roman" w:cs="Times New Roman"/>
          <w:color w:val="000000" w:themeColor="text1"/>
          <w:sz w:val="28"/>
          <w:szCs w:val="28"/>
        </w:rPr>
        <w:t xml:space="preserve"> среди </w:t>
      </w:r>
      <w:r w:rsidRPr="00E305BA">
        <w:rPr>
          <w:rFonts w:ascii="Times New Roman" w:hAnsi="Times New Roman" w:cs="Times New Roman"/>
          <w:color w:val="000000" w:themeColor="text1"/>
          <w:sz w:val="28"/>
          <w:szCs w:val="28"/>
        </w:rPr>
        <w:t>потенциальных</w:t>
      </w:r>
      <w:r w:rsidR="00087CAB" w:rsidRPr="00E305BA">
        <w:rPr>
          <w:rFonts w:ascii="Times New Roman" w:hAnsi="Times New Roman" w:cs="Times New Roman"/>
          <w:color w:val="000000" w:themeColor="text1"/>
          <w:sz w:val="28"/>
          <w:szCs w:val="28"/>
        </w:rPr>
        <w:t xml:space="preserve"> конкурентов. Сила</w:t>
      </w:r>
      <w:r w:rsidRPr="00E305BA">
        <w:rPr>
          <w:rFonts w:ascii="Times New Roman" w:hAnsi="Times New Roman" w:cs="Times New Roman"/>
          <w:color w:val="000000" w:themeColor="text1"/>
          <w:sz w:val="28"/>
          <w:szCs w:val="28"/>
        </w:rPr>
        <w:t xml:space="preserve">, в любых ее </w:t>
      </w:r>
      <w:r w:rsidRPr="00E305BA">
        <w:rPr>
          <w:rFonts w:ascii="Times New Roman" w:hAnsi="Times New Roman" w:cs="Times New Roman"/>
          <w:color w:val="000000" w:themeColor="text1"/>
          <w:sz w:val="28"/>
          <w:szCs w:val="28"/>
        </w:rPr>
        <w:lastRenderedPageBreak/>
        <w:t>проявлениях,</w:t>
      </w:r>
      <w:r w:rsidR="00087CAB" w:rsidRPr="00E305BA">
        <w:rPr>
          <w:rFonts w:ascii="Times New Roman" w:hAnsi="Times New Roman" w:cs="Times New Roman"/>
          <w:color w:val="000000" w:themeColor="text1"/>
          <w:sz w:val="28"/>
          <w:szCs w:val="28"/>
        </w:rPr>
        <w:t xml:space="preserve"> дает предприятию доп</w:t>
      </w:r>
      <w:r w:rsidRPr="00E305BA">
        <w:rPr>
          <w:rFonts w:ascii="Times New Roman" w:hAnsi="Times New Roman" w:cs="Times New Roman"/>
          <w:color w:val="000000" w:themeColor="text1"/>
          <w:sz w:val="28"/>
          <w:szCs w:val="28"/>
        </w:rPr>
        <w:t>олнительные возможности. Важно отметить</w:t>
      </w:r>
      <w:r w:rsidR="00087CAB" w:rsidRPr="00E305BA">
        <w:rPr>
          <w:rFonts w:ascii="Times New Roman" w:hAnsi="Times New Roman" w:cs="Times New Roman"/>
          <w:color w:val="000000" w:themeColor="text1"/>
          <w:sz w:val="28"/>
          <w:szCs w:val="28"/>
        </w:rPr>
        <w:t xml:space="preserve">, что речь идет не о </w:t>
      </w:r>
      <w:r w:rsidRPr="00E305BA">
        <w:rPr>
          <w:rFonts w:ascii="Times New Roman" w:hAnsi="Times New Roman" w:cs="Times New Roman"/>
          <w:color w:val="000000" w:themeColor="text1"/>
          <w:sz w:val="28"/>
          <w:szCs w:val="28"/>
        </w:rPr>
        <w:t>подходящей</w:t>
      </w:r>
      <w:r w:rsidR="00087CAB" w:rsidRPr="00E305BA">
        <w:rPr>
          <w:rFonts w:ascii="Times New Roman" w:hAnsi="Times New Roman" w:cs="Times New Roman"/>
          <w:color w:val="000000" w:themeColor="text1"/>
          <w:sz w:val="28"/>
          <w:szCs w:val="28"/>
        </w:rPr>
        <w:t xml:space="preserve"> рыночной конъюнктуре, кото</w:t>
      </w:r>
      <w:r w:rsidRPr="00E305BA">
        <w:rPr>
          <w:rFonts w:ascii="Times New Roman" w:hAnsi="Times New Roman" w:cs="Times New Roman"/>
          <w:color w:val="000000" w:themeColor="text1"/>
          <w:sz w:val="28"/>
          <w:szCs w:val="28"/>
        </w:rPr>
        <w:t>рая может придать силу не исключительно определенной</w:t>
      </w:r>
      <w:r w:rsidR="00087CAB" w:rsidRPr="00E305BA">
        <w:rPr>
          <w:rFonts w:ascii="Times New Roman" w:hAnsi="Times New Roman" w:cs="Times New Roman"/>
          <w:color w:val="000000" w:themeColor="text1"/>
          <w:sz w:val="28"/>
          <w:szCs w:val="28"/>
        </w:rPr>
        <w:t xml:space="preserve"> фирме, а </w:t>
      </w:r>
      <w:r w:rsidRPr="00E305BA">
        <w:rPr>
          <w:rFonts w:ascii="Times New Roman" w:hAnsi="Times New Roman" w:cs="Times New Roman"/>
          <w:color w:val="000000" w:themeColor="text1"/>
          <w:sz w:val="28"/>
          <w:szCs w:val="28"/>
        </w:rPr>
        <w:t>также и ещё</w:t>
      </w:r>
      <w:r w:rsidR="00087CAB" w:rsidRPr="00E305BA">
        <w:rPr>
          <w:rFonts w:ascii="Times New Roman" w:hAnsi="Times New Roman" w:cs="Times New Roman"/>
          <w:color w:val="000000" w:themeColor="text1"/>
          <w:sz w:val="28"/>
          <w:szCs w:val="28"/>
        </w:rPr>
        <w:t xml:space="preserve"> </w:t>
      </w:r>
      <w:r w:rsidRPr="00E305BA">
        <w:rPr>
          <w:rFonts w:ascii="Times New Roman" w:hAnsi="Times New Roman" w:cs="Times New Roman"/>
          <w:color w:val="000000" w:themeColor="text1"/>
          <w:sz w:val="28"/>
          <w:szCs w:val="28"/>
        </w:rPr>
        <w:t>ряду другим</w:t>
      </w:r>
      <w:r w:rsidR="00087CAB" w:rsidRPr="00E305BA">
        <w:rPr>
          <w:rFonts w:ascii="Times New Roman" w:hAnsi="Times New Roman" w:cs="Times New Roman"/>
          <w:color w:val="000000" w:themeColor="text1"/>
          <w:sz w:val="28"/>
          <w:szCs w:val="28"/>
        </w:rPr>
        <w:t xml:space="preserve"> (</w:t>
      </w:r>
      <w:r w:rsidRPr="00E305BA">
        <w:rPr>
          <w:rFonts w:ascii="Times New Roman" w:hAnsi="Times New Roman" w:cs="Times New Roman"/>
          <w:color w:val="000000" w:themeColor="text1"/>
          <w:sz w:val="28"/>
          <w:szCs w:val="28"/>
        </w:rPr>
        <w:t>к примеру</w:t>
      </w:r>
      <w:r w:rsidR="00087CAB" w:rsidRPr="00E305BA">
        <w:rPr>
          <w:rFonts w:ascii="Times New Roman" w:hAnsi="Times New Roman" w:cs="Times New Roman"/>
          <w:color w:val="000000" w:themeColor="text1"/>
          <w:sz w:val="28"/>
          <w:szCs w:val="28"/>
        </w:rPr>
        <w:t>, льготы и</w:t>
      </w:r>
      <w:r w:rsidRPr="00E305BA">
        <w:rPr>
          <w:rFonts w:ascii="Times New Roman" w:hAnsi="Times New Roman" w:cs="Times New Roman"/>
          <w:color w:val="000000" w:themeColor="text1"/>
          <w:sz w:val="28"/>
          <w:szCs w:val="28"/>
        </w:rPr>
        <w:t>ли</w:t>
      </w:r>
      <w:r w:rsidR="00087CAB" w:rsidRPr="00E305BA">
        <w:rPr>
          <w:rFonts w:ascii="Times New Roman" w:hAnsi="Times New Roman" w:cs="Times New Roman"/>
          <w:color w:val="000000" w:themeColor="text1"/>
          <w:sz w:val="28"/>
          <w:szCs w:val="28"/>
        </w:rPr>
        <w:t xml:space="preserve"> права), а о внутренней мощи организации — </w:t>
      </w:r>
      <w:r w:rsidR="00423BE6" w:rsidRPr="00E305BA">
        <w:rPr>
          <w:rFonts w:ascii="Times New Roman" w:hAnsi="Times New Roman" w:cs="Times New Roman"/>
          <w:color w:val="000000" w:themeColor="text1"/>
          <w:sz w:val="28"/>
          <w:szCs w:val="28"/>
        </w:rPr>
        <w:t xml:space="preserve">её </w:t>
      </w:r>
      <w:r w:rsidR="00087CAB" w:rsidRPr="00E305BA">
        <w:rPr>
          <w:rFonts w:ascii="Times New Roman" w:hAnsi="Times New Roman" w:cs="Times New Roman"/>
          <w:color w:val="000000" w:themeColor="text1"/>
          <w:sz w:val="28"/>
          <w:szCs w:val="28"/>
        </w:rPr>
        <w:t xml:space="preserve">опыте, финансовой обеспеченности, конкурентоспособности, </w:t>
      </w:r>
      <w:r w:rsidR="00423BE6" w:rsidRPr="00E305BA">
        <w:rPr>
          <w:rFonts w:ascii="Times New Roman" w:hAnsi="Times New Roman" w:cs="Times New Roman"/>
          <w:color w:val="000000" w:themeColor="text1"/>
          <w:sz w:val="28"/>
          <w:szCs w:val="28"/>
        </w:rPr>
        <w:t xml:space="preserve">проявлению лидерства </w:t>
      </w:r>
      <w:r w:rsidR="00087CAB" w:rsidRPr="00E305BA">
        <w:rPr>
          <w:rFonts w:ascii="Times New Roman" w:hAnsi="Times New Roman" w:cs="Times New Roman"/>
          <w:color w:val="000000" w:themeColor="text1"/>
          <w:sz w:val="28"/>
          <w:szCs w:val="28"/>
        </w:rPr>
        <w:t>руководителя.</w:t>
      </w:r>
    </w:p>
    <w:p w14:paraId="09A67AF5" w14:textId="3CE77DFB" w:rsidR="00087CAB" w:rsidRPr="00E305BA" w:rsidRDefault="00423BE6"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Понятие слабости в свою очередь означает полное</w:t>
      </w:r>
      <w:r w:rsidR="00087CAB" w:rsidRPr="00E305BA">
        <w:rPr>
          <w:rFonts w:ascii="Times New Roman" w:hAnsi="Times New Roman" w:cs="Times New Roman"/>
          <w:color w:val="000000" w:themeColor="text1"/>
          <w:sz w:val="28"/>
          <w:szCs w:val="28"/>
        </w:rPr>
        <w:t xml:space="preserve"> отсутствие или недостаток важного элемента </w:t>
      </w:r>
      <w:r w:rsidRPr="00E305BA">
        <w:rPr>
          <w:rFonts w:ascii="Times New Roman" w:hAnsi="Times New Roman" w:cs="Times New Roman"/>
          <w:color w:val="000000" w:themeColor="text1"/>
          <w:sz w:val="28"/>
          <w:szCs w:val="28"/>
        </w:rPr>
        <w:t xml:space="preserve">способствующего функционированию </w:t>
      </w:r>
      <w:r w:rsidR="00087CAB" w:rsidRPr="00E305BA">
        <w:rPr>
          <w:rFonts w:ascii="Times New Roman" w:hAnsi="Times New Roman" w:cs="Times New Roman"/>
          <w:color w:val="000000" w:themeColor="text1"/>
          <w:sz w:val="28"/>
          <w:szCs w:val="28"/>
        </w:rPr>
        <w:t xml:space="preserve">организационной системы. </w:t>
      </w:r>
      <w:r w:rsidRPr="00E305BA">
        <w:rPr>
          <w:rFonts w:ascii="Times New Roman" w:hAnsi="Times New Roman" w:cs="Times New Roman"/>
          <w:color w:val="000000" w:themeColor="text1"/>
          <w:sz w:val="28"/>
          <w:szCs w:val="28"/>
        </w:rPr>
        <w:t>Значение слабости необязательно</w:t>
      </w:r>
      <w:r w:rsidR="00087CAB" w:rsidRPr="00E305BA">
        <w:rPr>
          <w:rFonts w:ascii="Times New Roman" w:hAnsi="Times New Roman" w:cs="Times New Roman"/>
          <w:color w:val="000000" w:themeColor="text1"/>
          <w:sz w:val="28"/>
          <w:szCs w:val="28"/>
        </w:rPr>
        <w:t xml:space="preserve"> </w:t>
      </w:r>
      <w:r w:rsidRPr="00E305BA">
        <w:rPr>
          <w:rFonts w:ascii="Times New Roman" w:hAnsi="Times New Roman" w:cs="Times New Roman"/>
          <w:color w:val="000000" w:themeColor="text1"/>
          <w:sz w:val="28"/>
          <w:szCs w:val="28"/>
        </w:rPr>
        <w:t>значит</w:t>
      </w:r>
      <w:r w:rsidR="00087CAB" w:rsidRPr="00E305BA">
        <w:rPr>
          <w:rFonts w:ascii="Times New Roman" w:hAnsi="Times New Roman" w:cs="Times New Roman"/>
          <w:color w:val="000000" w:themeColor="text1"/>
          <w:sz w:val="28"/>
          <w:szCs w:val="28"/>
        </w:rPr>
        <w:t xml:space="preserve"> уязвимость данно</w:t>
      </w:r>
      <w:r w:rsidRPr="00E305BA">
        <w:rPr>
          <w:rFonts w:ascii="Times New Roman" w:hAnsi="Times New Roman" w:cs="Times New Roman"/>
          <w:color w:val="000000" w:themeColor="text1"/>
          <w:sz w:val="28"/>
          <w:szCs w:val="28"/>
        </w:rPr>
        <w:t>й</w:t>
      </w:r>
      <w:r w:rsidR="00087CAB" w:rsidRPr="00E305BA">
        <w:rPr>
          <w:rFonts w:ascii="Times New Roman" w:hAnsi="Times New Roman" w:cs="Times New Roman"/>
          <w:color w:val="000000" w:themeColor="text1"/>
          <w:sz w:val="28"/>
          <w:szCs w:val="28"/>
        </w:rPr>
        <w:t xml:space="preserve"> </w:t>
      </w:r>
      <w:r w:rsidRPr="00E305BA">
        <w:rPr>
          <w:rFonts w:ascii="Times New Roman" w:hAnsi="Times New Roman" w:cs="Times New Roman"/>
          <w:color w:val="000000" w:themeColor="text1"/>
          <w:sz w:val="28"/>
          <w:szCs w:val="28"/>
        </w:rPr>
        <w:t>организации</w:t>
      </w:r>
      <w:r w:rsidR="00087CAB" w:rsidRPr="00E305BA">
        <w:rPr>
          <w:rFonts w:ascii="Times New Roman" w:hAnsi="Times New Roman" w:cs="Times New Roman"/>
          <w:color w:val="000000" w:themeColor="text1"/>
          <w:sz w:val="28"/>
          <w:szCs w:val="28"/>
        </w:rPr>
        <w:t xml:space="preserve"> — </w:t>
      </w:r>
      <w:r w:rsidRPr="00E305BA">
        <w:rPr>
          <w:rFonts w:ascii="Times New Roman" w:hAnsi="Times New Roman" w:cs="Times New Roman"/>
          <w:color w:val="000000" w:themeColor="text1"/>
          <w:sz w:val="28"/>
          <w:szCs w:val="28"/>
        </w:rPr>
        <w:t xml:space="preserve">скорее </w:t>
      </w:r>
      <w:r w:rsidR="00087CAB" w:rsidRPr="00E305BA">
        <w:rPr>
          <w:rFonts w:ascii="Times New Roman" w:hAnsi="Times New Roman" w:cs="Times New Roman"/>
          <w:color w:val="000000" w:themeColor="text1"/>
          <w:sz w:val="28"/>
          <w:szCs w:val="28"/>
        </w:rPr>
        <w:t>это зависит от того, насколько важен тот фактор, который находится в недостатке, в конкурентной борьбе или в материальной обеспеченности предприятия. Сила и слабость могут быть потенциальными факторами развит</w:t>
      </w:r>
      <w:r w:rsidRPr="00E305BA">
        <w:rPr>
          <w:rFonts w:ascii="Times New Roman" w:hAnsi="Times New Roman" w:cs="Times New Roman"/>
          <w:color w:val="000000" w:themeColor="text1"/>
          <w:sz w:val="28"/>
          <w:szCs w:val="28"/>
        </w:rPr>
        <w:t>ия либо упадка предприятия. Т.к</w:t>
      </w:r>
      <w:r w:rsidR="00087CAB" w:rsidRPr="00E305BA">
        <w:rPr>
          <w:rFonts w:ascii="Times New Roman" w:hAnsi="Times New Roman" w:cs="Times New Roman"/>
          <w:color w:val="000000" w:themeColor="text1"/>
          <w:sz w:val="28"/>
          <w:szCs w:val="28"/>
        </w:rPr>
        <w:t xml:space="preserve"> стратегия форм</w:t>
      </w:r>
      <w:r w:rsidRPr="00E305BA">
        <w:rPr>
          <w:rFonts w:ascii="Times New Roman" w:hAnsi="Times New Roman" w:cs="Times New Roman"/>
          <w:color w:val="000000" w:themeColor="text1"/>
          <w:sz w:val="28"/>
          <w:szCs w:val="28"/>
        </w:rPr>
        <w:t>ируется</w:t>
      </w:r>
      <w:r w:rsidR="00087CAB" w:rsidRPr="00E305BA">
        <w:rPr>
          <w:rFonts w:ascii="Times New Roman" w:hAnsi="Times New Roman" w:cs="Times New Roman"/>
          <w:color w:val="000000" w:themeColor="text1"/>
          <w:sz w:val="28"/>
          <w:szCs w:val="28"/>
        </w:rPr>
        <w:t xml:space="preserve"> на будущее, то </w:t>
      </w:r>
      <w:r w:rsidRPr="00E305BA">
        <w:rPr>
          <w:rFonts w:ascii="Times New Roman" w:hAnsi="Times New Roman" w:cs="Times New Roman"/>
          <w:color w:val="000000" w:themeColor="text1"/>
          <w:sz w:val="28"/>
          <w:szCs w:val="28"/>
        </w:rPr>
        <w:t>важно не забывать</w:t>
      </w:r>
      <w:r w:rsidR="00087CAB" w:rsidRPr="00E305BA">
        <w:rPr>
          <w:rFonts w:ascii="Times New Roman" w:hAnsi="Times New Roman" w:cs="Times New Roman"/>
          <w:color w:val="000000" w:themeColor="text1"/>
          <w:sz w:val="28"/>
          <w:szCs w:val="28"/>
        </w:rPr>
        <w:t xml:space="preserve">, что за время до завершения </w:t>
      </w:r>
      <w:r w:rsidRPr="00E305BA">
        <w:rPr>
          <w:rFonts w:ascii="Times New Roman" w:hAnsi="Times New Roman" w:cs="Times New Roman"/>
          <w:color w:val="000000" w:themeColor="text1"/>
          <w:sz w:val="28"/>
          <w:szCs w:val="28"/>
        </w:rPr>
        <w:t>осуществления</w:t>
      </w:r>
      <w:r w:rsidR="00087CAB" w:rsidRPr="00E305BA">
        <w:rPr>
          <w:rFonts w:ascii="Times New Roman" w:hAnsi="Times New Roman" w:cs="Times New Roman"/>
          <w:color w:val="000000" w:themeColor="text1"/>
          <w:sz w:val="28"/>
          <w:szCs w:val="28"/>
        </w:rPr>
        <w:t xml:space="preserve"> стратегического плана потенциальные слабые стороны бизнеса могут перерасти в </w:t>
      </w:r>
      <w:r w:rsidRPr="00E305BA">
        <w:rPr>
          <w:rFonts w:ascii="Times New Roman" w:hAnsi="Times New Roman" w:cs="Times New Roman"/>
          <w:color w:val="000000" w:themeColor="text1"/>
          <w:sz w:val="28"/>
          <w:szCs w:val="28"/>
        </w:rPr>
        <w:t xml:space="preserve">очень </w:t>
      </w:r>
      <w:r w:rsidR="00087CAB" w:rsidRPr="00E305BA">
        <w:rPr>
          <w:rFonts w:ascii="Times New Roman" w:hAnsi="Times New Roman" w:cs="Times New Roman"/>
          <w:color w:val="000000" w:themeColor="text1"/>
          <w:sz w:val="28"/>
          <w:szCs w:val="28"/>
        </w:rPr>
        <w:t>серьезные опасности.</w:t>
      </w:r>
    </w:p>
    <w:p w14:paraId="6721151D" w14:textId="76DF81C1" w:rsidR="00423BE6" w:rsidRPr="00E305BA" w:rsidRDefault="00423BE6"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Майкл</w:t>
      </w:r>
      <w:r w:rsidR="00087CAB" w:rsidRPr="00E305BA">
        <w:rPr>
          <w:rFonts w:ascii="Times New Roman" w:hAnsi="Times New Roman" w:cs="Times New Roman"/>
          <w:color w:val="000000" w:themeColor="text1"/>
          <w:sz w:val="28"/>
          <w:szCs w:val="28"/>
        </w:rPr>
        <w:t xml:space="preserve"> Ме</w:t>
      </w:r>
      <w:r w:rsidR="00F81319" w:rsidRPr="00E305BA">
        <w:rPr>
          <w:rFonts w:ascii="Times New Roman" w:hAnsi="Times New Roman" w:cs="Times New Roman"/>
          <w:color w:val="000000" w:themeColor="text1"/>
          <w:sz w:val="28"/>
          <w:szCs w:val="28"/>
        </w:rPr>
        <w:t>скон, М</w:t>
      </w:r>
      <w:r w:rsidRPr="00E305BA">
        <w:rPr>
          <w:rFonts w:ascii="Times New Roman" w:hAnsi="Times New Roman" w:cs="Times New Roman"/>
          <w:color w:val="000000" w:themeColor="text1"/>
          <w:sz w:val="28"/>
          <w:szCs w:val="28"/>
        </w:rPr>
        <w:t xml:space="preserve">айкл </w:t>
      </w:r>
      <w:r w:rsidR="00F81319" w:rsidRPr="00E305BA">
        <w:rPr>
          <w:rFonts w:ascii="Times New Roman" w:hAnsi="Times New Roman" w:cs="Times New Roman"/>
          <w:color w:val="000000" w:themeColor="text1"/>
          <w:sz w:val="28"/>
          <w:szCs w:val="28"/>
        </w:rPr>
        <w:t>Альберт и Ф</w:t>
      </w:r>
      <w:r w:rsidRPr="00E305BA">
        <w:rPr>
          <w:rFonts w:ascii="Times New Roman" w:hAnsi="Times New Roman" w:cs="Times New Roman"/>
          <w:color w:val="000000" w:themeColor="text1"/>
          <w:sz w:val="28"/>
          <w:szCs w:val="28"/>
        </w:rPr>
        <w:t>ранклин</w:t>
      </w:r>
      <w:r w:rsidR="00F81319" w:rsidRPr="00E305BA">
        <w:rPr>
          <w:rFonts w:ascii="Times New Roman" w:hAnsi="Times New Roman" w:cs="Times New Roman"/>
          <w:color w:val="000000" w:themeColor="text1"/>
          <w:sz w:val="28"/>
          <w:szCs w:val="28"/>
        </w:rPr>
        <w:t xml:space="preserve"> Хедоури [11</w:t>
      </w:r>
      <w:r w:rsidR="00087CAB" w:rsidRPr="00E305BA">
        <w:rPr>
          <w:rFonts w:ascii="Times New Roman" w:hAnsi="Times New Roman" w:cs="Times New Roman"/>
          <w:color w:val="000000" w:themeColor="text1"/>
          <w:sz w:val="28"/>
          <w:szCs w:val="28"/>
        </w:rPr>
        <w:t xml:space="preserve">, с. </w:t>
      </w:r>
      <w:r w:rsidR="001803C8" w:rsidRPr="00E305BA">
        <w:rPr>
          <w:rFonts w:ascii="Times New Roman" w:hAnsi="Times New Roman" w:cs="Times New Roman"/>
          <w:color w:val="000000" w:themeColor="text1"/>
          <w:sz w:val="28"/>
          <w:szCs w:val="28"/>
        </w:rPr>
        <w:t>76</w:t>
      </w:r>
      <w:r w:rsidR="00087CAB" w:rsidRPr="00E305BA">
        <w:rPr>
          <w:rFonts w:ascii="Times New Roman" w:hAnsi="Times New Roman" w:cs="Times New Roman"/>
          <w:color w:val="000000" w:themeColor="text1"/>
          <w:sz w:val="28"/>
          <w:szCs w:val="28"/>
        </w:rPr>
        <w:t>] предлагают простую классификацию внутренних</w:t>
      </w:r>
      <w:r w:rsidRPr="00E305BA">
        <w:rPr>
          <w:rFonts w:ascii="Times New Roman" w:hAnsi="Times New Roman" w:cs="Times New Roman"/>
          <w:color w:val="000000" w:themeColor="text1"/>
          <w:sz w:val="28"/>
          <w:szCs w:val="28"/>
        </w:rPr>
        <w:t>,</w:t>
      </w:r>
      <w:r w:rsidR="00087CAB" w:rsidRPr="00E305BA">
        <w:rPr>
          <w:rFonts w:ascii="Times New Roman" w:hAnsi="Times New Roman" w:cs="Times New Roman"/>
          <w:color w:val="000000" w:themeColor="text1"/>
          <w:sz w:val="28"/>
          <w:szCs w:val="28"/>
        </w:rPr>
        <w:t xml:space="preserve"> по отношен</w:t>
      </w:r>
      <w:r w:rsidRPr="00E305BA">
        <w:rPr>
          <w:rFonts w:ascii="Times New Roman" w:hAnsi="Times New Roman" w:cs="Times New Roman"/>
          <w:color w:val="000000" w:themeColor="text1"/>
          <w:sz w:val="28"/>
          <w:szCs w:val="28"/>
        </w:rPr>
        <w:t>ию к организации, характеристик - пять</w:t>
      </w:r>
      <w:r w:rsidR="00087CAB" w:rsidRPr="00E305BA">
        <w:rPr>
          <w:rFonts w:ascii="Times New Roman" w:hAnsi="Times New Roman" w:cs="Times New Roman"/>
          <w:color w:val="000000" w:themeColor="text1"/>
          <w:sz w:val="28"/>
          <w:szCs w:val="28"/>
        </w:rPr>
        <w:t xml:space="preserve"> базисные управленческие функции</w:t>
      </w:r>
      <w:r w:rsidRPr="00E305BA">
        <w:rPr>
          <w:rFonts w:ascii="Times New Roman" w:hAnsi="Times New Roman" w:cs="Times New Roman"/>
          <w:color w:val="000000" w:themeColor="text1"/>
          <w:sz w:val="28"/>
          <w:szCs w:val="28"/>
        </w:rPr>
        <w:t>:</w:t>
      </w:r>
    </w:p>
    <w:p w14:paraId="34A251FE" w14:textId="77777777" w:rsidR="00423BE6" w:rsidRPr="00E305BA" w:rsidRDefault="00423BE6" w:rsidP="00180B2F">
      <w:pPr>
        <w:pStyle w:val="a3"/>
        <w:widowControl w:val="0"/>
        <w:numPr>
          <w:ilvl w:val="0"/>
          <w:numId w:val="5"/>
        </w:numPr>
        <w:autoSpaceDE w:val="0"/>
        <w:autoSpaceDN w:val="0"/>
        <w:adjustRightInd w:val="0"/>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маркетинг;</w:t>
      </w:r>
    </w:p>
    <w:p w14:paraId="515F913A" w14:textId="77777777" w:rsidR="00423BE6" w:rsidRPr="00E305BA" w:rsidRDefault="00087CAB" w:rsidP="00180B2F">
      <w:pPr>
        <w:pStyle w:val="a3"/>
        <w:widowControl w:val="0"/>
        <w:numPr>
          <w:ilvl w:val="0"/>
          <w:numId w:val="5"/>
        </w:numPr>
        <w:autoSpaceDE w:val="0"/>
        <w:autoSpaceDN w:val="0"/>
        <w:adjustRightInd w:val="0"/>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про</w:t>
      </w:r>
      <w:r w:rsidR="00423BE6" w:rsidRPr="00E305BA">
        <w:rPr>
          <w:rFonts w:ascii="Times New Roman" w:hAnsi="Times New Roman" w:cs="Times New Roman"/>
          <w:color w:val="000000" w:themeColor="text1"/>
          <w:sz w:val="28"/>
          <w:szCs w:val="28"/>
        </w:rPr>
        <w:t>изводство;</w:t>
      </w:r>
    </w:p>
    <w:p w14:paraId="5952BEBE" w14:textId="77777777" w:rsidR="00423BE6" w:rsidRPr="00E305BA" w:rsidRDefault="00423BE6" w:rsidP="00180B2F">
      <w:pPr>
        <w:pStyle w:val="a3"/>
        <w:widowControl w:val="0"/>
        <w:numPr>
          <w:ilvl w:val="0"/>
          <w:numId w:val="5"/>
        </w:numPr>
        <w:autoSpaceDE w:val="0"/>
        <w:autoSpaceDN w:val="0"/>
        <w:adjustRightInd w:val="0"/>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финансы;</w:t>
      </w:r>
    </w:p>
    <w:p w14:paraId="45882E97" w14:textId="77777777" w:rsidR="00423BE6" w:rsidRPr="00E305BA" w:rsidRDefault="00087CAB" w:rsidP="00180B2F">
      <w:pPr>
        <w:pStyle w:val="a3"/>
        <w:widowControl w:val="0"/>
        <w:numPr>
          <w:ilvl w:val="0"/>
          <w:numId w:val="5"/>
        </w:numPr>
        <w:autoSpaceDE w:val="0"/>
        <w:autoSpaceDN w:val="0"/>
        <w:adjustRightInd w:val="0"/>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человеческие рес</w:t>
      </w:r>
      <w:r w:rsidR="00423BE6" w:rsidRPr="00E305BA">
        <w:rPr>
          <w:rFonts w:ascii="Times New Roman" w:hAnsi="Times New Roman" w:cs="Times New Roman"/>
          <w:color w:val="000000" w:themeColor="text1"/>
          <w:sz w:val="28"/>
          <w:szCs w:val="28"/>
        </w:rPr>
        <w:t>урсы;</w:t>
      </w:r>
    </w:p>
    <w:p w14:paraId="54A7ADB9" w14:textId="1470314C" w:rsidR="00087CAB" w:rsidRPr="00E305BA" w:rsidRDefault="00423BE6" w:rsidP="00180B2F">
      <w:pPr>
        <w:pStyle w:val="a3"/>
        <w:widowControl w:val="0"/>
        <w:numPr>
          <w:ilvl w:val="0"/>
          <w:numId w:val="5"/>
        </w:numPr>
        <w:autoSpaceDE w:val="0"/>
        <w:autoSpaceDN w:val="0"/>
        <w:adjustRightInd w:val="0"/>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имидж компании (таблица 3</w:t>
      </w:r>
      <w:r w:rsidR="00087CAB" w:rsidRPr="00E305BA">
        <w:rPr>
          <w:rFonts w:ascii="Times New Roman" w:hAnsi="Times New Roman" w:cs="Times New Roman"/>
          <w:color w:val="000000" w:themeColor="text1"/>
          <w:sz w:val="28"/>
          <w:szCs w:val="28"/>
        </w:rPr>
        <w:t>).</w:t>
      </w:r>
    </w:p>
    <w:p w14:paraId="4F7B4ABC" w14:textId="2F590FF3" w:rsidR="00423BE6" w:rsidRPr="00E305BA" w:rsidRDefault="00532C6B" w:rsidP="00180B2F">
      <w:pPr>
        <w:widowControl w:val="0"/>
        <w:autoSpaceDE w:val="0"/>
        <w:autoSpaceDN w:val="0"/>
        <w:adjustRightInd w:val="0"/>
        <w:spacing w:line="360" w:lineRule="auto"/>
        <w:ind w:firstLine="709"/>
        <w:contextualSpacing/>
        <w:jc w:val="center"/>
        <w:rPr>
          <w:rFonts w:ascii="Times New Roman" w:hAnsi="Times New Roman" w:cs="Times New Roman"/>
          <w:b/>
          <w:color w:val="000000" w:themeColor="text1"/>
          <w:sz w:val="28"/>
          <w:szCs w:val="28"/>
        </w:rPr>
      </w:pPr>
      <w:r w:rsidRPr="00E305BA">
        <w:rPr>
          <w:rFonts w:ascii="Times New Roman" w:hAnsi="Times New Roman" w:cs="Times New Roman"/>
          <w:b/>
          <w:color w:val="000000" w:themeColor="text1"/>
          <w:sz w:val="28"/>
          <w:szCs w:val="28"/>
        </w:rPr>
        <w:t>Таблица 3</w:t>
      </w:r>
      <w:r w:rsidR="00087CAB" w:rsidRPr="00E305BA">
        <w:rPr>
          <w:rFonts w:ascii="Times New Roman" w:hAnsi="Times New Roman" w:cs="Times New Roman"/>
          <w:b/>
          <w:color w:val="000000" w:themeColor="text1"/>
          <w:sz w:val="28"/>
          <w:szCs w:val="28"/>
        </w:rPr>
        <w:t xml:space="preserve"> </w:t>
      </w:r>
      <w:r w:rsidRPr="00E305BA">
        <w:rPr>
          <w:rFonts w:ascii="Times New Roman" w:hAnsi="Times New Roman" w:cs="Times New Roman"/>
          <w:b/>
          <w:color w:val="000000" w:themeColor="text1"/>
          <w:sz w:val="28"/>
          <w:szCs w:val="28"/>
        </w:rPr>
        <w:t xml:space="preserve">- </w:t>
      </w:r>
      <w:r w:rsidR="00087CAB" w:rsidRPr="00E305BA">
        <w:rPr>
          <w:rFonts w:ascii="Times New Roman" w:hAnsi="Times New Roman" w:cs="Times New Roman"/>
          <w:b/>
          <w:color w:val="000000" w:themeColor="text1"/>
          <w:sz w:val="28"/>
          <w:szCs w:val="28"/>
        </w:rPr>
        <w:t>Примеры сильных и слабых сторон предприятия</w:t>
      </w:r>
    </w:p>
    <w:tbl>
      <w:tblPr>
        <w:tblStyle w:val="13"/>
        <w:tblW w:w="0" w:type="auto"/>
        <w:tblLayout w:type="fixed"/>
        <w:tblLook w:val="0000" w:firstRow="0" w:lastRow="0" w:firstColumn="0" w:lastColumn="0" w:noHBand="0" w:noVBand="0"/>
      </w:tblPr>
      <w:tblGrid>
        <w:gridCol w:w="4179"/>
        <w:gridCol w:w="4108"/>
      </w:tblGrid>
      <w:tr w:rsidR="00411341" w:rsidRPr="00E305BA" w14:paraId="3A6AD9F0" w14:textId="77777777" w:rsidTr="00411341">
        <w:tc>
          <w:tcPr>
            <w:tcW w:w="4179" w:type="dxa"/>
          </w:tcPr>
          <w:p w14:paraId="57A6EFDF" w14:textId="77777777" w:rsidR="00087CAB" w:rsidRPr="00E305BA" w:rsidRDefault="00087CAB" w:rsidP="00180B2F">
            <w:pPr>
              <w:widowControl w:val="0"/>
              <w:autoSpaceDE w:val="0"/>
              <w:autoSpaceDN w:val="0"/>
              <w:adjustRightInd w:val="0"/>
              <w:contextualSpacing/>
              <w:jc w:val="center"/>
              <w:rPr>
                <w:color w:val="000000" w:themeColor="text1"/>
                <w:sz w:val="24"/>
                <w:szCs w:val="24"/>
              </w:rPr>
            </w:pPr>
            <w:r w:rsidRPr="00E305BA">
              <w:rPr>
                <w:color w:val="000000" w:themeColor="text1"/>
                <w:sz w:val="24"/>
                <w:szCs w:val="24"/>
              </w:rPr>
              <w:t>Сильные стороны</w:t>
            </w:r>
          </w:p>
        </w:tc>
        <w:tc>
          <w:tcPr>
            <w:tcW w:w="4108" w:type="dxa"/>
          </w:tcPr>
          <w:p w14:paraId="3A4D16A7" w14:textId="77777777" w:rsidR="00087CAB" w:rsidRPr="00E305BA" w:rsidRDefault="00087CAB" w:rsidP="00180B2F">
            <w:pPr>
              <w:widowControl w:val="0"/>
              <w:autoSpaceDE w:val="0"/>
              <w:autoSpaceDN w:val="0"/>
              <w:adjustRightInd w:val="0"/>
              <w:contextualSpacing/>
              <w:jc w:val="center"/>
              <w:rPr>
                <w:color w:val="000000" w:themeColor="text1"/>
                <w:sz w:val="24"/>
                <w:szCs w:val="24"/>
              </w:rPr>
            </w:pPr>
            <w:r w:rsidRPr="00E305BA">
              <w:rPr>
                <w:color w:val="000000" w:themeColor="text1"/>
                <w:sz w:val="24"/>
                <w:szCs w:val="24"/>
              </w:rPr>
              <w:t>Слабые стороны</w:t>
            </w:r>
          </w:p>
        </w:tc>
      </w:tr>
      <w:tr w:rsidR="00411341" w:rsidRPr="00E305BA" w14:paraId="1418236C" w14:textId="77777777" w:rsidTr="00411341">
        <w:trPr>
          <w:trHeight w:val="1320"/>
        </w:trPr>
        <w:tc>
          <w:tcPr>
            <w:tcW w:w="4179" w:type="dxa"/>
          </w:tcPr>
          <w:p w14:paraId="1A17FCDE" w14:textId="77777777" w:rsidR="00423BE6" w:rsidRPr="00E305BA" w:rsidRDefault="00423BE6" w:rsidP="00180B2F">
            <w:pPr>
              <w:widowControl w:val="0"/>
              <w:autoSpaceDE w:val="0"/>
              <w:autoSpaceDN w:val="0"/>
              <w:adjustRightInd w:val="0"/>
              <w:contextualSpacing/>
              <w:jc w:val="both"/>
              <w:rPr>
                <w:color w:val="000000" w:themeColor="text1"/>
                <w:sz w:val="24"/>
                <w:szCs w:val="24"/>
              </w:rPr>
            </w:pPr>
            <w:r w:rsidRPr="00E305BA">
              <w:rPr>
                <w:color w:val="000000" w:themeColor="text1"/>
                <w:sz w:val="24"/>
                <w:szCs w:val="24"/>
              </w:rPr>
              <w:t>Х</w:t>
            </w:r>
            <w:r w:rsidR="00087CAB" w:rsidRPr="00E305BA">
              <w:rPr>
                <w:color w:val="000000" w:themeColor="text1"/>
                <w:sz w:val="24"/>
                <w:szCs w:val="24"/>
              </w:rPr>
              <w:t>орошая репутация фирмы у постоянных покупателей;</w:t>
            </w:r>
          </w:p>
          <w:p w14:paraId="1056EC47" w14:textId="4FF638D8" w:rsidR="00087CAB" w:rsidRPr="00E305BA" w:rsidRDefault="00423BE6" w:rsidP="00180B2F">
            <w:pPr>
              <w:widowControl w:val="0"/>
              <w:autoSpaceDE w:val="0"/>
              <w:autoSpaceDN w:val="0"/>
              <w:adjustRightInd w:val="0"/>
              <w:contextualSpacing/>
              <w:jc w:val="both"/>
              <w:rPr>
                <w:color w:val="000000" w:themeColor="text1"/>
                <w:sz w:val="24"/>
                <w:szCs w:val="24"/>
              </w:rPr>
            </w:pPr>
            <w:r w:rsidRPr="00E305BA">
              <w:rPr>
                <w:color w:val="000000" w:themeColor="text1"/>
                <w:sz w:val="24"/>
                <w:szCs w:val="24"/>
              </w:rPr>
              <w:t>В</w:t>
            </w:r>
            <w:r w:rsidR="00087CAB" w:rsidRPr="00E305BA">
              <w:rPr>
                <w:color w:val="000000" w:themeColor="text1"/>
                <w:sz w:val="24"/>
                <w:szCs w:val="24"/>
              </w:rPr>
              <w:t>ысокая квалификация</w:t>
            </w:r>
            <w:r w:rsidR="00411341" w:rsidRPr="00E305BA">
              <w:rPr>
                <w:color w:val="000000" w:themeColor="text1"/>
                <w:sz w:val="24"/>
                <w:szCs w:val="24"/>
              </w:rPr>
              <w:t xml:space="preserve"> сотрудников;</w:t>
            </w:r>
          </w:p>
        </w:tc>
        <w:tc>
          <w:tcPr>
            <w:tcW w:w="4108" w:type="dxa"/>
          </w:tcPr>
          <w:p w14:paraId="71B32B3E" w14:textId="0F4CFCD2" w:rsidR="00087CAB" w:rsidRPr="00E305BA" w:rsidRDefault="00423BE6" w:rsidP="00180B2F">
            <w:pPr>
              <w:widowControl w:val="0"/>
              <w:autoSpaceDE w:val="0"/>
              <w:autoSpaceDN w:val="0"/>
              <w:adjustRightInd w:val="0"/>
              <w:contextualSpacing/>
              <w:jc w:val="both"/>
              <w:rPr>
                <w:color w:val="000000" w:themeColor="text1"/>
                <w:sz w:val="24"/>
                <w:szCs w:val="24"/>
              </w:rPr>
            </w:pPr>
            <w:r w:rsidRPr="00E305BA">
              <w:rPr>
                <w:color w:val="000000" w:themeColor="text1"/>
                <w:sz w:val="24"/>
                <w:szCs w:val="24"/>
              </w:rPr>
              <w:t>Н</w:t>
            </w:r>
            <w:r w:rsidR="00087CAB" w:rsidRPr="00E305BA">
              <w:rPr>
                <w:color w:val="000000" w:themeColor="text1"/>
                <w:sz w:val="24"/>
                <w:szCs w:val="24"/>
              </w:rPr>
              <w:t>аличие устаревшего оборудования;</w:t>
            </w:r>
          </w:p>
          <w:p w14:paraId="48558690" w14:textId="644CA070" w:rsidR="00087CAB" w:rsidRPr="00E305BA" w:rsidRDefault="00423BE6" w:rsidP="00180B2F">
            <w:pPr>
              <w:widowControl w:val="0"/>
              <w:autoSpaceDE w:val="0"/>
              <w:autoSpaceDN w:val="0"/>
              <w:adjustRightInd w:val="0"/>
              <w:contextualSpacing/>
              <w:jc w:val="both"/>
              <w:rPr>
                <w:color w:val="000000" w:themeColor="text1"/>
                <w:sz w:val="24"/>
                <w:szCs w:val="24"/>
              </w:rPr>
            </w:pPr>
            <w:r w:rsidRPr="00E305BA">
              <w:rPr>
                <w:color w:val="000000" w:themeColor="text1"/>
                <w:sz w:val="24"/>
                <w:szCs w:val="24"/>
              </w:rPr>
              <w:t>Н</w:t>
            </w:r>
            <w:r w:rsidR="00087CAB" w:rsidRPr="00E305BA">
              <w:rPr>
                <w:color w:val="000000" w:themeColor="text1"/>
                <w:sz w:val="24"/>
                <w:szCs w:val="24"/>
              </w:rPr>
              <w:t>изкая прибыльность основной продукции;</w:t>
            </w:r>
          </w:p>
        </w:tc>
      </w:tr>
    </w:tbl>
    <w:p w14:paraId="33EFE80B" w14:textId="0FB19F4D" w:rsidR="00423BE6" w:rsidRPr="00E305BA" w:rsidRDefault="00423BE6" w:rsidP="00180B2F">
      <w:pPr>
        <w:widowControl w:val="0"/>
        <w:autoSpaceDE w:val="0"/>
        <w:autoSpaceDN w:val="0"/>
        <w:adjustRightInd w:val="0"/>
        <w:spacing w:line="360" w:lineRule="auto"/>
        <w:ind w:firstLine="708"/>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lastRenderedPageBreak/>
        <w:t>Продолжение таблицы 3.</w:t>
      </w:r>
    </w:p>
    <w:tbl>
      <w:tblPr>
        <w:tblStyle w:val="13"/>
        <w:tblW w:w="0" w:type="auto"/>
        <w:tblLayout w:type="fixed"/>
        <w:tblLook w:val="0000" w:firstRow="0" w:lastRow="0" w:firstColumn="0" w:lastColumn="0" w:noHBand="0" w:noVBand="0"/>
      </w:tblPr>
      <w:tblGrid>
        <w:gridCol w:w="3967"/>
        <w:gridCol w:w="4320"/>
      </w:tblGrid>
      <w:tr w:rsidR="00423BE6" w:rsidRPr="00E305BA" w14:paraId="3B8B6D72" w14:textId="77777777" w:rsidTr="00423BE6">
        <w:trPr>
          <w:trHeight w:val="3860"/>
        </w:trPr>
        <w:tc>
          <w:tcPr>
            <w:tcW w:w="3967" w:type="dxa"/>
          </w:tcPr>
          <w:p w14:paraId="253CE623" w14:textId="665CBA12" w:rsidR="00423BE6" w:rsidRPr="00E305BA" w:rsidRDefault="00423BE6" w:rsidP="00180B2F">
            <w:pPr>
              <w:widowControl w:val="0"/>
              <w:autoSpaceDE w:val="0"/>
              <w:autoSpaceDN w:val="0"/>
              <w:adjustRightInd w:val="0"/>
              <w:contextualSpacing/>
              <w:jc w:val="both"/>
              <w:rPr>
                <w:color w:val="000000" w:themeColor="text1"/>
                <w:sz w:val="24"/>
                <w:szCs w:val="24"/>
              </w:rPr>
            </w:pPr>
            <w:r w:rsidRPr="00E305BA">
              <w:rPr>
                <w:color w:val="000000" w:themeColor="text1"/>
                <w:sz w:val="24"/>
                <w:szCs w:val="24"/>
              </w:rPr>
              <w:t>Известность на рынке;</w:t>
            </w:r>
          </w:p>
          <w:p w14:paraId="2C558CEE" w14:textId="5DC24632" w:rsidR="00423BE6" w:rsidRPr="00E305BA" w:rsidRDefault="00423BE6" w:rsidP="00180B2F">
            <w:pPr>
              <w:widowControl w:val="0"/>
              <w:autoSpaceDE w:val="0"/>
              <w:autoSpaceDN w:val="0"/>
              <w:adjustRightInd w:val="0"/>
              <w:contextualSpacing/>
              <w:jc w:val="both"/>
              <w:rPr>
                <w:color w:val="000000" w:themeColor="text1"/>
                <w:sz w:val="24"/>
                <w:szCs w:val="24"/>
              </w:rPr>
            </w:pPr>
            <w:r w:rsidRPr="00E305BA">
              <w:rPr>
                <w:color w:val="000000" w:themeColor="text1"/>
                <w:sz w:val="24"/>
                <w:szCs w:val="24"/>
              </w:rPr>
              <w:t>Наличие финансовых ресурсов;</w:t>
            </w:r>
          </w:p>
          <w:p w14:paraId="690C537C" w14:textId="3CF9D78D" w:rsidR="00423BE6" w:rsidRPr="00E305BA" w:rsidRDefault="00423BE6" w:rsidP="00180B2F">
            <w:pPr>
              <w:widowControl w:val="0"/>
              <w:autoSpaceDE w:val="0"/>
              <w:autoSpaceDN w:val="0"/>
              <w:adjustRightInd w:val="0"/>
              <w:contextualSpacing/>
              <w:jc w:val="both"/>
              <w:rPr>
                <w:color w:val="000000" w:themeColor="text1"/>
                <w:sz w:val="24"/>
                <w:szCs w:val="24"/>
              </w:rPr>
            </w:pPr>
            <w:r w:rsidRPr="00E305BA">
              <w:rPr>
                <w:color w:val="000000" w:themeColor="text1"/>
                <w:sz w:val="24"/>
                <w:szCs w:val="24"/>
              </w:rPr>
              <w:t>Защищенность от сильного конкурентного воздействия;</w:t>
            </w:r>
          </w:p>
          <w:p w14:paraId="18EBB1C3" w14:textId="3E4F03CB" w:rsidR="00423BE6" w:rsidRPr="00E305BA" w:rsidRDefault="00423BE6" w:rsidP="00180B2F">
            <w:pPr>
              <w:widowControl w:val="0"/>
              <w:autoSpaceDE w:val="0"/>
              <w:autoSpaceDN w:val="0"/>
              <w:adjustRightInd w:val="0"/>
              <w:contextualSpacing/>
              <w:jc w:val="both"/>
              <w:rPr>
                <w:color w:val="000000" w:themeColor="text1"/>
                <w:sz w:val="24"/>
                <w:szCs w:val="24"/>
              </w:rPr>
            </w:pPr>
            <w:r w:rsidRPr="00E305BA">
              <w:rPr>
                <w:color w:val="000000" w:themeColor="text1"/>
                <w:sz w:val="24"/>
                <w:szCs w:val="24"/>
              </w:rPr>
              <w:t>Техническое превосходство;</w:t>
            </w:r>
          </w:p>
          <w:p w14:paraId="250F4708" w14:textId="652B8EB9" w:rsidR="00423BE6" w:rsidRPr="00E305BA" w:rsidRDefault="00423BE6" w:rsidP="00180B2F">
            <w:pPr>
              <w:widowControl w:val="0"/>
              <w:autoSpaceDE w:val="0"/>
              <w:autoSpaceDN w:val="0"/>
              <w:adjustRightInd w:val="0"/>
              <w:contextualSpacing/>
              <w:jc w:val="both"/>
              <w:rPr>
                <w:color w:val="000000" w:themeColor="text1"/>
                <w:sz w:val="24"/>
                <w:szCs w:val="24"/>
              </w:rPr>
            </w:pPr>
            <w:r w:rsidRPr="00E305BA">
              <w:rPr>
                <w:color w:val="000000" w:themeColor="text1"/>
                <w:sz w:val="24"/>
                <w:szCs w:val="24"/>
              </w:rPr>
              <w:t>Преимущества в области издержек;</w:t>
            </w:r>
          </w:p>
          <w:p w14:paraId="5624B26E" w14:textId="0880F935" w:rsidR="00423BE6" w:rsidRPr="00E305BA" w:rsidRDefault="00423BE6" w:rsidP="00180B2F">
            <w:pPr>
              <w:widowControl w:val="0"/>
              <w:autoSpaceDE w:val="0"/>
              <w:autoSpaceDN w:val="0"/>
              <w:adjustRightInd w:val="0"/>
              <w:contextualSpacing/>
              <w:jc w:val="both"/>
              <w:rPr>
                <w:color w:val="000000" w:themeColor="text1"/>
                <w:sz w:val="24"/>
                <w:szCs w:val="24"/>
              </w:rPr>
            </w:pPr>
            <w:r w:rsidRPr="00E305BA">
              <w:rPr>
                <w:color w:val="000000" w:themeColor="text1"/>
                <w:sz w:val="24"/>
                <w:szCs w:val="24"/>
              </w:rPr>
              <w:t>Отлаженная система получения заказов.</w:t>
            </w:r>
          </w:p>
        </w:tc>
        <w:tc>
          <w:tcPr>
            <w:tcW w:w="4320" w:type="dxa"/>
          </w:tcPr>
          <w:p w14:paraId="296BA55B" w14:textId="2D16383F" w:rsidR="00423BE6" w:rsidRPr="00E305BA" w:rsidRDefault="00423BE6" w:rsidP="00180B2F">
            <w:pPr>
              <w:widowControl w:val="0"/>
              <w:autoSpaceDE w:val="0"/>
              <w:autoSpaceDN w:val="0"/>
              <w:adjustRightInd w:val="0"/>
              <w:contextualSpacing/>
              <w:jc w:val="both"/>
              <w:rPr>
                <w:color w:val="000000" w:themeColor="text1"/>
                <w:sz w:val="24"/>
                <w:szCs w:val="24"/>
              </w:rPr>
            </w:pPr>
            <w:r w:rsidRPr="00E305BA">
              <w:rPr>
                <w:color w:val="000000" w:themeColor="text1"/>
                <w:sz w:val="24"/>
                <w:szCs w:val="24"/>
              </w:rPr>
              <w:t>Слабое отслеживание процесса выполнения стратегии;</w:t>
            </w:r>
          </w:p>
          <w:p w14:paraId="21B354E0" w14:textId="550DA201" w:rsidR="00423BE6" w:rsidRPr="00E305BA" w:rsidRDefault="00423BE6" w:rsidP="00180B2F">
            <w:pPr>
              <w:widowControl w:val="0"/>
              <w:autoSpaceDE w:val="0"/>
              <w:autoSpaceDN w:val="0"/>
              <w:adjustRightInd w:val="0"/>
              <w:contextualSpacing/>
              <w:jc w:val="both"/>
              <w:rPr>
                <w:color w:val="000000" w:themeColor="text1"/>
                <w:sz w:val="24"/>
                <w:szCs w:val="24"/>
              </w:rPr>
            </w:pPr>
            <w:r w:rsidRPr="00E305BA">
              <w:rPr>
                <w:color w:val="000000" w:themeColor="text1"/>
                <w:sz w:val="24"/>
                <w:szCs w:val="24"/>
              </w:rPr>
              <w:t>Внутрипроизводственные проблемы;</w:t>
            </w:r>
          </w:p>
          <w:p w14:paraId="77CBCD6B" w14:textId="1280958D" w:rsidR="00423BE6" w:rsidRPr="00E305BA" w:rsidRDefault="00423BE6" w:rsidP="00180B2F">
            <w:pPr>
              <w:widowControl w:val="0"/>
              <w:autoSpaceDE w:val="0"/>
              <w:autoSpaceDN w:val="0"/>
              <w:adjustRightInd w:val="0"/>
              <w:contextualSpacing/>
              <w:jc w:val="both"/>
              <w:rPr>
                <w:color w:val="000000" w:themeColor="text1"/>
                <w:sz w:val="24"/>
                <w:szCs w:val="24"/>
              </w:rPr>
            </w:pPr>
            <w:r w:rsidRPr="00E305BA">
              <w:rPr>
                <w:color w:val="000000" w:themeColor="text1"/>
                <w:sz w:val="24"/>
                <w:szCs w:val="24"/>
              </w:rPr>
              <w:t>Отставание в области исследований и разработок;</w:t>
            </w:r>
          </w:p>
          <w:p w14:paraId="60947CFA" w14:textId="1AA933AB" w:rsidR="00423BE6" w:rsidRPr="00E305BA" w:rsidRDefault="00423BE6" w:rsidP="00180B2F">
            <w:pPr>
              <w:widowControl w:val="0"/>
              <w:autoSpaceDE w:val="0"/>
              <w:autoSpaceDN w:val="0"/>
              <w:adjustRightInd w:val="0"/>
              <w:contextualSpacing/>
              <w:jc w:val="both"/>
              <w:rPr>
                <w:color w:val="000000" w:themeColor="text1"/>
                <w:sz w:val="24"/>
                <w:szCs w:val="24"/>
              </w:rPr>
            </w:pPr>
            <w:r w:rsidRPr="00E305BA">
              <w:rPr>
                <w:color w:val="000000" w:themeColor="text1"/>
                <w:sz w:val="24"/>
                <w:szCs w:val="24"/>
              </w:rPr>
              <w:t>Недостаточное знание рынка и новинок рынка.</w:t>
            </w:r>
          </w:p>
        </w:tc>
      </w:tr>
    </w:tbl>
    <w:p w14:paraId="765291E3" w14:textId="1BA8BDCC" w:rsidR="00087CAB" w:rsidRPr="00E305BA" w:rsidRDefault="00087CAB" w:rsidP="00180B2F">
      <w:pPr>
        <w:widowControl w:val="0"/>
        <w:autoSpaceDE w:val="0"/>
        <w:autoSpaceDN w:val="0"/>
        <w:adjustRightInd w:val="0"/>
        <w:spacing w:line="360" w:lineRule="auto"/>
        <w:ind w:firstLine="708"/>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4</w:t>
      </w:r>
      <w:r w:rsidR="001803C8" w:rsidRPr="00E305BA">
        <w:rPr>
          <w:rFonts w:ascii="Times New Roman" w:hAnsi="Times New Roman" w:cs="Times New Roman"/>
          <w:color w:val="000000" w:themeColor="text1"/>
          <w:sz w:val="28"/>
          <w:szCs w:val="28"/>
        </w:rPr>
        <w:t>) О</w:t>
      </w:r>
      <w:r w:rsidRPr="00E305BA">
        <w:rPr>
          <w:rFonts w:ascii="Times New Roman" w:hAnsi="Times New Roman" w:cs="Times New Roman"/>
          <w:color w:val="000000" w:themeColor="text1"/>
          <w:sz w:val="28"/>
          <w:szCs w:val="28"/>
        </w:rPr>
        <w:t>предел</w:t>
      </w:r>
      <w:r w:rsidR="00423BE6" w:rsidRPr="00E305BA">
        <w:rPr>
          <w:rFonts w:ascii="Times New Roman" w:hAnsi="Times New Roman" w:cs="Times New Roman"/>
          <w:color w:val="000000" w:themeColor="text1"/>
          <w:sz w:val="28"/>
          <w:szCs w:val="28"/>
        </w:rPr>
        <w:t>ить рыночные</w:t>
      </w:r>
      <w:r w:rsidRPr="00E305BA">
        <w:rPr>
          <w:rFonts w:ascii="Times New Roman" w:hAnsi="Times New Roman" w:cs="Times New Roman"/>
          <w:color w:val="000000" w:themeColor="text1"/>
          <w:sz w:val="28"/>
          <w:szCs w:val="28"/>
        </w:rPr>
        <w:t xml:space="preserve"> возм</w:t>
      </w:r>
      <w:r w:rsidR="00423BE6" w:rsidRPr="00E305BA">
        <w:rPr>
          <w:rFonts w:ascii="Times New Roman" w:hAnsi="Times New Roman" w:cs="Times New Roman"/>
          <w:color w:val="000000" w:themeColor="text1"/>
          <w:sz w:val="28"/>
          <w:szCs w:val="28"/>
        </w:rPr>
        <w:t>ожности</w:t>
      </w:r>
      <w:r w:rsidRPr="00E305BA">
        <w:rPr>
          <w:rFonts w:ascii="Times New Roman" w:hAnsi="Times New Roman" w:cs="Times New Roman"/>
          <w:color w:val="000000" w:themeColor="text1"/>
          <w:sz w:val="28"/>
          <w:szCs w:val="28"/>
        </w:rPr>
        <w:t xml:space="preserve"> и угроз</w:t>
      </w:r>
      <w:r w:rsidR="00423BE6" w:rsidRPr="00E305BA">
        <w:rPr>
          <w:rFonts w:ascii="Times New Roman" w:hAnsi="Times New Roman" w:cs="Times New Roman"/>
          <w:color w:val="000000" w:themeColor="text1"/>
          <w:sz w:val="28"/>
          <w:szCs w:val="28"/>
        </w:rPr>
        <w:t>ы</w:t>
      </w:r>
      <w:r w:rsidR="00F81319" w:rsidRPr="00E305BA">
        <w:rPr>
          <w:rFonts w:ascii="Times New Roman" w:hAnsi="Times New Roman" w:cs="Times New Roman"/>
          <w:color w:val="000000" w:themeColor="text1"/>
          <w:sz w:val="28"/>
          <w:szCs w:val="28"/>
        </w:rPr>
        <w:t xml:space="preserve"> с точки зрения </w:t>
      </w:r>
      <w:r w:rsidR="00423BE6" w:rsidRPr="00E305BA">
        <w:rPr>
          <w:rFonts w:ascii="Times New Roman" w:hAnsi="Times New Roman" w:cs="Times New Roman"/>
          <w:color w:val="000000" w:themeColor="text1"/>
          <w:sz w:val="28"/>
          <w:szCs w:val="28"/>
        </w:rPr>
        <w:t>поставленной</w:t>
      </w:r>
      <w:r w:rsidR="00F81319" w:rsidRPr="00E305BA">
        <w:rPr>
          <w:rFonts w:ascii="Times New Roman" w:hAnsi="Times New Roman" w:cs="Times New Roman"/>
          <w:color w:val="000000" w:themeColor="text1"/>
          <w:sz w:val="28"/>
          <w:szCs w:val="28"/>
        </w:rPr>
        <w:t xml:space="preserve"> цели [11</w:t>
      </w:r>
      <w:r w:rsidRPr="00E305BA">
        <w:rPr>
          <w:rFonts w:ascii="Times New Roman" w:hAnsi="Times New Roman" w:cs="Times New Roman"/>
          <w:color w:val="000000" w:themeColor="text1"/>
          <w:sz w:val="28"/>
          <w:szCs w:val="28"/>
        </w:rPr>
        <w:t xml:space="preserve">, с. </w:t>
      </w:r>
      <w:r w:rsidR="001803C8" w:rsidRPr="00E305BA">
        <w:rPr>
          <w:rFonts w:ascii="Times New Roman" w:hAnsi="Times New Roman" w:cs="Times New Roman"/>
          <w:color w:val="000000" w:themeColor="text1"/>
          <w:sz w:val="28"/>
          <w:szCs w:val="28"/>
        </w:rPr>
        <w:t>1</w:t>
      </w:r>
      <w:r w:rsidRPr="00E305BA">
        <w:rPr>
          <w:rFonts w:ascii="Times New Roman" w:hAnsi="Times New Roman" w:cs="Times New Roman"/>
          <w:color w:val="000000" w:themeColor="text1"/>
          <w:sz w:val="28"/>
          <w:szCs w:val="28"/>
        </w:rPr>
        <w:t>38</w:t>
      </w:r>
      <w:r w:rsidR="001803C8" w:rsidRPr="00E305BA">
        <w:rPr>
          <w:rFonts w:ascii="Times New Roman" w:hAnsi="Times New Roman" w:cs="Times New Roman"/>
          <w:color w:val="000000" w:themeColor="text1"/>
          <w:sz w:val="28"/>
          <w:szCs w:val="28"/>
        </w:rPr>
        <w:t>-141</w:t>
      </w:r>
      <w:r w:rsidRPr="00E305BA">
        <w:rPr>
          <w:rFonts w:ascii="Times New Roman" w:hAnsi="Times New Roman" w:cs="Times New Roman"/>
          <w:color w:val="000000" w:themeColor="text1"/>
          <w:sz w:val="28"/>
          <w:szCs w:val="28"/>
        </w:rPr>
        <w:t>].</w:t>
      </w:r>
    </w:p>
    <w:p w14:paraId="58B3A42E" w14:textId="459B805D" w:rsidR="00087CAB" w:rsidRPr="00E305BA" w:rsidRDefault="00423BE6"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 xml:space="preserve">Возможности рынка </w:t>
      </w:r>
      <w:r w:rsidR="00087CAB" w:rsidRPr="00E305BA">
        <w:rPr>
          <w:rFonts w:ascii="Times New Roman" w:hAnsi="Times New Roman" w:cs="Times New Roman"/>
          <w:color w:val="000000" w:themeColor="text1"/>
          <w:sz w:val="28"/>
          <w:szCs w:val="28"/>
        </w:rPr>
        <w:t xml:space="preserve">во многом </w:t>
      </w:r>
      <w:r w:rsidR="009B1E04" w:rsidRPr="00E305BA">
        <w:rPr>
          <w:rFonts w:ascii="Times New Roman" w:hAnsi="Times New Roman" w:cs="Times New Roman"/>
          <w:color w:val="000000" w:themeColor="text1"/>
          <w:sz w:val="28"/>
          <w:szCs w:val="28"/>
        </w:rPr>
        <w:t xml:space="preserve">кладут начало в </w:t>
      </w:r>
      <w:r w:rsidR="00087CAB" w:rsidRPr="00E305BA">
        <w:rPr>
          <w:rFonts w:ascii="Times New Roman" w:hAnsi="Times New Roman" w:cs="Times New Roman"/>
          <w:color w:val="000000" w:themeColor="text1"/>
          <w:sz w:val="28"/>
          <w:szCs w:val="28"/>
        </w:rPr>
        <w:t>определ</w:t>
      </w:r>
      <w:r w:rsidR="009B1E04" w:rsidRPr="00E305BA">
        <w:rPr>
          <w:rFonts w:ascii="Times New Roman" w:hAnsi="Times New Roman" w:cs="Times New Roman"/>
          <w:color w:val="000000" w:themeColor="text1"/>
          <w:sz w:val="28"/>
          <w:szCs w:val="28"/>
        </w:rPr>
        <w:t>ение</w:t>
      </w:r>
      <w:r w:rsidR="00087CAB" w:rsidRPr="00E305BA">
        <w:rPr>
          <w:rFonts w:ascii="Times New Roman" w:hAnsi="Times New Roman" w:cs="Times New Roman"/>
          <w:color w:val="000000" w:themeColor="text1"/>
          <w:sz w:val="28"/>
          <w:szCs w:val="28"/>
        </w:rPr>
        <w:t xml:space="preserve"> стратеги</w:t>
      </w:r>
      <w:r w:rsidR="009B1E04" w:rsidRPr="00E305BA">
        <w:rPr>
          <w:rFonts w:ascii="Times New Roman" w:hAnsi="Times New Roman" w:cs="Times New Roman"/>
          <w:color w:val="000000" w:themeColor="text1"/>
          <w:sz w:val="28"/>
          <w:szCs w:val="28"/>
        </w:rPr>
        <w:t>и</w:t>
      </w:r>
      <w:r w:rsidR="00087CAB" w:rsidRPr="00E305BA">
        <w:rPr>
          <w:rFonts w:ascii="Times New Roman" w:hAnsi="Times New Roman" w:cs="Times New Roman"/>
          <w:color w:val="000000" w:themeColor="text1"/>
          <w:sz w:val="28"/>
          <w:szCs w:val="28"/>
        </w:rPr>
        <w:t xml:space="preserve"> компании. В зависимости от условий </w:t>
      </w:r>
      <w:r w:rsidR="009B1E04" w:rsidRPr="00E305BA">
        <w:rPr>
          <w:rFonts w:ascii="Times New Roman" w:hAnsi="Times New Roman" w:cs="Times New Roman"/>
          <w:color w:val="000000" w:themeColor="text1"/>
          <w:sz w:val="28"/>
          <w:szCs w:val="28"/>
        </w:rPr>
        <w:t xml:space="preserve">в </w:t>
      </w:r>
      <w:r w:rsidR="00087CAB" w:rsidRPr="00E305BA">
        <w:rPr>
          <w:rFonts w:ascii="Times New Roman" w:hAnsi="Times New Roman" w:cs="Times New Roman"/>
          <w:color w:val="000000" w:themeColor="text1"/>
          <w:sz w:val="28"/>
          <w:szCs w:val="28"/>
        </w:rPr>
        <w:t>отра</w:t>
      </w:r>
      <w:r w:rsidR="009B1E04" w:rsidRPr="00E305BA">
        <w:rPr>
          <w:rFonts w:ascii="Times New Roman" w:hAnsi="Times New Roman" w:cs="Times New Roman"/>
          <w:color w:val="000000" w:themeColor="text1"/>
          <w:sz w:val="28"/>
          <w:szCs w:val="28"/>
        </w:rPr>
        <w:t>сли возможности могут быть как перспективными</w:t>
      </w:r>
      <w:r w:rsidR="00087CAB" w:rsidRPr="00E305BA">
        <w:rPr>
          <w:rFonts w:ascii="Times New Roman" w:hAnsi="Times New Roman" w:cs="Times New Roman"/>
          <w:color w:val="000000" w:themeColor="text1"/>
          <w:sz w:val="28"/>
          <w:szCs w:val="28"/>
        </w:rPr>
        <w:t xml:space="preserve">, так и </w:t>
      </w:r>
      <w:r w:rsidR="009B1E04" w:rsidRPr="00E305BA">
        <w:rPr>
          <w:rFonts w:ascii="Times New Roman" w:hAnsi="Times New Roman" w:cs="Times New Roman"/>
          <w:color w:val="000000" w:themeColor="text1"/>
          <w:sz w:val="28"/>
          <w:szCs w:val="28"/>
        </w:rPr>
        <w:t>не</w:t>
      </w:r>
      <w:r w:rsidR="00087CAB" w:rsidRPr="00E305BA">
        <w:rPr>
          <w:rFonts w:ascii="Times New Roman" w:hAnsi="Times New Roman" w:cs="Times New Roman"/>
          <w:color w:val="000000" w:themeColor="text1"/>
          <w:sz w:val="28"/>
          <w:szCs w:val="28"/>
        </w:rPr>
        <w:t xml:space="preserve">перспективными, </w:t>
      </w:r>
      <w:r w:rsidR="009B1E04" w:rsidRPr="00E305BA">
        <w:rPr>
          <w:rFonts w:ascii="Times New Roman" w:hAnsi="Times New Roman" w:cs="Times New Roman"/>
          <w:color w:val="000000" w:themeColor="text1"/>
          <w:sz w:val="28"/>
          <w:szCs w:val="28"/>
        </w:rPr>
        <w:t>меняясь</w:t>
      </w:r>
      <w:r w:rsidR="00087CAB" w:rsidRPr="00E305BA">
        <w:rPr>
          <w:rFonts w:ascii="Times New Roman" w:hAnsi="Times New Roman" w:cs="Times New Roman"/>
          <w:color w:val="000000" w:themeColor="text1"/>
          <w:sz w:val="28"/>
          <w:szCs w:val="28"/>
        </w:rPr>
        <w:t xml:space="preserve"> от очень привлекательных (абсолютно необходимо их использовать) до интересующих фирму в последнюю очередь (в конце списка приоритетов </w:t>
      </w:r>
      <w:r w:rsidR="009B1E04" w:rsidRPr="00E305BA">
        <w:rPr>
          <w:rFonts w:ascii="Times New Roman" w:hAnsi="Times New Roman" w:cs="Times New Roman"/>
          <w:color w:val="000000" w:themeColor="text1"/>
          <w:sz w:val="28"/>
          <w:szCs w:val="28"/>
        </w:rPr>
        <w:t>для организации</w:t>
      </w:r>
      <w:r w:rsidR="00087CAB" w:rsidRPr="00E305BA">
        <w:rPr>
          <w:rFonts w:ascii="Times New Roman" w:hAnsi="Times New Roman" w:cs="Times New Roman"/>
          <w:color w:val="000000" w:themeColor="text1"/>
          <w:sz w:val="28"/>
          <w:szCs w:val="28"/>
        </w:rPr>
        <w:t>).</w:t>
      </w:r>
    </w:p>
    <w:p w14:paraId="7EAE5625" w14:textId="428D5BE9" w:rsidR="00087CAB" w:rsidRPr="00E305BA" w:rsidRDefault="00087CAB"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 xml:space="preserve">К </w:t>
      </w:r>
      <w:r w:rsidR="008848DA" w:rsidRPr="00E305BA">
        <w:rPr>
          <w:rFonts w:ascii="Times New Roman" w:hAnsi="Times New Roman" w:cs="Times New Roman"/>
          <w:color w:val="000000" w:themeColor="text1"/>
          <w:sz w:val="28"/>
          <w:szCs w:val="28"/>
        </w:rPr>
        <w:t>вероятным внешним возможностям, полученным</w:t>
      </w:r>
      <w:r w:rsidRPr="00E305BA">
        <w:rPr>
          <w:rFonts w:ascii="Times New Roman" w:hAnsi="Times New Roman" w:cs="Times New Roman"/>
          <w:color w:val="000000" w:themeColor="text1"/>
          <w:sz w:val="28"/>
          <w:szCs w:val="28"/>
        </w:rPr>
        <w:t xml:space="preserve"> в процессе анализа внешней среды, </w:t>
      </w:r>
      <w:r w:rsidR="008848DA" w:rsidRPr="00E305BA">
        <w:rPr>
          <w:rFonts w:ascii="Times New Roman" w:hAnsi="Times New Roman" w:cs="Times New Roman"/>
          <w:color w:val="000000" w:themeColor="text1"/>
          <w:sz w:val="28"/>
          <w:szCs w:val="28"/>
        </w:rPr>
        <w:t>следует относить</w:t>
      </w:r>
      <w:r w:rsidRPr="00E305BA">
        <w:rPr>
          <w:rFonts w:ascii="Times New Roman" w:hAnsi="Times New Roman" w:cs="Times New Roman"/>
          <w:color w:val="000000" w:themeColor="text1"/>
          <w:sz w:val="28"/>
          <w:szCs w:val="28"/>
        </w:rPr>
        <w:t xml:space="preserve"> способность </w:t>
      </w:r>
      <w:r w:rsidR="008848DA" w:rsidRPr="00E305BA">
        <w:rPr>
          <w:rFonts w:ascii="Times New Roman" w:hAnsi="Times New Roman" w:cs="Times New Roman"/>
          <w:color w:val="000000" w:themeColor="text1"/>
          <w:sz w:val="28"/>
          <w:szCs w:val="28"/>
        </w:rPr>
        <w:t>обслужить</w:t>
      </w:r>
      <w:r w:rsidRPr="00E305BA">
        <w:rPr>
          <w:rFonts w:ascii="Times New Roman" w:hAnsi="Times New Roman" w:cs="Times New Roman"/>
          <w:color w:val="000000" w:themeColor="text1"/>
          <w:sz w:val="28"/>
          <w:szCs w:val="28"/>
        </w:rPr>
        <w:t xml:space="preserve"> дополнительные группы клиентов или выходить на новые рынки, </w:t>
      </w:r>
      <w:r w:rsidR="008848DA" w:rsidRPr="00E305BA">
        <w:rPr>
          <w:rFonts w:ascii="Times New Roman" w:hAnsi="Times New Roman" w:cs="Times New Roman"/>
          <w:color w:val="000000" w:themeColor="text1"/>
          <w:sz w:val="28"/>
          <w:szCs w:val="28"/>
        </w:rPr>
        <w:t>увеличивать</w:t>
      </w:r>
      <w:r w:rsidRPr="00E305BA">
        <w:rPr>
          <w:rFonts w:ascii="Times New Roman" w:hAnsi="Times New Roman" w:cs="Times New Roman"/>
          <w:color w:val="000000" w:themeColor="text1"/>
          <w:sz w:val="28"/>
          <w:szCs w:val="28"/>
        </w:rPr>
        <w:t xml:space="preserve"> ассортимент </w:t>
      </w:r>
      <w:r w:rsidR="008848DA" w:rsidRPr="00E305BA">
        <w:rPr>
          <w:rFonts w:ascii="Times New Roman" w:hAnsi="Times New Roman" w:cs="Times New Roman"/>
          <w:color w:val="000000" w:themeColor="text1"/>
          <w:sz w:val="28"/>
          <w:szCs w:val="28"/>
        </w:rPr>
        <w:t>отпускаемого товара</w:t>
      </w:r>
      <w:r w:rsidRPr="00E305BA">
        <w:rPr>
          <w:rFonts w:ascii="Times New Roman" w:hAnsi="Times New Roman" w:cs="Times New Roman"/>
          <w:color w:val="000000" w:themeColor="text1"/>
          <w:sz w:val="28"/>
          <w:szCs w:val="28"/>
        </w:rPr>
        <w:t xml:space="preserve">, </w:t>
      </w:r>
      <w:r w:rsidR="008848DA" w:rsidRPr="00E305BA">
        <w:rPr>
          <w:rFonts w:ascii="Times New Roman" w:hAnsi="Times New Roman" w:cs="Times New Roman"/>
          <w:color w:val="000000" w:themeColor="text1"/>
          <w:sz w:val="28"/>
          <w:szCs w:val="28"/>
        </w:rPr>
        <w:t>применять</w:t>
      </w:r>
      <w:r w:rsidRPr="00E305BA">
        <w:rPr>
          <w:rFonts w:ascii="Times New Roman" w:hAnsi="Times New Roman" w:cs="Times New Roman"/>
          <w:color w:val="000000" w:themeColor="text1"/>
          <w:sz w:val="28"/>
          <w:szCs w:val="28"/>
        </w:rPr>
        <w:t xml:space="preserve"> </w:t>
      </w:r>
      <w:r w:rsidR="008848DA" w:rsidRPr="00E305BA">
        <w:rPr>
          <w:rFonts w:ascii="Times New Roman" w:hAnsi="Times New Roman" w:cs="Times New Roman"/>
          <w:color w:val="000000" w:themeColor="text1"/>
          <w:sz w:val="28"/>
          <w:szCs w:val="28"/>
        </w:rPr>
        <w:t xml:space="preserve">различные </w:t>
      </w:r>
      <w:r w:rsidRPr="00E305BA">
        <w:rPr>
          <w:rFonts w:ascii="Times New Roman" w:hAnsi="Times New Roman" w:cs="Times New Roman"/>
          <w:color w:val="000000" w:themeColor="text1"/>
          <w:sz w:val="28"/>
          <w:szCs w:val="28"/>
        </w:rPr>
        <w:t xml:space="preserve">навыки и технологические </w:t>
      </w:r>
      <w:r w:rsidR="008848DA" w:rsidRPr="00E305BA">
        <w:rPr>
          <w:rFonts w:ascii="Times New Roman" w:hAnsi="Times New Roman" w:cs="Times New Roman"/>
          <w:color w:val="000000" w:themeColor="text1"/>
          <w:sz w:val="28"/>
          <w:szCs w:val="28"/>
        </w:rPr>
        <w:t>нововведения</w:t>
      </w:r>
      <w:r w:rsidRPr="00E305BA">
        <w:rPr>
          <w:rFonts w:ascii="Times New Roman" w:hAnsi="Times New Roman" w:cs="Times New Roman"/>
          <w:color w:val="000000" w:themeColor="text1"/>
          <w:sz w:val="28"/>
          <w:szCs w:val="28"/>
        </w:rPr>
        <w:t xml:space="preserve"> в </w:t>
      </w:r>
      <w:r w:rsidR="008848DA" w:rsidRPr="00E305BA">
        <w:rPr>
          <w:rFonts w:ascii="Times New Roman" w:hAnsi="Times New Roman" w:cs="Times New Roman"/>
          <w:color w:val="000000" w:themeColor="text1"/>
          <w:sz w:val="28"/>
          <w:szCs w:val="28"/>
        </w:rPr>
        <w:t>производстве</w:t>
      </w:r>
      <w:r w:rsidRPr="00E305BA">
        <w:rPr>
          <w:rFonts w:ascii="Times New Roman" w:hAnsi="Times New Roman" w:cs="Times New Roman"/>
          <w:color w:val="000000" w:themeColor="text1"/>
          <w:sz w:val="28"/>
          <w:szCs w:val="28"/>
        </w:rPr>
        <w:t xml:space="preserve"> ново</w:t>
      </w:r>
      <w:r w:rsidR="008848DA" w:rsidRPr="00E305BA">
        <w:rPr>
          <w:rFonts w:ascii="Times New Roman" w:hAnsi="Times New Roman" w:cs="Times New Roman"/>
          <w:color w:val="000000" w:themeColor="text1"/>
          <w:sz w:val="28"/>
          <w:szCs w:val="28"/>
        </w:rPr>
        <w:t>го товара</w:t>
      </w:r>
      <w:r w:rsidRPr="00E305BA">
        <w:rPr>
          <w:rFonts w:ascii="Times New Roman" w:hAnsi="Times New Roman" w:cs="Times New Roman"/>
          <w:color w:val="000000" w:themeColor="text1"/>
          <w:sz w:val="28"/>
          <w:szCs w:val="28"/>
        </w:rPr>
        <w:t>, осущес</w:t>
      </w:r>
      <w:r w:rsidR="008848DA" w:rsidRPr="00E305BA">
        <w:rPr>
          <w:rFonts w:ascii="Times New Roman" w:hAnsi="Times New Roman" w:cs="Times New Roman"/>
          <w:color w:val="000000" w:themeColor="text1"/>
          <w:sz w:val="28"/>
          <w:szCs w:val="28"/>
        </w:rPr>
        <w:t>твлять вертикальную интеграцию</w:t>
      </w:r>
      <w:r w:rsidRPr="00E305BA">
        <w:rPr>
          <w:rFonts w:ascii="Times New Roman" w:hAnsi="Times New Roman" w:cs="Times New Roman"/>
          <w:color w:val="000000" w:themeColor="text1"/>
          <w:sz w:val="28"/>
          <w:szCs w:val="28"/>
        </w:rPr>
        <w:t xml:space="preserve"> </w:t>
      </w:r>
      <w:r w:rsidR="008848DA" w:rsidRPr="00E305BA">
        <w:rPr>
          <w:rFonts w:ascii="Times New Roman" w:hAnsi="Times New Roman" w:cs="Times New Roman"/>
          <w:color w:val="000000" w:themeColor="text1"/>
          <w:sz w:val="28"/>
          <w:szCs w:val="28"/>
        </w:rPr>
        <w:t xml:space="preserve">и, конечно, использовать </w:t>
      </w:r>
      <w:r w:rsidRPr="00E305BA">
        <w:rPr>
          <w:rFonts w:ascii="Times New Roman" w:hAnsi="Times New Roman" w:cs="Times New Roman"/>
          <w:color w:val="000000" w:themeColor="text1"/>
          <w:sz w:val="28"/>
          <w:szCs w:val="28"/>
        </w:rPr>
        <w:t xml:space="preserve">возможность </w:t>
      </w:r>
      <w:r w:rsidR="008848DA" w:rsidRPr="00E305BA">
        <w:rPr>
          <w:rFonts w:ascii="Times New Roman" w:hAnsi="Times New Roman" w:cs="Times New Roman"/>
          <w:color w:val="000000" w:themeColor="text1"/>
          <w:sz w:val="28"/>
          <w:szCs w:val="28"/>
        </w:rPr>
        <w:t>ускоренного</w:t>
      </w:r>
      <w:r w:rsidRPr="00E305BA">
        <w:rPr>
          <w:rFonts w:ascii="Times New Roman" w:hAnsi="Times New Roman" w:cs="Times New Roman"/>
          <w:color w:val="000000" w:themeColor="text1"/>
          <w:sz w:val="28"/>
          <w:szCs w:val="28"/>
        </w:rPr>
        <w:t xml:space="preserve"> развития</w:t>
      </w:r>
      <w:r w:rsidR="008848DA" w:rsidRPr="00E305BA">
        <w:rPr>
          <w:rFonts w:ascii="Times New Roman" w:hAnsi="Times New Roman" w:cs="Times New Roman"/>
          <w:color w:val="000000" w:themeColor="text1"/>
          <w:sz w:val="28"/>
          <w:szCs w:val="28"/>
        </w:rPr>
        <w:t>,</w:t>
      </w:r>
      <w:r w:rsidRPr="00E305BA">
        <w:rPr>
          <w:rFonts w:ascii="Times New Roman" w:hAnsi="Times New Roman" w:cs="Times New Roman"/>
          <w:color w:val="000000" w:themeColor="text1"/>
          <w:sz w:val="28"/>
          <w:szCs w:val="28"/>
        </w:rPr>
        <w:t xml:space="preserve"> в связи с резким </w:t>
      </w:r>
      <w:r w:rsidR="008848DA" w:rsidRPr="00E305BA">
        <w:rPr>
          <w:rFonts w:ascii="Times New Roman" w:hAnsi="Times New Roman" w:cs="Times New Roman"/>
          <w:color w:val="000000" w:themeColor="text1"/>
          <w:sz w:val="28"/>
          <w:szCs w:val="28"/>
        </w:rPr>
        <w:t>ростом спроса, снижение барьера</w:t>
      </w:r>
      <w:r w:rsidRPr="00E305BA">
        <w:rPr>
          <w:rFonts w:ascii="Times New Roman" w:hAnsi="Times New Roman" w:cs="Times New Roman"/>
          <w:color w:val="000000" w:themeColor="text1"/>
          <w:sz w:val="28"/>
          <w:szCs w:val="28"/>
        </w:rPr>
        <w:t xml:space="preserve"> вхождения на </w:t>
      </w:r>
      <w:r w:rsidR="008848DA" w:rsidRPr="00E305BA">
        <w:rPr>
          <w:rFonts w:ascii="Times New Roman" w:hAnsi="Times New Roman" w:cs="Times New Roman"/>
          <w:color w:val="000000" w:themeColor="text1"/>
          <w:sz w:val="28"/>
          <w:szCs w:val="28"/>
        </w:rPr>
        <w:t>новые заманчивые рынки</w:t>
      </w:r>
      <w:r w:rsidRPr="00E305BA">
        <w:rPr>
          <w:rFonts w:ascii="Times New Roman" w:hAnsi="Times New Roman" w:cs="Times New Roman"/>
          <w:color w:val="000000" w:themeColor="text1"/>
          <w:sz w:val="28"/>
          <w:szCs w:val="28"/>
        </w:rPr>
        <w:t xml:space="preserve">, слабые позиции конкурентов и </w:t>
      </w:r>
      <w:r w:rsidR="008848DA" w:rsidRPr="00E305BA">
        <w:rPr>
          <w:rFonts w:ascii="Times New Roman" w:hAnsi="Times New Roman" w:cs="Times New Roman"/>
          <w:color w:val="000000" w:themeColor="text1"/>
          <w:sz w:val="28"/>
          <w:szCs w:val="28"/>
        </w:rPr>
        <w:t>другое</w:t>
      </w:r>
      <w:r w:rsidRPr="00E305BA">
        <w:rPr>
          <w:rFonts w:ascii="Times New Roman" w:hAnsi="Times New Roman" w:cs="Times New Roman"/>
          <w:color w:val="000000" w:themeColor="text1"/>
          <w:sz w:val="28"/>
          <w:szCs w:val="28"/>
        </w:rPr>
        <w:t>.</w:t>
      </w:r>
    </w:p>
    <w:p w14:paraId="067F37EF" w14:textId="0EE08AC6" w:rsidR="008848DA" w:rsidRPr="00E305BA" w:rsidRDefault="008848DA"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Часто,</w:t>
      </w:r>
      <w:r w:rsidR="00087CAB" w:rsidRPr="00E305BA">
        <w:rPr>
          <w:rFonts w:ascii="Times New Roman" w:hAnsi="Times New Roman" w:cs="Times New Roman"/>
          <w:color w:val="000000" w:themeColor="text1"/>
          <w:sz w:val="28"/>
          <w:szCs w:val="28"/>
        </w:rPr>
        <w:t xml:space="preserve"> на благосостояние фирмы </w:t>
      </w:r>
      <w:r w:rsidRPr="00E305BA">
        <w:rPr>
          <w:rFonts w:ascii="Times New Roman" w:hAnsi="Times New Roman" w:cs="Times New Roman"/>
          <w:color w:val="000000" w:themeColor="text1"/>
          <w:sz w:val="28"/>
          <w:szCs w:val="28"/>
        </w:rPr>
        <w:t>негативно влияе</w:t>
      </w:r>
      <w:r w:rsidR="00087CAB" w:rsidRPr="00E305BA">
        <w:rPr>
          <w:rFonts w:ascii="Times New Roman" w:hAnsi="Times New Roman" w:cs="Times New Roman"/>
          <w:color w:val="000000" w:themeColor="text1"/>
          <w:sz w:val="28"/>
          <w:szCs w:val="28"/>
        </w:rPr>
        <w:t xml:space="preserve">т </w:t>
      </w:r>
      <w:r w:rsidRPr="00E305BA">
        <w:rPr>
          <w:rFonts w:ascii="Times New Roman" w:hAnsi="Times New Roman" w:cs="Times New Roman"/>
          <w:color w:val="000000" w:themeColor="text1"/>
          <w:sz w:val="28"/>
          <w:szCs w:val="28"/>
        </w:rPr>
        <w:t>очень</w:t>
      </w:r>
      <w:r w:rsidR="00087CAB" w:rsidRPr="00E305BA">
        <w:rPr>
          <w:rFonts w:ascii="Times New Roman" w:hAnsi="Times New Roman" w:cs="Times New Roman"/>
          <w:color w:val="000000" w:themeColor="text1"/>
          <w:sz w:val="28"/>
          <w:szCs w:val="28"/>
        </w:rPr>
        <w:t xml:space="preserve"> </w:t>
      </w:r>
      <w:r w:rsidRPr="00E305BA">
        <w:rPr>
          <w:rFonts w:ascii="Times New Roman" w:hAnsi="Times New Roman" w:cs="Times New Roman"/>
          <w:color w:val="000000" w:themeColor="text1"/>
          <w:sz w:val="28"/>
          <w:szCs w:val="28"/>
        </w:rPr>
        <w:t>установленные</w:t>
      </w:r>
      <w:r w:rsidR="00087CAB" w:rsidRPr="00E305BA">
        <w:rPr>
          <w:rFonts w:ascii="Times New Roman" w:hAnsi="Times New Roman" w:cs="Times New Roman"/>
          <w:color w:val="000000" w:themeColor="text1"/>
          <w:sz w:val="28"/>
          <w:szCs w:val="28"/>
        </w:rPr>
        <w:t xml:space="preserve"> факторы внешней среды. Угроз</w:t>
      </w:r>
      <w:r w:rsidRPr="00E305BA">
        <w:rPr>
          <w:rFonts w:ascii="Times New Roman" w:hAnsi="Times New Roman" w:cs="Times New Roman"/>
          <w:color w:val="000000" w:themeColor="text1"/>
          <w:sz w:val="28"/>
          <w:szCs w:val="28"/>
        </w:rPr>
        <w:t>а может исходить от:</w:t>
      </w:r>
    </w:p>
    <w:p w14:paraId="5E5712FA" w14:textId="2EC35934" w:rsidR="008848DA" w:rsidRPr="00E305BA" w:rsidRDefault="00087CAB" w:rsidP="00180B2F">
      <w:pPr>
        <w:pStyle w:val="a3"/>
        <w:widowControl w:val="0"/>
        <w:numPr>
          <w:ilvl w:val="0"/>
          <w:numId w:val="28"/>
        </w:numPr>
        <w:autoSpaceDE w:val="0"/>
        <w:autoSpaceDN w:val="0"/>
        <w:adjustRightInd w:val="0"/>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появ</w:t>
      </w:r>
      <w:r w:rsidR="008848DA" w:rsidRPr="00E305BA">
        <w:rPr>
          <w:rFonts w:ascii="Times New Roman" w:hAnsi="Times New Roman" w:cs="Times New Roman"/>
          <w:color w:val="000000" w:themeColor="text1"/>
          <w:sz w:val="28"/>
          <w:szCs w:val="28"/>
        </w:rPr>
        <w:t>ления более дешевой технологии;</w:t>
      </w:r>
    </w:p>
    <w:p w14:paraId="159CCAEE" w14:textId="4FD8871E" w:rsidR="008848DA" w:rsidRPr="00E305BA" w:rsidRDefault="008848DA" w:rsidP="00180B2F">
      <w:pPr>
        <w:pStyle w:val="a3"/>
        <w:widowControl w:val="0"/>
        <w:numPr>
          <w:ilvl w:val="0"/>
          <w:numId w:val="28"/>
        </w:numPr>
        <w:autoSpaceDE w:val="0"/>
        <w:autoSpaceDN w:val="0"/>
        <w:adjustRightInd w:val="0"/>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внедрения</w:t>
      </w:r>
      <w:r w:rsidR="00087CAB" w:rsidRPr="00E305BA">
        <w:rPr>
          <w:rFonts w:ascii="Times New Roman" w:hAnsi="Times New Roman" w:cs="Times New Roman"/>
          <w:color w:val="000000" w:themeColor="text1"/>
          <w:sz w:val="28"/>
          <w:szCs w:val="28"/>
        </w:rPr>
        <w:t xml:space="preserve"> конкурентом </w:t>
      </w:r>
      <w:r w:rsidRPr="00E305BA">
        <w:rPr>
          <w:rFonts w:ascii="Times New Roman" w:hAnsi="Times New Roman" w:cs="Times New Roman"/>
          <w:color w:val="000000" w:themeColor="text1"/>
          <w:sz w:val="28"/>
          <w:szCs w:val="28"/>
        </w:rPr>
        <w:t>свежего</w:t>
      </w:r>
      <w:r w:rsidR="00087CAB" w:rsidRPr="00E305BA">
        <w:rPr>
          <w:rFonts w:ascii="Times New Roman" w:hAnsi="Times New Roman" w:cs="Times New Roman"/>
          <w:color w:val="000000" w:themeColor="text1"/>
          <w:sz w:val="28"/>
          <w:szCs w:val="28"/>
        </w:rPr>
        <w:t xml:space="preserve"> или</w:t>
      </w:r>
      <w:r w:rsidRPr="00E305BA">
        <w:rPr>
          <w:rFonts w:ascii="Times New Roman" w:hAnsi="Times New Roman" w:cs="Times New Roman"/>
          <w:color w:val="000000" w:themeColor="text1"/>
          <w:sz w:val="28"/>
          <w:szCs w:val="28"/>
        </w:rPr>
        <w:t xml:space="preserve"> усовершенствованного продукта;</w:t>
      </w:r>
    </w:p>
    <w:p w14:paraId="2B9278E0" w14:textId="062C64E5" w:rsidR="008848DA" w:rsidRPr="00E305BA" w:rsidRDefault="00087CAB" w:rsidP="00180B2F">
      <w:pPr>
        <w:pStyle w:val="a3"/>
        <w:widowControl w:val="0"/>
        <w:numPr>
          <w:ilvl w:val="0"/>
          <w:numId w:val="28"/>
        </w:numPr>
        <w:autoSpaceDE w:val="0"/>
        <w:autoSpaceDN w:val="0"/>
        <w:adjustRightInd w:val="0"/>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выход</w:t>
      </w:r>
      <w:r w:rsidR="008848DA" w:rsidRPr="00E305BA">
        <w:rPr>
          <w:rFonts w:ascii="Times New Roman" w:hAnsi="Times New Roman" w:cs="Times New Roman"/>
          <w:color w:val="000000" w:themeColor="text1"/>
          <w:sz w:val="28"/>
          <w:szCs w:val="28"/>
        </w:rPr>
        <w:t>а</w:t>
      </w:r>
      <w:r w:rsidRPr="00E305BA">
        <w:rPr>
          <w:rFonts w:ascii="Times New Roman" w:hAnsi="Times New Roman" w:cs="Times New Roman"/>
          <w:color w:val="000000" w:themeColor="text1"/>
          <w:sz w:val="28"/>
          <w:szCs w:val="28"/>
        </w:rPr>
        <w:t xml:space="preserve"> на рынок новых </w:t>
      </w:r>
      <w:r w:rsidR="008848DA" w:rsidRPr="00E305BA">
        <w:rPr>
          <w:rFonts w:ascii="Times New Roman" w:hAnsi="Times New Roman" w:cs="Times New Roman"/>
          <w:color w:val="000000" w:themeColor="text1"/>
          <w:sz w:val="28"/>
          <w:szCs w:val="28"/>
        </w:rPr>
        <w:t>соперников</w:t>
      </w:r>
      <w:r w:rsidRPr="00E305BA">
        <w:rPr>
          <w:rFonts w:ascii="Times New Roman" w:hAnsi="Times New Roman" w:cs="Times New Roman"/>
          <w:color w:val="000000" w:themeColor="text1"/>
          <w:sz w:val="28"/>
          <w:szCs w:val="28"/>
        </w:rPr>
        <w:t xml:space="preserve"> с </w:t>
      </w:r>
      <w:r w:rsidR="008848DA" w:rsidRPr="00E305BA">
        <w:rPr>
          <w:rFonts w:ascii="Times New Roman" w:hAnsi="Times New Roman" w:cs="Times New Roman"/>
          <w:color w:val="000000" w:themeColor="text1"/>
          <w:sz w:val="28"/>
          <w:szCs w:val="28"/>
        </w:rPr>
        <w:t>меньшими</w:t>
      </w:r>
      <w:r w:rsidRPr="00E305BA">
        <w:rPr>
          <w:rFonts w:ascii="Times New Roman" w:hAnsi="Times New Roman" w:cs="Times New Roman"/>
          <w:color w:val="000000" w:themeColor="text1"/>
          <w:sz w:val="28"/>
          <w:szCs w:val="28"/>
        </w:rPr>
        <w:t xml:space="preserve"> </w:t>
      </w:r>
      <w:r w:rsidR="008848DA" w:rsidRPr="00E305BA">
        <w:rPr>
          <w:rFonts w:ascii="Times New Roman" w:hAnsi="Times New Roman" w:cs="Times New Roman"/>
          <w:color w:val="000000" w:themeColor="text1"/>
          <w:sz w:val="28"/>
          <w:szCs w:val="28"/>
        </w:rPr>
        <w:t>издержками;</w:t>
      </w:r>
    </w:p>
    <w:p w14:paraId="7A767AEB" w14:textId="750017CC" w:rsidR="008848DA" w:rsidRPr="00E305BA" w:rsidRDefault="008848DA" w:rsidP="00180B2F">
      <w:pPr>
        <w:pStyle w:val="a3"/>
        <w:widowControl w:val="0"/>
        <w:numPr>
          <w:ilvl w:val="0"/>
          <w:numId w:val="28"/>
        </w:numPr>
        <w:autoSpaceDE w:val="0"/>
        <w:autoSpaceDN w:val="0"/>
        <w:adjustRightInd w:val="0"/>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lastRenderedPageBreak/>
        <w:t>неблагоприятной политики гос.</w:t>
      </w:r>
      <w:r w:rsidR="00087CAB" w:rsidRPr="00E305BA">
        <w:rPr>
          <w:rFonts w:ascii="Times New Roman" w:hAnsi="Times New Roman" w:cs="Times New Roman"/>
          <w:color w:val="000000" w:themeColor="text1"/>
          <w:sz w:val="28"/>
          <w:szCs w:val="28"/>
        </w:rPr>
        <w:t xml:space="preserve"> регулирования при спадах и колебани</w:t>
      </w:r>
      <w:r w:rsidRPr="00E305BA">
        <w:rPr>
          <w:rFonts w:ascii="Times New Roman" w:hAnsi="Times New Roman" w:cs="Times New Roman"/>
          <w:color w:val="000000" w:themeColor="text1"/>
          <w:sz w:val="28"/>
          <w:szCs w:val="28"/>
        </w:rPr>
        <w:t>и</w:t>
      </w:r>
      <w:r w:rsidR="00087CAB" w:rsidRPr="00E305BA">
        <w:rPr>
          <w:rFonts w:ascii="Times New Roman" w:hAnsi="Times New Roman" w:cs="Times New Roman"/>
          <w:color w:val="000000" w:themeColor="text1"/>
          <w:sz w:val="28"/>
          <w:szCs w:val="28"/>
        </w:rPr>
        <w:t xml:space="preserve"> уровня деловой</w:t>
      </w:r>
      <w:r w:rsidRPr="00E305BA">
        <w:rPr>
          <w:rFonts w:ascii="Times New Roman" w:hAnsi="Times New Roman" w:cs="Times New Roman"/>
          <w:color w:val="000000" w:themeColor="text1"/>
          <w:sz w:val="28"/>
          <w:szCs w:val="28"/>
        </w:rPr>
        <w:t xml:space="preserve"> активности;</w:t>
      </w:r>
    </w:p>
    <w:p w14:paraId="65CC539F" w14:textId="047B77B8" w:rsidR="008848DA" w:rsidRPr="00E305BA" w:rsidRDefault="00087CAB" w:rsidP="00180B2F">
      <w:pPr>
        <w:pStyle w:val="a3"/>
        <w:widowControl w:val="0"/>
        <w:numPr>
          <w:ilvl w:val="0"/>
          <w:numId w:val="28"/>
        </w:numPr>
        <w:autoSpaceDE w:val="0"/>
        <w:autoSpaceDN w:val="0"/>
        <w:adjustRightInd w:val="0"/>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возможност</w:t>
      </w:r>
      <w:r w:rsidR="008848DA" w:rsidRPr="00E305BA">
        <w:rPr>
          <w:rFonts w:ascii="Times New Roman" w:hAnsi="Times New Roman" w:cs="Times New Roman"/>
          <w:color w:val="000000" w:themeColor="text1"/>
          <w:sz w:val="28"/>
          <w:szCs w:val="28"/>
        </w:rPr>
        <w:t>и</w:t>
      </w:r>
      <w:r w:rsidRPr="00E305BA">
        <w:rPr>
          <w:rFonts w:ascii="Times New Roman" w:hAnsi="Times New Roman" w:cs="Times New Roman"/>
          <w:color w:val="000000" w:themeColor="text1"/>
          <w:sz w:val="28"/>
          <w:szCs w:val="28"/>
        </w:rPr>
        <w:t xml:space="preserve"> п</w:t>
      </w:r>
      <w:r w:rsidR="008848DA" w:rsidRPr="00E305BA">
        <w:rPr>
          <w:rFonts w:ascii="Times New Roman" w:hAnsi="Times New Roman" w:cs="Times New Roman"/>
          <w:color w:val="000000" w:themeColor="text1"/>
          <w:sz w:val="28"/>
          <w:szCs w:val="28"/>
        </w:rPr>
        <w:t>оглощения более крупной фирмой;</w:t>
      </w:r>
    </w:p>
    <w:p w14:paraId="65C93763" w14:textId="6A09605C" w:rsidR="008848DA" w:rsidRPr="00E305BA" w:rsidRDefault="00087CAB" w:rsidP="00180B2F">
      <w:pPr>
        <w:pStyle w:val="a3"/>
        <w:widowControl w:val="0"/>
        <w:numPr>
          <w:ilvl w:val="0"/>
          <w:numId w:val="28"/>
        </w:numPr>
        <w:autoSpaceDE w:val="0"/>
        <w:autoSpaceDN w:val="0"/>
        <w:adjustRightInd w:val="0"/>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неблагоприя</w:t>
      </w:r>
      <w:r w:rsidR="008848DA" w:rsidRPr="00E305BA">
        <w:rPr>
          <w:rFonts w:ascii="Times New Roman" w:hAnsi="Times New Roman" w:cs="Times New Roman"/>
          <w:color w:val="000000" w:themeColor="text1"/>
          <w:sz w:val="28"/>
          <w:szCs w:val="28"/>
        </w:rPr>
        <w:t>тных демографических изменений;</w:t>
      </w:r>
    </w:p>
    <w:p w14:paraId="05C9139F" w14:textId="77D9C28D" w:rsidR="008848DA" w:rsidRPr="00E305BA" w:rsidRDefault="008848DA" w:rsidP="00180B2F">
      <w:pPr>
        <w:pStyle w:val="a3"/>
        <w:widowControl w:val="0"/>
        <w:numPr>
          <w:ilvl w:val="0"/>
          <w:numId w:val="28"/>
        </w:numPr>
        <w:autoSpaceDE w:val="0"/>
        <w:autoSpaceDN w:val="0"/>
        <w:adjustRightInd w:val="0"/>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неблагоприятных</w:t>
      </w:r>
      <w:r w:rsidR="00087CAB" w:rsidRPr="00E305BA">
        <w:rPr>
          <w:rFonts w:ascii="Times New Roman" w:hAnsi="Times New Roman" w:cs="Times New Roman"/>
          <w:color w:val="000000" w:themeColor="text1"/>
          <w:sz w:val="28"/>
          <w:szCs w:val="28"/>
        </w:rPr>
        <w:t xml:space="preserve"> изме</w:t>
      </w:r>
      <w:r w:rsidRPr="00E305BA">
        <w:rPr>
          <w:rFonts w:ascii="Times New Roman" w:hAnsi="Times New Roman" w:cs="Times New Roman"/>
          <w:color w:val="000000" w:themeColor="text1"/>
          <w:sz w:val="28"/>
          <w:szCs w:val="28"/>
        </w:rPr>
        <w:t>нений курса валют;</w:t>
      </w:r>
    </w:p>
    <w:p w14:paraId="13E75F28" w14:textId="50AF4EF1" w:rsidR="008848DA" w:rsidRPr="00E305BA" w:rsidRDefault="008848DA" w:rsidP="00180B2F">
      <w:pPr>
        <w:pStyle w:val="a3"/>
        <w:widowControl w:val="0"/>
        <w:numPr>
          <w:ilvl w:val="0"/>
          <w:numId w:val="28"/>
        </w:numPr>
        <w:autoSpaceDE w:val="0"/>
        <w:autoSpaceDN w:val="0"/>
        <w:adjustRightInd w:val="0"/>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политических перемен</w:t>
      </w:r>
      <w:r w:rsidR="00087CAB" w:rsidRPr="00E305BA">
        <w:rPr>
          <w:rFonts w:ascii="Times New Roman" w:hAnsi="Times New Roman" w:cs="Times New Roman"/>
          <w:color w:val="000000" w:themeColor="text1"/>
          <w:sz w:val="28"/>
          <w:szCs w:val="28"/>
        </w:rPr>
        <w:t xml:space="preserve"> </w:t>
      </w:r>
      <w:r w:rsidRPr="00E305BA">
        <w:rPr>
          <w:rFonts w:ascii="Times New Roman" w:hAnsi="Times New Roman" w:cs="Times New Roman"/>
          <w:color w:val="000000" w:themeColor="text1"/>
          <w:sz w:val="28"/>
          <w:szCs w:val="28"/>
        </w:rPr>
        <w:t>в</w:t>
      </w:r>
      <w:r w:rsidR="00087CAB" w:rsidRPr="00E305BA">
        <w:rPr>
          <w:rFonts w:ascii="Times New Roman" w:hAnsi="Times New Roman" w:cs="Times New Roman"/>
          <w:color w:val="000000" w:themeColor="text1"/>
          <w:sz w:val="28"/>
          <w:szCs w:val="28"/>
        </w:rPr>
        <w:t xml:space="preserve"> стране, где компания </w:t>
      </w:r>
      <w:r w:rsidRPr="00E305BA">
        <w:rPr>
          <w:rFonts w:ascii="Times New Roman" w:hAnsi="Times New Roman" w:cs="Times New Roman"/>
          <w:color w:val="000000" w:themeColor="text1"/>
          <w:sz w:val="28"/>
          <w:szCs w:val="28"/>
        </w:rPr>
        <w:t>реализует свою деятельность;</w:t>
      </w:r>
    </w:p>
    <w:p w14:paraId="012BB6B1" w14:textId="14CC0216" w:rsidR="00087CAB" w:rsidRPr="00E305BA" w:rsidRDefault="00087CAB" w:rsidP="00180B2F">
      <w:pPr>
        <w:pStyle w:val="a3"/>
        <w:widowControl w:val="0"/>
        <w:numPr>
          <w:ilvl w:val="0"/>
          <w:numId w:val="28"/>
        </w:numPr>
        <w:autoSpaceDE w:val="0"/>
        <w:autoSpaceDN w:val="0"/>
        <w:adjustRightInd w:val="0"/>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растущ</w:t>
      </w:r>
      <w:r w:rsidR="008848DA" w:rsidRPr="00E305BA">
        <w:rPr>
          <w:rFonts w:ascii="Times New Roman" w:hAnsi="Times New Roman" w:cs="Times New Roman"/>
          <w:color w:val="000000" w:themeColor="text1"/>
          <w:sz w:val="28"/>
          <w:szCs w:val="28"/>
        </w:rPr>
        <w:t>ей</w:t>
      </w:r>
      <w:r w:rsidRPr="00E305BA">
        <w:rPr>
          <w:rFonts w:ascii="Times New Roman" w:hAnsi="Times New Roman" w:cs="Times New Roman"/>
          <w:color w:val="000000" w:themeColor="text1"/>
          <w:sz w:val="28"/>
          <w:szCs w:val="28"/>
        </w:rPr>
        <w:t xml:space="preserve"> степе</w:t>
      </w:r>
      <w:r w:rsidR="008848DA" w:rsidRPr="00E305BA">
        <w:rPr>
          <w:rFonts w:ascii="Times New Roman" w:hAnsi="Times New Roman" w:cs="Times New Roman"/>
          <w:color w:val="000000" w:themeColor="text1"/>
          <w:sz w:val="28"/>
          <w:szCs w:val="28"/>
        </w:rPr>
        <w:t>ни</w:t>
      </w:r>
      <w:r w:rsidRPr="00E305BA">
        <w:rPr>
          <w:rFonts w:ascii="Times New Roman" w:hAnsi="Times New Roman" w:cs="Times New Roman"/>
          <w:color w:val="000000" w:themeColor="text1"/>
          <w:sz w:val="28"/>
          <w:szCs w:val="28"/>
        </w:rPr>
        <w:t xml:space="preserve"> влияния поста</w:t>
      </w:r>
      <w:r w:rsidR="002270C4" w:rsidRPr="00E305BA">
        <w:rPr>
          <w:rFonts w:ascii="Times New Roman" w:hAnsi="Times New Roman" w:cs="Times New Roman"/>
          <w:color w:val="000000" w:themeColor="text1"/>
          <w:sz w:val="28"/>
          <w:szCs w:val="28"/>
        </w:rPr>
        <w:t>вщиков и покупателей, замедления</w:t>
      </w:r>
      <w:r w:rsidRPr="00E305BA">
        <w:rPr>
          <w:rFonts w:ascii="Times New Roman" w:hAnsi="Times New Roman" w:cs="Times New Roman"/>
          <w:color w:val="000000" w:themeColor="text1"/>
          <w:sz w:val="28"/>
          <w:szCs w:val="28"/>
        </w:rPr>
        <w:t xml:space="preserve"> темп</w:t>
      </w:r>
      <w:r w:rsidR="002270C4" w:rsidRPr="00E305BA">
        <w:rPr>
          <w:rFonts w:ascii="Times New Roman" w:hAnsi="Times New Roman" w:cs="Times New Roman"/>
          <w:color w:val="000000" w:themeColor="text1"/>
          <w:sz w:val="28"/>
          <w:szCs w:val="28"/>
        </w:rPr>
        <w:t>а</w:t>
      </w:r>
      <w:r w:rsidRPr="00E305BA">
        <w:rPr>
          <w:rFonts w:ascii="Times New Roman" w:hAnsi="Times New Roman" w:cs="Times New Roman"/>
          <w:color w:val="000000" w:themeColor="text1"/>
          <w:sz w:val="28"/>
          <w:szCs w:val="28"/>
        </w:rPr>
        <w:t xml:space="preserve"> роста рынка и </w:t>
      </w:r>
      <w:r w:rsidR="008848DA" w:rsidRPr="00E305BA">
        <w:rPr>
          <w:rFonts w:ascii="Times New Roman" w:hAnsi="Times New Roman" w:cs="Times New Roman"/>
          <w:color w:val="000000" w:themeColor="text1"/>
          <w:sz w:val="28"/>
          <w:szCs w:val="28"/>
        </w:rPr>
        <w:t>другие</w:t>
      </w:r>
      <w:r w:rsidRPr="00E305BA">
        <w:rPr>
          <w:rFonts w:ascii="Times New Roman" w:hAnsi="Times New Roman" w:cs="Times New Roman"/>
          <w:color w:val="000000" w:themeColor="text1"/>
          <w:sz w:val="28"/>
          <w:szCs w:val="28"/>
        </w:rPr>
        <w:t>.</w:t>
      </w:r>
    </w:p>
    <w:p w14:paraId="050C517D" w14:textId="2D209970" w:rsidR="00087CAB" w:rsidRPr="00E305BA" w:rsidRDefault="002270C4"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 xml:space="preserve">Начиная давать оценку </w:t>
      </w:r>
      <w:r w:rsidR="00087CAB" w:rsidRPr="00E305BA">
        <w:rPr>
          <w:rFonts w:ascii="Times New Roman" w:hAnsi="Times New Roman" w:cs="Times New Roman"/>
          <w:color w:val="000000" w:themeColor="text1"/>
          <w:sz w:val="28"/>
          <w:szCs w:val="28"/>
        </w:rPr>
        <w:t>отрасли, н</w:t>
      </w:r>
      <w:r w:rsidRPr="00E305BA">
        <w:rPr>
          <w:rFonts w:ascii="Times New Roman" w:hAnsi="Times New Roman" w:cs="Times New Roman"/>
          <w:color w:val="000000" w:themeColor="text1"/>
          <w:sz w:val="28"/>
          <w:szCs w:val="28"/>
        </w:rPr>
        <w:t>ужн</w:t>
      </w:r>
      <w:r w:rsidR="00087CAB" w:rsidRPr="00E305BA">
        <w:rPr>
          <w:rFonts w:ascii="Times New Roman" w:hAnsi="Times New Roman" w:cs="Times New Roman"/>
          <w:color w:val="000000" w:themeColor="text1"/>
          <w:sz w:val="28"/>
          <w:szCs w:val="28"/>
        </w:rPr>
        <w:t xml:space="preserve">о помнить, что интересы отрасли и интересы компании </w:t>
      </w:r>
      <w:r w:rsidR="00F81319" w:rsidRPr="00E305BA">
        <w:rPr>
          <w:rFonts w:ascii="Times New Roman" w:hAnsi="Times New Roman" w:cs="Times New Roman"/>
          <w:color w:val="000000" w:themeColor="text1"/>
          <w:sz w:val="28"/>
          <w:szCs w:val="28"/>
        </w:rPr>
        <w:t xml:space="preserve">— это </w:t>
      </w:r>
      <w:r w:rsidRPr="00E305BA">
        <w:rPr>
          <w:rFonts w:ascii="Times New Roman" w:hAnsi="Times New Roman" w:cs="Times New Roman"/>
          <w:color w:val="000000" w:themeColor="text1"/>
          <w:sz w:val="28"/>
          <w:szCs w:val="28"/>
        </w:rPr>
        <w:t>чаще всего не являются синонимами</w:t>
      </w:r>
      <w:r w:rsidR="00F81319" w:rsidRPr="00E305BA">
        <w:rPr>
          <w:rFonts w:ascii="Times New Roman" w:hAnsi="Times New Roman" w:cs="Times New Roman"/>
          <w:color w:val="000000" w:themeColor="text1"/>
          <w:sz w:val="28"/>
          <w:szCs w:val="28"/>
        </w:rPr>
        <w:t xml:space="preserve"> [11</w:t>
      </w:r>
      <w:r w:rsidR="00087CAB" w:rsidRPr="00E305BA">
        <w:rPr>
          <w:rFonts w:ascii="Times New Roman" w:hAnsi="Times New Roman" w:cs="Times New Roman"/>
          <w:color w:val="000000" w:themeColor="text1"/>
          <w:sz w:val="28"/>
          <w:szCs w:val="28"/>
        </w:rPr>
        <w:t>, с. 1</w:t>
      </w:r>
      <w:r w:rsidR="001803C8" w:rsidRPr="00E305BA">
        <w:rPr>
          <w:rFonts w:ascii="Times New Roman" w:hAnsi="Times New Roman" w:cs="Times New Roman"/>
          <w:color w:val="000000" w:themeColor="text1"/>
          <w:sz w:val="28"/>
          <w:szCs w:val="28"/>
        </w:rPr>
        <w:t>56</w:t>
      </w:r>
      <w:r w:rsidR="00087CAB" w:rsidRPr="00E305BA">
        <w:rPr>
          <w:rFonts w:ascii="Times New Roman" w:hAnsi="Times New Roman" w:cs="Times New Roman"/>
          <w:color w:val="000000" w:themeColor="text1"/>
          <w:sz w:val="28"/>
          <w:szCs w:val="28"/>
        </w:rPr>
        <w:t xml:space="preserve">]. </w:t>
      </w:r>
      <w:r w:rsidRPr="00E305BA">
        <w:rPr>
          <w:rFonts w:ascii="Times New Roman" w:hAnsi="Times New Roman" w:cs="Times New Roman"/>
          <w:color w:val="000000" w:themeColor="text1"/>
          <w:sz w:val="28"/>
          <w:szCs w:val="28"/>
        </w:rPr>
        <w:t>Далеко н</w:t>
      </w:r>
      <w:r w:rsidR="00087CAB" w:rsidRPr="00E305BA">
        <w:rPr>
          <w:rFonts w:ascii="Times New Roman" w:hAnsi="Times New Roman" w:cs="Times New Roman"/>
          <w:color w:val="000000" w:themeColor="text1"/>
          <w:sz w:val="28"/>
          <w:szCs w:val="28"/>
        </w:rPr>
        <w:t xml:space="preserve">е </w:t>
      </w:r>
      <w:r w:rsidRPr="00E305BA">
        <w:rPr>
          <w:rFonts w:ascii="Times New Roman" w:hAnsi="Times New Roman" w:cs="Times New Roman"/>
          <w:color w:val="000000" w:themeColor="text1"/>
          <w:sz w:val="28"/>
          <w:szCs w:val="28"/>
        </w:rPr>
        <w:t>всякая</w:t>
      </w:r>
      <w:r w:rsidR="00087CAB" w:rsidRPr="00E305BA">
        <w:rPr>
          <w:rFonts w:ascii="Times New Roman" w:hAnsi="Times New Roman" w:cs="Times New Roman"/>
          <w:color w:val="000000" w:themeColor="text1"/>
          <w:sz w:val="28"/>
          <w:szCs w:val="28"/>
        </w:rPr>
        <w:t xml:space="preserve"> </w:t>
      </w:r>
      <w:r w:rsidRPr="00E305BA">
        <w:rPr>
          <w:rFonts w:ascii="Times New Roman" w:hAnsi="Times New Roman" w:cs="Times New Roman"/>
          <w:color w:val="000000" w:themeColor="text1"/>
          <w:sz w:val="28"/>
          <w:szCs w:val="28"/>
        </w:rPr>
        <w:t>фирма</w:t>
      </w:r>
      <w:r w:rsidR="00087CAB" w:rsidRPr="00E305BA">
        <w:rPr>
          <w:rFonts w:ascii="Times New Roman" w:hAnsi="Times New Roman" w:cs="Times New Roman"/>
          <w:color w:val="000000" w:themeColor="text1"/>
          <w:sz w:val="28"/>
          <w:szCs w:val="28"/>
        </w:rPr>
        <w:t xml:space="preserve"> имеет </w:t>
      </w:r>
      <w:r w:rsidRPr="00E305BA">
        <w:rPr>
          <w:rFonts w:ascii="Times New Roman" w:hAnsi="Times New Roman" w:cs="Times New Roman"/>
          <w:color w:val="000000" w:themeColor="text1"/>
          <w:sz w:val="28"/>
          <w:szCs w:val="28"/>
        </w:rPr>
        <w:t>довольно</w:t>
      </w:r>
      <w:r w:rsidR="00087CAB" w:rsidRPr="00E305BA">
        <w:rPr>
          <w:rFonts w:ascii="Times New Roman" w:hAnsi="Times New Roman" w:cs="Times New Roman"/>
          <w:color w:val="000000" w:themeColor="text1"/>
          <w:sz w:val="28"/>
          <w:szCs w:val="28"/>
        </w:rPr>
        <w:t xml:space="preserve"> хорошие позиции, чтобы </w:t>
      </w:r>
      <w:r w:rsidRPr="00E305BA">
        <w:rPr>
          <w:rFonts w:ascii="Times New Roman" w:hAnsi="Times New Roman" w:cs="Times New Roman"/>
          <w:color w:val="000000" w:themeColor="text1"/>
          <w:sz w:val="28"/>
          <w:szCs w:val="28"/>
        </w:rPr>
        <w:t xml:space="preserve">начать </w:t>
      </w:r>
      <w:r w:rsidR="00087CAB" w:rsidRPr="00E305BA">
        <w:rPr>
          <w:rFonts w:ascii="Times New Roman" w:hAnsi="Times New Roman" w:cs="Times New Roman"/>
          <w:color w:val="000000" w:themeColor="text1"/>
          <w:sz w:val="28"/>
          <w:szCs w:val="28"/>
        </w:rPr>
        <w:t>использовать все существующие в отрасли возможности</w:t>
      </w:r>
      <w:r w:rsidRPr="00E305BA">
        <w:rPr>
          <w:rFonts w:ascii="Times New Roman" w:hAnsi="Times New Roman" w:cs="Times New Roman"/>
          <w:color w:val="000000" w:themeColor="text1"/>
          <w:sz w:val="28"/>
          <w:szCs w:val="28"/>
        </w:rPr>
        <w:t>. Так, н</w:t>
      </w:r>
      <w:r w:rsidR="00087CAB" w:rsidRPr="00E305BA">
        <w:rPr>
          <w:rFonts w:ascii="Times New Roman" w:hAnsi="Times New Roman" w:cs="Times New Roman"/>
          <w:color w:val="000000" w:themeColor="text1"/>
          <w:sz w:val="28"/>
          <w:szCs w:val="28"/>
        </w:rPr>
        <w:t xml:space="preserve">екоторые </w:t>
      </w:r>
      <w:r w:rsidRPr="00E305BA">
        <w:rPr>
          <w:rFonts w:ascii="Times New Roman" w:hAnsi="Times New Roman" w:cs="Times New Roman"/>
          <w:color w:val="000000" w:themeColor="text1"/>
          <w:sz w:val="28"/>
          <w:szCs w:val="28"/>
        </w:rPr>
        <w:t>организации</w:t>
      </w:r>
      <w:r w:rsidR="00087CAB" w:rsidRPr="00E305BA">
        <w:rPr>
          <w:rFonts w:ascii="Times New Roman" w:hAnsi="Times New Roman" w:cs="Times New Roman"/>
          <w:color w:val="000000" w:themeColor="text1"/>
          <w:sz w:val="28"/>
          <w:szCs w:val="28"/>
        </w:rPr>
        <w:t xml:space="preserve"> </w:t>
      </w:r>
      <w:r w:rsidRPr="00E305BA">
        <w:rPr>
          <w:rFonts w:ascii="Times New Roman" w:hAnsi="Times New Roman" w:cs="Times New Roman"/>
          <w:color w:val="000000" w:themeColor="text1"/>
          <w:sz w:val="28"/>
          <w:szCs w:val="28"/>
        </w:rPr>
        <w:t>представляются</w:t>
      </w:r>
      <w:r w:rsidR="00087CAB" w:rsidRPr="00E305BA">
        <w:rPr>
          <w:rFonts w:ascii="Times New Roman" w:hAnsi="Times New Roman" w:cs="Times New Roman"/>
          <w:color w:val="000000" w:themeColor="text1"/>
          <w:sz w:val="28"/>
          <w:szCs w:val="28"/>
        </w:rPr>
        <w:t xml:space="preserve"> более конкурентоспособными, чем другие, а </w:t>
      </w:r>
      <w:r w:rsidRPr="00E305BA">
        <w:rPr>
          <w:rFonts w:ascii="Times New Roman" w:hAnsi="Times New Roman" w:cs="Times New Roman"/>
          <w:color w:val="000000" w:themeColor="text1"/>
          <w:sz w:val="28"/>
          <w:szCs w:val="28"/>
        </w:rPr>
        <w:t>другие</w:t>
      </w:r>
      <w:r w:rsidR="00087CAB" w:rsidRPr="00E305BA">
        <w:rPr>
          <w:rFonts w:ascii="Times New Roman" w:hAnsi="Times New Roman" w:cs="Times New Roman"/>
          <w:color w:val="000000" w:themeColor="text1"/>
          <w:sz w:val="28"/>
          <w:szCs w:val="28"/>
        </w:rPr>
        <w:t xml:space="preserve"> могут быть </w:t>
      </w:r>
      <w:r w:rsidRPr="00E305BA">
        <w:rPr>
          <w:rFonts w:ascii="Times New Roman" w:hAnsi="Times New Roman" w:cs="Times New Roman"/>
          <w:color w:val="000000" w:themeColor="text1"/>
          <w:sz w:val="28"/>
          <w:szCs w:val="28"/>
        </w:rPr>
        <w:t>без шансов</w:t>
      </w:r>
      <w:r w:rsidR="00087CAB" w:rsidRPr="00E305BA">
        <w:rPr>
          <w:rFonts w:ascii="Times New Roman" w:hAnsi="Times New Roman" w:cs="Times New Roman"/>
          <w:color w:val="000000" w:themeColor="text1"/>
          <w:sz w:val="28"/>
          <w:szCs w:val="28"/>
        </w:rPr>
        <w:t xml:space="preserve"> выбывшими из борьбы или ограничиваться более скромной ролью. </w:t>
      </w:r>
    </w:p>
    <w:p w14:paraId="449EC9D4" w14:textId="4A198FEE" w:rsidR="00087CAB" w:rsidRPr="00E305BA" w:rsidRDefault="002270C4"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Важно помнить, что с</w:t>
      </w:r>
      <w:r w:rsidR="00087CAB" w:rsidRPr="00E305BA">
        <w:rPr>
          <w:rFonts w:ascii="Times New Roman" w:hAnsi="Times New Roman" w:cs="Times New Roman"/>
          <w:color w:val="000000" w:themeColor="text1"/>
          <w:sz w:val="28"/>
          <w:szCs w:val="28"/>
        </w:rPr>
        <w:t xml:space="preserve">лабые и сильные стороны </w:t>
      </w:r>
      <w:r w:rsidRPr="00E305BA">
        <w:rPr>
          <w:rFonts w:ascii="Times New Roman" w:hAnsi="Times New Roman" w:cs="Times New Roman"/>
          <w:color w:val="000000" w:themeColor="text1"/>
          <w:sz w:val="28"/>
          <w:szCs w:val="28"/>
        </w:rPr>
        <w:t>фирмы</w:t>
      </w:r>
      <w:r w:rsidR="00087CAB" w:rsidRPr="00E305BA">
        <w:rPr>
          <w:rFonts w:ascii="Times New Roman" w:hAnsi="Times New Roman" w:cs="Times New Roman"/>
          <w:color w:val="000000" w:themeColor="text1"/>
          <w:sz w:val="28"/>
          <w:szCs w:val="28"/>
        </w:rPr>
        <w:t xml:space="preserve">, а также ее способность </w:t>
      </w:r>
      <w:r w:rsidRPr="00E305BA">
        <w:rPr>
          <w:rFonts w:ascii="Times New Roman" w:hAnsi="Times New Roman" w:cs="Times New Roman"/>
          <w:color w:val="000000" w:themeColor="text1"/>
          <w:sz w:val="28"/>
          <w:szCs w:val="28"/>
        </w:rPr>
        <w:t>составлять конкуренцию дает</w:t>
      </w:r>
      <w:r w:rsidR="00087CAB" w:rsidRPr="00E305BA">
        <w:rPr>
          <w:rFonts w:ascii="Times New Roman" w:hAnsi="Times New Roman" w:cs="Times New Roman"/>
          <w:color w:val="000000" w:themeColor="text1"/>
          <w:sz w:val="28"/>
          <w:szCs w:val="28"/>
        </w:rPr>
        <w:t xml:space="preserve"> ей лучше использовать одни возможности, чем другие. </w:t>
      </w:r>
    </w:p>
    <w:p w14:paraId="3942289C" w14:textId="1C9DFFBB" w:rsidR="002270C4" w:rsidRPr="00E305BA" w:rsidRDefault="00087CAB"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Наиболее выгодными для фирмы являются те возможности отрасли, которые обеспечивают компании максимальный рост прибыли, т. е. при которых фирма приобретает наибольшие конкурентные преимущества, а также те, которые являются приемлемыми для компании в</w:t>
      </w:r>
      <w:r w:rsidR="002270C4" w:rsidRPr="00E305BA">
        <w:rPr>
          <w:rFonts w:ascii="Times New Roman" w:hAnsi="Times New Roman" w:cs="Times New Roman"/>
          <w:color w:val="000000" w:themeColor="text1"/>
          <w:sz w:val="28"/>
          <w:szCs w:val="28"/>
        </w:rPr>
        <w:t xml:space="preserve"> финансовом отношении (таблица 4</w:t>
      </w:r>
      <w:r w:rsidRPr="00E305BA">
        <w:rPr>
          <w:rFonts w:ascii="Times New Roman" w:hAnsi="Times New Roman" w:cs="Times New Roman"/>
          <w:color w:val="000000" w:themeColor="text1"/>
          <w:sz w:val="28"/>
          <w:szCs w:val="28"/>
        </w:rPr>
        <w:t xml:space="preserve">). </w:t>
      </w:r>
    </w:p>
    <w:p w14:paraId="7D76BB4B" w14:textId="0DB99475" w:rsidR="00087CAB" w:rsidRPr="00E305BA" w:rsidRDefault="00532C6B" w:rsidP="00180B2F">
      <w:pPr>
        <w:widowControl w:val="0"/>
        <w:autoSpaceDE w:val="0"/>
        <w:autoSpaceDN w:val="0"/>
        <w:adjustRightInd w:val="0"/>
        <w:spacing w:line="360" w:lineRule="auto"/>
        <w:ind w:firstLine="709"/>
        <w:contextualSpacing/>
        <w:jc w:val="center"/>
        <w:rPr>
          <w:rFonts w:ascii="Times New Roman" w:hAnsi="Times New Roman" w:cs="Times New Roman"/>
          <w:b/>
          <w:color w:val="000000" w:themeColor="text1"/>
          <w:sz w:val="28"/>
          <w:szCs w:val="28"/>
        </w:rPr>
      </w:pPr>
      <w:r w:rsidRPr="00E305BA">
        <w:rPr>
          <w:rFonts w:ascii="Times New Roman" w:hAnsi="Times New Roman" w:cs="Times New Roman"/>
          <w:b/>
          <w:color w:val="000000" w:themeColor="text1"/>
          <w:sz w:val="28"/>
          <w:szCs w:val="28"/>
        </w:rPr>
        <w:t>Таблица 4 -</w:t>
      </w:r>
      <w:r w:rsidR="00087CAB" w:rsidRPr="00E305BA">
        <w:rPr>
          <w:rFonts w:ascii="Times New Roman" w:hAnsi="Times New Roman" w:cs="Times New Roman"/>
          <w:b/>
          <w:color w:val="000000" w:themeColor="text1"/>
          <w:sz w:val="28"/>
          <w:szCs w:val="28"/>
        </w:rPr>
        <w:t xml:space="preserve"> Примеры рыночных возможностей и угроз</w:t>
      </w:r>
    </w:p>
    <w:tbl>
      <w:tblPr>
        <w:tblStyle w:val="21"/>
        <w:tblW w:w="0" w:type="auto"/>
        <w:jc w:val="center"/>
        <w:tblLayout w:type="fixed"/>
        <w:tblLook w:val="0000" w:firstRow="0" w:lastRow="0" w:firstColumn="0" w:lastColumn="0" w:noHBand="0" w:noVBand="0"/>
      </w:tblPr>
      <w:tblGrid>
        <w:gridCol w:w="3562"/>
        <w:gridCol w:w="4289"/>
      </w:tblGrid>
      <w:tr w:rsidR="00087CAB" w:rsidRPr="00E305BA" w14:paraId="6F743A09" w14:textId="77777777" w:rsidTr="00532C6B">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562" w:type="dxa"/>
          </w:tcPr>
          <w:p w14:paraId="4EFC2C73" w14:textId="77777777" w:rsidR="00087CAB" w:rsidRPr="00E305BA" w:rsidRDefault="00087CAB" w:rsidP="00180B2F">
            <w:pPr>
              <w:widowControl w:val="0"/>
              <w:autoSpaceDE w:val="0"/>
              <w:autoSpaceDN w:val="0"/>
              <w:adjustRightInd w:val="0"/>
              <w:spacing w:line="360" w:lineRule="auto"/>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Возможности</w:t>
            </w:r>
          </w:p>
        </w:tc>
        <w:tc>
          <w:tcPr>
            <w:cnfStyle w:val="000001000000" w:firstRow="0" w:lastRow="0" w:firstColumn="0" w:lastColumn="0" w:oddVBand="0" w:evenVBand="1" w:oddHBand="0" w:evenHBand="0" w:firstRowFirstColumn="0" w:firstRowLastColumn="0" w:lastRowFirstColumn="0" w:lastRowLastColumn="0"/>
            <w:tcW w:w="4289" w:type="dxa"/>
          </w:tcPr>
          <w:p w14:paraId="3B420986" w14:textId="77777777" w:rsidR="00087CAB" w:rsidRPr="00E305BA" w:rsidRDefault="00087CAB" w:rsidP="00180B2F">
            <w:pPr>
              <w:widowControl w:val="0"/>
              <w:autoSpaceDE w:val="0"/>
              <w:autoSpaceDN w:val="0"/>
              <w:adjustRightInd w:val="0"/>
              <w:spacing w:line="360" w:lineRule="auto"/>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Угрозы</w:t>
            </w:r>
          </w:p>
        </w:tc>
      </w:tr>
      <w:tr w:rsidR="00087CAB" w:rsidRPr="00E305BA" w14:paraId="244DDB46" w14:textId="77777777" w:rsidTr="002270C4">
        <w:trPr>
          <w:trHeight w:val="1680"/>
          <w:jc w:val="center"/>
        </w:trPr>
        <w:tc>
          <w:tcPr>
            <w:cnfStyle w:val="000010000000" w:firstRow="0" w:lastRow="0" w:firstColumn="0" w:lastColumn="0" w:oddVBand="1" w:evenVBand="0" w:oddHBand="0" w:evenHBand="0" w:firstRowFirstColumn="0" w:firstRowLastColumn="0" w:lastRowFirstColumn="0" w:lastRowLastColumn="0"/>
            <w:tcW w:w="3562" w:type="dxa"/>
            <w:tcBorders>
              <w:bottom w:val="single" w:sz="4" w:space="0" w:color="auto"/>
            </w:tcBorders>
          </w:tcPr>
          <w:p w14:paraId="58E35BBC" w14:textId="71268FB4" w:rsidR="00087CAB" w:rsidRPr="00E305BA" w:rsidRDefault="002270C4"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В</w:t>
            </w:r>
            <w:r w:rsidR="00087CAB" w:rsidRPr="00E305BA">
              <w:rPr>
                <w:rFonts w:ascii="Times New Roman" w:hAnsi="Times New Roman" w:cs="Times New Roman"/>
                <w:color w:val="000000" w:themeColor="text1"/>
                <w:sz w:val="24"/>
                <w:szCs w:val="24"/>
              </w:rPr>
              <w:t>ыход на новые рынки, регионы;</w:t>
            </w:r>
          </w:p>
          <w:p w14:paraId="0AAB9EE8" w14:textId="6436BA78" w:rsidR="00087CAB" w:rsidRPr="00E305BA" w:rsidRDefault="002270C4"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Р</w:t>
            </w:r>
            <w:r w:rsidR="00087CAB" w:rsidRPr="00E305BA">
              <w:rPr>
                <w:rFonts w:ascii="Times New Roman" w:hAnsi="Times New Roman" w:cs="Times New Roman"/>
                <w:color w:val="000000" w:themeColor="text1"/>
                <w:sz w:val="24"/>
                <w:szCs w:val="24"/>
              </w:rPr>
              <w:t>асширение ассортимента продукции;</w:t>
            </w:r>
          </w:p>
        </w:tc>
        <w:tc>
          <w:tcPr>
            <w:cnfStyle w:val="000001000000" w:firstRow="0" w:lastRow="0" w:firstColumn="0" w:lastColumn="0" w:oddVBand="0" w:evenVBand="1" w:oddHBand="0" w:evenHBand="0" w:firstRowFirstColumn="0" w:firstRowLastColumn="0" w:lastRowFirstColumn="0" w:lastRowLastColumn="0"/>
            <w:tcW w:w="4289" w:type="dxa"/>
            <w:tcBorders>
              <w:bottom w:val="single" w:sz="4" w:space="0" w:color="auto"/>
            </w:tcBorders>
          </w:tcPr>
          <w:p w14:paraId="18FD1104" w14:textId="67160987" w:rsidR="001803C8" w:rsidRPr="00E305BA" w:rsidRDefault="002270C4"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Р</w:t>
            </w:r>
            <w:r w:rsidR="00087CAB" w:rsidRPr="00E305BA">
              <w:rPr>
                <w:rFonts w:ascii="Times New Roman" w:hAnsi="Times New Roman" w:cs="Times New Roman"/>
                <w:color w:val="000000" w:themeColor="text1"/>
                <w:sz w:val="24"/>
                <w:szCs w:val="24"/>
              </w:rPr>
              <w:t>еальная возможность появления новых конкурентов из других отраслей;</w:t>
            </w:r>
          </w:p>
          <w:p w14:paraId="53DB6F68" w14:textId="4C02FA6D" w:rsidR="00087CAB" w:rsidRPr="00E305BA" w:rsidRDefault="002270C4"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Р</w:t>
            </w:r>
            <w:r w:rsidR="00087CAB" w:rsidRPr="00E305BA">
              <w:rPr>
                <w:rFonts w:ascii="Times New Roman" w:hAnsi="Times New Roman" w:cs="Times New Roman"/>
                <w:color w:val="000000" w:themeColor="text1"/>
                <w:sz w:val="24"/>
                <w:szCs w:val="24"/>
              </w:rPr>
              <w:t>ост продаж замещающего товара;</w:t>
            </w:r>
          </w:p>
        </w:tc>
      </w:tr>
    </w:tbl>
    <w:p w14:paraId="5E6C4920" w14:textId="42B76AAB" w:rsidR="002270C4" w:rsidRPr="00E305BA" w:rsidRDefault="009A63B2"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lastRenderedPageBreak/>
        <w:t>Продолжение таблицы 4</w:t>
      </w:r>
      <w:r w:rsidR="002270C4" w:rsidRPr="00E305BA">
        <w:rPr>
          <w:rFonts w:ascii="Times New Roman" w:hAnsi="Times New Roman" w:cs="Times New Roman"/>
          <w:color w:val="000000" w:themeColor="text1"/>
          <w:sz w:val="28"/>
          <w:szCs w:val="28"/>
        </w:rPr>
        <w:t>.</w:t>
      </w:r>
    </w:p>
    <w:tbl>
      <w:tblPr>
        <w:tblStyle w:val="21"/>
        <w:tblW w:w="0" w:type="auto"/>
        <w:jc w:val="center"/>
        <w:tblLayout w:type="fixed"/>
        <w:tblLook w:val="0000" w:firstRow="0" w:lastRow="0" w:firstColumn="0" w:lastColumn="0" w:noHBand="0" w:noVBand="0"/>
      </w:tblPr>
      <w:tblGrid>
        <w:gridCol w:w="3562"/>
        <w:gridCol w:w="4289"/>
      </w:tblGrid>
      <w:tr w:rsidR="002270C4" w:rsidRPr="00E305BA" w14:paraId="04821954" w14:textId="77777777" w:rsidTr="002270C4">
        <w:trPr>
          <w:cnfStyle w:val="000000100000" w:firstRow="0" w:lastRow="0" w:firstColumn="0" w:lastColumn="0" w:oddVBand="0" w:evenVBand="0" w:oddHBand="1" w:evenHBand="0" w:firstRowFirstColumn="0" w:firstRowLastColumn="0" w:lastRowFirstColumn="0" w:lastRowLastColumn="0"/>
          <w:trHeight w:val="5551"/>
          <w:jc w:val="center"/>
        </w:trPr>
        <w:tc>
          <w:tcPr>
            <w:cnfStyle w:val="000010000000" w:firstRow="0" w:lastRow="0" w:firstColumn="0" w:lastColumn="0" w:oddVBand="1" w:evenVBand="0" w:oddHBand="0" w:evenHBand="0" w:firstRowFirstColumn="0" w:firstRowLastColumn="0" w:lastRowFirstColumn="0" w:lastRowLastColumn="0"/>
            <w:tcW w:w="3562" w:type="dxa"/>
            <w:tcBorders>
              <w:top w:val="single" w:sz="4" w:space="0" w:color="auto"/>
            </w:tcBorders>
          </w:tcPr>
          <w:p w14:paraId="2B78248A" w14:textId="32DE9D3D" w:rsidR="002270C4" w:rsidRPr="00E305BA" w:rsidRDefault="002270C4"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Выпуск сопутствующих товаров;</w:t>
            </w:r>
          </w:p>
          <w:p w14:paraId="3B1E7C21" w14:textId="12015D59" w:rsidR="002270C4" w:rsidRPr="00E305BA" w:rsidRDefault="002270C4"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Более глубокая сегментация рынка и глубокая ценовая политика;</w:t>
            </w:r>
          </w:p>
          <w:p w14:paraId="1B8CC818" w14:textId="589E01C6" w:rsidR="002270C4" w:rsidRPr="00E305BA" w:rsidRDefault="002270C4"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Использование кредитных ресурсов для развития;</w:t>
            </w:r>
          </w:p>
          <w:p w14:paraId="02E50CDA" w14:textId="4767E039" w:rsidR="002270C4" w:rsidRPr="00E305BA" w:rsidRDefault="002270C4"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Использование дружественных СМИ для продвижения товаров;</w:t>
            </w:r>
          </w:p>
          <w:p w14:paraId="282AA94A" w14:textId="01434E4D" w:rsidR="002270C4" w:rsidRPr="00E305BA" w:rsidRDefault="002270C4"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Отсутствие товаров-субститутов;</w:t>
            </w:r>
          </w:p>
          <w:p w14:paraId="07AD482A" w14:textId="6B827ECB" w:rsidR="002270C4" w:rsidRPr="00E305BA" w:rsidRDefault="002270C4"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Большая емкость рынка;</w:t>
            </w:r>
          </w:p>
          <w:p w14:paraId="1DB63A4B" w14:textId="77777777" w:rsidR="002270C4" w:rsidRPr="00E305BA" w:rsidRDefault="002270C4"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появление новых поставщиков.</w:t>
            </w:r>
          </w:p>
        </w:tc>
        <w:tc>
          <w:tcPr>
            <w:cnfStyle w:val="000001000000" w:firstRow="0" w:lastRow="0" w:firstColumn="0" w:lastColumn="0" w:oddVBand="0" w:evenVBand="1" w:oddHBand="0" w:evenHBand="0" w:firstRowFirstColumn="0" w:firstRowLastColumn="0" w:lastRowFirstColumn="0" w:lastRowLastColumn="0"/>
            <w:tcW w:w="4289" w:type="dxa"/>
            <w:tcBorders>
              <w:top w:val="single" w:sz="4" w:space="0" w:color="auto"/>
            </w:tcBorders>
          </w:tcPr>
          <w:p w14:paraId="72E70A36" w14:textId="1F5A0BC0" w:rsidR="002270C4" w:rsidRPr="00E305BA" w:rsidRDefault="002270C4"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Замедление роста рынка;</w:t>
            </w:r>
          </w:p>
          <w:p w14:paraId="247FB7F3" w14:textId="6E7254CA" w:rsidR="002270C4" w:rsidRPr="00E305BA" w:rsidRDefault="002270C4"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Неблагоприятная для рынка политика властей;</w:t>
            </w:r>
          </w:p>
          <w:p w14:paraId="52C0A258" w14:textId="32264E23" w:rsidR="002270C4" w:rsidRPr="00E305BA" w:rsidRDefault="002270C4"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Возрастание роли поставщиков в связи с их укрупнением;</w:t>
            </w:r>
          </w:p>
          <w:p w14:paraId="4320E53B" w14:textId="77954A49" w:rsidR="002270C4" w:rsidRPr="00E305BA" w:rsidRDefault="002270C4"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Изменение потребностей и вкусов покупателей;</w:t>
            </w:r>
          </w:p>
          <w:p w14:paraId="6006EB6A" w14:textId="4F1AF113" w:rsidR="002270C4" w:rsidRPr="00E305BA" w:rsidRDefault="002270C4"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Неблагоприятные демографические изменения.</w:t>
            </w:r>
          </w:p>
        </w:tc>
      </w:tr>
    </w:tbl>
    <w:p w14:paraId="0868E730" w14:textId="2E5F8C5A" w:rsidR="002270C4" w:rsidRPr="00E305BA" w:rsidRDefault="002270C4" w:rsidP="00180B2F">
      <w:pPr>
        <w:widowControl w:val="0"/>
        <w:autoSpaceDE w:val="0"/>
        <w:autoSpaceDN w:val="0"/>
        <w:adjustRightInd w:val="0"/>
        <w:spacing w:line="360" w:lineRule="auto"/>
        <w:ind w:firstLine="708"/>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5) Объединить данные в одну четырех</w:t>
      </w:r>
      <w:r w:rsidR="00942374" w:rsidRPr="00E305BA">
        <w:rPr>
          <w:rFonts w:ascii="Times New Roman" w:hAnsi="Times New Roman" w:cs="Times New Roman"/>
          <w:color w:val="000000" w:themeColor="text1"/>
          <w:sz w:val="28"/>
          <w:szCs w:val="28"/>
        </w:rPr>
        <w:t>поль</w:t>
      </w:r>
      <w:r w:rsidRPr="00E305BA">
        <w:rPr>
          <w:rFonts w:ascii="Times New Roman" w:hAnsi="Times New Roman" w:cs="Times New Roman"/>
          <w:color w:val="000000" w:themeColor="text1"/>
          <w:sz w:val="28"/>
          <w:szCs w:val="28"/>
        </w:rPr>
        <w:t>ную таблицу SWOT-анализа результатов исследования. Ранжирование, уточнение формулировок сильных и слабых сторон. Подходящим количеством можно считать три-пять (самое лучшее кол-во) самых значимых сильных и слабых сторон, состав</w:t>
      </w:r>
      <w:r w:rsidR="007A196D" w:rsidRPr="00E305BA">
        <w:rPr>
          <w:rFonts w:ascii="Times New Roman" w:hAnsi="Times New Roman" w:cs="Times New Roman"/>
          <w:color w:val="000000" w:themeColor="text1"/>
          <w:sz w:val="28"/>
          <w:szCs w:val="28"/>
        </w:rPr>
        <w:t>ить</w:t>
      </w:r>
      <w:r w:rsidRPr="00E305BA">
        <w:rPr>
          <w:rFonts w:ascii="Times New Roman" w:hAnsi="Times New Roman" w:cs="Times New Roman"/>
          <w:color w:val="000000" w:themeColor="text1"/>
          <w:sz w:val="28"/>
          <w:szCs w:val="28"/>
        </w:rPr>
        <w:t xml:space="preserve"> для них кратк</w:t>
      </w:r>
      <w:r w:rsidR="007A196D" w:rsidRPr="00E305BA">
        <w:rPr>
          <w:rFonts w:ascii="Times New Roman" w:hAnsi="Times New Roman" w:cs="Times New Roman"/>
          <w:color w:val="000000" w:themeColor="text1"/>
          <w:sz w:val="28"/>
          <w:szCs w:val="28"/>
        </w:rPr>
        <w:t>ие</w:t>
      </w:r>
      <w:r w:rsidRPr="00E305BA">
        <w:rPr>
          <w:rFonts w:ascii="Times New Roman" w:hAnsi="Times New Roman" w:cs="Times New Roman"/>
          <w:color w:val="000000" w:themeColor="text1"/>
          <w:sz w:val="28"/>
          <w:szCs w:val="28"/>
        </w:rPr>
        <w:t xml:space="preserve"> названия — </w:t>
      </w:r>
      <w:r w:rsidR="007A196D" w:rsidRPr="00E305BA">
        <w:rPr>
          <w:rFonts w:ascii="Times New Roman" w:hAnsi="Times New Roman" w:cs="Times New Roman"/>
          <w:color w:val="000000" w:themeColor="text1"/>
          <w:sz w:val="28"/>
          <w:szCs w:val="28"/>
        </w:rPr>
        <w:t>так называемые ярлыки</w:t>
      </w:r>
      <w:r w:rsidRPr="00E305BA">
        <w:rPr>
          <w:rFonts w:ascii="Times New Roman" w:hAnsi="Times New Roman" w:cs="Times New Roman"/>
          <w:color w:val="000000" w:themeColor="text1"/>
          <w:sz w:val="28"/>
          <w:szCs w:val="28"/>
        </w:rPr>
        <w:t>.</w:t>
      </w:r>
    </w:p>
    <w:p w14:paraId="47B0D4BE" w14:textId="32894D46" w:rsidR="00087CAB" w:rsidRPr="00E305BA" w:rsidRDefault="007A196D" w:rsidP="00180B2F">
      <w:pPr>
        <w:widowControl w:val="0"/>
        <w:autoSpaceDE w:val="0"/>
        <w:autoSpaceDN w:val="0"/>
        <w:adjustRightInd w:val="0"/>
        <w:spacing w:line="360" w:lineRule="auto"/>
        <w:ind w:firstLine="708"/>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6)</w:t>
      </w:r>
      <w:r w:rsidR="00087CAB" w:rsidRPr="00E305BA">
        <w:rPr>
          <w:rFonts w:ascii="Times New Roman" w:hAnsi="Times New Roman" w:cs="Times New Roman"/>
          <w:color w:val="000000" w:themeColor="text1"/>
          <w:sz w:val="28"/>
          <w:szCs w:val="28"/>
        </w:rPr>
        <w:t xml:space="preserve"> Ранжирова</w:t>
      </w:r>
      <w:r w:rsidRPr="00E305BA">
        <w:rPr>
          <w:rFonts w:ascii="Times New Roman" w:hAnsi="Times New Roman" w:cs="Times New Roman"/>
          <w:color w:val="000000" w:themeColor="text1"/>
          <w:sz w:val="28"/>
          <w:szCs w:val="28"/>
        </w:rPr>
        <w:t>ть</w:t>
      </w:r>
      <w:r w:rsidR="00087CAB" w:rsidRPr="00E305BA">
        <w:rPr>
          <w:rFonts w:ascii="Times New Roman" w:hAnsi="Times New Roman" w:cs="Times New Roman"/>
          <w:color w:val="000000" w:themeColor="text1"/>
          <w:sz w:val="28"/>
          <w:szCs w:val="28"/>
        </w:rPr>
        <w:t>, уточн</w:t>
      </w:r>
      <w:r w:rsidRPr="00E305BA">
        <w:rPr>
          <w:rFonts w:ascii="Times New Roman" w:hAnsi="Times New Roman" w:cs="Times New Roman"/>
          <w:color w:val="000000" w:themeColor="text1"/>
          <w:sz w:val="28"/>
          <w:szCs w:val="28"/>
        </w:rPr>
        <w:t>ить</w:t>
      </w:r>
      <w:r w:rsidR="00087CAB" w:rsidRPr="00E305BA">
        <w:rPr>
          <w:rFonts w:ascii="Times New Roman" w:hAnsi="Times New Roman" w:cs="Times New Roman"/>
          <w:color w:val="000000" w:themeColor="text1"/>
          <w:sz w:val="28"/>
          <w:szCs w:val="28"/>
        </w:rPr>
        <w:t xml:space="preserve"> формулиров</w:t>
      </w:r>
      <w:r w:rsidRPr="00E305BA">
        <w:rPr>
          <w:rFonts w:ascii="Times New Roman" w:hAnsi="Times New Roman" w:cs="Times New Roman"/>
          <w:color w:val="000000" w:themeColor="text1"/>
          <w:sz w:val="28"/>
          <w:szCs w:val="28"/>
        </w:rPr>
        <w:t>ки</w:t>
      </w:r>
      <w:r w:rsidR="00087CAB" w:rsidRPr="00E305BA">
        <w:rPr>
          <w:rFonts w:ascii="Times New Roman" w:hAnsi="Times New Roman" w:cs="Times New Roman"/>
          <w:color w:val="000000" w:themeColor="text1"/>
          <w:sz w:val="28"/>
          <w:szCs w:val="28"/>
        </w:rPr>
        <w:t xml:space="preserve"> возможностей и угроз. </w:t>
      </w:r>
      <w:r w:rsidRPr="00E305BA">
        <w:rPr>
          <w:rFonts w:ascii="Times New Roman" w:hAnsi="Times New Roman" w:cs="Times New Roman"/>
          <w:color w:val="000000" w:themeColor="text1"/>
          <w:sz w:val="28"/>
          <w:szCs w:val="28"/>
        </w:rPr>
        <w:t>Подходящим количеством можно считать три-пять (самое лучшее кол-во) самых значимых сильных и слабых сторон, составить для них краткие названия — так называемые ярлыки.</w:t>
      </w:r>
    </w:p>
    <w:p w14:paraId="65DE536A" w14:textId="2EFC44F0" w:rsidR="00087CAB" w:rsidRPr="00E305BA" w:rsidRDefault="00087CAB"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 xml:space="preserve">На </w:t>
      </w:r>
      <w:r w:rsidR="007A196D" w:rsidRPr="00E305BA">
        <w:rPr>
          <w:rFonts w:ascii="Times New Roman" w:hAnsi="Times New Roman" w:cs="Times New Roman"/>
          <w:color w:val="000000" w:themeColor="text1"/>
          <w:sz w:val="28"/>
          <w:szCs w:val="28"/>
        </w:rPr>
        <w:t>данном</w:t>
      </w:r>
      <w:r w:rsidRPr="00E305BA">
        <w:rPr>
          <w:rFonts w:ascii="Times New Roman" w:hAnsi="Times New Roman" w:cs="Times New Roman"/>
          <w:color w:val="000000" w:themeColor="text1"/>
          <w:sz w:val="28"/>
          <w:szCs w:val="28"/>
        </w:rPr>
        <w:t xml:space="preserve"> этапе </w:t>
      </w:r>
      <w:r w:rsidR="007A196D" w:rsidRPr="00E305BA">
        <w:rPr>
          <w:rFonts w:ascii="Times New Roman" w:hAnsi="Times New Roman" w:cs="Times New Roman"/>
          <w:color w:val="000000" w:themeColor="text1"/>
          <w:sz w:val="28"/>
          <w:szCs w:val="28"/>
        </w:rPr>
        <w:t>нужны р</w:t>
      </w:r>
      <w:r w:rsidRPr="00E305BA">
        <w:rPr>
          <w:rFonts w:ascii="Times New Roman" w:hAnsi="Times New Roman" w:cs="Times New Roman"/>
          <w:color w:val="000000" w:themeColor="text1"/>
          <w:sz w:val="28"/>
          <w:szCs w:val="28"/>
        </w:rPr>
        <w:t>азработан</w:t>
      </w:r>
      <w:r w:rsidR="007A196D" w:rsidRPr="00E305BA">
        <w:rPr>
          <w:rFonts w:ascii="Times New Roman" w:hAnsi="Times New Roman" w:cs="Times New Roman"/>
          <w:color w:val="000000" w:themeColor="text1"/>
          <w:sz w:val="28"/>
          <w:szCs w:val="28"/>
        </w:rPr>
        <w:t>ные</w:t>
      </w:r>
      <w:r w:rsidRPr="00E305BA">
        <w:rPr>
          <w:rFonts w:ascii="Times New Roman" w:hAnsi="Times New Roman" w:cs="Times New Roman"/>
          <w:color w:val="000000" w:themeColor="text1"/>
          <w:sz w:val="28"/>
          <w:szCs w:val="28"/>
        </w:rPr>
        <w:t xml:space="preserve"> и обозначены</w:t>
      </w:r>
      <w:r w:rsidR="007A196D" w:rsidRPr="00E305BA">
        <w:rPr>
          <w:rFonts w:ascii="Times New Roman" w:hAnsi="Times New Roman" w:cs="Times New Roman"/>
          <w:color w:val="000000" w:themeColor="text1"/>
          <w:sz w:val="28"/>
          <w:szCs w:val="28"/>
        </w:rPr>
        <w:t>е</w:t>
      </w:r>
      <w:r w:rsidRPr="00E305BA">
        <w:rPr>
          <w:rFonts w:ascii="Times New Roman" w:hAnsi="Times New Roman" w:cs="Times New Roman"/>
          <w:color w:val="000000" w:themeColor="text1"/>
          <w:sz w:val="28"/>
          <w:szCs w:val="28"/>
        </w:rPr>
        <w:t xml:space="preserve"> компенсирующие мероприятия для</w:t>
      </w:r>
      <w:r w:rsidR="007A196D" w:rsidRPr="00E305BA">
        <w:rPr>
          <w:rFonts w:ascii="Times New Roman" w:hAnsi="Times New Roman" w:cs="Times New Roman"/>
          <w:color w:val="000000" w:themeColor="text1"/>
          <w:sz w:val="28"/>
          <w:szCs w:val="28"/>
        </w:rPr>
        <w:t xml:space="preserve"> каждой, отдельно взятой угрозы. Это нужно, для того, чтобы </w:t>
      </w:r>
      <w:r w:rsidRPr="00E305BA">
        <w:rPr>
          <w:rFonts w:ascii="Times New Roman" w:hAnsi="Times New Roman" w:cs="Times New Roman"/>
          <w:color w:val="000000" w:themeColor="text1"/>
          <w:sz w:val="28"/>
          <w:szCs w:val="28"/>
        </w:rPr>
        <w:t>нейтрализовать ее или преобразовать в возможность</w:t>
      </w:r>
      <w:r w:rsidR="007A196D" w:rsidRPr="00E305BA">
        <w:rPr>
          <w:rFonts w:ascii="Times New Roman" w:hAnsi="Times New Roman" w:cs="Times New Roman"/>
          <w:color w:val="000000" w:themeColor="text1"/>
          <w:sz w:val="28"/>
          <w:szCs w:val="28"/>
        </w:rPr>
        <w:t xml:space="preserve"> [11, с. 177]</w:t>
      </w:r>
      <w:r w:rsidRPr="00E305BA">
        <w:rPr>
          <w:rFonts w:ascii="Times New Roman" w:hAnsi="Times New Roman" w:cs="Times New Roman"/>
          <w:color w:val="000000" w:themeColor="text1"/>
          <w:sz w:val="28"/>
          <w:szCs w:val="28"/>
        </w:rPr>
        <w:t>.</w:t>
      </w:r>
    </w:p>
    <w:p w14:paraId="1D32F3E9" w14:textId="70FFC202" w:rsidR="00087CAB" w:rsidRPr="00E305BA" w:rsidRDefault="007A196D"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7) Свести выбранные сильные и слабые стороны,</w:t>
      </w:r>
      <w:r w:rsidR="00942374" w:rsidRPr="00E305BA">
        <w:rPr>
          <w:rFonts w:ascii="Times New Roman" w:hAnsi="Times New Roman" w:cs="Times New Roman"/>
          <w:color w:val="000000" w:themeColor="text1"/>
          <w:sz w:val="28"/>
          <w:szCs w:val="28"/>
        </w:rPr>
        <w:t xml:space="preserve"> возможности и угрозы в четырехполь</w:t>
      </w:r>
      <w:r w:rsidRPr="00E305BA">
        <w:rPr>
          <w:rFonts w:ascii="Times New Roman" w:hAnsi="Times New Roman" w:cs="Times New Roman"/>
          <w:color w:val="000000" w:themeColor="text1"/>
          <w:sz w:val="28"/>
          <w:szCs w:val="28"/>
        </w:rPr>
        <w:t>ную</w:t>
      </w:r>
      <w:r w:rsidR="00087CAB" w:rsidRPr="00E305BA">
        <w:rPr>
          <w:rFonts w:ascii="Times New Roman" w:hAnsi="Times New Roman" w:cs="Times New Roman"/>
          <w:color w:val="000000" w:themeColor="text1"/>
          <w:sz w:val="28"/>
          <w:szCs w:val="28"/>
        </w:rPr>
        <w:t xml:space="preserve"> избранных сильных и слабых сторон, возможностей и угроз в четырехпольную матрицу </w:t>
      </w:r>
      <w:r w:rsidR="00532C6B" w:rsidRPr="00E305BA">
        <w:rPr>
          <w:rFonts w:ascii="Times New Roman" w:hAnsi="Times New Roman" w:cs="Times New Roman"/>
          <w:color w:val="000000" w:themeColor="text1"/>
          <w:sz w:val="28"/>
          <w:szCs w:val="28"/>
        </w:rPr>
        <w:t>(таблица 5</w:t>
      </w:r>
      <w:r w:rsidR="00087CAB" w:rsidRPr="00E305BA">
        <w:rPr>
          <w:rFonts w:ascii="Times New Roman" w:hAnsi="Times New Roman" w:cs="Times New Roman"/>
          <w:color w:val="000000" w:themeColor="text1"/>
          <w:sz w:val="28"/>
          <w:szCs w:val="28"/>
        </w:rPr>
        <w:t>).</w:t>
      </w:r>
    </w:p>
    <w:p w14:paraId="7ECF392A" w14:textId="77777777" w:rsidR="00FA392C" w:rsidRPr="00E305BA" w:rsidRDefault="00FA392C"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p>
    <w:p w14:paraId="6ED0E94E" w14:textId="77777777" w:rsidR="00FA392C" w:rsidRPr="00E305BA" w:rsidRDefault="00FA392C"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p>
    <w:p w14:paraId="1EED6915" w14:textId="5F9348A6" w:rsidR="007A196D" w:rsidRPr="00E305BA" w:rsidRDefault="00532C6B" w:rsidP="00180B2F">
      <w:pPr>
        <w:widowControl w:val="0"/>
        <w:autoSpaceDE w:val="0"/>
        <w:autoSpaceDN w:val="0"/>
        <w:adjustRightInd w:val="0"/>
        <w:spacing w:line="360" w:lineRule="auto"/>
        <w:contextualSpacing/>
        <w:jc w:val="center"/>
        <w:rPr>
          <w:rFonts w:ascii="Times New Roman" w:hAnsi="Times New Roman" w:cs="Times New Roman"/>
          <w:b/>
          <w:color w:val="000000" w:themeColor="text1"/>
          <w:sz w:val="28"/>
          <w:szCs w:val="28"/>
        </w:rPr>
      </w:pPr>
      <w:r w:rsidRPr="00E305BA">
        <w:rPr>
          <w:rFonts w:ascii="Times New Roman" w:hAnsi="Times New Roman" w:cs="Times New Roman"/>
          <w:b/>
          <w:color w:val="000000" w:themeColor="text1"/>
          <w:sz w:val="28"/>
          <w:szCs w:val="28"/>
        </w:rPr>
        <w:lastRenderedPageBreak/>
        <w:t xml:space="preserve">Таблица 5 - </w:t>
      </w:r>
      <w:r w:rsidR="00087CAB" w:rsidRPr="00E305BA">
        <w:rPr>
          <w:rFonts w:ascii="Times New Roman" w:hAnsi="Times New Roman" w:cs="Times New Roman"/>
          <w:b/>
          <w:color w:val="000000" w:themeColor="text1"/>
          <w:sz w:val="28"/>
          <w:szCs w:val="28"/>
        </w:rPr>
        <w:t>Четырехпольная матрица граничных стратегий</w:t>
      </w:r>
    </w:p>
    <w:tbl>
      <w:tblPr>
        <w:tblStyle w:val="21"/>
        <w:tblW w:w="0" w:type="auto"/>
        <w:jc w:val="center"/>
        <w:tblLayout w:type="fixed"/>
        <w:tblLook w:val="0000" w:firstRow="0" w:lastRow="0" w:firstColumn="0" w:lastColumn="0" w:noHBand="0" w:noVBand="0"/>
      </w:tblPr>
      <w:tblGrid>
        <w:gridCol w:w="2820"/>
        <w:gridCol w:w="2835"/>
        <w:gridCol w:w="3021"/>
      </w:tblGrid>
      <w:tr w:rsidR="009A6956" w:rsidRPr="00E305BA" w14:paraId="28AA6E13" w14:textId="77777777" w:rsidTr="001803C8">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820" w:type="dxa"/>
            <w:vMerge w:val="restart"/>
          </w:tcPr>
          <w:p w14:paraId="11057127"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p>
        </w:tc>
        <w:tc>
          <w:tcPr>
            <w:cnfStyle w:val="000001000000" w:firstRow="0" w:lastRow="0" w:firstColumn="0" w:lastColumn="0" w:oddVBand="0" w:evenVBand="1" w:oddHBand="0" w:evenHBand="0" w:firstRowFirstColumn="0" w:firstRowLastColumn="0" w:lastRowFirstColumn="0" w:lastRowLastColumn="0"/>
            <w:tcW w:w="2835" w:type="dxa"/>
          </w:tcPr>
          <w:p w14:paraId="18D2A5E9"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Возможности</w:t>
            </w:r>
          </w:p>
        </w:tc>
        <w:tc>
          <w:tcPr>
            <w:cnfStyle w:val="000010000000" w:firstRow="0" w:lastRow="0" w:firstColumn="0" w:lastColumn="0" w:oddVBand="1" w:evenVBand="0" w:oddHBand="0" w:evenHBand="0" w:firstRowFirstColumn="0" w:firstRowLastColumn="0" w:lastRowFirstColumn="0" w:lastRowLastColumn="0"/>
            <w:tcW w:w="3021" w:type="dxa"/>
          </w:tcPr>
          <w:p w14:paraId="64338CB8"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Угрозы</w:t>
            </w:r>
          </w:p>
        </w:tc>
      </w:tr>
      <w:tr w:rsidR="009A6956" w:rsidRPr="00E305BA" w14:paraId="5777B5AD" w14:textId="77777777" w:rsidTr="001803C8">
        <w:trPr>
          <w:trHeight w:val="1847"/>
          <w:jc w:val="center"/>
        </w:trPr>
        <w:tc>
          <w:tcPr>
            <w:cnfStyle w:val="000010000000" w:firstRow="0" w:lastRow="0" w:firstColumn="0" w:lastColumn="0" w:oddVBand="1" w:evenVBand="0" w:oddHBand="0" w:evenHBand="0" w:firstRowFirstColumn="0" w:firstRowLastColumn="0" w:lastRowFirstColumn="0" w:lastRowLastColumn="0"/>
            <w:tcW w:w="2820" w:type="dxa"/>
            <w:vMerge/>
          </w:tcPr>
          <w:p w14:paraId="2D4D92B7" w14:textId="77777777" w:rsidR="00087CAB" w:rsidRPr="00E305BA" w:rsidRDefault="00087CAB" w:rsidP="00180B2F">
            <w:pPr>
              <w:widowControl w:val="0"/>
              <w:autoSpaceDE w:val="0"/>
              <w:autoSpaceDN w:val="0"/>
              <w:adjustRightInd w:val="0"/>
              <w:contextualSpacing/>
              <w:rPr>
                <w:rFonts w:ascii="Times New Roman" w:hAnsi="Times New Roman" w:cs="Times New Roman"/>
                <w:color w:val="000000" w:themeColor="text1"/>
                <w:sz w:val="24"/>
                <w:szCs w:val="24"/>
              </w:rPr>
            </w:pPr>
          </w:p>
        </w:tc>
        <w:tc>
          <w:tcPr>
            <w:cnfStyle w:val="000001000000" w:firstRow="0" w:lastRow="0" w:firstColumn="0" w:lastColumn="0" w:oddVBand="0" w:evenVBand="1" w:oddHBand="0" w:evenHBand="0" w:firstRowFirstColumn="0" w:firstRowLastColumn="0" w:lastRowFirstColumn="0" w:lastRowLastColumn="0"/>
            <w:tcW w:w="2835" w:type="dxa"/>
          </w:tcPr>
          <w:p w14:paraId="140238B8"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1</w:t>
            </w:r>
          </w:p>
          <w:p w14:paraId="3446B433"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2</w:t>
            </w:r>
          </w:p>
          <w:p w14:paraId="177BDBB3"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3</w:t>
            </w:r>
          </w:p>
          <w:p w14:paraId="05A82D56"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w:t>
            </w:r>
          </w:p>
        </w:tc>
        <w:tc>
          <w:tcPr>
            <w:cnfStyle w:val="000010000000" w:firstRow="0" w:lastRow="0" w:firstColumn="0" w:lastColumn="0" w:oddVBand="1" w:evenVBand="0" w:oddHBand="0" w:evenHBand="0" w:firstRowFirstColumn="0" w:firstRowLastColumn="0" w:lastRowFirstColumn="0" w:lastRowLastColumn="0"/>
            <w:tcW w:w="3021" w:type="dxa"/>
          </w:tcPr>
          <w:p w14:paraId="1FDFDE69"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1</w:t>
            </w:r>
          </w:p>
          <w:p w14:paraId="6A643563"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2</w:t>
            </w:r>
          </w:p>
          <w:p w14:paraId="21610F9A"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3</w:t>
            </w:r>
          </w:p>
          <w:p w14:paraId="23A04B5B"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w:t>
            </w:r>
          </w:p>
        </w:tc>
      </w:tr>
      <w:tr w:rsidR="009A6956" w:rsidRPr="00E305BA" w14:paraId="0F486BD9" w14:textId="77777777" w:rsidTr="007A196D">
        <w:trPr>
          <w:cnfStyle w:val="000000100000" w:firstRow="0" w:lastRow="0" w:firstColumn="0" w:lastColumn="0" w:oddVBand="0" w:evenVBand="0" w:oddHBand="1" w:evenHBand="0" w:firstRowFirstColumn="0" w:firstRowLastColumn="0" w:lastRowFirstColumn="0" w:lastRowLastColumn="0"/>
          <w:trHeight w:val="967"/>
          <w:jc w:val="center"/>
        </w:trPr>
        <w:tc>
          <w:tcPr>
            <w:cnfStyle w:val="000010000000" w:firstRow="0" w:lastRow="0" w:firstColumn="0" w:lastColumn="0" w:oddVBand="1" w:evenVBand="0" w:oddHBand="0" w:evenHBand="0" w:firstRowFirstColumn="0" w:firstRowLastColumn="0" w:lastRowFirstColumn="0" w:lastRowLastColumn="0"/>
            <w:tcW w:w="2820" w:type="dxa"/>
          </w:tcPr>
          <w:p w14:paraId="2681A2F6"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Сильные стороны</w:t>
            </w:r>
          </w:p>
        </w:tc>
        <w:tc>
          <w:tcPr>
            <w:cnfStyle w:val="000001000000" w:firstRow="0" w:lastRow="0" w:firstColumn="0" w:lastColumn="0" w:oddVBand="0" w:evenVBand="1" w:oddHBand="0" w:evenHBand="0" w:firstRowFirstColumn="0" w:firstRowLastColumn="0" w:lastRowFirstColumn="0" w:lastRowLastColumn="0"/>
            <w:tcW w:w="2835" w:type="dxa"/>
          </w:tcPr>
          <w:p w14:paraId="56558D89"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Стратегическое действие 1</w:t>
            </w:r>
          </w:p>
        </w:tc>
        <w:tc>
          <w:tcPr>
            <w:cnfStyle w:val="000010000000" w:firstRow="0" w:lastRow="0" w:firstColumn="0" w:lastColumn="0" w:oddVBand="1" w:evenVBand="0" w:oddHBand="0" w:evenHBand="0" w:firstRowFirstColumn="0" w:firstRowLastColumn="0" w:lastRowFirstColumn="0" w:lastRowLastColumn="0"/>
            <w:tcW w:w="3021" w:type="dxa"/>
          </w:tcPr>
          <w:p w14:paraId="2B239644"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Стратегическое действие 3</w:t>
            </w:r>
          </w:p>
        </w:tc>
      </w:tr>
      <w:tr w:rsidR="009A6956" w:rsidRPr="00E305BA" w14:paraId="1804B8BE" w14:textId="77777777" w:rsidTr="001803C8">
        <w:trPr>
          <w:trHeight w:val="1777"/>
          <w:jc w:val="center"/>
        </w:trPr>
        <w:tc>
          <w:tcPr>
            <w:cnfStyle w:val="000010000000" w:firstRow="0" w:lastRow="0" w:firstColumn="0" w:lastColumn="0" w:oddVBand="1" w:evenVBand="0" w:oddHBand="0" w:evenHBand="0" w:firstRowFirstColumn="0" w:firstRowLastColumn="0" w:lastRowFirstColumn="0" w:lastRowLastColumn="0"/>
            <w:tcW w:w="2820" w:type="dxa"/>
          </w:tcPr>
          <w:p w14:paraId="685E1FB3"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1</w:t>
            </w:r>
          </w:p>
          <w:p w14:paraId="7DF2F4E2"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2</w:t>
            </w:r>
          </w:p>
          <w:p w14:paraId="6CA980A7"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3</w:t>
            </w:r>
          </w:p>
          <w:p w14:paraId="3DB97EEE"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w:t>
            </w:r>
          </w:p>
        </w:tc>
        <w:tc>
          <w:tcPr>
            <w:cnfStyle w:val="000001000000" w:firstRow="0" w:lastRow="0" w:firstColumn="0" w:lastColumn="0" w:oddVBand="0" w:evenVBand="1" w:oddHBand="0" w:evenHBand="0" w:firstRowFirstColumn="0" w:firstRowLastColumn="0" w:lastRowFirstColumn="0" w:lastRowLastColumn="0"/>
            <w:tcW w:w="2835" w:type="dxa"/>
          </w:tcPr>
          <w:p w14:paraId="10473878"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СИВ</w:t>
            </w:r>
          </w:p>
          <w:p w14:paraId="174E1C6D"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«Сила» для реализации «возможностей»</w:t>
            </w:r>
          </w:p>
        </w:tc>
        <w:tc>
          <w:tcPr>
            <w:cnfStyle w:val="000010000000" w:firstRow="0" w:lastRow="0" w:firstColumn="0" w:lastColumn="0" w:oddVBand="1" w:evenVBand="0" w:oddHBand="0" w:evenHBand="0" w:firstRowFirstColumn="0" w:firstRowLastColumn="0" w:lastRowFirstColumn="0" w:lastRowLastColumn="0"/>
            <w:tcW w:w="3021" w:type="dxa"/>
          </w:tcPr>
          <w:p w14:paraId="2AA54A5B"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СИУ</w:t>
            </w:r>
          </w:p>
          <w:p w14:paraId="222246D9"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«Сила» для устранения «угроз»</w:t>
            </w:r>
          </w:p>
        </w:tc>
      </w:tr>
      <w:tr w:rsidR="009A6956" w:rsidRPr="00E305BA" w14:paraId="52F8D2F7" w14:textId="77777777" w:rsidTr="007A196D">
        <w:trPr>
          <w:cnfStyle w:val="000000100000" w:firstRow="0" w:lastRow="0" w:firstColumn="0" w:lastColumn="0" w:oddVBand="0" w:evenVBand="0" w:oddHBand="1" w:evenHBand="0" w:firstRowFirstColumn="0" w:firstRowLastColumn="0" w:lastRowFirstColumn="0" w:lastRowLastColumn="0"/>
          <w:trHeight w:val="1050"/>
          <w:jc w:val="center"/>
        </w:trPr>
        <w:tc>
          <w:tcPr>
            <w:cnfStyle w:val="000010000000" w:firstRow="0" w:lastRow="0" w:firstColumn="0" w:lastColumn="0" w:oddVBand="1" w:evenVBand="0" w:oddHBand="0" w:evenHBand="0" w:firstRowFirstColumn="0" w:firstRowLastColumn="0" w:lastRowFirstColumn="0" w:lastRowLastColumn="0"/>
            <w:tcW w:w="2820" w:type="dxa"/>
          </w:tcPr>
          <w:p w14:paraId="08301690"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Слабые стороны</w:t>
            </w:r>
          </w:p>
        </w:tc>
        <w:tc>
          <w:tcPr>
            <w:cnfStyle w:val="000001000000" w:firstRow="0" w:lastRow="0" w:firstColumn="0" w:lastColumn="0" w:oddVBand="0" w:evenVBand="1" w:oddHBand="0" w:evenHBand="0" w:firstRowFirstColumn="0" w:firstRowLastColumn="0" w:lastRowFirstColumn="0" w:lastRowLastColumn="0"/>
            <w:tcW w:w="2835" w:type="dxa"/>
          </w:tcPr>
          <w:p w14:paraId="37DE3501"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Стратегическое действие 2</w:t>
            </w:r>
          </w:p>
        </w:tc>
        <w:tc>
          <w:tcPr>
            <w:cnfStyle w:val="000010000000" w:firstRow="0" w:lastRow="0" w:firstColumn="0" w:lastColumn="0" w:oddVBand="1" w:evenVBand="0" w:oddHBand="0" w:evenHBand="0" w:firstRowFirstColumn="0" w:firstRowLastColumn="0" w:lastRowFirstColumn="0" w:lastRowLastColumn="0"/>
            <w:tcW w:w="3021" w:type="dxa"/>
          </w:tcPr>
          <w:p w14:paraId="62A44506"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Стратегическое действие 4</w:t>
            </w:r>
          </w:p>
        </w:tc>
      </w:tr>
      <w:tr w:rsidR="009A6956" w:rsidRPr="00E305BA" w14:paraId="7ECDA64A" w14:textId="77777777" w:rsidTr="001803C8">
        <w:trPr>
          <w:jc w:val="center"/>
        </w:trPr>
        <w:tc>
          <w:tcPr>
            <w:cnfStyle w:val="000010000000" w:firstRow="0" w:lastRow="0" w:firstColumn="0" w:lastColumn="0" w:oddVBand="1" w:evenVBand="0" w:oddHBand="0" w:evenHBand="0" w:firstRowFirstColumn="0" w:firstRowLastColumn="0" w:lastRowFirstColumn="0" w:lastRowLastColumn="0"/>
            <w:tcW w:w="2820" w:type="dxa"/>
          </w:tcPr>
          <w:p w14:paraId="2EC23B21"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1</w:t>
            </w:r>
          </w:p>
          <w:p w14:paraId="6C631BF4"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2</w:t>
            </w:r>
          </w:p>
          <w:p w14:paraId="31345DF9"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3</w:t>
            </w:r>
          </w:p>
          <w:p w14:paraId="4105D686"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w:t>
            </w:r>
          </w:p>
        </w:tc>
        <w:tc>
          <w:tcPr>
            <w:cnfStyle w:val="000001000000" w:firstRow="0" w:lastRow="0" w:firstColumn="0" w:lastColumn="0" w:oddVBand="0" w:evenVBand="1" w:oddHBand="0" w:evenHBand="0" w:firstRowFirstColumn="0" w:firstRowLastColumn="0" w:lastRowFirstColumn="0" w:lastRowLastColumn="0"/>
            <w:tcW w:w="2835" w:type="dxa"/>
          </w:tcPr>
          <w:p w14:paraId="1803ADF2"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СЛВ</w:t>
            </w:r>
          </w:p>
          <w:p w14:paraId="6034D988"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Минимизация «слабостей» за счет выявления «возможностей»</w:t>
            </w:r>
          </w:p>
        </w:tc>
        <w:tc>
          <w:tcPr>
            <w:cnfStyle w:val="000010000000" w:firstRow="0" w:lastRow="0" w:firstColumn="0" w:lastColumn="0" w:oddVBand="1" w:evenVBand="0" w:oddHBand="0" w:evenHBand="0" w:firstRowFirstColumn="0" w:firstRowLastColumn="0" w:lastRowFirstColumn="0" w:lastRowLastColumn="0"/>
            <w:tcW w:w="3021" w:type="dxa"/>
          </w:tcPr>
          <w:p w14:paraId="668A0E38"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СЛУ</w:t>
            </w:r>
          </w:p>
          <w:p w14:paraId="5950760D" w14:textId="77777777" w:rsidR="00087CAB" w:rsidRPr="00E305BA" w:rsidRDefault="00087CAB" w:rsidP="00180B2F">
            <w:pPr>
              <w:widowControl w:val="0"/>
              <w:autoSpaceDE w:val="0"/>
              <w:autoSpaceDN w:val="0"/>
              <w:adjustRightInd w:val="0"/>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Минимизация «слабостей» и предотвращение «угроз», если это возможно</w:t>
            </w:r>
          </w:p>
        </w:tc>
      </w:tr>
    </w:tbl>
    <w:p w14:paraId="32714F5B" w14:textId="08B04490" w:rsidR="00087CAB" w:rsidRPr="00E305BA" w:rsidRDefault="00087CAB"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 xml:space="preserve">Стратегическое действие 1 — </w:t>
      </w:r>
      <w:r w:rsidRPr="00E305BA">
        <w:rPr>
          <w:rFonts w:ascii="Times New Roman" w:hAnsi="Times New Roman" w:cs="Times New Roman"/>
          <w:bCs/>
          <w:color w:val="000000" w:themeColor="text1"/>
          <w:sz w:val="28"/>
          <w:szCs w:val="28"/>
        </w:rPr>
        <w:t>агрессивная стратегия</w:t>
      </w:r>
      <w:r w:rsidRPr="00E305BA">
        <w:rPr>
          <w:rFonts w:ascii="Times New Roman" w:hAnsi="Times New Roman" w:cs="Times New Roman"/>
          <w:color w:val="000000" w:themeColor="text1"/>
          <w:sz w:val="28"/>
          <w:szCs w:val="28"/>
        </w:rPr>
        <w:t xml:space="preserve"> или </w:t>
      </w:r>
      <w:r w:rsidRPr="00E305BA">
        <w:rPr>
          <w:rFonts w:ascii="Times New Roman" w:hAnsi="Times New Roman" w:cs="Times New Roman"/>
          <w:bCs/>
          <w:color w:val="000000" w:themeColor="text1"/>
          <w:sz w:val="28"/>
          <w:szCs w:val="28"/>
        </w:rPr>
        <w:t>стратегия предельного оптимизма</w:t>
      </w:r>
      <w:r w:rsidRPr="00E305BA">
        <w:rPr>
          <w:rFonts w:ascii="Times New Roman" w:hAnsi="Times New Roman" w:cs="Times New Roman"/>
          <w:color w:val="000000" w:themeColor="text1"/>
          <w:sz w:val="28"/>
          <w:szCs w:val="28"/>
        </w:rPr>
        <w:t xml:space="preserve">. </w:t>
      </w:r>
      <w:r w:rsidR="003F5722" w:rsidRPr="00E305BA">
        <w:rPr>
          <w:rFonts w:ascii="Times New Roman" w:hAnsi="Times New Roman" w:cs="Times New Roman"/>
          <w:color w:val="000000" w:themeColor="text1"/>
          <w:sz w:val="28"/>
          <w:szCs w:val="28"/>
        </w:rPr>
        <w:t>Намечается</w:t>
      </w:r>
      <w:r w:rsidRPr="00E305BA">
        <w:rPr>
          <w:rFonts w:ascii="Times New Roman" w:hAnsi="Times New Roman" w:cs="Times New Roman"/>
          <w:color w:val="000000" w:themeColor="text1"/>
          <w:sz w:val="28"/>
          <w:szCs w:val="28"/>
        </w:rPr>
        <w:t xml:space="preserve"> реализация возможностей, </w:t>
      </w:r>
      <w:r w:rsidR="003F5722" w:rsidRPr="00E305BA">
        <w:rPr>
          <w:rFonts w:ascii="Times New Roman" w:hAnsi="Times New Roman" w:cs="Times New Roman"/>
          <w:color w:val="000000" w:themeColor="text1"/>
          <w:sz w:val="28"/>
          <w:szCs w:val="28"/>
        </w:rPr>
        <w:t>основываясь</w:t>
      </w:r>
      <w:r w:rsidRPr="00E305BA">
        <w:rPr>
          <w:rFonts w:ascii="Times New Roman" w:hAnsi="Times New Roman" w:cs="Times New Roman"/>
          <w:color w:val="000000" w:themeColor="text1"/>
          <w:sz w:val="28"/>
          <w:szCs w:val="28"/>
        </w:rPr>
        <w:t xml:space="preserve"> на сильные стороны (в </w:t>
      </w:r>
      <w:r w:rsidR="003F5722" w:rsidRPr="00E305BA">
        <w:rPr>
          <w:rFonts w:ascii="Times New Roman" w:hAnsi="Times New Roman" w:cs="Times New Roman"/>
          <w:color w:val="000000" w:themeColor="text1"/>
          <w:sz w:val="28"/>
          <w:szCs w:val="28"/>
        </w:rPr>
        <w:t>гипотезе</w:t>
      </w:r>
      <w:r w:rsidRPr="00E305BA">
        <w:rPr>
          <w:rFonts w:ascii="Times New Roman" w:hAnsi="Times New Roman" w:cs="Times New Roman"/>
          <w:color w:val="000000" w:themeColor="text1"/>
          <w:sz w:val="28"/>
          <w:szCs w:val="28"/>
        </w:rPr>
        <w:t xml:space="preserve">, что нет </w:t>
      </w:r>
      <w:r w:rsidR="003F5722" w:rsidRPr="00E305BA">
        <w:rPr>
          <w:rFonts w:ascii="Times New Roman" w:hAnsi="Times New Roman" w:cs="Times New Roman"/>
          <w:color w:val="000000" w:themeColor="text1"/>
          <w:sz w:val="28"/>
          <w:szCs w:val="28"/>
        </w:rPr>
        <w:t xml:space="preserve">слабых сторон и различных </w:t>
      </w:r>
      <w:r w:rsidRPr="00E305BA">
        <w:rPr>
          <w:rFonts w:ascii="Times New Roman" w:hAnsi="Times New Roman" w:cs="Times New Roman"/>
          <w:color w:val="000000" w:themeColor="text1"/>
          <w:sz w:val="28"/>
          <w:szCs w:val="28"/>
        </w:rPr>
        <w:t>угроз).</w:t>
      </w:r>
    </w:p>
    <w:p w14:paraId="3FFE343E" w14:textId="5F95C1BD" w:rsidR="00087CAB" w:rsidRPr="00E305BA" w:rsidRDefault="00087CAB"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 xml:space="preserve">Стратегическое действие 2 — </w:t>
      </w:r>
      <w:r w:rsidRPr="00E305BA">
        <w:rPr>
          <w:rFonts w:ascii="Times New Roman" w:hAnsi="Times New Roman" w:cs="Times New Roman"/>
          <w:bCs/>
          <w:color w:val="000000" w:themeColor="text1"/>
          <w:sz w:val="28"/>
          <w:szCs w:val="28"/>
        </w:rPr>
        <w:t>конкурентная стратегия</w:t>
      </w:r>
      <w:r w:rsidRPr="00E305BA">
        <w:rPr>
          <w:rFonts w:ascii="Times New Roman" w:hAnsi="Times New Roman" w:cs="Times New Roman"/>
          <w:color w:val="000000" w:themeColor="text1"/>
          <w:sz w:val="28"/>
          <w:szCs w:val="28"/>
        </w:rPr>
        <w:t xml:space="preserve">. </w:t>
      </w:r>
      <w:r w:rsidR="003F5722" w:rsidRPr="00E305BA">
        <w:rPr>
          <w:rFonts w:ascii="Times New Roman" w:hAnsi="Times New Roman" w:cs="Times New Roman"/>
          <w:color w:val="000000" w:themeColor="text1"/>
          <w:sz w:val="28"/>
          <w:szCs w:val="28"/>
        </w:rPr>
        <w:t>Намечаются</w:t>
      </w:r>
      <w:r w:rsidRPr="00E305BA">
        <w:rPr>
          <w:rFonts w:ascii="Times New Roman" w:hAnsi="Times New Roman" w:cs="Times New Roman"/>
          <w:color w:val="000000" w:themeColor="text1"/>
          <w:sz w:val="28"/>
          <w:szCs w:val="28"/>
        </w:rPr>
        <w:t xml:space="preserve"> </w:t>
      </w:r>
      <w:r w:rsidR="003F5722" w:rsidRPr="00E305BA">
        <w:rPr>
          <w:rFonts w:ascii="Times New Roman" w:hAnsi="Times New Roman" w:cs="Times New Roman"/>
          <w:color w:val="000000" w:themeColor="text1"/>
          <w:sz w:val="28"/>
          <w:szCs w:val="28"/>
        </w:rPr>
        <w:t>исключительно</w:t>
      </w:r>
      <w:r w:rsidRPr="00E305BA">
        <w:rPr>
          <w:rFonts w:ascii="Times New Roman" w:hAnsi="Times New Roman" w:cs="Times New Roman"/>
          <w:color w:val="000000" w:themeColor="text1"/>
          <w:sz w:val="28"/>
          <w:szCs w:val="28"/>
        </w:rPr>
        <w:t xml:space="preserve"> возможности и слабые стороны (</w:t>
      </w:r>
      <w:r w:rsidR="003F5722" w:rsidRPr="00E305BA">
        <w:rPr>
          <w:rFonts w:ascii="Times New Roman" w:hAnsi="Times New Roman" w:cs="Times New Roman"/>
          <w:color w:val="000000" w:themeColor="text1"/>
          <w:sz w:val="28"/>
          <w:szCs w:val="28"/>
        </w:rPr>
        <w:t xml:space="preserve">не учитываются </w:t>
      </w:r>
      <w:r w:rsidRPr="00E305BA">
        <w:rPr>
          <w:rFonts w:ascii="Times New Roman" w:hAnsi="Times New Roman" w:cs="Times New Roman"/>
          <w:color w:val="000000" w:themeColor="text1"/>
          <w:sz w:val="28"/>
          <w:szCs w:val="28"/>
        </w:rPr>
        <w:t>сильные стороны и угрозы).</w:t>
      </w:r>
    </w:p>
    <w:p w14:paraId="162714BA" w14:textId="30BCE487" w:rsidR="00087CAB" w:rsidRPr="00E305BA" w:rsidRDefault="00087CAB"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 xml:space="preserve">Стратегическое действие 3 — </w:t>
      </w:r>
      <w:r w:rsidRPr="00E305BA">
        <w:rPr>
          <w:rFonts w:ascii="Times New Roman" w:hAnsi="Times New Roman" w:cs="Times New Roman"/>
          <w:bCs/>
          <w:color w:val="000000" w:themeColor="text1"/>
          <w:sz w:val="28"/>
          <w:szCs w:val="28"/>
        </w:rPr>
        <w:t>консервативная стратегия</w:t>
      </w:r>
      <w:r w:rsidRPr="00E305BA">
        <w:rPr>
          <w:rFonts w:ascii="Times New Roman" w:hAnsi="Times New Roman" w:cs="Times New Roman"/>
          <w:color w:val="000000" w:themeColor="text1"/>
          <w:sz w:val="28"/>
          <w:szCs w:val="28"/>
        </w:rPr>
        <w:t xml:space="preserve">. Сильные стороны </w:t>
      </w:r>
      <w:r w:rsidR="003F5722" w:rsidRPr="00E305BA">
        <w:rPr>
          <w:rFonts w:ascii="Times New Roman" w:hAnsi="Times New Roman" w:cs="Times New Roman"/>
          <w:color w:val="000000" w:themeColor="text1"/>
          <w:sz w:val="28"/>
          <w:szCs w:val="28"/>
        </w:rPr>
        <w:t>применяются</w:t>
      </w:r>
      <w:r w:rsidRPr="00E305BA">
        <w:rPr>
          <w:rFonts w:ascii="Times New Roman" w:hAnsi="Times New Roman" w:cs="Times New Roman"/>
          <w:color w:val="000000" w:themeColor="text1"/>
          <w:sz w:val="28"/>
          <w:szCs w:val="28"/>
        </w:rPr>
        <w:t xml:space="preserve"> для защиты от внешних угроз (без учета возможностей и слабых сторон).</w:t>
      </w:r>
    </w:p>
    <w:p w14:paraId="7452F41E" w14:textId="565B86C1" w:rsidR="00087CAB" w:rsidRPr="00E305BA" w:rsidRDefault="00087CAB"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 xml:space="preserve">Стратегическое действие 4 — </w:t>
      </w:r>
      <w:r w:rsidRPr="00E305BA">
        <w:rPr>
          <w:rFonts w:ascii="Times New Roman" w:hAnsi="Times New Roman" w:cs="Times New Roman"/>
          <w:bCs/>
          <w:color w:val="000000" w:themeColor="text1"/>
          <w:sz w:val="28"/>
          <w:szCs w:val="28"/>
        </w:rPr>
        <w:t>парадоксальная стратегия</w:t>
      </w:r>
      <w:r w:rsidRPr="00E305BA">
        <w:rPr>
          <w:rFonts w:ascii="Times New Roman" w:hAnsi="Times New Roman" w:cs="Times New Roman"/>
          <w:color w:val="000000" w:themeColor="text1"/>
          <w:sz w:val="28"/>
          <w:szCs w:val="28"/>
        </w:rPr>
        <w:t xml:space="preserve">. </w:t>
      </w:r>
      <w:r w:rsidR="003F5722" w:rsidRPr="00E305BA">
        <w:rPr>
          <w:rFonts w:ascii="Times New Roman" w:hAnsi="Times New Roman" w:cs="Times New Roman"/>
          <w:color w:val="000000" w:themeColor="text1"/>
          <w:sz w:val="28"/>
          <w:szCs w:val="28"/>
        </w:rPr>
        <w:t>Рассчитывается</w:t>
      </w:r>
      <w:r w:rsidRPr="00E305BA">
        <w:rPr>
          <w:rFonts w:ascii="Times New Roman" w:hAnsi="Times New Roman" w:cs="Times New Roman"/>
          <w:color w:val="000000" w:themeColor="text1"/>
          <w:sz w:val="28"/>
          <w:szCs w:val="28"/>
        </w:rPr>
        <w:t xml:space="preserve">, что есть </w:t>
      </w:r>
      <w:r w:rsidR="003F5722" w:rsidRPr="00E305BA">
        <w:rPr>
          <w:rFonts w:ascii="Times New Roman" w:hAnsi="Times New Roman" w:cs="Times New Roman"/>
          <w:color w:val="000000" w:themeColor="text1"/>
          <w:sz w:val="28"/>
          <w:szCs w:val="28"/>
        </w:rPr>
        <w:t>лишь</w:t>
      </w:r>
      <w:r w:rsidRPr="00E305BA">
        <w:rPr>
          <w:rFonts w:ascii="Times New Roman" w:hAnsi="Times New Roman" w:cs="Times New Roman"/>
          <w:color w:val="000000" w:themeColor="text1"/>
          <w:sz w:val="28"/>
          <w:szCs w:val="28"/>
        </w:rPr>
        <w:t xml:space="preserve"> слабые стороны и угрозы, нет ни возможностей, ни сильных сторон, т</w:t>
      </w:r>
      <w:r w:rsidR="003F5722" w:rsidRPr="00E305BA">
        <w:rPr>
          <w:rFonts w:ascii="Times New Roman" w:hAnsi="Times New Roman" w:cs="Times New Roman"/>
          <w:color w:val="000000" w:themeColor="text1"/>
          <w:sz w:val="28"/>
          <w:szCs w:val="28"/>
        </w:rPr>
        <w:t>о есть</w:t>
      </w:r>
      <w:r w:rsidRPr="00E305BA">
        <w:rPr>
          <w:rFonts w:ascii="Times New Roman" w:hAnsi="Times New Roman" w:cs="Times New Roman"/>
          <w:color w:val="000000" w:themeColor="text1"/>
          <w:sz w:val="28"/>
          <w:szCs w:val="28"/>
        </w:rPr>
        <w:t xml:space="preserve"> условия </w:t>
      </w:r>
      <w:r w:rsidR="003F5722" w:rsidRPr="00E305BA">
        <w:rPr>
          <w:rFonts w:ascii="Times New Roman" w:hAnsi="Times New Roman" w:cs="Times New Roman"/>
          <w:color w:val="000000" w:themeColor="text1"/>
          <w:sz w:val="28"/>
          <w:szCs w:val="28"/>
        </w:rPr>
        <w:t>приближены</w:t>
      </w:r>
      <w:r w:rsidRPr="00E305BA">
        <w:rPr>
          <w:rFonts w:ascii="Times New Roman" w:hAnsi="Times New Roman" w:cs="Times New Roman"/>
          <w:color w:val="000000" w:themeColor="text1"/>
          <w:sz w:val="28"/>
          <w:szCs w:val="28"/>
        </w:rPr>
        <w:t xml:space="preserve"> к катастрофическим.</w:t>
      </w:r>
    </w:p>
    <w:p w14:paraId="2D6C06DB" w14:textId="3AE84E3E" w:rsidR="00087CAB" w:rsidRPr="00E305BA" w:rsidRDefault="00087CAB"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lastRenderedPageBreak/>
        <w:t xml:space="preserve">Для каждой стратегии отрабатывается система прогнозирования и планирования, структура </w:t>
      </w:r>
      <w:r w:rsidR="00856F63" w:rsidRPr="00E305BA">
        <w:rPr>
          <w:rFonts w:ascii="Times New Roman" w:hAnsi="Times New Roman" w:cs="Times New Roman"/>
          <w:color w:val="000000" w:themeColor="text1"/>
          <w:sz w:val="28"/>
          <w:szCs w:val="28"/>
        </w:rPr>
        <w:t>организации</w:t>
      </w:r>
      <w:r w:rsidRPr="00E305BA">
        <w:rPr>
          <w:rFonts w:ascii="Times New Roman" w:hAnsi="Times New Roman" w:cs="Times New Roman"/>
          <w:color w:val="000000" w:themeColor="text1"/>
          <w:sz w:val="28"/>
          <w:szCs w:val="28"/>
        </w:rPr>
        <w:t xml:space="preserve"> и </w:t>
      </w:r>
      <w:r w:rsidR="00856F63" w:rsidRPr="00E305BA">
        <w:rPr>
          <w:rFonts w:ascii="Times New Roman" w:hAnsi="Times New Roman" w:cs="Times New Roman"/>
          <w:color w:val="000000" w:themeColor="text1"/>
          <w:sz w:val="28"/>
          <w:szCs w:val="28"/>
        </w:rPr>
        <w:t>стандартное</w:t>
      </w:r>
      <w:r w:rsidRPr="00E305BA">
        <w:rPr>
          <w:rFonts w:ascii="Times New Roman" w:hAnsi="Times New Roman" w:cs="Times New Roman"/>
          <w:color w:val="000000" w:themeColor="text1"/>
          <w:sz w:val="28"/>
          <w:szCs w:val="28"/>
        </w:rPr>
        <w:t xml:space="preserve"> расписание, система мотивации персонала и система учета </w:t>
      </w:r>
      <w:r w:rsidR="00856F63" w:rsidRPr="00E305BA">
        <w:rPr>
          <w:rFonts w:ascii="Times New Roman" w:hAnsi="Times New Roman" w:cs="Times New Roman"/>
          <w:color w:val="000000" w:themeColor="text1"/>
          <w:sz w:val="28"/>
          <w:szCs w:val="28"/>
        </w:rPr>
        <w:t>затрат и ресурсов</w:t>
      </w:r>
      <w:r w:rsidRPr="00E305BA">
        <w:rPr>
          <w:rFonts w:ascii="Times New Roman" w:hAnsi="Times New Roman" w:cs="Times New Roman"/>
          <w:color w:val="000000" w:themeColor="text1"/>
          <w:sz w:val="28"/>
          <w:szCs w:val="28"/>
        </w:rPr>
        <w:t xml:space="preserve"> (по проектам и направлениям бизнеса).</w:t>
      </w:r>
    </w:p>
    <w:p w14:paraId="22601D40" w14:textId="5934F936" w:rsidR="00087CAB" w:rsidRPr="00E305BA" w:rsidRDefault="007A196D"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8) Формулировать критерии</w:t>
      </w:r>
      <w:r w:rsidR="00087CAB" w:rsidRPr="00E305BA">
        <w:rPr>
          <w:rFonts w:ascii="Times New Roman" w:hAnsi="Times New Roman" w:cs="Times New Roman"/>
          <w:color w:val="000000" w:themeColor="text1"/>
          <w:sz w:val="28"/>
          <w:szCs w:val="28"/>
        </w:rPr>
        <w:t xml:space="preserve">. </w:t>
      </w:r>
      <w:r w:rsidR="00856F63" w:rsidRPr="00E305BA">
        <w:rPr>
          <w:rFonts w:ascii="Times New Roman" w:hAnsi="Times New Roman" w:cs="Times New Roman"/>
          <w:color w:val="000000" w:themeColor="text1"/>
          <w:sz w:val="28"/>
          <w:szCs w:val="28"/>
        </w:rPr>
        <w:t>Следует</w:t>
      </w:r>
      <w:r w:rsidR="00087CAB" w:rsidRPr="00E305BA">
        <w:rPr>
          <w:rFonts w:ascii="Times New Roman" w:hAnsi="Times New Roman" w:cs="Times New Roman"/>
          <w:color w:val="000000" w:themeColor="text1"/>
          <w:sz w:val="28"/>
          <w:szCs w:val="28"/>
        </w:rPr>
        <w:t xml:space="preserve"> </w:t>
      </w:r>
      <w:r w:rsidR="00856F63" w:rsidRPr="00E305BA">
        <w:rPr>
          <w:rFonts w:ascii="Times New Roman" w:hAnsi="Times New Roman" w:cs="Times New Roman"/>
          <w:color w:val="000000" w:themeColor="text1"/>
          <w:sz w:val="28"/>
          <w:szCs w:val="28"/>
        </w:rPr>
        <w:t>установить</w:t>
      </w:r>
      <w:r w:rsidR="00087CAB" w:rsidRPr="00E305BA">
        <w:rPr>
          <w:rFonts w:ascii="Times New Roman" w:hAnsi="Times New Roman" w:cs="Times New Roman"/>
          <w:color w:val="000000" w:themeColor="text1"/>
          <w:sz w:val="28"/>
          <w:szCs w:val="28"/>
        </w:rPr>
        <w:t xml:space="preserve"> условия, при которых та или иная стратегия запускаются на </w:t>
      </w:r>
      <w:r w:rsidR="00856F63" w:rsidRPr="00E305BA">
        <w:rPr>
          <w:rFonts w:ascii="Times New Roman" w:hAnsi="Times New Roman" w:cs="Times New Roman"/>
          <w:color w:val="000000" w:themeColor="text1"/>
          <w:sz w:val="28"/>
          <w:szCs w:val="28"/>
        </w:rPr>
        <w:t>осуществление</w:t>
      </w:r>
      <w:r w:rsidR="00087CAB" w:rsidRPr="00E305BA">
        <w:rPr>
          <w:rFonts w:ascii="Times New Roman" w:hAnsi="Times New Roman" w:cs="Times New Roman"/>
          <w:color w:val="000000" w:themeColor="text1"/>
          <w:sz w:val="28"/>
          <w:szCs w:val="28"/>
        </w:rPr>
        <w:t xml:space="preserve">; выбрать </w:t>
      </w:r>
      <w:r w:rsidR="00856F63" w:rsidRPr="00E305BA">
        <w:rPr>
          <w:rFonts w:ascii="Times New Roman" w:hAnsi="Times New Roman" w:cs="Times New Roman"/>
          <w:color w:val="000000" w:themeColor="text1"/>
          <w:sz w:val="28"/>
          <w:szCs w:val="28"/>
        </w:rPr>
        <w:t>стандартную</w:t>
      </w:r>
      <w:r w:rsidR="00087CAB" w:rsidRPr="00E305BA">
        <w:rPr>
          <w:rFonts w:ascii="Times New Roman" w:hAnsi="Times New Roman" w:cs="Times New Roman"/>
          <w:color w:val="000000" w:themeColor="text1"/>
          <w:sz w:val="28"/>
          <w:szCs w:val="28"/>
        </w:rPr>
        <w:t xml:space="preserve"> стратегию достижения цели на текущий момент.</w:t>
      </w:r>
    </w:p>
    <w:p w14:paraId="5C4EF272" w14:textId="7960405D" w:rsidR="00087CAB" w:rsidRPr="00E305BA" w:rsidRDefault="007A196D"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9) Анализировать</w:t>
      </w:r>
      <w:r w:rsidR="00087CAB" w:rsidRPr="00E305BA">
        <w:rPr>
          <w:rFonts w:ascii="Times New Roman" w:hAnsi="Times New Roman" w:cs="Times New Roman"/>
          <w:color w:val="000000" w:themeColor="text1"/>
          <w:sz w:val="28"/>
          <w:szCs w:val="28"/>
        </w:rPr>
        <w:t xml:space="preserve"> базов</w:t>
      </w:r>
      <w:r w:rsidRPr="00E305BA">
        <w:rPr>
          <w:rFonts w:ascii="Times New Roman" w:hAnsi="Times New Roman" w:cs="Times New Roman"/>
          <w:color w:val="000000" w:themeColor="text1"/>
          <w:sz w:val="28"/>
          <w:szCs w:val="28"/>
        </w:rPr>
        <w:t>ую стратегию</w:t>
      </w:r>
      <w:r w:rsidR="00087CAB" w:rsidRPr="00E305BA">
        <w:rPr>
          <w:rFonts w:ascii="Times New Roman" w:hAnsi="Times New Roman" w:cs="Times New Roman"/>
          <w:color w:val="000000" w:themeColor="text1"/>
          <w:sz w:val="28"/>
          <w:szCs w:val="28"/>
        </w:rPr>
        <w:t xml:space="preserve"> на основе тех, которые не были выбраны. </w:t>
      </w:r>
      <w:r w:rsidR="00856F63" w:rsidRPr="00E305BA">
        <w:rPr>
          <w:rFonts w:ascii="Times New Roman" w:hAnsi="Times New Roman" w:cs="Times New Roman"/>
          <w:color w:val="000000" w:themeColor="text1"/>
          <w:sz w:val="28"/>
          <w:szCs w:val="28"/>
        </w:rPr>
        <w:t>К примеру</w:t>
      </w:r>
      <w:r w:rsidR="00087CAB" w:rsidRPr="00E305BA">
        <w:rPr>
          <w:rFonts w:ascii="Times New Roman" w:hAnsi="Times New Roman" w:cs="Times New Roman"/>
          <w:color w:val="000000" w:themeColor="text1"/>
          <w:sz w:val="28"/>
          <w:szCs w:val="28"/>
        </w:rPr>
        <w:t xml:space="preserve">, </w:t>
      </w:r>
      <w:r w:rsidR="00856F63" w:rsidRPr="00E305BA">
        <w:rPr>
          <w:rFonts w:ascii="Times New Roman" w:hAnsi="Times New Roman" w:cs="Times New Roman"/>
          <w:color w:val="000000" w:themeColor="text1"/>
          <w:sz w:val="28"/>
          <w:szCs w:val="28"/>
        </w:rPr>
        <w:t>находятся</w:t>
      </w:r>
      <w:r w:rsidR="00087CAB" w:rsidRPr="00E305BA">
        <w:rPr>
          <w:rFonts w:ascii="Times New Roman" w:hAnsi="Times New Roman" w:cs="Times New Roman"/>
          <w:color w:val="000000" w:themeColor="text1"/>
          <w:sz w:val="28"/>
          <w:szCs w:val="28"/>
        </w:rPr>
        <w:t xml:space="preserve"> </w:t>
      </w:r>
      <w:r w:rsidR="00856F63" w:rsidRPr="00E305BA">
        <w:rPr>
          <w:rFonts w:ascii="Times New Roman" w:hAnsi="Times New Roman" w:cs="Times New Roman"/>
          <w:color w:val="000000" w:themeColor="text1"/>
          <w:sz w:val="28"/>
          <w:szCs w:val="28"/>
        </w:rPr>
        <w:t>кое-какие</w:t>
      </w:r>
      <w:r w:rsidR="00087CAB" w:rsidRPr="00E305BA">
        <w:rPr>
          <w:rFonts w:ascii="Times New Roman" w:hAnsi="Times New Roman" w:cs="Times New Roman"/>
          <w:color w:val="000000" w:themeColor="text1"/>
          <w:sz w:val="28"/>
          <w:szCs w:val="28"/>
        </w:rPr>
        <w:t xml:space="preserve"> </w:t>
      </w:r>
      <w:r w:rsidR="00856F63" w:rsidRPr="00E305BA">
        <w:rPr>
          <w:rFonts w:ascii="Times New Roman" w:hAnsi="Times New Roman" w:cs="Times New Roman"/>
          <w:color w:val="000000" w:themeColor="text1"/>
          <w:sz w:val="28"/>
          <w:szCs w:val="28"/>
        </w:rPr>
        <w:t xml:space="preserve">события </w:t>
      </w:r>
      <w:r w:rsidR="00087CAB" w:rsidRPr="00E305BA">
        <w:rPr>
          <w:rFonts w:ascii="Times New Roman" w:hAnsi="Times New Roman" w:cs="Times New Roman"/>
          <w:color w:val="000000" w:themeColor="text1"/>
          <w:sz w:val="28"/>
          <w:szCs w:val="28"/>
        </w:rPr>
        <w:t>необходим</w:t>
      </w:r>
      <w:r w:rsidR="00856F63" w:rsidRPr="00E305BA">
        <w:rPr>
          <w:rFonts w:ascii="Times New Roman" w:hAnsi="Times New Roman" w:cs="Times New Roman"/>
          <w:color w:val="000000" w:themeColor="text1"/>
          <w:sz w:val="28"/>
          <w:szCs w:val="28"/>
        </w:rPr>
        <w:t>ые для</w:t>
      </w:r>
      <w:r w:rsidR="00087CAB" w:rsidRPr="00E305BA">
        <w:rPr>
          <w:rFonts w:ascii="Times New Roman" w:hAnsi="Times New Roman" w:cs="Times New Roman"/>
          <w:color w:val="000000" w:themeColor="text1"/>
          <w:sz w:val="28"/>
          <w:szCs w:val="28"/>
        </w:rPr>
        <w:t xml:space="preserve"> прове</w:t>
      </w:r>
      <w:r w:rsidR="00856F63" w:rsidRPr="00E305BA">
        <w:rPr>
          <w:rFonts w:ascii="Times New Roman" w:hAnsi="Times New Roman" w:cs="Times New Roman"/>
          <w:color w:val="000000" w:themeColor="text1"/>
          <w:sz w:val="28"/>
          <w:szCs w:val="28"/>
        </w:rPr>
        <w:t>дения</w:t>
      </w:r>
      <w:r w:rsidR="00087CAB" w:rsidRPr="00E305BA">
        <w:rPr>
          <w:rFonts w:ascii="Times New Roman" w:hAnsi="Times New Roman" w:cs="Times New Roman"/>
          <w:color w:val="000000" w:themeColor="text1"/>
          <w:sz w:val="28"/>
          <w:szCs w:val="28"/>
        </w:rPr>
        <w:t xml:space="preserve"> до того, чтобы облегчить и ускорить переход — в случае необходимости при изменении условий — на другую базовую стратегию.</w:t>
      </w:r>
    </w:p>
    <w:p w14:paraId="5BB7E338" w14:textId="0F2E82EC" w:rsidR="00087CAB" w:rsidRPr="00E305BA" w:rsidRDefault="00856F63"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Заключительна</w:t>
      </w:r>
      <w:r w:rsidR="00087CAB" w:rsidRPr="00E305BA">
        <w:rPr>
          <w:rFonts w:ascii="Times New Roman" w:hAnsi="Times New Roman" w:cs="Times New Roman"/>
          <w:color w:val="000000" w:themeColor="text1"/>
          <w:sz w:val="28"/>
          <w:szCs w:val="28"/>
        </w:rPr>
        <w:t xml:space="preserve">я стратегия будет состоять из </w:t>
      </w:r>
      <w:r w:rsidRPr="00E305BA">
        <w:rPr>
          <w:rFonts w:ascii="Times New Roman" w:hAnsi="Times New Roman" w:cs="Times New Roman"/>
          <w:color w:val="000000" w:themeColor="text1"/>
          <w:sz w:val="28"/>
          <w:szCs w:val="28"/>
        </w:rPr>
        <w:t>стандартной</w:t>
      </w:r>
      <w:r w:rsidR="00087CAB" w:rsidRPr="00E305BA">
        <w:rPr>
          <w:rFonts w:ascii="Times New Roman" w:hAnsi="Times New Roman" w:cs="Times New Roman"/>
          <w:color w:val="000000" w:themeColor="text1"/>
          <w:sz w:val="28"/>
          <w:szCs w:val="28"/>
        </w:rPr>
        <w:t xml:space="preserve"> с </w:t>
      </w:r>
      <w:r w:rsidRPr="00E305BA">
        <w:rPr>
          <w:rFonts w:ascii="Times New Roman" w:hAnsi="Times New Roman" w:cs="Times New Roman"/>
          <w:color w:val="000000" w:themeColor="text1"/>
          <w:sz w:val="28"/>
          <w:szCs w:val="28"/>
        </w:rPr>
        <w:t>прибавлением</w:t>
      </w:r>
      <w:r w:rsidR="00087CAB" w:rsidRPr="00E305BA">
        <w:rPr>
          <w:rFonts w:ascii="Times New Roman" w:hAnsi="Times New Roman" w:cs="Times New Roman"/>
          <w:color w:val="000000" w:themeColor="text1"/>
          <w:sz w:val="28"/>
          <w:szCs w:val="28"/>
        </w:rPr>
        <w:t xml:space="preserve"> некоторых элементов других стратегий, которые будут запущены при </w:t>
      </w:r>
      <w:r w:rsidRPr="00E305BA">
        <w:rPr>
          <w:rFonts w:ascii="Times New Roman" w:hAnsi="Times New Roman" w:cs="Times New Roman"/>
          <w:color w:val="000000" w:themeColor="text1"/>
          <w:sz w:val="28"/>
          <w:szCs w:val="28"/>
        </w:rPr>
        <w:t>назначенных</w:t>
      </w:r>
      <w:r w:rsidR="00087CAB" w:rsidRPr="00E305BA">
        <w:rPr>
          <w:rFonts w:ascii="Times New Roman" w:hAnsi="Times New Roman" w:cs="Times New Roman"/>
          <w:color w:val="000000" w:themeColor="text1"/>
          <w:sz w:val="28"/>
          <w:szCs w:val="28"/>
        </w:rPr>
        <w:t xml:space="preserve"> услови</w:t>
      </w:r>
      <w:r w:rsidRPr="00E305BA">
        <w:rPr>
          <w:rFonts w:ascii="Times New Roman" w:hAnsi="Times New Roman" w:cs="Times New Roman"/>
          <w:color w:val="000000" w:themeColor="text1"/>
          <w:sz w:val="28"/>
          <w:szCs w:val="28"/>
        </w:rPr>
        <w:t>й.</w:t>
      </w:r>
    </w:p>
    <w:p w14:paraId="3894B316" w14:textId="7DCFAD77" w:rsidR="00087CAB" w:rsidRPr="00E305BA" w:rsidRDefault="00856F63"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10) Установить п</w:t>
      </w:r>
      <w:r w:rsidR="00087CAB" w:rsidRPr="00E305BA">
        <w:rPr>
          <w:rFonts w:ascii="Times New Roman" w:hAnsi="Times New Roman" w:cs="Times New Roman"/>
          <w:color w:val="000000" w:themeColor="text1"/>
          <w:sz w:val="28"/>
          <w:szCs w:val="28"/>
        </w:rPr>
        <w:t>римерн</w:t>
      </w:r>
      <w:r w:rsidRPr="00E305BA">
        <w:rPr>
          <w:rFonts w:ascii="Times New Roman" w:hAnsi="Times New Roman" w:cs="Times New Roman"/>
          <w:color w:val="000000" w:themeColor="text1"/>
          <w:sz w:val="28"/>
          <w:szCs w:val="28"/>
        </w:rPr>
        <w:t>ую оценку</w:t>
      </w:r>
      <w:r w:rsidR="00087CAB" w:rsidRPr="00E305BA">
        <w:rPr>
          <w:rFonts w:ascii="Times New Roman" w:hAnsi="Times New Roman" w:cs="Times New Roman"/>
          <w:color w:val="000000" w:themeColor="text1"/>
          <w:sz w:val="28"/>
          <w:szCs w:val="28"/>
        </w:rPr>
        <w:t xml:space="preserve"> стоимости </w:t>
      </w:r>
      <w:r w:rsidRPr="00E305BA">
        <w:rPr>
          <w:rFonts w:ascii="Times New Roman" w:hAnsi="Times New Roman" w:cs="Times New Roman"/>
          <w:color w:val="000000" w:themeColor="text1"/>
          <w:sz w:val="28"/>
          <w:szCs w:val="28"/>
        </w:rPr>
        <w:t>осуществления</w:t>
      </w:r>
      <w:r w:rsidR="00087CAB" w:rsidRPr="00E305BA">
        <w:rPr>
          <w:rFonts w:ascii="Times New Roman" w:hAnsi="Times New Roman" w:cs="Times New Roman"/>
          <w:color w:val="000000" w:themeColor="text1"/>
          <w:sz w:val="28"/>
          <w:szCs w:val="28"/>
        </w:rPr>
        <w:t xml:space="preserve"> </w:t>
      </w:r>
      <w:r w:rsidRPr="00E305BA">
        <w:rPr>
          <w:rFonts w:ascii="Times New Roman" w:hAnsi="Times New Roman" w:cs="Times New Roman"/>
          <w:color w:val="000000" w:themeColor="text1"/>
          <w:sz w:val="28"/>
          <w:szCs w:val="28"/>
        </w:rPr>
        <w:t>избранной</w:t>
      </w:r>
      <w:r w:rsidR="00087CAB" w:rsidRPr="00E305BA">
        <w:rPr>
          <w:rFonts w:ascii="Times New Roman" w:hAnsi="Times New Roman" w:cs="Times New Roman"/>
          <w:color w:val="000000" w:themeColor="text1"/>
          <w:sz w:val="28"/>
          <w:szCs w:val="28"/>
        </w:rPr>
        <w:t xml:space="preserve"> стратегии, подразумевающей не только финансовые и материальные затраты, но и временные затраты первых лиц (</w:t>
      </w:r>
      <w:r w:rsidRPr="00E305BA">
        <w:rPr>
          <w:rFonts w:ascii="Times New Roman" w:hAnsi="Times New Roman" w:cs="Times New Roman"/>
          <w:color w:val="000000" w:themeColor="text1"/>
          <w:sz w:val="28"/>
          <w:szCs w:val="28"/>
        </w:rPr>
        <w:t xml:space="preserve">в </w:t>
      </w:r>
      <w:r w:rsidR="00E41402" w:rsidRPr="00E305BA">
        <w:rPr>
          <w:rFonts w:ascii="Times New Roman" w:hAnsi="Times New Roman" w:cs="Times New Roman"/>
          <w:color w:val="000000" w:themeColor="text1"/>
          <w:sz w:val="28"/>
          <w:szCs w:val="28"/>
        </w:rPr>
        <w:t>большинстве</w:t>
      </w:r>
      <w:r w:rsidRPr="00E305BA">
        <w:rPr>
          <w:rFonts w:ascii="Times New Roman" w:hAnsi="Times New Roman" w:cs="Times New Roman"/>
          <w:color w:val="000000" w:themeColor="text1"/>
          <w:sz w:val="28"/>
          <w:szCs w:val="28"/>
        </w:rPr>
        <w:t xml:space="preserve"> случаев</w:t>
      </w:r>
      <w:r w:rsidR="00E41402" w:rsidRPr="00E305BA">
        <w:rPr>
          <w:rFonts w:ascii="Times New Roman" w:hAnsi="Times New Roman" w:cs="Times New Roman"/>
          <w:color w:val="000000" w:themeColor="text1"/>
          <w:sz w:val="28"/>
          <w:szCs w:val="28"/>
        </w:rPr>
        <w:t xml:space="preserve"> это определяющий фактор</w:t>
      </w:r>
      <w:r w:rsidR="00087CAB" w:rsidRPr="00E305BA">
        <w:rPr>
          <w:rFonts w:ascii="Times New Roman" w:hAnsi="Times New Roman" w:cs="Times New Roman"/>
          <w:color w:val="000000" w:themeColor="text1"/>
          <w:sz w:val="28"/>
          <w:szCs w:val="28"/>
        </w:rPr>
        <w:t>).</w:t>
      </w:r>
    </w:p>
    <w:p w14:paraId="3BA7215E" w14:textId="571E2461" w:rsidR="00087CAB" w:rsidRPr="00E305BA" w:rsidRDefault="00087CAB"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11</w:t>
      </w:r>
      <w:r w:rsidR="00E41402" w:rsidRPr="00E305BA">
        <w:rPr>
          <w:rFonts w:ascii="Times New Roman" w:hAnsi="Times New Roman" w:cs="Times New Roman"/>
          <w:color w:val="000000" w:themeColor="text1"/>
          <w:sz w:val="28"/>
          <w:szCs w:val="28"/>
        </w:rPr>
        <w:t>) П</w:t>
      </w:r>
      <w:r w:rsidRPr="00E305BA">
        <w:rPr>
          <w:rFonts w:ascii="Times New Roman" w:hAnsi="Times New Roman" w:cs="Times New Roman"/>
          <w:color w:val="000000" w:themeColor="text1"/>
          <w:sz w:val="28"/>
          <w:szCs w:val="28"/>
        </w:rPr>
        <w:t>одготов</w:t>
      </w:r>
      <w:r w:rsidR="00E41402" w:rsidRPr="00E305BA">
        <w:rPr>
          <w:rFonts w:ascii="Times New Roman" w:hAnsi="Times New Roman" w:cs="Times New Roman"/>
          <w:color w:val="000000" w:themeColor="text1"/>
          <w:sz w:val="28"/>
          <w:szCs w:val="28"/>
        </w:rPr>
        <w:t>ить и утвердить план-график</w:t>
      </w:r>
      <w:r w:rsidRPr="00E305BA">
        <w:rPr>
          <w:rFonts w:ascii="Times New Roman" w:hAnsi="Times New Roman" w:cs="Times New Roman"/>
          <w:color w:val="000000" w:themeColor="text1"/>
          <w:sz w:val="28"/>
          <w:szCs w:val="28"/>
        </w:rPr>
        <w:t xml:space="preserve"> (с ответственными лицами и </w:t>
      </w:r>
      <w:r w:rsidR="00E41402" w:rsidRPr="00E305BA">
        <w:rPr>
          <w:rFonts w:ascii="Times New Roman" w:hAnsi="Times New Roman" w:cs="Times New Roman"/>
          <w:color w:val="000000" w:themeColor="text1"/>
          <w:sz w:val="28"/>
          <w:szCs w:val="28"/>
        </w:rPr>
        <w:t>нынешними</w:t>
      </w:r>
      <w:r w:rsidRPr="00E305BA">
        <w:rPr>
          <w:rFonts w:ascii="Times New Roman" w:hAnsi="Times New Roman" w:cs="Times New Roman"/>
          <w:color w:val="000000" w:themeColor="text1"/>
          <w:sz w:val="28"/>
          <w:szCs w:val="28"/>
        </w:rPr>
        <w:t xml:space="preserve"> результатами) и бюджета (включающего </w:t>
      </w:r>
      <w:r w:rsidR="00E41402" w:rsidRPr="00E305BA">
        <w:rPr>
          <w:rFonts w:ascii="Times New Roman" w:hAnsi="Times New Roman" w:cs="Times New Roman"/>
          <w:color w:val="000000" w:themeColor="text1"/>
          <w:sz w:val="28"/>
          <w:szCs w:val="28"/>
        </w:rPr>
        <w:t>расходы</w:t>
      </w:r>
      <w:r w:rsidRPr="00E305BA">
        <w:rPr>
          <w:rFonts w:ascii="Times New Roman" w:hAnsi="Times New Roman" w:cs="Times New Roman"/>
          <w:color w:val="000000" w:themeColor="text1"/>
          <w:sz w:val="28"/>
          <w:szCs w:val="28"/>
        </w:rPr>
        <w:t xml:space="preserve"> на </w:t>
      </w:r>
      <w:r w:rsidR="00E41402" w:rsidRPr="00E305BA">
        <w:rPr>
          <w:rFonts w:ascii="Times New Roman" w:hAnsi="Times New Roman" w:cs="Times New Roman"/>
          <w:color w:val="000000" w:themeColor="text1"/>
          <w:sz w:val="28"/>
          <w:szCs w:val="28"/>
        </w:rPr>
        <w:t>возмещение</w:t>
      </w:r>
      <w:r w:rsidRPr="00E305BA">
        <w:rPr>
          <w:rFonts w:ascii="Times New Roman" w:hAnsi="Times New Roman" w:cs="Times New Roman"/>
          <w:color w:val="000000" w:themeColor="text1"/>
          <w:sz w:val="28"/>
          <w:szCs w:val="28"/>
        </w:rPr>
        <w:t xml:space="preserve"> </w:t>
      </w:r>
      <w:r w:rsidR="00E41402" w:rsidRPr="00E305BA">
        <w:rPr>
          <w:rFonts w:ascii="Times New Roman" w:hAnsi="Times New Roman" w:cs="Times New Roman"/>
          <w:color w:val="000000" w:themeColor="text1"/>
          <w:sz w:val="28"/>
          <w:szCs w:val="28"/>
        </w:rPr>
        <w:t>существенных</w:t>
      </w:r>
      <w:r w:rsidRPr="00E305BA">
        <w:rPr>
          <w:rFonts w:ascii="Times New Roman" w:hAnsi="Times New Roman" w:cs="Times New Roman"/>
          <w:color w:val="000000" w:themeColor="text1"/>
          <w:sz w:val="28"/>
          <w:szCs w:val="28"/>
        </w:rPr>
        <w:t xml:space="preserve"> рисков и на мотивацию </w:t>
      </w:r>
      <w:r w:rsidR="00E41402" w:rsidRPr="00E305BA">
        <w:rPr>
          <w:rFonts w:ascii="Times New Roman" w:hAnsi="Times New Roman" w:cs="Times New Roman"/>
          <w:color w:val="000000" w:themeColor="text1"/>
          <w:sz w:val="28"/>
          <w:szCs w:val="28"/>
        </w:rPr>
        <w:t>работников</w:t>
      </w:r>
      <w:r w:rsidRPr="00E305BA">
        <w:rPr>
          <w:rFonts w:ascii="Times New Roman" w:hAnsi="Times New Roman" w:cs="Times New Roman"/>
          <w:color w:val="000000" w:themeColor="text1"/>
          <w:sz w:val="28"/>
          <w:szCs w:val="28"/>
        </w:rPr>
        <w:t>).</w:t>
      </w:r>
    </w:p>
    <w:p w14:paraId="15B7ECD7" w14:textId="7F92A51C" w:rsidR="00087CAB" w:rsidRPr="00E305BA" w:rsidRDefault="00087CAB"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 xml:space="preserve">На этом же шаге </w:t>
      </w:r>
      <w:r w:rsidR="00E41402" w:rsidRPr="00E305BA">
        <w:rPr>
          <w:rFonts w:ascii="Times New Roman" w:hAnsi="Times New Roman" w:cs="Times New Roman"/>
          <w:color w:val="000000" w:themeColor="text1"/>
          <w:sz w:val="28"/>
          <w:szCs w:val="28"/>
        </w:rPr>
        <w:t>владельцем</w:t>
      </w:r>
      <w:r w:rsidRPr="00E305BA">
        <w:rPr>
          <w:rFonts w:ascii="Times New Roman" w:hAnsi="Times New Roman" w:cs="Times New Roman"/>
          <w:color w:val="000000" w:themeColor="text1"/>
          <w:sz w:val="28"/>
          <w:szCs w:val="28"/>
        </w:rPr>
        <w:t xml:space="preserve">, собранием акционеров или советом директоров </w:t>
      </w:r>
      <w:r w:rsidR="00E41402" w:rsidRPr="00E305BA">
        <w:rPr>
          <w:rFonts w:ascii="Times New Roman" w:hAnsi="Times New Roman" w:cs="Times New Roman"/>
          <w:color w:val="000000" w:themeColor="text1"/>
          <w:sz w:val="28"/>
          <w:szCs w:val="28"/>
        </w:rPr>
        <w:t xml:space="preserve">выбирается стратегия и </w:t>
      </w:r>
      <w:r w:rsidRPr="00E305BA">
        <w:rPr>
          <w:rFonts w:ascii="Times New Roman" w:hAnsi="Times New Roman" w:cs="Times New Roman"/>
          <w:color w:val="000000" w:themeColor="text1"/>
          <w:sz w:val="28"/>
          <w:szCs w:val="28"/>
        </w:rPr>
        <w:t>порядок ее изменения (</w:t>
      </w:r>
      <w:r w:rsidR="00734F46" w:rsidRPr="00E305BA">
        <w:rPr>
          <w:rFonts w:ascii="Times New Roman" w:hAnsi="Times New Roman" w:cs="Times New Roman"/>
          <w:color w:val="000000" w:themeColor="text1"/>
          <w:sz w:val="28"/>
          <w:szCs w:val="28"/>
        </w:rPr>
        <w:t>изредка</w:t>
      </w:r>
      <w:r w:rsidR="00E41402" w:rsidRPr="00E305BA">
        <w:rPr>
          <w:rFonts w:ascii="Times New Roman" w:hAnsi="Times New Roman" w:cs="Times New Roman"/>
          <w:color w:val="000000" w:themeColor="text1"/>
          <w:sz w:val="28"/>
          <w:szCs w:val="28"/>
        </w:rPr>
        <w:t xml:space="preserve"> корректируется</w:t>
      </w:r>
      <w:r w:rsidRPr="00E305BA">
        <w:rPr>
          <w:rFonts w:ascii="Times New Roman" w:hAnsi="Times New Roman" w:cs="Times New Roman"/>
          <w:color w:val="000000" w:themeColor="text1"/>
          <w:sz w:val="28"/>
          <w:szCs w:val="28"/>
        </w:rPr>
        <w:t xml:space="preserve"> через определенный срок) и публика</w:t>
      </w:r>
      <w:r w:rsidR="00E41402" w:rsidRPr="00E305BA">
        <w:rPr>
          <w:rFonts w:ascii="Times New Roman" w:hAnsi="Times New Roman" w:cs="Times New Roman"/>
          <w:color w:val="000000" w:themeColor="text1"/>
          <w:sz w:val="28"/>
          <w:szCs w:val="28"/>
        </w:rPr>
        <w:t>ции (основных положений</w:t>
      </w:r>
      <w:r w:rsidRPr="00E305BA">
        <w:rPr>
          <w:rFonts w:ascii="Times New Roman" w:hAnsi="Times New Roman" w:cs="Times New Roman"/>
          <w:color w:val="000000" w:themeColor="text1"/>
          <w:sz w:val="28"/>
          <w:szCs w:val="28"/>
        </w:rPr>
        <w:t>).</w:t>
      </w:r>
    </w:p>
    <w:p w14:paraId="4C05B7D7" w14:textId="6D278476" w:rsidR="00087CAB" w:rsidRPr="00E305BA" w:rsidRDefault="001E788E"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bCs/>
          <w:color w:val="000000" w:themeColor="text1"/>
          <w:sz w:val="28"/>
          <w:szCs w:val="28"/>
        </w:rPr>
        <w:t>Таким образом,</w:t>
      </w:r>
      <w:r w:rsidR="00087CAB" w:rsidRPr="00E305BA">
        <w:rPr>
          <w:rFonts w:ascii="Times New Roman" w:hAnsi="Times New Roman" w:cs="Times New Roman"/>
          <w:color w:val="000000" w:themeColor="text1"/>
          <w:sz w:val="28"/>
          <w:szCs w:val="28"/>
        </w:rPr>
        <w:t xml:space="preserve"> SWOT-анализ позволяет </w:t>
      </w:r>
      <w:r w:rsidR="00E41402" w:rsidRPr="00E305BA">
        <w:rPr>
          <w:rFonts w:ascii="Times New Roman" w:hAnsi="Times New Roman" w:cs="Times New Roman"/>
          <w:color w:val="000000" w:themeColor="text1"/>
          <w:sz w:val="28"/>
          <w:szCs w:val="28"/>
        </w:rPr>
        <w:t>совершить</w:t>
      </w:r>
      <w:r w:rsidR="00087CAB" w:rsidRPr="00E305BA">
        <w:rPr>
          <w:rFonts w:ascii="Times New Roman" w:hAnsi="Times New Roman" w:cs="Times New Roman"/>
          <w:color w:val="000000" w:themeColor="text1"/>
          <w:sz w:val="28"/>
          <w:szCs w:val="28"/>
        </w:rPr>
        <w:t xml:space="preserve"> комплексное тестирование маркетинговой среды для </w:t>
      </w:r>
      <w:r w:rsidR="00E41402" w:rsidRPr="00E305BA">
        <w:rPr>
          <w:rFonts w:ascii="Times New Roman" w:hAnsi="Times New Roman" w:cs="Times New Roman"/>
          <w:color w:val="000000" w:themeColor="text1"/>
          <w:sz w:val="28"/>
          <w:szCs w:val="28"/>
        </w:rPr>
        <w:t>реализации</w:t>
      </w:r>
      <w:r w:rsidR="00087CAB" w:rsidRPr="00E305BA">
        <w:rPr>
          <w:rFonts w:ascii="Times New Roman" w:hAnsi="Times New Roman" w:cs="Times New Roman"/>
          <w:color w:val="000000" w:themeColor="text1"/>
          <w:sz w:val="28"/>
          <w:szCs w:val="28"/>
        </w:rPr>
        <w:t xml:space="preserve"> </w:t>
      </w:r>
      <w:r w:rsidR="00E41402" w:rsidRPr="00E305BA">
        <w:rPr>
          <w:rFonts w:ascii="Times New Roman" w:hAnsi="Times New Roman" w:cs="Times New Roman"/>
          <w:color w:val="000000" w:themeColor="text1"/>
          <w:sz w:val="28"/>
          <w:szCs w:val="28"/>
        </w:rPr>
        <w:t>избранной</w:t>
      </w:r>
      <w:r w:rsidR="00087CAB" w:rsidRPr="00E305BA">
        <w:rPr>
          <w:rFonts w:ascii="Times New Roman" w:hAnsi="Times New Roman" w:cs="Times New Roman"/>
          <w:color w:val="000000" w:themeColor="text1"/>
          <w:sz w:val="28"/>
          <w:szCs w:val="28"/>
        </w:rPr>
        <w:t xml:space="preserve"> стратегии, согласно целям </w:t>
      </w:r>
      <w:r w:rsidR="00E41402" w:rsidRPr="00E305BA">
        <w:rPr>
          <w:rFonts w:ascii="Times New Roman" w:hAnsi="Times New Roman" w:cs="Times New Roman"/>
          <w:color w:val="000000" w:themeColor="text1"/>
          <w:sz w:val="28"/>
          <w:szCs w:val="28"/>
        </w:rPr>
        <w:t>владельца</w:t>
      </w:r>
      <w:r w:rsidR="00087CAB" w:rsidRPr="00E305BA">
        <w:rPr>
          <w:rFonts w:ascii="Times New Roman" w:hAnsi="Times New Roman" w:cs="Times New Roman"/>
          <w:color w:val="000000" w:themeColor="text1"/>
          <w:sz w:val="28"/>
          <w:szCs w:val="28"/>
        </w:rPr>
        <w:t xml:space="preserve">, бюджету и наличию материальных и человеческих ресурсов. Также </w:t>
      </w:r>
      <w:r w:rsidR="00E41402" w:rsidRPr="00E305BA">
        <w:rPr>
          <w:rFonts w:ascii="Times New Roman" w:hAnsi="Times New Roman" w:cs="Times New Roman"/>
          <w:color w:val="000000" w:themeColor="text1"/>
          <w:sz w:val="28"/>
          <w:szCs w:val="28"/>
        </w:rPr>
        <w:t>владелец устанавливает ее границы, в рамках которой она применяется</w:t>
      </w:r>
      <w:r w:rsidR="00087CAB" w:rsidRPr="00E305BA">
        <w:rPr>
          <w:rFonts w:ascii="Times New Roman" w:hAnsi="Times New Roman" w:cs="Times New Roman"/>
          <w:color w:val="000000" w:themeColor="text1"/>
          <w:sz w:val="28"/>
          <w:szCs w:val="28"/>
        </w:rPr>
        <w:t>, а также условия перехода на другие стратегии</w:t>
      </w:r>
      <w:r w:rsidR="004D787E">
        <w:rPr>
          <w:rFonts w:ascii="Times New Roman" w:hAnsi="Times New Roman" w:cs="Times New Roman"/>
          <w:color w:val="000000" w:themeColor="text1"/>
          <w:sz w:val="28"/>
          <w:szCs w:val="28"/>
        </w:rPr>
        <w:t xml:space="preserve"> [11, с. 193</w:t>
      </w:r>
      <w:r w:rsidR="004D787E">
        <w:rPr>
          <w:rFonts w:ascii="Times New Roman" w:hAnsi="Times New Roman" w:cs="Times New Roman"/>
          <w:color w:val="000000" w:themeColor="text1"/>
          <w:sz w:val="28"/>
          <w:szCs w:val="28"/>
          <w:lang w:val="en-US"/>
        </w:rPr>
        <w:t>]</w:t>
      </w:r>
      <w:r w:rsidR="00087CAB" w:rsidRPr="00E305BA">
        <w:rPr>
          <w:rFonts w:ascii="Times New Roman" w:hAnsi="Times New Roman" w:cs="Times New Roman"/>
          <w:color w:val="000000" w:themeColor="text1"/>
          <w:sz w:val="28"/>
          <w:szCs w:val="28"/>
        </w:rPr>
        <w:t>.</w:t>
      </w:r>
    </w:p>
    <w:p w14:paraId="126A94BD" w14:textId="11D1B71B" w:rsidR="00087CAB" w:rsidRPr="00E305BA" w:rsidRDefault="00E41402"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lastRenderedPageBreak/>
        <w:t>Также есть ряд модификаций данно</w:t>
      </w:r>
      <w:r w:rsidR="00087CAB" w:rsidRPr="00E305BA">
        <w:rPr>
          <w:rFonts w:ascii="Times New Roman" w:hAnsi="Times New Roman" w:cs="Times New Roman"/>
          <w:color w:val="000000" w:themeColor="text1"/>
          <w:sz w:val="28"/>
          <w:szCs w:val="28"/>
        </w:rPr>
        <w:t>й методики:</w:t>
      </w:r>
    </w:p>
    <w:p w14:paraId="439C08BC" w14:textId="49AC38C6" w:rsidR="00F81319" w:rsidRPr="00E305BA" w:rsidRDefault="00087CAB" w:rsidP="00180B2F">
      <w:pPr>
        <w:widowControl w:val="0"/>
        <w:numPr>
          <w:ilvl w:val="1"/>
          <w:numId w:val="20"/>
        </w:numPr>
        <w:tabs>
          <w:tab w:val="left" w:pos="567"/>
        </w:tabs>
        <w:autoSpaceDE w:val="0"/>
        <w:autoSpaceDN w:val="0"/>
        <w:adjustRightInd w:val="0"/>
        <w:spacing w:after="0" w:line="360" w:lineRule="auto"/>
        <w:ind w:left="0"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 xml:space="preserve">Для оценки важности и силы влияния факторов на предприятие </w:t>
      </w:r>
      <w:r w:rsidR="00E41402" w:rsidRPr="00E305BA">
        <w:rPr>
          <w:rFonts w:ascii="Times New Roman" w:hAnsi="Times New Roman" w:cs="Times New Roman"/>
          <w:color w:val="000000" w:themeColor="text1"/>
          <w:sz w:val="28"/>
          <w:szCs w:val="28"/>
        </w:rPr>
        <w:t>применяются</w:t>
      </w:r>
      <w:r w:rsidRPr="00E305BA">
        <w:rPr>
          <w:rFonts w:ascii="Times New Roman" w:hAnsi="Times New Roman" w:cs="Times New Roman"/>
          <w:color w:val="000000" w:themeColor="text1"/>
          <w:sz w:val="28"/>
          <w:szCs w:val="28"/>
        </w:rPr>
        <w:t xml:space="preserve"> количественные методики SWOT-анализа: </w:t>
      </w:r>
    </w:p>
    <w:p w14:paraId="017638AE" w14:textId="13AA2A1F" w:rsidR="00F81319" w:rsidRPr="00E305BA" w:rsidRDefault="00F81319" w:rsidP="00180B2F">
      <w:pPr>
        <w:pStyle w:val="a3"/>
        <w:widowControl w:val="0"/>
        <w:numPr>
          <w:ilvl w:val="0"/>
          <w:numId w:val="27"/>
        </w:numPr>
        <w:tabs>
          <w:tab w:val="left" w:pos="567"/>
        </w:tabs>
        <w:autoSpaceDE w:val="0"/>
        <w:autoSpaceDN w:val="0"/>
        <w:adjustRightInd w:val="0"/>
        <w:spacing w:after="0"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Б</w:t>
      </w:r>
      <w:r w:rsidR="00087CAB" w:rsidRPr="00E305BA">
        <w:rPr>
          <w:rFonts w:ascii="Times New Roman" w:hAnsi="Times New Roman" w:cs="Times New Roman"/>
          <w:color w:val="000000" w:themeColor="text1"/>
          <w:sz w:val="28"/>
          <w:szCs w:val="28"/>
        </w:rPr>
        <w:t>алльн</w:t>
      </w:r>
      <w:r w:rsidR="00E41402" w:rsidRPr="00E305BA">
        <w:rPr>
          <w:rFonts w:ascii="Times New Roman" w:hAnsi="Times New Roman" w:cs="Times New Roman"/>
          <w:color w:val="000000" w:themeColor="text1"/>
          <w:sz w:val="28"/>
          <w:szCs w:val="28"/>
        </w:rPr>
        <w:t>ый</w:t>
      </w:r>
      <w:r w:rsidR="00087CAB" w:rsidRPr="00E305BA">
        <w:rPr>
          <w:rFonts w:ascii="Times New Roman" w:hAnsi="Times New Roman" w:cs="Times New Roman"/>
          <w:color w:val="000000" w:themeColor="text1"/>
          <w:sz w:val="28"/>
          <w:szCs w:val="28"/>
        </w:rPr>
        <w:t xml:space="preserve"> SWOT-анализа с использованием четырехпольной матрицы (оценивается балльная возможность связи факторов по группам стратегических </w:t>
      </w:r>
      <w:r w:rsidR="00E41402" w:rsidRPr="00E305BA">
        <w:rPr>
          <w:rFonts w:ascii="Times New Roman" w:hAnsi="Times New Roman" w:cs="Times New Roman"/>
          <w:color w:val="000000" w:themeColor="text1"/>
          <w:sz w:val="28"/>
          <w:szCs w:val="28"/>
        </w:rPr>
        <w:t>воздействий</w:t>
      </w:r>
      <w:r w:rsidR="00087CAB" w:rsidRPr="00E305BA">
        <w:rPr>
          <w:rFonts w:ascii="Times New Roman" w:hAnsi="Times New Roman" w:cs="Times New Roman"/>
          <w:color w:val="000000" w:themeColor="text1"/>
          <w:sz w:val="28"/>
          <w:szCs w:val="28"/>
        </w:rPr>
        <w:t>, с анализом их негативного (от -3) до</w:t>
      </w:r>
      <w:r w:rsidRPr="00E305BA">
        <w:rPr>
          <w:rFonts w:ascii="Times New Roman" w:hAnsi="Times New Roman" w:cs="Times New Roman"/>
          <w:color w:val="000000" w:themeColor="text1"/>
          <w:sz w:val="28"/>
          <w:szCs w:val="28"/>
        </w:rPr>
        <w:t xml:space="preserve"> позитивного (+3) воздействия);</w:t>
      </w:r>
    </w:p>
    <w:p w14:paraId="1DD8E423" w14:textId="04D5C1E8" w:rsidR="00087CAB" w:rsidRPr="00E305BA" w:rsidRDefault="00F81319" w:rsidP="00180B2F">
      <w:pPr>
        <w:pStyle w:val="a3"/>
        <w:widowControl w:val="0"/>
        <w:numPr>
          <w:ilvl w:val="0"/>
          <w:numId w:val="27"/>
        </w:numPr>
        <w:tabs>
          <w:tab w:val="left" w:pos="567"/>
        </w:tabs>
        <w:autoSpaceDE w:val="0"/>
        <w:autoSpaceDN w:val="0"/>
        <w:adjustRightInd w:val="0"/>
        <w:spacing w:after="0"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Б</w:t>
      </w:r>
      <w:r w:rsidR="00087CAB" w:rsidRPr="00E305BA">
        <w:rPr>
          <w:rFonts w:ascii="Times New Roman" w:hAnsi="Times New Roman" w:cs="Times New Roman"/>
          <w:color w:val="000000" w:themeColor="text1"/>
          <w:sz w:val="28"/>
          <w:szCs w:val="28"/>
        </w:rPr>
        <w:t>алльн</w:t>
      </w:r>
      <w:r w:rsidR="00E41402" w:rsidRPr="00E305BA">
        <w:rPr>
          <w:rFonts w:ascii="Times New Roman" w:hAnsi="Times New Roman" w:cs="Times New Roman"/>
          <w:color w:val="000000" w:themeColor="text1"/>
          <w:sz w:val="28"/>
          <w:szCs w:val="28"/>
        </w:rPr>
        <w:t>ый</w:t>
      </w:r>
      <w:r w:rsidR="00087CAB" w:rsidRPr="00E305BA">
        <w:rPr>
          <w:rFonts w:ascii="Times New Roman" w:hAnsi="Times New Roman" w:cs="Times New Roman"/>
          <w:color w:val="000000" w:themeColor="text1"/>
          <w:sz w:val="28"/>
          <w:szCs w:val="28"/>
        </w:rPr>
        <w:t xml:space="preserve"> SWOT-анализа с использованием табличной формы (ранжирование каждого фактора среды количественно (например от 1 до 10, разбитых по оценкам — низким, средним и высоким). </w:t>
      </w:r>
      <w:r w:rsidR="00E41402" w:rsidRPr="00E305BA">
        <w:rPr>
          <w:rFonts w:ascii="Times New Roman" w:hAnsi="Times New Roman" w:cs="Times New Roman"/>
          <w:color w:val="000000" w:themeColor="text1"/>
          <w:sz w:val="28"/>
          <w:szCs w:val="28"/>
        </w:rPr>
        <w:t>Далее следуют</w:t>
      </w:r>
      <w:r w:rsidR="00087CAB" w:rsidRPr="00E305BA">
        <w:rPr>
          <w:rFonts w:ascii="Times New Roman" w:hAnsi="Times New Roman" w:cs="Times New Roman"/>
          <w:color w:val="000000" w:themeColor="text1"/>
          <w:sz w:val="28"/>
          <w:szCs w:val="28"/>
        </w:rPr>
        <w:t xml:space="preserve"> варианты улучшения каждого фактора, не удовлетворяющего видению цели).</w:t>
      </w:r>
    </w:p>
    <w:p w14:paraId="24B4E583" w14:textId="0C80F640" w:rsidR="00087CAB" w:rsidRPr="00E305BA" w:rsidRDefault="00E41402" w:rsidP="00180B2F">
      <w:pPr>
        <w:widowControl w:val="0"/>
        <w:numPr>
          <w:ilvl w:val="1"/>
          <w:numId w:val="20"/>
        </w:numPr>
        <w:tabs>
          <w:tab w:val="left" w:pos="567"/>
        </w:tabs>
        <w:autoSpaceDE w:val="0"/>
        <w:autoSpaceDN w:val="0"/>
        <w:adjustRightInd w:val="0"/>
        <w:spacing w:after="0" w:line="360" w:lineRule="auto"/>
        <w:ind w:left="0"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Беспрерывно</w:t>
      </w:r>
      <w:r w:rsidR="00087CAB" w:rsidRPr="00E305BA">
        <w:rPr>
          <w:rFonts w:ascii="Times New Roman" w:hAnsi="Times New Roman" w:cs="Times New Roman"/>
          <w:color w:val="000000" w:themeColor="text1"/>
          <w:sz w:val="28"/>
          <w:szCs w:val="28"/>
        </w:rPr>
        <w:t xml:space="preserve"> </w:t>
      </w:r>
      <w:r w:rsidRPr="00E305BA">
        <w:rPr>
          <w:rFonts w:ascii="Times New Roman" w:hAnsi="Times New Roman" w:cs="Times New Roman"/>
          <w:color w:val="000000" w:themeColor="text1"/>
          <w:sz w:val="28"/>
          <w:szCs w:val="28"/>
        </w:rPr>
        <w:t>анализируются матрица</w:t>
      </w:r>
      <w:r w:rsidR="00087CAB" w:rsidRPr="00E305BA">
        <w:rPr>
          <w:rFonts w:ascii="Times New Roman" w:hAnsi="Times New Roman" w:cs="Times New Roman"/>
          <w:color w:val="000000" w:themeColor="text1"/>
          <w:sz w:val="28"/>
          <w:szCs w:val="28"/>
        </w:rPr>
        <w:t xml:space="preserve"> возможностей (отражающ</w:t>
      </w:r>
      <w:r w:rsidRPr="00E305BA">
        <w:rPr>
          <w:rFonts w:ascii="Times New Roman" w:hAnsi="Times New Roman" w:cs="Times New Roman"/>
          <w:color w:val="000000" w:themeColor="text1"/>
          <w:sz w:val="28"/>
          <w:szCs w:val="28"/>
        </w:rPr>
        <w:t>ая</w:t>
      </w:r>
      <w:r w:rsidR="00087CAB" w:rsidRPr="00E305BA">
        <w:rPr>
          <w:rFonts w:ascii="Times New Roman" w:hAnsi="Times New Roman" w:cs="Times New Roman"/>
          <w:color w:val="000000" w:themeColor="text1"/>
          <w:sz w:val="28"/>
          <w:szCs w:val="28"/>
        </w:rPr>
        <w:t xml:space="preserve"> вероятность использов</w:t>
      </w:r>
      <w:r w:rsidRPr="00E305BA">
        <w:rPr>
          <w:rFonts w:ascii="Times New Roman" w:hAnsi="Times New Roman" w:cs="Times New Roman"/>
          <w:color w:val="000000" w:themeColor="text1"/>
          <w:sz w:val="28"/>
          <w:szCs w:val="28"/>
        </w:rPr>
        <w:t>ания возможности и её влияние) и матрица</w:t>
      </w:r>
      <w:r w:rsidR="00087CAB" w:rsidRPr="00E305BA">
        <w:rPr>
          <w:rFonts w:ascii="Times New Roman" w:hAnsi="Times New Roman" w:cs="Times New Roman"/>
          <w:color w:val="000000" w:themeColor="text1"/>
          <w:sz w:val="28"/>
          <w:szCs w:val="28"/>
        </w:rPr>
        <w:t xml:space="preserve"> угроз (отражающие вероятность реализации угрозы и ее возможное последствие) для определения их (возможностей и угроз) важности и необходимости изучения.</w:t>
      </w:r>
    </w:p>
    <w:p w14:paraId="5CDA731E" w14:textId="659FFC9B" w:rsidR="00B17181" w:rsidRPr="00E305BA" w:rsidRDefault="00B17181" w:rsidP="00180B2F">
      <w:pPr>
        <w:spacing w:line="360" w:lineRule="auto"/>
        <w:contextualSpacing/>
        <w:jc w:val="both"/>
        <w:rPr>
          <w:rFonts w:ascii="Times New Roman" w:hAnsi="Times New Roman" w:cs="Times New Roman"/>
          <w:color w:val="000000" w:themeColor="text1"/>
          <w:sz w:val="28"/>
          <w:szCs w:val="28"/>
        </w:rPr>
      </w:pPr>
    </w:p>
    <w:p w14:paraId="2E663BA6" w14:textId="77777777" w:rsidR="009C47CD" w:rsidRPr="00E305BA" w:rsidRDefault="009C47CD" w:rsidP="00180B2F">
      <w:pPr>
        <w:spacing w:line="360" w:lineRule="auto"/>
        <w:contextualSpacing/>
        <w:jc w:val="both"/>
        <w:rPr>
          <w:rFonts w:ascii="Times New Roman" w:hAnsi="Times New Roman" w:cs="Times New Roman"/>
          <w:color w:val="000000" w:themeColor="text1"/>
          <w:sz w:val="28"/>
          <w:szCs w:val="28"/>
        </w:rPr>
      </w:pPr>
    </w:p>
    <w:p w14:paraId="230B1D28" w14:textId="77777777" w:rsidR="009C47CD" w:rsidRPr="00E305BA" w:rsidRDefault="009C47CD" w:rsidP="00180B2F">
      <w:pPr>
        <w:spacing w:line="360" w:lineRule="auto"/>
        <w:contextualSpacing/>
        <w:jc w:val="both"/>
        <w:rPr>
          <w:rFonts w:ascii="Times New Roman" w:hAnsi="Times New Roman" w:cs="Times New Roman"/>
          <w:color w:val="000000" w:themeColor="text1"/>
          <w:sz w:val="28"/>
          <w:szCs w:val="28"/>
        </w:rPr>
      </w:pPr>
    </w:p>
    <w:p w14:paraId="6C4AB0E8" w14:textId="77777777" w:rsidR="00F81319" w:rsidRPr="00E305BA" w:rsidRDefault="00F81319" w:rsidP="00180B2F">
      <w:pPr>
        <w:spacing w:line="360" w:lineRule="auto"/>
        <w:contextualSpacing/>
        <w:jc w:val="both"/>
        <w:rPr>
          <w:rFonts w:ascii="Times New Roman" w:hAnsi="Times New Roman" w:cs="Times New Roman"/>
          <w:color w:val="000000" w:themeColor="text1"/>
          <w:sz w:val="28"/>
          <w:szCs w:val="28"/>
        </w:rPr>
      </w:pPr>
    </w:p>
    <w:p w14:paraId="74F5CCE1" w14:textId="77777777" w:rsidR="00856F63" w:rsidRPr="00E305BA" w:rsidRDefault="00856F63" w:rsidP="00180B2F">
      <w:pPr>
        <w:spacing w:line="360" w:lineRule="auto"/>
        <w:contextualSpacing/>
        <w:jc w:val="both"/>
        <w:rPr>
          <w:rFonts w:ascii="Times New Roman" w:hAnsi="Times New Roman" w:cs="Times New Roman"/>
          <w:color w:val="000000" w:themeColor="text1"/>
          <w:sz w:val="28"/>
          <w:szCs w:val="28"/>
        </w:rPr>
      </w:pPr>
    </w:p>
    <w:p w14:paraId="14C1D584" w14:textId="77777777" w:rsidR="00856F63" w:rsidRPr="00E305BA" w:rsidRDefault="00856F63" w:rsidP="00180B2F">
      <w:pPr>
        <w:spacing w:line="360" w:lineRule="auto"/>
        <w:contextualSpacing/>
        <w:jc w:val="both"/>
        <w:rPr>
          <w:rFonts w:ascii="Times New Roman" w:hAnsi="Times New Roman" w:cs="Times New Roman"/>
          <w:color w:val="000000" w:themeColor="text1"/>
          <w:sz w:val="28"/>
          <w:szCs w:val="28"/>
        </w:rPr>
      </w:pPr>
    </w:p>
    <w:p w14:paraId="6B28F381" w14:textId="77777777" w:rsidR="00856F63" w:rsidRPr="00E305BA" w:rsidRDefault="00856F63" w:rsidP="00180B2F">
      <w:pPr>
        <w:spacing w:line="360" w:lineRule="auto"/>
        <w:contextualSpacing/>
        <w:jc w:val="both"/>
        <w:rPr>
          <w:rFonts w:ascii="Times New Roman" w:hAnsi="Times New Roman" w:cs="Times New Roman"/>
          <w:color w:val="000000" w:themeColor="text1"/>
          <w:sz w:val="28"/>
          <w:szCs w:val="28"/>
        </w:rPr>
      </w:pPr>
    </w:p>
    <w:p w14:paraId="1D1291CE" w14:textId="77777777" w:rsidR="00856F63" w:rsidRPr="00E305BA" w:rsidRDefault="00856F63" w:rsidP="00180B2F">
      <w:pPr>
        <w:spacing w:line="360" w:lineRule="auto"/>
        <w:contextualSpacing/>
        <w:jc w:val="both"/>
        <w:rPr>
          <w:rFonts w:ascii="Times New Roman" w:hAnsi="Times New Roman" w:cs="Times New Roman"/>
          <w:color w:val="000000" w:themeColor="text1"/>
          <w:sz w:val="28"/>
          <w:szCs w:val="28"/>
        </w:rPr>
      </w:pPr>
    </w:p>
    <w:p w14:paraId="6C703BB6" w14:textId="77777777" w:rsidR="00856F63" w:rsidRPr="00E305BA" w:rsidRDefault="00856F63" w:rsidP="00180B2F">
      <w:pPr>
        <w:spacing w:line="360" w:lineRule="auto"/>
        <w:contextualSpacing/>
        <w:jc w:val="both"/>
        <w:rPr>
          <w:rFonts w:ascii="Times New Roman" w:hAnsi="Times New Roman" w:cs="Times New Roman"/>
          <w:color w:val="000000" w:themeColor="text1"/>
          <w:sz w:val="28"/>
          <w:szCs w:val="28"/>
        </w:rPr>
      </w:pPr>
    </w:p>
    <w:p w14:paraId="28AFB7F2" w14:textId="77777777" w:rsidR="00856F63" w:rsidRPr="00E305BA" w:rsidRDefault="00856F63" w:rsidP="00180B2F">
      <w:pPr>
        <w:spacing w:line="360" w:lineRule="auto"/>
        <w:contextualSpacing/>
        <w:jc w:val="both"/>
        <w:rPr>
          <w:rFonts w:ascii="Times New Roman" w:hAnsi="Times New Roman" w:cs="Times New Roman"/>
          <w:color w:val="000000" w:themeColor="text1"/>
          <w:sz w:val="28"/>
          <w:szCs w:val="28"/>
        </w:rPr>
      </w:pPr>
    </w:p>
    <w:p w14:paraId="077A6425" w14:textId="77777777" w:rsidR="00411341" w:rsidRPr="00E305BA" w:rsidRDefault="00411341" w:rsidP="00180B2F">
      <w:pPr>
        <w:spacing w:line="360" w:lineRule="auto"/>
        <w:contextualSpacing/>
        <w:jc w:val="both"/>
        <w:rPr>
          <w:rFonts w:ascii="Times New Roman" w:hAnsi="Times New Roman" w:cs="Times New Roman"/>
          <w:color w:val="000000" w:themeColor="text1"/>
          <w:sz w:val="28"/>
          <w:szCs w:val="28"/>
        </w:rPr>
      </w:pPr>
    </w:p>
    <w:p w14:paraId="7D6089D9" w14:textId="77777777" w:rsidR="00411341" w:rsidRPr="00E305BA" w:rsidRDefault="00411341" w:rsidP="00180B2F">
      <w:pPr>
        <w:spacing w:line="360" w:lineRule="auto"/>
        <w:contextualSpacing/>
        <w:jc w:val="both"/>
        <w:rPr>
          <w:rFonts w:ascii="Times New Roman" w:hAnsi="Times New Roman" w:cs="Times New Roman"/>
          <w:color w:val="000000" w:themeColor="text1"/>
          <w:sz w:val="28"/>
          <w:szCs w:val="28"/>
        </w:rPr>
      </w:pPr>
    </w:p>
    <w:p w14:paraId="78307815" w14:textId="77777777" w:rsidR="00856F63" w:rsidRPr="00E305BA" w:rsidRDefault="00856F63" w:rsidP="00180B2F">
      <w:pPr>
        <w:spacing w:line="360" w:lineRule="auto"/>
        <w:contextualSpacing/>
        <w:jc w:val="both"/>
        <w:rPr>
          <w:rFonts w:ascii="Times New Roman" w:hAnsi="Times New Roman" w:cs="Times New Roman"/>
          <w:color w:val="000000" w:themeColor="text1"/>
          <w:sz w:val="28"/>
          <w:szCs w:val="28"/>
        </w:rPr>
      </w:pPr>
    </w:p>
    <w:p w14:paraId="767BAE2B" w14:textId="77777777" w:rsidR="00856F63" w:rsidRPr="00E305BA" w:rsidRDefault="00856F63" w:rsidP="00180B2F">
      <w:pPr>
        <w:spacing w:line="360" w:lineRule="auto"/>
        <w:contextualSpacing/>
        <w:jc w:val="both"/>
        <w:rPr>
          <w:rFonts w:ascii="Times New Roman" w:hAnsi="Times New Roman" w:cs="Times New Roman"/>
          <w:color w:val="000000" w:themeColor="text1"/>
          <w:sz w:val="28"/>
          <w:szCs w:val="28"/>
        </w:rPr>
      </w:pPr>
    </w:p>
    <w:p w14:paraId="4E7FD863" w14:textId="47EDED47" w:rsidR="00DD783C" w:rsidRPr="00E305BA" w:rsidRDefault="00E60A15" w:rsidP="00180B2F">
      <w:pPr>
        <w:spacing w:line="360" w:lineRule="auto"/>
        <w:contextualSpacing/>
        <w:jc w:val="center"/>
        <w:rPr>
          <w:rFonts w:ascii="Times New Roman" w:hAnsi="Times New Roman" w:cs="Times New Roman"/>
          <w:b/>
          <w:color w:val="000000" w:themeColor="text1"/>
          <w:sz w:val="32"/>
          <w:szCs w:val="32"/>
        </w:rPr>
      </w:pPr>
      <w:r w:rsidRPr="00E305BA">
        <w:rPr>
          <w:rFonts w:ascii="Times New Roman" w:hAnsi="Times New Roman" w:cs="Times New Roman"/>
          <w:b/>
          <w:color w:val="000000" w:themeColor="text1"/>
          <w:sz w:val="32"/>
          <w:szCs w:val="32"/>
        </w:rPr>
        <w:lastRenderedPageBreak/>
        <w:t>Глава 2</w:t>
      </w:r>
      <w:r w:rsidR="00DD783C" w:rsidRPr="00E305BA">
        <w:rPr>
          <w:rFonts w:ascii="Times New Roman" w:hAnsi="Times New Roman" w:cs="Times New Roman"/>
          <w:b/>
          <w:color w:val="000000" w:themeColor="text1"/>
          <w:sz w:val="32"/>
          <w:szCs w:val="32"/>
        </w:rPr>
        <w:t xml:space="preserve"> </w:t>
      </w:r>
      <w:r w:rsidR="0062768C" w:rsidRPr="00E305BA">
        <w:rPr>
          <w:rFonts w:ascii="Times New Roman" w:hAnsi="Times New Roman" w:cs="Times New Roman"/>
          <w:b/>
          <w:color w:val="000000" w:themeColor="text1"/>
          <w:sz w:val="32"/>
          <w:szCs w:val="32"/>
          <w:lang w:val="en-US"/>
        </w:rPr>
        <w:t>SWOT</w:t>
      </w:r>
      <w:r w:rsidR="0062768C" w:rsidRPr="00E305BA">
        <w:rPr>
          <w:rFonts w:ascii="Times New Roman" w:hAnsi="Times New Roman" w:cs="Times New Roman"/>
          <w:b/>
          <w:color w:val="000000" w:themeColor="text1"/>
          <w:sz w:val="32"/>
          <w:szCs w:val="32"/>
        </w:rPr>
        <w:t>-анализ системы управления предприятия ООО «Чемпион»</w:t>
      </w:r>
    </w:p>
    <w:p w14:paraId="0E114535" w14:textId="70343648" w:rsidR="00421289" w:rsidRPr="00E305BA" w:rsidRDefault="00E60A15" w:rsidP="00180B2F">
      <w:pPr>
        <w:spacing w:line="360" w:lineRule="auto"/>
        <w:contextualSpacing/>
        <w:jc w:val="center"/>
        <w:rPr>
          <w:rFonts w:ascii="Times New Roman" w:hAnsi="Times New Roman" w:cs="Times New Roman"/>
          <w:b/>
          <w:color w:val="000000" w:themeColor="text1"/>
          <w:sz w:val="28"/>
          <w:szCs w:val="28"/>
        </w:rPr>
      </w:pPr>
      <w:r w:rsidRPr="00E305BA">
        <w:rPr>
          <w:rFonts w:ascii="Times New Roman" w:hAnsi="Times New Roman" w:cs="Times New Roman"/>
          <w:b/>
          <w:color w:val="000000" w:themeColor="text1"/>
          <w:sz w:val="28"/>
          <w:szCs w:val="28"/>
        </w:rPr>
        <w:t>2</w:t>
      </w:r>
      <w:r w:rsidR="0003493B" w:rsidRPr="00E305BA">
        <w:rPr>
          <w:rFonts w:ascii="Times New Roman" w:hAnsi="Times New Roman" w:cs="Times New Roman"/>
          <w:b/>
          <w:color w:val="000000" w:themeColor="text1"/>
          <w:sz w:val="28"/>
          <w:szCs w:val="28"/>
        </w:rPr>
        <w:t xml:space="preserve">.1 Общая характеристика </w:t>
      </w:r>
      <w:r w:rsidR="00467F1D" w:rsidRPr="00E305BA">
        <w:rPr>
          <w:rFonts w:ascii="Times New Roman" w:hAnsi="Times New Roman" w:cs="Times New Roman"/>
          <w:b/>
          <w:color w:val="000000" w:themeColor="text1"/>
          <w:sz w:val="28"/>
          <w:szCs w:val="28"/>
        </w:rPr>
        <w:t>предприятия</w:t>
      </w:r>
    </w:p>
    <w:p w14:paraId="2509DB8D" w14:textId="0BC74D36" w:rsidR="008A5D25" w:rsidRPr="00E305BA" w:rsidRDefault="008A5D25" w:rsidP="00180B2F">
      <w:pPr>
        <w:pStyle w:val="af5"/>
        <w:spacing w:before="0" w:beforeAutospacing="0" w:after="0" w:afterAutospacing="0" w:line="360" w:lineRule="auto"/>
        <w:ind w:firstLine="709"/>
        <w:contextualSpacing/>
        <w:jc w:val="both"/>
        <w:rPr>
          <w:color w:val="000000" w:themeColor="text1"/>
          <w:sz w:val="28"/>
          <w:szCs w:val="28"/>
        </w:rPr>
      </w:pPr>
      <w:r w:rsidRPr="00E305BA">
        <w:rPr>
          <w:color w:val="000000" w:themeColor="text1"/>
          <w:sz w:val="28"/>
          <w:szCs w:val="28"/>
          <w:shd w:val="clear" w:color="auto" w:fill="FFFFFF"/>
        </w:rPr>
        <w:t>Строительная компания «</w:t>
      </w:r>
      <w:r w:rsidR="00E60A15" w:rsidRPr="00E305BA">
        <w:rPr>
          <w:color w:val="000000" w:themeColor="text1"/>
          <w:sz w:val="28"/>
          <w:szCs w:val="28"/>
          <w:shd w:val="clear" w:color="auto" w:fill="FFFFFF"/>
        </w:rPr>
        <w:t>Чемпион</w:t>
      </w:r>
      <w:r w:rsidRPr="00E305BA">
        <w:rPr>
          <w:color w:val="000000" w:themeColor="text1"/>
          <w:sz w:val="28"/>
          <w:szCs w:val="28"/>
          <w:shd w:val="clear" w:color="auto" w:fill="FFFFFF"/>
        </w:rPr>
        <w:t xml:space="preserve">» осуществляет деятельность, которая </w:t>
      </w:r>
      <w:r w:rsidR="00F90CA5" w:rsidRPr="00E305BA">
        <w:rPr>
          <w:color w:val="000000" w:themeColor="text1"/>
          <w:sz w:val="28"/>
          <w:szCs w:val="28"/>
          <w:shd w:val="clear" w:color="auto" w:fill="FFFFFF"/>
        </w:rPr>
        <w:t>захватывает</w:t>
      </w:r>
      <w:r w:rsidRPr="00E305BA">
        <w:rPr>
          <w:color w:val="000000" w:themeColor="text1"/>
          <w:sz w:val="28"/>
          <w:szCs w:val="28"/>
          <w:shd w:val="clear" w:color="auto" w:fill="FFFFFF"/>
        </w:rPr>
        <w:t xml:space="preserve"> </w:t>
      </w:r>
      <w:r w:rsidR="00F90CA5" w:rsidRPr="00E305BA">
        <w:rPr>
          <w:color w:val="000000" w:themeColor="text1"/>
          <w:sz w:val="28"/>
          <w:szCs w:val="28"/>
          <w:shd w:val="clear" w:color="auto" w:fill="FFFFFF"/>
        </w:rPr>
        <w:t xml:space="preserve">различные </w:t>
      </w:r>
      <w:r w:rsidRPr="00E305BA">
        <w:rPr>
          <w:color w:val="000000" w:themeColor="text1"/>
          <w:sz w:val="28"/>
          <w:szCs w:val="28"/>
          <w:shd w:val="clear" w:color="auto" w:fill="FFFFFF"/>
        </w:rPr>
        <w:t xml:space="preserve">этапы строительства: </w:t>
      </w:r>
      <w:r w:rsidR="00F90CA5" w:rsidRPr="00E305BA">
        <w:rPr>
          <w:color w:val="000000" w:themeColor="text1"/>
          <w:sz w:val="28"/>
          <w:szCs w:val="28"/>
          <w:shd w:val="clear" w:color="auto" w:fill="FFFFFF"/>
        </w:rPr>
        <w:t xml:space="preserve">начиная </w:t>
      </w:r>
      <w:r w:rsidRPr="00E305BA">
        <w:rPr>
          <w:color w:val="000000" w:themeColor="text1"/>
          <w:sz w:val="28"/>
          <w:szCs w:val="28"/>
          <w:shd w:val="clear" w:color="auto" w:fill="FFFFFF"/>
        </w:rPr>
        <w:t>от предпроектных разр</w:t>
      </w:r>
      <w:r w:rsidR="00F90CA5" w:rsidRPr="00E305BA">
        <w:rPr>
          <w:color w:val="000000" w:themeColor="text1"/>
          <w:sz w:val="28"/>
          <w:szCs w:val="28"/>
          <w:shd w:val="clear" w:color="auto" w:fill="FFFFFF"/>
        </w:rPr>
        <w:t xml:space="preserve">аботок, строительства, сдачи, </w:t>
      </w:r>
      <w:r w:rsidRPr="00E305BA">
        <w:rPr>
          <w:color w:val="000000" w:themeColor="text1"/>
          <w:sz w:val="28"/>
          <w:szCs w:val="28"/>
          <w:shd w:val="clear" w:color="auto" w:fill="FFFFFF"/>
        </w:rPr>
        <w:t>продажи и после</w:t>
      </w:r>
      <w:r w:rsidR="00F90CA5" w:rsidRPr="00E305BA">
        <w:rPr>
          <w:color w:val="000000" w:themeColor="text1"/>
          <w:sz w:val="28"/>
          <w:szCs w:val="28"/>
          <w:shd w:val="clear" w:color="auto" w:fill="FFFFFF"/>
        </w:rPr>
        <w:t>дующей эксплуатации</w:t>
      </w:r>
      <w:r w:rsidRPr="00E305BA">
        <w:rPr>
          <w:color w:val="000000" w:themeColor="text1"/>
          <w:sz w:val="28"/>
          <w:szCs w:val="28"/>
          <w:shd w:val="clear" w:color="auto" w:fill="FFFFFF"/>
        </w:rPr>
        <w:t xml:space="preserve"> объектов любой сложности. </w:t>
      </w:r>
      <w:r w:rsidR="00F90CA5" w:rsidRPr="00E305BA">
        <w:rPr>
          <w:color w:val="000000" w:themeColor="text1"/>
          <w:sz w:val="28"/>
          <w:szCs w:val="28"/>
          <w:shd w:val="clear" w:color="auto" w:fill="FFFFFF"/>
        </w:rPr>
        <w:t>Все стадии</w:t>
      </w:r>
      <w:r w:rsidRPr="00E305BA">
        <w:rPr>
          <w:color w:val="000000" w:themeColor="text1"/>
          <w:sz w:val="28"/>
          <w:szCs w:val="28"/>
          <w:shd w:val="clear" w:color="auto" w:fill="FFFFFF"/>
        </w:rPr>
        <w:t xml:space="preserve"> строительства – </w:t>
      </w:r>
      <w:r w:rsidR="00F90CA5" w:rsidRPr="00E305BA">
        <w:rPr>
          <w:color w:val="000000" w:themeColor="text1"/>
          <w:sz w:val="28"/>
          <w:szCs w:val="28"/>
          <w:shd w:val="clear" w:color="auto" w:fill="FFFFFF"/>
        </w:rPr>
        <w:t>с</w:t>
      </w:r>
      <w:r w:rsidRPr="00E305BA">
        <w:rPr>
          <w:color w:val="000000" w:themeColor="text1"/>
          <w:sz w:val="28"/>
          <w:szCs w:val="28"/>
          <w:shd w:val="clear" w:color="auto" w:fill="FFFFFF"/>
        </w:rPr>
        <w:t xml:space="preserve"> момента подготовки </w:t>
      </w:r>
      <w:r w:rsidR="00F90CA5" w:rsidRPr="00E305BA">
        <w:rPr>
          <w:color w:val="000000" w:themeColor="text1"/>
          <w:sz w:val="28"/>
          <w:szCs w:val="28"/>
          <w:shd w:val="clear" w:color="auto" w:fill="FFFFFF"/>
        </w:rPr>
        <w:t xml:space="preserve">строительной площадки до окончания работ на ней </w:t>
      </w:r>
      <w:r w:rsidRPr="00E305BA">
        <w:rPr>
          <w:color w:val="000000" w:themeColor="text1"/>
          <w:sz w:val="28"/>
          <w:szCs w:val="28"/>
          <w:shd w:val="clear" w:color="auto" w:fill="FFFFFF"/>
        </w:rPr>
        <w:t xml:space="preserve">– </w:t>
      </w:r>
      <w:r w:rsidR="00F90CA5" w:rsidRPr="00E305BA">
        <w:rPr>
          <w:color w:val="000000" w:themeColor="text1"/>
          <w:sz w:val="28"/>
          <w:szCs w:val="28"/>
          <w:shd w:val="clear" w:color="auto" w:fill="FFFFFF"/>
        </w:rPr>
        <w:t xml:space="preserve">высококвалифицированные </w:t>
      </w:r>
      <w:r w:rsidRPr="00E305BA">
        <w:rPr>
          <w:color w:val="000000" w:themeColor="text1"/>
          <w:sz w:val="28"/>
          <w:szCs w:val="28"/>
          <w:shd w:val="clear" w:color="auto" w:fill="FFFFFF"/>
        </w:rPr>
        <w:t xml:space="preserve">специалисты компании </w:t>
      </w:r>
      <w:r w:rsidR="00F90CA5" w:rsidRPr="00E305BA">
        <w:rPr>
          <w:color w:val="000000" w:themeColor="text1"/>
          <w:sz w:val="28"/>
          <w:szCs w:val="28"/>
          <w:shd w:val="clear" w:color="auto" w:fill="FFFFFF"/>
        </w:rPr>
        <w:t xml:space="preserve">следят за процессом качества, а также </w:t>
      </w:r>
      <w:r w:rsidRPr="00E305BA">
        <w:rPr>
          <w:color w:val="000000" w:themeColor="text1"/>
          <w:sz w:val="28"/>
          <w:szCs w:val="28"/>
          <w:shd w:val="clear" w:color="auto" w:fill="FFFFFF"/>
        </w:rPr>
        <w:t>соблюдение</w:t>
      </w:r>
      <w:r w:rsidR="00F90CA5" w:rsidRPr="00E305BA">
        <w:rPr>
          <w:color w:val="000000" w:themeColor="text1"/>
          <w:sz w:val="28"/>
          <w:szCs w:val="28"/>
          <w:shd w:val="clear" w:color="auto" w:fill="FFFFFF"/>
        </w:rPr>
        <w:t>м</w:t>
      </w:r>
      <w:r w:rsidRPr="00E305BA">
        <w:rPr>
          <w:color w:val="000000" w:themeColor="text1"/>
          <w:sz w:val="28"/>
          <w:szCs w:val="28"/>
          <w:shd w:val="clear" w:color="auto" w:fill="FFFFFF"/>
        </w:rPr>
        <w:t xml:space="preserve"> всех </w:t>
      </w:r>
      <w:r w:rsidR="00F90CA5" w:rsidRPr="00E305BA">
        <w:rPr>
          <w:color w:val="000000" w:themeColor="text1"/>
          <w:sz w:val="28"/>
          <w:szCs w:val="28"/>
          <w:shd w:val="clear" w:color="auto" w:fill="FFFFFF"/>
        </w:rPr>
        <w:t xml:space="preserve">необходимых </w:t>
      </w:r>
      <w:r w:rsidR="00E60A15" w:rsidRPr="00E305BA">
        <w:rPr>
          <w:color w:val="000000" w:themeColor="text1"/>
          <w:sz w:val="28"/>
          <w:szCs w:val="28"/>
          <w:shd w:val="clear" w:color="auto" w:fill="FFFFFF"/>
        </w:rPr>
        <w:t>технологических норм. ОО</w:t>
      </w:r>
      <w:r w:rsidR="00886F45" w:rsidRPr="00E305BA">
        <w:rPr>
          <w:color w:val="000000" w:themeColor="text1"/>
          <w:sz w:val="28"/>
          <w:szCs w:val="28"/>
          <w:shd w:val="clear" w:color="auto" w:fill="FFFFFF"/>
        </w:rPr>
        <w:t>О «</w:t>
      </w:r>
      <w:r w:rsidR="00E60A15" w:rsidRPr="00E305BA">
        <w:rPr>
          <w:color w:val="000000" w:themeColor="text1"/>
          <w:sz w:val="28"/>
          <w:szCs w:val="28"/>
          <w:shd w:val="clear" w:color="auto" w:fill="FFFFFF"/>
        </w:rPr>
        <w:t>Чемпион</w:t>
      </w:r>
      <w:r w:rsidR="00886F45" w:rsidRPr="00E305BA">
        <w:rPr>
          <w:color w:val="000000" w:themeColor="text1"/>
          <w:sz w:val="28"/>
          <w:szCs w:val="28"/>
          <w:shd w:val="clear" w:color="auto" w:fill="FFFFFF"/>
        </w:rPr>
        <w:t xml:space="preserve">» обладает всеми необходимыми Государственными лицензиями для осуществления полного комплекса </w:t>
      </w:r>
      <w:r w:rsidR="00F90CA5" w:rsidRPr="00E305BA">
        <w:rPr>
          <w:color w:val="000000" w:themeColor="text1"/>
          <w:sz w:val="28"/>
          <w:szCs w:val="28"/>
          <w:shd w:val="clear" w:color="auto" w:fill="FFFFFF"/>
        </w:rPr>
        <w:t xml:space="preserve">как </w:t>
      </w:r>
      <w:r w:rsidR="00886F45" w:rsidRPr="00E305BA">
        <w:rPr>
          <w:color w:val="000000" w:themeColor="text1"/>
          <w:sz w:val="28"/>
          <w:szCs w:val="28"/>
          <w:shd w:val="clear" w:color="auto" w:fill="FFFFFF"/>
        </w:rPr>
        <w:t>технических</w:t>
      </w:r>
      <w:r w:rsidR="00F90CA5" w:rsidRPr="00E305BA">
        <w:rPr>
          <w:color w:val="000000" w:themeColor="text1"/>
          <w:sz w:val="28"/>
          <w:szCs w:val="28"/>
          <w:shd w:val="clear" w:color="auto" w:fill="FFFFFF"/>
        </w:rPr>
        <w:t>, так</w:t>
      </w:r>
      <w:r w:rsidR="00886F45" w:rsidRPr="00E305BA">
        <w:rPr>
          <w:color w:val="000000" w:themeColor="text1"/>
          <w:sz w:val="28"/>
          <w:szCs w:val="28"/>
          <w:shd w:val="clear" w:color="auto" w:fill="FFFFFF"/>
        </w:rPr>
        <w:t xml:space="preserve"> и транспортных средств</w:t>
      </w:r>
      <w:r w:rsidRPr="00E305BA">
        <w:rPr>
          <w:color w:val="000000" w:themeColor="text1"/>
          <w:sz w:val="28"/>
          <w:szCs w:val="28"/>
          <w:shd w:val="clear" w:color="auto" w:fill="FFFFFF"/>
        </w:rPr>
        <w:t xml:space="preserve"> для </w:t>
      </w:r>
      <w:r w:rsidR="00F90CA5" w:rsidRPr="00E305BA">
        <w:rPr>
          <w:color w:val="000000" w:themeColor="text1"/>
          <w:sz w:val="28"/>
          <w:szCs w:val="28"/>
          <w:shd w:val="clear" w:color="auto" w:fill="FFFFFF"/>
        </w:rPr>
        <w:t>реализации полного</w:t>
      </w:r>
      <w:r w:rsidRPr="00E305BA">
        <w:rPr>
          <w:color w:val="000000" w:themeColor="text1"/>
          <w:sz w:val="28"/>
          <w:szCs w:val="28"/>
          <w:shd w:val="clear" w:color="auto" w:fill="FFFFFF"/>
        </w:rPr>
        <w:t xml:space="preserve"> комплекса строительн</w:t>
      </w:r>
      <w:r w:rsidR="00F90CA5" w:rsidRPr="00E305BA">
        <w:rPr>
          <w:color w:val="000000" w:themeColor="text1"/>
          <w:sz w:val="28"/>
          <w:szCs w:val="28"/>
          <w:shd w:val="clear" w:color="auto" w:fill="FFFFFF"/>
        </w:rPr>
        <w:t>ых</w:t>
      </w:r>
      <w:r w:rsidRPr="00E305BA">
        <w:rPr>
          <w:color w:val="000000" w:themeColor="text1"/>
          <w:sz w:val="28"/>
          <w:szCs w:val="28"/>
          <w:shd w:val="clear" w:color="auto" w:fill="FFFFFF"/>
        </w:rPr>
        <w:t xml:space="preserve"> работ.</w:t>
      </w:r>
    </w:p>
    <w:p w14:paraId="777C604A" w14:textId="77777777" w:rsidR="00EC7EBE" w:rsidRPr="00E305BA" w:rsidRDefault="00274BE5"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shd w:val="clear" w:color="auto" w:fill="FFFFFF"/>
        </w:rPr>
      </w:pPr>
      <w:r w:rsidRPr="00E305BA">
        <w:rPr>
          <w:rFonts w:ascii="Times New Roman" w:hAnsi="Times New Roman" w:cs="Times New Roman"/>
          <w:color w:val="000000" w:themeColor="text1"/>
          <w:sz w:val="28"/>
          <w:szCs w:val="28"/>
        </w:rPr>
        <w:t xml:space="preserve">За продолжительное время присутствия на рынке ООО «Чемпион» было успешно реализовано порядка 10 проектов по Ставропольскому краю и Кавказским Минеральных Водам. </w:t>
      </w:r>
      <w:r w:rsidR="00886F45" w:rsidRPr="00E305BA">
        <w:rPr>
          <w:rFonts w:ascii="Times New Roman" w:hAnsi="Times New Roman" w:cs="Times New Roman"/>
          <w:color w:val="000000" w:themeColor="text1"/>
          <w:sz w:val="28"/>
          <w:szCs w:val="28"/>
          <w:shd w:val="clear" w:color="auto" w:fill="FFFFFF"/>
        </w:rPr>
        <w:t>На данный момент «</w:t>
      </w:r>
      <w:r w:rsidR="00E60A15" w:rsidRPr="00E305BA">
        <w:rPr>
          <w:rFonts w:ascii="Times New Roman" w:hAnsi="Times New Roman" w:cs="Times New Roman"/>
          <w:color w:val="000000" w:themeColor="text1"/>
          <w:sz w:val="28"/>
          <w:szCs w:val="28"/>
          <w:shd w:val="clear" w:color="auto" w:fill="FFFFFF"/>
        </w:rPr>
        <w:t>Чемпион</w:t>
      </w:r>
      <w:r w:rsidR="00886F45" w:rsidRPr="00E305BA">
        <w:rPr>
          <w:rFonts w:ascii="Times New Roman" w:hAnsi="Times New Roman" w:cs="Times New Roman"/>
          <w:color w:val="000000" w:themeColor="text1"/>
          <w:sz w:val="28"/>
          <w:szCs w:val="28"/>
          <w:shd w:val="clear" w:color="auto" w:fill="FFFFFF"/>
        </w:rPr>
        <w:t>» насчитывает в своем активе целый ряд</w:t>
      </w:r>
      <w:r w:rsidR="008A5D25" w:rsidRPr="00E305BA">
        <w:rPr>
          <w:rFonts w:ascii="Times New Roman" w:hAnsi="Times New Roman" w:cs="Times New Roman"/>
          <w:color w:val="000000" w:themeColor="text1"/>
          <w:sz w:val="28"/>
          <w:szCs w:val="28"/>
          <w:shd w:val="clear" w:color="auto" w:fill="FFFFFF"/>
        </w:rPr>
        <w:t xml:space="preserve"> построенных и сданных в эксплуатацию строительных объектов, </w:t>
      </w:r>
      <w:r w:rsidR="00886F45" w:rsidRPr="00E305BA">
        <w:rPr>
          <w:rFonts w:ascii="Times New Roman" w:hAnsi="Times New Roman" w:cs="Times New Roman"/>
          <w:color w:val="000000" w:themeColor="text1"/>
          <w:sz w:val="28"/>
          <w:szCs w:val="28"/>
          <w:shd w:val="clear" w:color="auto" w:fill="FFFFFF"/>
        </w:rPr>
        <w:t xml:space="preserve">которые </w:t>
      </w:r>
      <w:r w:rsidR="008A5D25" w:rsidRPr="00E305BA">
        <w:rPr>
          <w:rFonts w:ascii="Times New Roman" w:hAnsi="Times New Roman" w:cs="Times New Roman"/>
          <w:color w:val="000000" w:themeColor="text1"/>
          <w:sz w:val="28"/>
          <w:szCs w:val="28"/>
          <w:shd w:val="clear" w:color="auto" w:fill="FFFFFF"/>
        </w:rPr>
        <w:t>относя</w:t>
      </w:r>
      <w:r w:rsidR="00886F45" w:rsidRPr="00E305BA">
        <w:rPr>
          <w:rFonts w:ascii="Times New Roman" w:hAnsi="Times New Roman" w:cs="Times New Roman"/>
          <w:color w:val="000000" w:themeColor="text1"/>
          <w:sz w:val="28"/>
          <w:szCs w:val="28"/>
          <w:shd w:val="clear" w:color="auto" w:fill="FFFFFF"/>
        </w:rPr>
        <w:t>тся</w:t>
      </w:r>
      <w:r w:rsidR="008A5D25" w:rsidRPr="00E305BA">
        <w:rPr>
          <w:rFonts w:ascii="Times New Roman" w:hAnsi="Times New Roman" w:cs="Times New Roman"/>
          <w:color w:val="000000" w:themeColor="text1"/>
          <w:sz w:val="28"/>
          <w:szCs w:val="28"/>
          <w:shd w:val="clear" w:color="auto" w:fill="FFFFFF"/>
        </w:rPr>
        <w:t xml:space="preserve"> к</w:t>
      </w:r>
      <w:r w:rsidR="00886F45" w:rsidRPr="00E305BA">
        <w:rPr>
          <w:rFonts w:ascii="Times New Roman" w:hAnsi="Times New Roman" w:cs="Times New Roman"/>
          <w:color w:val="000000" w:themeColor="text1"/>
          <w:sz w:val="28"/>
          <w:szCs w:val="28"/>
          <w:shd w:val="clear" w:color="auto" w:fill="FFFFFF"/>
        </w:rPr>
        <w:t xml:space="preserve"> различным типам городской застройки - э</w:t>
      </w:r>
      <w:r w:rsidR="008A5D25" w:rsidRPr="00E305BA">
        <w:rPr>
          <w:rFonts w:ascii="Times New Roman" w:hAnsi="Times New Roman" w:cs="Times New Roman"/>
          <w:color w:val="000000" w:themeColor="text1"/>
          <w:sz w:val="28"/>
          <w:szCs w:val="28"/>
          <w:shd w:val="clear" w:color="auto" w:fill="FFFFFF"/>
        </w:rPr>
        <w:t>то многоэтажные монолитно-кирпичные и кирпично-панельные дома, коттеджи и таунхаусы</w:t>
      </w:r>
      <w:r w:rsidR="00886F45" w:rsidRPr="00E305BA">
        <w:rPr>
          <w:rFonts w:ascii="Times New Roman" w:hAnsi="Times New Roman" w:cs="Times New Roman"/>
          <w:color w:val="000000" w:themeColor="text1"/>
          <w:sz w:val="28"/>
          <w:szCs w:val="28"/>
          <w:shd w:val="clear" w:color="auto" w:fill="FFFFFF"/>
        </w:rPr>
        <w:t>.</w:t>
      </w:r>
    </w:p>
    <w:p w14:paraId="70318387" w14:textId="7986F8BB" w:rsidR="008A5D25" w:rsidRPr="00E305BA" w:rsidRDefault="008A5D25" w:rsidP="00180B2F">
      <w:pPr>
        <w:widowControl w:val="0"/>
        <w:autoSpaceDE w:val="0"/>
        <w:autoSpaceDN w:val="0"/>
        <w:adjustRightInd w:val="0"/>
        <w:spacing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shd w:val="clear" w:color="auto" w:fill="FFFFFF"/>
        </w:rPr>
        <w:t>Принцип</w:t>
      </w:r>
      <w:r w:rsidR="00886F45" w:rsidRPr="00E305BA">
        <w:rPr>
          <w:rFonts w:ascii="Times New Roman" w:hAnsi="Times New Roman" w:cs="Times New Roman"/>
          <w:color w:val="000000" w:themeColor="text1"/>
          <w:sz w:val="28"/>
          <w:szCs w:val="28"/>
          <w:shd w:val="clear" w:color="auto" w:fill="FFFFFF"/>
        </w:rPr>
        <w:t>ом</w:t>
      </w:r>
      <w:r w:rsidRPr="00E305BA">
        <w:rPr>
          <w:rFonts w:ascii="Times New Roman" w:hAnsi="Times New Roman" w:cs="Times New Roman"/>
          <w:color w:val="000000" w:themeColor="text1"/>
          <w:sz w:val="28"/>
          <w:szCs w:val="28"/>
          <w:shd w:val="clear" w:color="auto" w:fill="FFFFFF"/>
        </w:rPr>
        <w:t xml:space="preserve"> компании </w:t>
      </w:r>
      <w:r w:rsidR="00886F45" w:rsidRPr="00E305BA">
        <w:rPr>
          <w:rFonts w:ascii="Times New Roman" w:hAnsi="Times New Roman" w:cs="Times New Roman"/>
          <w:color w:val="000000" w:themeColor="text1"/>
          <w:sz w:val="28"/>
          <w:szCs w:val="28"/>
          <w:shd w:val="clear" w:color="auto" w:fill="FFFFFF"/>
        </w:rPr>
        <w:t>является динамичный прогресс и выход на новый уровень</w:t>
      </w:r>
      <w:r w:rsidRPr="00E305BA">
        <w:rPr>
          <w:rFonts w:ascii="Times New Roman" w:hAnsi="Times New Roman" w:cs="Times New Roman"/>
          <w:color w:val="000000" w:themeColor="text1"/>
          <w:sz w:val="28"/>
          <w:szCs w:val="28"/>
          <w:shd w:val="clear" w:color="auto" w:fill="FFFFFF"/>
        </w:rPr>
        <w:t xml:space="preserve"> </w:t>
      </w:r>
      <w:r w:rsidR="00886F45" w:rsidRPr="00E305BA">
        <w:rPr>
          <w:rFonts w:ascii="Times New Roman" w:hAnsi="Times New Roman" w:cs="Times New Roman"/>
          <w:color w:val="000000" w:themeColor="text1"/>
          <w:sz w:val="28"/>
          <w:szCs w:val="28"/>
          <w:shd w:val="clear" w:color="auto" w:fill="FFFFFF"/>
        </w:rPr>
        <w:t xml:space="preserve">как </w:t>
      </w:r>
      <w:r w:rsidRPr="00E305BA">
        <w:rPr>
          <w:rFonts w:ascii="Times New Roman" w:hAnsi="Times New Roman" w:cs="Times New Roman"/>
          <w:color w:val="000000" w:themeColor="text1"/>
          <w:sz w:val="28"/>
          <w:szCs w:val="28"/>
          <w:shd w:val="clear" w:color="auto" w:fill="FFFFFF"/>
        </w:rPr>
        <w:t>технического</w:t>
      </w:r>
      <w:r w:rsidR="00886F45" w:rsidRPr="00E305BA">
        <w:rPr>
          <w:rFonts w:ascii="Times New Roman" w:hAnsi="Times New Roman" w:cs="Times New Roman"/>
          <w:color w:val="000000" w:themeColor="text1"/>
          <w:sz w:val="28"/>
          <w:szCs w:val="28"/>
          <w:shd w:val="clear" w:color="auto" w:fill="FFFFFF"/>
        </w:rPr>
        <w:t>, так</w:t>
      </w:r>
      <w:r w:rsidRPr="00E305BA">
        <w:rPr>
          <w:rFonts w:ascii="Times New Roman" w:hAnsi="Times New Roman" w:cs="Times New Roman"/>
          <w:color w:val="000000" w:themeColor="text1"/>
          <w:sz w:val="28"/>
          <w:szCs w:val="28"/>
          <w:shd w:val="clear" w:color="auto" w:fill="FFFFFF"/>
        </w:rPr>
        <w:t xml:space="preserve"> и делового развития. </w:t>
      </w:r>
      <w:r w:rsidR="00886F45" w:rsidRPr="00E305BA">
        <w:rPr>
          <w:rFonts w:ascii="Times New Roman" w:hAnsi="Times New Roman" w:cs="Times New Roman"/>
          <w:color w:val="000000" w:themeColor="text1"/>
          <w:sz w:val="28"/>
          <w:szCs w:val="28"/>
          <w:shd w:val="clear" w:color="auto" w:fill="FFFFFF"/>
        </w:rPr>
        <w:t>Для выполнения работы на высоком уровне сложности, оперативного решения возникающих производственных вопросов помогает м</w:t>
      </w:r>
      <w:r w:rsidRPr="00E305BA">
        <w:rPr>
          <w:rFonts w:ascii="Times New Roman" w:hAnsi="Times New Roman" w:cs="Times New Roman"/>
          <w:color w:val="000000" w:themeColor="text1"/>
          <w:sz w:val="28"/>
          <w:szCs w:val="28"/>
          <w:shd w:val="clear" w:color="auto" w:fill="FFFFFF"/>
        </w:rPr>
        <w:t>обильность и маневренность человеческих и технологических ресурсов</w:t>
      </w:r>
      <w:r w:rsidR="00886F45" w:rsidRPr="00E305BA">
        <w:rPr>
          <w:rFonts w:ascii="Times New Roman" w:hAnsi="Times New Roman" w:cs="Times New Roman"/>
          <w:color w:val="000000" w:themeColor="text1"/>
          <w:sz w:val="28"/>
          <w:szCs w:val="28"/>
          <w:shd w:val="clear" w:color="auto" w:fill="FFFFFF"/>
        </w:rPr>
        <w:t>.</w:t>
      </w:r>
    </w:p>
    <w:p w14:paraId="368FCFD9" w14:textId="4A30574A" w:rsidR="008A5D25" w:rsidRPr="00E305BA" w:rsidRDefault="008A5D25" w:rsidP="00180B2F">
      <w:pPr>
        <w:pStyle w:val="af5"/>
        <w:spacing w:before="0" w:beforeAutospacing="0" w:after="0" w:afterAutospacing="0" w:line="360" w:lineRule="auto"/>
        <w:ind w:firstLine="708"/>
        <w:contextualSpacing/>
        <w:jc w:val="both"/>
        <w:rPr>
          <w:color w:val="000000" w:themeColor="text1"/>
          <w:sz w:val="28"/>
          <w:szCs w:val="28"/>
          <w:shd w:val="clear" w:color="auto" w:fill="FFFFFF"/>
        </w:rPr>
      </w:pPr>
      <w:r w:rsidRPr="00E305BA">
        <w:rPr>
          <w:color w:val="000000" w:themeColor="text1"/>
          <w:sz w:val="28"/>
          <w:szCs w:val="28"/>
          <w:shd w:val="clear" w:color="auto" w:fill="FFFFFF"/>
        </w:rPr>
        <w:t>Главн</w:t>
      </w:r>
      <w:r w:rsidR="00E60A15" w:rsidRPr="00E305BA">
        <w:rPr>
          <w:color w:val="000000" w:themeColor="text1"/>
          <w:sz w:val="28"/>
          <w:szCs w:val="28"/>
          <w:shd w:val="clear" w:color="auto" w:fill="FFFFFF"/>
        </w:rPr>
        <w:t>ой ценностью ОО</w:t>
      </w:r>
      <w:r w:rsidR="00B153EA" w:rsidRPr="00E305BA">
        <w:rPr>
          <w:color w:val="000000" w:themeColor="text1"/>
          <w:sz w:val="28"/>
          <w:szCs w:val="28"/>
          <w:shd w:val="clear" w:color="auto" w:fill="FFFFFF"/>
        </w:rPr>
        <w:t>О «</w:t>
      </w:r>
      <w:r w:rsidR="00E60A15" w:rsidRPr="00E305BA">
        <w:rPr>
          <w:color w:val="000000" w:themeColor="text1"/>
          <w:sz w:val="28"/>
          <w:szCs w:val="28"/>
          <w:shd w:val="clear" w:color="auto" w:fill="FFFFFF"/>
        </w:rPr>
        <w:t>Чемпион»</w:t>
      </w:r>
      <w:r w:rsidR="00B153EA" w:rsidRPr="00E305BA">
        <w:rPr>
          <w:color w:val="000000" w:themeColor="text1"/>
          <w:sz w:val="28"/>
          <w:szCs w:val="28"/>
          <w:shd w:val="clear" w:color="auto" w:fill="FFFFFF"/>
        </w:rPr>
        <w:t xml:space="preserve"> является персонал, работающий</w:t>
      </w:r>
      <w:r w:rsidRPr="00E305BA">
        <w:rPr>
          <w:color w:val="000000" w:themeColor="text1"/>
          <w:sz w:val="28"/>
          <w:szCs w:val="28"/>
          <w:shd w:val="clear" w:color="auto" w:fill="FFFFFF"/>
        </w:rPr>
        <w:t xml:space="preserve"> в ней. </w:t>
      </w:r>
      <w:r w:rsidR="00B153EA" w:rsidRPr="00E305BA">
        <w:rPr>
          <w:color w:val="000000" w:themeColor="text1"/>
          <w:sz w:val="28"/>
          <w:szCs w:val="28"/>
          <w:shd w:val="clear" w:color="auto" w:fill="FFFFFF"/>
        </w:rPr>
        <w:t>Сплоченность команды</w:t>
      </w:r>
      <w:r w:rsidRPr="00E305BA">
        <w:rPr>
          <w:color w:val="000000" w:themeColor="text1"/>
          <w:sz w:val="28"/>
          <w:szCs w:val="28"/>
          <w:shd w:val="clear" w:color="auto" w:fill="FFFFFF"/>
        </w:rPr>
        <w:t xml:space="preserve"> квалифици</w:t>
      </w:r>
      <w:r w:rsidR="00B153EA" w:rsidRPr="00E305BA">
        <w:rPr>
          <w:color w:val="000000" w:themeColor="text1"/>
          <w:sz w:val="28"/>
          <w:szCs w:val="28"/>
          <w:shd w:val="clear" w:color="auto" w:fill="FFFFFF"/>
        </w:rPr>
        <w:t>рованных специалистов, способных</w:t>
      </w:r>
      <w:r w:rsidRPr="00E305BA">
        <w:rPr>
          <w:color w:val="000000" w:themeColor="text1"/>
          <w:sz w:val="28"/>
          <w:szCs w:val="28"/>
          <w:shd w:val="clear" w:color="auto" w:fill="FFFFFF"/>
        </w:rPr>
        <w:t xml:space="preserve"> решать задачи любой сложности</w:t>
      </w:r>
      <w:r w:rsidR="00B153EA" w:rsidRPr="00E305BA">
        <w:rPr>
          <w:color w:val="000000" w:themeColor="text1"/>
          <w:sz w:val="28"/>
          <w:szCs w:val="28"/>
          <w:shd w:val="clear" w:color="auto" w:fill="FFFFFF"/>
        </w:rPr>
        <w:t xml:space="preserve"> представляет собой главную цель компании. О</w:t>
      </w:r>
      <w:r w:rsidRPr="00E305BA">
        <w:rPr>
          <w:color w:val="000000" w:themeColor="text1"/>
          <w:sz w:val="28"/>
          <w:szCs w:val="28"/>
          <w:shd w:val="clear" w:color="auto" w:fill="FFFFFF"/>
        </w:rPr>
        <w:t>тветственность</w:t>
      </w:r>
      <w:r w:rsidR="00B153EA" w:rsidRPr="00E305BA">
        <w:rPr>
          <w:color w:val="000000" w:themeColor="text1"/>
          <w:sz w:val="28"/>
          <w:szCs w:val="28"/>
          <w:shd w:val="clear" w:color="auto" w:fill="FFFFFF"/>
        </w:rPr>
        <w:t xml:space="preserve">, целеустремленность и профессионализм – три главных </w:t>
      </w:r>
      <w:r w:rsidR="00B153EA" w:rsidRPr="00E305BA">
        <w:rPr>
          <w:color w:val="000000" w:themeColor="text1"/>
          <w:sz w:val="28"/>
          <w:szCs w:val="28"/>
          <w:shd w:val="clear" w:color="auto" w:fill="FFFFFF"/>
        </w:rPr>
        <w:lastRenderedPageBreak/>
        <w:t>составляющих успеха команды.</w:t>
      </w:r>
      <w:r w:rsidRPr="00E305BA">
        <w:rPr>
          <w:color w:val="000000" w:themeColor="text1"/>
          <w:sz w:val="28"/>
          <w:szCs w:val="28"/>
          <w:shd w:val="clear" w:color="auto" w:fill="FFFFFF"/>
        </w:rPr>
        <w:t xml:space="preserve"> </w:t>
      </w:r>
      <w:r w:rsidR="00B153EA" w:rsidRPr="00E305BA">
        <w:rPr>
          <w:color w:val="000000" w:themeColor="text1"/>
          <w:sz w:val="28"/>
          <w:szCs w:val="28"/>
          <w:shd w:val="clear" w:color="auto" w:fill="FFFFFF"/>
        </w:rPr>
        <w:t>У руля</w:t>
      </w:r>
      <w:r w:rsidRPr="00E305BA">
        <w:rPr>
          <w:color w:val="000000" w:themeColor="text1"/>
          <w:sz w:val="28"/>
          <w:szCs w:val="28"/>
          <w:shd w:val="clear" w:color="auto" w:fill="FFFFFF"/>
        </w:rPr>
        <w:t xml:space="preserve"> </w:t>
      </w:r>
      <w:r w:rsidR="00B153EA" w:rsidRPr="00E305BA">
        <w:rPr>
          <w:color w:val="000000" w:themeColor="text1"/>
          <w:sz w:val="28"/>
          <w:szCs w:val="28"/>
          <w:shd w:val="clear" w:color="auto" w:fill="FFFFFF"/>
        </w:rPr>
        <w:t>«</w:t>
      </w:r>
      <w:r w:rsidR="00E60A15" w:rsidRPr="00E305BA">
        <w:rPr>
          <w:color w:val="000000" w:themeColor="text1"/>
          <w:sz w:val="28"/>
          <w:szCs w:val="28"/>
          <w:shd w:val="clear" w:color="auto" w:fill="FFFFFF"/>
        </w:rPr>
        <w:t>Чемпион</w:t>
      </w:r>
      <w:r w:rsidR="00B153EA" w:rsidRPr="00E305BA">
        <w:rPr>
          <w:color w:val="000000" w:themeColor="text1"/>
          <w:sz w:val="28"/>
          <w:szCs w:val="28"/>
          <w:shd w:val="clear" w:color="auto" w:fill="FFFFFF"/>
        </w:rPr>
        <w:t xml:space="preserve">» находятся </w:t>
      </w:r>
      <w:r w:rsidRPr="00E305BA">
        <w:rPr>
          <w:color w:val="000000" w:themeColor="text1"/>
          <w:sz w:val="28"/>
          <w:szCs w:val="28"/>
          <w:shd w:val="clear" w:color="auto" w:fill="FFFFFF"/>
        </w:rPr>
        <w:t>профессионалы</w:t>
      </w:r>
      <w:r w:rsidR="00B153EA" w:rsidRPr="00E305BA">
        <w:rPr>
          <w:color w:val="000000" w:themeColor="text1"/>
          <w:sz w:val="28"/>
          <w:szCs w:val="28"/>
          <w:shd w:val="clear" w:color="auto" w:fill="FFFFFF"/>
        </w:rPr>
        <w:t xml:space="preserve"> своего деля</w:t>
      </w:r>
      <w:r w:rsidRPr="00E305BA">
        <w:rPr>
          <w:color w:val="000000" w:themeColor="text1"/>
          <w:sz w:val="28"/>
          <w:szCs w:val="28"/>
          <w:shd w:val="clear" w:color="auto" w:fill="FFFFFF"/>
        </w:rPr>
        <w:t xml:space="preserve">, </w:t>
      </w:r>
      <w:r w:rsidR="00B153EA" w:rsidRPr="00E305BA">
        <w:rPr>
          <w:color w:val="000000" w:themeColor="text1"/>
          <w:sz w:val="28"/>
          <w:szCs w:val="28"/>
          <w:shd w:val="clear" w:color="auto" w:fill="FFFFFF"/>
        </w:rPr>
        <w:t>обладающие высоким уровнем</w:t>
      </w:r>
      <w:r w:rsidRPr="00E305BA">
        <w:rPr>
          <w:color w:val="000000" w:themeColor="text1"/>
          <w:sz w:val="28"/>
          <w:szCs w:val="28"/>
          <w:shd w:val="clear" w:color="auto" w:fill="FFFFFF"/>
        </w:rPr>
        <w:t xml:space="preserve"> подготовки, </w:t>
      </w:r>
      <w:r w:rsidR="00B153EA" w:rsidRPr="00E305BA">
        <w:rPr>
          <w:color w:val="000000" w:themeColor="text1"/>
          <w:sz w:val="28"/>
          <w:szCs w:val="28"/>
          <w:shd w:val="clear" w:color="auto" w:fill="FFFFFF"/>
        </w:rPr>
        <w:t>большим</w:t>
      </w:r>
      <w:r w:rsidRPr="00E305BA">
        <w:rPr>
          <w:color w:val="000000" w:themeColor="text1"/>
          <w:sz w:val="28"/>
          <w:szCs w:val="28"/>
          <w:shd w:val="clear" w:color="auto" w:fill="FFFFFF"/>
        </w:rPr>
        <w:t xml:space="preserve"> </w:t>
      </w:r>
      <w:r w:rsidR="00B153EA" w:rsidRPr="00E305BA">
        <w:rPr>
          <w:color w:val="000000" w:themeColor="text1"/>
          <w:sz w:val="28"/>
          <w:szCs w:val="28"/>
          <w:shd w:val="clear" w:color="auto" w:fill="FFFFFF"/>
        </w:rPr>
        <w:t xml:space="preserve">опытом, что является </w:t>
      </w:r>
      <w:r w:rsidR="009B3744" w:rsidRPr="00E305BA">
        <w:rPr>
          <w:color w:val="000000" w:themeColor="text1"/>
          <w:sz w:val="28"/>
          <w:szCs w:val="28"/>
          <w:shd w:val="clear" w:color="auto" w:fill="FFFFFF"/>
        </w:rPr>
        <w:t>ключом</w:t>
      </w:r>
      <w:r w:rsidR="00B153EA" w:rsidRPr="00E305BA">
        <w:rPr>
          <w:color w:val="000000" w:themeColor="text1"/>
          <w:sz w:val="28"/>
          <w:szCs w:val="28"/>
          <w:shd w:val="clear" w:color="auto" w:fill="FFFFFF"/>
        </w:rPr>
        <w:t xml:space="preserve"> к стабильной деятельности и динамичному развитию</w:t>
      </w:r>
      <w:r w:rsidRPr="00E305BA">
        <w:rPr>
          <w:color w:val="000000" w:themeColor="text1"/>
          <w:sz w:val="28"/>
          <w:szCs w:val="28"/>
          <w:shd w:val="clear" w:color="auto" w:fill="FFFFFF"/>
        </w:rPr>
        <w:t xml:space="preserve"> компании.</w:t>
      </w:r>
    </w:p>
    <w:p w14:paraId="032CA24B" w14:textId="77777777" w:rsidR="00012D61" w:rsidRPr="00E305BA" w:rsidRDefault="00012D61"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Рынок жилой недвижимости в Ставропольском крае является для компании ООО «Чемпион» важным и единственным сегментом. Большая ставка сделана на рынок массового жилья. Весь рынок можно разделить на четыре ниши:</w:t>
      </w:r>
    </w:p>
    <w:p w14:paraId="625ACD45" w14:textId="77777777" w:rsidR="00012D61" w:rsidRPr="00E305BA" w:rsidRDefault="00012D61"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 первичный рынок массового жилья;</w:t>
      </w:r>
    </w:p>
    <w:p w14:paraId="5081A87C" w14:textId="77777777" w:rsidR="00012D61" w:rsidRPr="00E305BA" w:rsidRDefault="00012D61"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 первичный рынок элитного жилья;</w:t>
      </w:r>
    </w:p>
    <w:p w14:paraId="1929746A" w14:textId="77777777" w:rsidR="00012D61" w:rsidRPr="00E305BA" w:rsidRDefault="00012D61"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 вторичный рынок массового жилья;</w:t>
      </w:r>
    </w:p>
    <w:p w14:paraId="6663D867" w14:textId="77777777" w:rsidR="00012D61" w:rsidRPr="00E305BA" w:rsidRDefault="00012D61"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 вторичный рынок элитного жилья.</w:t>
      </w:r>
    </w:p>
    <w:p w14:paraId="38504FDF" w14:textId="2E0350BA" w:rsidR="000E71F7" w:rsidRPr="00E305BA" w:rsidRDefault="00012D61" w:rsidP="00180B2F">
      <w:pPr>
        <w:pStyle w:val="af5"/>
        <w:spacing w:before="0" w:beforeAutospacing="0" w:after="0" w:afterAutospacing="0" w:line="360" w:lineRule="auto"/>
        <w:ind w:firstLine="708"/>
        <w:contextualSpacing/>
        <w:jc w:val="both"/>
        <w:rPr>
          <w:color w:val="000000" w:themeColor="text1"/>
          <w:sz w:val="28"/>
          <w:szCs w:val="28"/>
          <w:shd w:val="clear" w:color="auto" w:fill="FFFFFF"/>
        </w:rPr>
      </w:pPr>
      <w:r w:rsidRPr="00E305BA">
        <w:rPr>
          <w:color w:val="000000" w:themeColor="text1"/>
          <w:sz w:val="28"/>
          <w:szCs w:val="28"/>
          <w:shd w:val="clear" w:color="auto" w:fill="FFFFFF"/>
        </w:rPr>
        <w:t xml:space="preserve">Компания ООО «Чемпион» плотно заняла свою нише на рынке первичного массового жилья и продолжает только укреплять свою место на рынке жилой недвижимости Ставропольского края. </w:t>
      </w:r>
    </w:p>
    <w:p w14:paraId="35101942" w14:textId="7CBFD065" w:rsidR="004A338C" w:rsidRPr="00E305BA" w:rsidRDefault="004A338C" w:rsidP="00180B2F">
      <w:pPr>
        <w:widowControl w:val="0"/>
        <w:autoSpaceDE w:val="0"/>
        <w:autoSpaceDN w:val="0"/>
        <w:adjustRightInd w:val="0"/>
        <w:spacing w:line="360" w:lineRule="auto"/>
        <w:ind w:firstLine="708"/>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С момента основания строительной компании ООО «Чемпион» была поставлена цель – постоянное развитие по ходу деятельности организации, а именно:</w:t>
      </w:r>
    </w:p>
    <w:p w14:paraId="04F8C4A6" w14:textId="0B2B308F" w:rsidR="004A338C" w:rsidRPr="00E305BA" w:rsidRDefault="004A338C" w:rsidP="00180B2F">
      <w:pPr>
        <w:pStyle w:val="a3"/>
        <w:widowControl w:val="0"/>
        <w:numPr>
          <w:ilvl w:val="0"/>
          <w:numId w:val="33"/>
        </w:numPr>
        <w:autoSpaceDE w:val="0"/>
        <w:autoSpaceDN w:val="0"/>
        <w:adjustRightInd w:val="0"/>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использование новых технологий в строительстве и их дальнейшей применение при постройке объектов;</w:t>
      </w:r>
    </w:p>
    <w:p w14:paraId="2A866E27" w14:textId="77777777" w:rsidR="004A338C" w:rsidRPr="00E305BA" w:rsidRDefault="004A338C" w:rsidP="00180B2F">
      <w:pPr>
        <w:pStyle w:val="a3"/>
        <w:widowControl w:val="0"/>
        <w:numPr>
          <w:ilvl w:val="0"/>
          <w:numId w:val="33"/>
        </w:numPr>
        <w:autoSpaceDE w:val="0"/>
        <w:autoSpaceDN w:val="0"/>
        <w:adjustRightInd w:val="0"/>
        <w:spacing w:line="360" w:lineRule="auto"/>
        <w:jc w:val="both"/>
        <w:rPr>
          <w:rFonts w:ascii="Tahoma" w:hAnsi="Tahoma" w:cs="Tahoma"/>
          <w:color w:val="000000" w:themeColor="text1"/>
          <w:sz w:val="28"/>
          <w:szCs w:val="28"/>
        </w:rPr>
      </w:pPr>
      <w:r w:rsidRPr="00E305BA">
        <w:rPr>
          <w:rFonts w:ascii="Times New Roman" w:hAnsi="Times New Roman" w:cs="Times New Roman"/>
          <w:color w:val="000000" w:themeColor="text1"/>
          <w:sz w:val="28"/>
          <w:szCs w:val="28"/>
        </w:rPr>
        <w:t>постоянное улучшение качества выполнения работ и другие.</w:t>
      </w:r>
    </w:p>
    <w:p w14:paraId="42265A7F" w14:textId="3516794A" w:rsidR="001D0157" w:rsidRPr="00E305BA" w:rsidRDefault="00B24BDA" w:rsidP="00180B2F">
      <w:pPr>
        <w:widowControl w:val="0"/>
        <w:autoSpaceDE w:val="0"/>
        <w:autoSpaceDN w:val="0"/>
        <w:adjustRightInd w:val="0"/>
        <w:spacing w:line="360" w:lineRule="auto"/>
        <w:ind w:firstLine="708"/>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 xml:space="preserve">Миссия  </w:t>
      </w:r>
      <w:r w:rsidR="00307625" w:rsidRPr="00E305BA">
        <w:rPr>
          <w:rFonts w:ascii="Times New Roman" w:hAnsi="Times New Roman" w:cs="Times New Roman"/>
          <w:color w:val="000000" w:themeColor="text1"/>
          <w:sz w:val="28"/>
          <w:szCs w:val="28"/>
        </w:rPr>
        <w:t>ОО</w:t>
      </w:r>
      <w:r w:rsidRPr="00E305BA">
        <w:rPr>
          <w:rFonts w:ascii="Times New Roman" w:hAnsi="Times New Roman" w:cs="Times New Roman"/>
          <w:color w:val="000000" w:themeColor="text1"/>
          <w:sz w:val="28"/>
          <w:szCs w:val="28"/>
        </w:rPr>
        <w:t>О «</w:t>
      </w:r>
      <w:r w:rsidR="00307625" w:rsidRPr="00E305BA">
        <w:rPr>
          <w:rFonts w:ascii="Times New Roman" w:hAnsi="Times New Roman" w:cs="Times New Roman"/>
          <w:color w:val="000000" w:themeColor="text1"/>
          <w:sz w:val="28"/>
          <w:szCs w:val="28"/>
        </w:rPr>
        <w:t>Чемпион</w:t>
      </w:r>
      <w:r w:rsidRPr="00E305BA">
        <w:rPr>
          <w:rFonts w:ascii="Times New Roman" w:hAnsi="Times New Roman" w:cs="Times New Roman"/>
          <w:color w:val="000000" w:themeColor="text1"/>
          <w:sz w:val="28"/>
          <w:szCs w:val="28"/>
        </w:rPr>
        <w:t xml:space="preserve">» </w:t>
      </w:r>
      <w:r w:rsidR="00307625" w:rsidRPr="00E305BA">
        <w:rPr>
          <w:rFonts w:ascii="Times New Roman" w:hAnsi="Times New Roman" w:cs="Times New Roman"/>
          <w:color w:val="000000" w:themeColor="text1"/>
          <w:sz w:val="28"/>
          <w:szCs w:val="28"/>
        </w:rPr>
        <w:t>заключается</w:t>
      </w:r>
      <w:r w:rsidRPr="00E305BA">
        <w:rPr>
          <w:rFonts w:ascii="Times New Roman" w:hAnsi="Times New Roman" w:cs="Times New Roman"/>
          <w:color w:val="000000" w:themeColor="text1"/>
          <w:sz w:val="28"/>
          <w:szCs w:val="28"/>
        </w:rPr>
        <w:t xml:space="preserve"> в проектировании</w:t>
      </w:r>
      <w:r w:rsidR="00307625" w:rsidRPr="00E305BA">
        <w:rPr>
          <w:rFonts w:ascii="Times New Roman" w:hAnsi="Times New Roman" w:cs="Times New Roman"/>
          <w:color w:val="000000" w:themeColor="text1"/>
          <w:sz w:val="28"/>
          <w:szCs w:val="28"/>
        </w:rPr>
        <w:t xml:space="preserve"> и </w:t>
      </w:r>
      <w:r w:rsidRPr="00E305BA">
        <w:rPr>
          <w:rFonts w:ascii="Times New Roman" w:hAnsi="Times New Roman" w:cs="Times New Roman"/>
          <w:color w:val="000000" w:themeColor="text1"/>
          <w:sz w:val="28"/>
          <w:szCs w:val="28"/>
        </w:rPr>
        <w:t xml:space="preserve">возведении </w:t>
      </w:r>
      <w:r w:rsidR="00307625" w:rsidRPr="00E305BA">
        <w:rPr>
          <w:rFonts w:ascii="Times New Roman" w:hAnsi="Times New Roman" w:cs="Times New Roman"/>
          <w:color w:val="000000" w:themeColor="text1"/>
          <w:sz w:val="28"/>
          <w:szCs w:val="28"/>
          <w:shd w:val="clear" w:color="auto" w:fill="FFFFFF"/>
        </w:rPr>
        <w:t>многоэтажных монолитно-кирпичных и кирпично-панельных домов, а также коттеджей и таунхаусов</w:t>
      </w:r>
      <w:r w:rsidR="00307625" w:rsidRPr="00E305BA">
        <w:rPr>
          <w:rFonts w:ascii="Times New Roman" w:hAnsi="Times New Roman" w:cs="Times New Roman"/>
          <w:color w:val="000000" w:themeColor="text1"/>
          <w:sz w:val="28"/>
          <w:szCs w:val="28"/>
        </w:rPr>
        <w:t>, соответствующих уровню качества XXI века.</w:t>
      </w:r>
    </w:p>
    <w:p w14:paraId="6D6516D5" w14:textId="7C14E351" w:rsidR="001E788E" w:rsidRPr="00E305BA" w:rsidRDefault="001E788E" w:rsidP="00180B2F">
      <w:pPr>
        <w:pStyle w:val="af5"/>
        <w:spacing w:before="0" w:beforeAutospacing="0" w:after="0" w:afterAutospacing="0" w:line="360" w:lineRule="auto"/>
        <w:ind w:firstLine="708"/>
        <w:contextualSpacing/>
        <w:jc w:val="center"/>
        <w:rPr>
          <w:color w:val="000000" w:themeColor="text1"/>
          <w:sz w:val="28"/>
          <w:szCs w:val="28"/>
        </w:rPr>
      </w:pPr>
      <w:r w:rsidRPr="00E305BA">
        <w:rPr>
          <w:b/>
          <w:color w:val="000000" w:themeColor="text1"/>
          <w:sz w:val="28"/>
          <w:szCs w:val="28"/>
        </w:rPr>
        <w:t xml:space="preserve">2.2 </w:t>
      </w:r>
      <w:r w:rsidRPr="00E305BA">
        <w:rPr>
          <w:b/>
          <w:color w:val="000000" w:themeColor="text1"/>
          <w:sz w:val="28"/>
        </w:rPr>
        <w:t>Анализ основных показателей и организационной структуры предприятия</w:t>
      </w:r>
    </w:p>
    <w:p w14:paraId="0EA70526" w14:textId="77777777" w:rsidR="00FA392C" w:rsidRPr="00E305BA" w:rsidRDefault="00FA392C"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 xml:space="preserve">Все крупные строительные компании имеют организационную структуру и структуру управления, в этом строительная компания ООО «Чемпион» не является исключением. Также, как и в больших компаниях принятием важных </w:t>
      </w:r>
      <w:r w:rsidRPr="00E305BA">
        <w:rPr>
          <w:color w:val="000000" w:themeColor="text1"/>
          <w:sz w:val="28"/>
          <w:szCs w:val="28"/>
          <w:shd w:val="clear" w:color="auto" w:fill="FFFFFF"/>
        </w:rPr>
        <w:lastRenderedPageBreak/>
        <w:t>решений по управлению деятельности фирмы осуществляются на верху – советом директоров. Далее, из рисунка 2 видно, что им подчиняются несколько ответственных людей и отделов.</w:t>
      </w:r>
    </w:p>
    <w:p w14:paraId="387D28A5" w14:textId="77777777" w:rsidR="00FA392C" w:rsidRPr="00E305BA" w:rsidRDefault="00FA392C"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Стоит заметить, что структура управления и организационная структура схожа имеет большие сходства с рядом других строительных фирм, поэтому назвать ее уникальной или отличной от других нельзя.</w:t>
      </w:r>
    </w:p>
    <w:p w14:paraId="348D115E" w14:textId="77777777" w:rsidR="00FA392C" w:rsidRPr="00E305BA" w:rsidRDefault="00FA392C"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Во главе строительной компании ООО «Чемпион» находится совет директоров, а уже ниже представлены назначенные лица находящиеся в подчинение, а это:</w:t>
      </w:r>
    </w:p>
    <w:p w14:paraId="22E00B4E" w14:textId="77777777" w:rsidR="00FA392C" w:rsidRPr="00E305BA" w:rsidRDefault="00FA392C"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 главный инженер;</w:t>
      </w:r>
    </w:p>
    <w:p w14:paraId="081E861B" w14:textId="77777777" w:rsidR="00FA392C" w:rsidRPr="00E305BA" w:rsidRDefault="00FA392C"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 проектировщик;</w:t>
      </w:r>
    </w:p>
    <w:p w14:paraId="160B7A53" w14:textId="77777777" w:rsidR="00FA392C" w:rsidRPr="00E305BA" w:rsidRDefault="00FA392C"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 специалист по материально-техническому снабжению;</w:t>
      </w:r>
    </w:p>
    <w:p w14:paraId="516084B0" w14:textId="77777777" w:rsidR="00FA392C" w:rsidRPr="00E305BA" w:rsidRDefault="00FA392C"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 специалист по охране труда и здоровья и другие.</w:t>
      </w:r>
    </w:p>
    <w:p w14:paraId="163F2B4B" w14:textId="27009B06" w:rsidR="00481187" w:rsidRPr="00E305BA" w:rsidRDefault="008A5D25"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Организационная структура и структура управления</w:t>
      </w:r>
      <w:r w:rsidR="00E60A15" w:rsidRPr="00E305BA">
        <w:rPr>
          <w:color w:val="000000" w:themeColor="text1"/>
          <w:sz w:val="28"/>
          <w:szCs w:val="28"/>
          <w:shd w:val="clear" w:color="auto" w:fill="FFFFFF"/>
        </w:rPr>
        <w:t xml:space="preserve"> ОО</w:t>
      </w:r>
      <w:r w:rsidRPr="00E305BA">
        <w:rPr>
          <w:color w:val="000000" w:themeColor="text1"/>
          <w:sz w:val="28"/>
          <w:szCs w:val="28"/>
          <w:shd w:val="clear" w:color="auto" w:fill="FFFFFF"/>
        </w:rPr>
        <w:t>О «</w:t>
      </w:r>
      <w:r w:rsidR="00E60A15" w:rsidRPr="00E305BA">
        <w:rPr>
          <w:color w:val="000000" w:themeColor="text1"/>
          <w:sz w:val="28"/>
          <w:szCs w:val="28"/>
          <w:shd w:val="clear" w:color="auto" w:fill="FFFFFF"/>
        </w:rPr>
        <w:t>Чемпион</w:t>
      </w:r>
      <w:r w:rsidRPr="00E305BA">
        <w:rPr>
          <w:color w:val="000000" w:themeColor="text1"/>
          <w:sz w:val="28"/>
          <w:szCs w:val="28"/>
          <w:shd w:val="clear" w:color="auto" w:fill="FFFFFF"/>
        </w:rPr>
        <w:t xml:space="preserve">» представлена на </w:t>
      </w:r>
      <w:r w:rsidR="00532C6B" w:rsidRPr="00E305BA">
        <w:rPr>
          <w:color w:val="000000" w:themeColor="text1"/>
          <w:sz w:val="28"/>
          <w:szCs w:val="28"/>
          <w:shd w:val="clear" w:color="auto" w:fill="FFFFFF"/>
        </w:rPr>
        <w:t>рисунке 2</w:t>
      </w:r>
      <w:r w:rsidRPr="00E305BA">
        <w:rPr>
          <w:color w:val="000000" w:themeColor="text1"/>
          <w:sz w:val="28"/>
          <w:szCs w:val="28"/>
          <w:shd w:val="clear" w:color="auto" w:fill="FFFFFF"/>
        </w:rPr>
        <w:t>.</w:t>
      </w:r>
    </w:p>
    <w:p w14:paraId="326A8001" w14:textId="562F824A" w:rsidR="00481187" w:rsidRPr="00E305BA" w:rsidRDefault="00481187" w:rsidP="00180B2F">
      <w:pPr>
        <w:widowControl w:val="0"/>
        <w:autoSpaceDE w:val="0"/>
        <w:autoSpaceDN w:val="0"/>
        <w:adjustRightInd w:val="0"/>
        <w:spacing w:after="0" w:line="360" w:lineRule="auto"/>
        <w:contextualSpacing/>
        <w:jc w:val="center"/>
        <w:rPr>
          <w:rFonts w:ascii="Times New Roman" w:hAnsi="Times New Roman" w:cs="Times New Roman"/>
          <w:color w:val="000000" w:themeColor="text1"/>
          <w:sz w:val="28"/>
          <w:szCs w:val="28"/>
          <w:lang w:val="en-US"/>
        </w:rPr>
      </w:pPr>
      <w:r w:rsidRPr="00E305BA">
        <w:rPr>
          <w:rFonts w:ascii="Times New Roman" w:hAnsi="Times New Roman" w:cs="Times New Roman"/>
          <w:noProof/>
          <w:color w:val="000000" w:themeColor="text1"/>
          <w:sz w:val="28"/>
          <w:szCs w:val="28"/>
          <w:lang w:eastAsia="ru-RU"/>
        </w:rPr>
        <w:drawing>
          <wp:inline distT="0" distB="0" distL="0" distR="0" wp14:anchorId="13EBF10E" wp14:editId="5E784A12">
            <wp:extent cx="5596096" cy="3939540"/>
            <wp:effectExtent l="0" t="0" r="0" b="0"/>
            <wp:docPr id="10" name="Изображение 10" descr="shemy_fbf83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hemy_fbf83f.png"/>
                    <pic:cNvPicPr>
                      <a:picLocks noChangeAspect="1" noChangeArrowheads="1"/>
                    </pic:cNvPicPr>
                  </pic:nvPicPr>
                  <pic:blipFill rotWithShape="1">
                    <a:blip r:embed="rId9">
                      <a:extLst>
                        <a:ext uri="{28A0092B-C50C-407E-A947-70E740481C1C}">
                          <a14:useLocalDpi xmlns:a14="http://schemas.microsoft.com/office/drawing/2010/main" val="0"/>
                        </a:ext>
                      </a:extLst>
                    </a:blip>
                    <a:srcRect l="1011" t="2100" r="4148" b="5495"/>
                    <a:stretch/>
                  </pic:blipFill>
                  <pic:spPr bwMode="auto">
                    <a:xfrm>
                      <a:off x="0" y="0"/>
                      <a:ext cx="5645911" cy="3974609"/>
                    </a:xfrm>
                    <a:prstGeom prst="rect">
                      <a:avLst/>
                    </a:prstGeom>
                    <a:noFill/>
                    <a:ln>
                      <a:noFill/>
                    </a:ln>
                    <a:extLst>
                      <a:ext uri="{53640926-AAD7-44D8-BBD7-CCE9431645EC}">
                        <a14:shadowObscured xmlns:a14="http://schemas.microsoft.com/office/drawing/2010/main"/>
                      </a:ext>
                    </a:extLst>
                  </pic:spPr>
                </pic:pic>
              </a:graphicData>
            </a:graphic>
          </wp:inline>
        </w:drawing>
      </w:r>
    </w:p>
    <w:p w14:paraId="771FAE98" w14:textId="2D0E0BAD" w:rsidR="00481187" w:rsidRPr="00E305BA" w:rsidRDefault="00532C6B" w:rsidP="00180B2F">
      <w:pPr>
        <w:widowControl w:val="0"/>
        <w:autoSpaceDE w:val="0"/>
        <w:autoSpaceDN w:val="0"/>
        <w:adjustRightInd w:val="0"/>
        <w:spacing w:after="0" w:line="360" w:lineRule="auto"/>
        <w:contextualSpacing/>
        <w:jc w:val="center"/>
        <w:rPr>
          <w:rFonts w:ascii="Times New Roman" w:hAnsi="Times New Roman" w:cs="Times New Roman"/>
          <w:color w:val="000000" w:themeColor="text1"/>
          <w:sz w:val="28"/>
          <w:szCs w:val="28"/>
        </w:rPr>
      </w:pPr>
      <w:r w:rsidRPr="00E305BA">
        <w:rPr>
          <w:rFonts w:ascii="Times New Roman" w:hAnsi="Times New Roman" w:cs="Times New Roman"/>
          <w:b/>
          <w:color w:val="000000" w:themeColor="text1"/>
          <w:sz w:val="28"/>
          <w:szCs w:val="28"/>
        </w:rPr>
        <w:t>Рисунок 2</w:t>
      </w:r>
      <w:r w:rsidR="00481187" w:rsidRPr="00E305BA">
        <w:rPr>
          <w:rFonts w:ascii="Times New Roman" w:hAnsi="Times New Roman" w:cs="Times New Roman"/>
          <w:b/>
          <w:color w:val="000000" w:themeColor="text1"/>
          <w:sz w:val="28"/>
          <w:szCs w:val="28"/>
        </w:rPr>
        <w:t xml:space="preserve"> - </w:t>
      </w:r>
      <w:r w:rsidR="00481187" w:rsidRPr="00E305BA">
        <w:rPr>
          <w:rFonts w:ascii="Times New Roman" w:hAnsi="Times New Roman" w:cs="Times New Roman"/>
          <w:b/>
          <w:bCs/>
          <w:color w:val="000000" w:themeColor="text1"/>
          <w:sz w:val="28"/>
          <w:szCs w:val="28"/>
        </w:rPr>
        <w:t>Организационная стр</w:t>
      </w:r>
      <w:r w:rsidR="00E60A15" w:rsidRPr="00E305BA">
        <w:rPr>
          <w:rFonts w:ascii="Times New Roman" w:hAnsi="Times New Roman" w:cs="Times New Roman"/>
          <w:b/>
          <w:bCs/>
          <w:color w:val="000000" w:themeColor="text1"/>
          <w:sz w:val="28"/>
          <w:szCs w:val="28"/>
        </w:rPr>
        <w:t>уктура и структура управления ОО</w:t>
      </w:r>
      <w:r w:rsidR="00481187" w:rsidRPr="00E305BA">
        <w:rPr>
          <w:rFonts w:ascii="Times New Roman" w:hAnsi="Times New Roman" w:cs="Times New Roman"/>
          <w:b/>
          <w:bCs/>
          <w:color w:val="000000" w:themeColor="text1"/>
          <w:sz w:val="28"/>
          <w:szCs w:val="28"/>
        </w:rPr>
        <w:t>О «</w:t>
      </w:r>
      <w:r w:rsidR="00E60A15" w:rsidRPr="00E305BA">
        <w:rPr>
          <w:rFonts w:ascii="Times New Roman" w:hAnsi="Times New Roman" w:cs="Times New Roman"/>
          <w:b/>
          <w:bCs/>
          <w:color w:val="000000" w:themeColor="text1"/>
          <w:sz w:val="28"/>
          <w:szCs w:val="28"/>
        </w:rPr>
        <w:t>Чемпион</w:t>
      </w:r>
      <w:r w:rsidR="00481187" w:rsidRPr="00E305BA">
        <w:rPr>
          <w:rFonts w:ascii="Times New Roman" w:hAnsi="Times New Roman" w:cs="Times New Roman"/>
          <w:b/>
          <w:bCs/>
          <w:color w:val="000000" w:themeColor="text1"/>
          <w:sz w:val="28"/>
          <w:szCs w:val="28"/>
        </w:rPr>
        <w:t>»</w:t>
      </w:r>
    </w:p>
    <w:p w14:paraId="6BF54EE7" w14:textId="021B07AA" w:rsidR="008A5D25" w:rsidRPr="00E305BA" w:rsidRDefault="00654FF4" w:rsidP="00180B2F">
      <w:pPr>
        <w:pStyle w:val="af5"/>
        <w:spacing w:after="0" w:line="360" w:lineRule="auto"/>
        <w:ind w:firstLine="708"/>
        <w:contextualSpacing/>
        <w:jc w:val="both"/>
        <w:rPr>
          <w:color w:val="000000" w:themeColor="text1"/>
          <w:sz w:val="28"/>
          <w:szCs w:val="28"/>
        </w:rPr>
      </w:pPr>
      <w:r>
        <w:rPr>
          <w:color w:val="000000" w:themeColor="text1"/>
          <w:sz w:val="28"/>
          <w:szCs w:val="28"/>
          <w:shd w:val="clear" w:color="auto" w:fill="FFFFFF"/>
        </w:rPr>
        <w:lastRenderedPageBreak/>
        <w:t xml:space="preserve">Одной из </w:t>
      </w:r>
      <w:r w:rsidR="00B44385">
        <w:rPr>
          <w:color w:val="000000" w:themeColor="text1"/>
          <w:sz w:val="28"/>
          <w:szCs w:val="28"/>
          <w:shd w:val="clear" w:color="auto" w:fill="FFFFFF"/>
        </w:rPr>
        <w:t>целей</w:t>
      </w:r>
      <w:r>
        <w:rPr>
          <w:color w:val="000000" w:themeColor="text1"/>
          <w:sz w:val="28"/>
          <w:szCs w:val="28"/>
          <w:shd w:val="clear" w:color="auto" w:fill="FFFFFF"/>
        </w:rPr>
        <w:t xml:space="preserve"> </w:t>
      </w:r>
      <w:r w:rsidR="00B44385">
        <w:rPr>
          <w:color w:val="000000" w:themeColor="text1"/>
          <w:sz w:val="28"/>
          <w:szCs w:val="28"/>
          <w:shd w:val="clear" w:color="auto" w:fill="FFFFFF"/>
        </w:rPr>
        <w:t>строительной компании ООО «Чемпион» является</w:t>
      </w:r>
      <w:r w:rsidR="00B153EA" w:rsidRPr="00E305BA">
        <w:rPr>
          <w:color w:val="000000" w:themeColor="text1"/>
          <w:sz w:val="28"/>
          <w:szCs w:val="28"/>
          <w:shd w:val="clear" w:color="auto" w:fill="FFFFFF"/>
        </w:rPr>
        <w:t xml:space="preserve"> </w:t>
      </w:r>
      <w:r w:rsidR="008A5D25" w:rsidRPr="00E305BA">
        <w:rPr>
          <w:color w:val="000000" w:themeColor="text1"/>
          <w:sz w:val="28"/>
          <w:szCs w:val="28"/>
          <w:shd w:val="clear" w:color="auto" w:fill="FFFFFF"/>
        </w:rPr>
        <w:t>полноценн</w:t>
      </w:r>
      <w:r w:rsidR="00B44385">
        <w:rPr>
          <w:color w:val="000000" w:themeColor="text1"/>
          <w:sz w:val="28"/>
          <w:szCs w:val="28"/>
          <w:shd w:val="clear" w:color="auto" w:fill="FFFFFF"/>
        </w:rPr>
        <w:t>ая</w:t>
      </w:r>
      <w:r w:rsidR="00586139" w:rsidRPr="00E305BA">
        <w:rPr>
          <w:color w:val="000000" w:themeColor="text1"/>
          <w:sz w:val="28"/>
          <w:szCs w:val="28"/>
          <w:shd w:val="clear" w:color="auto" w:fill="FFFFFF"/>
        </w:rPr>
        <w:t xml:space="preserve"> </w:t>
      </w:r>
      <w:r w:rsidR="00B44385" w:rsidRPr="00E305BA">
        <w:rPr>
          <w:color w:val="000000" w:themeColor="text1"/>
          <w:sz w:val="28"/>
          <w:szCs w:val="28"/>
          <w:shd w:val="clear" w:color="auto" w:fill="FFFFFF"/>
        </w:rPr>
        <w:t>реализация</w:t>
      </w:r>
      <w:r w:rsidR="008A5D25" w:rsidRPr="00E305BA">
        <w:rPr>
          <w:color w:val="000000" w:themeColor="text1"/>
          <w:sz w:val="28"/>
          <w:szCs w:val="28"/>
          <w:shd w:val="clear" w:color="auto" w:fill="FFFFFF"/>
        </w:rPr>
        <w:t xml:space="preserve"> управл</w:t>
      </w:r>
      <w:r w:rsidR="00586139" w:rsidRPr="00E305BA">
        <w:rPr>
          <w:color w:val="000000" w:themeColor="text1"/>
          <w:sz w:val="28"/>
          <w:szCs w:val="28"/>
          <w:shd w:val="clear" w:color="auto" w:fill="FFFFFF"/>
        </w:rPr>
        <w:t>ения</w:t>
      </w:r>
      <w:r w:rsidR="00B44385">
        <w:rPr>
          <w:color w:val="000000" w:themeColor="text1"/>
          <w:sz w:val="28"/>
          <w:szCs w:val="28"/>
          <w:shd w:val="clear" w:color="auto" w:fill="FFFFFF"/>
        </w:rPr>
        <w:t xml:space="preserve"> проекттов</w:t>
      </w:r>
      <w:r w:rsidR="00C12876" w:rsidRPr="00E305BA">
        <w:rPr>
          <w:color w:val="000000" w:themeColor="text1"/>
          <w:sz w:val="28"/>
          <w:szCs w:val="28"/>
          <w:shd w:val="clear" w:color="auto" w:fill="FFFFFF"/>
        </w:rPr>
        <w:t xml:space="preserve"> «</w:t>
      </w:r>
      <w:r w:rsidR="0088428C" w:rsidRPr="00E305BA">
        <w:rPr>
          <w:color w:val="000000" w:themeColor="text1"/>
          <w:sz w:val="28"/>
          <w:szCs w:val="28"/>
          <w:shd w:val="clear" w:color="auto" w:fill="FFFFFF"/>
        </w:rPr>
        <w:t xml:space="preserve">под ключ», а также </w:t>
      </w:r>
      <w:r w:rsidR="00B44385">
        <w:rPr>
          <w:color w:val="000000" w:themeColor="text1"/>
          <w:sz w:val="28"/>
          <w:szCs w:val="28"/>
          <w:shd w:val="clear" w:color="auto" w:fill="FFFFFF"/>
        </w:rPr>
        <w:t>организация</w:t>
      </w:r>
      <w:r w:rsidR="0088428C" w:rsidRPr="00E305BA">
        <w:rPr>
          <w:color w:val="000000" w:themeColor="text1"/>
          <w:sz w:val="28"/>
          <w:szCs w:val="28"/>
          <w:shd w:val="clear" w:color="auto" w:fill="FFFFFF"/>
        </w:rPr>
        <w:t xml:space="preserve"> </w:t>
      </w:r>
      <w:r w:rsidR="00B44385">
        <w:rPr>
          <w:color w:val="000000" w:themeColor="text1"/>
          <w:sz w:val="28"/>
          <w:szCs w:val="28"/>
          <w:shd w:val="clear" w:color="auto" w:fill="FFFFFF"/>
        </w:rPr>
        <w:t>удобных</w:t>
      </w:r>
      <w:r w:rsidR="0088428C" w:rsidRPr="00E305BA">
        <w:rPr>
          <w:color w:val="000000" w:themeColor="text1"/>
          <w:sz w:val="28"/>
          <w:szCs w:val="28"/>
          <w:shd w:val="clear" w:color="auto" w:fill="FFFFFF"/>
        </w:rPr>
        <w:t>, безопасных и экологически чистых территорий для проживания</w:t>
      </w:r>
      <w:r w:rsidR="00B44385">
        <w:rPr>
          <w:color w:val="000000" w:themeColor="text1"/>
          <w:sz w:val="28"/>
          <w:szCs w:val="28"/>
          <w:shd w:val="clear" w:color="auto" w:fill="FFFFFF"/>
        </w:rPr>
        <w:t xml:space="preserve"> жильцов</w:t>
      </w:r>
      <w:r w:rsidR="0088428C" w:rsidRPr="00E305BA">
        <w:rPr>
          <w:color w:val="000000" w:themeColor="text1"/>
          <w:sz w:val="28"/>
          <w:szCs w:val="28"/>
          <w:shd w:val="clear" w:color="auto" w:fill="FFFFFF"/>
        </w:rPr>
        <w:t>.</w:t>
      </w:r>
      <w:r w:rsidR="0088428C" w:rsidRPr="00E305BA">
        <w:rPr>
          <w:color w:val="000000" w:themeColor="text1"/>
          <w:sz w:val="28"/>
          <w:szCs w:val="28"/>
        </w:rPr>
        <w:t xml:space="preserve"> </w:t>
      </w:r>
    </w:p>
    <w:p w14:paraId="3CE0EEF4" w14:textId="4C26FDE8" w:rsidR="008A5D25" w:rsidRPr="00E305BA" w:rsidRDefault="00E60A15"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ОО</w:t>
      </w:r>
      <w:r w:rsidR="00C12876" w:rsidRPr="00E305BA">
        <w:rPr>
          <w:color w:val="000000" w:themeColor="text1"/>
          <w:sz w:val="28"/>
          <w:szCs w:val="28"/>
          <w:shd w:val="clear" w:color="auto" w:fill="FFFFFF"/>
        </w:rPr>
        <w:t>О «</w:t>
      </w:r>
      <w:r w:rsidRPr="00E305BA">
        <w:rPr>
          <w:color w:val="000000" w:themeColor="text1"/>
          <w:sz w:val="28"/>
          <w:szCs w:val="28"/>
          <w:shd w:val="clear" w:color="auto" w:fill="FFFFFF"/>
        </w:rPr>
        <w:t>Чемпион</w:t>
      </w:r>
      <w:r w:rsidR="00C12876" w:rsidRPr="00E305BA">
        <w:rPr>
          <w:color w:val="000000" w:themeColor="text1"/>
          <w:sz w:val="28"/>
          <w:szCs w:val="28"/>
          <w:shd w:val="clear" w:color="auto" w:fill="FFFFFF"/>
        </w:rPr>
        <w:t>»</w:t>
      </w:r>
      <w:r w:rsidR="0088428C" w:rsidRPr="00E305BA">
        <w:rPr>
          <w:color w:val="000000" w:themeColor="text1"/>
          <w:sz w:val="28"/>
          <w:szCs w:val="28"/>
          <w:shd w:val="clear" w:color="auto" w:fill="FFFFFF"/>
        </w:rPr>
        <w:t xml:space="preserve"> большое место</w:t>
      </w:r>
      <w:r w:rsidR="00C12876" w:rsidRPr="00E305BA">
        <w:rPr>
          <w:color w:val="000000" w:themeColor="text1"/>
          <w:sz w:val="28"/>
          <w:szCs w:val="28"/>
          <w:shd w:val="clear" w:color="auto" w:fill="FFFFFF"/>
        </w:rPr>
        <w:t xml:space="preserve"> </w:t>
      </w:r>
      <w:r w:rsidR="0088428C" w:rsidRPr="00E305BA">
        <w:rPr>
          <w:color w:val="000000" w:themeColor="text1"/>
          <w:sz w:val="28"/>
          <w:szCs w:val="28"/>
          <w:shd w:val="clear" w:color="auto" w:fill="FFFFFF"/>
        </w:rPr>
        <w:t>уделяет идеям, так как это процесс прогрессирует во всех проектах фирмы. С</w:t>
      </w:r>
      <w:r w:rsidR="008A5D25" w:rsidRPr="00E305BA">
        <w:rPr>
          <w:color w:val="000000" w:themeColor="text1"/>
          <w:sz w:val="28"/>
          <w:szCs w:val="28"/>
          <w:shd w:val="clear" w:color="auto" w:fill="FFFFFF"/>
        </w:rPr>
        <w:t xml:space="preserve">огласованность действий </w:t>
      </w:r>
      <w:r w:rsidR="0088428C" w:rsidRPr="00E305BA">
        <w:rPr>
          <w:color w:val="000000" w:themeColor="text1"/>
          <w:sz w:val="28"/>
          <w:szCs w:val="28"/>
          <w:shd w:val="clear" w:color="auto" w:fill="FFFFFF"/>
        </w:rPr>
        <w:t xml:space="preserve">действующих </w:t>
      </w:r>
      <w:r w:rsidR="008A5D25" w:rsidRPr="00E305BA">
        <w:rPr>
          <w:color w:val="000000" w:themeColor="text1"/>
          <w:sz w:val="28"/>
          <w:szCs w:val="28"/>
          <w:shd w:val="clear" w:color="auto" w:fill="FFFFFF"/>
        </w:rPr>
        <w:t xml:space="preserve">подразделений </w:t>
      </w:r>
      <w:r w:rsidR="0088428C" w:rsidRPr="00E305BA">
        <w:rPr>
          <w:color w:val="000000" w:themeColor="text1"/>
          <w:sz w:val="28"/>
          <w:szCs w:val="28"/>
          <w:shd w:val="clear" w:color="auto" w:fill="FFFFFF"/>
        </w:rPr>
        <w:t xml:space="preserve">компании гарантирует качество, </w:t>
      </w:r>
      <w:r w:rsidR="008A5D25" w:rsidRPr="00E305BA">
        <w:rPr>
          <w:color w:val="000000" w:themeColor="text1"/>
          <w:sz w:val="28"/>
          <w:szCs w:val="28"/>
          <w:shd w:val="clear" w:color="auto" w:fill="FFFFFF"/>
        </w:rPr>
        <w:t>оптим</w:t>
      </w:r>
      <w:r w:rsidR="0088428C" w:rsidRPr="00E305BA">
        <w:rPr>
          <w:color w:val="000000" w:themeColor="text1"/>
          <w:sz w:val="28"/>
          <w:szCs w:val="28"/>
          <w:shd w:val="clear" w:color="auto" w:fill="FFFFFF"/>
        </w:rPr>
        <w:t xml:space="preserve">изирует стоимость и </w:t>
      </w:r>
      <w:r w:rsidR="008A5D25" w:rsidRPr="00E305BA">
        <w:rPr>
          <w:color w:val="000000" w:themeColor="text1"/>
          <w:sz w:val="28"/>
          <w:szCs w:val="28"/>
          <w:shd w:val="clear" w:color="auto" w:fill="FFFFFF"/>
        </w:rPr>
        <w:t xml:space="preserve">сроки </w:t>
      </w:r>
      <w:r w:rsidR="0088428C" w:rsidRPr="00E305BA">
        <w:rPr>
          <w:color w:val="000000" w:themeColor="text1"/>
          <w:sz w:val="28"/>
          <w:szCs w:val="28"/>
          <w:shd w:val="clear" w:color="auto" w:fill="FFFFFF"/>
        </w:rPr>
        <w:t>реализации запланированного проекта</w:t>
      </w:r>
      <w:r w:rsidR="008A5D25" w:rsidRPr="00E305BA">
        <w:rPr>
          <w:color w:val="000000" w:themeColor="text1"/>
          <w:sz w:val="28"/>
          <w:szCs w:val="28"/>
          <w:shd w:val="clear" w:color="auto" w:fill="FFFFFF"/>
        </w:rPr>
        <w:t xml:space="preserve">. </w:t>
      </w:r>
    </w:p>
    <w:p w14:paraId="00FF2A25" w14:textId="799A3B08" w:rsidR="001D0157" w:rsidRPr="00E305BA" w:rsidRDefault="00481187" w:rsidP="00180B2F">
      <w:pPr>
        <w:widowControl w:val="0"/>
        <w:autoSpaceDE w:val="0"/>
        <w:autoSpaceDN w:val="0"/>
        <w:adjustRightInd w:val="0"/>
        <w:spacing w:after="0" w:line="360" w:lineRule="auto"/>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ab/>
      </w:r>
      <w:r w:rsidR="008A5D25" w:rsidRPr="00E305BA">
        <w:rPr>
          <w:rFonts w:ascii="Times New Roman" w:hAnsi="Times New Roman" w:cs="Times New Roman"/>
          <w:color w:val="000000" w:themeColor="text1"/>
          <w:sz w:val="28"/>
          <w:szCs w:val="28"/>
        </w:rPr>
        <w:t>Общие</w:t>
      </w:r>
      <w:r w:rsidRPr="00E305BA">
        <w:rPr>
          <w:rFonts w:ascii="Times New Roman" w:hAnsi="Times New Roman" w:cs="Times New Roman"/>
          <w:color w:val="000000" w:themeColor="text1"/>
          <w:sz w:val="28"/>
          <w:szCs w:val="28"/>
        </w:rPr>
        <w:t xml:space="preserve"> </w:t>
      </w:r>
      <w:r w:rsidR="008A5D25" w:rsidRPr="00E305BA">
        <w:rPr>
          <w:rFonts w:ascii="Times New Roman" w:hAnsi="Times New Roman" w:cs="Times New Roman"/>
          <w:color w:val="000000" w:themeColor="text1"/>
          <w:sz w:val="28"/>
          <w:szCs w:val="28"/>
        </w:rPr>
        <w:t xml:space="preserve">показатели деятельности </w:t>
      </w:r>
      <w:r w:rsidR="00E60A15" w:rsidRPr="00E305BA">
        <w:rPr>
          <w:rFonts w:ascii="Times New Roman" w:hAnsi="Times New Roman" w:cs="Times New Roman"/>
          <w:color w:val="000000" w:themeColor="text1"/>
          <w:sz w:val="28"/>
          <w:szCs w:val="28"/>
        </w:rPr>
        <w:t>ОО</w:t>
      </w:r>
      <w:r w:rsidR="008A5D25" w:rsidRPr="00E305BA">
        <w:rPr>
          <w:rFonts w:ascii="Times New Roman" w:hAnsi="Times New Roman" w:cs="Times New Roman"/>
          <w:color w:val="000000" w:themeColor="text1"/>
          <w:sz w:val="28"/>
          <w:szCs w:val="28"/>
        </w:rPr>
        <w:t>О «</w:t>
      </w:r>
      <w:r w:rsidR="00E60A15" w:rsidRPr="00E305BA">
        <w:rPr>
          <w:rFonts w:ascii="Times New Roman" w:hAnsi="Times New Roman" w:cs="Times New Roman"/>
          <w:color w:val="000000" w:themeColor="text1"/>
          <w:sz w:val="28"/>
          <w:szCs w:val="28"/>
        </w:rPr>
        <w:t>Чемпион</w:t>
      </w:r>
      <w:r w:rsidR="008A5D25" w:rsidRPr="00E305BA">
        <w:rPr>
          <w:rFonts w:ascii="Times New Roman" w:hAnsi="Times New Roman" w:cs="Times New Roman"/>
          <w:color w:val="000000" w:themeColor="text1"/>
          <w:sz w:val="28"/>
          <w:szCs w:val="28"/>
        </w:rPr>
        <w:t xml:space="preserve">» представлены в </w:t>
      </w:r>
      <w:r w:rsidR="00532C6B" w:rsidRPr="00E305BA">
        <w:rPr>
          <w:rFonts w:ascii="Times New Roman" w:hAnsi="Times New Roman" w:cs="Times New Roman"/>
          <w:color w:val="000000" w:themeColor="text1"/>
          <w:sz w:val="28"/>
          <w:szCs w:val="28"/>
        </w:rPr>
        <w:t>таблице 6</w:t>
      </w:r>
      <w:r w:rsidR="008A5D25" w:rsidRPr="00E305BA">
        <w:rPr>
          <w:rFonts w:ascii="Times New Roman" w:hAnsi="Times New Roman" w:cs="Times New Roman"/>
          <w:color w:val="000000" w:themeColor="text1"/>
          <w:sz w:val="28"/>
          <w:szCs w:val="28"/>
        </w:rPr>
        <w:t>.</w:t>
      </w:r>
    </w:p>
    <w:p w14:paraId="108D90E6" w14:textId="7FDE1B2C" w:rsidR="00E03E6D" w:rsidRPr="00E305BA" w:rsidRDefault="00532C6B" w:rsidP="00180B2F">
      <w:pPr>
        <w:ind w:firstLine="709"/>
        <w:contextualSpacing/>
        <w:jc w:val="center"/>
        <w:rPr>
          <w:rFonts w:ascii="Times New Roman" w:hAnsi="Times New Roman" w:cs="Times New Roman"/>
          <w:b/>
          <w:color w:val="000000" w:themeColor="text1"/>
          <w:sz w:val="28"/>
          <w:szCs w:val="28"/>
        </w:rPr>
      </w:pPr>
      <w:r w:rsidRPr="00E305BA">
        <w:rPr>
          <w:rFonts w:ascii="Times New Roman" w:hAnsi="Times New Roman" w:cs="Times New Roman"/>
          <w:b/>
          <w:color w:val="000000" w:themeColor="text1"/>
          <w:sz w:val="28"/>
          <w:szCs w:val="28"/>
        </w:rPr>
        <w:t>Таблица 6</w:t>
      </w:r>
      <w:r w:rsidR="00E03E6D" w:rsidRPr="00E305BA">
        <w:rPr>
          <w:rFonts w:ascii="Times New Roman" w:hAnsi="Times New Roman" w:cs="Times New Roman"/>
          <w:b/>
          <w:color w:val="000000" w:themeColor="text1"/>
          <w:sz w:val="28"/>
          <w:szCs w:val="28"/>
        </w:rPr>
        <w:t xml:space="preserve"> –</w:t>
      </w:r>
      <w:r w:rsidR="00213AF8" w:rsidRPr="00E305BA">
        <w:rPr>
          <w:rFonts w:ascii="Times New Roman" w:hAnsi="Times New Roman" w:cs="Times New Roman"/>
          <w:b/>
          <w:color w:val="000000" w:themeColor="text1"/>
          <w:sz w:val="28"/>
          <w:szCs w:val="28"/>
        </w:rPr>
        <w:t xml:space="preserve"> </w:t>
      </w:r>
      <w:r w:rsidR="00E03E6D" w:rsidRPr="00E305BA">
        <w:rPr>
          <w:rFonts w:ascii="Times New Roman" w:hAnsi="Times New Roman" w:cs="Times New Roman"/>
          <w:b/>
          <w:color w:val="000000" w:themeColor="text1"/>
          <w:sz w:val="28"/>
          <w:szCs w:val="28"/>
        </w:rPr>
        <w:t>Показатели деятельности организации</w:t>
      </w:r>
    </w:p>
    <w:tbl>
      <w:tblPr>
        <w:tblStyle w:val="21"/>
        <w:tblW w:w="9889" w:type="dxa"/>
        <w:tblLayout w:type="fixed"/>
        <w:tblLook w:val="0000" w:firstRow="0" w:lastRow="0" w:firstColumn="0" w:lastColumn="0" w:noHBand="0" w:noVBand="0"/>
      </w:tblPr>
      <w:tblGrid>
        <w:gridCol w:w="4219"/>
        <w:gridCol w:w="709"/>
        <w:gridCol w:w="1134"/>
        <w:gridCol w:w="1134"/>
        <w:gridCol w:w="1276"/>
        <w:gridCol w:w="1417"/>
      </w:tblGrid>
      <w:tr w:rsidR="00B023BA" w:rsidRPr="00E305BA" w14:paraId="38BC52B4" w14:textId="77777777" w:rsidTr="0033337B">
        <w:trPr>
          <w:cnfStyle w:val="000000100000" w:firstRow="0" w:lastRow="0" w:firstColumn="0" w:lastColumn="0" w:oddVBand="0" w:evenVBand="0" w:oddHBand="1" w:evenHBand="0" w:firstRowFirstColumn="0" w:firstRowLastColumn="0" w:lastRowFirstColumn="0" w:lastRowLastColumn="0"/>
          <w:trHeight w:val="493"/>
        </w:trPr>
        <w:tc>
          <w:tcPr>
            <w:cnfStyle w:val="000010000000" w:firstRow="0" w:lastRow="0" w:firstColumn="0" w:lastColumn="0" w:oddVBand="1" w:evenVBand="0" w:oddHBand="0" w:evenHBand="0" w:firstRowFirstColumn="0" w:firstRowLastColumn="0" w:lastRowFirstColumn="0" w:lastRowLastColumn="0"/>
            <w:tcW w:w="4219" w:type="dxa"/>
            <w:vMerge w:val="restart"/>
          </w:tcPr>
          <w:p w14:paraId="21FC8FA3" w14:textId="14208C34" w:rsidR="00E03E6D" w:rsidRPr="00E305BA" w:rsidRDefault="00E03E6D" w:rsidP="00180B2F">
            <w:pPr>
              <w:contextualSpacing/>
              <w:jc w:val="center"/>
              <w:rPr>
                <w:rFonts w:ascii="Times New Roman" w:hAnsi="Times New Roman" w:cs="Times New Roman"/>
                <w:b/>
                <w:color w:val="000000" w:themeColor="text1"/>
                <w:sz w:val="24"/>
                <w:szCs w:val="24"/>
              </w:rPr>
            </w:pPr>
            <w:r w:rsidRPr="00E305BA">
              <w:rPr>
                <w:rFonts w:ascii="Times New Roman" w:hAnsi="Times New Roman" w:cs="Times New Roman"/>
                <w:b/>
                <w:color w:val="000000" w:themeColor="text1"/>
                <w:sz w:val="24"/>
                <w:szCs w:val="24"/>
              </w:rPr>
              <w:t>Наименование показателей</w:t>
            </w:r>
          </w:p>
        </w:tc>
        <w:tc>
          <w:tcPr>
            <w:cnfStyle w:val="000001000000" w:firstRow="0" w:lastRow="0" w:firstColumn="0" w:lastColumn="0" w:oddVBand="0" w:evenVBand="1" w:oddHBand="0" w:evenHBand="0" w:firstRowFirstColumn="0" w:firstRowLastColumn="0" w:lastRowFirstColumn="0" w:lastRowLastColumn="0"/>
            <w:tcW w:w="709" w:type="dxa"/>
            <w:vMerge w:val="restart"/>
          </w:tcPr>
          <w:p w14:paraId="711F3003" w14:textId="77777777" w:rsidR="00E03E6D" w:rsidRPr="00E305BA" w:rsidRDefault="00E03E6D" w:rsidP="00180B2F">
            <w:pPr>
              <w:contextualSpacing/>
              <w:jc w:val="center"/>
              <w:rPr>
                <w:rFonts w:ascii="Times New Roman" w:hAnsi="Times New Roman" w:cs="Times New Roman"/>
                <w:b/>
                <w:color w:val="000000" w:themeColor="text1"/>
                <w:sz w:val="24"/>
                <w:szCs w:val="24"/>
              </w:rPr>
            </w:pPr>
            <w:r w:rsidRPr="00E305BA">
              <w:rPr>
                <w:rFonts w:ascii="Times New Roman" w:hAnsi="Times New Roman" w:cs="Times New Roman"/>
                <w:b/>
                <w:color w:val="000000" w:themeColor="text1"/>
                <w:sz w:val="24"/>
                <w:szCs w:val="24"/>
              </w:rPr>
              <w:t>Ед. изм-я</w:t>
            </w:r>
          </w:p>
        </w:tc>
        <w:tc>
          <w:tcPr>
            <w:cnfStyle w:val="000010000000" w:firstRow="0" w:lastRow="0" w:firstColumn="0" w:lastColumn="0" w:oddVBand="1" w:evenVBand="0" w:oddHBand="0" w:evenHBand="0" w:firstRowFirstColumn="0" w:firstRowLastColumn="0" w:lastRowFirstColumn="0" w:lastRowLastColumn="0"/>
            <w:tcW w:w="2268" w:type="dxa"/>
            <w:gridSpan w:val="2"/>
            <w:vMerge w:val="restart"/>
          </w:tcPr>
          <w:p w14:paraId="5481CE16" w14:textId="77777777" w:rsidR="00E03E6D" w:rsidRPr="00E305BA" w:rsidRDefault="00E03E6D" w:rsidP="00180B2F">
            <w:pPr>
              <w:contextualSpacing/>
              <w:jc w:val="center"/>
              <w:rPr>
                <w:rFonts w:ascii="Times New Roman" w:hAnsi="Times New Roman" w:cs="Times New Roman"/>
                <w:b/>
                <w:color w:val="000000" w:themeColor="text1"/>
                <w:sz w:val="24"/>
                <w:szCs w:val="24"/>
              </w:rPr>
            </w:pPr>
            <w:r w:rsidRPr="00E305BA">
              <w:rPr>
                <w:rFonts w:ascii="Times New Roman" w:hAnsi="Times New Roman" w:cs="Times New Roman"/>
                <w:b/>
                <w:color w:val="000000" w:themeColor="text1"/>
                <w:sz w:val="24"/>
                <w:szCs w:val="24"/>
              </w:rPr>
              <w:t>Величина показателя</w:t>
            </w:r>
          </w:p>
        </w:tc>
        <w:tc>
          <w:tcPr>
            <w:cnfStyle w:val="000001000000" w:firstRow="0" w:lastRow="0" w:firstColumn="0" w:lastColumn="0" w:oddVBand="0" w:evenVBand="1" w:oddHBand="0" w:evenHBand="0" w:firstRowFirstColumn="0" w:firstRowLastColumn="0" w:lastRowFirstColumn="0" w:lastRowLastColumn="0"/>
            <w:tcW w:w="2693" w:type="dxa"/>
            <w:gridSpan w:val="2"/>
            <w:vMerge w:val="restart"/>
          </w:tcPr>
          <w:p w14:paraId="12CC0A85" w14:textId="77777777" w:rsidR="00E03E6D" w:rsidRPr="00E305BA" w:rsidRDefault="00E03E6D" w:rsidP="00180B2F">
            <w:pPr>
              <w:contextualSpacing/>
              <w:jc w:val="center"/>
              <w:rPr>
                <w:rFonts w:ascii="Times New Roman" w:hAnsi="Times New Roman" w:cs="Times New Roman"/>
                <w:b/>
                <w:color w:val="000000" w:themeColor="text1"/>
                <w:sz w:val="24"/>
                <w:szCs w:val="24"/>
              </w:rPr>
            </w:pPr>
            <w:r w:rsidRPr="00E305BA">
              <w:rPr>
                <w:rFonts w:ascii="Times New Roman" w:hAnsi="Times New Roman" w:cs="Times New Roman"/>
                <w:b/>
                <w:color w:val="000000" w:themeColor="text1"/>
                <w:sz w:val="24"/>
                <w:szCs w:val="24"/>
              </w:rPr>
              <w:t>Изменения показателя</w:t>
            </w:r>
          </w:p>
        </w:tc>
      </w:tr>
      <w:tr w:rsidR="00B023BA" w:rsidRPr="00E305BA" w14:paraId="0BE7CE79" w14:textId="77777777" w:rsidTr="0033337B">
        <w:trPr>
          <w:trHeight w:val="458"/>
        </w:trPr>
        <w:tc>
          <w:tcPr>
            <w:cnfStyle w:val="000010000000" w:firstRow="0" w:lastRow="0" w:firstColumn="0" w:lastColumn="0" w:oddVBand="1" w:evenVBand="0" w:oddHBand="0" w:evenHBand="0" w:firstRowFirstColumn="0" w:firstRowLastColumn="0" w:lastRowFirstColumn="0" w:lastRowLastColumn="0"/>
            <w:tcW w:w="4219" w:type="dxa"/>
            <w:vMerge/>
          </w:tcPr>
          <w:p w14:paraId="2BBD9AAF" w14:textId="77777777" w:rsidR="00E03E6D" w:rsidRPr="00E305BA" w:rsidRDefault="00E03E6D" w:rsidP="00180B2F">
            <w:pPr>
              <w:contextualSpacing/>
              <w:jc w:val="center"/>
              <w:rPr>
                <w:rFonts w:ascii="Times New Roman" w:hAnsi="Times New Roman" w:cs="Times New Roman"/>
                <w:b/>
                <w:color w:val="000000" w:themeColor="text1"/>
                <w:sz w:val="24"/>
                <w:szCs w:val="24"/>
              </w:rPr>
            </w:pPr>
          </w:p>
        </w:tc>
        <w:tc>
          <w:tcPr>
            <w:cnfStyle w:val="000001000000" w:firstRow="0" w:lastRow="0" w:firstColumn="0" w:lastColumn="0" w:oddVBand="0" w:evenVBand="1" w:oddHBand="0" w:evenHBand="0" w:firstRowFirstColumn="0" w:firstRowLastColumn="0" w:lastRowFirstColumn="0" w:lastRowLastColumn="0"/>
            <w:tcW w:w="709" w:type="dxa"/>
            <w:vMerge/>
          </w:tcPr>
          <w:p w14:paraId="23E3F681" w14:textId="77777777" w:rsidR="00E03E6D" w:rsidRPr="00E305BA" w:rsidRDefault="00E03E6D" w:rsidP="00180B2F">
            <w:pPr>
              <w:contextualSpacing/>
              <w:jc w:val="center"/>
              <w:rPr>
                <w:rFonts w:ascii="Times New Roman" w:hAnsi="Times New Roman" w:cs="Times New Roman"/>
                <w:b/>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2268" w:type="dxa"/>
            <w:gridSpan w:val="2"/>
            <w:vMerge/>
          </w:tcPr>
          <w:p w14:paraId="7B747EEA" w14:textId="77777777" w:rsidR="00E03E6D" w:rsidRPr="00E305BA" w:rsidRDefault="00E03E6D" w:rsidP="00180B2F">
            <w:pPr>
              <w:contextualSpacing/>
              <w:jc w:val="center"/>
              <w:rPr>
                <w:rFonts w:ascii="Times New Roman" w:hAnsi="Times New Roman" w:cs="Times New Roman"/>
                <w:b/>
                <w:color w:val="000000" w:themeColor="text1"/>
                <w:sz w:val="24"/>
                <w:szCs w:val="24"/>
              </w:rPr>
            </w:pPr>
          </w:p>
        </w:tc>
        <w:tc>
          <w:tcPr>
            <w:cnfStyle w:val="000001000000" w:firstRow="0" w:lastRow="0" w:firstColumn="0" w:lastColumn="0" w:oddVBand="0" w:evenVBand="1" w:oddHBand="0" w:evenHBand="0" w:firstRowFirstColumn="0" w:firstRowLastColumn="0" w:lastRowFirstColumn="0" w:lastRowLastColumn="0"/>
            <w:tcW w:w="2693" w:type="dxa"/>
            <w:gridSpan w:val="2"/>
            <w:vMerge/>
          </w:tcPr>
          <w:p w14:paraId="3F35BEDC" w14:textId="77777777" w:rsidR="00E03E6D" w:rsidRPr="00E305BA" w:rsidRDefault="00E03E6D" w:rsidP="00180B2F">
            <w:pPr>
              <w:contextualSpacing/>
              <w:jc w:val="center"/>
              <w:rPr>
                <w:rFonts w:ascii="Times New Roman" w:hAnsi="Times New Roman" w:cs="Times New Roman"/>
                <w:b/>
                <w:color w:val="000000" w:themeColor="text1"/>
                <w:sz w:val="24"/>
                <w:szCs w:val="24"/>
              </w:rPr>
            </w:pPr>
          </w:p>
        </w:tc>
      </w:tr>
      <w:tr w:rsidR="00B023BA" w:rsidRPr="00E305BA" w14:paraId="20724AF0" w14:textId="77777777" w:rsidTr="0033337B">
        <w:trPr>
          <w:cnfStyle w:val="000000100000" w:firstRow="0" w:lastRow="0" w:firstColumn="0" w:lastColumn="0" w:oddVBand="0" w:evenVBand="0" w:oddHBand="1" w:evenHBand="0" w:firstRowFirstColumn="0" w:firstRowLastColumn="0" w:lastRowFirstColumn="0" w:lastRowLastColumn="0"/>
          <w:trHeight w:val="440"/>
        </w:trPr>
        <w:tc>
          <w:tcPr>
            <w:cnfStyle w:val="000010000000" w:firstRow="0" w:lastRow="0" w:firstColumn="0" w:lastColumn="0" w:oddVBand="1" w:evenVBand="0" w:oddHBand="0" w:evenHBand="0" w:firstRowFirstColumn="0" w:firstRowLastColumn="0" w:lastRowFirstColumn="0" w:lastRowLastColumn="0"/>
            <w:tcW w:w="4219" w:type="dxa"/>
            <w:vMerge/>
          </w:tcPr>
          <w:p w14:paraId="56E8B58C" w14:textId="77777777" w:rsidR="00E03E6D" w:rsidRPr="00E305BA" w:rsidRDefault="00E03E6D" w:rsidP="00180B2F">
            <w:pPr>
              <w:contextualSpacing/>
              <w:jc w:val="center"/>
              <w:rPr>
                <w:rFonts w:ascii="Times New Roman" w:hAnsi="Times New Roman" w:cs="Times New Roman"/>
                <w:b/>
                <w:color w:val="000000" w:themeColor="text1"/>
                <w:sz w:val="24"/>
                <w:szCs w:val="24"/>
              </w:rPr>
            </w:pPr>
          </w:p>
        </w:tc>
        <w:tc>
          <w:tcPr>
            <w:cnfStyle w:val="000001000000" w:firstRow="0" w:lastRow="0" w:firstColumn="0" w:lastColumn="0" w:oddVBand="0" w:evenVBand="1" w:oddHBand="0" w:evenHBand="0" w:firstRowFirstColumn="0" w:firstRowLastColumn="0" w:lastRowFirstColumn="0" w:lastRowLastColumn="0"/>
            <w:tcW w:w="709" w:type="dxa"/>
            <w:vMerge/>
          </w:tcPr>
          <w:p w14:paraId="3889A18A" w14:textId="77777777" w:rsidR="00E03E6D" w:rsidRPr="00E305BA" w:rsidRDefault="00E03E6D" w:rsidP="00180B2F">
            <w:pPr>
              <w:contextualSpacing/>
              <w:jc w:val="center"/>
              <w:rPr>
                <w:rFonts w:ascii="Times New Roman" w:hAnsi="Times New Roman" w:cs="Times New Roman"/>
                <w:b/>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1134" w:type="dxa"/>
          </w:tcPr>
          <w:p w14:paraId="1306F145" w14:textId="4EA0198A" w:rsidR="00E03E6D" w:rsidRPr="00E305BA" w:rsidRDefault="00E60A15" w:rsidP="00180B2F">
            <w:pPr>
              <w:contextualSpacing/>
              <w:jc w:val="center"/>
              <w:rPr>
                <w:rFonts w:ascii="Times New Roman" w:hAnsi="Times New Roman" w:cs="Times New Roman"/>
                <w:b/>
                <w:color w:val="000000" w:themeColor="text1"/>
                <w:sz w:val="24"/>
                <w:szCs w:val="24"/>
              </w:rPr>
            </w:pPr>
            <w:r w:rsidRPr="00E305BA">
              <w:rPr>
                <w:rFonts w:ascii="Times New Roman" w:hAnsi="Times New Roman" w:cs="Times New Roman"/>
                <w:b/>
                <w:color w:val="000000" w:themeColor="text1"/>
                <w:sz w:val="24"/>
                <w:szCs w:val="24"/>
              </w:rPr>
              <w:t>2014</w:t>
            </w:r>
            <w:r w:rsidR="009C47CD" w:rsidRPr="00E305BA">
              <w:rPr>
                <w:rFonts w:ascii="Times New Roman" w:hAnsi="Times New Roman" w:cs="Times New Roman"/>
                <w:b/>
                <w:color w:val="000000" w:themeColor="text1"/>
                <w:sz w:val="24"/>
                <w:szCs w:val="24"/>
              </w:rPr>
              <w:t xml:space="preserve"> </w:t>
            </w:r>
            <w:r w:rsidR="00E03E6D" w:rsidRPr="00E305BA">
              <w:rPr>
                <w:rFonts w:ascii="Times New Roman" w:hAnsi="Times New Roman" w:cs="Times New Roman"/>
                <w:b/>
                <w:color w:val="000000" w:themeColor="text1"/>
                <w:sz w:val="24"/>
                <w:szCs w:val="24"/>
              </w:rPr>
              <w:t>год</w:t>
            </w:r>
          </w:p>
        </w:tc>
        <w:tc>
          <w:tcPr>
            <w:cnfStyle w:val="000001000000" w:firstRow="0" w:lastRow="0" w:firstColumn="0" w:lastColumn="0" w:oddVBand="0" w:evenVBand="1" w:oddHBand="0" w:evenHBand="0" w:firstRowFirstColumn="0" w:firstRowLastColumn="0" w:lastRowFirstColumn="0" w:lastRowLastColumn="0"/>
            <w:tcW w:w="1134" w:type="dxa"/>
          </w:tcPr>
          <w:p w14:paraId="0C629825" w14:textId="069E221B" w:rsidR="00E03E6D" w:rsidRPr="00E305BA" w:rsidRDefault="00E03E6D" w:rsidP="00180B2F">
            <w:pPr>
              <w:contextualSpacing/>
              <w:jc w:val="center"/>
              <w:rPr>
                <w:rFonts w:ascii="Times New Roman" w:hAnsi="Times New Roman" w:cs="Times New Roman"/>
                <w:b/>
                <w:color w:val="000000" w:themeColor="text1"/>
                <w:sz w:val="24"/>
                <w:szCs w:val="24"/>
              </w:rPr>
            </w:pPr>
            <w:r w:rsidRPr="00E305BA">
              <w:rPr>
                <w:rFonts w:ascii="Times New Roman" w:hAnsi="Times New Roman" w:cs="Times New Roman"/>
                <w:b/>
                <w:color w:val="000000" w:themeColor="text1"/>
                <w:sz w:val="24"/>
                <w:szCs w:val="24"/>
              </w:rPr>
              <w:t>20</w:t>
            </w:r>
            <w:r w:rsidR="00E60A15" w:rsidRPr="00E305BA">
              <w:rPr>
                <w:rFonts w:ascii="Times New Roman" w:hAnsi="Times New Roman" w:cs="Times New Roman"/>
                <w:b/>
                <w:color w:val="000000" w:themeColor="text1"/>
                <w:sz w:val="24"/>
                <w:szCs w:val="24"/>
              </w:rPr>
              <w:t>15</w:t>
            </w:r>
            <w:r w:rsidR="009C47CD" w:rsidRPr="00E305BA">
              <w:rPr>
                <w:rFonts w:ascii="Times New Roman" w:hAnsi="Times New Roman" w:cs="Times New Roman"/>
                <w:b/>
                <w:color w:val="000000" w:themeColor="text1"/>
                <w:sz w:val="24"/>
                <w:szCs w:val="24"/>
              </w:rPr>
              <w:t xml:space="preserve"> </w:t>
            </w:r>
            <w:r w:rsidRPr="00E305BA">
              <w:rPr>
                <w:rFonts w:ascii="Times New Roman" w:hAnsi="Times New Roman" w:cs="Times New Roman"/>
                <w:b/>
                <w:color w:val="000000" w:themeColor="text1"/>
                <w:sz w:val="24"/>
                <w:szCs w:val="24"/>
              </w:rPr>
              <w:t>год</w:t>
            </w:r>
          </w:p>
        </w:tc>
        <w:tc>
          <w:tcPr>
            <w:cnfStyle w:val="000010000000" w:firstRow="0" w:lastRow="0" w:firstColumn="0" w:lastColumn="0" w:oddVBand="1" w:evenVBand="0" w:oddHBand="0" w:evenHBand="0" w:firstRowFirstColumn="0" w:firstRowLastColumn="0" w:lastRowFirstColumn="0" w:lastRowLastColumn="0"/>
            <w:tcW w:w="1276" w:type="dxa"/>
          </w:tcPr>
          <w:p w14:paraId="3D738022" w14:textId="7F77BA49" w:rsidR="00E03E6D" w:rsidRPr="00E305BA" w:rsidRDefault="00E03E6D" w:rsidP="00180B2F">
            <w:pPr>
              <w:ind w:left="-108" w:right="-108" w:firstLine="3"/>
              <w:contextualSpacing/>
              <w:jc w:val="center"/>
              <w:rPr>
                <w:rFonts w:ascii="Times New Roman" w:hAnsi="Times New Roman" w:cs="Times New Roman"/>
                <w:b/>
                <w:color w:val="000000" w:themeColor="text1"/>
                <w:sz w:val="24"/>
                <w:szCs w:val="24"/>
              </w:rPr>
            </w:pPr>
            <w:r w:rsidRPr="00E305BA">
              <w:rPr>
                <w:rFonts w:ascii="Times New Roman" w:hAnsi="Times New Roman" w:cs="Times New Roman"/>
                <w:b/>
                <w:color w:val="000000" w:themeColor="text1"/>
                <w:sz w:val="24"/>
                <w:szCs w:val="24"/>
              </w:rPr>
              <w:t>абсолют</w:t>
            </w:r>
            <w:r w:rsidR="009C47CD" w:rsidRPr="00E305BA">
              <w:rPr>
                <w:rFonts w:ascii="Times New Roman" w:hAnsi="Times New Roman" w:cs="Times New Roman"/>
                <w:b/>
                <w:color w:val="000000" w:themeColor="text1"/>
                <w:sz w:val="24"/>
                <w:szCs w:val="24"/>
              </w:rPr>
              <w:t>ное</w:t>
            </w:r>
            <w:r w:rsidRPr="00E305BA">
              <w:rPr>
                <w:rFonts w:ascii="Times New Roman" w:hAnsi="Times New Roman" w:cs="Times New Roman"/>
                <w:b/>
                <w:color w:val="000000" w:themeColor="text1"/>
                <w:sz w:val="24"/>
                <w:szCs w:val="24"/>
              </w:rPr>
              <w:t xml:space="preserve"> отклонение</w:t>
            </w:r>
          </w:p>
        </w:tc>
        <w:tc>
          <w:tcPr>
            <w:cnfStyle w:val="000001000000" w:firstRow="0" w:lastRow="0" w:firstColumn="0" w:lastColumn="0" w:oddVBand="0" w:evenVBand="1" w:oddHBand="0" w:evenHBand="0" w:firstRowFirstColumn="0" w:firstRowLastColumn="0" w:lastRowFirstColumn="0" w:lastRowLastColumn="0"/>
            <w:tcW w:w="1417" w:type="dxa"/>
          </w:tcPr>
          <w:p w14:paraId="13077724" w14:textId="3CEDE610" w:rsidR="00E03E6D" w:rsidRPr="00E305BA" w:rsidRDefault="00E03E6D" w:rsidP="00180B2F">
            <w:pPr>
              <w:contextualSpacing/>
              <w:jc w:val="center"/>
              <w:rPr>
                <w:rFonts w:ascii="Times New Roman" w:hAnsi="Times New Roman" w:cs="Times New Roman"/>
                <w:b/>
                <w:color w:val="000000" w:themeColor="text1"/>
                <w:sz w:val="24"/>
                <w:szCs w:val="24"/>
              </w:rPr>
            </w:pPr>
            <w:r w:rsidRPr="00E305BA">
              <w:rPr>
                <w:rFonts w:ascii="Times New Roman" w:hAnsi="Times New Roman" w:cs="Times New Roman"/>
                <w:b/>
                <w:color w:val="000000" w:themeColor="text1"/>
                <w:sz w:val="24"/>
                <w:szCs w:val="24"/>
              </w:rPr>
              <w:t>относит</w:t>
            </w:r>
            <w:r w:rsidR="009C47CD" w:rsidRPr="00E305BA">
              <w:rPr>
                <w:rFonts w:ascii="Times New Roman" w:hAnsi="Times New Roman" w:cs="Times New Roman"/>
                <w:b/>
                <w:color w:val="000000" w:themeColor="text1"/>
                <w:sz w:val="24"/>
                <w:szCs w:val="24"/>
              </w:rPr>
              <w:t>ительное</w:t>
            </w:r>
            <w:r w:rsidRPr="00E305BA">
              <w:rPr>
                <w:rFonts w:ascii="Times New Roman" w:hAnsi="Times New Roman" w:cs="Times New Roman"/>
                <w:b/>
                <w:color w:val="000000" w:themeColor="text1"/>
                <w:sz w:val="24"/>
                <w:szCs w:val="24"/>
              </w:rPr>
              <w:t xml:space="preserve"> отклонение, %</w:t>
            </w:r>
          </w:p>
        </w:tc>
      </w:tr>
      <w:tr w:rsidR="00B023BA" w:rsidRPr="00E305BA" w14:paraId="180F2BE6" w14:textId="77777777" w:rsidTr="0033337B">
        <w:trPr>
          <w:trHeight w:val="70"/>
        </w:trPr>
        <w:tc>
          <w:tcPr>
            <w:cnfStyle w:val="000010000000" w:firstRow="0" w:lastRow="0" w:firstColumn="0" w:lastColumn="0" w:oddVBand="1" w:evenVBand="0" w:oddHBand="0" w:evenHBand="0" w:firstRowFirstColumn="0" w:firstRowLastColumn="0" w:lastRowFirstColumn="0" w:lastRowLastColumn="0"/>
            <w:tcW w:w="4219" w:type="dxa"/>
          </w:tcPr>
          <w:p w14:paraId="5BB1AF21" w14:textId="77777777" w:rsidR="00E03E6D" w:rsidRPr="00E305BA" w:rsidRDefault="00E03E6D" w:rsidP="00180B2F">
            <w:pPr>
              <w:contextualSpacing/>
              <w:jc w:val="center"/>
              <w:rPr>
                <w:rFonts w:ascii="Times New Roman" w:hAnsi="Times New Roman" w:cs="Times New Roman"/>
                <w:b/>
                <w:color w:val="000000" w:themeColor="text1"/>
                <w:sz w:val="24"/>
                <w:szCs w:val="24"/>
              </w:rPr>
            </w:pPr>
            <w:r w:rsidRPr="00E305BA">
              <w:rPr>
                <w:rFonts w:ascii="Times New Roman" w:hAnsi="Times New Roman" w:cs="Times New Roman"/>
                <w:b/>
                <w:color w:val="000000" w:themeColor="text1"/>
                <w:sz w:val="24"/>
                <w:szCs w:val="24"/>
              </w:rPr>
              <w:t>1</w:t>
            </w:r>
          </w:p>
        </w:tc>
        <w:tc>
          <w:tcPr>
            <w:cnfStyle w:val="000001000000" w:firstRow="0" w:lastRow="0" w:firstColumn="0" w:lastColumn="0" w:oddVBand="0" w:evenVBand="1" w:oddHBand="0" w:evenHBand="0" w:firstRowFirstColumn="0" w:firstRowLastColumn="0" w:lastRowFirstColumn="0" w:lastRowLastColumn="0"/>
            <w:tcW w:w="709" w:type="dxa"/>
          </w:tcPr>
          <w:p w14:paraId="4A986BF0" w14:textId="77777777" w:rsidR="00E03E6D" w:rsidRPr="00E305BA" w:rsidRDefault="00E03E6D" w:rsidP="00180B2F">
            <w:pPr>
              <w:contextualSpacing/>
              <w:jc w:val="center"/>
              <w:rPr>
                <w:rFonts w:ascii="Times New Roman" w:hAnsi="Times New Roman" w:cs="Times New Roman"/>
                <w:b/>
                <w:color w:val="000000" w:themeColor="text1"/>
                <w:sz w:val="24"/>
                <w:szCs w:val="24"/>
              </w:rPr>
            </w:pPr>
            <w:r w:rsidRPr="00E305BA">
              <w:rPr>
                <w:rFonts w:ascii="Times New Roman" w:hAnsi="Times New Roman" w:cs="Times New Roman"/>
                <w:b/>
                <w:color w:val="000000" w:themeColor="text1"/>
                <w:sz w:val="24"/>
                <w:szCs w:val="24"/>
              </w:rPr>
              <w:t>2</w:t>
            </w:r>
          </w:p>
        </w:tc>
        <w:tc>
          <w:tcPr>
            <w:cnfStyle w:val="000010000000" w:firstRow="0" w:lastRow="0" w:firstColumn="0" w:lastColumn="0" w:oddVBand="1" w:evenVBand="0" w:oddHBand="0" w:evenHBand="0" w:firstRowFirstColumn="0" w:firstRowLastColumn="0" w:lastRowFirstColumn="0" w:lastRowLastColumn="0"/>
            <w:tcW w:w="1134" w:type="dxa"/>
          </w:tcPr>
          <w:p w14:paraId="5471C60E" w14:textId="77777777" w:rsidR="00E03E6D" w:rsidRPr="00E305BA" w:rsidRDefault="00E03E6D" w:rsidP="00180B2F">
            <w:pPr>
              <w:contextualSpacing/>
              <w:jc w:val="center"/>
              <w:rPr>
                <w:rFonts w:ascii="Times New Roman" w:hAnsi="Times New Roman" w:cs="Times New Roman"/>
                <w:b/>
                <w:color w:val="000000" w:themeColor="text1"/>
                <w:sz w:val="24"/>
                <w:szCs w:val="24"/>
              </w:rPr>
            </w:pPr>
            <w:r w:rsidRPr="00E305BA">
              <w:rPr>
                <w:rFonts w:ascii="Times New Roman" w:hAnsi="Times New Roman" w:cs="Times New Roman"/>
                <w:b/>
                <w:color w:val="000000" w:themeColor="text1"/>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Pr>
          <w:p w14:paraId="2BC7E832" w14:textId="77777777" w:rsidR="00E03E6D" w:rsidRPr="00E305BA" w:rsidRDefault="00E03E6D" w:rsidP="00180B2F">
            <w:pPr>
              <w:contextualSpacing/>
              <w:jc w:val="center"/>
              <w:rPr>
                <w:rFonts w:ascii="Times New Roman" w:hAnsi="Times New Roman" w:cs="Times New Roman"/>
                <w:b/>
                <w:color w:val="000000" w:themeColor="text1"/>
                <w:sz w:val="24"/>
                <w:szCs w:val="24"/>
              </w:rPr>
            </w:pPr>
            <w:r w:rsidRPr="00E305BA">
              <w:rPr>
                <w:rFonts w:ascii="Times New Roman" w:hAnsi="Times New Roman" w:cs="Times New Roman"/>
                <w:b/>
                <w:color w:val="000000" w:themeColor="text1"/>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Pr>
          <w:p w14:paraId="2F23893A" w14:textId="77777777" w:rsidR="00E03E6D" w:rsidRPr="00E305BA" w:rsidRDefault="00E03E6D" w:rsidP="00180B2F">
            <w:pPr>
              <w:ind w:hanging="105"/>
              <w:contextualSpacing/>
              <w:jc w:val="center"/>
              <w:rPr>
                <w:rFonts w:ascii="Times New Roman" w:hAnsi="Times New Roman" w:cs="Times New Roman"/>
                <w:b/>
                <w:color w:val="000000" w:themeColor="text1"/>
                <w:sz w:val="24"/>
                <w:szCs w:val="24"/>
              </w:rPr>
            </w:pPr>
            <w:r w:rsidRPr="00E305BA">
              <w:rPr>
                <w:rFonts w:ascii="Times New Roman" w:hAnsi="Times New Roman" w:cs="Times New Roman"/>
                <w:b/>
                <w:color w:val="000000" w:themeColor="text1"/>
                <w:sz w:val="24"/>
                <w:szCs w:val="24"/>
              </w:rPr>
              <w:t>5</w:t>
            </w:r>
          </w:p>
        </w:tc>
        <w:tc>
          <w:tcPr>
            <w:cnfStyle w:val="000001000000" w:firstRow="0" w:lastRow="0" w:firstColumn="0" w:lastColumn="0" w:oddVBand="0" w:evenVBand="1" w:oddHBand="0" w:evenHBand="0" w:firstRowFirstColumn="0" w:firstRowLastColumn="0" w:lastRowFirstColumn="0" w:lastRowLastColumn="0"/>
            <w:tcW w:w="1417" w:type="dxa"/>
          </w:tcPr>
          <w:p w14:paraId="01543F5B" w14:textId="77777777" w:rsidR="00E03E6D" w:rsidRPr="00E305BA" w:rsidRDefault="00E03E6D" w:rsidP="00180B2F">
            <w:pPr>
              <w:contextualSpacing/>
              <w:jc w:val="center"/>
              <w:rPr>
                <w:rFonts w:ascii="Times New Roman" w:hAnsi="Times New Roman" w:cs="Times New Roman"/>
                <w:b/>
                <w:color w:val="000000" w:themeColor="text1"/>
                <w:sz w:val="24"/>
                <w:szCs w:val="24"/>
              </w:rPr>
            </w:pPr>
            <w:r w:rsidRPr="00E305BA">
              <w:rPr>
                <w:rFonts w:ascii="Times New Roman" w:hAnsi="Times New Roman" w:cs="Times New Roman"/>
                <w:b/>
                <w:color w:val="000000" w:themeColor="text1"/>
                <w:sz w:val="24"/>
                <w:szCs w:val="24"/>
              </w:rPr>
              <w:t>6</w:t>
            </w:r>
          </w:p>
        </w:tc>
      </w:tr>
      <w:tr w:rsidR="00B023BA" w:rsidRPr="00E305BA" w14:paraId="479D5AE4" w14:textId="77777777" w:rsidTr="00561D10">
        <w:trPr>
          <w:cnfStyle w:val="000000100000" w:firstRow="0" w:lastRow="0" w:firstColumn="0" w:lastColumn="0" w:oddVBand="0" w:evenVBand="0" w:oddHBand="1" w:evenHBand="0" w:firstRowFirstColumn="0" w:firstRowLastColumn="0" w:lastRowFirstColumn="0" w:lastRowLastColumn="0"/>
          <w:trHeight w:val="87"/>
        </w:trPr>
        <w:tc>
          <w:tcPr>
            <w:cnfStyle w:val="000010000000" w:firstRow="0" w:lastRow="0" w:firstColumn="0" w:lastColumn="0" w:oddVBand="1" w:evenVBand="0" w:oddHBand="0" w:evenHBand="0" w:firstRowFirstColumn="0" w:firstRowLastColumn="0" w:lastRowFirstColumn="0" w:lastRowLastColumn="0"/>
            <w:tcW w:w="4219" w:type="dxa"/>
          </w:tcPr>
          <w:p w14:paraId="1913E5FC" w14:textId="77777777" w:rsidR="00E03E6D" w:rsidRPr="00E305BA" w:rsidRDefault="00E03E6D" w:rsidP="00180B2F">
            <w:pPr>
              <w:ind w:right="-108"/>
              <w:contextualSpacing/>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1. Выручка от реализации</w:t>
            </w:r>
          </w:p>
        </w:tc>
        <w:tc>
          <w:tcPr>
            <w:cnfStyle w:val="000001000000" w:firstRow="0" w:lastRow="0" w:firstColumn="0" w:lastColumn="0" w:oddVBand="0" w:evenVBand="1" w:oddHBand="0" w:evenHBand="0" w:firstRowFirstColumn="0" w:firstRowLastColumn="0" w:lastRowFirstColumn="0" w:lastRowLastColumn="0"/>
            <w:tcW w:w="709" w:type="dxa"/>
          </w:tcPr>
          <w:p w14:paraId="2B6AA1D8" w14:textId="77777777" w:rsidR="00E03E6D" w:rsidRPr="00E305BA" w:rsidRDefault="00E03E6D"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т.р.</w:t>
            </w:r>
          </w:p>
        </w:tc>
        <w:tc>
          <w:tcPr>
            <w:cnfStyle w:val="000010000000" w:firstRow="0" w:lastRow="0" w:firstColumn="0" w:lastColumn="0" w:oddVBand="1" w:evenVBand="0" w:oddHBand="0" w:evenHBand="0" w:firstRowFirstColumn="0" w:firstRowLastColumn="0" w:lastRowFirstColumn="0" w:lastRowLastColumn="0"/>
            <w:tcW w:w="1134" w:type="dxa"/>
          </w:tcPr>
          <w:p w14:paraId="34CF9A86" w14:textId="71850CAC" w:rsidR="00E03E6D" w:rsidRPr="00E305BA" w:rsidRDefault="003F4B98"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6906</w:t>
            </w:r>
            <w:r w:rsidR="00B023BA" w:rsidRPr="00E305BA">
              <w:rPr>
                <w:rFonts w:ascii="Times New Roman" w:hAnsi="Times New Roman" w:cs="Times New Roman"/>
                <w:color w:val="000000" w:themeColor="text1"/>
                <w:sz w:val="24"/>
                <w:szCs w:val="24"/>
              </w:rPr>
              <w:t>76</w:t>
            </w:r>
          </w:p>
        </w:tc>
        <w:tc>
          <w:tcPr>
            <w:cnfStyle w:val="000001000000" w:firstRow="0" w:lastRow="0" w:firstColumn="0" w:lastColumn="0" w:oddVBand="0" w:evenVBand="1" w:oddHBand="0" w:evenHBand="0" w:firstRowFirstColumn="0" w:firstRowLastColumn="0" w:lastRowFirstColumn="0" w:lastRowLastColumn="0"/>
            <w:tcW w:w="1134" w:type="dxa"/>
          </w:tcPr>
          <w:p w14:paraId="1B67C79C" w14:textId="58A0A8AB" w:rsidR="00E03E6D" w:rsidRPr="00E305BA" w:rsidRDefault="00B023BA"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730212</w:t>
            </w:r>
          </w:p>
        </w:tc>
        <w:tc>
          <w:tcPr>
            <w:cnfStyle w:val="000010000000" w:firstRow="0" w:lastRow="0" w:firstColumn="0" w:lastColumn="0" w:oddVBand="1" w:evenVBand="0" w:oddHBand="0" w:evenHBand="0" w:firstRowFirstColumn="0" w:firstRowLastColumn="0" w:lastRowFirstColumn="0" w:lastRowLastColumn="0"/>
            <w:tcW w:w="1276" w:type="dxa"/>
          </w:tcPr>
          <w:p w14:paraId="77615AFC" w14:textId="184406F7" w:rsidR="00E03E6D" w:rsidRPr="00E305BA" w:rsidRDefault="00B023BA"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39536</w:t>
            </w:r>
          </w:p>
        </w:tc>
        <w:tc>
          <w:tcPr>
            <w:cnfStyle w:val="000001000000" w:firstRow="0" w:lastRow="0" w:firstColumn="0" w:lastColumn="0" w:oddVBand="0" w:evenVBand="1" w:oddHBand="0" w:evenHBand="0" w:firstRowFirstColumn="0" w:firstRowLastColumn="0" w:lastRowFirstColumn="0" w:lastRowLastColumn="0"/>
            <w:tcW w:w="1417" w:type="dxa"/>
          </w:tcPr>
          <w:p w14:paraId="6CEC7DA7" w14:textId="6D181FB4" w:rsidR="00E03E6D" w:rsidRPr="00E305BA" w:rsidRDefault="0033337B"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2,78</w:t>
            </w:r>
          </w:p>
        </w:tc>
      </w:tr>
      <w:tr w:rsidR="00B023BA" w:rsidRPr="00E305BA" w14:paraId="4D26C165" w14:textId="77777777" w:rsidTr="0033337B">
        <w:trPr>
          <w:trHeight w:val="379"/>
        </w:trPr>
        <w:tc>
          <w:tcPr>
            <w:cnfStyle w:val="000010000000" w:firstRow="0" w:lastRow="0" w:firstColumn="0" w:lastColumn="0" w:oddVBand="1" w:evenVBand="0" w:oddHBand="0" w:evenHBand="0" w:firstRowFirstColumn="0" w:firstRowLastColumn="0" w:lastRowFirstColumn="0" w:lastRowLastColumn="0"/>
            <w:tcW w:w="4219" w:type="dxa"/>
          </w:tcPr>
          <w:p w14:paraId="7AB4B3F7" w14:textId="6499D278" w:rsidR="00E03E6D" w:rsidRPr="00E305BA" w:rsidRDefault="00E03E6D" w:rsidP="00180B2F">
            <w:pPr>
              <w:ind w:right="-108"/>
              <w:contextualSpacing/>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2. Численность персонала</w:t>
            </w:r>
          </w:p>
        </w:tc>
        <w:tc>
          <w:tcPr>
            <w:cnfStyle w:val="000001000000" w:firstRow="0" w:lastRow="0" w:firstColumn="0" w:lastColumn="0" w:oddVBand="0" w:evenVBand="1" w:oddHBand="0" w:evenHBand="0" w:firstRowFirstColumn="0" w:firstRowLastColumn="0" w:lastRowFirstColumn="0" w:lastRowLastColumn="0"/>
            <w:tcW w:w="709" w:type="dxa"/>
          </w:tcPr>
          <w:p w14:paraId="01691474" w14:textId="106A8440" w:rsidR="00E03E6D" w:rsidRPr="00E305BA" w:rsidRDefault="0033337B"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чел</w:t>
            </w:r>
            <w:r w:rsidR="00E03E6D" w:rsidRPr="00E305BA">
              <w:rPr>
                <w:rFonts w:ascii="Times New Roman" w:hAnsi="Times New Roman" w:cs="Times New Roman"/>
                <w:color w:val="000000" w:themeColor="text1"/>
                <w:sz w:val="24"/>
                <w:szCs w:val="24"/>
              </w:rPr>
              <w:t>.</w:t>
            </w:r>
          </w:p>
        </w:tc>
        <w:tc>
          <w:tcPr>
            <w:cnfStyle w:val="000010000000" w:firstRow="0" w:lastRow="0" w:firstColumn="0" w:lastColumn="0" w:oddVBand="1" w:evenVBand="0" w:oddHBand="0" w:evenHBand="0" w:firstRowFirstColumn="0" w:firstRowLastColumn="0" w:lastRowFirstColumn="0" w:lastRowLastColumn="0"/>
            <w:tcW w:w="1134" w:type="dxa"/>
          </w:tcPr>
          <w:p w14:paraId="37425439" w14:textId="1F4B92E8" w:rsidR="00E03E6D" w:rsidRPr="00E305BA" w:rsidRDefault="002C6B2C"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1</w:t>
            </w:r>
            <w:r w:rsidR="003572FB">
              <w:rPr>
                <w:rFonts w:ascii="Times New Roman" w:hAnsi="Times New Roman" w:cs="Times New Roman"/>
                <w:color w:val="000000" w:themeColor="text1"/>
                <w:sz w:val="24"/>
                <w:szCs w:val="24"/>
              </w:rPr>
              <w:t>15</w:t>
            </w:r>
          </w:p>
        </w:tc>
        <w:tc>
          <w:tcPr>
            <w:cnfStyle w:val="000001000000" w:firstRow="0" w:lastRow="0" w:firstColumn="0" w:lastColumn="0" w:oddVBand="0" w:evenVBand="1" w:oddHBand="0" w:evenHBand="0" w:firstRowFirstColumn="0" w:firstRowLastColumn="0" w:lastRowFirstColumn="0" w:lastRowLastColumn="0"/>
            <w:tcW w:w="1134" w:type="dxa"/>
          </w:tcPr>
          <w:p w14:paraId="06A5DD63" w14:textId="027B5BC9" w:rsidR="00E03E6D" w:rsidRPr="00E305BA" w:rsidRDefault="003572FB" w:rsidP="00180B2F">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128</w:t>
            </w:r>
          </w:p>
        </w:tc>
        <w:tc>
          <w:tcPr>
            <w:cnfStyle w:val="000010000000" w:firstRow="0" w:lastRow="0" w:firstColumn="0" w:lastColumn="0" w:oddVBand="1" w:evenVBand="0" w:oddHBand="0" w:evenHBand="0" w:firstRowFirstColumn="0" w:firstRowLastColumn="0" w:lastRowFirstColumn="0" w:lastRowLastColumn="0"/>
            <w:tcW w:w="1276" w:type="dxa"/>
          </w:tcPr>
          <w:p w14:paraId="242AD344" w14:textId="069DCF35" w:rsidR="00E03E6D" w:rsidRPr="00E305BA" w:rsidRDefault="002C6B2C"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1</w:t>
            </w:r>
            <w:r w:rsidR="00C94480">
              <w:rPr>
                <w:rFonts w:ascii="Times New Roman" w:hAnsi="Times New Roman" w:cs="Times New Roman"/>
                <w:color w:val="000000" w:themeColor="text1"/>
                <w:sz w:val="24"/>
                <w:szCs w:val="24"/>
              </w:rPr>
              <w:t>3</w:t>
            </w:r>
          </w:p>
        </w:tc>
        <w:tc>
          <w:tcPr>
            <w:cnfStyle w:val="000001000000" w:firstRow="0" w:lastRow="0" w:firstColumn="0" w:lastColumn="0" w:oddVBand="0" w:evenVBand="1" w:oddHBand="0" w:evenHBand="0" w:firstRowFirstColumn="0" w:firstRowLastColumn="0" w:lastRowFirstColumn="0" w:lastRowLastColumn="0"/>
            <w:tcW w:w="1417" w:type="dxa"/>
          </w:tcPr>
          <w:p w14:paraId="19F7A94D" w14:textId="6D43DD29" w:rsidR="00E03E6D" w:rsidRPr="00E305BA" w:rsidRDefault="00C94480" w:rsidP="00180B2F">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9,1</w:t>
            </w:r>
          </w:p>
        </w:tc>
      </w:tr>
      <w:tr w:rsidR="00B023BA" w:rsidRPr="00E305BA" w14:paraId="14CDAC8B" w14:textId="77777777" w:rsidTr="0033337B">
        <w:trPr>
          <w:cnfStyle w:val="000000100000" w:firstRow="0" w:lastRow="0" w:firstColumn="0" w:lastColumn="0" w:oddVBand="0" w:evenVBand="0" w:oddHBand="1" w:evenHBand="0" w:firstRowFirstColumn="0" w:firstRowLastColumn="0" w:lastRowFirstColumn="0" w:lastRowLastColumn="0"/>
          <w:trHeight w:val="379"/>
        </w:trPr>
        <w:tc>
          <w:tcPr>
            <w:cnfStyle w:val="000010000000" w:firstRow="0" w:lastRow="0" w:firstColumn="0" w:lastColumn="0" w:oddVBand="1" w:evenVBand="0" w:oddHBand="0" w:evenHBand="0" w:firstRowFirstColumn="0" w:firstRowLastColumn="0" w:lastRowFirstColumn="0" w:lastRowLastColumn="0"/>
            <w:tcW w:w="4219" w:type="dxa"/>
          </w:tcPr>
          <w:p w14:paraId="62D61209" w14:textId="77777777" w:rsidR="00E03E6D" w:rsidRPr="00E305BA" w:rsidRDefault="00E03E6D" w:rsidP="00180B2F">
            <w:pPr>
              <w:ind w:right="-108"/>
              <w:contextualSpacing/>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 xml:space="preserve">     в том числе:</w:t>
            </w:r>
          </w:p>
          <w:p w14:paraId="497ED503" w14:textId="77777777" w:rsidR="00E03E6D" w:rsidRPr="00E305BA" w:rsidRDefault="00E03E6D" w:rsidP="00180B2F">
            <w:pPr>
              <w:ind w:right="-108"/>
              <w:contextualSpacing/>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 xml:space="preserve"> 2.1 руководителей </w:t>
            </w:r>
          </w:p>
          <w:p w14:paraId="21BEA397" w14:textId="77777777" w:rsidR="00E03E6D" w:rsidRPr="00E305BA" w:rsidRDefault="00E03E6D" w:rsidP="00180B2F">
            <w:pPr>
              <w:ind w:right="-108"/>
              <w:contextualSpacing/>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 xml:space="preserve"> 2.2 специалистов</w:t>
            </w:r>
          </w:p>
          <w:p w14:paraId="2996A6FB" w14:textId="77777777" w:rsidR="00E03E6D" w:rsidRPr="00E305BA" w:rsidRDefault="00E03E6D" w:rsidP="00180B2F">
            <w:pPr>
              <w:ind w:right="-108"/>
              <w:contextualSpacing/>
              <w:rPr>
                <w:rFonts w:ascii="Times New Roman" w:hAnsi="Times New Roman" w:cs="Times New Roman"/>
                <w:color w:val="000000" w:themeColor="text1"/>
                <w:sz w:val="24"/>
                <w:szCs w:val="24"/>
                <w:u w:val="single"/>
              </w:rPr>
            </w:pPr>
            <w:r w:rsidRPr="00E305BA">
              <w:rPr>
                <w:rFonts w:ascii="Times New Roman" w:hAnsi="Times New Roman" w:cs="Times New Roman"/>
                <w:color w:val="000000" w:themeColor="text1"/>
                <w:sz w:val="24"/>
                <w:szCs w:val="24"/>
              </w:rPr>
              <w:t xml:space="preserve"> 2.3 рабочих</w:t>
            </w:r>
          </w:p>
        </w:tc>
        <w:tc>
          <w:tcPr>
            <w:cnfStyle w:val="000001000000" w:firstRow="0" w:lastRow="0" w:firstColumn="0" w:lastColumn="0" w:oddVBand="0" w:evenVBand="1" w:oddHBand="0" w:evenHBand="0" w:firstRowFirstColumn="0" w:firstRowLastColumn="0" w:lastRowFirstColumn="0" w:lastRowLastColumn="0"/>
            <w:tcW w:w="709" w:type="dxa"/>
          </w:tcPr>
          <w:p w14:paraId="1390BDD5" w14:textId="77777777" w:rsidR="00E03E6D" w:rsidRPr="00E305BA" w:rsidRDefault="00E03E6D"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чел.</w:t>
            </w:r>
          </w:p>
        </w:tc>
        <w:tc>
          <w:tcPr>
            <w:cnfStyle w:val="000010000000" w:firstRow="0" w:lastRow="0" w:firstColumn="0" w:lastColumn="0" w:oddVBand="1" w:evenVBand="0" w:oddHBand="0" w:evenHBand="0" w:firstRowFirstColumn="0" w:firstRowLastColumn="0" w:lastRowFirstColumn="0" w:lastRowLastColumn="0"/>
            <w:tcW w:w="1134" w:type="dxa"/>
          </w:tcPr>
          <w:p w14:paraId="512CA018" w14:textId="0702BECD" w:rsidR="00E03E6D" w:rsidRPr="00E305BA" w:rsidRDefault="00E03E6D" w:rsidP="00180B2F">
            <w:pPr>
              <w:contextualSpacing/>
              <w:jc w:val="center"/>
              <w:rPr>
                <w:rFonts w:ascii="Times New Roman" w:hAnsi="Times New Roman" w:cs="Times New Roman"/>
                <w:color w:val="000000" w:themeColor="text1"/>
                <w:sz w:val="24"/>
                <w:szCs w:val="24"/>
              </w:rPr>
            </w:pPr>
          </w:p>
          <w:p w14:paraId="3806A72A" w14:textId="06AC7246" w:rsidR="003F4B98" w:rsidRPr="00E305BA" w:rsidRDefault="003572FB" w:rsidP="00180B2F">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w:t>
            </w:r>
          </w:p>
          <w:p w14:paraId="7247C60E" w14:textId="54146B68" w:rsidR="003F4B98" w:rsidRPr="00E305BA" w:rsidRDefault="003572FB" w:rsidP="00180B2F">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w:t>
            </w:r>
          </w:p>
          <w:p w14:paraId="32CF5545" w14:textId="749FB964" w:rsidR="003F4B98" w:rsidRPr="00E305BA" w:rsidRDefault="003572FB" w:rsidP="00180B2F">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66</w:t>
            </w:r>
          </w:p>
        </w:tc>
        <w:tc>
          <w:tcPr>
            <w:cnfStyle w:val="000001000000" w:firstRow="0" w:lastRow="0" w:firstColumn="0" w:lastColumn="0" w:oddVBand="0" w:evenVBand="1" w:oddHBand="0" w:evenHBand="0" w:firstRowFirstColumn="0" w:firstRowLastColumn="0" w:lastRowFirstColumn="0" w:lastRowLastColumn="0"/>
            <w:tcW w:w="1134" w:type="dxa"/>
          </w:tcPr>
          <w:p w14:paraId="411E86AA" w14:textId="77777777" w:rsidR="003F4B98" w:rsidRPr="00E305BA" w:rsidRDefault="003F4B98" w:rsidP="00180B2F">
            <w:pPr>
              <w:contextualSpacing/>
              <w:jc w:val="center"/>
              <w:rPr>
                <w:rFonts w:ascii="Times New Roman" w:hAnsi="Times New Roman" w:cs="Times New Roman"/>
                <w:color w:val="000000" w:themeColor="text1"/>
                <w:sz w:val="24"/>
                <w:szCs w:val="24"/>
              </w:rPr>
            </w:pPr>
          </w:p>
          <w:p w14:paraId="4A0B15FD" w14:textId="7E7C9143" w:rsidR="003F4B98" w:rsidRPr="00E305BA" w:rsidRDefault="003572FB" w:rsidP="00180B2F">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29</w:t>
            </w:r>
          </w:p>
          <w:p w14:paraId="1A24EDFC" w14:textId="6333B079" w:rsidR="003572FB" w:rsidRPr="00E305BA" w:rsidRDefault="003572FB" w:rsidP="00180B2F">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w:t>
            </w:r>
          </w:p>
          <w:p w14:paraId="5706F714" w14:textId="1D796017" w:rsidR="00E03E6D" w:rsidRPr="00E305BA" w:rsidRDefault="003572FB" w:rsidP="00180B2F">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74</w:t>
            </w:r>
          </w:p>
        </w:tc>
        <w:tc>
          <w:tcPr>
            <w:cnfStyle w:val="000010000000" w:firstRow="0" w:lastRow="0" w:firstColumn="0" w:lastColumn="0" w:oddVBand="1" w:evenVBand="0" w:oddHBand="0" w:evenHBand="0" w:firstRowFirstColumn="0" w:firstRowLastColumn="0" w:lastRowFirstColumn="0" w:lastRowLastColumn="0"/>
            <w:tcW w:w="1276" w:type="dxa"/>
          </w:tcPr>
          <w:p w14:paraId="2776FA22" w14:textId="77777777" w:rsidR="003F4B98" w:rsidRPr="00E305BA" w:rsidRDefault="003F4B98" w:rsidP="00180B2F">
            <w:pPr>
              <w:contextualSpacing/>
              <w:jc w:val="center"/>
              <w:rPr>
                <w:rFonts w:ascii="Times New Roman" w:hAnsi="Times New Roman" w:cs="Times New Roman"/>
                <w:color w:val="000000" w:themeColor="text1"/>
                <w:sz w:val="24"/>
                <w:szCs w:val="24"/>
              </w:rPr>
            </w:pPr>
          </w:p>
          <w:p w14:paraId="1A66A5C6" w14:textId="5330210D" w:rsidR="003F4B98" w:rsidRPr="00E305BA" w:rsidRDefault="003572FB" w:rsidP="00180B2F">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p w14:paraId="613FD4BC" w14:textId="76B90B29" w:rsidR="003F4B98" w:rsidRPr="00E305BA" w:rsidRDefault="003572FB" w:rsidP="00180B2F">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p w14:paraId="4141B141" w14:textId="0057D48C" w:rsidR="003F4B98" w:rsidRPr="00E305BA" w:rsidRDefault="00C94480" w:rsidP="00180B2F">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cnfStyle w:val="000001000000" w:firstRow="0" w:lastRow="0" w:firstColumn="0" w:lastColumn="0" w:oddVBand="0" w:evenVBand="1" w:oddHBand="0" w:evenHBand="0" w:firstRowFirstColumn="0" w:firstRowLastColumn="0" w:lastRowFirstColumn="0" w:lastRowLastColumn="0"/>
            <w:tcW w:w="1417" w:type="dxa"/>
          </w:tcPr>
          <w:p w14:paraId="282DFD04" w14:textId="77777777" w:rsidR="003F4B98" w:rsidRPr="00E305BA" w:rsidRDefault="003F4B98" w:rsidP="00180B2F">
            <w:pPr>
              <w:contextualSpacing/>
              <w:jc w:val="center"/>
              <w:rPr>
                <w:rFonts w:ascii="Times New Roman" w:hAnsi="Times New Roman" w:cs="Times New Roman"/>
                <w:color w:val="000000" w:themeColor="text1"/>
                <w:sz w:val="24"/>
                <w:szCs w:val="24"/>
              </w:rPr>
            </w:pPr>
          </w:p>
          <w:p w14:paraId="0750503C" w14:textId="7870DE04" w:rsidR="003F4B98" w:rsidRPr="00E305BA" w:rsidRDefault="003572FB" w:rsidP="00180B2F">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3,6</w:t>
            </w:r>
          </w:p>
          <w:p w14:paraId="60BCCA5D" w14:textId="21DA6996" w:rsidR="003F4B98" w:rsidRPr="00E305BA" w:rsidRDefault="00C94480" w:rsidP="00180B2F">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6,4</w:t>
            </w:r>
          </w:p>
          <w:p w14:paraId="1039CF2D" w14:textId="3C059D0D" w:rsidR="00E03E6D" w:rsidRPr="00E305BA" w:rsidRDefault="00C94480" w:rsidP="00180B2F">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5,7</w:t>
            </w:r>
          </w:p>
        </w:tc>
      </w:tr>
      <w:tr w:rsidR="00561D10" w:rsidRPr="00E305BA" w14:paraId="5E0D1CE3" w14:textId="77777777" w:rsidTr="0033337B">
        <w:trPr>
          <w:trHeight w:val="379"/>
        </w:trPr>
        <w:tc>
          <w:tcPr>
            <w:cnfStyle w:val="000010000000" w:firstRow="0" w:lastRow="0" w:firstColumn="0" w:lastColumn="0" w:oddVBand="1" w:evenVBand="0" w:oddHBand="0" w:evenHBand="0" w:firstRowFirstColumn="0" w:firstRowLastColumn="0" w:lastRowFirstColumn="0" w:lastRowLastColumn="0"/>
            <w:tcW w:w="4219" w:type="dxa"/>
          </w:tcPr>
          <w:p w14:paraId="31611701" w14:textId="15CAAF58" w:rsidR="00561D10" w:rsidRPr="00E305BA" w:rsidRDefault="00561D10" w:rsidP="00180B2F">
            <w:pPr>
              <w:ind w:right="-108"/>
              <w:contextualSpacing/>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3. Среднегодовая  выработка работающего</w:t>
            </w:r>
          </w:p>
        </w:tc>
        <w:tc>
          <w:tcPr>
            <w:cnfStyle w:val="000001000000" w:firstRow="0" w:lastRow="0" w:firstColumn="0" w:lastColumn="0" w:oddVBand="0" w:evenVBand="1" w:oddHBand="0" w:evenHBand="0" w:firstRowFirstColumn="0" w:firstRowLastColumn="0" w:lastRowFirstColumn="0" w:lastRowLastColumn="0"/>
            <w:tcW w:w="709" w:type="dxa"/>
          </w:tcPr>
          <w:p w14:paraId="74BC5847" w14:textId="77777777"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т.р.</w:t>
            </w:r>
          </w:p>
        </w:tc>
        <w:tc>
          <w:tcPr>
            <w:cnfStyle w:val="000010000000" w:firstRow="0" w:lastRow="0" w:firstColumn="0" w:lastColumn="0" w:oddVBand="1" w:evenVBand="0" w:oddHBand="0" w:evenHBand="0" w:firstRowFirstColumn="0" w:firstRowLastColumn="0" w:lastRowFirstColumn="0" w:lastRowLastColumn="0"/>
            <w:tcW w:w="1134" w:type="dxa"/>
          </w:tcPr>
          <w:p w14:paraId="7893909A" w14:textId="1090ED09"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2407,41</w:t>
            </w:r>
          </w:p>
        </w:tc>
        <w:tc>
          <w:tcPr>
            <w:cnfStyle w:val="000001000000" w:firstRow="0" w:lastRow="0" w:firstColumn="0" w:lastColumn="0" w:oddVBand="0" w:evenVBand="1" w:oddHBand="0" w:evenHBand="0" w:firstRowFirstColumn="0" w:firstRowLastColumn="0" w:lastRowFirstColumn="0" w:lastRowLastColumn="0"/>
            <w:tcW w:w="1134" w:type="dxa"/>
          </w:tcPr>
          <w:p w14:paraId="501F6B0A" w14:textId="22E221DA"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2457,59</w:t>
            </w:r>
          </w:p>
        </w:tc>
        <w:tc>
          <w:tcPr>
            <w:cnfStyle w:val="000010000000" w:firstRow="0" w:lastRow="0" w:firstColumn="0" w:lastColumn="0" w:oddVBand="1" w:evenVBand="0" w:oddHBand="0" w:evenHBand="0" w:firstRowFirstColumn="0" w:firstRowLastColumn="0" w:lastRowFirstColumn="0" w:lastRowLastColumn="0"/>
            <w:tcW w:w="1276" w:type="dxa"/>
          </w:tcPr>
          <w:p w14:paraId="605A4BA7" w14:textId="583968C8"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50,18</w:t>
            </w:r>
          </w:p>
        </w:tc>
        <w:tc>
          <w:tcPr>
            <w:cnfStyle w:val="000001000000" w:firstRow="0" w:lastRow="0" w:firstColumn="0" w:lastColumn="0" w:oddVBand="0" w:evenVBand="1" w:oddHBand="0" w:evenHBand="0" w:firstRowFirstColumn="0" w:firstRowLastColumn="0" w:lastRowFirstColumn="0" w:lastRowLastColumn="0"/>
            <w:tcW w:w="1417" w:type="dxa"/>
          </w:tcPr>
          <w:p w14:paraId="03152A87" w14:textId="74796DB2"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1,03</w:t>
            </w:r>
          </w:p>
        </w:tc>
      </w:tr>
      <w:tr w:rsidR="00561D10" w:rsidRPr="00E305BA" w14:paraId="3318559D" w14:textId="77777777" w:rsidTr="00561D10">
        <w:trPr>
          <w:cnfStyle w:val="000000100000" w:firstRow="0" w:lastRow="0" w:firstColumn="0" w:lastColumn="0" w:oddVBand="0" w:evenVBand="0" w:oddHBand="1" w:evenHBand="0" w:firstRowFirstColumn="0" w:firstRowLastColumn="0" w:lastRowFirstColumn="0" w:lastRowLastColumn="0"/>
          <w:trHeight w:val="87"/>
        </w:trPr>
        <w:tc>
          <w:tcPr>
            <w:cnfStyle w:val="000010000000" w:firstRow="0" w:lastRow="0" w:firstColumn="0" w:lastColumn="0" w:oddVBand="1" w:evenVBand="0" w:oddHBand="0" w:evenHBand="0" w:firstRowFirstColumn="0" w:firstRowLastColumn="0" w:lastRowFirstColumn="0" w:lastRowLastColumn="0"/>
            <w:tcW w:w="4219" w:type="dxa"/>
          </w:tcPr>
          <w:p w14:paraId="381A11E0" w14:textId="77777777" w:rsidR="00561D10" w:rsidRPr="00E305BA" w:rsidRDefault="00561D10" w:rsidP="00180B2F">
            <w:pPr>
              <w:ind w:right="-108"/>
              <w:contextualSpacing/>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4. Среднегодовая выработка рабочего</w:t>
            </w:r>
          </w:p>
        </w:tc>
        <w:tc>
          <w:tcPr>
            <w:cnfStyle w:val="000001000000" w:firstRow="0" w:lastRow="0" w:firstColumn="0" w:lastColumn="0" w:oddVBand="0" w:evenVBand="1" w:oddHBand="0" w:evenHBand="0" w:firstRowFirstColumn="0" w:firstRowLastColumn="0" w:lastRowFirstColumn="0" w:lastRowLastColumn="0"/>
            <w:tcW w:w="709" w:type="dxa"/>
          </w:tcPr>
          <w:p w14:paraId="5B2C8DF3" w14:textId="613559AD"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т.р.</w:t>
            </w:r>
          </w:p>
        </w:tc>
        <w:tc>
          <w:tcPr>
            <w:cnfStyle w:val="000010000000" w:firstRow="0" w:lastRow="0" w:firstColumn="0" w:lastColumn="0" w:oddVBand="1" w:evenVBand="0" w:oddHBand="0" w:evenHBand="0" w:firstRowFirstColumn="0" w:firstRowLastColumn="0" w:lastRowFirstColumn="0" w:lastRowLastColumn="0"/>
            <w:tcW w:w="1134" w:type="dxa"/>
          </w:tcPr>
          <w:p w14:paraId="574E795E" w14:textId="1701E5CA"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2708,3</w:t>
            </w:r>
          </w:p>
        </w:tc>
        <w:tc>
          <w:tcPr>
            <w:cnfStyle w:val="000001000000" w:firstRow="0" w:lastRow="0" w:firstColumn="0" w:lastColumn="0" w:oddVBand="0" w:evenVBand="1" w:oddHBand="0" w:evenHBand="0" w:firstRowFirstColumn="0" w:firstRowLastColumn="0" w:lastRowFirstColumn="0" w:lastRowLastColumn="0"/>
            <w:tcW w:w="1134" w:type="dxa"/>
          </w:tcPr>
          <w:p w14:paraId="78930009" w14:textId="3ED93972"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2799,8</w:t>
            </w:r>
          </w:p>
        </w:tc>
        <w:tc>
          <w:tcPr>
            <w:cnfStyle w:val="000010000000" w:firstRow="0" w:lastRow="0" w:firstColumn="0" w:lastColumn="0" w:oddVBand="1" w:evenVBand="0" w:oddHBand="0" w:evenHBand="0" w:firstRowFirstColumn="0" w:firstRowLastColumn="0" w:lastRowFirstColumn="0" w:lastRowLastColumn="0"/>
            <w:tcW w:w="1276" w:type="dxa"/>
          </w:tcPr>
          <w:p w14:paraId="3A7540E5" w14:textId="2E7D93B2"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91,5</w:t>
            </w:r>
          </w:p>
        </w:tc>
        <w:tc>
          <w:tcPr>
            <w:cnfStyle w:val="000001000000" w:firstRow="0" w:lastRow="0" w:firstColumn="0" w:lastColumn="0" w:oddVBand="0" w:evenVBand="1" w:oddHBand="0" w:evenHBand="0" w:firstRowFirstColumn="0" w:firstRowLastColumn="0" w:lastRowFirstColumn="0" w:lastRowLastColumn="0"/>
            <w:tcW w:w="1417" w:type="dxa"/>
          </w:tcPr>
          <w:p w14:paraId="3F477320" w14:textId="2297DFDE"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1,7</w:t>
            </w:r>
          </w:p>
        </w:tc>
      </w:tr>
      <w:tr w:rsidR="00561D10" w:rsidRPr="00E305BA" w14:paraId="4DC99A67" w14:textId="77777777" w:rsidTr="00561D10">
        <w:trPr>
          <w:trHeight w:val="197"/>
        </w:trPr>
        <w:tc>
          <w:tcPr>
            <w:cnfStyle w:val="000010000000" w:firstRow="0" w:lastRow="0" w:firstColumn="0" w:lastColumn="0" w:oddVBand="1" w:evenVBand="0" w:oddHBand="0" w:evenHBand="0" w:firstRowFirstColumn="0" w:firstRowLastColumn="0" w:lastRowFirstColumn="0" w:lastRowLastColumn="0"/>
            <w:tcW w:w="4219" w:type="dxa"/>
          </w:tcPr>
          <w:p w14:paraId="47992A59" w14:textId="77777777" w:rsidR="00561D10" w:rsidRPr="00E305BA" w:rsidRDefault="00561D10" w:rsidP="00180B2F">
            <w:pPr>
              <w:ind w:right="-108"/>
              <w:contextualSpacing/>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5. Фонд заработной платы персонала</w:t>
            </w:r>
          </w:p>
        </w:tc>
        <w:tc>
          <w:tcPr>
            <w:cnfStyle w:val="000001000000" w:firstRow="0" w:lastRow="0" w:firstColumn="0" w:lastColumn="0" w:oddVBand="0" w:evenVBand="1" w:oddHBand="0" w:evenHBand="0" w:firstRowFirstColumn="0" w:firstRowLastColumn="0" w:lastRowFirstColumn="0" w:lastRowLastColumn="0"/>
            <w:tcW w:w="709" w:type="dxa"/>
          </w:tcPr>
          <w:p w14:paraId="59FA68A7" w14:textId="77777777"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т.р.</w:t>
            </w:r>
          </w:p>
        </w:tc>
        <w:tc>
          <w:tcPr>
            <w:cnfStyle w:val="000010000000" w:firstRow="0" w:lastRow="0" w:firstColumn="0" w:lastColumn="0" w:oddVBand="1" w:evenVBand="0" w:oddHBand="0" w:evenHBand="0" w:firstRowFirstColumn="0" w:firstRowLastColumn="0" w:lastRowFirstColumn="0" w:lastRowLastColumn="0"/>
            <w:tcW w:w="1134" w:type="dxa"/>
            <w:noWrap/>
            <w:vAlign w:val="bottom"/>
          </w:tcPr>
          <w:p w14:paraId="768DC414" w14:textId="7172396D"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65400</w:t>
            </w:r>
          </w:p>
        </w:tc>
        <w:tc>
          <w:tcPr>
            <w:cnfStyle w:val="000001000000" w:firstRow="0" w:lastRow="0" w:firstColumn="0" w:lastColumn="0" w:oddVBand="0" w:evenVBand="1" w:oddHBand="0" w:evenHBand="0" w:firstRowFirstColumn="0" w:firstRowLastColumn="0" w:lastRowFirstColumn="0" w:lastRowLastColumn="0"/>
            <w:tcW w:w="1134" w:type="dxa"/>
            <w:noWrap/>
            <w:vAlign w:val="bottom"/>
          </w:tcPr>
          <w:p w14:paraId="37A8254F" w14:textId="7BA5FC0E"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78480</w:t>
            </w:r>
          </w:p>
        </w:tc>
        <w:tc>
          <w:tcPr>
            <w:cnfStyle w:val="000010000000" w:firstRow="0" w:lastRow="0" w:firstColumn="0" w:lastColumn="0" w:oddVBand="1" w:evenVBand="0" w:oddHBand="0" w:evenHBand="0" w:firstRowFirstColumn="0" w:firstRowLastColumn="0" w:lastRowFirstColumn="0" w:lastRowLastColumn="0"/>
            <w:tcW w:w="1276" w:type="dxa"/>
            <w:noWrap/>
            <w:vAlign w:val="bottom"/>
          </w:tcPr>
          <w:p w14:paraId="48AC0CDC" w14:textId="29C3A238"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13080</w:t>
            </w:r>
          </w:p>
        </w:tc>
        <w:tc>
          <w:tcPr>
            <w:cnfStyle w:val="000001000000" w:firstRow="0" w:lastRow="0" w:firstColumn="0" w:lastColumn="0" w:oddVBand="0" w:evenVBand="1" w:oddHBand="0" w:evenHBand="0" w:firstRowFirstColumn="0" w:firstRowLastColumn="0" w:lastRowFirstColumn="0" w:lastRowLastColumn="0"/>
            <w:tcW w:w="1417" w:type="dxa"/>
            <w:noWrap/>
            <w:vAlign w:val="bottom"/>
          </w:tcPr>
          <w:p w14:paraId="0B762081" w14:textId="4611FCDD"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9,1</w:t>
            </w:r>
          </w:p>
        </w:tc>
      </w:tr>
      <w:tr w:rsidR="00561D10" w:rsidRPr="00E305BA" w14:paraId="0E22D241" w14:textId="77777777" w:rsidTr="00561D10">
        <w:trPr>
          <w:cnfStyle w:val="000000100000" w:firstRow="0" w:lastRow="0" w:firstColumn="0" w:lastColumn="0" w:oddVBand="0" w:evenVBand="0" w:oddHBand="1" w:evenHBand="0" w:firstRowFirstColumn="0" w:firstRowLastColumn="0" w:lastRowFirstColumn="0" w:lastRowLastColumn="0"/>
          <w:trHeight w:val="170"/>
        </w:trPr>
        <w:tc>
          <w:tcPr>
            <w:cnfStyle w:val="000010000000" w:firstRow="0" w:lastRow="0" w:firstColumn="0" w:lastColumn="0" w:oddVBand="1" w:evenVBand="0" w:oddHBand="0" w:evenHBand="0" w:firstRowFirstColumn="0" w:firstRowLastColumn="0" w:lastRowFirstColumn="0" w:lastRowLastColumn="0"/>
            <w:tcW w:w="4219" w:type="dxa"/>
          </w:tcPr>
          <w:p w14:paraId="4A353B55" w14:textId="77777777" w:rsidR="00561D10" w:rsidRPr="00E305BA" w:rsidRDefault="00561D10" w:rsidP="00180B2F">
            <w:pPr>
              <w:ind w:right="-108"/>
              <w:contextualSpacing/>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 xml:space="preserve">    в т.ч. рабочих</w:t>
            </w:r>
          </w:p>
        </w:tc>
        <w:tc>
          <w:tcPr>
            <w:cnfStyle w:val="000001000000" w:firstRow="0" w:lastRow="0" w:firstColumn="0" w:lastColumn="0" w:oddVBand="0" w:evenVBand="1" w:oddHBand="0" w:evenHBand="0" w:firstRowFirstColumn="0" w:firstRowLastColumn="0" w:lastRowFirstColumn="0" w:lastRowLastColumn="0"/>
            <w:tcW w:w="709" w:type="dxa"/>
          </w:tcPr>
          <w:p w14:paraId="77320484" w14:textId="77777777"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т.р.</w:t>
            </w:r>
          </w:p>
        </w:tc>
        <w:tc>
          <w:tcPr>
            <w:cnfStyle w:val="000010000000" w:firstRow="0" w:lastRow="0" w:firstColumn="0" w:lastColumn="0" w:oddVBand="1" w:evenVBand="0" w:oddHBand="0" w:evenHBand="0" w:firstRowFirstColumn="0" w:firstRowLastColumn="0" w:lastRowFirstColumn="0" w:lastRowLastColumn="0"/>
            <w:tcW w:w="1134" w:type="dxa"/>
            <w:noWrap/>
            <w:vAlign w:val="bottom"/>
          </w:tcPr>
          <w:p w14:paraId="54E43795" w14:textId="3B1E8446"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60480</w:t>
            </w:r>
          </w:p>
        </w:tc>
        <w:tc>
          <w:tcPr>
            <w:cnfStyle w:val="000001000000" w:firstRow="0" w:lastRow="0" w:firstColumn="0" w:lastColumn="0" w:oddVBand="0" w:evenVBand="1" w:oddHBand="0" w:evenHBand="0" w:firstRowFirstColumn="0" w:firstRowLastColumn="0" w:lastRowFirstColumn="0" w:lastRowLastColumn="0"/>
            <w:tcW w:w="1134" w:type="dxa"/>
            <w:noWrap/>
            <w:vAlign w:val="bottom"/>
          </w:tcPr>
          <w:p w14:paraId="5235443E" w14:textId="1CC5510A"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69120</w:t>
            </w:r>
          </w:p>
        </w:tc>
        <w:tc>
          <w:tcPr>
            <w:cnfStyle w:val="000010000000" w:firstRow="0" w:lastRow="0" w:firstColumn="0" w:lastColumn="0" w:oddVBand="1" w:evenVBand="0" w:oddHBand="0" w:evenHBand="0" w:firstRowFirstColumn="0" w:firstRowLastColumn="0" w:lastRowFirstColumn="0" w:lastRowLastColumn="0"/>
            <w:tcW w:w="1276" w:type="dxa"/>
            <w:noWrap/>
            <w:vAlign w:val="bottom"/>
          </w:tcPr>
          <w:p w14:paraId="6087D4B0" w14:textId="58C2BDC7"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8640</w:t>
            </w:r>
          </w:p>
        </w:tc>
        <w:tc>
          <w:tcPr>
            <w:cnfStyle w:val="000001000000" w:firstRow="0" w:lastRow="0" w:firstColumn="0" w:lastColumn="0" w:oddVBand="0" w:evenVBand="1" w:oddHBand="0" w:evenHBand="0" w:firstRowFirstColumn="0" w:firstRowLastColumn="0" w:lastRowFirstColumn="0" w:lastRowLastColumn="0"/>
            <w:tcW w:w="1417" w:type="dxa"/>
            <w:noWrap/>
            <w:vAlign w:val="bottom"/>
          </w:tcPr>
          <w:p w14:paraId="55F75FCB" w14:textId="4C0B4A16"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6,7</w:t>
            </w:r>
          </w:p>
        </w:tc>
      </w:tr>
      <w:tr w:rsidR="00561D10" w:rsidRPr="00E305BA" w14:paraId="6299EEA9" w14:textId="77777777" w:rsidTr="00561D10">
        <w:trPr>
          <w:trHeight w:val="87"/>
        </w:trPr>
        <w:tc>
          <w:tcPr>
            <w:cnfStyle w:val="000010000000" w:firstRow="0" w:lastRow="0" w:firstColumn="0" w:lastColumn="0" w:oddVBand="1" w:evenVBand="0" w:oddHBand="0" w:evenHBand="0" w:firstRowFirstColumn="0" w:firstRowLastColumn="0" w:lastRowFirstColumn="0" w:lastRowLastColumn="0"/>
            <w:tcW w:w="4219" w:type="dxa"/>
          </w:tcPr>
          <w:p w14:paraId="68E8C37B" w14:textId="05B19828" w:rsidR="00561D10" w:rsidRPr="00E305BA" w:rsidRDefault="00561D10" w:rsidP="00180B2F">
            <w:pPr>
              <w:ind w:right="-108"/>
              <w:contextualSpacing/>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6. Среднегодовая ЗП работающих</w:t>
            </w:r>
          </w:p>
        </w:tc>
        <w:tc>
          <w:tcPr>
            <w:cnfStyle w:val="000001000000" w:firstRow="0" w:lastRow="0" w:firstColumn="0" w:lastColumn="0" w:oddVBand="0" w:evenVBand="1" w:oddHBand="0" w:evenHBand="0" w:firstRowFirstColumn="0" w:firstRowLastColumn="0" w:lastRowFirstColumn="0" w:lastRowLastColumn="0"/>
            <w:tcW w:w="709" w:type="dxa"/>
          </w:tcPr>
          <w:p w14:paraId="44A0248B" w14:textId="77777777"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т.р.</w:t>
            </w:r>
          </w:p>
        </w:tc>
        <w:tc>
          <w:tcPr>
            <w:cnfStyle w:val="000010000000" w:firstRow="0" w:lastRow="0" w:firstColumn="0" w:lastColumn="0" w:oddVBand="1" w:evenVBand="0" w:oddHBand="0" w:evenHBand="0" w:firstRowFirstColumn="0" w:firstRowLastColumn="0" w:lastRowFirstColumn="0" w:lastRowLastColumn="0"/>
            <w:tcW w:w="1134" w:type="dxa"/>
            <w:noWrap/>
          </w:tcPr>
          <w:p w14:paraId="4EA6C0B0" w14:textId="68260BF3"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807,4</w:t>
            </w:r>
          </w:p>
        </w:tc>
        <w:tc>
          <w:tcPr>
            <w:cnfStyle w:val="000001000000" w:firstRow="0" w:lastRow="0" w:firstColumn="0" w:lastColumn="0" w:oddVBand="0" w:evenVBand="1" w:oddHBand="0" w:evenHBand="0" w:firstRowFirstColumn="0" w:firstRowLastColumn="0" w:lastRowFirstColumn="0" w:lastRowLastColumn="0"/>
            <w:tcW w:w="1134" w:type="dxa"/>
            <w:noWrap/>
          </w:tcPr>
          <w:p w14:paraId="6E3AF1C2" w14:textId="41F770A2"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872</w:t>
            </w:r>
          </w:p>
        </w:tc>
        <w:tc>
          <w:tcPr>
            <w:cnfStyle w:val="000010000000" w:firstRow="0" w:lastRow="0" w:firstColumn="0" w:lastColumn="0" w:oddVBand="1" w:evenVBand="0" w:oddHBand="0" w:evenHBand="0" w:firstRowFirstColumn="0" w:firstRowLastColumn="0" w:lastRowFirstColumn="0" w:lastRowLastColumn="0"/>
            <w:tcW w:w="1276" w:type="dxa"/>
            <w:noWrap/>
            <w:vAlign w:val="bottom"/>
          </w:tcPr>
          <w:p w14:paraId="665986CD" w14:textId="6184B419"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64,6</w:t>
            </w:r>
          </w:p>
        </w:tc>
        <w:tc>
          <w:tcPr>
            <w:cnfStyle w:val="000001000000" w:firstRow="0" w:lastRow="0" w:firstColumn="0" w:lastColumn="0" w:oddVBand="0" w:evenVBand="1" w:oddHBand="0" w:evenHBand="0" w:firstRowFirstColumn="0" w:firstRowLastColumn="0" w:lastRowFirstColumn="0" w:lastRowLastColumn="0"/>
            <w:tcW w:w="1417" w:type="dxa"/>
            <w:noWrap/>
            <w:vAlign w:val="bottom"/>
          </w:tcPr>
          <w:p w14:paraId="139552E6" w14:textId="4CA8BB8F"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3,8</w:t>
            </w:r>
          </w:p>
        </w:tc>
      </w:tr>
      <w:tr w:rsidR="00561D10" w:rsidRPr="00E305BA" w14:paraId="52FA5499" w14:textId="77777777" w:rsidTr="00561D10">
        <w:trPr>
          <w:cnfStyle w:val="000000100000" w:firstRow="0" w:lastRow="0" w:firstColumn="0" w:lastColumn="0" w:oddVBand="0" w:evenVBand="0" w:oddHBand="1" w:evenHBand="0" w:firstRowFirstColumn="0" w:firstRowLastColumn="0" w:lastRowFirstColumn="0" w:lastRowLastColumn="0"/>
          <w:trHeight w:val="87"/>
        </w:trPr>
        <w:tc>
          <w:tcPr>
            <w:cnfStyle w:val="000010000000" w:firstRow="0" w:lastRow="0" w:firstColumn="0" w:lastColumn="0" w:oddVBand="1" w:evenVBand="0" w:oddHBand="0" w:evenHBand="0" w:firstRowFirstColumn="0" w:firstRowLastColumn="0" w:lastRowFirstColumn="0" w:lastRowLastColumn="0"/>
            <w:tcW w:w="4219" w:type="dxa"/>
          </w:tcPr>
          <w:p w14:paraId="4665B092" w14:textId="77777777" w:rsidR="00561D10" w:rsidRPr="00E305BA" w:rsidRDefault="00561D10" w:rsidP="00180B2F">
            <w:pPr>
              <w:ind w:right="-108"/>
              <w:contextualSpacing/>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 xml:space="preserve">   в т.ч. рабочих</w:t>
            </w:r>
          </w:p>
        </w:tc>
        <w:tc>
          <w:tcPr>
            <w:cnfStyle w:val="000001000000" w:firstRow="0" w:lastRow="0" w:firstColumn="0" w:lastColumn="0" w:oddVBand="0" w:evenVBand="1" w:oddHBand="0" w:evenHBand="0" w:firstRowFirstColumn="0" w:firstRowLastColumn="0" w:lastRowFirstColumn="0" w:lastRowLastColumn="0"/>
            <w:tcW w:w="709" w:type="dxa"/>
          </w:tcPr>
          <w:p w14:paraId="4633AF73" w14:textId="77777777"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т.р.</w:t>
            </w:r>
          </w:p>
        </w:tc>
        <w:tc>
          <w:tcPr>
            <w:cnfStyle w:val="000010000000" w:firstRow="0" w:lastRow="0" w:firstColumn="0" w:lastColumn="0" w:oddVBand="1" w:evenVBand="0" w:oddHBand="0" w:evenHBand="0" w:firstRowFirstColumn="0" w:firstRowLastColumn="0" w:lastRowFirstColumn="0" w:lastRowLastColumn="0"/>
            <w:tcW w:w="1134" w:type="dxa"/>
            <w:noWrap/>
          </w:tcPr>
          <w:p w14:paraId="47DEA385" w14:textId="0A634313" w:rsidR="00561D10" w:rsidRPr="00E305BA" w:rsidRDefault="00561D10" w:rsidP="00180B2F">
            <w:pPr>
              <w:contextualSpacing/>
              <w:jc w:val="center"/>
              <w:rPr>
                <w:rFonts w:ascii="Times New Roman" w:hAnsi="Times New Roman" w:cs="Times New Roman"/>
                <w:color w:val="000000" w:themeColor="text1"/>
                <w:sz w:val="24"/>
              </w:rPr>
            </w:pPr>
            <w:r w:rsidRPr="00E305BA">
              <w:rPr>
                <w:rFonts w:ascii="Times New Roman" w:hAnsi="Times New Roman" w:cs="Times New Roman"/>
                <w:color w:val="000000" w:themeColor="text1"/>
                <w:sz w:val="24"/>
              </w:rPr>
              <w:t>840</w:t>
            </w:r>
          </w:p>
        </w:tc>
        <w:tc>
          <w:tcPr>
            <w:cnfStyle w:val="000001000000" w:firstRow="0" w:lastRow="0" w:firstColumn="0" w:lastColumn="0" w:oddVBand="0" w:evenVBand="1" w:oddHBand="0" w:evenHBand="0" w:firstRowFirstColumn="0" w:firstRowLastColumn="0" w:lastRowFirstColumn="0" w:lastRowLastColumn="0"/>
            <w:tcW w:w="1134" w:type="dxa"/>
            <w:noWrap/>
          </w:tcPr>
          <w:p w14:paraId="43340FDD" w14:textId="7D05248A"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875</w:t>
            </w:r>
          </w:p>
        </w:tc>
        <w:tc>
          <w:tcPr>
            <w:cnfStyle w:val="000010000000" w:firstRow="0" w:lastRow="0" w:firstColumn="0" w:lastColumn="0" w:oddVBand="1" w:evenVBand="0" w:oddHBand="0" w:evenHBand="0" w:firstRowFirstColumn="0" w:firstRowLastColumn="0" w:lastRowFirstColumn="0" w:lastRowLastColumn="0"/>
            <w:tcW w:w="1276" w:type="dxa"/>
            <w:noWrap/>
            <w:vAlign w:val="bottom"/>
          </w:tcPr>
          <w:p w14:paraId="3F51765D" w14:textId="4957B3A6"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35</w:t>
            </w:r>
          </w:p>
        </w:tc>
        <w:tc>
          <w:tcPr>
            <w:cnfStyle w:val="000001000000" w:firstRow="0" w:lastRow="0" w:firstColumn="0" w:lastColumn="0" w:oddVBand="0" w:evenVBand="1" w:oddHBand="0" w:evenHBand="0" w:firstRowFirstColumn="0" w:firstRowLastColumn="0" w:lastRowFirstColumn="0" w:lastRowLastColumn="0"/>
            <w:tcW w:w="1417" w:type="dxa"/>
            <w:noWrap/>
            <w:vAlign w:val="bottom"/>
          </w:tcPr>
          <w:p w14:paraId="3336A8E6" w14:textId="69C7F8FB" w:rsidR="00561D10"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rPr>
              <w:t>2,04</w:t>
            </w:r>
          </w:p>
        </w:tc>
      </w:tr>
      <w:tr w:rsidR="00B023BA" w:rsidRPr="00E305BA" w14:paraId="05A4729E" w14:textId="77777777" w:rsidTr="00561D10">
        <w:trPr>
          <w:trHeight w:val="87"/>
        </w:trPr>
        <w:tc>
          <w:tcPr>
            <w:cnfStyle w:val="000010000000" w:firstRow="0" w:lastRow="0" w:firstColumn="0" w:lastColumn="0" w:oddVBand="1" w:evenVBand="0" w:oddHBand="0" w:evenHBand="0" w:firstRowFirstColumn="0" w:firstRowLastColumn="0" w:lastRowFirstColumn="0" w:lastRowLastColumn="0"/>
            <w:tcW w:w="4219" w:type="dxa"/>
          </w:tcPr>
          <w:p w14:paraId="688C51A3" w14:textId="54CEF474" w:rsidR="00E03E6D" w:rsidRPr="00E305BA" w:rsidRDefault="00E03E6D" w:rsidP="00180B2F">
            <w:pPr>
              <w:ind w:right="-108"/>
              <w:contextualSpacing/>
              <w:rPr>
                <w:rFonts w:ascii="Times New Roman" w:hAnsi="Times New Roman" w:cs="Times New Roman"/>
                <w:b/>
                <w:color w:val="000000" w:themeColor="text1"/>
                <w:sz w:val="24"/>
                <w:szCs w:val="24"/>
              </w:rPr>
            </w:pPr>
            <w:r w:rsidRPr="00E305BA">
              <w:rPr>
                <w:rFonts w:ascii="Times New Roman" w:hAnsi="Times New Roman" w:cs="Times New Roman"/>
                <w:color w:val="000000" w:themeColor="text1"/>
                <w:sz w:val="24"/>
                <w:szCs w:val="24"/>
              </w:rPr>
              <w:t>7.</w:t>
            </w:r>
            <w:r w:rsidRPr="00E305BA">
              <w:rPr>
                <w:rFonts w:ascii="Times New Roman" w:hAnsi="Times New Roman" w:cs="Times New Roman"/>
                <w:b/>
                <w:color w:val="000000" w:themeColor="text1"/>
                <w:sz w:val="24"/>
                <w:szCs w:val="24"/>
              </w:rPr>
              <w:t xml:space="preserve"> </w:t>
            </w:r>
            <w:r w:rsidRPr="00E305BA">
              <w:rPr>
                <w:rFonts w:ascii="Times New Roman" w:hAnsi="Times New Roman" w:cs="Times New Roman"/>
                <w:color w:val="000000" w:themeColor="text1"/>
                <w:sz w:val="24"/>
                <w:szCs w:val="24"/>
              </w:rPr>
              <w:t>Себестоимость (</w:t>
            </w:r>
            <w:r w:rsidR="0033337B" w:rsidRPr="00E305BA">
              <w:rPr>
                <w:rFonts w:ascii="Times New Roman" w:hAnsi="Times New Roman" w:cs="Times New Roman"/>
                <w:color w:val="000000" w:themeColor="text1"/>
                <w:sz w:val="24"/>
                <w:szCs w:val="24"/>
              </w:rPr>
              <w:t>1 квадратный метр)</w:t>
            </w:r>
          </w:p>
        </w:tc>
        <w:tc>
          <w:tcPr>
            <w:cnfStyle w:val="000001000000" w:firstRow="0" w:lastRow="0" w:firstColumn="0" w:lastColumn="0" w:oddVBand="0" w:evenVBand="1" w:oddHBand="0" w:evenHBand="0" w:firstRowFirstColumn="0" w:firstRowLastColumn="0" w:lastRowFirstColumn="0" w:lastRowLastColumn="0"/>
            <w:tcW w:w="709" w:type="dxa"/>
          </w:tcPr>
          <w:p w14:paraId="6A24D52B" w14:textId="77777777" w:rsidR="00E03E6D" w:rsidRPr="00E305BA" w:rsidRDefault="00E03E6D" w:rsidP="00180B2F">
            <w:pPr>
              <w:contextualSpacing/>
              <w:jc w:val="center"/>
              <w:rPr>
                <w:rFonts w:ascii="Times New Roman" w:hAnsi="Times New Roman" w:cs="Times New Roman"/>
                <w:b/>
                <w:color w:val="000000" w:themeColor="text1"/>
                <w:sz w:val="24"/>
                <w:szCs w:val="24"/>
              </w:rPr>
            </w:pPr>
            <w:r w:rsidRPr="00E305BA">
              <w:rPr>
                <w:rFonts w:ascii="Times New Roman" w:hAnsi="Times New Roman" w:cs="Times New Roman"/>
                <w:color w:val="000000" w:themeColor="text1"/>
                <w:sz w:val="24"/>
                <w:szCs w:val="24"/>
              </w:rPr>
              <w:t>т.р.</w:t>
            </w:r>
          </w:p>
        </w:tc>
        <w:tc>
          <w:tcPr>
            <w:cnfStyle w:val="000010000000" w:firstRow="0" w:lastRow="0" w:firstColumn="0" w:lastColumn="0" w:oddVBand="1" w:evenVBand="0" w:oddHBand="0" w:evenHBand="0" w:firstRowFirstColumn="0" w:firstRowLastColumn="0" w:lastRowFirstColumn="0" w:lastRowLastColumn="0"/>
            <w:tcW w:w="1134" w:type="dxa"/>
            <w:noWrap/>
          </w:tcPr>
          <w:p w14:paraId="2212D599" w14:textId="11E14462" w:rsidR="00E03E6D" w:rsidRPr="00E305BA" w:rsidRDefault="0033337B"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37,750</w:t>
            </w:r>
          </w:p>
        </w:tc>
        <w:tc>
          <w:tcPr>
            <w:cnfStyle w:val="000001000000" w:firstRow="0" w:lastRow="0" w:firstColumn="0" w:lastColumn="0" w:oddVBand="0" w:evenVBand="1" w:oddHBand="0" w:evenHBand="0" w:firstRowFirstColumn="0" w:firstRowLastColumn="0" w:lastRowFirstColumn="0" w:lastRowLastColumn="0"/>
            <w:tcW w:w="1134" w:type="dxa"/>
            <w:noWrap/>
          </w:tcPr>
          <w:p w14:paraId="4799158A" w14:textId="753C588A" w:rsidR="00E03E6D" w:rsidRPr="00E305BA" w:rsidRDefault="0033337B"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38,410</w:t>
            </w:r>
          </w:p>
        </w:tc>
        <w:tc>
          <w:tcPr>
            <w:cnfStyle w:val="000010000000" w:firstRow="0" w:lastRow="0" w:firstColumn="0" w:lastColumn="0" w:oddVBand="1" w:evenVBand="0" w:oddHBand="0" w:evenHBand="0" w:firstRowFirstColumn="0" w:firstRowLastColumn="0" w:lastRowFirstColumn="0" w:lastRowLastColumn="0"/>
            <w:tcW w:w="1276" w:type="dxa"/>
            <w:noWrap/>
          </w:tcPr>
          <w:p w14:paraId="56DC297F" w14:textId="0A091DF9" w:rsidR="00E03E6D" w:rsidRPr="00E305BA" w:rsidRDefault="0033337B"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0,66</w:t>
            </w:r>
          </w:p>
        </w:tc>
        <w:tc>
          <w:tcPr>
            <w:cnfStyle w:val="000001000000" w:firstRow="0" w:lastRow="0" w:firstColumn="0" w:lastColumn="0" w:oddVBand="0" w:evenVBand="1" w:oddHBand="0" w:evenHBand="0" w:firstRowFirstColumn="0" w:firstRowLastColumn="0" w:lastRowFirstColumn="0" w:lastRowLastColumn="0"/>
            <w:tcW w:w="1417" w:type="dxa"/>
            <w:noWrap/>
          </w:tcPr>
          <w:p w14:paraId="5730C939" w14:textId="474B21A5" w:rsidR="00E03E6D" w:rsidRPr="00E305BA" w:rsidRDefault="0033337B"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0,87</w:t>
            </w:r>
          </w:p>
        </w:tc>
      </w:tr>
      <w:tr w:rsidR="00B023BA" w:rsidRPr="00E305BA" w14:paraId="3CDA3DE2" w14:textId="77777777" w:rsidTr="00561D10">
        <w:trPr>
          <w:cnfStyle w:val="000000100000" w:firstRow="0" w:lastRow="0" w:firstColumn="0" w:lastColumn="0" w:oddVBand="0" w:evenVBand="0" w:oddHBand="1" w:evenHBand="0" w:firstRowFirstColumn="0" w:firstRowLastColumn="0" w:lastRowFirstColumn="0" w:lastRowLastColumn="0"/>
          <w:trHeight w:val="87"/>
        </w:trPr>
        <w:tc>
          <w:tcPr>
            <w:cnfStyle w:val="000010000000" w:firstRow="0" w:lastRow="0" w:firstColumn="0" w:lastColumn="0" w:oddVBand="1" w:evenVBand="0" w:oddHBand="0" w:evenHBand="0" w:firstRowFirstColumn="0" w:firstRowLastColumn="0" w:lastRowFirstColumn="0" w:lastRowLastColumn="0"/>
            <w:tcW w:w="4219" w:type="dxa"/>
          </w:tcPr>
          <w:p w14:paraId="10CDC1E3" w14:textId="0D65ADFA" w:rsidR="00E03E6D" w:rsidRPr="00E305BA" w:rsidRDefault="00E03E6D" w:rsidP="00180B2F">
            <w:pPr>
              <w:ind w:right="-108"/>
              <w:contextualSpacing/>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8.  Затраты на 1</w:t>
            </w:r>
            <w:r w:rsidR="00320AA2" w:rsidRPr="00E305BA">
              <w:rPr>
                <w:rFonts w:ascii="Times New Roman" w:hAnsi="Times New Roman" w:cs="Times New Roman"/>
                <w:color w:val="000000" w:themeColor="text1"/>
                <w:sz w:val="24"/>
                <w:szCs w:val="24"/>
              </w:rPr>
              <w:t xml:space="preserve"> </w:t>
            </w:r>
            <w:r w:rsidRPr="00E305BA">
              <w:rPr>
                <w:rFonts w:ascii="Times New Roman" w:hAnsi="Times New Roman" w:cs="Times New Roman"/>
                <w:color w:val="000000" w:themeColor="text1"/>
                <w:sz w:val="24"/>
                <w:szCs w:val="24"/>
              </w:rPr>
              <w:t>рубль выручки</w:t>
            </w:r>
          </w:p>
        </w:tc>
        <w:tc>
          <w:tcPr>
            <w:cnfStyle w:val="000001000000" w:firstRow="0" w:lastRow="0" w:firstColumn="0" w:lastColumn="0" w:oddVBand="0" w:evenVBand="1" w:oddHBand="0" w:evenHBand="0" w:firstRowFirstColumn="0" w:firstRowLastColumn="0" w:lastRowFirstColumn="0" w:lastRowLastColumn="0"/>
            <w:tcW w:w="709" w:type="dxa"/>
          </w:tcPr>
          <w:p w14:paraId="4093D491" w14:textId="77777777" w:rsidR="00E03E6D" w:rsidRPr="00E305BA" w:rsidRDefault="00E03E6D"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коп</w:t>
            </w:r>
          </w:p>
        </w:tc>
        <w:tc>
          <w:tcPr>
            <w:cnfStyle w:val="000010000000" w:firstRow="0" w:lastRow="0" w:firstColumn="0" w:lastColumn="0" w:oddVBand="1" w:evenVBand="0" w:oddHBand="0" w:evenHBand="0" w:firstRowFirstColumn="0" w:firstRowLastColumn="0" w:lastRowFirstColumn="0" w:lastRowLastColumn="0"/>
            <w:tcW w:w="1134" w:type="dxa"/>
          </w:tcPr>
          <w:p w14:paraId="024E93E0" w14:textId="0270E9EC" w:rsidR="00E03E6D"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0,65</w:t>
            </w:r>
          </w:p>
        </w:tc>
        <w:tc>
          <w:tcPr>
            <w:cnfStyle w:val="000001000000" w:firstRow="0" w:lastRow="0" w:firstColumn="0" w:lastColumn="0" w:oddVBand="0" w:evenVBand="1" w:oddHBand="0" w:evenHBand="0" w:firstRowFirstColumn="0" w:firstRowLastColumn="0" w:lastRowFirstColumn="0" w:lastRowLastColumn="0"/>
            <w:tcW w:w="1134" w:type="dxa"/>
          </w:tcPr>
          <w:p w14:paraId="1B8B99A5" w14:textId="40CAA427" w:rsidR="00E03E6D"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0,67</w:t>
            </w:r>
          </w:p>
        </w:tc>
        <w:tc>
          <w:tcPr>
            <w:cnfStyle w:val="000010000000" w:firstRow="0" w:lastRow="0" w:firstColumn="0" w:lastColumn="0" w:oddVBand="1" w:evenVBand="0" w:oddHBand="0" w:evenHBand="0" w:firstRowFirstColumn="0" w:firstRowLastColumn="0" w:lastRowFirstColumn="0" w:lastRowLastColumn="0"/>
            <w:tcW w:w="1276" w:type="dxa"/>
          </w:tcPr>
          <w:p w14:paraId="55921B4B" w14:textId="39084676" w:rsidR="00E03E6D"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0,02</w:t>
            </w:r>
          </w:p>
        </w:tc>
        <w:tc>
          <w:tcPr>
            <w:cnfStyle w:val="000001000000" w:firstRow="0" w:lastRow="0" w:firstColumn="0" w:lastColumn="0" w:oddVBand="0" w:evenVBand="1" w:oddHBand="0" w:evenHBand="0" w:firstRowFirstColumn="0" w:firstRowLastColumn="0" w:lastRowFirstColumn="0" w:lastRowLastColumn="0"/>
            <w:tcW w:w="1417" w:type="dxa"/>
          </w:tcPr>
          <w:p w14:paraId="612E009C" w14:textId="0D83E2A1" w:rsidR="00E03E6D"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1,5</w:t>
            </w:r>
          </w:p>
        </w:tc>
      </w:tr>
      <w:tr w:rsidR="00B023BA" w:rsidRPr="00E305BA" w14:paraId="1E26CCB2" w14:textId="77777777" w:rsidTr="00561D10">
        <w:trPr>
          <w:trHeight w:val="87"/>
        </w:trPr>
        <w:tc>
          <w:tcPr>
            <w:cnfStyle w:val="000010000000" w:firstRow="0" w:lastRow="0" w:firstColumn="0" w:lastColumn="0" w:oddVBand="1" w:evenVBand="0" w:oddHBand="0" w:evenHBand="0" w:firstRowFirstColumn="0" w:firstRowLastColumn="0" w:lastRowFirstColumn="0" w:lastRowLastColumn="0"/>
            <w:tcW w:w="4219" w:type="dxa"/>
          </w:tcPr>
          <w:p w14:paraId="1B84DF72" w14:textId="77777777" w:rsidR="00E03E6D" w:rsidRPr="00E305BA" w:rsidRDefault="00E03E6D" w:rsidP="00180B2F">
            <w:pPr>
              <w:ind w:right="-108"/>
              <w:contextualSpacing/>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9.  Прибыль</w:t>
            </w:r>
          </w:p>
        </w:tc>
        <w:tc>
          <w:tcPr>
            <w:cnfStyle w:val="000001000000" w:firstRow="0" w:lastRow="0" w:firstColumn="0" w:lastColumn="0" w:oddVBand="0" w:evenVBand="1" w:oddHBand="0" w:evenHBand="0" w:firstRowFirstColumn="0" w:firstRowLastColumn="0" w:lastRowFirstColumn="0" w:lastRowLastColumn="0"/>
            <w:tcW w:w="709" w:type="dxa"/>
          </w:tcPr>
          <w:p w14:paraId="537CD1CF" w14:textId="77777777" w:rsidR="00E03E6D" w:rsidRPr="00E305BA" w:rsidRDefault="00E03E6D"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т.р.</w:t>
            </w:r>
          </w:p>
        </w:tc>
        <w:tc>
          <w:tcPr>
            <w:cnfStyle w:val="000010000000" w:firstRow="0" w:lastRow="0" w:firstColumn="0" w:lastColumn="0" w:oddVBand="1" w:evenVBand="0" w:oddHBand="0" w:evenHBand="0" w:firstRowFirstColumn="0" w:firstRowLastColumn="0" w:lastRowFirstColumn="0" w:lastRowLastColumn="0"/>
            <w:tcW w:w="1134" w:type="dxa"/>
          </w:tcPr>
          <w:p w14:paraId="7689D148" w14:textId="0350F459" w:rsidR="00E03E6D"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520445</w:t>
            </w:r>
          </w:p>
        </w:tc>
        <w:tc>
          <w:tcPr>
            <w:cnfStyle w:val="000001000000" w:firstRow="0" w:lastRow="0" w:firstColumn="0" w:lastColumn="0" w:oddVBand="0" w:evenVBand="1" w:oddHBand="0" w:evenHBand="0" w:firstRowFirstColumn="0" w:firstRowLastColumn="0" w:lastRowFirstColumn="0" w:lastRowLastColumn="0"/>
            <w:tcW w:w="1134" w:type="dxa"/>
          </w:tcPr>
          <w:p w14:paraId="202EA441" w14:textId="53BAA3FC" w:rsidR="00E03E6D"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583155</w:t>
            </w:r>
          </w:p>
        </w:tc>
        <w:tc>
          <w:tcPr>
            <w:cnfStyle w:val="000010000000" w:firstRow="0" w:lastRow="0" w:firstColumn="0" w:lastColumn="0" w:oddVBand="1" w:evenVBand="0" w:oddHBand="0" w:evenHBand="0" w:firstRowFirstColumn="0" w:firstRowLastColumn="0" w:lastRowFirstColumn="0" w:lastRowLastColumn="0"/>
            <w:tcW w:w="1276" w:type="dxa"/>
          </w:tcPr>
          <w:p w14:paraId="38601713" w14:textId="3A31E754" w:rsidR="00E03E6D"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62710</w:t>
            </w:r>
          </w:p>
        </w:tc>
        <w:tc>
          <w:tcPr>
            <w:cnfStyle w:val="000001000000" w:firstRow="0" w:lastRow="0" w:firstColumn="0" w:lastColumn="0" w:oddVBand="0" w:evenVBand="1" w:oddHBand="0" w:evenHBand="0" w:firstRowFirstColumn="0" w:firstRowLastColumn="0" w:lastRowFirstColumn="0" w:lastRowLastColumn="0"/>
            <w:tcW w:w="1417" w:type="dxa"/>
          </w:tcPr>
          <w:p w14:paraId="5961F5FD" w14:textId="14477FB1" w:rsidR="00E03E6D"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5,68</w:t>
            </w:r>
          </w:p>
        </w:tc>
      </w:tr>
      <w:tr w:rsidR="00B023BA" w:rsidRPr="00E305BA" w14:paraId="7E532B00" w14:textId="77777777" w:rsidTr="00561D10">
        <w:trPr>
          <w:cnfStyle w:val="000000100000" w:firstRow="0" w:lastRow="0" w:firstColumn="0" w:lastColumn="0" w:oddVBand="0" w:evenVBand="0" w:oddHBand="1" w:evenHBand="0" w:firstRowFirstColumn="0" w:firstRowLastColumn="0" w:lastRowFirstColumn="0" w:lastRowLastColumn="0"/>
          <w:trHeight w:val="87"/>
        </w:trPr>
        <w:tc>
          <w:tcPr>
            <w:cnfStyle w:val="000010000000" w:firstRow="0" w:lastRow="0" w:firstColumn="0" w:lastColumn="0" w:oddVBand="1" w:evenVBand="0" w:oddHBand="0" w:evenHBand="0" w:firstRowFirstColumn="0" w:firstRowLastColumn="0" w:lastRowFirstColumn="0" w:lastRowLastColumn="0"/>
            <w:tcW w:w="4219" w:type="dxa"/>
          </w:tcPr>
          <w:p w14:paraId="51877DB6" w14:textId="77777777" w:rsidR="00E03E6D" w:rsidRPr="00E305BA" w:rsidRDefault="00E03E6D" w:rsidP="00180B2F">
            <w:pPr>
              <w:ind w:right="-108"/>
              <w:contextualSpacing/>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10. Рентабельность (продукции, продаж)</w:t>
            </w:r>
          </w:p>
        </w:tc>
        <w:tc>
          <w:tcPr>
            <w:cnfStyle w:val="000001000000" w:firstRow="0" w:lastRow="0" w:firstColumn="0" w:lastColumn="0" w:oddVBand="0" w:evenVBand="1" w:oddHBand="0" w:evenHBand="0" w:firstRowFirstColumn="0" w:firstRowLastColumn="0" w:lastRowFirstColumn="0" w:lastRowLastColumn="0"/>
            <w:tcW w:w="709" w:type="dxa"/>
          </w:tcPr>
          <w:p w14:paraId="55EEA008" w14:textId="77777777" w:rsidR="00E03E6D" w:rsidRPr="00E305BA" w:rsidRDefault="00E03E6D"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w:t>
            </w:r>
          </w:p>
        </w:tc>
        <w:tc>
          <w:tcPr>
            <w:cnfStyle w:val="000010000000" w:firstRow="0" w:lastRow="0" w:firstColumn="0" w:lastColumn="0" w:oddVBand="1" w:evenVBand="0" w:oddHBand="0" w:evenHBand="0" w:firstRowFirstColumn="0" w:firstRowLastColumn="0" w:lastRowFirstColumn="0" w:lastRowLastColumn="0"/>
            <w:tcW w:w="1134" w:type="dxa"/>
          </w:tcPr>
          <w:p w14:paraId="3E7E48D8" w14:textId="7A7CFCB2" w:rsidR="00E03E6D" w:rsidRPr="00E305BA" w:rsidRDefault="0033337B"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34,6</w:t>
            </w:r>
          </w:p>
        </w:tc>
        <w:tc>
          <w:tcPr>
            <w:cnfStyle w:val="000001000000" w:firstRow="0" w:lastRow="0" w:firstColumn="0" w:lastColumn="0" w:oddVBand="0" w:evenVBand="1" w:oddHBand="0" w:evenHBand="0" w:firstRowFirstColumn="0" w:firstRowLastColumn="0" w:lastRowFirstColumn="0" w:lastRowLastColumn="0"/>
            <w:tcW w:w="1134" w:type="dxa"/>
          </w:tcPr>
          <w:p w14:paraId="0DBD5C91" w14:textId="516AE638" w:rsidR="00E03E6D"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39,8</w:t>
            </w:r>
          </w:p>
        </w:tc>
        <w:tc>
          <w:tcPr>
            <w:cnfStyle w:val="000010000000" w:firstRow="0" w:lastRow="0" w:firstColumn="0" w:lastColumn="0" w:oddVBand="1" w:evenVBand="0" w:oddHBand="0" w:evenHBand="0" w:firstRowFirstColumn="0" w:firstRowLastColumn="0" w:lastRowFirstColumn="0" w:lastRowLastColumn="0"/>
            <w:tcW w:w="1276" w:type="dxa"/>
          </w:tcPr>
          <w:p w14:paraId="3494CED7" w14:textId="0D0ED421" w:rsidR="00E03E6D"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5,2</w:t>
            </w:r>
          </w:p>
        </w:tc>
        <w:tc>
          <w:tcPr>
            <w:cnfStyle w:val="000001000000" w:firstRow="0" w:lastRow="0" w:firstColumn="0" w:lastColumn="0" w:oddVBand="0" w:evenVBand="1" w:oddHBand="0" w:evenHBand="0" w:firstRowFirstColumn="0" w:firstRowLastColumn="0" w:lastRowFirstColumn="0" w:lastRowLastColumn="0"/>
            <w:tcW w:w="1417" w:type="dxa"/>
          </w:tcPr>
          <w:p w14:paraId="4BCFCF5E" w14:textId="03522604" w:rsidR="00E03E6D" w:rsidRPr="00E305BA" w:rsidRDefault="00561D10" w:rsidP="00180B2F">
            <w:pPr>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6,99</w:t>
            </w:r>
          </w:p>
        </w:tc>
      </w:tr>
    </w:tbl>
    <w:p w14:paraId="57E34E74" w14:textId="77777777" w:rsidR="002E3F24" w:rsidRPr="00E305BA" w:rsidRDefault="00C92147" w:rsidP="00180B2F">
      <w:pPr>
        <w:widowControl w:val="0"/>
        <w:autoSpaceDE w:val="0"/>
        <w:autoSpaceDN w:val="0"/>
        <w:adjustRightInd w:val="0"/>
        <w:spacing w:after="0" w:line="360" w:lineRule="auto"/>
        <w:ind w:firstLine="708"/>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Таким образом, из приведенно</w:t>
      </w:r>
      <w:r w:rsidR="00E60A15" w:rsidRPr="00E305BA">
        <w:rPr>
          <w:rFonts w:ascii="Times New Roman" w:hAnsi="Times New Roman" w:cs="Times New Roman"/>
          <w:color w:val="000000" w:themeColor="text1"/>
          <w:sz w:val="28"/>
          <w:szCs w:val="28"/>
        </w:rPr>
        <w:t>й выше таблице видно, что в 2015</w:t>
      </w:r>
      <w:r w:rsidRPr="00E305BA">
        <w:rPr>
          <w:rFonts w:ascii="Times New Roman" w:hAnsi="Times New Roman" w:cs="Times New Roman"/>
          <w:color w:val="000000" w:themeColor="text1"/>
          <w:sz w:val="28"/>
          <w:szCs w:val="28"/>
        </w:rPr>
        <w:t xml:space="preserve"> году предприятие получило значительно б</w:t>
      </w:r>
      <w:r w:rsidR="00E60A15" w:rsidRPr="00E305BA">
        <w:rPr>
          <w:rFonts w:ascii="Times New Roman" w:hAnsi="Times New Roman" w:cs="Times New Roman"/>
          <w:color w:val="000000" w:themeColor="text1"/>
          <w:sz w:val="28"/>
          <w:szCs w:val="28"/>
        </w:rPr>
        <w:t>ольше прибыли в сравнении с 2014</w:t>
      </w:r>
      <w:r w:rsidRPr="00E305BA">
        <w:rPr>
          <w:rFonts w:ascii="Times New Roman" w:hAnsi="Times New Roman" w:cs="Times New Roman"/>
          <w:color w:val="000000" w:themeColor="text1"/>
          <w:sz w:val="28"/>
          <w:szCs w:val="28"/>
        </w:rPr>
        <w:t xml:space="preserve"> годом. Так же следует отметить, что увеличился штаб сотрудников: как руководителей, так и специалистов и рабочих. </w:t>
      </w:r>
    </w:p>
    <w:p w14:paraId="37D6C72E" w14:textId="46458F82" w:rsidR="0039117E" w:rsidRPr="00E305BA" w:rsidRDefault="00C92147" w:rsidP="00180B2F">
      <w:pPr>
        <w:widowControl w:val="0"/>
        <w:autoSpaceDE w:val="0"/>
        <w:autoSpaceDN w:val="0"/>
        <w:adjustRightInd w:val="0"/>
        <w:spacing w:after="0" w:line="360" w:lineRule="auto"/>
        <w:ind w:firstLine="708"/>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lastRenderedPageBreak/>
        <w:t>На основании данных из табли</w:t>
      </w:r>
      <w:r w:rsidR="00E60A15" w:rsidRPr="00E305BA">
        <w:rPr>
          <w:rFonts w:ascii="Times New Roman" w:hAnsi="Times New Roman" w:cs="Times New Roman"/>
          <w:color w:val="000000" w:themeColor="text1"/>
          <w:sz w:val="28"/>
          <w:szCs w:val="28"/>
        </w:rPr>
        <w:t>цы можно сделать вывод, что 2015</w:t>
      </w:r>
      <w:r w:rsidRPr="00E305BA">
        <w:rPr>
          <w:rFonts w:ascii="Times New Roman" w:hAnsi="Times New Roman" w:cs="Times New Roman"/>
          <w:color w:val="000000" w:themeColor="text1"/>
          <w:sz w:val="28"/>
          <w:szCs w:val="28"/>
        </w:rPr>
        <w:t xml:space="preserve"> год </w:t>
      </w:r>
      <w:r w:rsidR="008E31D9" w:rsidRPr="00E305BA">
        <w:rPr>
          <w:rFonts w:ascii="Times New Roman" w:hAnsi="Times New Roman" w:cs="Times New Roman"/>
          <w:color w:val="000000" w:themeColor="text1"/>
          <w:sz w:val="28"/>
          <w:szCs w:val="28"/>
        </w:rPr>
        <w:t>выдался</w:t>
      </w:r>
      <w:r w:rsidRPr="00E305BA">
        <w:rPr>
          <w:rFonts w:ascii="Times New Roman" w:hAnsi="Times New Roman" w:cs="Times New Roman"/>
          <w:color w:val="000000" w:themeColor="text1"/>
          <w:sz w:val="28"/>
          <w:szCs w:val="28"/>
        </w:rPr>
        <w:t xml:space="preserve"> благоприятным годом для </w:t>
      </w:r>
      <w:r w:rsidR="008E31D9" w:rsidRPr="00E305BA">
        <w:rPr>
          <w:rFonts w:ascii="Times New Roman" w:hAnsi="Times New Roman" w:cs="Times New Roman"/>
          <w:color w:val="000000" w:themeColor="text1"/>
          <w:sz w:val="28"/>
          <w:szCs w:val="28"/>
        </w:rPr>
        <w:t>организации за счет увеличения ключевых показателей, таких как: выручка от реализации, прибыль и рентабельность.</w:t>
      </w:r>
    </w:p>
    <w:p w14:paraId="43C17353" w14:textId="61BF8FB6" w:rsidR="00B31A3F" w:rsidRPr="00E305BA" w:rsidRDefault="00B31A3F" w:rsidP="00180B2F">
      <w:pPr>
        <w:pStyle w:val="a3"/>
        <w:numPr>
          <w:ilvl w:val="1"/>
          <w:numId w:val="27"/>
        </w:numPr>
        <w:tabs>
          <w:tab w:val="num" w:pos="720"/>
        </w:tabs>
        <w:spacing w:after="0" w:line="360" w:lineRule="auto"/>
        <w:jc w:val="center"/>
        <w:rPr>
          <w:rFonts w:ascii="Times New Roman" w:hAnsi="Times New Roman" w:cs="Times New Roman"/>
          <w:b/>
          <w:color w:val="000000" w:themeColor="text1"/>
          <w:sz w:val="28"/>
          <w:szCs w:val="28"/>
        </w:rPr>
      </w:pPr>
      <w:r w:rsidRPr="00E305BA">
        <w:rPr>
          <w:rFonts w:ascii="Times New Roman" w:hAnsi="Times New Roman" w:cs="Times New Roman"/>
          <w:b/>
          <w:color w:val="000000" w:themeColor="text1"/>
          <w:sz w:val="28"/>
          <w:szCs w:val="28"/>
        </w:rPr>
        <w:t>Анализ кадрового состава предприятия</w:t>
      </w:r>
    </w:p>
    <w:p w14:paraId="3E1DFC29" w14:textId="77777777" w:rsidR="00340EE0" w:rsidRPr="00E305BA" w:rsidRDefault="00340EE0" w:rsidP="00180B2F">
      <w:pPr>
        <w:tabs>
          <w:tab w:val="num" w:pos="720"/>
        </w:tabs>
        <w:spacing w:after="0" w:line="360" w:lineRule="auto"/>
        <w:ind w:firstLine="709"/>
        <w:contextualSpacing/>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Размышляя о качестве выполнения строительных работ можно прийти к выводу, что без команды профессионалов, ответственных сотрудников и внимательных руководителей не обойтись. Из этого утверждения выходит, что требуется соответствующей кадровой состав обеспечения строительных организаций. Можно выделить следующие проблемы управления персоналом в строительной сфере:</w:t>
      </w:r>
    </w:p>
    <w:p w14:paraId="1F5F8677" w14:textId="77777777" w:rsidR="00340EE0" w:rsidRPr="00E305BA" w:rsidRDefault="00340EE0" w:rsidP="00180B2F">
      <w:pPr>
        <w:pStyle w:val="a3"/>
        <w:numPr>
          <w:ilvl w:val="0"/>
          <w:numId w:val="34"/>
        </w:numPr>
        <w:tabs>
          <w:tab w:val="num" w:pos="720"/>
        </w:tabs>
        <w:spacing w:after="0"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ограниченность подходов для анализа деятельности персонала;</w:t>
      </w:r>
    </w:p>
    <w:p w14:paraId="2EB64757" w14:textId="77777777" w:rsidR="00340EE0" w:rsidRPr="00E305BA" w:rsidRDefault="00340EE0" w:rsidP="00180B2F">
      <w:pPr>
        <w:pStyle w:val="a3"/>
        <w:numPr>
          <w:ilvl w:val="0"/>
          <w:numId w:val="34"/>
        </w:numPr>
        <w:tabs>
          <w:tab w:val="num" w:pos="720"/>
        </w:tabs>
        <w:spacing w:after="0"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увеличение случаев временного найма сотрудников;</w:t>
      </w:r>
    </w:p>
    <w:p w14:paraId="21DBB2B8" w14:textId="77777777" w:rsidR="00340EE0" w:rsidRPr="00E305BA" w:rsidRDefault="00340EE0" w:rsidP="00180B2F">
      <w:pPr>
        <w:pStyle w:val="a3"/>
        <w:numPr>
          <w:ilvl w:val="0"/>
          <w:numId w:val="34"/>
        </w:numPr>
        <w:tabs>
          <w:tab w:val="num" w:pos="720"/>
        </w:tabs>
        <w:spacing w:after="0"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тенденция спада привлекательности профессии строителя.</w:t>
      </w:r>
    </w:p>
    <w:p w14:paraId="03C0EBF2" w14:textId="35791877" w:rsidR="00B31A3F" w:rsidRPr="00E305BA" w:rsidRDefault="00D74F2F" w:rsidP="00180B2F">
      <w:pPr>
        <w:tabs>
          <w:tab w:val="num" w:pos="720"/>
        </w:tabs>
        <w:spacing w:after="0" w:line="36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Для того, чтобы провести</w:t>
      </w:r>
      <w:r w:rsidR="003572FB">
        <w:rPr>
          <w:rFonts w:ascii="Times New Roman" w:hAnsi="Times New Roman" w:cs="Times New Roman"/>
          <w:color w:val="000000" w:themeColor="text1"/>
          <w:sz w:val="28"/>
          <w:szCs w:val="28"/>
        </w:rPr>
        <w:t xml:space="preserve"> а</w:t>
      </w:r>
      <w:r w:rsidR="00B31A3F" w:rsidRPr="00E305BA">
        <w:rPr>
          <w:rFonts w:ascii="Times New Roman" w:hAnsi="Times New Roman" w:cs="Times New Roman"/>
          <w:color w:val="000000" w:themeColor="text1"/>
          <w:sz w:val="28"/>
          <w:szCs w:val="28"/>
        </w:rPr>
        <w:t xml:space="preserve">нализ трудового потенциала </w:t>
      </w:r>
      <w:r>
        <w:rPr>
          <w:rFonts w:ascii="Times New Roman" w:hAnsi="Times New Roman" w:cs="Times New Roman"/>
          <w:color w:val="000000" w:themeColor="text1"/>
          <w:sz w:val="28"/>
          <w:szCs w:val="28"/>
        </w:rPr>
        <w:t xml:space="preserve">компании и </w:t>
      </w:r>
      <w:r w:rsidR="00B31A3F" w:rsidRPr="00E305BA">
        <w:rPr>
          <w:rFonts w:ascii="Times New Roman" w:hAnsi="Times New Roman" w:cs="Times New Roman"/>
          <w:color w:val="000000" w:themeColor="text1"/>
          <w:sz w:val="28"/>
          <w:szCs w:val="28"/>
        </w:rPr>
        <w:t>е</w:t>
      </w:r>
      <w:r>
        <w:rPr>
          <w:rFonts w:ascii="Times New Roman" w:hAnsi="Times New Roman" w:cs="Times New Roman"/>
          <w:color w:val="000000" w:themeColor="text1"/>
          <w:sz w:val="28"/>
          <w:szCs w:val="28"/>
        </w:rPr>
        <w:t>е</w:t>
      </w:r>
      <w:r w:rsidR="00B31A3F" w:rsidRPr="00E305BA">
        <w:rPr>
          <w:rFonts w:ascii="Times New Roman" w:hAnsi="Times New Roman" w:cs="Times New Roman"/>
          <w:color w:val="000000" w:themeColor="text1"/>
          <w:sz w:val="28"/>
          <w:szCs w:val="28"/>
        </w:rPr>
        <w:t xml:space="preserve"> развития </w:t>
      </w:r>
      <w:r>
        <w:rPr>
          <w:rFonts w:ascii="Times New Roman" w:hAnsi="Times New Roman" w:cs="Times New Roman"/>
          <w:color w:val="000000" w:themeColor="text1"/>
          <w:sz w:val="28"/>
          <w:szCs w:val="28"/>
        </w:rPr>
        <w:t>был взят временной отрезок</w:t>
      </w:r>
      <w:r w:rsidR="00B31A3F" w:rsidRPr="00E305BA">
        <w:rPr>
          <w:rFonts w:ascii="Times New Roman" w:hAnsi="Times New Roman" w:cs="Times New Roman"/>
          <w:color w:val="000000" w:themeColor="text1"/>
          <w:sz w:val="28"/>
          <w:szCs w:val="28"/>
        </w:rPr>
        <w:t xml:space="preserve"> с 2013 г</w:t>
      </w:r>
      <w:r>
        <w:rPr>
          <w:rFonts w:ascii="Times New Roman" w:hAnsi="Times New Roman" w:cs="Times New Roman"/>
          <w:color w:val="000000" w:themeColor="text1"/>
          <w:sz w:val="28"/>
          <w:szCs w:val="28"/>
        </w:rPr>
        <w:t>ода</w:t>
      </w:r>
      <w:r w:rsidR="00B31A3F" w:rsidRPr="00E305BA">
        <w:rPr>
          <w:rFonts w:ascii="Times New Roman" w:hAnsi="Times New Roman" w:cs="Times New Roman"/>
          <w:color w:val="000000" w:themeColor="text1"/>
          <w:sz w:val="28"/>
          <w:szCs w:val="28"/>
        </w:rPr>
        <w:t xml:space="preserve"> по 2015 г</w:t>
      </w:r>
      <w:r>
        <w:rPr>
          <w:rFonts w:ascii="Times New Roman" w:hAnsi="Times New Roman" w:cs="Times New Roman"/>
          <w:color w:val="000000" w:themeColor="text1"/>
          <w:sz w:val="28"/>
          <w:szCs w:val="28"/>
        </w:rPr>
        <w:t>од</w:t>
      </w:r>
      <w:r w:rsidR="00B31A3F" w:rsidRPr="00E305BA">
        <w:rPr>
          <w:rFonts w:ascii="Times New Roman" w:hAnsi="Times New Roman" w:cs="Times New Roman"/>
          <w:color w:val="000000" w:themeColor="text1"/>
          <w:sz w:val="28"/>
          <w:szCs w:val="28"/>
        </w:rPr>
        <w:t xml:space="preserve">. </w:t>
      </w:r>
      <w:r w:rsidRPr="00E305BA">
        <w:rPr>
          <w:rFonts w:ascii="Times New Roman" w:hAnsi="Times New Roman" w:cs="Times New Roman"/>
          <w:color w:val="000000" w:themeColor="text1"/>
          <w:sz w:val="28"/>
          <w:szCs w:val="28"/>
        </w:rPr>
        <w:t>Анализ</w:t>
      </w:r>
      <w:r w:rsidR="00B31A3F" w:rsidRPr="00E305BA">
        <w:rPr>
          <w:rFonts w:ascii="Times New Roman" w:hAnsi="Times New Roman" w:cs="Times New Roman"/>
          <w:color w:val="000000" w:themeColor="text1"/>
          <w:sz w:val="28"/>
          <w:szCs w:val="28"/>
        </w:rPr>
        <w:t xml:space="preserve"> изменения численно</w:t>
      </w:r>
      <w:r>
        <w:rPr>
          <w:rFonts w:ascii="Times New Roman" w:hAnsi="Times New Roman" w:cs="Times New Roman"/>
          <w:color w:val="000000" w:themeColor="text1"/>
          <w:sz w:val="28"/>
          <w:szCs w:val="28"/>
        </w:rPr>
        <w:t>й составляющей</w:t>
      </w:r>
      <w:r w:rsidR="00B31A3F" w:rsidRPr="00E305BA">
        <w:rPr>
          <w:rFonts w:ascii="Times New Roman" w:hAnsi="Times New Roman" w:cs="Times New Roman"/>
          <w:color w:val="000000" w:themeColor="text1"/>
          <w:sz w:val="28"/>
          <w:szCs w:val="28"/>
        </w:rPr>
        <w:t xml:space="preserve"> п</w:t>
      </w:r>
      <w:r w:rsidR="00532C6B" w:rsidRPr="00E305BA">
        <w:rPr>
          <w:rFonts w:ascii="Times New Roman" w:hAnsi="Times New Roman" w:cs="Times New Roman"/>
          <w:color w:val="000000" w:themeColor="text1"/>
          <w:sz w:val="28"/>
          <w:szCs w:val="28"/>
        </w:rPr>
        <w:t xml:space="preserve">ерсонала </w:t>
      </w:r>
      <w:r w:rsidRPr="00E305BA">
        <w:rPr>
          <w:rFonts w:ascii="Times New Roman" w:hAnsi="Times New Roman" w:cs="Times New Roman"/>
          <w:color w:val="000000" w:themeColor="text1"/>
          <w:sz w:val="28"/>
          <w:szCs w:val="28"/>
        </w:rPr>
        <w:t>изображён</w:t>
      </w:r>
      <w:r w:rsidR="00532C6B" w:rsidRPr="00E305BA">
        <w:rPr>
          <w:rFonts w:ascii="Times New Roman" w:hAnsi="Times New Roman" w:cs="Times New Roman"/>
          <w:color w:val="000000" w:themeColor="text1"/>
          <w:sz w:val="28"/>
          <w:szCs w:val="28"/>
        </w:rPr>
        <w:t xml:space="preserve"> в таблице 7</w:t>
      </w:r>
      <w:r w:rsidR="00B31A3F" w:rsidRPr="00E305BA">
        <w:rPr>
          <w:rFonts w:ascii="Times New Roman" w:hAnsi="Times New Roman" w:cs="Times New Roman"/>
          <w:color w:val="000000" w:themeColor="text1"/>
          <w:sz w:val="28"/>
          <w:szCs w:val="28"/>
        </w:rPr>
        <w:t xml:space="preserve">. </w:t>
      </w:r>
    </w:p>
    <w:p w14:paraId="1B28465C" w14:textId="31EE3C1C" w:rsidR="00B31A3F" w:rsidRPr="00E305BA" w:rsidRDefault="00532C6B" w:rsidP="00180B2F">
      <w:pPr>
        <w:tabs>
          <w:tab w:val="num" w:pos="720"/>
        </w:tabs>
        <w:spacing w:after="0" w:line="360" w:lineRule="auto"/>
        <w:contextualSpacing/>
        <w:jc w:val="center"/>
        <w:rPr>
          <w:rFonts w:ascii="Times New Roman" w:hAnsi="Times New Roman" w:cs="Times New Roman"/>
          <w:b/>
          <w:color w:val="000000" w:themeColor="text1"/>
          <w:sz w:val="28"/>
          <w:szCs w:val="28"/>
        </w:rPr>
      </w:pPr>
      <w:r w:rsidRPr="00E305BA">
        <w:rPr>
          <w:rFonts w:ascii="Times New Roman" w:hAnsi="Times New Roman" w:cs="Times New Roman"/>
          <w:b/>
          <w:color w:val="000000" w:themeColor="text1"/>
          <w:sz w:val="28"/>
          <w:szCs w:val="28"/>
        </w:rPr>
        <w:t xml:space="preserve">Таблица 7 </w:t>
      </w:r>
      <w:r w:rsidR="00B31A3F" w:rsidRPr="00E305BA">
        <w:rPr>
          <w:rFonts w:ascii="Times New Roman" w:hAnsi="Times New Roman" w:cs="Times New Roman"/>
          <w:b/>
          <w:color w:val="000000" w:themeColor="text1"/>
          <w:sz w:val="28"/>
          <w:szCs w:val="28"/>
        </w:rPr>
        <w:t>-</w:t>
      </w:r>
      <w:r w:rsidRPr="00E305BA">
        <w:rPr>
          <w:rFonts w:ascii="Times New Roman" w:hAnsi="Times New Roman" w:cs="Times New Roman"/>
          <w:b/>
          <w:color w:val="000000" w:themeColor="text1"/>
          <w:sz w:val="28"/>
          <w:szCs w:val="28"/>
        </w:rPr>
        <w:t xml:space="preserve"> </w:t>
      </w:r>
      <w:r w:rsidR="00B31A3F" w:rsidRPr="00E305BA">
        <w:rPr>
          <w:rFonts w:ascii="Times New Roman" w:hAnsi="Times New Roman" w:cs="Times New Roman"/>
          <w:b/>
          <w:color w:val="000000" w:themeColor="text1"/>
          <w:sz w:val="28"/>
          <w:szCs w:val="28"/>
        </w:rPr>
        <w:t xml:space="preserve">Наличие и динамика </w:t>
      </w:r>
      <w:r w:rsidR="00CF332D">
        <w:rPr>
          <w:rFonts w:ascii="Times New Roman" w:hAnsi="Times New Roman" w:cs="Times New Roman"/>
          <w:b/>
          <w:color w:val="000000" w:themeColor="text1"/>
          <w:sz w:val="28"/>
          <w:szCs w:val="28"/>
        </w:rPr>
        <w:t xml:space="preserve">количества работников в </w:t>
      </w:r>
      <w:r w:rsidR="00B31A3F" w:rsidRPr="00E305BA">
        <w:rPr>
          <w:rFonts w:ascii="Times New Roman" w:hAnsi="Times New Roman" w:cs="Times New Roman"/>
          <w:b/>
          <w:color w:val="000000" w:themeColor="text1"/>
          <w:sz w:val="28"/>
          <w:szCs w:val="28"/>
        </w:rPr>
        <w:t xml:space="preserve"> ООО «</w:t>
      </w:r>
      <w:r w:rsidR="00196955" w:rsidRPr="00E305BA">
        <w:rPr>
          <w:rFonts w:ascii="Times New Roman" w:hAnsi="Times New Roman" w:cs="Times New Roman"/>
          <w:b/>
          <w:color w:val="000000" w:themeColor="text1"/>
          <w:sz w:val="28"/>
          <w:szCs w:val="28"/>
        </w:rPr>
        <w:t>Чемпион</w:t>
      </w:r>
      <w:r w:rsidR="00B31A3F" w:rsidRPr="00E305BA">
        <w:rPr>
          <w:rFonts w:ascii="Times New Roman" w:hAnsi="Times New Roman" w:cs="Times New Roman"/>
          <w:b/>
          <w:color w:val="000000" w:themeColor="text1"/>
          <w:sz w:val="28"/>
          <w:szCs w:val="28"/>
        </w:rPr>
        <w:t>»</w:t>
      </w:r>
    </w:p>
    <w:tbl>
      <w:tblPr>
        <w:tblStyle w:val="a8"/>
        <w:tblW w:w="0" w:type="auto"/>
        <w:jc w:val="center"/>
        <w:tblLook w:val="04A0" w:firstRow="1" w:lastRow="0" w:firstColumn="1" w:lastColumn="0" w:noHBand="0" w:noVBand="1"/>
      </w:tblPr>
      <w:tblGrid>
        <w:gridCol w:w="2324"/>
        <w:gridCol w:w="992"/>
        <w:gridCol w:w="1100"/>
        <w:gridCol w:w="991"/>
        <w:gridCol w:w="1304"/>
        <w:gridCol w:w="1275"/>
        <w:gridCol w:w="1412"/>
      </w:tblGrid>
      <w:tr w:rsidR="008751FB" w:rsidRPr="00E305BA" w14:paraId="5B13E93E" w14:textId="77777777" w:rsidTr="008751FB">
        <w:trPr>
          <w:jc w:val="center"/>
        </w:trPr>
        <w:tc>
          <w:tcPr>
            <w:tcW w:w="2324" w:type="dxa"/>
          </w:tcPr>
          <w:p w14:paraId="731FE7AC" w14:textId="77777777" w:rsidR="00B31A3F" w:rsidRPr="00D74F2F" w:rsidRDefault="00B31A3F" w:rsidP="00180B2F">
            <w:pPr>
              <w:tabs>
                <w:tab w:val="num" w:pos="720"/>
              </w:tabs>
              <w:spacing w:line="360" w:lineRule="auto"/>
              <w:contextualSpacing/>
              <w:jc w:val="both"/>
              <w:rPr>
                <w:rFonts w:ascii="Times New Roman" w:hAnsi="Times New Roman" w:cs="Times New Roman"/>
                <w:b/>
                <w:color w:val="000000" w:themeColor="text1"/>
                <w:sz w:val="24"/>
                <w:szCs w:val="24"/>
              </w:rPr>
            </w:pPr>
            <w:r w:rsidRPr="00D74F2F">
              <w:rPr>
                <w:rFonts w:ascii="Times New Roman" w:hAnsi="Times New Roman" w:cs="Times New Roman"/>
                <w:b/>
                <w:color w:val="000000" w:themeColor="text1"/>
                <w:sz w:val="24"/>
                <w:szCs w:val="24"/>
              </w:rPr>
              <w:t>Показатель</w:t>
            </w:r>
          </w:p>
        </w:tc>
        <w:tc>
          <w:tcPr>
            <w:tcW w:w="3083" w:type="dxa"/>
            <w:gridSpan w:val="3"/>
          </w:tcPr>
          <w:p w14:paraId="2A07B0CA" w14:textId="77777777" w:rsidR="00B31A3F" w:rsidRPr="00D74F2F" w:rsidRDefault="00B31A3F" w:rsidP="00180B2F">
            <w:pPr>
              <w:tabs>
                <w:tab w:val="num" w:pos="720"/>
              </w:tabs>
              <w:spacing w:line="360" w:lineRule="auto"/>
              <w:contextualSpacing/>
              <w:jc w:val="both"/>
              <w:rPr>
                <w:rFonts w:ascii="Times New Roman" w:hAnsi="Times New Roman" w:cs="Times New Roman"/>
                <w:b/>
                <w:color w:val="000000" w:themeColor="text1"/>
                <w:sz w:val="24"/>
                <w:szCs w:val="24"/>
              </w:rPr>
            </w:pPr>
            <w:r w:rsidRPr="00D74F2F">
              <w:rPr>
                <w:rFonts w:ascii="Times New Roman" w:hAnsi="Times New Roman" w:cs="Times New Roman"/>
                <w:b/>
                <w:color w:val="000000" w:themeColor="text1"/>
                <w:sz w:val="24"/>
                <w:szCs w:val="24"/>
              </w:rPr>
              <w:t>Показатели по годам</w:t>
            </w:r>
          </w:p>
        </w:tc>
        <w:tc>
          <w:tcPr>
            <w:tcW w:w="3991" w:type="dxa"/>
            <w:gridSpan w:val="3"/>
          </w:tcPr>
          <w:p w14:paraId="0416003D" w14:textId="77777777" w:rsidR="00B31A3F" w:rsidRPr="00D74F2F" w:rsidRDefault="00B31A3F" w:rsidP="00180B2F">
            <w:pPr>
              <w:tabs>
                <w:tab w:val="num" w:pos="720"/>
              </w:tabs>
              <w:spacing w:line="360" w:lineRule="auto"/>
              <w:contextualSpacing/>
              <w:jc w:val="both"/>
              <w:rPr>
                <w:rFonts w:ascii="Times New Roman" w:hAnsi="Times New Roman" w:cs="Times New Roman"/>
                <w:b/>
                <w:color w:val="000000" w:themeColor="text1"/>
                <w:sz w:val="24"/>
                <w:szCs w:val="24"/>
              </w:rPr>
            </w:pPr>
            <w:r w:rsidRPr="00D74F2F">
              <w:rPr>
                <w:rFonts w:ascii="Times New Roman" w:hAnsi="Times New Roman" w:cs="Times New Roman"/>
                <w:b/>
                <w:color w:val="000000" w:themeColor="text1"/>
                <w:sz w:val="24"/>
                <w:szCs w:val="24"/>
              </w:rPr>
              <w:t>Годовые темпы роста</w:t>
            </w:r>
          </w:p>
        </w:tc>
      </w:tr>
      <w:tr w:rsidR="008751FB" w:rsidRPr="00E305BA" w14:paraId="0568DC6E" w14:textId="77777777" w:rsidTr="008751FB">
        <w:trPr>
          <w:jc w:val="center"/>
        </w:trPr>
        <w:tc>
          <w:tcPr>
            <w:tcW w:w="2324" w:type="dxa"/>
            <w:vMerge w:val="restart"/>
          </w:tcPr>
          <w:p w14:paraId="25E7DB7F" w14:textId="10145B63" w:rsidR="00B31A3F" w:rsidRPr="00E305BA" w:rsidRDefault="009E3D32" w:rsidP="00180B2F">
            <w:pPr>
              <w:tabs>
                <w:tab w:val="num" w:pos="720"/>
              </w:tabs>
              <w:spacing w:line="36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Численность персонала</w:t>
            </w:r>
            <w:r w:rsidR="00B31A3F" w:rsidRPr="00E305BA">
              <w:rPr>
                <w:rFonts w:ascii="Times New Roman" w:hAnsi="Times New Roman" w:cs="Times New Roman"/>
                <w:color w:val="000000" w:themeColor="text1"/>
                <w:sz w:val="24"/>
                <w:szCs w:val="24"/>
              </w:rPr>
              <w:t>, чел.</w:t>
            </w:r>
          </w:p>
        </w:tc>
        <w:tc>
          <w:tcPr>
            <w:tcW w:w="992" w:type="dxa"/>
          </w:tcPr>
          <w:p w14:paraId="4ADC6729" w14:textId="77777777" w:rsidR="00B31A3F" w:rsidRPr="00E305BA" w:rsidRDefault="00B31A3F" w:rsidP="00CF332D">
            <w:pPr>
              <w:tabs>
                <w:tab w:val="num" w:pos="720"/>
              </w:tabs>
              <w:spacing w:line="360" w:lineRule="auto"/>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2013</w:t>
            </w:r>
          </w:p>
        </w:tc>
        <w:tc>
          <w:tcPr>
            <w:tcW w:w="1100" w:type="dxa"/>
          </w:tcPr>
          <w:p w14:paraId="046E6970" w14:textId="77777777" w:rsidR="00B31A3F" w:rsidRPr="00E305BA" w:rsidRDefault="00B31A3F" w:rsidP="00CF332D">
            <w:pPr>
              <w:tabs>
                <w:tab w:val="num" w:pos="720"/>
              </w:tabs>
              <w:spacing w:line="360" w:lineRule="auto"/>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2014</w:t>
            </w:r>
          </w:p>
        </w:tc>
        <w:tc>
          <w:tcPr>
            <w:tcW w:w="991" w:type="dxa"/>
          </w:tcPr>
          <w:p w14:paraId="1ACFA37D" w14:textId="77777777" w:rsidR="00B31A3F" w:rsidRPr="00E305BA" w:rsidRDefault="00B31A3F" w:rsidP="00CF332D">
            <w:pPr>
              <w:tabs>
                <w:tab w:val="num" w:pos="720"/>
              </w:tabs>
              <w:spacing w:line="360" w:lineRule="auto"/>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2015</w:t>
            </w:r>
          </w:p>
        </w:tc>
        <w:tc>
          <w:tcPr>
            <w:tcW w:w="1304" w:type="dxa"/>
          </w:tcPr>
          <w:p w14:paraId="2ABFB5EC" w14:textId="77777777" w:rsidR="00B31A3F" w:rsidRPr="00E305BA" w:rsidRDefault="00B31A3F" w:rsidP="00CF332D">
            <w:pPr>
              <w:tabs>
                <w:tab w:val="num" w:pos="720"/>
              </w:tabs>
              <w:spacing w:line="360" w:lineRule="auto"/>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2013/2014</w:t>
            </w:r>
          </w:p>
        </w:tc>
        <w:tc>
          <w:tcPr>
            <w:tcW w:w="1275" w:type="dxa"/>
          </w:tcPr>
          <w:p w14:paraId="17B2EB77" w14:textId="77777777" w:rsidR="00B31A3F" w:rsidRPr="00E305BA" w:rsidRDefault="00B31A3F" w:rsidP="00CF332D">
            <w:pPr>
              <w:tabs>
                <w:tab w:val="num" w:pos="720"/>
              </w:tabs>
              <w:spacing w:line="360" w:lineRule="auto"/>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2014/2015</w:t>
            </w:r>
          </w:p>
        </w:tc>
        <w:tc>
          <w:tcPr>
            <w:tcW w:w="1412" w:type="dxa"/>
          </w:tcPr>
          <w:p w14:paraId="45FFE7B5" w14:textId="77777777" w:rsidR="00B31A3F" w:rsidRPr="00E305BA" w:rsidRDefault="00B31A3F" w:rsidP="00CF332D">
            <w:pPr>
              <w:tabs>
                <w:tab w:val="num" w:pos="720"/>
              </w:tabs>
              <w:spacing w:line="360" w:lineRule="auto"/>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2013/2015</w:t>
            </w:r>
          </w:p>
        </w:tc>
      </w:tr>
      <w:tr w:rsidR="008751FB" w:rsidRPr="00E305BA" w14:paraId="572CF00E" w14:textId="77777777" w:rsidTr="00CF332D">
        <w:trPr>
          <w:jc w:val="center"/>
        </w:trPr>
        <w:tc>
          <w:tcPr>
            <w:tcW w:w="2324" w:type="dxa"/>
            <w:vMerge/>
          </w:tcPr>
          <w:p w14:paraId="22DD1AFD" w14:textId="77777777" w:rsidR="00B31A3F" w:rsidRPr="00E305BA" w:rsidRDefault="00B31A3F" w:rsidP="00180B2F">
            <w:pPr>
              <w:tabs>
                <w:tab w:val="num" w:pos="720"/>
              </w:tabs>
              <w:spacing w:line="360" w:lineRule="auto"/>
              <w:contextualSpacing/>
              <w:jc w:val="both"/>
              <w:rPr>
                <w:rFonts w:ascii="Times New Roman" w:hAnsi="Times New Roman" w:cs="Times New Roman"/>
                <w:color w:val="000000" w:themeColor="text1"/>
                <w:sz w:val="24"/>
                <w:szCs w:val="24"/>
              </w:rPr>
            </w:pPr>
          </w:p>
        </w:tc>
        <w:tc>
          <w:tcPr>
            <w:tcW w:w="992" w:type="dxa"/>
            <w:shd w:val="clear" w:color="auto" w:fill="auto"/>
          </w:tcPr>
          <w:p w14:paraId="1508FE0F" w14:textId="77777777" w:rsidR="00CF332D" w:rsidRDefault="00CF332D" w:rsidP="00AE3DED">
            <w:pPr>
              <w:tabs>
                <w:tab w:val="num" w:pos="720"/>
              </w:tabs>
              <w:contextualSpacing/>
              <w:jc w:val="center"/>
              <w:rPr>
                <w:rFonts w:ascii="Times New Roman" w:hAnsi="Times New Roman" w:cs="Times New Roman"/>
                <w:color w:val="000000" w:themeColor="text1"/>
                <w:sz w:val="24"/>
                <w:szCs w:val="24"/>
              </w:rPr>
            </w:pPr>
          </w:p>
          <w:p w14:paraId="17612A23" w14:textId="6391D48F" w:rsidR="00B31A3F" w:rsidRPr="00E305BA" w:rsidRDefault="00D74F2F" w:rsidP="00AE3DED">
            <w:pPr>
              <w:tabs>
                <w:tab w:val="num" w:pos="720"/>
              </w:tabs>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109</w:t>
            </w:r>
          </w:p>
        </w:tc>
        <w:tc>
          <w:tcPr>
            <w:tcW w:w="1100" w:type="dxa"/>
          </w:tcPr>
          <w:p w14:paraId="15074B36" w14:textId="77777777" w:rsidR="00CF332D" w:rsidRDefault="00CF332D" w:rsidP="00AE3DED">
            <w:pPr>
              <w:tabs>
                <w:tab w:val="num" w:pos="720"/>
              </w:tabs>
              <w:contextualSpacing/>
              <w:jc w:val="center"/>
              <w:rPr>
                <w:rFonts w:ascii="Times New Roman" w:hAnsi="Times New Roman" w:cs="Times New Roman"/>
                <w:color w:val="000000" w:themeColor="text1"/>
                <w:sz w:val="24"/>
                <w:szCs w:val="24"/>
              </w:rPr>
            </w:pPr>
          </w:p>
          <w:p w14:paraId="059A4C79" w14:textId="6B6186C5" w:rsidR="00B31A3F" w:rsidRPr="00E305BA" w:rsidRDefault="00D74F2F" w:rsidP="00AE3DED">
            <w:pPr>
              <w:tabs>
                <w:tab w:val="num" w:pos="720"/>
              </w:tabs>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115</w:t>
            </w:r>
          </w:p>
        </w:tc>
        <w:tc>
          <w:tcPr>
            <w:tcW w:w="991" w:type="dxa"/>
          </w:tcPr>
          <w:p w14:paraId="62772547" w14:textId="77777777" w:rsidR="00CF332D" w:rsidRDefault="00CF332D" w:rsidP="00AE3DED">
            <w:pPr>
              <w:tabs>
                <w:tab w:val="num" w:pos="720"/>
              </w:tabs>
              <w:contextualSpacing/>
              <w:jc w:val="center"/>
              <w:rPr>
                <w:rFonts w:ascii="Times New Roman" w:hAnsi="Times New Roman" w:cs="Times New Roman"/>
                <w:color w:val="000000" w:themeColor="text1"/>
                <w:sz w:val="24"/>
                <w:szCs w:val="24"/>
              </w:rPr>
            </w:pPr>
          </w:p>
          <w:p w14:paraId="0B746393" w14:textId="0EBECDA6" w:rsidR="00B31A3F" w:rsidRPr="00E305BA" w:rsidRDefault="00D74F2F" w:rsidP="00AE3DED">
            <w:pPr>
              <w:tabs>
                <w:tab w:val="num" w:pos="720"/>
              </w:tabs>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128</w:t>
            </w:r>
          </w:p>
        </w:tc>
        <w:tc>
          <w:tcPr>
            <w:tcW w:w="1304" w:type="dxa"/>
          </w:tcPr>
          <w:p w14:paraId="0FDDF1B5" w14:textId="77777777" w:rsidR="00CF332D" w:rsidRDefault="00CF332D" w:rsidP="00AE3DED">
            <w:pPr>
              <w:tabs>
                <w:tab w:val="num" w:pos="720"/>
              </w:tabs>
              <w:contextualSpacing/>
              <w:jc w:val="center"/>
              <w:rPr>
                <w:rFonts w:ascii="Times New Roman" w:hAnsi="Times New Roman" w:cs="Times New Roman"/>
                <w:color w:val="000000" w:themeColor="text1"/>
                <w:sz w:val="24"/>
                <w:szCs w:val="24"/>
              </w:rPr>
            </w:pPr>
          </w:p>
          <w:p w14:paraId="0B1CB8ED" w14:textId="1B84D564" w:rsidR="00B31A3F" w:rsidRPr="00E305BA" w:rsidRDefault="00CF332D" w:rsidP="00AE3DED">
            <w:pPr>
              <w:tabs>
                <w:tab w:val="num" w:pos="720"/>
              </w:tabs>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5,5</w:t>
            </w:r>
            <w:r w:rsidR="00B31A3F" w:rsidRPr="00E305BA">
              <w:rPr>
                <w:rFonts w:ascii="Times New Roman" w:hAnsi="Times New Roman" w:cs="Times New Roman"/>
                <w:color w:val="000000" w:themeColor="text1"/>
                <w:sz w:val="24"/>
                <w:szCs w:val="24"/>
              </w:rPr>
              <w:t>%</w:t>
            </w:r>
          </w:p>
        </w:tc>
        <w:tc>
          <w:tcPr>
            <w:tcW w:w="1275" w:type="dxa"/>
          </w:tcPr>
          <w:p w14:paraId="02677997" w14:textId="77777777" w:rsidR="00CF332D" w:rsidRDefault="00CF332D" w:rsidP="00AE3DED">
            <w:pPr>
              <w:tabs>
                <w:tab w:val="num" w:pos="720"/>
              </w:tabs>
              <w:contextualSpacing/>
              <w:jc w:val="center"/>
              <w:rPr>
                <w:rFonts w:ascii="Times New Roman" w:hAnsi="Times New Roman" w:cs="Times New Roman"/>
                <w:color w:val="000000" w:themeColor="text1"/>
                <w:sz w:val="24"/>
                <w:szCs w:val="24"/>
              </w:rPr>
            </w:pPr>
          </w:p>
          <w:p w14:paraId="67EF0A40" w14:textId="508E6938" w:rsidR="00B31A3F" w:rsidRPr="00E305BA" w:rsidRDefault="00CF332D" w:rsidP="00AE3DED">
            <w:pPr>
              <w:tabs>
                <w:tab w:val="num" w:pos="720"/>
              </w:tabs>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11,3</w:t>
            </w:r>
            <w:r w:rsidR="00B31A3F" w:rsidRPr="00E305BA">
              <w:rPr>
                <w:rFonts w:ascii="Times New Roman" w:hAnsi="Times New Roman" w:cs="Times New Roman"/>
                <w:color w:val="000000" w:themeColor="text1"/>
                <w:sz w:val="24"/>
                <w:szCs w:val="24"/>
              </w:rPr>
              <w:t>%</w:t>
            </w:r>
          </w:p>
        </w:tc>
        <w:tc>
          <w:tcPr>
            <w:tcW w:w="1412" w:type="dxa"/>
          </w:tcPr>
          <w:p w14:paraId="4489CD16" w14:textId="77777777" w:rsidR="00CF332D" w:rsidRDefault="00CF332D" w:rsidP="00AE3DED">
            <w:pPr>
              <w:tabs>
                <w:tab w:val="num" w:pos="720"/>
              </w:tabs>
              <w:contextualSpacing/>
              <w:jc w:val="center"/>
              <w:rPr>
                <w:rFonts w:ascii="Times New Roman" w:hAnsi="Times New Roman" w:cs="Times New Roman"/>
                <w:color w:val="000000" w:themeColor="text1"/>
                <w:sz w:val="24"/>
                <w:szCs w:val="24"/>
              </w:rPr>
            </w:pPr>
          </w:p>
          <w:p w14:paraId="58693541" w14:textId="56B04D14" w:rsidR="00B31A3F" w:rsidRPr="00E305BA" w:rsidRDefault="00CF332D" w:rsidP="00AE3DED">
            <w:pPr>
              <w:tabs>
                <w:tab w:val="num" w:pos="720"/>
              </w:tabs>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17,4</w:t>
            </w:r>
            <w:r w:rsidR="00B31A3F" w:rsidRPr="00E305BA">
              <w:rPr>
                <w:rFonts w:ascii="Times New Roman" w:hAnsi="Times New Roman" w:cs="Times New Roman"/>
                <w:color w:val="000000" w:themeColor="text1"/>
                <w:sz w:val="24"/>
                <w:szCs w:val="24"/>
              </w:rPr>
              <w:t>%</w:t>
            </w:r>
          </w:p>
        </w:tc>
      </w:tr>
      <w:tr w:rsidR="008751FB" w:rsidRPr="00E305BA" w14:paraId="651C282C" w14:textId="77777777" w:rsidTr="008751FB">
        <w:trPr>
          <w:jc w:val="center"/>
        </w:trPr>
        <w:tc>
          <w:tcPr>
            <w:tcW w:w="2324" w:type="dxa"/>
          </w:tcPr>
          <w:p w14:paraId="72022312" w14:textId="78F350A0" w:rsidR="00B31A3F" w:rsidRPr="00E305BA" w:rsidRDefault="00D74F2F" w:rsidP="00D74F2F">
            <w:pPr>
              <w:tabs>
                <w:tab w:val="num" w:pos="720"/>
              </w:tabs>
              <w:spacing w:line="360" w:lineRule="auto"/>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w:t>
            </w:r>
            <w:r w:rsidR="00B31A3F" w:rsidRPr="00E305BA">
              <w:rPr>
                <w:rFonts w:ascii="Times New Roman" w:hAnsi="Times New Roman" w:cs="Times New Roman"/>
                <w:color w:val="000000" w:themeColor="text1"/>
                <w:sz w:val="24"/>
                <w:szCs w:val="24"/>
              </w:rPr>
              <w:t xml:space="preserve"> т</w:t>
            </w:r>
            <w:r>
              <w:rPr>
                <w:rFonts w:ascii="Times New Roman" w:hAnsi="Times New Roman" w:cs="Times New Roman"/>
                <w:color w:val="000000" w:themeColor="text1"/>
                <w:sz w:val="24"/>
                <w:szCs w:val="24"/>
              </w:rPr>
              <w:t>ом числе:</w:t>
            </w:r>
            <w:r w:rsidRPr="00E305BA">
              <w:rPr>
                <w:rFonts w:ascii="Times New Roman" w:hAnsi="Times New Roman" w:cs="Times New Roman"/>
                <w:color w:val="000000" w:themeColor="text1"/>
                <w:sz w:val="24"/>
                <w:szCs w:val="24"/>
              </w:rPr>
              <w:t xml:space="preserve"> </w:t>
            </w:r>
            <w:r w:rsidR="00B31A3F" w:rsidRPr="00E305BA">
              <w:rPr>
                <w:rFonts w:ascii="Times New Roman" w:hAnsi="Times New Roman" w:cs="Times New Roman"/>
                <w:color w:val="000000" w:themeColor="text1"/>
                <w:sz w:val="24"/>
                <w:szCs w:val="24"/>
              </w:rPr>
              <w:t>руководители</w:t>
            </w:r>
          </w:p>
        </w:tc>
        <w:tc>
          <w:tcPr>
            <w:tcW w:w="992" w:type="dxa"/>
          </w:tcPr>
          <w:p w14:paraId="758DA725" w14:textId="77777777" w:rsidR="00CF332D" w:rsidRDefault="00CF332D" w:rsidP="00AE3DED">
            <w:pPr>
              <w:tabs>
                <w:tab w:val="num" w:pos="720"/>
              </w:tabs>
              <w:spacing w:line="360" w:lineRule="auto"/>
              <w:contextualSpacing/>
              <w:jc w:val="center"/>
              <w:rPr>
                <w:rFonts w:ascii="Times New Roman" w:hAnsi="Times New Roman" w:cs="Times New Roman"/>
                <w:color w:val="000000" w:themeColor="text1"/>
                <w:sz w:val="24"/>
                <w:szCs w:val="24"/>
              </w:rPr>
            </w:pPr>
          </w:p>
          <w:p w14:paraId="57086F82" w14:textId="10A31270" w:rsidR="00B31A3F" w:rsidRPr="00E305BA" w:rsidRDefault="00D74F2F" w:rsidP="00AE3DED">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w:t>
            </w:r>
          </w:p>
        </w:tc>
        <w:tc>
          <w:tcPr>
            <w:tcW w:w="1100" w:type="dxa"/>
          </w:tcPr>
          <w:p w14:paraId="565234B2" w14:textId="77777777" w:rsidR="00CF332D" w:rsidRDefault="00CF332D" w:rsidP="00AE3DED">
            <w:pPr>
              <w:tabs>
                <w:tab w:val="num" w:pos="720"/>
              </w:tabs>
              <w:spacing w:line="360" w:lineRule="auto"/>
              <w:contextualSpacing/>
              <w:jc w:val="center"/>
              <w:rPr>
                <w:rFonts w:ascii="Times New Roman" w:hAnsi="Times New Roman" w:cs="Times New Roman"/>
                <w:color w:val="000000" w:themeColor="text1"/>
                <w:sz w:val="24"/>
                <w:szCs w:val="24"/>
              </w:rPr>
            </w:pPr>
          </w:p>
          <w:p w14:paraId="79AAC5BC" w14:textId="4A3DBA47" w:rsidR="00B31A3F" w:rsidRPr="00E305BA" w:rsidRDefault="00D74F2F" w:rsidP="00AE3DED">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w:t>
            </w:r>
          </w:p>
        </w:tc>
        <w:tc>
          <w:tcPr>
            <w:tcW w:w="991" w:type="dxa"/>
          </w:tcPr>
          <w:p w14:paraId="2ABC6D0D" w14:textId="77777777" w:rsidR="00CF332D" w:rsidRDefault="00CF332D" w:rsidP="00AE3DED">
            <w:pPr>
              <w:tabs>
                <w:tab w:val="num" w:pos="720"/>
              </w:tabs>
              <w:spacing w:line="360" w:lineRule="auto"/>
              <w:contextualSpacing/>
              <w:jc w:val="center"/>
              <w:rPr>
                <w:rFonts w:ascii="Times New Roman" w:hAnsi="Times New Roman" w:cs="Times New Roman"/>
                <w:color w:val="000000" w:themeColor="text1"/>
                <w:sz w:val="24"/>
                <w:szCs w:val="24"/>
              </w:rPr>
            </w:pPr>
          </w:p>
          <w:p w14:paraId="2770B2A3" w14:textId="37508D42" w:rsidR="00B31A3F" w:rsidRPr="00E305BA" w:rsidRDefault="00D74F2F" w:rsidP="00AE3DED">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29</w:t>
            </w:r>
          </w:p>
        </w:tc>
        <w:tc>
          <w:tcPr>
            <w:tcW w:w="1304" w:type="dxa"/>
          </w:tcPr>
          <w:p w14:paraId="19B06424" w14:textId="77777777" w:rsidR="00CF332D" w:rsidRDefault="00CF332D" w:rsidP="00AE3DED">
            <w:pPr>
              <w:tabs>
                <w:tab w:val="num" w:pos="720"/>
              </w:tabs>
              <w:spacing w:line="360" w:lineRule="auto"/>
              <w:contextualSpacing/>
              <w:jc w:val="center"/>
              <w:rPr>
                <w:rFonts w:ascii="Times New Roman" w:hAnsi="Times New Roman" w:cs="Times New Roman"/>
                <w:color w:val="000000" w:themeColor="text1"/>
                <w:sz w:val="24"/>
                <w:szCs w:val="24"/>
              </w:rPr>
            </w:pPr>
          </w:p>
          <w:p w14:paraId="2981DC13" w14:textId="5CFDC38F" w:rsidR="00B31A3F" w:rsidRPr="00E305BA" w:rsidRDefault="00CF332D" w:rsidP="00AE3DED">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r w:rsidR="00D74F2F">
              <w:rPr>
                <w:rFonts w:ascii="Times New Roman" w:hAnsi="Times New Roman" w:cs="Times New Roman"/>
                <w:color w:val="000000" w:themeColor="text1"/>
                <w:sz w:val="24"/>
                <w:szCs w:val="24"/>
              </w:rPr>
              <w:t>%</w:t>
            </w:r>
          </w:p>
        </w:tc>
        <w:tc>
          <w:tcPr>
            <w:tcW w:w="1275" w:type="dxa"/>
          </w:tcPr>
          <w:p w14:paraId="1EFE7972" w14:textId="77777777" w:rsidR="00CF332D" w:rsidRDefault="00CF332D" w:rsidP="00AE3DED">
            <w:pPr>
              <w:tabs>
                <w:tab w:val="num" w:pos="720"/>
              </w:tabs>
              <w:spacing w:line="360" w:lineRule="auto"/>
              <w:contextualSpacing/>
              <w:jc w:val="center"/>
              <w:rPr>
                <w:rFonts w:ascii="Times New Roman" w:hAnsi="Times New Roman" w:cs="Times New Roman"/>
                <w:color w:val="000000" w:themeColor="text1"/>
                <w:sz w:val="24"/>
                <w:szCs w:val="24"/>
              </w:rPr>
            </w:pPr>
          </w:p>
          <w:p w14:paraId="75E49BF7" w14:textId="0E442D41" w:rsidR="00B31A3F" w:rsidRPr="00E305BA" w:rsidRDefault="00CF332D" w:rsidP="00AE3DED">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7,4</w:t>
            </w:r>
            <w:r w:rsidR="00D74F2F">
              <w:rPr>
                <w:rFonts w:ascii="Times New Roman" w:hAnsi="Times New Roman" w:cs="Times New Roman"/>
                <w:color w:val="000000" w:themeColor="text1"/>
                <w:sz w:val="24"/>
                <w:szCs w:val="24"/>
              </w:rPr>
              <w:t>%</w:t>
            </w:r>
          </w:p>
        </w:tc>
        <w:tc>
          <w:tcPr>
            <w:tcW w:w="1412" w:type="dxa"/>
          </w:tcPr>
          <w:p w14:paraId="2385BF04" w14:textId="77777777" w:rsidR="00CF332D" w:rsidRDefault="00CF332D" w:rsidP="00AE3DED">
            <w:pPr>
              <w:tabs>
                <w:tab w:val="num" w:pos="720"/>
              </w:tabs>
              <w:spacing w:line="360" w:lineRule="auto"/>
              <w:contextualSpacing/>
              <w:jc w:val="center"/>
              <w:rPr>
                <w:rFonts w:ascii="Times New Roman" w:hAnsi="Times New Roman" w:cs="Times New Roman"/>
                <w:color w:val="000000" w:themeColor="text1"/>
                <w:sz w:val="24"/>
                <w:szCs w:val="24"/>
                <w:lang w:val="en-US"/>
              </w:rPr>
            </w:pPr>
          </w:p>
          <w:p w14:paraId="5E40557B" w14:textId="6888C418" w:rsidR="00B31A3F" w:rsidRPr="00D74F2F" w:rsidRDefault="00CF332D" w:rsidP="00AE3DED">
            <w:pPr>
              <w:tabs>
                <w:tab w:val="num" w:pos="720"/>
              </w:tabs>
              <w:spacing w:line="360" w:lineRule="auto"/>
              <w:contextualSpacing/>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7,4</w:t>
            </w:r>
            <w:r w:rsidR="00D74F2F">
              <w:rPr>
                <w:rFonts w:ascii="Times New Roman" w:hAnsi="Times New Roman" w:cs="Times New Roman"/>
                <w:color w:val="000000" w:themeColor="text1"/>
                <w:sz w:val="24"/>
                <w:szCs w:val="24"/>
                <w:lang w:val="en-US"/>
              </w:rPr>
              <w:t>%</w:t>
            </w:r>
          </w:p>
        </w:tc>
      </w:tr>
      <w:tr w:rsidR="008751FB" w:rsidRPr="00E305BA" w14:paraId="3AD7C956" w14:textId="77777777" w:rsidTr="008751FB">
        <w:trPr>
          <w:jc w:val="center"/>
        </w:trPr>
        <w:tc>
          <w:tcPr>
            <w:tcW w:w="2324" w:type="dxa"/>
          </w:tcPr>
          <w:p w14:paraId="043E0DAF" w14:textId="2968FC2B" w:rsidR="00B31A3F" w:rsidRPr="00E305BA" w:rsidRDefault="00B31A3F" w:rsidP="00180B2F">
            <w:pPr>
              <w:tabs>
                <w:tab w:val="num" w:pos="720"/>
              </w:tabs>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специалисты</w:t>
            </w:r>
          </w:p>
        </w:tc>
        <w:tc>
          <w:tcPr>
            <w:tcW w:w="992" w:type="dxa"/>
          </w:tcPr>
          <w:p w14:paraId="5B9FA30D" w14:textId="0E998FDC" w:rsidR="00B31A3F" w:rsidRPr="00E305BA" w:rsidRDefault="00D74F2F"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c>
          <w:tcPr>
            <w:tcW w:w="1100" w:type="dxa"/>
          </w:tcPr>
          <w:p w14:paraId="163F1792" w14:textId="562A4EA4" w:rsidR="00B31A3F" w:rsidRPr="00E305BA" w:rsidRDefault="00D74F2F"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w:t>
            </w:r>
          </w:p>
        </w:tc>
        <w:tc>
          <w:tcPr>
            <w:tcW w:w="991" w:type="dxa"/>
          </w:tcPr>
          <w:p w14:paraId="0D77FA75" w14:textId="1CEF97AE" w:rsidR="00B31A3F" w:rsidRPr="00E305BA" w:rsidRDefault="00D74F2F"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w:t>
            </w:r>
          </w:p>
        </w:tc>
        <w:tc>
          <w:tcPr>
            <w:tcW w:w="1304" w:type="dxa"/>
          </w:tcPr>
          <w:p w14:paraId="4ED019BE" w14:textId="5D916394" w:rsidR="00B31A3F" w:rsidRPr="00E305BA" w:rsidRDefault="00AE3DED"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r w:rsidR="00B31A3F" w:rsidRPr="00E305BA">
              <w:rPr>
                <w:rFonts w:ascii="Times New Roman" w:hAnsi="Times New Roman" w:cs="Times New Roman"/>
                <w:color w:val="000000" w:themeColor="text1"/>
                <w:sz w:val="24"/>
                <w:szCs w:val="24"/>
              </w:rPr>
              <w:t>%</w:t>
            </w:r>
          </w:p>
        </w:tc>
        <w:tc>
          <w:tcPr>
            <w:tcW w:w="1275" w:type="dxa"/>
          </w:tcPr>
          <w:p w14:paraId="2078738E" w14:textId="2DA60F2A" w:rsidR="00B31A3F" w:rsidRPr="00E305BA" w:rsidRDefault="00AE3DED"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13,6</w:t>
            </w:r>
            <w:r w:rsidR="00B31A3F" w:rsidRPr="00E305BA">
              <w:rPr>
                <w:rFonts w:ascii="Times New Roman" w:hAnsi="Times New Roman" w:cs="Times New Roman"/>
                <w:color w:val="000000" w:themeColor="text1"/>
                <w:sz w:val="24"/>
                <w:szCs w:val="24"/>
              </w:rPr>
              <w:t>%</w:t>
            </w:r>
          </w:p>
        </w:tc>
        <w:tc>
          <w:tcPr>
            <w:tcW w:w="1412" w:type="dxa"/>
          </w:tcPr>
          <w:p w14:paraId="47F5C6C8" w14:textId="56A09566" w:rsidR="00B31A3F" w:rsidRPr="00E305BA" w:rsidRDefault="00AE3DED"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w:t>
            </w:r>
            <w:r w:rsidR="00B31A3F" w:rsidRPr="00E305BA">
              <w:rPr>
                <w:rFonts w:ascii="Times New Roman" w:hAnsi="Times New Roman" w:cs="Times New Roman"/>
                <w:color w:val="000000" w:themeColor="text1"/>
                <w:sz w:val="24"/>
                <w:szCs w:val="24"/>
              </w:rPr>
              <w:t>%</w:t>
            </w:r>
          </w:p>
        </w:tc>
      </w:tr>
      <w:tr w:rsidR="008751FB" w:rsidRPr="00E305BA" w14:paraId="75012EB8" w14:textId="77777777" w:rsidTr="008751FB">
        <w:trPr>
          <w:jc w:val="center"/>
        </w:trPr>
        <w:tc>
          <w:tcPr>
            <w:tcW w:w="2324" w:type="dxa"/>
          </w:tcPr>
          <w:p w14:paraId="0353CA8D" w14:textId="3B9EC2C8" w:rsidR="00B31A3F" w:rsidRPr="00E305BA" w:rsidRDefault="00B31A3F" w:rsidP="00180B2F">
            <w:pPr>
              <w:tabs>
                <w:tab w:val="num" w:pos="720"/>
              </w:tabs>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рабочие</w:t>
            </w:r>
          </w:p>
        </w:tc>
        <w:tc>
          <w:tcPr>
            <w:tcW w:w="992" w:type="dxa"/>
          </w:tcPr>
          <w:p w14:paraId="408E42B0" w14:textId="54480689" w:rsidR="00B31A3F" w:rsidRPr="00E305BA" w:rsidRDefault="006D6B40"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61</w:t>
            </w:r>
          </w:p>
        </w:tc>
        <w:tc>
          <w:tcPr>
            <w:tcW w:w="1100" w:type="dxa"/>
          </w:tcPr>
          <w:p w14:paraId="2CA12E03" w14:textId="57334394" w:rsidR="00B31A3F" w:rsidRPr="00E305BA" w:rsidRDefault="006D6B40"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66</w:t>
            </w:r>
          </w:p>
        </w:tc>
        <w:tc>
          <w:tcPr>
            <w:tcW w:w="991" w:type="dxa"/>
          </w:tcPr>
          <w:p w14:paraId="3E6EEBED" w14:textId="761CD7CC" w:rsidR="00B31A3F" w:rsidRPr="00E305BA" w:rsidRDefault="006D6B40"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74</w:t>
            </w:r>
          </w:p>
        </w:tc>
        <w:tc>
          <w:tcPr>
            <w:tcW w:w="1304" w:type="dxa"/>
          </w:tcPr>
          <w:p w14:paraId="405DBDD6" w14:textId="69904D68" w:rsidR="00B31A3F" w:rsidRPr="00E305BA" w:rsidRDefault="00AE3DED"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8,2</w:t>
            </w:r>
            <w:r w:rsidR="00B31A3F" w:rsidRPr="00E305BA">
              <w:rPr>
                <w:rFonts w:ascii="Times New Roman" w:hAnsi="Times New Roman" w:cs="Times New Roman"/>
                <w:color w:val="000000" w:themeColor="text1"/>
                <w:sz w:val="24"/>
                <w:szCs w:val="24"/>
              </w:rPr>
              <w:t>%</w:t>
            </w:r>
          </w:p>
        </w:tc>
        <w:tc>
          <w:tcPr>
            <w:tcW w:w="1275" w:type="dxa"/>
          </w:tcPr>
          <w:p w14:paraId="6748934E" w14:textId="5FF68970" w:rsidR="00B31A3F" w:rsidRPr="00E305BA" w:rsidRDefault="00AE3DED"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12,1</w:t>
            </w:r>
            <w:r w:rsidR="00B31A3F" w:rsidRPr="00E305BA">
              <w:rPr>
                <w:rFonts w:ascii="Times New Roman" w:hAnsi="Times New Roman" w:cs="Times New Roman"/>
                <w:color w:val="000000" w:themeColor="text1"/>
                <w:sz w:val="24"/>
                <w:szCs w:val="24"/>
              </w:rPr>
              <w:t>%</w:t>
            </w:r>
          </w:p>
        </w:tc>
        <w:tc>
          <w:tcPr>
            <w:tcW w:w="1412" w:type="dxa"/>
          </w:tcPr>
          <w:p w14:paraId="66480BFF" w14:textId="100374CB" w:rsidR="00B31A3F" w:rsidRPr="00E305BA" w:rsidRDefault="00AE3DED"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21,3</w:t>
            </w:r>
            <w:r w:rsidR="00B31A3F" w:rsidRPr="00E305BA">
              <w:rPr>
                <w:rFonts w:ascii="Times New Roman" w:hAnsi="Times New Roman" w:cs="Times New Roman"/>
                <w:color w:val="000000" w:themeColor="text1"/>
                <w:sz w:val="24"/>
                <w:szCs w:val="24"/>
              </w:rPr>
              <w:t>%</w:t>
            </w:r>
          </w:p>
        </w:tc>
      </w:tr>
      <w:tr w:rsidR="008751FB" w:rsidRPr="00E305BA" w14:paraId="3A958200" w14:textId="77777777" w:rsidTr="008751FB">
        <w:trPr>
          <w:jc w:val="center"/>
        </w:trPr>
        <w:tc>
          <w:tcPr>
            <w:tcW w:w="2324" w:type="dxa"/>
          </w:tcPr>
          <w:p w14:paraId="496A3710" w14:textId="77777777" w:rsidR="00B31A3F" w:rsidRPr="00E305BA" w:rsidRDefault="00B31A3F" w:rsidP="00180B2F">
            <w:pPr>
              <w:tabs>
                <w:tab w:val="num" w:pos="720"/>
              </w:tabs>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Принято всего, чел</w:t>
            </w:r>
          </w:p>
        </w:tc>
        <w:tc>
          <w:tcPr>
            <w:tcW w:w="992" w:type="dxa"/>
          </w:tcPr>
          <w:p w14:paraId="0ACF4226" w14:textId="0B57B785" w:rsidR="00B31A3F" w:rsidRPr="00E305BA" w:rsidRDefault="00AE3DED"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1100" w:type="dxa"/>
          </w:tcPr>
          <w:p w14:paraId="4C295D68" w14:textId="035DCCF8" w:rsidR="00B31A3F" w:rsidRPr="00E305BA" w:rsidRDefault="00AE3DED"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991" w:type="dxa"/>
          </w:tcPr>
          <w:p w14:paraId="69F1420F" w14:textId="7D5A502C" w:rsidR="00B31A3F" w:rsidRPr="00E305BA" w:rsidRDefault="00AE3DED"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1304" w:type="dxa"/>
          </w:tcPr>
          <w:p w14:paraId="67802D23" w14:textId="1F7F306F" w:rsidR="00B31A3F" w:rsidRPr="00E305BA" w:rsidRDefault="00AE3DED"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r w:rsidR="00B31A3F" w:rsidRPr="00E305BA">
              <w:rPr>
                <w:rFonts w:ascii="Times New Roman" w:hAnsi="Times New Roman" w:cs="Times New Roman"/>
                <w:color w:val="000000" w:themeColor="text1"/>
                <w:sz w:val="24"/>
                <w:szCs w:val="24"/>
              </w:rPr>
              <w:t>%</w:t>
            </w:r>
          </w:p>
        </w:tc>
        <w:tc>
          <w:tcPr>
            <w:tcW w:w="1275" w:type="dxa"/>
          </w:tcPr>
          <w:p w14:paraId="3B5082F0" w14:textId="415C3408" w:rsidR="00B31A3F" w:rsidRPr="00E305BA" w:rsidRDefault="00AE3DED"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60</w:t>
            </w:r>
            <w:r w:rsidR="00B31A3F" w:rsidRPr="00E305BA">
              <w:rPr>
                <w:rFonts w:ascii="Times New Roman" w:hAnsi="Times New Roman" w:cs="Times New Roman"/>
                <w:color w:val="000000" w:themeColor="text1"/>
                <w:sz w:val="24"/>
                <w:szCs w:val="24"/>
              </w:rPr>
              <w:t>%</w:t>
            </w:r>
          </w:p>
        </w:tc>
        <w:tc>
          <w:tcPr>
            <w:tcW w:w="1412" w:type="dxa"/>
          </w:tcPr>
          <w:p w14:paraId="1ABC0842" w14:textId="354D5BA1" w:rsidR="00B31A3F" w:rsidRPr="00AE3DED" w:rsidRDefault="00AE3DED"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B31A3F" w:rsidRPr="00E305BA">
              <w:rPr>
                <w:rFonts w:ascii="Times New Roman" w:hAnsi="Times New Roman" w:cs="Times New Roman"/>
                <w:color w:val="000000" w:themeColor="text1"/>
                <w:sz w:val="24"/>
                <w:szCs w:val="24"/>
              </w:rPr>
              <w:t>0</w:t>
            </w:r>
            <w:r>
              <w:rPr>
                <w:rFonts w:ascii="Times New Roman" w:hAnsi="Times New Roman" w:cs="Times New Roman"/>
                <w:color w:val="000000" w:themeColor="text1"/>
                <w:sz w:val="24"/>
                <w:szCs w:val="24"/>
                <w:lang w:val="en-US"/>
              </w:rPr>
              <w:t>%</w:t>
            </w:r>
          </w:p>
        </w:tc>
      </w:tr>
      <w:tr w:rsidR="008751FB" w:rsidRPr="00E305BA" w14:paraId="01445182" w14:textId="77777777" w:rsidTr="008751FB">
        <w:trPr>
          <w:jc w:val="center"/>
        </w:trPr>
        <w:tc>
          <w:tcPr>
            <w:tcW w:w="2324" w:type="dxa"/>
          </w:tcPr>
          <w:p w14:paraId="14A9126B" w14:textId="77777777" w:rsidR="00B31A3F" w:rsidRPr="00E305BA" w:rsidRDefault="00B31A3F" w:rsidP="00180B2F">
            <w:pPr>
              <w:tabs>
                <w:tab w:val="num" w:pos="720"/>
              </w:tabs>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Уволено всего, чел</w:t>
            </w:r>
          </w:p>
        </w:tc>
        <w:tc>
          <w:tcPr>
            <w:tcW w:w="992" w:type="dxa"/>
          </w:tcPr>
          <w:p w14:paraId="3534533C" w14:textId="4D6DB6CB" w:rsidR="00B31A3F" w:rsidRPr="00E305BA" w:rsidRDefault="00AE3DED"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100" w:type="dxa"/>
          </w:tcPr>
          <w:p w14:paraId="3369FFC3" w14:textId="796D70BD" w:rsidR="00B31A3F" w:rsidRPr="00E305BA" w:rsidRDefault="00AE3DED"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991" w:type="dxa"/>
          </w:tcPr>
          <w:p w14:paraId="0485A2F3" w14:textId="1499D3A5" w:rsidR="00B31A3F" w:rsidRPr="00E305BA" w:rsidRDefault="00AE3DED"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1304" w:type="dxa"/>
          </w:tcPr>
          <w:p w14:paraId="15C90638" w14:textId="768B0D20" w:rsidR="00B31A3F" w:rsidRPr="00AE3DED" w:rsidRDefault="00AE3DED" w:rsidP="00AE3DED">
            <w:pPr>
              <w:tabs>
                <w:tab w:val="num" w:pos="720"/>
              </w:tabs>
              <w:spacing w:line="480" w:lineRule="auto"/>
              <w:contextualSpacing/>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rPr>
              <w:t>5</w:t>
            </w:r>
            <w:r w:rsidR="00B31A3F" w:rsidRPr="00E305BA">
              <w:rPr>
                <w:rFonts w:ascii="Times New Roman" w:hAnsi="Times New Roman" w:cs="Times New Roman"/>
                <w:color w:val="000000" w:themeColor="text1"/>
                <w:sz w:val="24"/>
                <w:szCs w:val="24"/>
              </w:rPr>
              <w:t>0</w:t>
            </w:r>
            <w:r>
              <w:rPr>
                <w:rFonts w:ascii="Times New Roman" w:hAnsi="Times New Roman" w:cs="Times New Roman"/>
                <w:color w:val="000000" w:themeColor="text1"/>
                <w:sz w:val="24"/>
                <w:szCs w:val="24"/>
                <w:lang w:val="en-US"/>
              </w:rPr>
              <w:t>%</w:t>
            </w:r>
          </w:p>
        </w:tc>
        <w:tc>
          <w:tcPr>
            <w:tcW w:w="1275" w:type="dxa"/>
          </w:tcPr>
          <w:p w14:paraId="5C003FD3" w14:textId="52723B91" w:rsidR="00B31A3F" w:rsidRPr="00E305BA" w:rsidRDefault="00AE3DED"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66,7</w:t>
            </w:r>
            <w:r w:rsidR="00B31A3F" w:rsidRPr="00E305BA">
              <w:rPr>
                <w:rFonts w:ascii="Times New Roman" w:hAnsi="Times New Roman" w:cs="Times New Roman"/>
                <w:color w:val="000000" w:themeColor="text1"/>
                <w:sz w:val="24"/>
                <w:szCs w:val="24"/>
              </w:rPr>
              <w:t>%</w:t>
            </w:r>
          </w:p>
        </w:tc>
        <w:tc>
          <w:tcPr>
            <w:tcW w:w="1412" w:type="dxa"/>
          </w:tcPr>
          <w:p w14:paraId="109D654F" w14:textId="03641175" w:rsidR="00B31A3F" w:rsidRPr="00E305BA" w:rsidRDefault="00AE3DED" w:rsidP="00AE3DED">
            <w:pPr>
              <w:tabs>
                <w:tab w:val="num" w:pos="720"/>
              </w:tabs>
              <w:spacing w:line="48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B31A3F" w:rsidRPr="00E305BA">
              <w:rPr>
                <w:rFonts w:ascii="Times New Roman" w:hAnsi="Times New Roman" w:cs="Times New Roman"/>
                <w:color w:val="000000" w:themeColor="text1"/>
                <w:sz w:val="24"/>
                <w:szCs w:val="24"/>
              </w:rPr>
              <w:t>50%</w:t>
            </w:r>
          </w:p>
        </w:tc>
      </w:tr>
    </w:tbl>
    <w:p w14:paraId="07F175E2" w14:textId="77777777" w:rsidR="00083067" w:rsidRPr="00083067" w:rsidRDefault="00532C6B" w:rsidP="00083067">
      <w:pPr>
        <w:pStyle w:val="af5"/>
        <w:spacing w:before="0" w:beforeAutospacing="0" w:after="0" w:afterAutospacing="0" w:line="360" w:lineRule="auto"/>
        <w:jc w:val="both"/>
        <w:rPr>
          <w:sz w:val="28"/>
          <w:szCs w:val="28"/>
          <w:shd w:val="clear" w:color="auto" w:fill="FFFFFF"/>
        </w:rPr>
      </w:pPr>
      <w:r w:rsidRPr="00E305BA">
        <w:rPr>
          <w:color w:val="000000" w:themeColor="text1"/>
          <w:sz w:val="28"/>
          <w:szCs w:val="28"/>
        </w:rPr>
        <w:tab/>
      </w:r>
      <w:r w:rsidR="00083067" w:rsidRPr="00083067">
        <w:rPr>
          <w:sz w:val="28"/>
          <w:szCs w:val="28"/>
          <w:shd w:val="clear" w:color="auto" w:fill="FFFFFF"/>
        </w:rPr>
        <w:t xml:space="preserve">В соответствии с данными таблице 7 становится ясно, что за время проведения анализируемого периода численность персонала постоянно увеличивалась. В итоге, численность персонала в 2015 году по сравнению с </w:t>
      </w:r>
      <w:r w:rsidR="00083067" w:rsidRPr="00083067">
        <w:rPr>
          <w:sz w:val="28"/>
          <w:szCs w:val="28"/>
          <w:shd w:val="clear" w:color="auto" w:fill="FFFFFF"/>
        </w:rPr>
        <w:lastRenderedPageBreak/>
        <w:t>2013 годом увеличилась на 19 человек или на 17,4</w:t>
      </w:r>
      <w:r w:rsidR="00083067" w:rsidRPr="00083067">
        <w:rPr>
          <w:sz w:val="28"/>
          <w:szCs w:val="28"/>
          <w:shd w:val="clear" w:color="auto" w:fill="FFFFFF"/>
          <w:lang w:val="en-US"/>
        </w:rPr>
        <w:t>%</w:t>
      </w:r>
      <w:r w:rsidR="00083067" w:rsidRPr="00083067">
        <w:rPr>
          <w:sz w:val="28"/>
          <w:szCs w:val="28"/>
          <w:shd w:val="clear" w:color="auto" w:fill="FFFFFF"/>
        </w:rPr>
        <w:t>, в тоже время увеличилось количество уволенных сотрудников: в 2015 году оно составило 5 человек по сравнению с 2013 годом – 2 человека. Возросший показатель уволенных сотрудников прежде всего связан с темпами роста кризиса на конец 2014 начало 2015 годов.</w:t>
      </w:r>
    </w:p>
    <w:p w14:paraId="0D7B7AE4" w14:textId="354BAFAE" w:rsidR="00083067" w:rsidRPr="00083067" w:rsidRDefault="00083067" w:rsidP="00083067">
      <w:pPr>
        <w:tabs>
          <w:tab w:val="num" w:pos="720"/>
        </w:tabs>
        <w:spacing w:after="0" w:line="360" w:lineRule="auto"/>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ab/>
      </w:r>
      <w:r w:rsidRPr="00083067">
        <w:rPr>
          <w:rFonts w:ascii="Times New Roman" w:hAnsi="Times New Roman" w:cs="Times New Roman"/>
          <w:sz w:val="28"/>
          <w:szCs w:val="28"/>
          <w:shd w:val="clear" w:color="auto" w:fill="FFFFFF"/>
        </w:rPr>
        <w:t>Далее, рассмотрим анализ возрастного состава сотрудников ООО «Чемпион» представленный в таблице 8.</w:t>
      </w:r>
    </w:p>
    <w:p w14:paraId="30D42A0A" w14:textId="552631A7" w:rsidR="00B31A3F" w:rsidRPr="00E305BA" w:rsidRDefault="00532C6B" w:rsidP="00083067">
      <w:pPr>
        <w:tabs>
          <w:tab w:val="num" w:pos="720"/>
        </w:tabs>
        <w:spacing w:after="0" w:line="360" w:lineRule="auto"/>
        <w:contextualSpacing/>
        <w:jc w:val="center"/>
        <w:rPr>
          <w:rFonts w:ascii="Times New Roman" w:hAnsi="Times New Roman" w:cs="Times New Roman"/>
          <w:b/>
          <w:color w:val="000000" w:themeColor="text1"/>
          <w:sz w:val="28"/>
          <w:szCs w:val="28"/>
        </w:rPr>
      </w:pPr>
      <w:r w:rsidRPr="00083067">
        <w:rPr>
          <w:rFonts w:ascii="Times New Roman" w:hAnsi="Times New Roman" w:cs="Times New Roman"/>
          <w:b/>
          <w:color w:val="000000" w:themeColor="text1"/>
          <w:sz w:val="28"/>
          <w:szCs w:val="28"/>
        </w:rPr>
        <w:t>Таблица 8</w:t>
      </w:r>
      <w:r w:rsidR="00196955" w:rsidRPr="00083067">
        <w:rPr>
          <w:rFonts w:ascii="Times New Roman" w:hAnsi="Times New Roman" w:cs="Times New Roman"/>
          <w:b/>
          <w:color w:val="000000" w:themeColor="text1"/>
          <w:sz w:val="28"/>
          <w:szCs w:val="28"/>
        </w:rPr>
        <w:t xml:space="preserve"> </w:t>
      </w:r>
      <w:r w:rsidR="00B31A3F" w:rsidRPr="00083067">
        <w:rPr>
          <w:rFonts w:ascii="Times New Roman" w:hAnsi="Times New Roman" w:cs="Times New Roman"/>
          <w:b/>
          <w:color w:val="000000" w:themeColor="text1"/>
          <w:sz w:val="28"/>
          <w:szCs w:val="28"/>
        </w:rPr>
        <w:t>- Возрастной</w:t>
      </w:r>
      <w:r w:rsidR="00B31A3F" w:rsidRPr="00E305BA">
        <w:rPr>
          <w:rFonts w:ascii="Times New Roman" w:hAnsi="Times New Roman" w:cs="Times New Roman"/>
          <w:b/>
          <w:color w:val="000000" w:themeColor="text1"/>
          <w:sz w:val="28"/>
          <w:szCs w:val="28"/>
        </w:rPr>
        <w:t xml:space="preserve"> состав персонала ООО «</w:t>
      </w:r>
      <w:r w:rsidR="00196955" w:rsidRPr="00E305BA">
        <w:rPr>
          <w:rFonts w:ascii="Times New Roman" w:hAnsi="Times New Roman" w:cs="Times New Roman"/>
          <w:b/>
          <w:color w:val="000000" w:themeColor="text1"/>
          <w:sz w:val="28"/>
          <w:szCs w:val="28"/>
        </w:rPr>
        <w:t>Чемпион</w:t>
      </w:r>
      <w:r w:rsidR="00B31A3F" w:rsidRPr="00E305BA">
        <w:rPr>
          <w:rFonts w:ascii="Times New Roman" w:hAnsi="Times New Roman" w:cs="Times New Roman"/>
          <w:b/>
          <w:color w:val="000000" w:themeColor="text1"/>
          <w:sz w:val="28"/>
          <w:szCs w:val="28"/>
        </w:rPr>
        <w:t>»</w:t>
      </w:r>
    </w:p>
    <w:tbl>
      <w:tblPr>
        <w:tblStyle w:val="a8"/>
        <w:tblW w:w="0" w:type="auto"/>
        <w:jc w:val="center"/>
        <w:tblLook w:val="04A0" w:firstRow="1" w:lastRow="0" w:firstColumn="1" w:lastColumn="0" w:noHBand="0" w:noVBand="1"/>
      </w:tblPr>
      <w:tblGrid>
        <w:gridCol w:w="2336"/>
        <w:gridCol w:w="2336"/>
        <w:gridCol w:w="2336"/>
        <w:gridCol w:w="2337"/>
      </w:tblGrid>
      <w:tr w:rsidR="008D4E24" w:rsidRPr="00E305BA" w14:paraId="7B623445" w14:textId="77777777" w:rsidTr="00532C6B">
        <w:trPr>
          <w:jc w:val="center"/>
        </w:trPr>
        <w:tc>
          <w:tcPr>
            <w:tcW w:w="2336" w:type="dxa"/>
          </w:tcPr>
          <w:p w14:paraId="565D94BA" w14:textId="77777777" w:rsidR="00B31A3F" w:rsidRPr="00AB60A7" w:rsidRDefault="00B31A3F" w:rsidP="00AB60A7">
            <w:pPr>
              <w:tabs>
                <w:tab w:val="num" w:pos="720"/>
              </w:tabs>
              <w:spacing w:line="360" w:lineRule="auto"/>
              <w:contextualSpacing/>
              <w:jc w:val="center"/>
              <w:rPr>
                <w:rFonts w:ascii="Times New Roman" w:hAnsi="Times New Roman" w:cs="Times New Roman"/>
                <w:b/>
                <w:color w:val="000000" w:themeColor="text1"/>
                <w:sz w:val="24"/>
                <w:szCs w:val="24"/>
              </w:rPr>
            </w:pPr>
            <w:r w:rsidRPr="00AB60A7">
              <w:rPr>
                <w:rFonts w:ascii="Times New Roman" w:hAnsi="Times New Roman" w:cs="Times New Roman"/>
                <w:b/>
                <w:color w:val="000000" w:themeColor="text1"/>
                <w:sz w:val="24"/>
                <w:szCs w:val="24"/>
              </w:rPr>
              <w:t>Возраст</w:t>
            </w:r>
          </w:p>
        </w:tc>
        <w:tc>
          <w:tcPr>
            <w:tcW w:w="2336" w:type="dxa"/>
          </w:tcPr>
          <w:p w14:paraId="5F1F8E44" w14:textId="77777777" w:rsidR="00B31A3F" w:rsidRPr="00AB60A7" w:rsidRDefault="00B31A3F" w:rsidP="00AB60A7">
            <w:pPr>
              <w:tabs>
                <w:tab w:val="num" w:pos="720"/>
              </w:tabs>
              <w:spacing w:line="360" w:lineRule="auto"/>
              <w:contextualSpacing/>
              <w:jc w:val="center"/>
              <w:rPr>
                <w:rFonts w:ascii="Times New Roman" w:hAnsi="Times New Roman" w:cs="Times New Roman"/>
                <w:b/>
                <w:color w:val="000000" w:themeColor="text1"/>
                <w:sz w:val="24"/>
                <w:szCs w:val="24"/>
              </w:rPr>
            </w:pPr>
            <w:r w:rsidRPr="00AB60A7">
              <w:rPr>
                <w:rFonts w:ascii="Times New Roman" w:hAnsi="Times New Roman" w:cs="Times New Roman"/>
                <w:b/>
                <w:color w:val="000000" w:themeColor="text1"/>
                <w:sz w:val="24"/>
                <w:szCs w:val="24"/>
              </w:rPr>
              <w:t>2013</w:t>
            </w:r>
          </w:p>
        </w:tc>
        <w:tc>
          <w:tcPr>
            <w:tcW w:w="2336" w:type="dxa"/>
          </w:tcPr>
          <w:p w14:paraId="58A1B9B8" w14:textId="77777777" w:rsidR="00B31A3F" w:rsidRPr="00AB60A7" w:rsidRDefault="00B31A3F" w:rsidP="00AB60A7">
            <w:pPr>
              <w:tabs>
                <w:tab w:val="num" w:pos="720"/>
              </w:tabs>
              <w:spacing w:line="360" w:lineRule="auto"/>
              <w:contextualSpacing/>
              <w:jc w:val="center"/>
              <w:rPr>
                <w:rFonts w:ascii="Times New Roman" w:hAnsi="Times New Roman" w:cs="Times New Roman"/>
                <w:b/>
                <w:color w:val="000000" w:themeColor="text1"/>
                <w:sz w:val="24"/>
                <w:szCs w:val="24"/>
              </w:rPr>
            </w:pPr>
            <w:r w:rsidRPr="00AB60A7">
              <w:rPr>
                <w:rFonts w:ascii="Times New Roman" w:hAnsi="Times New Roman" w:cs="Times New Roman"/>
                <w:b/>
                <w:color w:val="000000" w:themeColor="text1"/>
                <w:sz w:val="24"/>
                <w:szCs w:val="24"/>
              </w:rPr>
              <w:t>2014</w:t>
            </w:r>
          </w:p>
        </w:tc>
        <w:tc>
          <w:tcPr>
            <w:tcW w:w="2337" w:type="dxa"/>
          </w:tcPr>
          <w:p w14:paraId="4F5E9AB7" w14:textId="77777777" w:rsidR="00B31A3F" w:rsidRPr="00AB60A7" w:rsidRDefault="00B31A3F" w:rsidP="00AB60A7">
            <w:pPr>
              <w:tabs>
                <w:tab w:val="num" w:pos="720"/>
              </w:tabs>
              <w:spacing w:line="360" w:lineRule="auto"/>
              <w:contextualSpacing/>
              <w:jc w:val="center"/>
              <w:rPr>
                <w:rFonts w:ascii="Times New Roman" w:hAnsi="Times New Roman" w:cs="Times New Roman"/>
                <w:b/>
                <w:color w:val="000000" w:themeColor="text1"/>
                <w:sz w:val="24"/>
                <w:szCs w:val="24"/>
              </w:rPr>
            </w:pPr>
            <w:r w:rsidRPr="00AB60A7">
              <w:rPr>
                <w:rFonts w:ascii="Times New Roman" w:hAnsi="Times New Roman" w:cs="Times New Roman"/>
                <w:b/>
                <w:color w:val="000000" w:themeColor="text1"/>
                <w:sz w:val="24"/>
                <w:szCs w:val="24"/>
              </w:rPr>
              <w:t>2015</w:t>
            </w:r>
          </w:p>
        </w:tc>
      </w:tr>
      <w:tr w:rsidR="008D4E24" w:rsidRPr="00E305BA" w14:paraId="0E89701F" w14:textId="77777777" w:rsidTr="00532C6B">
        <w:trPr>
          <w:jc w:val="center"/>
        </w:trPr>
        <w:tc>
          <w:tcPr>
            <w:tcW w:w="2336" w:type="dxa"/>
          </w:tcPr>
          <w:p w14:paraId="017C3A73" w14:textId="23E90672" w:rsidR="00B31A3F" w:rsidRPr="00E305BA" w:rsidRDefault="00AB60A7" w:rsidP="00AB60A7">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От 18 до 25</w:t>
            </w:r>
          </w:p>
        </w:tc>
        <w:tc>
          <w:tcPr>
            <w:tcW w:w="2336" w:type="dxa"/>
          </w:tcPr>
          <w:p w14:paraId="15DAF92A" w14:textId="05A9B5E5" w:rsidR="00B31A3F" w:rsidRPr="00E305BA" w:rsidRDefault="00442E6E" w:rsidP="00AB60A7">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w:t>
            </w:r>
            <w:r w:rsidR="00AE3DED">
              <w:rPr>
                <w:rFonts w:ascii="Times New Roman" w:hAnsi="Times New Roman" w:cs="Times New Roman"/>
                <w:color w:val="000000" w:themeColor="text1"/>
                <w:sz w:val="24"/>
                <w:szCs w:val="24"/>
              </w:rPr>
              <w:t xml:space="preserve"> </w:t>
            </w:r>
            <w:r w:rsidR="00B31A3F" w:rsidRPr="00E305BA">
              <w:rPr>
                <w:rFonts w:ascii="Times New Roman" w:hAnsi="Times New Roman" w:cs="Times New Roman"/>
                <w:color w:val="000000" w:themeColor="text1"/>
                <w:sz w:val="24"/>
                <w:szCs w:val="24"/>
              </w:rPr>
              <w:t>чел</w:t>
            </w:r>
          </w:p>
        </w:tc>
        <w:tc>
          <w:tcPr>
            <w:tcW w:w="2336" w:type="dxa"/>
          </w:tcPr>
          <w:p w14:paraId="0C957A42" w14:textId="59F2765F" w:rsidR="00B31A3F" w:rsidRPr="00E305BA" w:rsidRDefault="00442E6E" w:rsidP="00AB60A7">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w:t>
            </w:r>
            <w:r w:rsidR="00AE3DED">
              <w:rPr>
                <w:rFonts w:ascii="Times New Roman" w:hAnsi="Times New Roman" w:cs="Times New Roman"/>
                <w:color w:val="000000" w:themeColor="text1"/>
                <w:sz w:val="24"/>
                <w:szCs w:val="24"/>
              </w:rPr>
              <w:t xml:space="preserve"> </w:t>
            </w:r>
            <w:r w:rsidR="00B31A3F" w:rsidRPr="00E305BA">
              <w:rPr>
                <w:rFonts w:ascii="Times New Roman" w:hAnsi="Times New Roman" w:cs="Times New Roman"/>
                <w:color w:val="000000" w:themeColor="text1"/>
                <w:sz w:val="24"/>
                <w:szCs w:val="24"/>
              </w:rPr>
              <w:t>чел</w:t>
            </w:r>
          </w:p>
        </w:tc>
        <w:tc>
          <w:tcPr>
            <w:tcW w:w="2337" w:type="dxa"/>
          </w:tcPr>
          <w:p w14:paraId="5D7FE538" w14:textId="76354955" w:rsidR="00B31A3F" w:rsidRPr="00E305BA" w:rsidRDefault="00442E6E" w:rsidP="00AB60A7">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w:t>
            </w:r>
            <w:r w:rsidR="00AE3DED">
              <w:rPr>
                <w:rFonts w:ascii="Times New Roman" w:hAnsi="Times New Roman" w:cs="Times New Roman"/>
                <w:color w:val="000000" w:themeColor="text1"/>
                <w:sz w:val="24"/>
                <w:szCs w:val="24"/>
              </w:rPr>
              <w:t xml:space="preserve"> </w:t>
            </w:r>
            <w:r w:rsidR="00B31A3F" w:rsidRPr="00E305BA">
              <w:rPr>
                <w:rFonts w:ascii="Times New Roman" w:hAnsi="Times New Roman" w:cs="Times New Roman"/>
                <w:color w:val="000000" w:themeColor="text1"/>
                <w:sz w:val="24"/>
                <w:szCs w:val="24"/>
              </w:rPr>
              <w:t>чел</w:t>
            </w:r>
          </w:p>
        </w:tc>
      </w:tr>
      <w:tr w:rsidR="008D4E24" w:rsidRPr="00E305BA" w14:paraId="46E3FFE7" w14:textId="77777777" w:rsidTr="00532C6B">
        <w:trPr>
          <w:jc w:val="center"/>
        </w:trPr>
        <w:tc>
          <w:tcPr>
            <w:tcW w:w="2336" w:type="dxa"/>
          </w:tcPr>
          <w:p w14:paraId="499F1E17" w14:textId="2DCC5C4E" w:rsidR="00B31A3F" w:rsidRPr="00E305BA" w:rsidRDefault="00AB60A7" w:rsidP="00AB60A7">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От 26 до 35</w:t>
            </w:r>
          </w:p>
        </w:tc>
        <w:tc>
          <w:tcPr>
            <w:tcW w:w="2336" w:type="dxa"/>
          </w:tcPr>
          <w:p w14:paraId="78524779" w14:textId="3907CD5A" w:rsidR="00B31A3F" w:rsidRPr="00E305BA" w:rsidRDefault="00AE3DED" w:rsidP="00AB60A7">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44 </w:t>
            </w:r>
            <w:r w:rsidR="00B31A3F" w:rsidRPr="00E305BA">
              <w:rPr>
                <w:rFonts w:ascii="Times New Roman" w:hAnsi="Times New Roman" w:cs="Times New Roman"/>
                <w:color w:val="000000" w:themeColor="text1"/>
                <w:sz w:val="24"/>
                <w:szCs w:val="24"/>
              </w:rPr>
              <w:t>чел</w:t>
            </w:r>
          </w:p>
        </w:tc>
        <w:tc>
          <w:tcPr>
            <w:tcW w:w="2336" w:type="dxa"/>
          </w:tcPr>
          <w:p w14:paraId="078CD51C" w14:textId="3114D562" w:rsidR="00B31A3F" w:rsidRPr="00E305BA" w:rsidRDefault="00AE3DED" w:rsidP="00AB60A7">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45 </w:t>
            </w:r>
            <w:r w:rsidR="00B31A3F" w:rsidRPr="00E305BA">
              <w:rPr>
                <w:rFonts w:ascii="Times New Roman" w:hAnsi="Times New Roman" w:cs="Times New Roman"/>
                <w:color w:val="000000" w:themeColor="text1"/>
                <w:sz w:val="24"/>
                <w:szCs w:val="24"/>
              </w:rPr>
              <w:t>чел</w:t>
            </w:r>
          </w:p>
        </w:tc>
        <w:tc>
          <w:tcPr>
            <w:tcW w:w="2337" w:type="dxa"/>
          </w:tcPr>
          <w:p w14:paraId="40D8593B" w14:textId="4C08570F" w:rsidR="00B31A3F" w:rsidRPr="00E305BA" w:rsidRDefault="00AE3DED" w:rsidP="00AB60A7">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50 </w:t>
            </w:r>
            <w:r w:rsidR="00B31A3F" w:rsidRPr="00E305BA">
              <w:rPr>
                <w:rFonts w:ascii="Times New Roman" w:hAnsi="Times New Roman" w:cs="Times New Roman"/>
                <w:color w:val="000000" w:themeColor="text1"/>
                <w:sz w:val="24"/>
                <w:szCs w:val="24"/>
              </w:rPr>
              <w:t>чел</w:t>
            </w:r>
          </w:p>
        </w:tc>
      </w:tr>
      <w:tr w:rsidR="008D4E24" w:rsidRPr="00E305BA" w14:paraId="72B0F4C2" w14:textId="77777777" w:rsidTr="00532C6B">
        <w:trPr>
          <w:jc w:val="center"/>
        </w:trPr>
        <w:tc>
          <w:tcPr>
            <w:tcW w:w="2336" w:type="dxa"/>
          </w:tcPr>
          <w:p w14:paraId="33DD2818" w14:textId="016BBB6E" w:rsidR="00B31A3F" w:rsidRPr="00E305BA" w:rsidRDefault="00AB60A7" w:rsidP="00AB60A7">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От 36</w:t>
            </w:r>
            <w:r w:rsidR="00B31A3F" w:rsidRPr="00E305BA">
              <w:rPr>
                <w:rFonts w:ascii="Times New Roman" w:hAnsi="Times New Roman" w:cs="Times New Roman"/>
                <w:color w:val="000000" w:themeColor="text1"/>
                <w:sz w:val="24"/>
                <w:szCs w:val="24"/>
              </w:rPr>
              <w:t xml:space="preserve"> до </w:t>
            </w:r>
            <w:r>
              <w:rPr>
                <w:rFonts w:ascii="Times New Roman" w:hAnsi="Times New Roman" w:cs="Times New Roman"/>
                <w:color w:val="000000" w:themeColor="text1"/>
                <w:sz w:val="24"/>
                <w:szCs w:val="24"/>
              </w:rPr>
              <w:t>50</w:t>
            </w:r>
          </w:p>
        </w:tc>
        <w:tc>
          <w:tcPr>
            <w:tcW w:w="2336" w:type="dxa"/>
          </w:tcPr>
          <w:p w14:paraId="4657FF21" w14:textId="3B65BD4E" w:rsidR="00B31A3F" w:rsidRPr="00E305BA" w:rsidRDefault="00442E6E" w:rsidP="00AB60A7">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w:t>
            </w:r>
            <w:r w:rsidR="00AE3DED">
              <w:rPr>
                <w:rFonts w:ascii="Times New Roman" w:hAnsi="Times New Roman" w:cs="Times New Roman"/>
                <w:color w:val="000000" w:themeColor="text1"/>
                <w:sz w:val="24"/>
                <w:szCs w:val="24"/>
              </w:rPr>
              <w:t xml:space="preserve"> </w:t>
            </w:r>
            <w:r w:rsidR="00B31A3F" w:rsidRPr="00E305BA">
              <w:rPr>
                <w:rFonts w:ascii="Times New Roman" w:hAnsi="Times New Roman" w:cs="Times New Roman"/>
                <w:color w:val="000000" w:themeColor="text1"/>
                <w:sz w:val="24"/>
                <w:szCs w:val="24"/>
              </w:rPr>
              <w:t>чел</w:t>
            </w:r>
          </w:p>
        </w:tc>
        <w:tc>
          <w:tcPr>
            <w:tcW w:w="2336" w:type="dxa"/>
          </w:tcPr>
          <w:p w14:paraId="38E369BC" w14:textId="012BD96D" w:rsidR="00B31A3F" w:rsidRPr="00E305BA" w:rsidRDefault="00442E6E" w:rsidP="00AB60A7">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w:t>
            </w:r>
            <w:r w:rsidR="00AE3DED">
              <w:rPr>
                <w:rFonts w:ascii="Times New Roman" w:hAnsi="Times New Roman" w:cs="Times New Roman"/>
                <w:color w:val="000000" w:themeColor="text1"/>
                <w:sz w:val="24"/>
                <w:szCs w:val="24"/>
              </w:rPr>
              <w:t xml:space="preserve"> </w:t>
            </w:r>
            <w:r w:rsidR="00B31A3F" w:rsidRPr="00E305BA">
              <w:rPr>
                <w:rFonts w:ascii="Times New Roman" w:hAnsi="Times New Roman" w:cs="Times New Roman"/>
                <w:color w:val="000000" w:themeColor="text1"/>
                <w:sz w:val="24"/>
                <w:szCs w:val="24"/>
              </w:rPr>
              <w:t>чел</w:t>
            </w:r>
          </w:p>
        </w:tc>
        <w:tc>
          <w:tcPr>
            <w:tcW w:w="2337" w:type="dxa"/>
          </w:tcPr>
          <w:p w14:paraId="075C157C" w14:textId="5F043196" w:rsidR="00B31A3F" w:rsidRPr="00E305BA" w:rsidRDefault="00442E6E" w:rsidP="00AB60A7">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w:t>
            </w:r>
            <w:r w:rsidR="00AE3DED">
              <w:rPr>
                <w:rFonts w:ascii="Times New Roman" w:hAnsi="Times New Roman" w:cs="Times New Roman"/>
                <w:color w:val="000000" w:themeColor="text1"/>
                <w:sz w:val="24"/>
                <w:szCs w:val="24"/>
              </w:rPr>
              <w:t xml:space="preserve"> </w:t>
            </w:r>
            <w:r w:rsidR="00B31A3F" w:rsidRPr="00E305BA">
              <w:rPr>
                <w:rFonts w:ascii="Times New Roman" w:hAnsi="Times New Roman" w:cs="Times New Roman"/>
                <w:color w:val="000000" w:themeColor="text1"/>
                <w:sz w:val="24"/>
                <w:szCs w:val="24"/>
              </w:rPr>
              <w:t>чел</w:t>
            </w:r>
          </w:p>
        </w:tc>
      </w:tr>
      <w:tr w:rsidR="008D4E24" w:rsidRPr="00E305BA" w14:paraId="21A781D8" w14:textId="77777777" w:rsidTr="00532C6B">
        <w:trPr>
          <w:jc w:val="center"/>
        </w:trPr>
        <w:tc>
          <w:tcPr>
            <w:tcW w:w="2336" w:type="dxa"/>
          </w:tcPr>
          <w:p w14:paraId="09AAB7F5" w14:textId="279877F5" w:rsidR="00B31A3F" w:rsidRPr="00E305BA" w:rsidRDefault="00B31A3F" w:rsidP="00AB60A7">
            <w:pPr>
              <w:tabs>
                <w:tab w:val="num" w:pos="720"/>
              </w:tabs>
              <w:spacing w:line="360" w:lineRule="auto"/>
              <w:contextualSpacing/>
              <w:jc w:val="center"/>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 xml:space="preserve">Старше </w:t>
            </w:r>
            <w:r w:rsidR="00AB60A7">
              <w:rPr>
                <w:rFonts w:ascii="Times New Roman" w:hAnsi="Times New Roman" w:cs="Times New Roman"/>
                <w:color w:val="000000" w:themeColor="text1"/>
                <w:sz w:val="24"/>
                <w:szCs w:val="24"/>
              </w:rPr>
              <w:t>50</w:t>
            </w:r>
          </w:p>
        </w:tc>
        <w:tc>
          <w:tcPr>
            <w:tcW w:w="2336" w:type="dxa"/>
          </w:tcPr>
          <w:p w14:paraId="755FE0AE" w14:textId="37CE4FCB" w:rsidR="00B31A3F" w:rsidRPr="00E305BA" w:rsidRDefault="00AE3DED" w:rsidP="00AB60A7">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r w:rsidR="00B31A3F" w:rsidRPr="00E305BA">
              <w:rPr>
                <w:rFonts w:ascii="Times New Roman" w:hAnsi="Times New Roman" w:cs="Times New Roman"/>
                <w:color w:val="000000" w:themeColor="text1"/>
                <w:sz w:val="24"/>
                <w:szCs w:val="24"/>
              </w:rPr>
              <w:t>чел</w:t>
            </w:r>
          </w:p>
        </w:tc>
        <w:tc>
          <w:tcPr>
            <w:tcW w:w="2336" w:type="dxa"/>
          </w:tcPr>
          <w:p w14:paraId="7A3B79A1" w14:textId="2898B32E" w:rsidR="00B31A3F" w:rsidRPr="00E305BA" w:rsidRDefault="00AE3DED" w:rsidP="00AB60A7">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B31A3F" w:rsidRPr="00E305BA">
              <w:rPr>
                <w:rFonts w:ascii="Times New Roman" w:hAnsi="Times New Roman" w:cs="Times New Roman"/>
                <w:color w:val="000000" w:themeColor="text1"/>
                <w:sz w:val="24"/>
                <w:szCs w:val="24"/>
              </w:rPr>
              <w:t>чел</w:t>
            </w:r>
          </w:p>
        </w:tc>
        <w:tc>
          <w:tcPr>
            <w:tcW w:w="2337" w:type="dxa"/>
          </w:tcPr>
          <w:p w14:paraId="56B61098" w14:textId="22B16186" w:rsidR="00B31A3F" w:rsidRPr="00E305BA" w:rsidRDefault="00AE3DED" w:rsidP="00AB60A7">
            <w:pPr>
              <w:tabs>
                <w:tab w:val="num" w:pos="720"/>
              </w:tabs>
              <w:spacing w:line="36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w:t>
            </w:r>
            <w:r w:rsidR="00B31A3F" w:rsidRPr="00E305BA">
              <w:rPr>
                <w:rFonts w:ascii="Times New Roman" w:hAnsi="Times New Roman" w:cs="Times New Roman"/>
                <w:color w:val="000000" w:themeColor="text1"/>
                <w:sz w:val="24"/>
                <w:szCs w:val="24"/>
              </w:rPr>
              <w:t>чел</w:t>
            </w:r>
          </w:p>
        </w:tc>
      </w:tr>
    </w:tbl>
    <w:p w14:paraId="1B3ADCBA" w14:textId="77777777" w:rsidR="005A5666" w:rsidRPr="005A5666" w:rsidRDefault="005A5666" w:rsidP="005A5666">
      <w:pPr>
        <w:pStyle w:val="af5"/>
        <w:spacing w:before="0" w:beforeAutospacing="0" w:after="0" w:afterAutospacing="0" w:line="360" w:lineRule="auto"/>
        <w:ind w:firstLine="708"/>
        <w:jc w:val="both"/>
        <w:rPr>
          <w:sz w:val="28"/>
          <w:szCs w:val="28"/>
          <w:shd w:val="clear" w:color="auto" w:fill="FFFFFF"/>
        </w:rPr>
      </w:pPr>
      <w:r w:rsidRPr="005A5666">
        <w:rPr>
          <w:sz w:val="28"/>
          <w:szCs w:val="28"/>
          <w:shd w:val="clear" w:color="auto" w:fill="FFFFFF"/>
        </w:rPr>
        <w:t xml:space="preserve">Анализируя данные таблицы 8 можно сделать следующий вывод, что во всех возрастных категориях наблюдается стабильный небольшой рост, что говорит об отсутствии темпов по наращиванию штата сотрудников. Также заметно бросается в глаза категория «старше 50», так как из нее видно что в строительной компании ООО «Чемпион» крайне мало людей предпенсионного возраста. </w:t>
      </w:r>
    </w:p>
    <w:p w14:paraId="3C328CFC" w14:textId="268A4A2E" w:rsidR="005A5666" w:rsidRPr="005A5666" w:rsidRDefault="005A5666" w:rsidP="005A5666">
      <w:pPr>
        <w:pStyle w:val="af5"/>
        <w:spacing w:before="0" w:beforeAutospacing="0" w:after="0" w:afterAutospacing="0" w:line="360" w:lineRule="auto"/>
        <w:ind w:firstLine="708"/>
        <w:jc w:val="both"/>
        <w:rPr>
          <w:sz w:val="28"/>
          <w:szCs w:val="28"/>
          <w:shd w:val="clear" w:color="auto" w:fill="FFFFFF"/>
        </w:rPr>
      </w:pPr>
      <w:r w:rsidRPr="005A5666">
        <w:rPr>
          <w:sz w:val="28"/>
          <w:szCs w:val="28"/>
          <w:shd w:val="clear" w:color="auto" w:fill="FFFFFF"/>
        </w:rPr>
        <w:t xml:space="preserve">Из чего можно сделать вывод, что ООО «Чемпион» делает большую ставку на то, чтобы к ним приходили все больше молодых умов. Тем самым получается, что на возрастной отрезок </w:t>
      </w:r>
      <w:r w:rsidR="00442E6E">
        <w:rPr>
          <w:sz w:val="28"/>
          <w:szCs w:val="28"/>
          <w:shd w:val="clear" w:color="auto" w:fill="FFFFFF"/>
        </w:rPr>
        <w:t>«от 18 до 2</w:t>
      </w:r>
      <w:r w:rsidRPr="005A5666">
        <w:rPr>
          <w:sz w:val="28"/>
          <w:szCs w:val="28"/>
          <w:shd w:val="clear" w:color="auto" w:fill="FFFFFF"/>
        </w:rPr>
        <w:t>5</w:t>
      </w:r>
      <w:r w:rsidR="00442E6E">
        <w:rPr>
          <w:sz w:val="28"/>
          <w:szCs w:val="28"/>
          <w:shd w:val="clear" w:color="auto" w:fill="FFFFFF"/>
        </w:rPr>
        <w:t>»</w:t>
      </w:r>
      <w:r w:rsidRPr="005A5666">
        <w:rPr>
          <w:sz w:val="28"/>
          <w:szCs w:val="28"/>
          <w:shd w:val="clear" w:color="auto" w:fill="FFFFFF"/>
        </w:rPr>
        <w:t xml:space="preserve"> приходится </w:t>
      </w:r>
      <w:r w:rsidR="00442E6E">
        <w:rPr>
          <w:sz w:val="28"/>
          <w:szCs w:val="28"/>
          <w:shd w:val="clear" w:color="auto" w:fill="FFFFFF"/>
        </w:rPr>
        <w:t>достаточно большая часть сотрудников, в большинстве свое выполняющих роль рабочих.</w:t>
      </w:r>
    </w:p>
    <w:p w14:paraId="6F0B35FF" w14:textId="77777777" w:rsidR="005A5666" w:rsidRPr="005A5666" w:rsidRDefault="005A5666" w:rsidP="005A5666">
      <w:pPr>
        <w:widowControl w:val="0"/>
        <w:autoSpaceDE w:val="0"/>
        <w:autoSpaceDN w:val="0"/>
        <w:adjustRightInd w:val="0"/>
        <w:spacing w:after="0" w:line="360" w:lineRule="auto"/>
        <w:ind w:firstLine="708"/>
        <w:contextualSpacing/>
        <w:jc w:val="both"/>
        <w:rPr>
          <w:rFonts w:ascii="Times New Roman" w:hAnsi="Times New Roman" w:cs="Times New Roman"/>
          <w:sz w:val="28"/>
          <w:szCs w:val="28"/>
          <w:shd w:val="clear" w:color="auto" w:fill="FFFFFF"/>
        </w:rPr>
      </w:pPr>
      <w:r w:rsidRPr="005A5666">
        <w:rPr>
          <w:rFonts w:ascii="Times New Roman" w:hAnsi="Times New Roman" w:cs="Times New Roman"/>
          <w:sz w:val="28"/>
          <w:szCs w:val="28"/>
          <w:shd w:val="clear" w:color="auto" w:fill="FFFFFF"/>
        </w:rPr>
        <w:t>Теперь, чтобы понять что из себя представляют сотрудники строительной компании ООО «Чемпион» нужно проанализировать полученные данные по уровню их образования представленного в таблице таблицы 9.</w:t>
      </w:r>
    </w:p>
    <w:p w14:paraId="4A817C64" w14:textId="1C23699B" w:rsidR="008D4E24" w:rsidRPr="00180B2F" w:rsidRDefault="00180B2F" w:rsidP="005A5666">
      <w:pPr>
        <w:widowControl w:val="0"/>
        <w:autoSpaceDE w:val="0"/>
        <w:autoSpaceDN w:val="0"/>
        <w:adjustRightInd w:val="0"/>
        <w:spacing w:after="0" w:line="360" w:lineRule="auto"/>
        <w:contextualSpacing/>
        <w:jc w:val="center"/>
        <w:rPr>
          <w:rFonts w:ascii="Times New Roman" w:hAnsi="Times New Roman" w:cs="Times New Roman"/>
          <w:b/>
          <w:sz w:val="28"/>
          <w:szCs w:val="28"/>
        </w:rPr>
      </w:pPr>
      <w:r w:rsidRPr="00180B2F">
        <w:rPr>
          <w:rFonts w:ascii="Times New Roman" w:hAnsi="Times New Roman" w:cs="Times New Roman"/>
          <w:b/>
          <w:sz w:val="28"/>
          <w:szCs w:val="28"/>
        </w:rPr>
        <w:t>Таблица 9</w:t>
      </w:r>
      <w:r w:rsidR="008D4E24" w:rsidRPr="00180B2F">
        <w:rPr>
          <w:rFonts w:ascii="Times New Roman" w:hAnsi="Times New Roman" w:cs="Times New Roman"/>
          <w:b/>
          <w:sz w:val="28"/>
          <w:szCs w:val="28"/>
        </w:rPr>
        <w:t xml:space="preserve"> - Структура персонала ООО "</w:t>
      </w:r>
      <w:r w:rsidRPr="00180B2F">
        <w:rPr>
          <w:rFonts w:ascii="Times New Roman" w:hAnsi="Times New Roman" w:cs="Times New Roman"/>
          <w:b/>
          <w:sz w:val="28"/>
          <w:szCs w:val="28"/>
        </w:rPr>
        <w:t>Чемпион</w:t>
      </w:r>
      <w:r w:rsidR="008D4E24" w:rsidRPr="00180B2F">
        <w:rPr>
          <w:rFonts w:ascii="Times New Roman" w:hAnsi="Times New Roman" w:cs="Times New Roman"/>
          <w:b/>
          <w:sz w:val="28"/>
          <w:szCs w:val="28"/>
        </w:rPr>
        <w:t>" по уровню образования</w:t>
      </w:r>
    </w:p>
    <w:tbl>
      <w:tblPr>
        <w:tblW w:w="9379" w:type="dxa"/>
        <w:jc w:val="center"/>
        <w:tblBorders>
          <w:top w:val="single" w:sz="8" w:space="0" w:color="000000"/>
          <w:left w:val="single" w:sz="8" w:space="0" w:color="000000"/>
          <w:right w:val="nil"/>
        </w:tblBorders>
        <w:tblLayout w:type="fixed"/>
        <w:tblLook w:val="0000" w:firstRow="0" w:lastRow="0" w:firstColumn="0" w:lastColumn="0" w:noHBand="0" w:noVBand="0"/>
      </w:tblPr>
      <w:tblGrid>
        <w:gridCol w:w="4820"/>
        <w:gridCol w:w="742"/>
        <w:gridCol w:w="709"/>
        <w:gridCol w:w="796"/>
        <w:gridCol w:w="764"/>
        <w:gridCol w:w="743"/>
        <w:gridCol w:w="805"/>
      </w:tblGrid>
      <w:tr w:rsidR="008D4E24" w:rsidRPr="00BA4410" w14:paraId="646BC88B" w14:textId="77777777" w:rsidTr="00A16B19">
        <w:trPr>
          <w:jc w:val="center"/>
        </w:trPr>
        <w:tc>
          <w:tcPr>
            <w:tcW w:w="4820" w:type="dxa"/>
            <w:vMerge w:val="restart"/>
            <w:tcBorders>
              <w:bottom w:val="single" w:sz="8" w:space="0" w:color="000000"/>
              <w:right w:val="single" w:sz="8" w:space="0" w:color="000000"/>
            </w:tcBorders>
            <w:tcMar>
              <w:top w:w="40" w:type="nil"/>
              <w:left w:w="40" w:type="nil"/>
              <w:bottom w:w="40" w:type="nil"/>
              <w:right w:w="40" w:type="nil"/>
            </w:tcMar>
            <w:vAlign w:val="center"/>
          </w:tcPr>
          <w:p w14:paraId="648DD7D3" w14:textId="157B4D68" w:rsidR="008D4E24" w:rsidRPr="00AB60A7" w:rsidRDefault="009E3D32" w:rsidP="00180B2F">
            <w:pPr>
              <w:widowControl w:val="0"/>
              <w:autoSpaceDE w:val="0"/>
              <w:autoSpaceDN w:val="0"/>
              <w:adjustRightInd w:val="0"/>
              <w:spacing w:after="0" w:line="360" w:lineRule="auto"/>
              <w:contextualSpacing/>
              <w:jc w:val="both"/>
              <w:rPr>
                <w:rFonts w:ascii="Times New Roman" w:hAnsi="Times New Roman" w:cs="Times New Roman"/>
                <w:b/>
                <w:sz w:val="24"/>
                <w:szCs w:val="24"/>
              </w:rPr>
            </w:pPr>
            <w:r>
              <w:rPr>
                <w:rFonts w:ascii="Times New Roman" w:hAnsi="Times New Roman" w:cs="Times New Roman"/>
                <w:b/>
                <w:sz w:val="24"/>
                <w:szCs w:val="24"/>
              </w:rPr>
              <w:t>Образование</w:t>
            </w:r>
          </w:p>
        </w:tc>
        <w:tc>
          <w:tcPr>
            <w:tcW w:w="1451" w:type="dxa"/>
            <w:gridSpan w:val="2"/>
            <w:tcBorders>
              <w:bottom w:val="single" w:sz="8" w:space="0" w:color="000000"/>
              <w:right w:val="single" w:sz="8" w:space="0" w:color="000000"/>
            </w:tcBorders>
            <w:tcMar>
              <w:top w:w="40" w:type="nil"/>
              <w:left w:w="40" w:type="nil"/>
              <w:bottom w:w="40" w:type="nil"/>
              <w:right w:w="40" w:type="nil"/>
            </w:tcMar>
            <w:vAlign w:val="center"/>
          </w:tcPr>
          <w:p w14:paraId="309DAF24" w14:textId="13C10E53" w:rsidR="008D4E24" w:rsidRPr="00AB60A7" w:rsidRDefault="009620BD" w:rsidP="009E3D32">
            <w:pPr>
              <w:widowControl w:val="0"/>
              <w:autoSpaceDE w:val="0"/>
              <w:autoSpaceDN w:val="0"/>
              <w:adjustRightInd w:val="0"/>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2013</w:t>
            </w:r>
          </w:p>
        </w:tc>
        <w:tc>
          <w:tcPr>
            <w:tcW w:w="1560" w:type="dxa"/>
            <w:gridSpan w:val="2"/>
            <w:tcBorders>
              <w:bottom w:val="single" w:sz="8" w:space="0" w:color="000000"/>
              <w:right w:val="single" w:sz="8" w:space="0" w:color="000000"/>
            </w:tcBorders>
            <w:tcMar>
              <w:top w:w="40" w:type="nil"/>
              <w:left w:w="40" w:type="nil"/>
              <w:bottom w:w="40" w:type="nil"/>
              <w:right w:w="40" w:type="nil"/>
            </w:tcMar>
            <w:vAlign w:val="center"/>
          </w:tcPr>
          <w:p w14:paraId="4BF20275" w14:textId="6EDCCBBC" w:rsidR="008D4E24" w:rsidRPr="00AB60A7" w:rsidRDefault="009620BD" w:rsidP="009E3D32">
            <w:pPr>
              <w:widowControl w:val="0"/>
              <w:autoSpaceDE w:val="0"/>
              <w:autoSpaceDN w:val="0"/>
              <w:adjustRightInd w:val="0"/>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2014</w:t>
            </w:r>
          </w:p>
        </w:tc>
        <w:tc>
          <w:tcPr>
            <w:tcW w:w="1548" w:type="dxa"/>
            <w:gridSpan w:val="2"/>
            <w:tcBorders>
              <w:bottom w:val="single" w:sz="8" w:space="0" w:color="000000"/>
              <w:right w:val="single" w:sz="8" w:space="0" w:color="000000"/>
            </w:tcBorders>
            <w:tcMar>
              <w:top w:w="40" w:type="nil"/>
              <w:left w:w="40" w:type="nil"/>
              <w:bottom w:w="40" w:type="nil"/>
              <w:right w:w="40" w:type="nil"/>
            </w:tcMar>
            <w:vAlign w:val="center"/>
          </w:tcPr>
          <w:p w14:paraId="43E7D9B9" w14:textId="2BF2352F" w:rsidR="008D4E24" w:rsidRPr="00AB60A7" w:rsidRDefault="009620BD" w:rsidP="009E3D32">
            <w:pPr>
              <w:widowControl w:val="0"/>
              <w:autoSpaceDE w:val="0"/>
              <w:autoSpaceDN w:val="0"/>
              <w:adjustRightInd w:val="0"/>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2015</w:t>
            </w:r>
          </w:p>
        </w:tc>
      </w:tr>
      <w:tr w:rsidR="008D4E24" w:rsidRPr="00BA4410" w14:paraId="03965EEF" w14:textId="77777777" w:rsidTr="00A16B19">
        <w:tblPrEx>
          <w:tblBorders>
            <w:top w:val="none" w:sz="0" w:space="0" w:color="auto"/>
          </w:tblBorders>
        </w:tblPrEx>
        <w:trPr>
          <w:jc w:val="center"/>
        </w:trPr>
        <w:tc>
          <w:tcPr>
            <w:tcW w:w="4820" w:type="dxa"/>
            <w:vMerge/>
            <w:tcBorders>
              <w:bottom w:val="single" w:sz="8" w:space="0" w:color="000000"/>
              <w:right w:val="single" w:sz="8" w:space="0" w:color="000000"/>
            </w:tcBorders>
            <w:tcMar>
              <w:top w:w="40" w:type="nil"/>
              <w:left w:w="40" w:type="nil"/>
              <w:bottom w:w="40" w:type="nil"/>
              <w:right w:w="40" w:type="nil"/>
            </w:tcMar>
            <w:vAlign w:val="center"/>
          </w:tcPr>
          <w:p w14:paraId="15F9695F" w14:textId="77777777" w:rsidR="008D4E24" w:rsidRPr="00AB60A7" w:rsidRDefault="008D4E24" w:rsidP="00180B2F">
            <w:pPr>
              <w:widowControl w:val="0"/>
              <w:autoSpaceDE w:val="0"/>
              <w:autoSpaceDN w:val="0"/>
              <w:adjustRightInd w:val="0"/>
              <w:spacing w:after="0" w:line="360" w:lineRule="auto"/>
              <w:contextualSpacing/>
              <w:jc w:val="both"/>
              <w:rPr>
                <w:rFonts w:ascii="Times New Roman" w:hAnsi="Times New Roman" w:cs="Times New Roman"/>
                <w:b/>
                <w:sz w:val="24"/>
                <w:szCs w:val="24"/>
              </w:rPr>
            </w:pPr>
          </w:p>
        </w:tc>
        <w:tc>
          <w:tcPr>
            <w:tcW w:w="742" w:type="dxa"/>
            <w:tcBorders>
              <w:bottom w:val="single" w:sz="8" w:space="0" w:color="000000"/>
              <w:right w:val="single" w:sz="8" w:space="0" w:color="000000"/>
            </w:tcBorders>
            <w:tcMar>
              <w:top w:w="40" w:type="nil"/>
              <w:left w:w="40" w:type="nil"/>
              <w:bottom w:w="40" w:type="nil"/>
              <w:right w:w="40" w:type="nil"/>
            </w:tcMar>
            <w:vAlign w:val="center"/>
          </w:tcPr>
          <w:p w14:paraId="1C4C1211" w14:textId="77777777" w:rsidR="008D4E24" w:rsidRPr="00AB60A7" w:rsidRDefault="008D4E24" w:rsidP="009E3D32">
            <w:pPr>
              <w:widowControl w:val="0"/>
              <w:autoSpaceDE w:val="0"/>
              <w:autoSpaceDN w:val="0"/>
              <w:adjustRightInd w:val="0"/>
              <w:spacing w:after="0" w:line="360" w:lineRule="auto"/>
              <w:contextualSpacing/>
              <w:jc w:val="center"/>
              <w:rPr>
                <w:rFonts w:ascii="Times New Roman" w:hAnsi="Times New Roman" w:cs="Times New Roman"/>
                <w:b/>
                <w:sz w:val="24"/>
                <w:szCs w:val="24"/>
              </w:rPr>
            </w:pPr>
            <w:r w:rsidRPr="00AB60A7">
              <w:rPr>
                <w:rFonts w:ascii="Times New Roman" w:hAnsi="Times New Roman" w:cs="Times New Roman"/>
                <w:b/>
                <w:sz w:val="24"/>
                <w:szCs w:val="24"/>
              </w:rPr>
              <w:t>чел.</w:t>
            </w:r>
          </w:p>
        </w:tc>
        <w:tc>
          <w:tcPr>
            <w:tcW w:w="709" w:type="dxa"/>
            <w:tcBorders>
              <w:bottom w:val="single" w:sz="8" w:space="0" w:color="000000"/>
              <w:right w:val="single" w:sz="8" w:space="0" w:color="000000"/>
            </w:tcBorders>
            <w:tcMar>
              <w:top w:w="40" w:type="nil"/>
              <w:left w:w="40" w:type="nil"/>
              <w:bottom w:w="40" w:type="nil"/>
              <w:right w:w="40" w:type="nil"/>
            </w:tcMar>
            <w:vAlign w:val="center"/>
          </w:tcPr>
          <w:p w14:paraId="2D5DE4A1" w14:textId="77777777" w:rsidR="008D4E24" w:rsidRPr="00AB60A7" w:rsidRDefault="008D4E24" w:rsidP="009E3D32">
            <w:pPr>
              <w:widowControl w:val="0"/>
              <w:autoSpaceDE w:val="0"/>
              <w:autoSpaceDN w:val="0"/>
              <w:adjustRightInd w:val="0"/>
              <w:spacing w:after="0" w:line="360" w:lineRule="auto"/>
              <w:contextualSpacing/>
              <w:jc w:val="center"/>
              <w:rPr>
                <w:rFonts w:ascii="Times New Roman" w:hAnsi="Times New Roman" w:cs="Times New Roman"/>
                <w:b/>
                <w:sz w:val="24"/>
                <w:szCs w:val="24"/>
              </w:rPr>
            </w:pPr>
            <w:r w:rsidRPr="00AB60A7">
              <w:rPr>
                <w:rFonts w:ascii="Times New Roman" w:hAnsi="Times New Roman" w:cs="Times New Roman"/>
                <w:b/>
                <w:sz w:val="24"/>
                <w:szCs w:val="24"/>
              </w:rPr>
              <w:t>%</w:t>
            </w:r>
          </w:p>
        </w:tc>
        <w:tc>
          <w:tcPr>
            <w:tcW w:w="796" w:type="dxa"/>
            <w:tcBorders>
              <w:bottom w:val="single" w:sz="8" w:space="0" w:color="000000"/>
              <w:right w:val="single" w:sz="8" w:space="0" w:color="000000"/>
            </w:tcBorders>
            <w:tcMar>
              <w:top w:w="40" w:type="nil"/>
              <w:left w:w="40" w:type="nil"/>
              <w:bottom w:w="40" w:type="nil"/>
              <w:right w:w="40" w:type="nil"/>
            </w:tcMar>
            <w:vAlign w:val="center"/>
          </w:tcPr>
          <w:p w14:paraId="0618AEC9" w14:textId="77777777" w:rsidR="008D4E24" w:rsidRPr="00AB60A7" w:rsidRDefault="008D4E24" w:rsidP="009E3D32">
            <w:pPr>
              <w:widowControl w:val="0"/>
              <w:autoSpaceDE w:val="0"/>
              <w:autoSpaceDN w:val="0"/>
              <w:adjustRightInd w:val="0"/>
              <w:spacing w:after="0" w:line="360" w:lineRule="auto"/>
              <w:contextualSpacing/>
              <w:jc w:val="center"/>
              <w:rPr>
                <w:rFonts w:ascii="Times New Roman" w:hAnsi="Times New Roman" w:cs="Times New Roman"/>
                <w:b/>
                <w:sz w:val="24"/>
                <w:szCs w:val="24"/>
              </w:rPr>
            </w:pPr>
            <w:r w:rsidRPr="00AB60A7">
              <w:rPr>
                <w:rFonts w:ascii="Times New Roman" w:hAnsi="Times New Roman" w:cs="Times New Roman"/>
                <w:b/>
                <w:sz w:val="24"/>
                <w:szCs w:val="24"/>
              </w:rPr>
              <w:t>чел.</w:t>
            </w:r>
          </w:p>
        </w:tc>
        <w:tc>
          <w:tcPr>
            <w:tcW w:w="764" w:type="dxa"/>
            <w:tcBorders>
              <w:bottom w:val="single" w:sz="8" w:space="0" w:color="000000"/>
              <w:right w:val="single" w:sz="8" w:space="0" w:color="000000"/>
            </w:tcBorders>
            <w:tcMar>
              <w:top w:w="40" w:type="nil"/>
              <w:left w:w="40" w:type="nil"/>
              <w:bottom w:w="40" w:type="nil"/>
              <w:right w:w="40" w:type="nil"/>
            </w:tcMar>
            <w:vAlign w:val="center"/>
          </w:tcPr>
          <w:p w14:paraId="7BF614A1" w14:textId="77777777" w:rsidR="008D4E24" w:rsidRPr="00AB60A7" w:rsidRDefault="008D4E24" w:rsidP="009E3D32">
            <w:pPr>
              <w:widowControl w:val="0"/>
              <w:autoSpaceDE w:val="0"/>
              <w:autoSpaceDN w:val="0"/>
              <w:adjustRightInd w:val="0"/>
              <w:spacing w:after="0" w:line="360" w:lineRule="auto"/>
              <w:contextualSpacing/>
              <w:jc w:val="center"/>
              <w:rPr>
                <w:rFonts w:ascii="Times New Roman" w:hAnsi="Times New Roman" w:cs="Times New Roman"/>
                <w:b/>
                <w:sz w:val="24"/>
                <w:szCs w:val="24"/>
              </w:rPr>
            </w:pPr>
            <w:r w:rsidRPr="00AB60A7">
              <w:rPr>
                <w:rFonts w:ascii="Times New Roman" w:hAnsi="Times New Roman" w:cs="Times New Roman"/>
                <w:b/>
                <w:sz w:val="24"/>
                <w:szCs w:val="24"/>
              </w:rPr>
              <w:t>%</w:t>
            </w:r>
          </w:p>
        </w:tc>
        <w:tc>
          <w:tcPr>
            <w:tcW w:w="743" w:type="dxa"/>
            <w:tcBorders>
              <w:bottom w:val="single" w:sz="8" w:space="0" w:color="000000"/>
              <w:right w:val="single" w:sz="8" w:space="0" w:color="000000"/>
            </w:tcBorders>
            <w:tcMar>
              <w:top w:w="40" w:type="nil"/>
              <w:left w:w="40" w:type="nil"/>
              <w:bottom w:w="40" w:type="nil"/>
              <w:right w:w="40" w:type="nil"/>
            </w:tcMar>
            <w:vAlign w:val="center"/>
          </w:tcPr>
          <w:p w14:paraId="2A826CDC" w14:textId="77777777" w:rsidR="008D4E24" w:rsidRPr="00AB60A7" w:rsidRDefault="008D4E24" w:rsidP="009E3D32">
            <w:pPr>
              <w:widowControl w:val="0"/>
              <w:autoSpaceDE w:val="0"/>
              <w:autoSpaceDN w:val="0"/>
              <w:adjustRightInd w:val="0"/>
              <w:spacing w:after="0" w:line="360" w:lineRule="auto"/>
              <w:contextualSpacing/>
              <w:jc w:val="center"/>
              <w:rPr>
                <w:rFonts w:ascii="Times New Roman" w:hAnsi="Times New Roman" w:cs="Times New Roman"/>
                <w:b/>
                <w:sz w:val="24"/>
                <w:szCs w:val="24"/>
              </w:rPr>
            </w:pPr>
            <w:r w:rsidRPr="00AB60A7">
              <w:rPr>
                <w:rFonts w:ascii="Times New Roman" w:hAnsi="Times New Roman" w:cs="Times New Roman"/>
                <w:b/>
                <w:sz w:val="24"/>
                <w:szCs w:val="24"/>
              </w:rPr>
              <w:t>чел.</w:t>
            </w:r>
          </w:p>
        </w:tc>
        <w:tc>
          <w:tcPr>
            <w:tcW w:w="805" w:type="dxa"/>
            <w:tcBorders>
              <w:bottom w:val="single" w:sz="8" w:space="0" w:color="000000"/>
              <w:right w:val="single" w:sz="8" w:space="0" w:color="000000"/>
            </w:tcBorders>
            <w:tcMar>
              <w:top w:w="40" w:type="nil"/>
              <w:left w:w="40" w:type="nil"/>
              <w:bottom w:w="40" w:type="nil"/>
              <w:right w:w="40" w:type="nil"/>
            </w:tcMar>
            <w:vAlign w:val="center"/>
          </w:tcPr>
          <w:p w14:paraId="6896FDE0" w14:textId="77777777" w:rsidR="008D4E24" w:rsidRPr="00AB60A7" w:rsidRDefault="008D4E24" w:rsidP="009E3D32">
            <w:pPr>
              <w:widowControl w:val="0"/>
              <w:autoSpaceDE w:val="0"/>
              <w:autoSpaceDN w:val="0"/>
              <w:adjustRightInd w:val="0"/>
              <w:spacing w:after="0" w:line="360" w:lineRule="auto"/>
              <w:contextualSpacing/>
              <w:jc w:val="center"/>
              <w:rPr>
                <w:rFonts w:ascii="Times New Roman" w:hAnsi="Times New Roman" w:cs="Times New Roman"/>
                <w:b/>
                <w:sz w:val="24"/>
                <w:szCs w:val="24"/>
              </w:rPr>
            </w:pPr>
            <w:r w:rsidRPr="00AB60A7">
              <w:rPr>
                <w:rFonts w:ascii="Times New Roman" w:hAnsi="Times New Roman" w:cs="Times New Roman"/>
                <w:b/>
                <w:sz w:val="24"/>
                <w:szCs w:val="24"/>
              </w:rPr>
              <w:t>%</w:t>
            </w:r>
          </w:p>
        </w:tc>
      </w:tr>
      <w:tr w:rsidR="008D4E24" w:rsidRPr="00BA4410" w14:paraId="12A7802F" w14:textId="77777777" w:rsidTr="00A16B19">
        <w:tblPrEx>
          <w:tblBorders>
            <w:top w:val="none" w:sz="0" w:space="0" w:color="auto"/>
          </w:tblBorders>
        </w:tblPrEx>
        <w:trPr>
          <w:jc w:val="center"/>
        </w:trPr>
        <w:tc>
          <w:tcPr>
            <w:tcW w:w="4820" w:type="dxa"/>
            <w:tcBorders>
              <w:bottom w:val="single" w:sz="8" w:space="0" w:color="000000"/>
              <w:right w:val="single" w:sz="8" w:space="0" w:color="000000"/>
            </w:tcBorders>
            <w:tcMar>
              <w:top w:w="40" w:type="nil"/>
              <w:left w:w="40" w:type="nil"/>
              <w:bottom w:w="40" w:type="nil"/>
              <w:right w:w="40" w:type="nil"/>
            </w:tcMar>
            <w:vAlign w:val="center"/>
          </w:tcPr>
          <w:p w14:paraId="3AC4A129" w14:textId="7D6A0953" w:rsidR="008D4E24" w:rsidRPr="00BA4410" w:rsidRDefault="009E3D32" w:rsidP="00180B2F">
            <w:pPr>
              <w:widowControl w:val="0"/>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Количество персонала</w:t>
            </w:r>
          </w:p>
        </w:tc>
        <w:tc>
          <w:tcPr>
            <w:tcW w:w="742" w:type="dxa"/>
            <w:tcBorders>
              <w:bottom w:val="single" w:sz="8" w:space="0" w:color="000000"/>
              <w:right w:val="single" w:sz="8" w:space="0" w:color="000000"/>
            </w:tcBorders>
            <w:tcMar>
              <w:top w:w="40" w:type="nil"/>
              <w:left w:w="40" w:type="nil"/>
              <w:bottom w:w="40" w:type="nil"/>
              <w:right w:w="40" w:type="nil"/>
            </w:tcMar>
            <w:vAlign w:val="center"/>
          </w:tcPr>
          <w:p w14:paraId="24676D6D" w14:textId="42E48FCD" w:rsidR="008D4E24" w:rsidRPr="00BA4410" w:rsidRDefault="009620BD" w:rsidP="009E3D32">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108</w:t>
            </w:r>
          </w:p>
        </w:tc>
        <w:tc>
          <w:tcPr>
            <w:tcW w:w="709" w:type="dxa"/>
            <w:tcBorders>
              <w:bottom w:val="single" w:sz="8" w:space="0" w:color="000000"/>
              <w:right w:val="single" w:sz="8" w:space="0" w:color="000000"/>
            </w:tcBorders>
            <w:tcMar>
              <w:top w:w="40" w:type="nil"/>
              <w:left w:w="40" w:type="nil"/>
              <w:bottom w:w="40" w:type="nil"/>
              <w:right w:w="40" w:type="nil"/>
            </w:tcMar>
            <w:vAlign w:val="center"/>
          </w:tcPr>
          <w:p w14:paraId="2EDDA5AC" w14:textId="77777777" w:rsidR="008D4E24" w:rsidRPr="00BA4410" w:rsidRDefault="008D4E24" w:rsidP="009E3D32">
            <w:pPr>
              <w:widowControl w:val="0"/>
              <w:autoSpaceDE w:val="0"/>
              <w:autoSpaceDN w:val="0"/>
              <w:adjustRightInd w:val="0"/>
              <w:spacing w:after="0" w:line="360" w:lineRule="auto"/>
              <w:contextualSpacing/>
              <w:jc w:val="center"/>
              <w:rPr>
                <w:rFonts w:ascii="Times New Roman" w:hAnsi="Times New Roman" w:cs="Times New Roman"/>
                <w:sz w:val="24"/>
                <w:szCs w:val="24"/>
              </w:rPr>
            </w:pPr>
            <w:r w:rsidRPr="00BA4410">
              <w:rPr>
                <w:rFonts w:ascii="Times New Roman" w:hAnsi="Times New Roman" w:cs="Times New Roman"/>
                <w:sz w:val="24"/>
                <w:szCs w:val="24"/>
              </w:rPr>
              <w:t>100</w:t>
            </w:r>
          </w:p>
        </w:tc>
        <w:tc>
          <w:tcPr>
            <w:tcW w:w="796" w:type="dxa"/>
            <w:tcBorders>
              <w:bottom w:val="single" w:sz="8" w:space="0" w:color="000000"/>
              <w:right w:val="single" w:sz="8" w:space="0" w:color="000000"/>
            </w:tcBorders>
            <w:tcMar>
              <w:top w:w="40" w:type="nil"/>
              <w:left w:w="40" w:type="nil"/>
              <w:bottom w:w="40" w:type="nil"/>
              <w:right w:w="40" w:type="nil"/>
            </w:tcMar>
            <w:vAlign w:val="center"/>
          </w:tcPr>
          <w:p w14:paraId="08297E5F" w14:textId="032D3DC7" w:rsidR="008D4E24" w:rsidRPr="00BA4410" w:rsidRDefault="009620BD" w:rsidP="009E3D32">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115</w:t>
            </w:r>
          </w:p>
        </w:tc>
        <w:tc>
          <w:tcPr>
            <w:tcW w:w="764" w:type="dxa"/>
            <w:tcBorders>
              <w:bottom w:val="single" w:sz="8" w:space="0" w:color="000000"/>
              <w:right w:val="single" w:sz="8" w:space="0" w:color="000000"/>
            </w:tcBorders>
            <w:tcMar>
              <w:top w:w="40" w:type="nil"/>
              <w:left w:w="40" w:type="nil"/>
              <w:bottom w:w="40" w:type="nil"/>
              <w:right w:w="40" w:type="nil"/>
            </w:tcMar>
            <w:vAlign w:val="center"/>
          </w:tcPr>
          <w:p w14:paraId="3AE1AF8B" w14:textId="77777777" w:rsidR="008D4E24" w:rsidRPr="00BA4410" w:rsidRDefault="008D4E24" w:rsidP="009E3D32">
            <w:pPr>
              <w:widowControl w:val="0"/>
              <w:autoSpaceDE w:val="0"/>
              <w:autoSpaceDN w:val="0"/>
              <w:adjustRightInd w:val="0"/>
              <w:spacing w:after="0" w:line="360" w:lineRule="auto"/>
              <w:contextualSpacing/>
              <w:jc w:val="center"/>
              <w:rPr>
                <w:rFonts w:ascii="Times New Roman" w:hAnsi="Times New Roman" w:cs="Times New Roman"/>
                <w:sz w:val="24"/>
                <w:szCs w:val="24"/>
              </w:rPr>
            </w:pPr>
            <w:r w:rsidRPr="00BA4410">
              <w:rPr>
                <w:rFonts w:ascii="Times New Roman" w:hAnsi="Times New Roman" w:cs="Times New Roman"/>
                <w:sz w:val="24"/>
                <w:szCs w:val="24"/>
              </w:rPr>
              <w:t>100</w:t>
            </w:r>
          </w:p>
        </w:tc>
        <w:tc>
          <w:tcPr>
            <w:tcW w:w="743" w:type="dxa"/>
            <w:tcBorders>
              <w:bottom w:val="single" w:sz="8" w:space="0" w:color="000000"/>
              <w:right w:val="single" w:sz="8" w:space="0" w:color="000000"/>
            </w:tcBorders>
            <w:tcMar>
              <w:top w:w="40" w:type="nil"/>
              <w:left w:w="40" w:type="nil"/>
              <w:bottom w:w="40" w:type="nil"/>
              <w:right w:w="40" w:type="nil"/>
            </w:tcMar>
            <w:vAlign w:val="center"/>
          </w:tcPr>
          <w:p w14:paraId="7F1847B3" w14:textId="3304F4EE" w:rsidR="008D4E24" w:rsidRPr="00BA4410" w:rsidRDefault="009620BD" w:rsidP="009E3D32">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128</w:t>
            </w:r>
          </w:p>
        </w:tc>
        <w:tc>
          <w:tcPr>
            <w:tcW w:w="805" w:type="dxa"/>
            <w:tcBorders>
              <w:bottom w:val="single" w:sz="8" w:space="0" w:color="000000"/>
              <w:right w:val="single" w:sz="8" w:space="0" w:color="000000"/>
            </w:tcBorders>
            <w:tcMar>
              <w:top w:w="40" w:type="nil"/>
              <w:left w:w="40" w:type="nil"/>
              <w:bottom w:w="40" w:type="nil"/>
              <w:right w:w="40" w:type="nil"/>
            </w:tcMar>
            <w:vAlign w:val="center"/>
          </w:tcPr>
          <w:p w14:paraId="6183A6EB" w14:textId="77777777" w:rsidR="008D4E24" w:rsidRPr="00BA4410" w:rsidRDefault="008D4E24" w:rsidP="009E3D32">
            <w:pPr>
              <w:widowControl w:val="0"/>
              <w:autoSpaceDE w:val="0"/>
              <w:autoSpaceDN w:val="0"/>
              <w:adjustRightInd w:val="0"/>
              <w:spacing w:after="0" w:line="360" w:lineRule="auto"/>
              <w:contextualSpacing/>
              <w:jc w:val="center"/>
              <w:rPr>
                <w:rFonts w:ascii="Times New Roman" w:hAnsi="Times New Roman" w:cs="Times New Roman"/>
                <w:sz w:val="24"/>
                <w:szCs w:val="24"/>
              </w:rPr>
            </w:pPr>
            <w:r w:rsidRPr="00BA4410">
              <w:rPr>
                <w:rFonts w:ascii="Times New Roman" w:hAnsi="Times New Roman" w:cs="Times New Roman"/>
                <w:sz w:val="24"/>
                <w:szCs w:val="24"/>
              </w:rPr>
              <w:t>100</w:t>
            </w:r>
          </w:p>
        </w:tc>
      </w:tr>
      <w:tr w:rsidR="008D4E24" w:rsidRPr="00BA4410" w14:paraId="65142C6E" w14:textId="77777777" w:rsidTr="00A16B19">
        <w:tblPrEx>
          <w:tblBorders>
            <w:top w:val="none" w:sz="0" w:space="0" w:color="auto"/>
          </w:tblBorders>
        </w:tblPrEx>
        <w:trPr>
          <w:jc w:val="center"/>
        </w:trPr>
        <w:tc>
          <w:tcPr>
            <w:tcW w:w="4820" w:type="dxa"/>
            <w:tcBorders>
              <w:bottom w:val="single" w:sz="8" w:space="0" w:color="000000"/>
              <w:right w:val="single" w:sz="8" w:space="0" w:color="000000"/>
            </w:tcBorders>
            <w:tcMar>
              <w:top w:w="40" w:type="nil"/>
              <w:left w:w="40" w:type="nil"/>
              <w:bottom w:w="40" w:type="nil"/>
              <w:right w:w="40" w:type="nil"/>
            </w:tcMar>
            <w:vAlign w:val="center"/>
          </w:tcPr>
          <w:p w14:paraId="3EED3363" w14:textId="7CB4274C" w:rsidR="008D4E24" w:rsidRPr="00BA4410" w:rsidRDefault="009E3D32" w:rsidP="009E3D32">
            <w:pPr>
              <w:widowControl w:val="0"/>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Высшее </w:t>
            </w:r>
          </w:p>
        </w:tc>
        <w:tc>
          <w:tcPr>
            <w:tcW w:w="742" w:type="dxa"/>
            <w:tcBorders>
              <w:bottom w:val="single" w:sz="8" w:space="0" w:color="000000"/>
              <w:right w:val="single" w:sz="8" w:space="0" w:color="000000"/>
            </w:tcBorders>
            <w:tcMar>
              <w:top w:w="40" w:type="nil"/>
              <w:left w:w="40" w:type="nil"/>
              <w:bottom w:w="40" w:type="nil"/>
              <w:right w:w="40" w:type="nil"/>
            </w:tcMar>
            <w:vAlign w:val="center"/>
          </w:tcPr>
          <w:p w14:paraId="2CD92C2A" w14:textId="71438C4C" w:rsidR="008D4E24" w:rsidRPr="00BA4410" w:rsidRDefault="009620BD" w:rsidP="009E3D32">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54</w:t>
            </w:r>
          </w:p>
        </w:tc>
        <w:tc>
          <w:tcPr>
            <w:tcW w:w="709" w:type="dxa"/>
            <w:tcBorders>
              <w:bottom w:val="single" w:sz="8" w:space="0" w:color="000000"/>
              <w:right w:val="single" w:sz="8" w:space="0" w:color="000000"/>
            </w:tcBorders>
            <w:tcMar>
              <w:top w:w="40" w:type="nil"/>
              <w:left w:w="40" w:type="nil"/>
              <w:bottom w:w="40" w:type="nil"/>
              <w:right w:w="40" w:type="nil"/>
            </w:tcMar>
            <w:vAlign w:val="center"/>
          </w:tcPr>
          <w:p w14:paraId="228020E0" w14:textId="012CE5B2" w:rsidR="008D4E24" w:rsidRPr="00BA4410" w:rsidRDefault="009620BD" w:rsidP="009E3D32">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50</w:t>
            </w:r>
          </w:p>
        </w:tc>
        <w:tc>
          <w:tcPr>
            <w:tcW w:w="796" w:type="dxa"/>
            <w:tcBorders>
              <w:bottom w:val="single" w:sz="8" w:space="0" w:color="000000"/>
              <w:right w:val="single" w:sz="8" w:space="0" w:color="000000"/>
            </w:tcBorders>
            <w:tcMar>
              <w:top w:w="40" w:type="nil"/>
              <w:left w:w="40" w:type="nil"/>
              <w:bottom w:w="40" w:type="nil"/>
              <w:right w:w="40" w:type="nil"/>
            </w:tcMar>
            <w:vAlign w:val="center"/>
          </w:tcPr>
          <w:p w14:paraId="2879EE25" w14:textId="64472F40" w:rsidR="008D4E24" w:rsidRPr="00BA4410" w:rsidRDefault="009620BD" w:rsidP="009E3D32">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59</w:t>
            </w:r>
          </w:p>
        </w:tc>
        <w:tc>
          <w:tcPr>
            <w:tcW w:w="764" w:type="dxa"/>
            <w:tcBorders>
              <w:bottom w:val="single" w:sz="8" w:space="0" w:color="000000"/>
              <w:right w:val="single" w:sz="8" w:space="0" w:color="000000"/>
            </w:tcBorders>
            <w:tcMar>
              <w:top w:w="40" w:type="nil"/>
              <w:left w:w="40" w:type="nil"/>
              <w:bottom w:w="40" w:type="nil"/>
              <w:right w:w="40" w:type="nil"/>
            </w:tcMar>
            <w:vAlign w:val="center"/>
          </w:tcPr>
          <w:p w14:paraId="68B1C0D4" w14:textId="2E5316F5" w:rsidR="008D4E24" w:rsidRPr="00BA4410" w:rsidRDefault="009620BD" w:rsidP="009E3D32">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51</w:t>
            </w:r>
          </w:p>
        </w:tc>
        <w:tc>
          <w:tcPr>
            <w:tcW w:w="743" w:type="dxa"/>
            <w:tcBorders>
              <w:bottom w:val="single" w:sz="8" w:space="0" w:color="000000"/>
              <w:right w:val="single" w:sz="8" w:space="0" w:color="000000"/>
            </w:tcBorders>
            <w:tcMar>
              <w:top w:w="40" w:type="nil"/>
              <w:left w:w="40" w:type="nil"/>
              <w:bottom w:w="40" w:type="nil"/>
              <w:right w:w="40" w:type="nil"/>
            </w:tcMar>
            <w:vAlign w:val="center"/>
          </w:tcPr>
          <w:p w14:paraId="063F787C" w14:textId="26A1BDD5" w:rsidR="008D4E24" w:rsidRPr="00BA4410" w:rsidRDefault="009620BD" w:rsidP="009E3D32">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62</w:t>
            </w:r>
          </w:p>
        </w:tc>
        <w:tc>
          <w:tcPr>
            <w:tcW w:w="805" w:type="dxa"/>
            <w:tcBorders>
              <w:bottom w:val="single" w:sz="8" w:space="0" w:color="000000"/>
              <w:right w:val="single" w:sz="8" w:space="0" w:color="000000"/>
            </w:tcBorders>
            <w:tcMar>
              <w:top w:w="40" w:type="nil"/>
              <w:left w:w="40" w:type="nil"/>
              <w:bottom w:w="40" w:type="nil"/>
              <w:right w:w="40" w:type="nil"/>
            </w:tcMar>
            <w:vAlign w:val="center"/>
          </w:tcPr>
          <w:p w14:paraId="4BFDDD00" w14:textId="515A4D8B" w:rsidR="008D4E24" w:rsidRPr="00BA4410" w:rsidRDefault="009620BD" w:rsidP="009E3D32">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4</w:t>
            </w:r>
            <w:r w:rsidR="009E3D32">
              <w:rPr>
                <w:rFonts w:ascii="Times New Roman" w:hAnsi="Times New Roman" w:cs="Times New Roman"/>
                <w:sz w:val="24"/>
                <w:szCs w:val="24"/>
              </w:rPr>
              <w:t>9</w:t>
            </w:r>
          </w:p>
        </w:tc>
      </w:tr>
    </w:tbl>
    <w:p w14:paraId="40F14435" w14:textId="34DBD356" w:rsidR="00A16B19" w:rsidRDefault="00A16B19" w:rsidP="00A16B19">
      <w:pPr>
        <w:widowControl w:val="0"/>
        <w:autoSpaceDE w:val="0"/>
        <w:autoSpaceDN w:val="0"/>
        <w:adjustRightInd w:val="0"/>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ab/>
        <w:t>Продолжение таблицы 9.</w:t>
      </w:r>
    </w:p>
    <w:tbl>
      <w:tblPr>
        <w:tblW w:w="9379" w:type="dxa"/>
        <w:jc w:val="center"/>
        <w:tblBorders>
          <w:left w:val="single" w:sz="8" w:space="0" w:color="000000"/>
          <w:right w:val="nil"/>
        </w:tblBorders>
        <w:tblLayout w:type="fixed"/>
        <w:tblLook w:val="0000" w:firstRow="0" w:lastRow="0" w:firstColumn="0" w:lastColumn="0" w:noHBand="0" w:noVBand="0"/>
      </w:tblPr>
      <w:tblGrid>
        <w:gridCol w:w="4820"/>
        <w:gridCol w:w="742"/>
        <w:gridCol w:w="709"/>
        <w:gridCol w:w="796"/>
        <w:gridCol w:w="764"/>
        <w:gridCol w:w="743"/>
        <w:gridCol w:w="805"/>
      </w:tblGrid>
      <w:tr w:rsidR="00A16B19" w:rsidRPr="00BA4410" w14:paraId="57C2800B" w14:textId="77777777" w:rsidTr="00725C75">
        <w:trPr>
          <w:trHeight w:val="460"/>
          <w:jc w:val="center"/>
        </w:trPr>
        <w:tc>
          <w:tcPr>
            <w:tcW w:w="4820" w:type="dxa"/>
            <w:tcBorders>
              <w:top w:val="single" w:sz="4" w:space="0" w:color="auto"/>
              <w:bottom w:val="single" w:sz="4" w:space="0" w:color="auto"/>
              <w:right w:val="single" w:sz="8" w:space="0" w:color="000000"/>
            </w:tcBorders>
            <w:tcMar>
              <w:top w:w="40" w:type="nil"/>
              <w:left w:w="40" w:type="nil"/>
              <w:bottom w:w="40" w:type="nil"/>
              <w:right w:w="40" w:type="nil"/>
            </w:tcMar>
            <w:vAlign w:val="center"/>
          </w:tcPr>
          <w:p w14:paraId="02D28970" w14:textId="77777777" w:rsidR="00A16B19" w:rsidRPr="00BA4410" w:rsidRDefault="00A16B19" w:rsidP="00725C75">
            <w:pPr>
              <w:widowControl w:val="0"/>
              <w:autoSpaceDE w:val="0"/>
              <w:autoSpaceDN w:val="0"/>
              <w:adjustRightInd w:val="0"/>
              <w:spacing w:after="0" w:line="360" w:lineRule="auto"/>
              <w:contextualSpacing/>
              <w:jc w:val="both"/>
              <w:rPr>
                <w:rFonts w:ascii="Times New Roman" w:hAnsi="Times New Roman" w:cs="Times New Roman"/>
                <w:sz w:val="24"/>
                <w:szCs w:val="24"/>
              </w:rPr>
            </w:pPr>
            <w:r w:rsidRPr="00E32766">
              <w:rPr>
                <w:rFonts w:ascii="Times New Roman" w:hAnsi="Times New Roman" w:cs="Times New Roman"/>
                <w:sz w:val="24"/>
                <w:szCs w:val="24"/>
              </w:rPr>
              <w:t>Незаконченное высшее</w:t>
            </w:r>
          </w:p>
        </w:tc>
        <w:tc>
          <w:tcPr>
            <w:tcW w:w="742" w:type="dxa"/>
            <w:tcBorders>
              <w:top w:val="single" w:sz="4" w:space="0" w:color="auto"/>
              <w:bottom w:val="single" w:sz="4" w:space="0" w:color="auto"/>
              <w:right w:val="single" w:sz="8" w:space="0" w:color="000000"/>
            </w:tcBorders>
            <w:tcMar>
              <w:top w:w="40" w:type="nil"/>
              <w:left w:w="40" w:type="nil"/>
              <w:bottom w:w="40" w:type="nil"/>
              <w:right w:w="40" w:type="nil"/>
            </w:tcMar>
            <w:vAlign w:val="center"/>
          </w:tcPr>
          <w:p w14:paraId="61EF3B8B" w14:textId="77777777" w:rsidR="00A16B19" w:rsidRPr="00BA4410" w:rsidRDefault="00A16B19"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tcBorders>
              <w:top w:val="single" w:sz="4" w:space="0" w:color="auto"/>
              <w:bottom w:val="single" w:sz="4" w:space="0" w:color="auto"/>
              <w:right w:val="single" w:sz="8" w:space="0" w:color="000000"/>
            </w:tcBorders>
            <w:tcMar>
              <w:top w:w="40" w:type="nil"/>
              <w:left w:w="40" w:type="nil"/>
              <w:bottom w:w="40" w:type="nil"/>
              <w:right w:w="40" w:type="nil"/>
            </w:tcMar>
            <w:vAlign w:val="center"/>
          </w:tcPr>
          <w:p w14:paraId="31CC23A2" w14:textId="77777777" w:rsidR="00A16B19" w:rsidRPr="00BA4410" w:rsidRDefault="00A16B19"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796" w:type="dxa"/>
            <w:tcBorders>
              <w:top w:val="single" w:sz="4" w:space="0" w:color="auto"/>
              <w:bottom w:val="single" w:sz="4" w:space="0" w:color="auto"/>
              <w:right w:val="single" w:sz="8" w:space="0" w:color="000000"/>
            </w:tcBorders>
            <w:tcMar>
              <w:top w:w="40" w:type="nil"/>
              <w:left w:w="40" w:type="nil"/>
              <w:bottom w:w="40" w:type="nil"/>
              <w:right w:w="40" w:type="nil"/>
            </w:tcMar>
            <w:vAlign w:val="center"/>
          </w:tcPr>
          <w:p w14:paraId="7F7FCA0D" w14:textId="77777777" w:rsidR="00A16B19" w:rsidRPr="00BA4410" w:rsidRDefault="00A16B19"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764" w:type="dxa"/>
            <w:tcBorders>
              <w:top w:val="single" w:sz="4" w:space="0" w:color="auto"/>
              <w:bottom w:val="single" w:sz="4" w:space="0" w:color="auto"/>
              <w:right w:val="single" w:sz="8" w:space="0" w:color="000000"/>
            </w:tcBorders>
            <w:tcMar>
              <w:top w:w="40" w:type="nil"/>
              <w:left w:w="40" w:type="nil"/>
              <w:bottom w:w="40" w:type="nil"/>
              <w:right w:w="40" w:type="nil"/>
            </w:tcMar>
            <w:vAlign w:val="center"/>
          </w:tcPr>
          <w:p w14:paraId="64774A82" w14:textId="77777777" w:rsidR="00A16B19" w:rsidRPr="00BA4410" w:rsidRDefault="00A16B19"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743" w:type="dxa"/>
            <w:tcBorders>
              <w:top w:val="single" w:sz="4" w:space="0" w:color="auto"/>
              <w:bottom w:val="single" w:sz="4" w:space="0" w:color="auto"/>
              <w:right w:val="single" w:sz="8" w:space="0" w:color="000000"/>
            </w:tcBorders>
            <w:tcMar>
              <w:top w:w="40" w:type="nil"/>
              <w:left w:w="40" w:type="nil"/>
              <w:bottom w:w="40" w:type="nil"/>
              <w:right w:w="40" w:type="nil"/>
            </w:tcMar>
            <w:vAlign w:val="center"/>
          </w:tcPr>
          <w:p w14:paraId="4F724BBF" w14:textId="77777777" w:rsidR="00A16B19" w:rsidRPr="00BA4410" w:rsidRDefault="00A16B19"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05" w:type="dxa"/>
            <w:tcBorders>
              <w:top w:val="single" w:sz="4" w:space="0" w:color="auto"/>
              <w:bottom w:val="single" w:sz="4" w:space="0" w:color="auto"/>
              <w:right w:val="single" w:sz="8" w:space="0" w:color="000000"/>
            </w:tcBorders>
            <w:tcMar>
              <w:top w:w="40" w:type="nil"/>
              <w:left w:w="40" w:type="nil"/>
              <w:bottom w:w="40" w:type="nil"/>
              <w:right w:w="40" w:type="nil"/>
            </w:tcMar>
            <w:vAlign w:val="center"/>
          </w:tcPr>
          <w:p w14:paraId="6ED0B527" w14:textId="77777777" w:rsidR="00A16B19" w:rsidRPr="00BA4410" w:rsidRDefault="00A16B19"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A16B19" w:rsidRPr="00BA4410" w14:paraId="4444A66D" w14:textId="77777777" w:rsidTr="00725C75">
        <w:trPr>
          <w:trHeight w:val="561"/>
          <w:jc w:val="center"/>
        </w:trPr>
        <w:tc>
          <w:tcPr>
            <w:tcW w:w="4820"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5BB70EF8" w14:textId="77777777" w:rsidR="00A16B19" w:rsidRPr="00E32766" w:rsidRDefault="00A16B19" w:rsidP="00725C75">
            <w:pPr>
              <w:widowControl w:val="0"/>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Среднее</w:t>
            </w:r>
            <w:r w:rsidRPr="00BA4410">
              <w:rPr>
                <w:rFonts w:ascii="Times New Roman" w:hAnsi="Times New Roman" w:cs="Times New Roman"/>
                <w:sz w:val="24"/>
                <w:szCs w:val="24"/>
              </w:rPr>
              <w:t xml:space="preserve"> образование</w:t>
            </w:r>
          </w:p>
        </w:tc>
        <w:tc>
          <w:tcPr>
            <w:tcW w:w="742"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18C62C4B" w14:textId="77777777" w:rsidR="00A16B19" w:rsidRPr="00BA4410" w:rsidRDefault="00A16B19"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33</w:t>
            </w:r>
          </w:p>
        </w:tc>
        <w:tc>
          <w:tcPr>
            <w:tcW w:w="709"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059DF7D1" w14:textId="77777777" w:rsidR="00A16B19" w:rsidRPr="00BA4410" w:rsidRDefault="00A16B19"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30</w:t>
            </w:r>
          </w:p>
        </w:tc>
        <w:tc>
          <w:tcPr>
            <w:tcW w:w="796"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1838B3BE" w14:textId="77777777" w:rsidR="00A16B19" w:rsidRPr="00BA4410" w:rsidRDefault="00A16B19"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33</w:t>
            </w:r>
          </w:p>
        </w:tc>
        <w:tc>
          <w:tcPr>
            <w:tcW w:w="764"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525436F2" w14:textId="77777777" w:rsidR="00A16B19" w:rsidRPr="00BA4410" w:rsidRDefault="00A16B19"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29</w:t>
            </w:r>
          </w:p>
        </w:tc>
        <w:tc>
          <w:tcPr>
            <w:tcW w:w="743"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03CCC13A" w14:textId="77777777" w:rsidR="00A16B19" w:rsidRPr="00BA4410" w:rsidRDefault="00A16B19"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805"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611D8358" w14:textId="77777777" w:rsidR="00A16B19" w:rsidRPr="00BA4410" w:rsidRDefault="00A16B19"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28</w:t>
            </w:r>
          </w:p>
        </w:tc>
      </w:tr>
      <w:tr w:rsidR="00A16B19" w:rsidRPr="00BA4410" w14:paraId="6AFE0904" w14:textId="77777777" w:rsidTr="00725C75">
        <w:tblPrEx>
          <w:tblBorders>
            <w:top w:val="nil"/>
          </w:tblBorders>
        </w:tblPrEx>
        <w:trPr>
          <w:trHeight w:val="243"/>
          <w:jc w:val="center"/>
        </w:trPr>
        <w:tc>
          <w:tcPr>
            <w:tcW w:w="4820" w:type="dxa"/>
            <w:tcBorders>
              <w:bottom w:val="single" w:sz="4" w:space="0" w:color="auto"/>
              <w:right w:val="single" w:sz="8" w:space="0" w:color="000000"/>
            </w:tcBorders>
            <w:tcMar>
              <w:top w:w="40" w:type="nil"/>
              <w:left w:w="40" w:type="nil"/>
              <w:bottom w:w="40" w:type="nil"/>
              <w:right w:w="40" w:type="nil"/>
            </w:tcMar>
          </w:tcPr>
          <w:p w14:paraId="18B18D2D" w14:textId="77777777" w:rsidR="00A16B19" w:rsidRPr="00BA4410" w:rsidRDefault="00A16B19" w:rsidP="00725C75">
            <w:pPr>
              <w:widowControl w:val="0"/>
              <w:autoSpaceDE w:val="0"/>
              <w:autoSpaceDN w:val="0"/>
              <w:adjustRightInd w:val="0"/>
              <w:spacing w:after="0" w:line="360" w:lineRule="auto"/>
              <w:contextualSpacing/>
              <w:jc w:val="both"/>
              <w:rPr>
                <w:rFonts w:ascii="Times New Roman" w:hAnsi="Times New Roman" w:cs="Times New Roman"/>
                <w:sz w:val="24"/>
                <w:szCs w:val="24"/>
              </w:rPr>
            </w:pPr>
            <w:r w:rsidRPr="00E32766">
              <w:rPr>
                <w:rFonts w:ascii="Times New Roman" w:hAnsi="Times New Roman" w:cs="Times New Roman"/>
                <w:sz w:val="24"/>
                <w:szCs w:val="24"/>
              </w:rPr>
              <w:t>Средне-профессиональное</w:t>
            </w:r>
          </w:p>
        </w:tc>
        <w:tc>
          <w:tcPr>
            <w:tcW w:w="742" w:type="dxa"/>
            <w:tcBorders>
              <w:bottom w:val="single" w:sz="4" w:space="0" w:color="auto"/>
              <w:right w:val="single" w:sz="8" w:space="0" w:color="000000"/>
            </w:tcBorders>
            <w:tcMar>
              <w:top w:w="40" w:type="nil"/>
              <w:left w:w="40" w:type="nil"/>
              <w:bottom w:w="40" w:type="nil"/>
              <w:right w:w="40" w:type="nil"/>
            </w:tcMar>
            <w:vAlign w:val="center"/>
          </w:tcPr>
          <w:p w14:paraId="6E81A833" w14:textId="77777777" w:rsidR="00A16B19" w:rsidRPr="00BA4410" w:rsidRDefault="00A16B19"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709" w:type="dxa"/>
            <w:tcBorders>
              <w:bottom w:val="single" w:sz="4" w:space="0" w:color="auto"/>
              <w:right w:val="single" w:sz="8" w:space="0" w:color="000000"/>
            </w:tcBorders>
            <w:tcMar>
              <w:top w:w="40" w:type="nil"/>
              <w:left w:w="40" w:type="nil"/>
              <w:bottom w:w="40" w:type="nil"/>
              <w:right w:w="40" w:type="nil"/>
            </w:tcMar>
            <w:vAlign w:val="center"/>
          </w:tcPr>
          <w:p w14:paraId="7F1E96D9" w14:textId="77777777" w:rsidR="00A16B19" w:rsidRPr="00BA4410" w:rsidRDefault="00A16B19"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17</w:t>
            </w:r>
          </w:p>
        </w:tc>
        <w:tc>
          <w:tcPr>
            <w:tcW w:w="796" w:type="dxa"/>
            <w:tcBorders>
              <w:bottom w:val="single" w:sz="4" w:space="0" w:color="auto"/>
              <w:right w:val="single" w:sz="8" w:space="0" w:color="000000"/>
            </w:tcBorders>
            <w:tcMar>
              <w:top w:w="40" w:type="nil"/>
              <w:left w:w="40" w:type="nil"/>
              <w:bottom w:w="40" w:type="nil"/>
              <w:right w:w="40" w:type="nil"/>
            </w:tcMar>
            <w:vAlign w:val="center"/>
          </w:tcPr>
          <w:p w14:paraId="538DF971" w14:textId="77777777" w:rsidR="00A16B19" w:rsidRPr="00BA4410" w:rsidRDefault="00A16B19"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19</w:t>
            </w:r>
          </w:p>
        </w:tc>
        <w:tc>
          <w:tcPr>
            <w:tcW w:w="764" w:type="dxa"/>
            <w:tcBorders>
              <w:bottom w:val="single" w:sz="4" w:space="0" w:color="auto"/>
              <w:right w:val="single" w:sz="8" w:space="0" w:color="000000"/>
            </w:tcBorders>
            <w:tcMar>
              <w:top w:w="40" w:type="nil"/>
              <w:left w:w="40" w:type="nil"/>
              <w:bottom w:w="40" w:type="nil"/>
              <w:right w:w="40" w:type="nil"/>
            </w:tcMar>
            <w:vAlign w:val="center"/>
          </w:tcPr>
          <w:p w14:paraId="08A75293" w14:textId="77777777" w:rsidR="00A16B19" w:rsidRPr="00BA4410" w:rsidRDefault="00A16B19"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17</w:t>
            </w:r>
          </w:p>
        </w:tc>
        <w:tc>
          <w:tcPr>
            <w:tcW w:w="743" w:type="dxa"/>
            <w:tcBorders>
              <w:bottom w:val="single" w:sz="4" w:space="0" w:color="auto"/>
              <w:right w:val="single" w:sz="8" w:space="0" w:color="000000"/>
            </w:tcBorders>
            <w:tcMar>
              <w:top w:w="40" w:type="nil"/>
              <w:left w:w="40" w:type="nil"/>
              <w:bottom w:w="40" w:type="nil"/>
              <w:right w:w="40" w:type="nil"/>
            </w:tcMar>
            <w:vAlign w:val="center"/>
          </w:tcPr>
          <w:p w14:paraId="161781CF" w14:textId="77777777" w:rsidR="00A16B19" w:rsidRPr="00BA4410" w:rsidRDefault="00A16B19"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27</w:t>
            </w:r>
          </w:p>
        </w:tc>
        <w:tc>
          <w:tcPr>
            <w:tcW w:w="805" w:type="dxa"/>
            <w:tcBorders>
              <w:bottom w:val="single" w:sz="4" w:space="0" w:color="auto"/>
              <w:right w:val="single" w:sz="8" w:space="0" w:color="000000"/>
            </w:tcBorders>
            <w:tcMar>
              <w:top w:w="40" w:type="nil"/>
              <w:left w:w="40" w:type="nil"/>
              <w:bottom w:w="40" w:type="nil"/>
              <w:right w:w="40" w:type="nil"/>
            </w:tcMar>
            <w:vAlign w:val="center"/>
          </w:tcPr>
          <w:p w14:paraId="1EDBA2B7" w14:textId="77777777" w:rsidR="00A16B19" w:rsidRPr="00BA4410" w:rsidRDefault="00A16B19"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21</w:t>
            </w:r>
          </w:p>
        </w:tc>
      </w:tr>
    </w:tbl>
    <w:p w14:paraId="51D44926" w14:textId="68382B92" w:rsidR="00725C75" w:rsidRPr="00725C75" w:rsidRDefault="00725C75" w:rsidP="00725C75">
      <w:pPr>
        <w:pStyle w:val="af5"/>
        <w:spacing w:before="0" w:beforeAutospacing="0" w:after="0" w:afterAutospacing="0" w:line="360" w:lineRule="auto"/>
        <w:ind w:firstLine="708"/>
        <w:jc w:val="both"/>
        <w:rPr>
          <w:sz w:val="28"/>
          <w:szCs w:val="32"/>
          <w:shd w:val="clear" w:color="auto" w:fill="FFFFFF"/>
        </w:rPr>
      </w:pPr>
      <w:r w:rsidRPr="00725C75">
        <w:rPr>
          <w:sz w:val="28"/>
          <w:szCs w:val="32"/>
          <w:shd w:val="clear" w:color="auto" w:fill="FFFFFF"/>
        </w:rPr>
        <w:t>Анализ данных таблицы 9 наглядно демонстрирует, что компания имеет большое количество сотрудников с высшим образованием. В 2013 и 2014 годах это доля доходила до 50</w:t>
      </w:r>
      <w:r w:rsidRPr="00725C75">
        <w:rPr>
          <w:sz w:val="28"/>
          <w:szCs w:val="32"/>
          <w:shd w:val="clear" w:color="auto" w:fill="FFFFFF"/>
          <w:lang w:val="en-US"/>
        </w:rPr>
        <w:t>%</w:t>
      </w:r>
      <w:r w:rsidR="00B267EB">
        <w:rPr>
          <w:sz w:val="28"/>
          <w:szCs w:val="32"/>
          <w:shd w:val="clear" w:color="auto" w:fill="FFFFFF"/>
          <w:lang w:val="en-US"/>
        </w:rPr>
        <w:t xml:space="preserve"> </w:t>
      </w:r>
      <w:r w:rsidRPr="00725C75">
        <w:rPr>
          <w:sz w:val="28"/>
          <w:szCs w:val="32"/>
          <w:shd w:val="clear" w:color="auto" w:fill="FFFFFF"/>
        </w:rPr>
        <w:t>и 51</w:t>
      </w:r>
      <w:r w:rsidRPr="00725C75">
        <w:rPr>
          <w:sz w:val="28"/>
          <w:szCs w:val="32"/>
          <w:shd w:val="clear" w:color="auto" w:fill="FFFFFF"/>
          <w:lang w:val="en-US"/>
        </w:rPr>
        <w:t>%</w:t>
      </w:r>
      <w:r w:rsidRPr="00725C75">
        <w:rPr>
          <w:sz w:val="28"/>
          <w:szCs w:val="32"/>
          <w:shd w:val="clear" w:color="auto" w:fill="FFFFFF"/>
        </w:rPr>
        <w:t xml:space="preserve"> соответственно, а в 2015 она составила 49</w:t>
      </w:r>
      <w:r w:rsidRPr="00725C75">
        <w:rPr>
          <w:sz w:val="28"/>
          <w:szCs w:val="32"/>
          <w:shd w:val="clear" w:color="auto" w:fill="FFFFFF"/>
          <w:lang w:val="en-US"/>
        </w:rPr>
        <w:t>%</w:t>
      </w:r>
      <w:r w:rsidRPr="00725C75">
        <w:rPr>
          <w:sz w:val="28"/>
          <w:szCs w:val="32"/>
          <w:shd w:val="clear" w:color="auto" w:fill="FFFFFF"/>
        </w:rPr>
        <w:t>. Стоит заметить, что здесь не намечается тенденция спада, а связано это с количеством новых рабочих, так как показатель рабочих имеющих высшее образование растет с каждым годом.</w:t>
      </w:r>
    </w:p>
    <w:p w14:paraId="58072852" w14:textId="77777777" w:rsidR="00725C75" w:rsidRPr="00725C75" w:rsidRDefault="00725C75" w:rsidP="00725C75">
      <w:pPr>
        <w:pStyle w:val="af5"/>
        <w:spacing w:before="0" w:beforeAutospacing="0" w:after="0" w:afterAutospacing="0" w:line="360" w:lineRule="auto"/>
        <w:contextualSpacing/>
        <w:jc w:val="both"/>
        <w:rPr>
          <w:sz w:val="28"/>
          <w:szCs w:val="32"/>
          <w:shd w:val="clear" w:color="auto" w:fill="FFFFFF"/>
        </w:rPr>
      </w:pPr>
      <w:r w:rsidRPr="00725C75">
        <w:rPr>
          <w:sz w:val="28"/>
          <w:szCs w:val="32"/>
          <w:shd w:val="clear" w:color="auto" w:fill="FFFFFF"/>
        </w:rPr>
        <w:tab/>
        <w:t>Так же, стоит обратить внимание, что самое малая группа сотрудников имеет незаконченное высшее. Связано это с тем, что строительная компания ООО «Чемпион» порой делает исключения и нанимает подобных сотрудников из-за их свежего взгляда на обычные вещи и новых идей.</w:t>
      </w:r>
    </w:p>
    <w:p w14:paraId="7A60F7D2" w14:textId="4A2B71C3" w:rsidR="008D4E24" w:rsidRPr="008D4E24" w:rsidRDefault="00725C75" w:rsidP="00725C75">
      <w:pPr>
        <w:widowControl w:val="0"/>
        <w:autoSpaceDE w:val="0"/>
        <w:autoSpaceDN w:val="0"/>
        <w:adjustRightInd w:val="0"/>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Далее, в таблице 10 представлено </w:t>
      </w:r>
      <w:r w:rsidRPr="00725C75">
        <w:rPr>
          <w:rFonts w:ascii="Times New Roman" w:hAnsi="Times New Roman" w:cs="Times New Roman"/>
          <w:sz w:val="28"/>
          <w:szCs w:val="28"/>
        </w:rPr>
        <w:t>распределение персонала компании ООО «Чемпион» по полу, в зависимости от занимаемой должности</w:t>
      </w:r>
      <w:r>
        <w:rPr>
          <w:rFonts w:ascii="Times New Roman" w:hAnsi="Times New Roman" w:cs="Times New Roman"/>
          <w:sz w:val="28"/>
          <w:szCs w:val="28"/>
        </w:rPr>
        <w:t>.</w:t>
      </w:r>
    </w:p>
    <w:p w14:paraId="76609773" w14:textId="7557D5E6" w:rsidR="009E3D32" w:rsidRPr="00180B2F" w:rsidRDefault="00180B2F" w:rsidP="00725C75">
      <w:pPr>
        <w:widowControl w:val="0"/>
        <w:autoSpaceDE w:val="0"/>
        <w:autoSpaceDN w:val="0"/>
        <w:adjustRightInd w:val="0"/>
        <w:spacing w:after="0" w:line="360" w:lineRule="auto"/>
        <w:contextualSpacing/>
        <w:jc w:val="center"/>
        <w:rPr>
          <w:rFonts w:ascii="Times New Roman" w:hAnsi="Times New Roman" w:cs="Times New Roman"/>
          <w:b/>
          <w:sz w:val="28"/>
          <w:szCs w:val="28"/>
        </w:rPr>
      </w:pPr>
      <w:r w:rsidRPr="00180B2F">
        <w:rPr>
          <w:rFonts w:ascii="Times New Roman" w:hAnsi="Times New Roman" w:cs="Times New Roman"/>
          <w:b/>
          <w:sz w:val="28"/>
          <w:szCs w:val="28"/>
        </w:rPr>
        <w:t>Таблица 10</w:t>
      </w:r>
      <w:r w:rsidR="00BA4410" w:rsidRPr="00180B2F">
        <w:rPr>
          <w:rFonts w:ascii="Times New Roman" w:hAnsi="Times New Roman" w:cs="Times New Roman"/>
          <w:b/>
          <w:sz w:val="28"/>
          <w:szCs w:val="28"/>
        </w:rPr>
        <w:t xml:space="preserve"> - </w:t>
      </w:r>
      <w:r w:rsidR="008D4E24" w:rsidRPr="00180B2F">
        <w:rPr>
          <w:rFonts w:ascii="Times New Roman" w:hAnsi="Times New Roman" w:cs="Times New Roman"/>
          <w:b/>
          <w:sz w:val="28"/>
          <w:szCs w:val="28"/>
        </w:rPr>
        <w:t xml:space="preserve">Распределение </w:t>
      </w:r>
      <w:r w:rsidR="00725C75">
        <w:rPr>
          <w:rFonts w:ascii="Times New Roman" w:hAnsi="Times New Roman" w:cs="Times New Roman"/>
          <w:b/>
          <w:sz w:val="28"/>
          <w:szCs w:val="28"/>
        </w:rPr>
        <w:t>персонала</w:t>
      </w:r>
      <w:r w:rsidR="008D4E24" w:rsidRPr="00180B2F">
        <w:rPr>
          <w:rFonts w:ascii="Times New Roman" w:hAnsi="Times New Roman" w:cs="Times New Roman"/>
          <w:b/>
          <w:sz w:val="28"/>
          <w:szCs w:val="28"/>
        </w:rPr>
        <w:t xml:space="preserve"> </w:t>
      </w:r>
      <w:r w:rsidR="00725C75">
        <w:rPr>
          <w:rFonts w:ascii="Times New Roman" w:hAnsi="Times New Roman" w:cs="Times New Roman"/>
          <w:b/>
          <w:sz w:val="28"/>
          <w:szCs w:val="28"/>
        </w:rPr>
        <w:t>компании ООО «Чемпион» по полу, в зависимости от занимаемой должности</w:t>
      </w:r>
    </w:p>
    <w:tbl>
      <w:tblPr>
        <w:tblpPr w:leftFromText="180" w:rightFromText="180" w:vertAnchor="text" w:horzAnchor="page" w:tblpX="1810" w:tblpY="316"/>
        <w:tblW w:w="9513" w:type="dxa"/>
        <w:tblBorders>
          <w:top w:val="single" w:sz="8" w:space="0" w:color="000000"/>
          <w:left w:val="single" w:sz="8" w:space="0" w:color="000000"/>
          <w:right w:val="nil"/>
        </w:tblBorders>
        <w:tblLayout w:type="fixed"/>
        <w:tblLook w:val="0000" w:firstRow="0" w:lastRow="0" w:firstColumn="0" w:lastColumn="0" w:noHBand="0" w:noVBand="0"/>
      </w:tblPr>
      <w:tblGrid>
        <w:gridCol w:w="4310"/>
        <w:gridCol w:w="950"/>
        <w:gridCol w:w="764"/>
        <w:gridCol w:w="950"/>
        <w:gridCol w:w="764"/>
        <w:gridCol w:w="970"/>
        <w:gridCol w:w="805"/>
      </w:tblGrid>
      <w:tr w:rsidR="00BA4410" w:rsidRPr="00180B2F" w14:paraId="16BA79B4" w14:textId="77777777" w:rsidTr="009E3D32">
        <w:tc>
          <w:tcPr>
            <w:tcW w:w="4310" w:type="dxa"/>
            <w:vMerge w:val="restart"/>
            <w:tcBorders>
              <w:bottom w:val="single" w:sz="8" w:space="0" w:color="000000"/>
              <w:right w:val="single" w:sz="8" w:space="0" w:color="000000"/>
            </w:tcBorders>
            <w:tcMar>
              <w:top w:w="40" w:type="nil"/>
              <w:left w:w="40" w:type="nil"/>
              <w:bottom w:w="40" w:type="nil"/>
              <w:right w:w="40" w:type="nil"/>
            </w:tcMar>
            <w:vAlign w:val="center"/>
          </w:tcPr>
          <w:p w14:paraId="31959DF0" w14:textId="77777777" w:rsidR="00BA4410" w:rsidRPr="00AB60A7" w:rsidRDefault="00BA4410" w:rsidP="00725C75">
            <w:pPr>
              <w:widowControl w:val="0"/>
              <w:autoSpaceDE w:val="0"/>
              <w:autoSpaceDN w:val="0"/>
              <w:adjustRightInd w:val="0"/>
              <w:spacing w:after="0" w:line="360" w:lineRule="auto"/>
              <w:contextualSpacing/>
              <w:jc w:val="center"/>
              <w:rPr>
                <w:rFonts w:ascii="Times New Roman" w:hAnsi="Times New Roman" w:cs="Times New Roman"/>
                <w:b/>
                <w:sz w:val="24"/>
                <w:szCs w:val="24"/>
              </w:rPr>
            </w:pPr>
            <w:r w:rsidRPr="00AB60A7">
              <w:rPr>
                <w:rFonts w:ascii="Times New Roman" w:hAnsi="Times New Roman" w:cs="Times New Roman"/>
                <w:b/>
                <w:sz w:val="24"/>
                <w:szCs w:val="24"/>
              </w:rPr>
              <w:t>Наименование показателя</w:t>
            </w:r>
          </w:p>
        </w:tc>
        <w:tc>
          <w:tcPr>
            <w:tcW w:w="1714" w:type="dxa"/>
            <w:gridSpan w:val="2"/>
            <w:tcBorders>
              <w:bottom w:val="single" w:sz="8" w:space="0" w:color="000000"/>
              <w:right w:val="single" w:sz="8" w:space="0" w:color="000000"/>
            </w:tcBorders>
            <w:tcMar>
              <w:top w:w="40" w:type="nil"/>
              <w:left w:w="40" w:type="nil"/>
              <w:bottom w:w="40" w:type="nil"/>
              <w:right w:w="40" w:type="nil"/>
            </w:tcMar>
            <w:vAlign w:val="center"/>
          </w:tcPr>
          <w:p w14:paraId="53D8BDED" w14:textId="5A4340F4" w:rsidR="00BA4410" w:rsidRPr="00AB60A7" w:rsidRDefault="008751FB" w:rsidP="00725C75">
            <w:pPr>
              <w:widowControl w:val="0"/>
              <w:autoSpaceDE w:val="0"/>
              <w:autoSpaceDN w:val="0"/>
              <w:adjustRightInd w:val="0"/>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2013</w:t>
            </w:r>
          </w:p>
        </w:tc>
        <w:tc>
          <w:tcPr>
            <w:tcW w:w="1714" w:type="dxa"/>
            <w:gridSpan w:val="2"/>
            <w:tcBorders>
              <w:bottom w:val="single" w:sz="8" w:space="0" w:color="000000"/>
              <w:right w:val="single" w:sz="8" w:space="0" w:color="000000"/>
            </w:tcBorders>
            <w:tcMar>
              <w:top w:w="40" w:type="nil"/>
              <w:left w:w="40" w:type="nil"/>
              <w:bottom w:w="40" w:type="nil"/>
              <w:right w:w="40" w:type="nil"/>
            </w:tcMar>
            <w:vAlign w:val="center"/>
          </w:tcPr>
          <w:p w14:paraId="3CFB20B6" w14:textId="1B14D1BB" w:rsidR="00BA4410" w:rsidRPr="00AB60A7" w:rsidRDefault="008751FB" w:rsidP="00725C75">
            <w:pPr>
              <w:widowControl w:val="0"/>
              <w:autoSpaceDE w:val="0"/>
              <w:autoSpaceDN w:val="0"/>
              <w:adjustRightInd w:val="0"/>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2014</w:t>
            </w:r>
          </w:p>
        </w:tc>
        <w:tc>
          <w:tcPr>
            <w:tcW w:w="1775" w:type="dxa"/>
            <w:gridSpan w:val="2"/>
            <w:tcBorders>
              <w:bottom w:val="single" w:sz="8" w:space="0" w:color="000000"/>
              <w:right w:val="single" w:sz="8" w:space="0" w:color="000000"/>
            </w:tcBorders>
            <w:tcMar>
              <w:top w:w="40" w:type="nil"/>
              <w:left w:w="40" w:type="nil"/>
              <w:bottom w:w="40" w:type="nil"/>
              <w:right w:w="40" w:type="nil"/>
            </w:tcMar>
            <w:vAlign w:val="center"/>
          </w:tcPr>
          <w:p w14:paraId="0922CA60" w14:textId="1872743F" w:rsidR="00BA4410" w:rsidRPr="00AB60A7" w:rsidRDefault="008751FB" w:rsidP="00725C75">
            <w:pPr>
              <w:widowControl w:val="0"/>
              <w:autoSpaceDE w:val="0"/>
              <w:autoSpaceDN w:val="0"/>
              <w:adjustRightInd w:val="0"/>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2015</w:t>
            </w:r>
          </w:p>
        </w:tc>
      </w:tr>
      <w:tr w:rsidR="00BA4410" w:rsidRPr="00180B2F" w14:paraId="02AE8D64" w14:textId="77777777" w:rsidTr="009E3D32">
        <w:tblPrEx>
          <w:tblBorders>
            <w:top w:val="none" w:sz="0" w:space="0" w:color="auto"/>
          </w:tblBorders>
        </w:tblPrEx>
        <w:tc>
          <w:tcPr>
            <w:tcW w:w="4310" w:type="dxa"/>
            <w:vMerge/>
            <w:tcBorders>
              <w:bottom w:val="single" w:sz="8" w:space="0" w:color="000000"/>
              <w:right w:val="single" w:sz="8" w:space="0" w:color="000000"/>
            </w:tcBorders>
            <w:tcMar>
              <w:top w:w="40" w:type="nil"/>
              <w:left w:w="40" w:type="nil"/>
              <w:bottom w:w="40" w:type="nil"/>
              <w:right w:w="40" w:type="nil"/>
            </w:tcMar>
            <w:vAlign w:val="center"/>
          </w:tcPr>
          <w:p w14:paraId="0ADBA40B" w14:textId="77777777" w:rsidR="00BA4410" w:rsidRPr="00AB60A7" w:rsidRDefault="00BA4410" w:rsidP="00725C75">
            <w:pPr>
              <w:widowControl w:val="0"/>
              <w:autoSpaceDE w:val="0"/>
              <w:autoSpaceDN w:val="0"/>
              <w:adjustRightInd w:val="0"/>
              <w:spacing w:after="0" w:line="360" w:lineRule="auto"/>
              <w:contextualSpacing/>
              <w:jc w:val="both"/>
              <w:rPr>
                <w:rFonts w:ascii="Times New Roman" w:hAnsi="Times New Roman" w:cs="Times New Roman"/>
                <w:b/>
                <w:sz w:val="24"/>
                <w:szCs w:val="24"/>
              </w:rPr>
            </w:pPr>
          </w:p>
        </w:tc>
        <w:tc>
          <w:tcPr>
            <w:tcW w:w="950" w:type="dxa"/>
            <w:tcBorders>
              <w:bottom w:val="single" w:sz="8" w:space="0" w:color="000000"/>
              <w:right w:val="single" w:sz="8" w:space="0" w:color="000000"/>
            </w:tcBorders>
            <w:tcMar>
              <w:top w:w="40" w:type="nil"/>
              <w:left w:w="40" w:type="nil"/>
              <w:bottom w:w="40" w:type="nil"/>
              <w:right w:w="40" w:type="nil"/>
            </w:tcMar>
            <w:vAlign w:val="center"/>
          </w:tcPr>
          <w:p w14:paraId="2730EF92" w14:textId="6595D35E" w:rsidR="00BA4410" w:rsidRPr="00AB60A7" w:rsidRDefault="00BA4410" w:rsidP="00725C75">
            <w:pPr>
              <w:widowControl w:val="0"/>
              <w:autoSpaceDE w:val="0"/>
              <w:autoSpaceDN w:val="0"/>
              <w:adjustRightInd w:val="0"/>
              <w:spacing w:after="0" w:line="360" w:lineRule="auto"/>
              <w:contextualSpacing/>
              <w:jc w:val="center"/>
              <w:rPr>
                <w:rFonts w:ascii="Times New Roman" w:hAnsi="Times New Roman" w:cs="Times New Roman"/>
                <w:b/>
                <w:sz w:val="24"/>
                <w:szCs w:val="24"/>
              </w:rPr>
            </w:pPr>
            <w:r w:rsidRPr="00AB60A7">
              <w:rPr>
                <w:rFonts w:ascii="Times New Roman" w:hAnsi="Times New Roman" w:cs="Times New Roman"/>
                <w:b/>
                <w:sz w:val="24"/>
                <w:szCs w:val="24"/>
              </w:rPr>
              <w:t>чел.</w:t>
            </w:r>
          </w:p>
        </w:tc>
        <w:tc>
          <w:tcPr>
            <w:tcW w:w="764" w:type="dxa"/>
            <w:tcBorders>
              <w:bottom w:val="single" w:sz="8" w:space="0" w:color="000000"/>
              <w:right w:val="single" w:sz="8" w:space="0" w:color="000000"/>
            </w:tcBorders>
            <w:tcMar>
              <w:top w:w="40" w:type="nil"/>
              <w:left w:w="40" w:type="nil"/>
              <w:bottom w:w="40" w:type="nil"/>
              <w:right w:w="40" w:type="nil"/>
            </w:tcMar>
            <w:vAlign w:val="center"/>
          </w:tcPr>
          <w:p w14:paraId="1B638903" w14:textId="77777777" w:rsidR="00BA4410" w:rsidRPr="00AB60A7" w:rsidRDefault="00BA4410" w:rsidP="00725C75">
            <w:pPr>
              <w:widowControl w:val="0"/>
              <w:autoSpaceDE w:val="0"/>
              <w:autoSpaceDN w:val="0"/>
              <w:adjustRightInd w:val="0"/>
              <w:spacing w:after="0" w:line="360" w:lineRule="auto"/>
              <w:contextualSpacing/>
              <w:jc w:val="center"/>
              <w:rPr>
                <w:rFonts w:ascii="Times New Roman" w:hAnsi="Times New Roman" w:cs="Times New Roman"/>
                <w:b/>
                <w:sz w:val="24"/>
                <w:szCs w:val="24"/>
              </w:rPr>
            </w:pPr>
            <w:r w:rsidRPr="00AB60A7">
              <w:rPr>
                <w:rFonts w:ascii="Times New Roman" w:hAnsi="Times New Roman" w:cs="Times New Roman"/>
                <w:b/>
                <w:sz w:val="24"/>
                <w:szCs w:val="24"/>
              </w:rPr>
              <w:t>%</w:t>
            </w:r>
          </w:p>
        </w:tc>
        <w:tc>
          <w:tcPr>
            <w:tcW w:w="950" w:type="dxa"/>
            <w:tcBorders>
              <w:bottom w:val="single" w:sz="8" w:space="0" w:color="000000"/>
              <w:right w:val="single" w:sz="8" w:space="0" w:color="000000"/>
            </w:tcBorders>
            <w:tcMar>
              <w:top w:w="40" w:type="nil"/>
              <w:left w:w="40" w:type="nil"/>
              <w:bottom w:w="40" w:type="nil"/>
              <w:right w:w="40" w:type="nil"/>
            </w:tcMar>
            <w:vAlign w:val="center"/>
          </w:tcPr>
          <w:p w14:paraId="548BEAD1" w14:textId="3FDA9C88" w:rsidR="00BA4410" w:rsidRPr="00AB60A7" w:rsidRDefault="00BA4410" w:rsidP="00725C75">
            <w:pPr>
              <w:widowControl w:val="0"/>
              <w:autoSpaceDE w:val="0"/>
              <w:autoSpaceDN w:val="0"/>
              <w:adjustRightInd w:val="0"/>
              <w:spacing w:after="0" w:line="360" w:lineRule="auto"/>
              <w:contextualSpacing/>
              <w:jc w:val="center"/>
              <w:rPr>
                <w:rFonts w:ascii="Times New Roman" w:hAnsi="Times New Roman" w:cs="Times New Roman"/>
                <w:b/>
                <w:sz w:val="24"/>
                <w:szCs w:val="24"/>
              </w:rPr>
            </w:pPr>
            <w:r w:rsidRPr="00AB60A7">
              <w:rPr>
                <w:rFonts w:ascii="Times New Roman" w:hAnsi="Times New Roman" w:cs="Times New Roman"/>
                <w:b/>
                <w:sz w:val="24"/>
                <w:szCs w:val="24"/>
              </w:rPr>
              <w:t>чел.</w:t>
            </w:r>
          </w:p>
        </w:tc>
        <w:tc>
          <w:tcPr>
            <w:tcW w:w="764" w:type="dxa"/>
            <w:tcBorders>
              <w:bottom w:val="single" w:sz="8" w:space="0" w:color="000000"/>
              <w:right w:val="single" w:sz="8" w:space="0" w:color="000000"/>
            </w:tcBorders>
            <w:tcMar>
              <w:top w:w="40" w:type="nil"/>
              <w:left w:w="40" w:type="nil"/>
              <w:bottom w:w="40" w:type="nil"/>
              <w:right w:w="40" w:type="nil"/>
            </w:tcMar>
            <w:vAlign w:val="center"/>
          </w:tcPr>
          <w:p w14:paraId="16BC2CA5" w14:textId="77777777" w:rsidR="00BA4410" w:rsidRPr="00AB60A7" w:rsidRDefault="00BA4410" w:rsidP="00725C75">
            <w:pPr>
              <w:widowControl w:val="0"/>
              <w:autoSpaceDE w:val="0"/>
              <w:autoSpaceDN w:val="0"/>
              <w:adjustRightInd w:val="0"/>
              <w:spacing w:after="0" w:line="360" w:lineRule="auto"/>
              <w:contextualSpacing/>
              <w:jc w:val="center"/>
              <w:rPr>
                <w:rFonts w:ascii="Times New Roman" w:hAnsi="Times New Roman" w:cs="Times New Roman"/>
                <w:b/>
                <w:sz w:val="24"/>
                <w:szCs w:val="24"/>
              </w:rPr>
            </w:pPr>
            <w:r w:rsidRPr="00AB60A7">
              <w:rPr>
                <w:rFonts w:ascii="Times New Roman" w:hAnsi="Times New Roman" w:cs="Times New Roman"/>
                <w:b/>
                <w:sz w:val="24"/>
                <w:szCs w:val="24"/>
              </w:rPr>
              <w:t>%</w:t>
            </w:r>
          </w:p>
        </w:tc>
        <w:tc>
          <w:tcPr>
            <w:tcW w:w="970" w:type="dxa"/>
            <w:tcBorders>
              <w:bottom w:val="single" w:sz="8" w:space="0" w:color="000000"/>
              <w:right w:val="single" w:sz="8" w:space="0" w:color="000000"/>
            </w:tcBorders>
            <w:tcMar>
              <w:top w:w="40" w:type="nil"/>
              <w:left w:w="40" w:type="nil"/>
              <w:bottom w:w="40" w:type="nil"/>
              <w:right w:w="40" w:type="nil"/>
            </w:tcMar>
            <w:vAlign w:val="center"/>
          </w:tcPr>
          <w:p w14:paraId="4C096BD0" w14:textId="40B3F003" w:rsidR="00BA4410" w:rsidRPr="00AB60A7" w:rsidRDefault="00BA4410" w:rsidP="00725C75">
            <w:pPr>
              <w:widowControl w:val="0"/>
              <w:autoSpaceDE w:val="0"/>
              <w:autoSpaceDN w:val="0"/>
              <w:adjustRightInd w:val="0"/>
              <w:spacing w:after="0" w:line="360" w:lineRule="auto"/>
              <w:contextualSpacing/>
              <w:jc w:val="center"/>
              <w:rPr>
                <w:rFonts w:ascii="Times New Roman" w:hAnsi="Times New Roman" w:cs="Times New Roman"/>
                <w:b/>
                <w:sz w:val="24"/>
                <w:szCs w:val="24"/>
              </w:rPr>
            </w:pPr>
            <w:r w:rsidRPr="00AB60A7">
              <w:rPr>
                <w:rFonts w:ascii="Times New Roman" w:hAnsi="Times New Roman" w:cs="Times New Roman"/>
                <w:b/>
                <w:sz w:val="24"/>
                <w:szCs w:val="24"/>
              </w:rPr>
              <w:t>чел.</w:t>
            </w:r>
          </w:p>
        </w:tc>
        <w:tc>
          <w:tcPr>
            <w:tcW w:w="805" w:type="dxa"/>
            <w:tcBorders>
              <w:bottom w:val="single" w:sz="8" w:space="0" w:color="000000"/>
              <w:right w:val="single" w:sz="8" w:space="0" w:color="000000"/>
            </w:tcBorders>
            <w:tcMar>
              <w:top w:w="40" w:type="nil"/>
              <w:left w:w="40" w:type="nil"/>
              <w:bottom w:w="40" w:type="nil"/>
              <w:right w:w="40" w:type="nil"/>
            </w:tcMar>
            <w:vAlign w:val="center"/>
          </w:tcPr>
          <w:p w14:paraId="2079FB68" w14:textId="77777777" w:rsidR="00BA4410" w:rsidRPr="00AB60A7" w:rsidRDefault="00BA4410" w:rsidP="00725C75">
            <w:pPr>
              <w:widowControl w:val="0"/>
              <w:autoSpaceDE w:val="0"/>
              <w:autoSpaceDN w:val="0"/>
              <w:adjustRightInd w:val="0"/>
              <w:spacing w:after="0" w:line="360" w:lineRule="auto"/>
              <w:contextualSpacing/>
              <w:jc w:val="center"/>
              <w:rPr>
                <w:rFonts w:ascii="Times New Roman" w:hAnsi="Times New Roman" w:cs="Times New Roman"/>
                <w:b/>
                <w:sz w:val="24"/>
                <w:szCs w:val="24"/>
              </w:rPr>
            </w:pPr>
            <w:r w:rsidRPr="00AB60A7">
              <w:rPr>
                <w:rFonts w:ascii="Times New Roman" w:hAnsi="Times New Roman" w:cs="Times New Roman"/>
                <w:b/>
                <w:sz w:val="24"/>
                <w:szCs w:val="24"/>
              </w:rPr>
              <w:t>%</w:t>
            </w:r>
          </w:p>
        </w:tc>
      </w:tr>
      <w:tr w:rsidR="00BA4410" w:rsidRPr="00180B2F" w14:paraId="492B34F0" w14:textId="77777777" w:rsidTr="009E3D32">
        <w:tblPrEx>
          <w:tblBorders>
            <w:top w:val="none" w:sz="0" w:space="0" w:color="auto"/>
          </w:tblBorders>
        </w:tblPrEx>
        <w:tc>
          <w:tcPr>
            <w:tcW w:w="4310" w:type="dxa"/>
            <w:tcBorders>
              <w:bottom w:val="single" w:sz="8" w:space="0" w:color="000000"/>
              <w:right w:val="single" w:sz="8" w:space="0" w:color="000000"/>
            </w:tcBorders>
            <w:tcMar>
              <w:top w:w="40" w:type="nil"/>
              <w:left w:w="40" w:type="nil"/>
              <w:bottom w:w="40" w:type="nil"/>
              <w:right w:w="40" w:type="nil"/>
            </w:tcMar>
            <w:vAlign w:val="center"/>
          </w:tcPr>
          <w:p w14:paraId="7D72E92D" w14:textId="1828C702" w:rsidR="00BA4410" w:rsidRPr="00180B2F" w:rsidRDefault="009E3D32" w:rsidP="00725C75">
            <w:pPr>
              <w:widowControl w:val="0"/>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Численность персонала</w:t>
            </w:r>
          </w:p>
        </w:tc>
        <w:tc>
          <w:tcPr>
            <w:tcW w:w="950" w:type="dxa"/>
            <w:tcBorders>
              <w:bottom w:val="single" w:sz="8" w:space="0" w:color="000000"/>
              <w:right w:val="single" w:sz="8" w:space="0" w:color="000000"/>
            </w:tcBorders>
            <w:tcMar>
              <w:top w:w="40" w:type="nil"/>
              <w:left w:w="40" w:type="nil"/>
              <w:bottom w:w="40" w:type="nil"/>
              <w:right w:w="40" w:type="nil"/>
            </w:tcMar>
            <w:vAlign w:val="center"/>
          </w:tcPr>
          <w:p w14:paraId="3C6857DD" w14:textId="4B19BB45" w:rsidR="00BA4410" w:rsidRPr="00180B2F" w:rsidRDefault="00BA4410"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sidRPr="00180B2F">
              <w:rPr>
                <w:rFonts w:ascii="Times New Roman" w:hAnsi="Times New Roman" w:cs="Times New Roman"/>
                <w:sz w:val="24"/>
                <w:szCs w:val="24"/>
              </w:rPr>
              <w:t>1</w:t>
            </w:r>
            <w:r w:rsidR="009E3D32">
              <w:rPr>
                <w:rFonts w:ascii="Times New Roman" w:hAnsi="Times New Roman" w:cs="Times New Roman"/>
                <w:sz w:val="24"/>
                <w:szCs w:val="24"/>
              </w:rPr>
              <w:t>08</w:t>
            </w:r>
          </w:p>
        </w:tc>
        <w:tc>
          <w:tcPr>
            <w:tcW w:w="764" w:type="dxa"/>
            <w:tcBorders>
              <w:bottom w:val="single" w:sz="8" w:space="0" w:color="000000"/>
              <w:right w:val="single" w:sz="8" w:space="0" w:color="000000"/>
            </w:tcBorders>
            <w:tcMar>
              <w:top w:w="40" w:type="nil"/>
              <w:left w:w="40" w:type="nil"/>
              <w:bottom w:w="40" w:type="nil"/>
              <w:right w:w="40" w:type="nil"/>
            </w:tcMar>
            <w:vAlign w:val="center"/>
          </w:tcPr>
          <w:p w14:paraId="09FF9513" w14:textId="77777777" w:rsidR="00BA4410" w:rsidRPr="00180B2F" w:rsidRDefault="00BA4410"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sidRPr="00180B2F">
              <w:rPr>
                <w:rFonts w:ascii="Times New Roman" w:hAnsi="Times New Roman" w:cs="Times New Roman"/>
                <w:sz w:val="24"/>
                <w:szCs w:val="24"/>
              </w:rPr>
              <w:t>100</w:t>
            </w:r>
          </w:p>
        </w:tc>
        <w:tc>
          <w:tcPr>
            <w:tcW w:w="950" w:type="dxa"/>
            <w:tcBorders>
              <w:bottom w:val="single" w:sz="8" w:space="0" w:color="000000"/>
              <w:right w:val="single" w:sz="8" w:space="0" w:color="000000"/>
            </w:tcBorders>
            <w:tcMar>
              <w:top w:w="40" w:type="nil"/>
              <w:left w:w="40" w:type="nil"/>
              <w:bottom w:w="40" w:type="nil"/>
              <w:right w:w="40" w:type="nil"/>
            </w:tcMar>
            <w:vAlign w:val="center"/>
          </w:tcPr>
          <w:p w14:paraId="2D06C0F0" w14:textId="5DDF65E2" w:rsidR="00BA4410" w:rsidRPr="00180B2F" w:rsidRDefault="009E3D3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115</w:t>
            </w:r>
          </w:p>
        </w:tc>
        <w:tc>
          <w:tcPr>
            <w:tcW w:w="764" w:type="dxa"/>
            <w:tcBorders>
              <w:bottom w:val="single" w:sz="8" w:space="0" w:color="000000"/>
              <w:right w:val="single" w:sz="8" w:space="0" w:color="000000"/>
            </w:tcBorders>
            <w:tcMar>
              <w:top w:w="40" w:type="nil"/>
              <w:left w:w="40" w:type="nil"/>
              <w:bottom w:w="40" w:type="nil"/>
              <w:right w:w="40" w:type="nil"/>
            </w:tcMar>
            <w:vAlign w:val="center"/>
          </w:tcPr>
          <w:p w14:paraId="77247227" w14:textId="77777777" w:rsidR="00BA4410" w:rsidRPr="00180B2F" w:rsidRDefault="00BA4410"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sidRPr="00180B2F">
              <w:rPr>
                <w:rFonts w:ascii="Times New Roman" w:hAnsi="Times New Roman" w:cs="Times New Roman"/>
                <w:sz w:val="24"/>
                <w:szCs w:val="24"/>
              </w:rPr>
              <w:t>100</w:t>
            </w:r>
          </w:p>
        </w:tc>
        <w:tc>
          <w:tcPr>
            <w:tcW w:w="970" w:type="dxa"/>
            <w:tcBorders>
              <w:bottom w:val="single" w:sz="8" w:space="0" w:color="000000"/>
              <w:right w:val="single" w:sz="8" w:space="0" w:color="000000"/>
            </w:tcBorders>
            <w:tcMar>
              <w:top w:w="40" w:type="nil"/>
              <w:left w:w="40" w:type="nil"/>
              <w:bottom w:w="40" w:type="nil"/>
              <w:right w:w="40" w:type="nil"/>
            </w:tcMar>
            <w:vAlign w:val="center"/>
          </w:tcPr>
          <w:p w14:paraId="4C3C407F" w14:textId="6B7DC6DA" w:rsidR="00BA4410" w:rsidRPr="00180B2F" w:rsidRDefault="009E3D3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128</w:t>
            </w:r>
          </w:p>
        </w:tc>
        <w:tc>
          <w:tcPr>
            <w:tcW w:w="805" w:type="dxa"/>
            <w:tcBorders>
              <w:bottom w:val="single" w:sz="8" w:space="0" w:color="000000"/>
              <w:right w:val="single" w:sz="8" w:space="0" w:color="000000"/>
            </w:tcBorders>
            <w:tcMar>
              <w:top w:w="40" w:type="nil"/>
              <w:left w:w="40" w:type="nil"/>
              <w:bottom w:w="40" w:type="nil"/>
              <w:right w:w="40" w:type="nil"/>
            </w:tcMar>
            <w:vAlign w:val="center"/>
          </w:tcPr>
          <w:p w14:paraId="3E832B91" w14:textId="77777777" w:rsidR="00BA4410" w:rsidRPr="00180B2F" w:rsidRDefault="00BA4410"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sidRPr="00180B2F">
              <w:rPr>
                <w:rFonts w:ascii="Times New Roman" w:hAnsi="Times New Roman" w:cs="Times New Roman"/>
                <w:sz w:val="24"/>
                <w:szCs w:val="24"/>
              </w:rPr>
              <w:t>100</w:t>
            </w:r>
          </w:p>
        </w:tc>
      </w:tr>
      <w:tr w:rsidR="00BA4410" w:rsidRPr="00180B2F" w14:paraId="1976989A" w14:textId="77777777" w:rsidTr="009E3D32">
        <w:tblPrEx>
          <w:tblBorders>
            <w:top w:val="none" w:sz="0" w:space="0" w:color="auto"/>
          </w:tblBorders>
        </w:tblPrEx>
        <w:tc>
          <w:tcPr>
            <w:tcW w:w="4310" w:type="dxa"/>
            <w:tcBorders>
              <w:bottom w:val="single" w:sz="8" w:space="0" w:color="000000"/>
              <w:right w:val="single" w:sz="8" w:space="0" w:color="000000"/>
            </w:tcBorders>
            <w:tcMar>
              <w:top w:w="40" w:type="nil"/>
              <w:left w:w="40" w:type="nil"/>
              <w:bottom w:w="40" w:type="nil"/>
              <w:right w:w="40" w:type="nil"/>
            </w:tcMar>
            <w:vAlign w:val="center"/>
          </w:tcPr>
          <w:p w14:paraId="199ABE2C" w14:textId="53429234" w:rsidR="00BA4410" w:rsidRPr="00180B2F" w:rsidRDefault="00BA4410" w:rsidP="00725C75">
            <w:pPr>
              <w:widowControl w:val="0"/>
              <w:autoSpaceDE w:val="0"/>
              <w:autoSpaceDN w:val="0"/>
              <w:adjustRightInd w:val="0"/>
              <w:spacing w:after="0" w:line="360" w:lineRule="auto"/>
              <w:contextualSpacing/>
              <w:jc w:val="both"/>
              <w:rPr>
                <w:rFonts w:ascii="Times New Roman" w:hAnsi="Times New Roman" w:cs="Times New Roman"/>
                <w:sz w:val="24"/>
                <w:szCs w:val="24"/>
              </w:rPr>
            </w:pPr>
            <w:r w:rsidRPr="00180B2F">
              <w:rPr>
                <w:rFonts w:ascii="Times New Roman" w:hAnsi="Times New Roman" w:cs="Times New Roman"/>
                <w:sz w:val="24"/>
                <w:szCs w:val="24"/>
              </w:rPr>
              <w:t>мужчин</w:t>
            </w:r>
          </w:p>
        </w:tc>
        <w:tc>
          <w:tcPr>
            <w:tcW w:w="950" w:type="dxa"/>
            <w:tcBorders>
              <w:bottom w:val="single" w:sz="8" w:space="0" w:color="000000"/>
              <w:right w:val="single" w:sz="8" w:space="0" w:color="000000"/>
            </w:tcBorders>
            <w:tcMar>
              <w:top w:w="40" w:type="nil"/>
              <w:left w:w="40" w:type="nil"/>
              <w:bottom w:w="40" w:type="nil"/>
              <w:right w:w="40" w:type="nil"/>
            </w:tcMar>
            <w:vAlign w:val="center"/>
          </w:tcPr>
          <w:p w14:paraId="607E4F6F" w14:textId="5FD54490" w:rsidR="00BA4410" w:rsidRPr="00180B2F" w:rsidRDefault="009E3D3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9</w:t>
            </w:r>
            <w:r w:rsidR="00186DF2">
              <w:rPr>
                <w:rFonts w:ascii="Times New Roman" w:hAnsi="Times New Roman" w:cs="Times New Roman"/>
                <w:sz w:val="24"/>
                <w:szCs w:val="24"/>
              </w:rPr>
              <w:t>8</w:t>
            </w:r>
          </w:p>
        </w:tc>
        <w:tc>
          <w:tcPr>
            <w:tcW w:w="764" w:type="dxa"/>
            <w:tcBorders>
              <w:bottom w:val="single" w:sz="8" w:space="0" w:color="000000"/>
              <w:right w:val="single" w:sz="8" w:space="0" w:color="000000"/>
            </w:tcBorders>
            <w:tcMar>
              <w:top w:w="40" w:type="nil"/>
              <w:left w:w="40" w:type="nil"/>
              <w:bottom w:w="40" w:type="nil"/>
              <w:right w:w="40" w:type="nil"/>
            </w:tcMar>
            <w:vAlign w:val="center"/>
          </w:tcPr>
          <w:p w14:paraId="68BA5107" w14:textId="554DEBA3"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91</w:t>
            </w:r>
          </w:p>
        </w:tc>
        <w:tc>
          <w:tcPr>
            <w:tcW w:w="950" w:type="dxa"/>
            <w:tcBorders>
              <w:bottom w:val="single" w:sz="8" w:space="0" w:color="000000"/>
              <w:right w:val="single" w:sz="8" w:space="0" w:color="000000"/>
            </w:tcBorders>
            <w:tcMar>
              <w:top w:w="40" w:type="nil"/>
              <w:left w:w="40" w:type="nil"/>
              <w:bottom w:w="40" w:type="nil"/>
              <w:right w:w="40" w:type="nil"/>
            </w:tcMar>
            <w:vAlign w:val="center"/>
          </w:tcPr>
          <w:p w14:paraId="4EC37579" w14:textId="4B964E5C" w:rsidR="00BA4410" w:rsidRPr="00180B2F" w:rsidRDefault="009E3D3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103</w:t>
            </w:r>
          </w:p>
        </w:tc>
        <w:tc>
          <w:tcPr>
            <w:tcW w:w="764" w:type="dxa"/>
            <w:tcBorders>
              <w:bottom w:val="single" w:sz="8" w:space="0" w:color="000000"/>
              <w:right w:val="single" w:sz="8" w:space="0" w:color="000000"/>
            </w:tcBorders>
            <w:tcMar>
              <w:top w:w="40" w:type="nil"/>
              <w:left w:w="40" w:type="nil"/>
              <w:bottom w:w="40" w:type="nil"/>
              <w:right w:w="40" w:type="nil"/>
            </w:tcMar>
            <w:vAlign w:val="center"/>
          </w:tcPr>
          <w:p w14:paraId="3B7E8D6E" w14:textId="76CC62DB"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90</w:t>
            </w:r>
          </w:p>
        </w:tc>
        <w:tc>
          <w:tcPr>
            <w:tcW w:w="970" w:type="dxa"/>
            <w:tcBorders>
              <w:bottom w:val="single" w:sz="8" w:space="0" w:color="000000"/>
              <w:right w:val="single" w:sz="8" w:space="0" w:color="000000"/>
            </w:tcBorders>
            <w:tcMar>
              <w:top w:w="40" w:type="nil"/>
              <w:left w:w="40" w:type="nil"/>
              <w:bottom w:w="40" w:type="nil"/>
              <w:right w:w="40" w:type="nil"/>
            </w:tcMar>
            <w:vAlign w:val="center"/>
          </w:tcPr>
          <w:p w14:paraId="01049313" w14:textId="0EF7D909"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116</w:t>
            </w:r>
          </w:p>
        </w:tc>
        <w:tc>
          <w:tcPr>
            <w:tcW w:w="805" w:type="dxa"/>
            <w:tcBorders>
              <w:bottom w:val="single" w:sz="8" w:space="0" w:color="000000"/>
              <w:right w:val="single" w:sz="8" w:space="0" w:color="000000"/>
            </w:tcBorders>
            <w:tcMar>
              <w:top w:w="40" w:type="nil"/>
              <w:left w:w="40" w:type="nil"/>
              <w:bottom w:w="40" w:type="nil"/>
              <w:right w:w="40" w:type="nil"/>
            </w:tcMar>
            <w:vAlign w:val="center"/>
          </w:tcPr>
          <w:p w14:paraId="278AF8C6" w14:textId="465AFB17"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91</w:t>
            </w:r>
          </w:p>
        </w:tc>
      </w:tr>
      <w:tr w:rsidR="00BA4410" w:rsidRPr="00180B2F" w14:paraId="4EC272CC" w14:textId="77777777" w:rsidTr="009E3D32">
        <w:tblPrEx>
          <w:tblBorders>
            <w:top w:val="none" w:sz="0" w:space="0" w:color="auto"/>
          </w:tblBorders>
        </w:tblPrEx>
        <w:tc>
          <w:tcPr>
            <w:tcW w:w="4310" w:type="dxa"/>
            <w:tcBorders>
              <w:bottom w:val="single" w:sz="8" w:space="0" w:color="000000"/>
              <w:right w:val="single" w:sz="8" w:space="0" w:color="000000"/>
            </w:tcBorders>
            <w:tcMar>
              <w:top w:w="40" w:type="nil"/>
              <w:left w:w="40" w:type="nil"/>
              <w:bottom w:w="40" w:type="nil"/>
              <w:right w:w="40" w:type="nil"/>
            </w:tcMar>
            <w:vAlign w:val="center"/>
          </w:tcPr>
          <w:p w14:paraId="75C914A9" w14:textId="729F1AE0" w:rsidR="00BA4410" w:rsidRPr="00180B2F" w:rsidRDefault="00BA4410" w:rsidP="00725C75">
            <w:pPr>
              <w:widowControl w:val="0"/>
              <w:autoSpaceDE w:val="0"/>
              <w:autoSpaceDN w:val="0"/>
              <w:adjustRightInd w:val="0"/>
              <w:spacing w:after="0" w:line="360" w:lineRule="auto"/>
              <w:contextualSpacing/>
              <w:jc w:val="both"/>
              <w:rPr>
                <w:rFonts w:ascii="Times New Roman" w:hAnsi="Times New Roman" w:cs="Times New Roman"/>
                <w:sz w:val="24"/>
                <w:szCs w:val="24"/>
              </w:rPr>
            </w:pPr>
            <w:r w:rsidRPr="00180B2F">
              <w:rPr>
                <w:rFonts w:ascii="Times New Roman" w:hAnsi="Times New Roman" w:cs="Times New Roman"/>
                <w:sz w:val="24"/>
                <w:szCs w:val="24"/>
              </w:rPr>
              <w:t>женщин</w:t>
            </w:r>
          </w:p>
        </w:tc>
        <w:tc>
          <w:tcPr>
            <w:tcW w:w="950" w:type="dxa"/>
            <w:tcBorders>
              <w:bottom w:val="single" w:sz="8" w:space="0" w:color="000000"/>
              <w:right w:val="single" w:sz="8" w:space="0" w:color="000000"/>
            </w:tcBorders>
            <w:tcMar>
              <w:top w:w="40" w:type="nil"/>
              <w:left w:w="40" w:type="nil"/>
              <w:bottom w:w="40" w:type="nil"/>
              <w:right w:w="40" w:type="nil"/>
            </w:tcMar>
            <w:vAlign w:val="center"/>
          </w:tcPr>
          <w:p w14:paraId="3E2A8F3E" w14:textId="5952BB93" w:rsidR="00BA4410" w:rsidRPr="00180B2F" w:rsidRDefault="009E3D3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w:t>
            </w:r>
            <w:r w:rsidR="00186DF2">
              <w:rPr>
                <w:rFonts w:ascii="Times New Roman" w:hAnsi="Times New Roman" w:cs="Times New Roman"/>
                <w:sz w:val="24"/>
                <w:szCs w:val="24"/>
              </w:rPr>
              <w:t>0</w:t>
            </w:r>
          </w:p>
        </w:tc>
        <w:tc>
          <w:tcPr>
            <w:tcW w:w="764" w:type="dxa"/>
            <w:tcBorders>
              <w:bottom w:val="single" w:sz="8" w:space="0" w:color="000000"/>
              <w:right w:val="single" w:sz="8" w:space="0" w:color="000000"/>
            </w:tcBorders>
            <w:tcMar>
              <w:top w:w="40" w:type="nil"/>
              <w:left w:w="40" w:type="nil"/>
              <w:bottom w:w="40" w:type="nil"/>
              <w:right w:w="40" w:type="nil"/>
            </w:tcMar>
            <w:vAlign w:val="center"/>
          </w:tcPr>
          <w:p w14:paraId="01C618B7" w14:textId="29559CFD"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950" w:type="dxa"/>
            <w:tcBorders>
              <w:bottom w:val="single" w:sz="8" w:space="0" w:color="000000"/>
              <w:right w:val="single" w:sz="8" w:space="0" w:color="000000"/>
            </w:tcBorders>
            <w:tcMar>
              <w:top w:w="40" w:type="nil"/>
              <w:left w:w="40" w:type="nil"/>
              <w:bottom w:w="40" w:type="nil"/>
              <w:right w:w="40" w:type="nil"/>
            </w:tcMar>
            <w:vAlign w:val="center"/>
          </w:tcPr>
          <w:p w14:paraId="27AEDA22" w14:textId="60490C24" w:rsidR="00BA4410" w:rsidRPr="00180B2F" w:rsidRDefault="009E3D3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764" w:type="dxa"/>
            <w:tcBorders>
              <w:bottom w:val="single" w:sz="8" w:space="0" w:color="000000"/>
              <w:right w:val="single" w:sz="8" w:space="0" w:color="000000"/>
            </w:tcBorders>
            <w:tcMar>
              <w:top w:w="40" w:type="nil"/>
              <w:left w:w="40" w:type="nil"/>
              <w:bottom w:w="40" w:type="nil"/>
              <w:right w:w="40" w:type="nil"/>
            </w:tcMar>
            <w:vAlign w:val="center"/>
          </w:tcPr>
          <w:p w14:paraId="79F2FFED" w14:textId="19F965B2"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970" w:type="dxa"/>
            <w:tcBorders>
              <w:bottom w:val="single" w:sz="8" w:space="0" w:color="000000"/>
              <w:right w:val="single" w:sz="8" w:space="0" w:color="000000"/>
            </w:tcBorders>
            <w:tcMar>
              <w:top w:w="40" w:type="nil"/>
              <w:left w:w="40" w:type="nil"/>
              <w:bottom w:w="40" w:type="nil"/>
              <w:right w:w="40" w:type="nil"/>
            </w:tcMar>
            <w:vAlign w:val="center"/>
          </w:tcPr>
          <w:p w14:paraId="7A511311" w14:textId="07714334" w:rsidR="00BA4410" w:rsidRPr="00180B2F" w:rsidRDefault="009E3D3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w:t>
            </w:r>
            <w:r w:rsidR="00186DF2">
              <w:rPr>
                <w:rFonts w:ascii="Times New Roman" w:hAnsi="Times New Roman" w:cs="Times New Roman"/>
                <w:sz w:val="24"/>
                <w:szCs w:val="24"/>
              </w:rPr>
              <w:t>2</w:t>
            </w:r>
          </w:p>
        </w:tc>
        <w:tc>
          <w:tcPr>
            <w:tcW w:w="805" w:type="dxa"/>
            <w:tcBorders>
              <w:bottom w:val="single" w:sz="8" w:space="0" w:color="000000"/>
              <w:right w:val="single" w:sz="8" w:space="0" w:color="000000"/>
            </w:tcBorders>
            <w:tcMar>
              <w:top w:w="40" w:type="nil"/>
              <w:left w:w="40" w:type="nil"/>
              <w:bottom w:w="40" w:type="nil"/>
              <w:right w:w="40" w:type="nil"/>
            </w:tcMar>
            <w:vAlign w:val="center"/>
          </w:tcPr>
          <w:p w14:paraId="135569A4" w14:textId="2B5F7607"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BA4410" w:rsidRPr="00180B2F" w14:paraId="55036A09" w14:textId="77777777" w:rsidTr="009E3D32">
        <w:tblPrEx>
          <w:tblBorders>
            <w:top w:val="none" w:sz="0" w:space="0" w:color="auto"/>
          </w:tblBorders>
        </w:tblPrEx>
        <w:tc>
          <w:tcPr>
            <w:tcW w:w="4310" w:type="dxa"/>
            <w:tcBorders>
              <w:bottom w:val="single" w:sz="8" w:space="0" w:color="000000"/>
              <w:right w:val="single" w:sz="8" w:space="0" w:color="000000"/>
            </w:tcBorders>
            <w:tcMar>
              <w:top w:w="40" w:type="nil"/>
              <w:left w:w="40" w:type="nil"/>
              <w:bottom w:w="40" w:type="nil"/>
              <w:right w:w="40" w:type="nil"/>
            </w:tcMar>
            <w:vAlign w:val="center"/>
          </w:tcPr>
          <w:p w14:paraId="14BADB1F" w14:textId="77777777" w:rsidR="00BA4410" w:rsidRPr="00180B2F" w:rsidRDefault="00BA4410" w:rsidP="00725C75">
            <w:pPr>
              <w:widowControl w:val="0"/>
              <w:autoSpaceDE w:val="0"/>
              <w:autoSpaceDN w:val="0"/>
              <w:adjustRightInd w:val="0"/>
              <w:spacing w:after="0" w:line="360" w:lineRule="auto"/>
              <w:contextualSpacing/>
              <w:jc w:val="both"/>
              <w:rPr>
                <w:rFonts w:ascii="Times New Roman" w:hAnsi="Times New Roman" w:cs="Times New Roman"/>
                <w:sz w:val="24"/>
                <w:szCs w:val="24"/>
              </w:rPr>
            </w:pPr>
            <w:r w:rsidRPr="00180B2F">
              <w:rPr>
                <w:rFonts w:ascii="Times New Roman" w:hAnsi="Times New Roman" w:cs="Times New Roman"/>
                <w:sz w:val="24"/>
                <w:szCs w:val="24"/>
              </w:rPr>
              <w:t>Всего руководителей предприятия</w:t>
            </w:r>
          </w:p>
        </w:tc>
        <w:tc>
          <w:tcPr>
            <w:tcW w:w="950" w:type="dxa"/>
            <w:tcBorders>
              <w:bottom w:val="single" w:sz="8" w:space="0" w:color="000000"/>
              <w:right w:val="single" w:sz="8" w:space="0" w:color="000000"/>
            </w:tcBorders>
            <w:tcMar>
              <w:top w:w="40" w:type="nil"/>
              <w:left w:w="40" w:type="nil"/>
              <w:bottom w:w="40" w:type="nil"/>
              <w:right w:w="40" w:type="nil"/>
            </w:tcMar>
            <w:vAlign w:val="center"/>
          </w:tcPr>
          <w:p w14:paraId="5F74F406" w14:textId="3068A442" w:rsidR="00BA4410" w:rsidRPr="00180B2F" w:rsidRDefault="009E3D3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27</w:t>
            </w:r>
          </w:p>
        </w:tc>
        <w:tc>
          <w:tcPr>
            <w:tcW w:w="764" w:type="dxa"/>
            <w:tcBorders>
              <w:bottom w:val="single" w:sz="8" w:space="0" w:color="000000"/>
              <w:right w:val="single" w:sz="8" w:space="0" w:color="000000"/>
            </w:tcBorders>
            <w:tcMar>
              <w:top w:w="40" w:type="nil"/>
              <w:left w:w="40" w:type="nil"/>
              <w:bottom w:w="40" w:type="nil"/>
              <w:right w:w="40" w:type="nil"/>
            </w:tcMar>
            <w:vAlign w:val="center"/>
          </w:tcPr>
          <w:p w14:paraId="24C27A20" w14:textId="77777777" w:rsidR="00BA4410" w:rsidRPr="00180B2F" w:rsidRDefault="00BA4410"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sidRPr="00180B2F">
              <w:rPr>
                <w:rFonts w:ascii="Times New Roman" w:hAnsi="Times New Roman" w:cs="Times New Roman"/>
                <w:sz w:val="24"/>
                <w:szCs w:val="24"/>
              </w:rPr>
              <w:t>100</w:t>
            </w:r>
          </w:p>
        </w:tc>
        <w:tc>
          <w:tcPr>
            <w:tcW w:w="950" w:type="dxa"/>
            <w:tcBorders>
              <w:bottom w:val="single" w:sz="8" w:space="0" w:color="000000"/>
              <w:right w:val="single" w:sz="8" w:space="0" w:color="000000"/>
            </w:tcBorders>
            <w:tcMar>
              <w:top w:w="40" w:type="nil"/>
              <w:left w:w="40" w:type="nil"/>
              <w:bottom w:w="40" w:type="nil"/>
              <w:right w:w="40" w:type="nil"/>
            </w:tcMar>
            <w:vAlign w:val="center"/>
          </w:tcPr>
          <w:p w14:paraId="53D3DF56" w14:textId="6D0246E9" w:rsidR="00BA4410" w:rsidRPr="00180B2F" w:rsidRDefault="009E3D3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27</w:t>
            </w:r>
          </w:p>
        </w:tc>
        <w:tc>
          <w:tcPr>
            <w:tcW w:w="764" w:type="dxa"/>
            <w:tcBorders>
              <w:bottom w:val="single" w:sz="8" w:space="0" w:color="000000"/>
              <w:right w:val="single" w:sz="8" w:space="0" w:color="000000"/>
            </w:tcBorders>
            <w:tcMar>
              <w:top w:w="40" w:type="nil"/>
              <w:left w:w="40" w:type="nil"/>
              <w:bottom w:w="40" w:type="nil"/>
              <w:right w:w="40" w:type="nil"/>
            </w:tcMar>
            <w:vAlign w:val="center"/>
          </w:tcPr>
          <w:p w14:paraId="022BCB8D" w14:textId="77777777" w:rsidR="00BA4410" w:rsidRPr="00180B2F" w:rsidRDefault="00BA4410"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sidRPr="00180B2F">
              <w:rPr>
                <w:rFonts w:ascii="Times New Roman" w:hAnsi="Times New Roman" w:cs="Times New Roman"/>
                <w:sz w:val="24"/>
                <w:szCs w:val="24"/>
              </w:rPr>
              <w:t>100</w:t>
            </w:r>
          </w:p>
        </w:tc>
        <w:tc>
          <w:tcPr>
            <w:tcW w:w="970" w:type="dxa"/>
            <w:tcBorders>
              <w:bottom w:val="single" w:sz="8" w:space="0" w:color="000000"/>
              <w:right w:val="single" w:sz="8" w:space="0" w:color="000000"/>
            </w:tcBorders>
            <w:tcMar>
              <w:top w:w="40" w:type="nil"/>
              <w:left w:w="40" w:type="nil"/>
              <w:bottom w:w="40" w:type="nil"/>
              <w:right w:w="40" w:type="nil"/>
            </w:tcMar>
            <w:vAlign w:val="center"/>
          </w:tcPr>
          <w:p w14:paraId="652C8383" w14:textId="17638799" w:rsidR="00BA4410" w:rsidRPr="00180B2F" w:rsidRDefault="009E3D3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29</w:t>
            </w:r>
          </w:p>
        </w:tc>
        <w:tc>
          <w:tcPr>
            <w:tcW w:w="805" w:type="dxa"/>
            <w:tcBorders>
              <w:bottom w:val="single" w:sz="8" w:space="0" w:color="000000"/>
              <w:right w:val="single" w:sz="8" w:space="0" w:color="000000"/>
            </w:tcBorders>
            <w:tcMar>
              <w:top w:w="40" w:type="nil"/>
              <w:left w:w="40" w:type="nil"/>
              <w:bottom w:w="40" w:type="nil"/>
              <w:right w:w="40" w:type="nil"/>
            </w:tcMar>
            <w:vAlign w:val="center"/>
          </w:tcPr>
          <w:p w14:paraId="77BE27A2" w14:textId="77777777" w:rsidR="00BA4410" w:rsidRPr="00180B2F" w:rsidRDefault="00BA4410"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sidRPr="00180B2F">
              <w:rPr>
                <w:rFonts w:ascii="Times New Roman" w:hAnsi="Times New Roman" w:cs="Times New Roman"/>
                <w:sz w:val="24"/>
                <w:szCs w:val="24"/>
              </w:rPr>
              <w:t>100</w:t>
            </w:r>
          </w:p>
        </w:tc>
      </w:tr>
      <w:tr w:rsidR="00BA4410" w:rsidRPr="00180B2F" w14:paraId="0EE06915" w14:textId="77777777" w:rsidTr="00186DF2">
        <w:tblPrEx>
          <w:tblBorders>
            <w:top w:val="none" w:sz="0" w:space="0" w:color="auto"/>
          </w:tblBorders>
        </w:tblPrEx>
        <w:trPr>
          <w:trHeight w:val="80"/>
        </w:trPr>
        <w:tc>
          <w:tcPr>
            <w:tcW w:w="4310" w:type="dxa"/>
            <w:tcBorders>
              <w:bottom w:val="single" w:sz="4" w:space="0" w:color="auto"/>
              <w:right w:val="single" w:sz="8" w:space="0" w:color="000000"/>
            </w:tcBorders>
            <w:tcMar>
              <w:top w:w="40" w:type="nil"/>
              <w:left w:w="40" w:type="nil"/>
              <w:bottom w:w="40" w:type="nil"/>
              <w:right w:w="40" w:type="nil"/>
            </w:tcMar>
            <w:vAlign w:val="center"/>
          </w:tcPr>
          <w:p w14:paraId="7F07C298" w14:textId="0E0C646E" w:rsidR="00BA4410" w:rsidRPr="00180B2F" w:rsidRDefault="009E3D32" w:rsidP="00725C75">
            <w:pPr>
              <w:widowControl w:val="0"/>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мужчин</w:t>
            </w:r>
          </w:p>
        </w:tc>
        <w:tc>
          <w:tcPr>
            <w:tcW w:w="950" w:type="dxa"/>
            <w:tcBorders>
              <w:bottom w:val="single" w:sz="4" w:space="0" w:color="auto"/>
              <w:right w:val="single" w:sz="8" w:space="0" w:color="000000"/>
            </w:tcBorders>
            <w:tcMar>
              <w:top w:w="40" w:type="nil"/>
              <w:left w:w="40" w:type="nil"/>
              <w:bottom w:w="40" w:type="nil"/>
              <w:right w:w="40" w:type="nil"/>
            </w:tcMar>
            <w:vAlign w:val="center"/>
          </w:tcPr>
          <w:p w14:paraId="67C12D90" w14:textId="1526E89C"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22</w:t>
            </w:r>
          </w:p>
        </w:tc>
        <w:tc>
          <w:tcPr>
            <w:tcW w:w="764" w:type="dxa"/>
            <w:tcBorders>
              <w:bottom w:val="single" w:sz="4" w:space="0" w:color="auto"/>
              <w:right w:val="single" w:sz="8" w:space="0" w:color="000000"/>
            </w:tcBorders>
            <w:tcMar>
              <w:top w:w="40" w:type="nil"/>
              <w:left w:w="40" w:type="nil"/>
              <w:bottom w:w="40" w:type="nil"/>
              <w:right w:w="40" w:type="nil"/>
            </w:tcMar>
            <w:vAlign w:val="center"/>
          </w:tcPr>
          <w:p w14:paraId="78FDE053" w14:textId="54746868"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82</w:t>
            </w:r>
          </w:p>
        </w:tc>
        <w:tc>
          <w:tcPr>
            <w:tcW w:w="950" w:type="dxa"/>
            <w:tcBorders>
              <w:bottom w:val="single" w:sz="4" w:space="0" w:color="auto"/>
              <w:right w:val="single" w:sz="8" w:space="0" w:color="000000"/>
            </w:tcBorders>
            <w:tcMar>
              <w:top w:w="40" w:type="nil"/>
              <w:left w:w="40" w:type="nil"/>
              <w:bottom w:w="40" w:type="nil"/>
              <w:right w:w="40" w:type="nil"/>
            </w:tcMar>
            <w:vAlign w:val="center"/>
          </w:tcPr>
          <w:p w14:paraId="3E93C963" w14:textId="37C9B1E2"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22</w:t>
            </w:r>
          </w:p>
        </w:tc>
        <w:tc>
          <w:tcPr>
            <w:tcW w:w="764" w:type="dxa"/>
            <w:tcBorders>
              <w:bottom w:val="single" w:sz="4" w:space="0" w:color="auto"/>
              <w:right w:val="single" w:sz="8" w:space="0" w:color="000000"/>
            </w:tcBorders>
            <w:tcMar>
              <w:top w:w="40" w:type="nil"/>
              <w:left w:w="40" w:type="nil"/>
              <w:bottom w:w="40" w:type="nil"/>
              <w:right w:w="40" w:type="nil"/>
            </w:tcMar>
            <w:vAlign w:val="center"/>
          </w:tcPr>
          <w:p w14:paraId="46A1B0E8" w14:textId="0FBF1424"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82</w:t>
            </w:r>
          </w:p>
        </w:tc>
        <w:tc>
          <w:tcPr>
            <w:tcW w:w="970" w:type="dxa"/>
            <w:tcBorders>
              <w:bottom w:val="single" w:sz="4" w:space="0" w:color="auto"/>
              <w:right w:val="single" w:sz="8" w:space="0" w:color="000000"/>
            </w:tcBorders>
            <w:tcMar>
              <w:top w:w="40" w:type="nil"/>
              <w:left w:w="40" w:type="nil"/>
              <w:bottom w:w="40" w:type="nil"/>
              <w:right w:w="40" w:type="nil"/>
            </w:tcMar>
            <w:vAlign w:val="center"/>
          </w:tcPr>
          <w:p w14:paraId="440C9B3C" w14:textId="4FBA077D"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23</w:t>
            </w:r>
          </w:p>
        </w:tc>
        <w:tc>
          <w:tcPr>
            <w:tcW w:w="805" w:type="dxa"/>
            <w:tcBorders>
              <w:bottom w:val="single" w:sz="4" w:space="0" w:color="auto"/>
              <w:right w:val="single" w:sz="8" w:space="0" w:color="000000"/>
            </w:tcBorders>
            <w:tcMar>
              <w:top w:w="40" w:type="nil"/>
              <w:left w:w="40" w:type="nil"/>
              <w:bottom w:w="40" w:type="nil"/>
              <w:right w:w="40" w:type="nil"/>
            </w:tcMar>
            <w:vAlign w:val="center"/>
          </w:tcPr>
          <w:p w14:paraId="32AC164D" w14:textId="083FA7C3"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79</w:t>
            </w:r>
          </w:p>
        </w:tc>
      </w:tr>
      <w:tr w:rsidR="009E3D32" w:rsidRPr="00180B2F" w14:paraId="03C72EDB" w14:textId="77777777" w:rsidTr="00186DF2">
        <w:tblPrEx>
          <w:tblBorders>
            <w:top w:val="none" w:sz="0" w:space="0" w:color="auto"/>
          </w:tblBorders>
        </w:tblPrEx>
        <w:trPr>
          <w:trHeight w:val="90"/>
        </w:trPr>
        <w:tc>
          <w:tcPr>
            <w:tcW w:w="4310"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7C1593FC" w14:textId="6FCFB2D4" w:rsidR="009E3D32" w:rsidRDefault="009E3D32" w:rsidP="00725C75">
            <w:pPr>
              <w:widowControl w:val="0"/>
              <w:autoSpaceDE w:val="0"/>
              <w:autoSpaceDN w:val="0"/>
              <w:adjustRightInd w:val="0"/>
              <w:spacing w:after="0" w:line="360" w:lineRule="auto"/>
              <w:contextualSpacing/>
              <w:jc w:val="both"/>
              <w:rPr>
                <w:rFonts w:ascii="Times New Roman" w:hAnsi="Times New Roman" w:cs="Times New Roman"/>
                <w:sz w:val="24"/>
                <w:szCs w:val="24"/>
              </w:rPr>
            </w:pPr>
            <w:r w:rsidRPr="00180B2F">
              <w:rPr>
                <w:rFonts w:ascii="Times New Roman" w:hAnsi="Times New Roman" w:cs="Times New Roman"/>
                <w:sz w:val="24"/>
                <w:szCs w:val="24"/>
              </w:rPr>
              <w:t>женщин</w:t>
            </w:r>
          </w:p>
        </w:tc>
        <w:tc>
          <w:tcPr>
            <w:tcW w:w="950"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62DB1372" w14:textId="417DD282" w:rsidR="009E3D32"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764"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0985E1A5" w14:textId="10D63719" w:rsidR="009E3D32"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950"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702E39A0" w14:textId="044C38C7" w:rsidR="009E3D32"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764"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3865A24A" w14:textId="30745E94" w:rsidR="009E3D32"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970"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2E0FD1C4" w14:textId="2EBE1ED4" w:rsidR="009E3D32"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05"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2FEF20B9" w14:textId="0D13A6AE" w:rsidR="009E3D32"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21</w:t>
            </w:r>
          </w:p>
        </w:tc>
      </w:tr>
      <w:tr w:rsidR="00BA4410" w:rsidRPr="00180B2F" w14:paraId="0ED3B200" w14:textId="77777777" w:rsidTr="009E3D32">
        <w:tblPrEx>
          <w:tblBorders>
            <w:top w:val="none" w:sz="0" w:space="0" w:color="auto"/>
          </w:tblBorders>
        </w:tblPrEx>
        <w:tc>
          <w:tcPr>
            <w:tcW w:w="4310" w:type="dxa"/>
            <w:tcBorders>
              <w:bottom w:val="single" w:sz="8" w:space="0" w:color="000000"/>
              <w:right w:val="single" w:sz="8" w:space="0" w:color="000000"/>
            </w:tcBorders>
            <w:tcMar>
              <w:top w:w="40" w:type="nil"/>
              <w:left w:w="40" w:type="nil"/>
              <w:bottom w:w="40" w:type="nil"/>
              <w:right w:w="40" w:type="nil"/>
            </w:tcMar>
            <w:vAlign w:val="center"/>
          </w:tcPr>
          <w:p w14:paraId="522C0DB0" w14:textId="77777777" w:rsidR="00BA4410" w:rsidRPr="00180B2F" w:rsidRDefault="00BA4410" w:rsidP="00725C75">
            <w:pPr>
              <w:widowControl w:val="0"/>
              <w:autoSpaceDE w:val="0"/>
              <w:autoSpaceDN w:val="0"/>
              <w:adjustRightInd w:val="0"/>
              <w:spacing w:after="0" w:line="360" w:lineRule="auto"/>
              <w:contextualSpacing/>
              <w:jc w:val="both"/>
              <w:rPr>
                <w:rFonts w:ascii="Times New Roman" w:hAnsi="Times New Roman" w:cs="Times New Roman"/>
                <w:sz w:val="24"/>
                <w:szCs w:val="24"/>
              </w:rPr>
            </w:pPr>
            <w:r w:rsidRPr="00180B2F">
              <w:rPr>
                <w:rFonts w:ascii="Times New Roman" w:hAnsi="Times New Roman" w:cs="Times New Roman"/>
                <w:sz w:val="24"/>
                <w:szCs w:val="24"/>
              </w:rPr>
              <w:t>Всего специалистов предприятия</w:t>
            </w:r>
          </w:p>
        </w:tc>
        <w:tc>
          <w:tcPr>
            <w:tcW w:w="950" w:type="dxa"/>
            <w:tcBorders>
              <w:bottom w:val="single" w:sz="8" w:space="0" w:color="000000"/>
              <w:right w:val="single" w:sz="8" w:space="0" w:color="000000"/>
            </w:tcBorders>
            <w:tcMar>
              <w:top w:w="40" w:type="nil"/>
              <w:left w:w="40" w:type="nil"/>
              <w:bottom w:w="40" w:type="nil"/>
              <w:right w:w="40" w:type="nil"/>
            </w:tcMar>
            <w:vAlign w:val="center"/>
          </w:tcPr>
          <w:p w14:paraId="7F160894" w14:textId="6055BA38" w:rsidR="00BA4410" w:rsidRPr="00180B2F" w:rsidRDefault="00BA4410"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sidRPr="00180B2F">
              <w:rPr>
                <w:rFonts w:ascii="Times New Roman" w:hAnsi="Times New Roman" w:cs="Times New Roman"/>
                <w:sz w:val="24"/>
                <w:szCs w:val="24"/>
              </w:rPr>
              <w:t>2</w:t>
            </w:r>
            <w:r w:rsidR="009E3D32">
              <w:rPr>
                <w:rFonts w:ascii="Times New Roman" w:hAnsi="Times New Roman" w:cs="Times New Roman"/>
                <w:sz w:val="24"/>
                <w:szCs w:val="24"/>
              </w:rPr>
              <w:t>0</w:t>
            </w:r>
          </w:p>
        </w:tc>
        <w:tc>
          <w:tcPr>
            <w:tcW w:w="764" w:type="dxa"/>
            <w:tcBorders>
              <w:bottom w:val="single" w:sz="8" w:space="0" w:color="000000"/>
              <w:right w:val="single" w:sz="8" w:space="0" w:color="000000"/>
            </w:tcBorders>
            <w:tcMar>
              <w:top w:w="40" w:type="nil"/>
              <w:left w:w="40" w:type="nil"/>
              <w:bottom w:w="40" w:type="nil"/>
              <w:right w:w="40" w:type="nil"/>
            </w:tcMar>
            <w:vAlign w:val="center"/>
          </w:tcPr>
          <w:p w14:paraId="0B540856" w14:textId="77777777" w:rsidR="00BA4410" w:rsidRPr="00180B2F" w:rsidRDefault="00BA4410"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sidRPr="00180B2F">
              <w:rPr>
                <w:rFonts w:ascii="Times New Roman" w:hAnsi="Times New Roman" w:cs="Times New Roman"/>
                <w:sz w:val="24"/>
                <w:szCs w:val="24"/>
              </w:rPr>
              <w:t>100</w:t>
            </w:r>
          </w:p>
        </w:tc>
        <w:tc>
          <w:tcPr>
            <w:tcW w:w="950" w:type="dxa"/>
            <w:tcBorders>
              <w:bottom w:val="single" w:sz="8" w:space="0" w:color="000000"/>
              <w:right w:val="single" w:sz="8" w:space="0" w:color="000000"/>
            </w:tcBorders>
            <w:tcMar>
              <w:top w:w="40" w:type="nil"/>
              <w:left w:w="40" w:type="nil"/>
              <w:bottom w:w="40" w:type="nil"/>
              <w:right w:w="40" w:type="nil"/>
            </w:tcMar>
            <w:vAlign w:val="center"/>
          </w:tcPr>
          <w:p w14:paraId="31D07461" w14:textId="4D4CE4FC" w:rsidR="00BA4410" w:rsidRPr="00180B2F" w:rsidRDefault="009E3D3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22</w:t>
            </w:r>
          </w:p>
        </w:tc>
        <w:tc>
          <w:tcPr>
            <w:tcW w:w="764" w:type="dxa"/>
            <w:tcBorders>
              <w:bottom w:val="single" w:sz="8" w:space="0" w:color="000000"/>
              <w:right w:val="single" w:sz="8" w:space="0" w:color="000000"/>
            </w:tcBorders>
            <w:tcMar>
              <w:top w:w="40" w:type="nil"/>
              <w:left w:w="40" w:type="nil"/>
              <w:bottom w:w="40" w:type="nil"/>
              <w:right w:w="40" w:type="nil"/>
            </w:tcMar>
            <w:vAlign w:val="center"/>
          </w:tcPr>
          <w:p w14:paraId="250D7C5D" w14:textId="77777777" w:rsidR="00BA4410" w:rsidRPr="00180B2F" w:rsidRDefault="00BA4410"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sidRPr="00180B2F">
              <w:rPr>
                <w:rFonts w:ascii="Times New Roman" w:hAnsi="Times New Roman" w:cs="Times New Roman"/>
                <w:sz w:val="24"/>
                <w:szCs w:val="24"/>
              </w:rPr>
              <w:t>100</w:t>
            </w:r>
          </w:p>
        </w:tc>
        <w:tc>
          <w:tcPr>
            <w:tcW w:w="970" w:type="dxa"/>
            <w:tcBorders>
              <w:bottom w:val="single" w:sz="8" w:space="0" w:color="000000"/>
              <w:right w:val="single" w:sz="8" w:space="0" w:color="000000"/>
            </w:tcBorders>
            <w:tcMar>
              <w:top w:w="40" w:type="nil"/>
              <w:left w:w="40" w:type="nil"/>
              <w:bottom w:w="40" w:type="nil"/>
              <w:right w:w="40" w:type="nil"/>
            </w:tcMar>
            <w:vAlign w:val="center"/>
          </w:tcPr>
          <w:p w14:paraId="1168CE6F" w14:textId="149ED0B0" w:rsidR="00BA4410" w:rsidRPr="00180B2F" w:rsidRDefault="009E3D3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25</w:t>
            </w:r>
          </w:p>
        </w:tc>
        <w:tc>
          <w:tcPr>
            <w:tcW w:w="805" w:type="dxa"/>
            <w:tcBorders>
              <w:bottom w:val="single" w:sz="8" w:space="0" w:color="000000"/>
              <w:right w:val="single" w:sz="8" w:space="0" w:color="000000"/>
            </w:tcBorders>
            <w:tcMar>
              <w:top w:w="40" w:type="nil"/>
              <w:left w:w="40" w:type="nil"/>
              <w:bottom w:w="40" w:type="nil"/>
              <w:right w:w="40" w:type="nil"/>
            </w:tcMar>
            <w:vAlign w:val="center"/>
          </w:tcPr>
          <w:p w14:paraId="7CC43935" w14:textId="77777777" w:rsidR="00BA4410" w:rsidRPr="00180B2F" w:rsidRDefault="00BA4410"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sidRPr="00180B2F">
              <w:rPr>
                <w:rFonts w:ascii="Times New Roman" w:hAnsi="Times New Roman" w:cs="Times New Roman"/>
                <w:sz w:val="24"/>
                <w:szCs w:val="24"/>
              </w:rPr>
              <w:t>100</w:t>
            </w:r>
          </w:p>
        </w:tc>
      </w:tr>
      <w:tr w:rsidR="00BA4410" w:rsidRPr="00180B2F" w14:paraId="523815CB" w14:textId="77777777" w:rsidTr="00186DF2">
        <w:tblPrEx>
          <w:tblBorders>
            <w:top w:val="none" w:sz="0" w:space="0" w:color="auto"/>
          </w:tblBorders>
        </w:tblPrEx>
        <w:trPr>
          <w:trHeight w:val="80"/>
        </w:trPr>
        <w:tc>
          <w:tcPr>
            <w:tcW w:w="4310" w:type="dxa"/>
            <w:tcBorders>
              <w:bottom w:val="single" w:sz="4" w:space="0" w:color="auto"/>
              <w:right w:val="single" w:sz="8" w:space="0" w:color="000000"/>
            </w:tcBorders>
            <w:tcMar>
              <w:top w:w="40" w:type="nil"/>
              <w:left w:w="40" w:type="nil"/>
              <w:bottom w:w="40" w:type="nil"/>
              <w:right w:w="40" w:type="nil"/>
            </w:tcMar>
            <w:vAlign w:val="center"/>
          </w:tcPr>
          <w:p w14:paraId="6A605455" w14:textId="030D4064" w:rsidR="00BA4410" w:rsidRPr="00180B2F" w:rsidRDefault="009E3D32" w:rsidP="00725C75">
            <w:pPr>
              <w:widowControl w:val="0"/>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мужчин</w:t>
            </w:r>
          </w:p>
        </w:tc>
        <w:tc>
          <w:tcPr>
            <w:tcW w:w="950" w:type="dxa"/>
            <w:tcBorders>
              <w:bottom w:val="single" w:sz="4" w:space="0" w:color="auto"/>
              <w:right w:val="single" w:sz="8" w:space="0" w:color="000000"/>
            </w:tcBorders>
            <w:tcMar>
              <w:top w:w="40" w:type="nil"/>
              <w:left w:w="40" w:type="nil"/>
              <w:bottom w:w="40" w:type="nil"/>
              <w:right w:w="40" w:type="nil"/>
            </w:tcMar>
            <w:vAlign w:val="center"/>
          </w:tcPr>
          <w:p w14:paraId="0C9032C6" w14:textId="3FD2E5C3"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764" w:type="dxa"/>
            <w:tcBorders>
              <w:bottom w:val="single" w:sz="4" w:space="0" w:color="auto"/>
              <w:right w:val="single" w:sz="8" w:space="0" w:color="000000"/>
            </w:tcBorders>
            <w:tcMar>
              <w:top w:w="40" w:type="nil"/>
              <w:left w:w="40" w:type="nil"/>
              <w:bottom w:w="40" w:type="nil"/>
              <w:right w:w="40" w:type="nil"/>
            </w:tcMar>
            <w:vAlign w:val="center"/>
          </w:tcPr>
          <w:p w14:paraId="12F88D01" w14:textId="050C8158"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90</w:t>
            </w:r>
          </w:p>
        </w:tc>
        <w:tc>
          <w:tcPr>
            <w:tcW w:w="950" w:type="dxa"/>
            <w:tcBorders>
              <w:bottom w:val="single" w:sz="4" w:space="0" w:color="auto"/>
              <w:right w:val="single" w:sz="8" w:space="0" w:color="000000"/>
            </w:tcBorders>
            <w:tcMar>
              <w:top w:w="40" w:type="nil"/>
              <w:left w:w="40" w:type="nil"/>
              <w:bottom w:w="40" w:type="nil"/>
              <w:right w:w="40" w:type="nil"/>
            </w:tcMar>
            <w:vAlign w:val="center"/>
          </w:tcPr>
          <w:p w14:paraId="6446263E" w14:textId="7E6509CB"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19</w:t>
            </w:r>
          </w:p>
        </w:tc>
        <w:tc>
          <w:tcPr>
            <w:tcW w:w="764" w:type="dxa"/>
            <w:tcBorders>
              <w:bottom w:val="single" w:sz="4" w:space="0" w:color="auto"/>
              <w:right w:val="single" w:sz="8" w:space="0" w:color="000000"/>
            </w:tcBorders>
            <w:tcMar>
              <w:top w:w="40" w:type="nil"/>
              <w:left w:w="40" w:type="nil"/>
              <w:bottom w:w="40" w:type="nil"/>
              <w:right w:w="40" w:type="nil"/>
            </w:tcMar>
            <w:vAlign w:val="center"/>
          </w:tcPr>
          <w:p w14:paraId="72361247" w14:textId="7B5D21C3"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86</w:t>
            </w:r>
          </w:p>
        </w:tc>
        <w:tc>
          <w:tcPr>
            <w:tcW w:w="970" w:type="dxa"/>
            <w:tcBorders>
              <w:bottom w:val="single" w:sz="4" w:space="0" w:color="auto"/>
              <w:right w:val="single" w:sz="8" w:space="0" w:color="000000"/>
            </w:tcBorders>
            <w:tcMar>
              <w:top w:w="40" w:type="nil"/>
              <w:left w:w="40" w:type="nil"/>
              <w:bottom w:w="40" w:type="nil"/>
              <w:right w:w="40" w:type="nil"/>
            </w:tcMar>
            <w:vAlign w:val="center"/>
          </w:tcPr>
          <w:p w14:paraId="1F68345E" w14:textId="48D77DFC"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23</w:t>
            </w:r>
          </w:p>
        </w:tc>
        <w:tc>
          <w:tcPr>
            <w:tcW w:w="805" w:type="dxa"/>
            <w:tcBorders>
              <w:bottom w:val="single" w:sz="4" w:space="0" w:color="auto"/>
              <w:right w:val="single" w:sz="8" w:space="0" w:color="000000"/>
            </w:tcBorders>
            <w:tcMar>
              <w:top w:w="40" w:type="nil"/>
              <w:left w:w="40" w:type="nil"/>
              <w:bottom w:w="40" w:type="nil"/>
              <w:right w:w="40" w:type="nil"/>
            </w:tcMar>
            <w:vAlign w:val="center"/>
          </w:tcPr>
          <w:p w14:paraId="7BADB650" w14:textId="45EE1596" w:rsidR="00BA4410"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92</w:t>
            </w:r>
          </w:p>
        </w:tc>
      </w:tr>
      <w:tr w:rsidR="009E3D32" w:rsidRPr="00180B2F" w14:paraId="6B06EDAC" w14:textId="77777777" w:rsidTr="009E3D32">
        <w:tblPrEx>
          <w:tblBorders>
            <w:top w:val="none" w:sz="0" w:space="0" w:color="auto"/>
          </w:tblBorders>
        </w:tblPrEx>
        <w:trPr>
          <w:trHeight w:val="500"/>
        </w:trPr>
        <w:tc>
          <w:tcPr>
            <w:tcW w:w="4310"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025BC45D" w14:textId="2ABF2C25" w:rsidR="009E3D32" w:rsidRDefault="009E3D32" w:rsidP="00725C75">
            <w:pPr>
              <w:widowControl w:val="0"/>
              <w:autoSpaceDE w:val="0"/>
              <w:autoSpaceDN w:val="0"/>
              <w:adjustRightInd w:val="0"/>
              <w:spacing w:after="0" w:line="360" w:lineRule="auto"/>
              <w:contextualSpacing/>
              <w:jc w:val="both"/>
              <w:rPr>
                <w:rFonts w:ascii="Times New Roman" w:hAnsi="Times New Roman" w:cs="Times New Roman"/>
                <w:sz w:val="24"/>
                <w:szCs w:val="24"/>
              </w:rPr>
            </w:pPr>
            <w:r w:rsidRPr="00180B2F">
              <w:rPr>
                <w:rFonts w:ascii="Times New Roman" w:hAnsi="Times New Roman" w:cs="Times New Roman"/>
                <w:sz w:val="24"/>
                <w:szCs w:val="24"/>
              </w:rPr>
              <w:t>женщин</w:t>
            </w:r>
          </w:p>
        </w:tc>
        <w:tc>
          <w:tcPr>
            <w:tcW w:w="950"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1588CC66" w14:textId="6329B73A" w:rsidR="009E3D32"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764"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3C1629C4" w14:textId="4BCAB67B" w:rsidR="009E3D32"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950"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394D2456" w14:textId="79C37593" w:rsidR="009E3D32"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764"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5F77D2CE" w14:textId="3EE5396A" w:rsidR="009E3D32"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14</w:t>
            </w:r>
          </w:p>
        </w:tc>
        <w:tc>
          <w:tcPr>
            <w:tcW w:w="970"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12DF0154" w14:textId="0E0903C4" w:rsidR="009E3D32"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05"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1042BADA" w14:textId="59BEF40E" w:rsidR="009E3D32" w:rsidRPr="00180B2F" w:rsidRDefault="00186DF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BA4410" w:rsidRPr="00180B2F" w14:paraId="31C13CC7" w14:textId="77777777" w:rsidTr="009E3D32">
        <w:tblPrEx>
          <w:tblBorders>
            <w:top w:val="none" w:sz="0" w:space="0" w:color="auto"/>
          </w:tblBorders>
        </w:tblPrEx>
        <w:tc>
          <w:tcPr>
            <w:tcW w:w="4310" w:type="dxa"/>
            <w:tcBorders>
              <w:bottom w:val="single" w:sz="8" w:space="0" w:color="000000"/>
              <w:right w:val="single" w:sz="8" w:space="0" w:color="000000"/>
            </w:tcBorders>
            <w:tcMar>
              <w:top w:w="40" w:type="nil"/>
              <w:left w:w="40" w:type="nil"/>
              <w:bottom w:w="40" w:type="nil"/>
              <w:right w:w="40" w:type="nil"/>
            </w:tcMar>
            <w:vAlign w:val="center"/>
          </w:tcPr>
          <w:p w14:paraId="0CDCA818" w14:textId="77777777" w:rsidR="00BA4410" w:rsidRPr="00180B2F" w:rsidRDefault="00BA4410" w:rsidP="00725C75">
            <w:pPr>
              <w:widowControl w:val="0"/>
              <w:autoSpaceDE w:val="0"/>
              <w:autoSpaceDN w:val="0"/>
              <w:adjustRightInd w:val="0"/>
              <w:spacing w:after="0" w:line="360" w:lineRule="auto"/>
              <w:contextualSpacing/>
              <w:jc w:val="both"/>
              <w:rPr>
                <w:rFonts w:ascii="Times New Roman" w:hAnsi="Times New Roman" w:cs="Times New Roman"/>
                <w:sz w:val="24"/>
                <w:szCs w:val="24"/>
              </w:rPr>
            </w:pPr>
            <w:r w:rsidRPr="00180B2F">
              <w:rPr>
                <w:rFonts w:ascii="Times New Roman" w:hAnsi="Times New Roman" w:cs="Times New Roman"/>
                <w:sz w:val="24"/>
                <w:szCs w:val="24"/>
              </w:rPr>
              <w:t>Всего рабочих предприятия</w:t>
            </w:r>
          </w:p>
        </w:tc>
        <w:tc>
          <w:tcPr>
            <w:tcW w:w="950" w:type="dxa"/>
            <w:tcBorders>
              <w:bottom w:val="single" w:sz="8" w:space="0" w:color="000000"/>
              <w:right w:val="single" w:sz="8" w:space="0" w:color="000000"/>
            </w:tcBorders>
            <w:tcMar>
              <w:top w:w="40" w:type="nil"/>
              <w:left w:w="40" w:type="nil"/>
              <w:bottom w:w="40" w:type="nil"/>
              <w:right w:w="40" w:type="nil"/>
            </w:tcMar>
            <w:vAlign w:val="center"/>
          </w:tcPr>
          <w:p w14:paraId="0829619C" w14:textId="18E6075B" w:rsidR="00BA4410" w:rsidRPr="00180B2F" w:rsidRDefault="009E3D3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61</w:t>
            </w:r>
          </w:p>
        </w:tc>
        <w:tc>
          <w:tcPr>
            <w:tcW w:w="764" w:type="dxa"/>
            <w:tcBorders>
              <w:bottom w:val="single" w:sz="8" w:space="0" w:color="000000"/>
              <w:right w:val="single" w:sz="8" w:space="0" w:color="000000"/>
            </w:tcBorders>
            <w:tcMar>
              <w:top w:w="40" w:type="nil"/>
              <w:left w:w="40" w:type="nil"/>
              <w:bottom w:w="40" w:type="nil"/>
              <w:right w:w="40" w:type="nil"/>
            </w:tcMar>
            <w:vAlign w:val="center"/>
          </w:tcPr>
          <w:p w14:paraId="36925CB0" w14:textId="77777777" w:rsidR="00BA4410" w:rsidRPr="00180B2F" w:rsidRDefault="00BA4410"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sidRPr="00180B2F">
              <w:rPr>
                <w:rFonts w:ascii="Times New Roman" w:hAnsi="Times New Roman" w:cs="Times New Roman"/>
                <w:sz w:val="24"/>
                <w:szCs w:val="24"/>
              </w:rPr>
              <w:t>100</w:t>
            </w:r>
          </w:p>
        </w:tc>
        <w:tc>
          <w:tcPr>
            <w:tcW w:w="950" w:type="dxa"/>
            <w:tcBorders>
              <w:bottom w:val="single" w:sz="8" w:space="0" w:color="000000"/>
              <w:right w:val="single" w:sz="8" w:space="0" w:color="000000"/>
            </w:tcBorders>
            <w:tcMar>
              <w:top w:w="40" w:type="nil"/>
              <w:left w:w="40" w:type="nil"/>
              <w:bottom w:w="40" w:type="nil"/>
              <w:right w:w="40" w:type="nil"/>
            </w:tcMar>
            <w:vAlign w:val="center"/>
          </w:tcPr>
          <w:p w14:paraId="27FA9C90" w14:textId="776ABD59" w:rsidR="00BA4410" w:rsidRPr="00180B2F" w:rsidRDefault="009E3D3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66</w:t>
            </w:r>
          </w:p>
        </w:tc>
        <w:tc>
          <w:tcPr>
            <w:tcW w:w="764" w:type="dxa"/>
            <w:tcBorders>
              <w:bottom w:val="single" w:sz="8" w:space="0" w:color="000000"/>
              <w:right w:val="single" w:sz="8" w:space="0" w:color="000000"/>
            </w:tcBorders>
            <w:tcMar>
              <w:top w:w="40" w:type="nil"/>
              <w:left w:w="40" w:type="nil"/>
              <w:bottom w:w="40" w:type="nil"/>
              <w:right w:w="40" w:type="nil"/>
            </w:tcMar>
            <w:vAlign w:val="center"/>
          </w:tcPr>
          <w:p w14:paraId="545504DF" w14:textId="77777777" w:rsidR="00BA4410" w:rsidRPr="00180B2F" w:rsidRDefault="00BA4410"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sidRPr="00180B2F">
              <w:rPr>
                <w:rFonts w:ascii="Times New Roman" w:hAnsi="Times New Roman" w:cs="Times New Roman"/>
                <w:sz w:val="24"/>
                <w:szCs w:val="24"/>
              </w:rPr>
              <w:t>100</w:t>
            </w:r>
          </w:p>
        </w:tc>
        <w:tc>
          <w:tcPr>
            <w:tcW w:w="970" w:type="dxa"/>
            <w:tcBorders>
              <w:bottom w:val="single" w:sz="8" w:space="0" w:color="000000"/>
              <w:right w:val="single" w:sz="8" w:space="0" w:color="000000"/>
            </w:tcBorders>
            <w:tcMar>
              <w:top w:w="40" w:type="nil"/>
              <w:left w:w="40" w:type="nil"/>
              <w:bottom w:w="40" w:type="nil"/>
              <w:right w:w="40" w:type="nil"/>
            </w:tcMar>
            <w:vAlign w:val="center"/>
          </w:tcPr>
          <w:p w14:paraId="5CA8C091" w14:textId="70A872AF" w:rsidR="00BA4410" w:rsidRPr="00180B2F" w:rsidRDefault="009E3D32"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7</w:t>
            </w:r>
            <w:r w:rsidR="00BA4410" w:rsidRPr="00180B2F">
              <w:rPr>
                <w:rFonts w:ascii="Times New Roman" w:hAnsi="Times New Roman" w:cs="Times New Roman"/>
                <w:sz w:val="24"/>
                <w:szCs w:val="24"/>
              </w:rPr>
              <w:t>4</w:t>
            </w:r>
          </w:p>
        </w:tc>
        <w:tc>
          <w:tcPr>
            <w:tcW w:w="805" w:type="dxa"/>
            <w:tcBorders>
              <w:bottom w:val="single" w:sz="8" w:space="0" w:color="000000"/>
              <w:right w:val="single" w:sz="8" w:space="0" w:color="000000"/>
            </w:tcBorders>
            <w:tcMar>
              <w:top w:w="40" w:type="nil"/>
              <w:left w:w="40" w:type="nil"/>
              <w:bottom w:w="40" w:type="nil"/>
              <w:right w:w="40" w:type="nil"/>
            </w:tcMar>
            <w:vAlign w:val="center"/>
          </w:tcPr>
          <w:p w14:paraId="50F0678C" w14:textId="77777777" w:rsidR="00BA4410" w:rsidRPr="00180B2F" w:rsidRDefault="00BA4410"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sidRPr="00180B2F">
              <w:rPr>
                <w:rFonts w:ascii="Times New Roman" w:hAnsi="Times New Roman" w:cs="Times New Roman"/>
                <w:sz w:val="24"/>
                <w:szCs w:val="24"/>
              </w:rPr>
              <w:t>100</w:t>
            </w:r>
          </w:p>
        </w:tc>
      </w:tr>
    </w:tbl>
    <w:p w14:paraId="25FFED7C" w14:textId="397930EA" w:rsidR="00725C75" w:rsidRDefault="00725C75" w:rsidP="00725C75">
      <w:pPr>
        <w:widowControl w:val="0"/>
        <w:autoSpaceDE w:val="0"/>
        <w:autoSpaceDN w:val="0"/>
        <w:adjustRightInd w:val="0"/>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Продолжение таблицы 10.</w:t>
      </w:r>
    </w:p>
    <w:tbl>
      <w:tblPr>
        <w:tblpPr w:leftFromText="180" w:rightFromText="180" w:vertAnchor="text" w:horzAnchor="page" w:tblpX="1810" w:tblpY="316"/>
        <w:tblW w:w="9513" w:type="dxa"/>
        <w:tblBorders>
          <w:top w:val="nil"/>
          <w:left w:val="single" w:sz="8" w:space="0" w:color="000000"/>
          <w:right w:val="nil"/>
        </w:tblBorders>
        <w:tblLayout w:type="fixed"/>
        <w:tblLook w:val="0000" w:firstRow="0" w:lastRow="0" w:firstColumn="0" w:lastColumn="0" w:noHBand="0" w:noVBand="0"/>
      </w:tblPr>
      <w:tblGrid>
        <w:gridCol w:w="4310"/>
        <w:gridCol w:w="950"/>
        <w:gridCol w:w="764"/>
        <w:gridCol w:w="950"/>
        <w:gridCol w:w="764"/>
        <w:gridCol w:w="970"/>
        <w:gridCol w:w="805"/>
      </w:tblGrid>
      <w:tr w:rsidR="00725C75" w:rsidRPr="00180B2F" w14:paraId="36B0D666" w14:textId="77777777" w:rsidTr="00725C75">
        <w:trPr>
          <w:trHeight w:val="80"/>
        </w:trPr>
        <w:tc>
          <w:tcPr>
            <w:tcW w:w="4310" w:type="dxa"/>
            <w:tcBorders>
              <w:top w:val="single" w:sz="4" w:space="0" w:color="auto"/>
              <w:bottom w:val="single" w:sz="4" w:space="0" w:color="auto"/>
              <w:right w:val="single" w:sz="8" w:space="0" w:color="000000"/>
            </w:tcBorders>
            <w:tcMar>
              <w:top w:w="40" w:type="nil"/>
              <w:left w:w="40" w:type="nil"/>
              <w:bottom w:w="40" w:type="nil"/>
              <w:right w:w="40" w:type="nil"/>
            </w:tcMar>
            <w:vAlign w:val="center"/>
          </w:tcPr>
          <w:p w14:paraId="79565E71" w14:textId="77777777" w:rsidR="00725C75" w:rsidRPr="00180B2F" w:rsidRDefault="00725C75" w:rsidP="00725C75">
            <w:pPr>
              <w:widowControl w:val="0"/>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мужчин</w:t>
            </w:r>
          </w:p>
        </w:tc>
        <w:tc>
          <w:tcPr>
            <w:tcW w:w="950" w:type="dxa"/>
            <w:tcBorders>
              <w:top w:val="single" w:sz="4" w:space="0" w:color="auto"/>
              <w:bottom w:val="single" w:sz="4" w:space="0" w:color="auto"/>
              <w:right w:val="single" w:sz="8" w:space="0" w:color="000000"/>
            </w:tcBorders>
            <w:tcMar>
              <w:top w:w="40" w:type="nil"/>
              <w:left w:w="40" w:type="nil"/>
              <w:bottom w:w="40" w:type="nil"/>
              <w:right w:w="40" w:type="nil"/>
            </w:tcMar>
            <w:vAlign w:val="center"/>
          </w:tcPr>
          <w:p w14:paraId="0172024D" w14:textId="77777777" w:rsidR="00725C75" w:rsidRPr="00180B2F" w:rsidRDefault="00725C75"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58</w:t>
            </w:r>
          </w:p>
        </w:tc>
        <w:tc>
          <w:tcPr>
            <w:tcW w:w="764" w:type="dxa"/>
            <w:tcBorders>
              <w:top w:val="single" w:sz="4" w:space="0" w:color="auto"/>
              <w:bottom w:val="single" w:sz="4" w:space="0" w:color="auto"/>
              <w:right w:val="single" w:sz="8" w:space="0" w:color="000000"/>
            </w:tcBorders>
            <w:tcMar>
              <w:top w:w="40" w:type="nil"/>
              <w:left w:w="40" w:type="nil"/>
              <w:bottom w:w="40" w:type="nil"/>
              <w:right w:w="40" w:type="nil"/>
            </w:tcMar>
            <w:vAlign w:val="center"/>
          </w:tcPr>
          <w:p w14:paraId="0DCEF128" w14:textId="77777777" w:rsidR="00725C75" w:rsidRPr="00180B2F" w:rsidRDefault="00725C75"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95</w:t>
            </w:r>
          </w:p>
        </w:tc>
        <w:tc>
          <w:tcPr>
            <w:tcW w:w="950" w:type="dxa"/>
            <w:tcBorders>
              <w:top w:val="single" w:sz="4" w:space="0" w:color="auto"/>
              <w:bottom w:val="single" w:sz="4" w:space="0" w:color="auto"/>
              <w:right w:val="single" w:sz="8" w:space="0" w:color="000000"/>
            </w:tcBorders>
            <w:tcMar>
              <w:top w:w="40" w:type="nil"/>
              <w:left w:w="40" w:type="nil"/>
              <w:bottom w:w="40" w:type="nil"/>
              <w:right w:w="40" w:type="nil"/>
            </w:tcMar>
            <w:vAlign w:val="center"/>
          </w:tcPr>
          <w:p w14:paraId="57065350" w14:textId="77777777" w:rsidR="00725C75" w:rsidRPr="00180B2F" w:rsidRDefault="00725C75"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62</w:t>
            </w:r>
          </w:p>
        </w:tc>
        <w:tc>
          <w:tcPr>
            <w:tcW w:w="764" w:type="dxa"/>
            <w:tcBorders>
              <w:top w:val="single" w:sz="4" w:space="0" w:color="auto"/>
              <w:bottom w:val="single" w:sz="4" w:space="0" w:color="auto"/>
              <w:right w:val="single" w:sz="8" w:space="0" w:color="000000"/>
            </w:tcBorders>
            <w:tcMar>
              <w:top w:w="40" w:type="nil"/>
              <w:left w:w="40" w:type="nil"/>
              <w:bottom w:w="40" w:type="nil"/>
              <w:right w:w="40" w:type="nil"/>
            </w:tcMar>
            <w:vAlign w:val="center"/>
          </w:tcPr>
          <w:p w14:paraId="28B709DB" w14:textId="77777777" w:rsidR="00725C75" w:rsidRPr="00180B2F" w:rsidRDefault="00725C75"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94</w:t>
            </w:r>
          </w:p>
        </w:tc>
        <w:tc>
          <w:tcPr>
            <w:tcW w:w="970" w:type="dxa"/>
            <w:tcBorders>
              <w:top w:val="single" w:sz="4" w:space="0" w:color="auto"/>
              <w:bottom w:val="single" w:sz="4" w:space="0" w:color="auto"/>
              <w:right w:val="single" w:sz="8" w:space="0" w:color="000000"/>
            </w:tcBorders>
            <w:tcMar>
              <w:top w:w="40" w:type="nil"/>
              <w:left w:w="40" w:type="nil"/>
              <w:bottom w:w="40" w:type="nil"/>
              <w:right w:w="40" w:type="nil"/>
            </w:tcMar>
            <w:vAlign w:val="center"/>
          </w:tcPr>
          <w:p w14:paraId="1101D401" w14:textId="77777777" w:rsidR="00725C75" w:rsidRPr="00180B2F" w:rsidRDefault="00725C75"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68</w:t>
            </w:r>
          </w:p>
        </w:tc>
        <w:tc>
          <w:tcPr>
            <w:tcW w:w="805" w:type="dxa"/>
            <w:tcBorders>
              <w:top w:val="single" w:sz="4" w:space="0" w:color="auto"/>
              <w:bottom w:val="single" w:sz="4" w:space="0" w:color="auto"/>
              <w:right w:val="single" w:sz="8" w:space="0" w:color="000000"/>
            </w:tcBorders>
            <w:tcMar>
              <w:top w:w="40" w:type="nil"/>
              <w:left w:w="40" w:type="nil"/>
              <w:bottom w:w="40" w:type="nil"/>
              <w:right w:w="40" w:type="nil"/>
            </w:tcMar>
            <w:vAlign w:val="center"/>
          </w:tcPr>
          <w:p w14:paraId="0E2EDBBF" w14:textId="77777777" w:rsidR="00725C75" w:rsidRPr="00180B2F" w:rsidRDefault="00725C75"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92</w:t>
            </w:r>
          </w:p>
        </w:tc>
      </w:tr>
      <w:tr w:rsidR="00725C75" w:rsidRPr="00180B2F" w14:paraId="4B2AF158" w14:textId="77777777" w:rsidTr="00725C75">
        <w:trPr>
          <w:trHeight w:val="320"/>
        </w:trPr>
        <w:tc>
          <w:tcPr>
            <w:tcW w:w="4310"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391DE0BF" w14:textId="77777777" w:rsidR="00725C75" w:rsidRDefault="00725C75" w:rsidP="00725C75">
            <w:pPr>
              <w:widowControl w:val="0"/>
              <w:autoSpaceDE w:val="0"/>
              <w:autoSpaceDN w:val="0"/>
              <w:adjustRightInd w:val="0"/>
              <w:spacing w:after="0" w:line="360" w:lineRule="auto"/>
              <w:contextualSpacing/>
              <w:jc w:val="both"/>
              <w:rPr>
                <w:rFonts w:ascii="Times New Roman" w:hAnsi="Times New Roman" w:cs="Times New Roman"/>
                <w:sz w:val="24"/>
                <w:szCs w:val="24"/>
              </w:rPr>
            </w:pPr>
            <w:r w:rsidRPr="00180B2F">
              <w:rPr>
                <w:rFonts w:ascii="Times New Roman" w:hAnsi="Times New Roman" w:cs="Times New Roman"/>
                <w:sz w:val="24"/>
                <w:szCs w:val="24"/>
              </w:rPr>
              <w:t>женщин</w:t>
            </w:r>
          </w:p>
        </w:tc>
        <w:tc>
          <w:tcPr>
            <w:tcW w:w="950"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4A43C31F" w14:textId="77777777" w:rsidR="00725C75" w:rsidRPr="00180B2F" w:rsidRDefault="00725C75"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764"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24A15DE5" w14:textId="77777777" w:rsidR="00725C75" w:rsidRPr="00180B2F" w:rsidRDefault="00725C75"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950"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5D9BE7AA" w14:textId="77777777" w:rsidR="00725C75" w:rsidRPr="00180B2F" w:rsidRDefault="00725C75"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764"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41135DEB" w14:textId="77777777" w:rsidR="00725C75" w:rsidRPr="00180B2F" w:rsidRDefault="00725C75"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970"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1F06CF33" w14:textId="77777777" w:rsidR="00725C75" w:rsidRPr="00180B2F" w:rsidRDefault="00725C75"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05" w:type="dxa"/>
            <w:tcBorders>
              <w:top w:val="single" w:sz="4" w:space="0" w:color="auto"/>
              <w:bottom w:val="single" w:sz="8" w:space="0" w:color="000000"/>
              <w:right w:val="single" w:sz="8" w:space="0" w:color="000000"/>
            </w:tcBorders>
            <w:tcMar>
              <w:top w:w="40" w:type="nil"/>
              <w:left w:w="40" w:type="nil"/>
              <w:bottom w:w="40" w:type="nil"/>
              <w:right w:w="40" w:type="nil"/>
            </w:tcMar>
            <w:vAlign w:val="center"/>
          </w:tcPr>
          <w:p w14:paraId="63478E4C" w14:textId="77777777" w:rsidR="00725C75" w:rsidRPr="00180B2F" w:rsidRDefault="00725C75" w:rsidP="00725C75">
            <w:pPr>
              <w:widowControl w:val="0"/>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bl>
    <w:p w14:paraId="3F5079CC" w14:textId="77777777" w:rsidR="00493BF7" w:rsidRPr="00493BF7" w:rsidRDefault="00493BF7" w:rsidP="00493BF7">
      <w:pPr>
        <w:pStyle w:val="af5"/>
        <w:spacing w:before="0" w:beforeAutospacing="0" w:after="0" w:afterAutospacing="0" w:line="360" w:lineRule="auto"/>
        <w:ind w:firstLine="708"/>
        <w:jc w:val="both"/>
        <w:rPr>
          <w:sz w:val="28"/>
          <w:szCs w:val="28"/>
        </w:rPr>
      </w:pPr>
      <w:r w:rsidRPr="00493BF7">
        <w:rPr>
          <w:sz w:val="28"/>
          <w:szCs w:val="28"/>
          <w:shd w:val="clear" w:color="auto" w:fill="FFFFFF"/>
        </w:rPr>
        <w:t xml:space="preserve">Анализирую данные по </w:t>
      </w:r>
      <w:r w:rsidRPr="00493BF7">
        <w:rPr>
          <w:sz w:val="28"/>
          <w:szCs w:val="28"/>
        </w:rPr>
        <w:t>распределение персонала строительной компании ООО «Чемпион» по полу, в зависимости от занимаемой должности становится ясно, что коллектив представляется в большой степени из мужчин, что составляет 91</w:t>
      </w:r>
      <w:r w:rsidRPr="00493BF7">
        <w:rPr>
          <w:sz w:val="28"/>
          <w:szCs w:val="28"/>
          <w:lang w:val="en-US"/>
        </w:rPr>
        <w:t>%</w:t>
      </w:r>
      <w:r w:rsidRPr="00493BF7">
        <w:rPr>
          <w:sz w:val="28"/>
          <w:szCs w:val="28"/>
        </w:rPr>
        <w:t xml:space="preserve"> от общей численности сотрудников. За время анализируемого периода с 2013 года по 2015 видно, что процент колебался в районе 1</w:t>
      </w:r>
      <w:r w:rsidRPr="00493BF7">
        <w:rPr>
          <w:sz w:val="28"/>
          <w:szCs w:val="28"/>
          <w:lang w:val="en-US"/>
        </w:rPr>
        <w:t>%</w:t>
      </w:r>
      <w:r w:rsidRPr="00493BF7">
        <w:rPr>
          <w:sz w:val="28"/>
          <w:szCs w:val="28"/>
        </w:rPr>
        <w:t>.</w:t>
      </w:r>
    </w:p>
    <w:p w14:paraId="0D5D5616" w14:textId="77777777" w:rsidR="00493BF7" w:rsidRPr="00BE16EE" w:rsidRDefault="00493BF7" w:rsidP="00BE16EE">
      <w:pPr>
        <w:pStyle w:val="af5"/>
        <w:spacing w:before="0" w:beforeAutospacing="0" w:after="0" w:afterAutospacing="0" w:line="360" w:lineRule="auto"/>
        <w:jc w:val="both"/>
        <w:rPr>
          <w:sz w:val="28"/>
          <w:szCs w:val="28"/>
        </w:rPr>
      </w:pPr>
      <w:r w:rsidRPr="00493BF7">
        <w:rPr>
          <w:sz w:val="28"/>
          <w:szCs w:val="28"/>
        </w:rPr>
        <w:tab/>
        <w:t>Самая большая численность женщин работающий в ООО «Чемпион» работает на должности руководителей, что обуславливается тем, что в наши дни есть мног</w:t>
      </w:r>
      <w:r w:rsidRPr="00BE16EE">
        <w:rPr>
          <w:sz w:val="28"/>
          <w:szCs w:val="28"/>
        </w:rPr>
        <w:t>о примеров того, как женщины на руководящих должностях ставили сложные цели и в дальнейшем добивались их.</w:t>
      </w:r>
    </w:p>
    <w:p w14:paraId="50BC4EB3" w14:textId="77777777" w:rsidR="00493BF7" w:rsidRPr="00BE16EE" w:rsidRDefault="00493BF7" w:rsidP="00BE16EE">
      <w:pPr>
        <w:pStyle w:val="af5"/>
        <w:spacing w:before="0" w:beforeAutospacing="0" w:after="0" w:afterAutospacing="0" w:line="360" w:lineRule="auto"/>
        <w:jc w:val="both"/>
        <w:rPr>
          <w:sz w:val="28"/>
          <w:szCs w:val="28"/>
          <w:shd w:val="clear" w:color="auto" w:fill="FFFFFF"/>
        </w:rPr>
      </w:pPr>
      <w:r w:rsidRPr="00BE16EE">
        <w:rPr>
          <w:sz w:val="28"/>
          <w:szCs w:val="28"/>
        </w:rPr>
        <w:tab/>
        <w:t xml:space="preserve">Самая же наименьшая численность женщин в ООО «Чемпион» работает на должности рабочих, что обусловлено достаточно тяжелым рабочим процессом, который способны выносить исключительно мужчины. Но стоит отметить, что женщины находящиеся в категории «рабочие предприятия» выполняют не тяжелую физическую работу, а находятся в отделах и работают с данными предприятия. </w:t>
      </w:r>
    </w:p>
    <w:p w14:paraId="1E7EF2C1" w14:textId="77777777" w:rsidR="00BE16EE" w:rsidRPr="00BE16EE" w:rsidRDefault="00BE16EE" w:rsidP="00BE16EE">
      <w:pPr>
        <w:pStyle w:val="af5"/>
        <w:spacing w:before="0" w:beforeAutospacing="0" w:after="0" w:afterAutospacing="0" w:line="360" w:lineRule="auto"/>
        <w:ind w:firstLine="700"/>
        <w:jc w:val="both"/>
        <w:rPr>
          <w:sz w:val="28"/>
          <w:szCs w:val="28"/>
        </w:rPr>
      </w:pPr>
      <w:r w:rsidRPr="00BE16EE">
        <w:rPr>
          <w:sz w:val="28"/>
          <w:szCs w:val="28"/>
        </w:rPr>
        <w:t>Итак, подводя промежуточный итог нужно обозначить следующие:</w:t>
      </w:r>
    </w:p>
    <w:p w14:paraId="07339941" w14:textId="77777777" w:rsidR="00BE16EE" w:rsidRPr="00BE16EE" w:rsidRDefault="00BE16EE" w:rsidP="00BE16EE">
      <w:pPr>
        <w:pStyle w:val="af5"/>
        <w:numPr>
          <w:ilvl w:val="0"/>
          <w:numId w:val="37"/>
        </w:numPr>
        <w:spacing w:before="0" w:beforeAutospacing="0" w:after="0" w:afterAutospacing="0" w:line="360" w:lineRule="auto"/>
        <w:jc w:val="both"/>
        <w:rPr>
          <w:sz w:val="28"/>
          <w:szCs w:val="28"/>
          <w:shd w:val="clear" w:color="auto" w:fill="FFFFFF"/>
        </w:rPr>
      </w:pPr>
      <w:r w:rsidRPr="00BE16EE">
        <w:rPr>
          <w:sz w:val="28"/>
          <w:szCs w:val="28"/>
        </w:rPr>
        <w:t>За время проведения исследования было выявлено, что численность сотрудников стабильно увеличивалась. Видно, что в 2015 году по сравнению с 2013 количество сотрудников увеличилось на 19 человек, что составило 17,4</w:t>
      </w:r>
      <w:r w:rsidRPr="00BE16EE">
        <w:rPr>
          <w:sz w:val="28"/>
          <w:szCs w:val="28"/>
          <w:lang w:val="en-US"/>
        </w:rPr>
        <w:t>%</w:t>
      </w:r>
      <w:r w:rsidRPr="00BE16EE">
        <w:rPr>
          <w:sz w:val="28"/>
          <w:szCs w:val="28"/>
        </w:rPr>
        <w:t>.</w:t>
      </w:r>
    </w:p>
    <w:p w14:paraId="618AFC7F" w14:textId="77777777" w:rsidR="00BE16EE" w:rsidRPr="00BE16EE" w:rsidRDefault="00BE16EE" w:rsidP="00BE16EE">
      <w:pPr>
        <w:pStyle w:val="af5"/>
        <w:numPr>
          <w:ilvl w:val="0"/>
          <w:numId w:val="37"/>
        </w:numPr>
        <w:spacing w:before="0" w:beforeAutospacing="0" w:after="0" w:afterAutospacing="0" w:line="360" w:lineRule="auto"/>
        <w:jc w:val="both"/>
        <w:rPr>
          <w:sz w:val="28"/>
          <w:szCs w:val="28"/>
          <w:shd w:val="clear" w:color="auto" w:fill="FFFFFF"/>
        </w:rPr>
      </w:pPr>
      <w:r w:rsidRPr="00BE16EE">
        <w:rPr>
          <w:sz w:val="28"/>
          <w:szCs w:val="28"/>
          <w:shd w:val="clear" w:color="auto" w:fill="FFFFFF"/>
        </w:rPr>
        <w:t>Анализирую структуру персонала строительной компании ООО «Чемпион» по образованию становится ясно, что большое количество сотрудников имеют высшее образование. В 2013 и 2014 годах это доля доходила до 50</w:t>
      </w:r>
      <w:r w:rsidRPr="00BE16EE">
        <w:rPr>
          <w:sz w:val="28"/>
          <w:szCs w:val="28"/>
          <w:shd w:val="clear" w:color="auto" w:fill="FFFFFF"/>
          <w:lang w:val="en-US"/>
        </w:rPr>
        <w:t xml:space="preserve">% </w:t>
      </w:r>
      <w:r w:rsidRPr="00BE16EE">
        <w:rPr>
          <w:sz w:val="28"/>
          <w:szCs w:val="28"/>
          <w:shd w:val="clear" w:color="auto" w:fill="FFFFFF"/>
        </w:rPr>
        <w:t>и 51</w:t>
      </w:r>
      <w:r w:rsidRPr="00BE16EE">
        <w:rPr>
          <w:sz w:val="28"/>
          <w:szCs w:val="28"/>
          <w:shd w:val="clear" w:color="auto" w:fill="FFFFFF"/>
          <w:lang w:val="en-US"/>
        </w:rPr>
        <w:t>%</w:t>
      </w:r>
      <w:r w:rsidRPr="00BE16EE">
        <w:rPr>
          <w:sz w:val="28"/>
          <w:szCs w:val="28"/>
          <w:shd w:val="clear" w:color="auto" w:fill="FFFFFF"/>
        </w:rPr>
        <w:t xml:space="preserve"> соответственно, а в 2015 она составила 49</w:t>
      </w:r>
      <w:r w:rsidRPr="00BE16EE">
        <w:rPr>
          <w:sz w:val="28"/>
          <w:szCs w:val="28"/>
          <w:shd w:val="clear" w:color="auto" w:fill="FFFFFF"/>
          <w:lang w:val="en-US"/>
        </w:rPr>
        <w:t>%</w:t>
      </w:r>
      <w:r w:rsidRPr="00BE16EE">
        <w:rPr>
          <w:sz w:val="28"/>
          <w:szCs w:val="28"/>
          <w:shd w:val="clear" w:color="auto" w:fill="FFFFFF"/>
        </w:rPr>
        <w:t xml:space="preserve">. Стоит заметить, что здесь не намечается тенденция спада, а связано это с количеством новых рабочих, так как показатель рабочих имеющих высшее образование растет с каждым годом. В тоже время </w:t>
      </w:r>
      <w:r w:rsidRPr="00BE16EE">
        <w:rPr>
          <w:sz w:val="28"/>
          <w:szCs w:val="28"/>
          <w:shd w:val="clear" w:color="auto" w:fill="FFFFFF"/>
        </w:rPr>
        <w:lastRenderedPageBreak/>
        <w:t xml:space="preserve">количество сотрудников со средне-профессиональным образованием увеличилось с 17% в 2013 году до </w:t>
      </w:r>
      <w:r w:rsidRPr="00BE16EE">
        <w:rPr>
          <w:sz w:val="28"/>
          <w:szCs w:val="28"/>
          <w:shd w:val="clear" w:color="auto" w:fill="FFFFFF"/>
          <w:lang w:val="en-US"/>
        </w:rPr>
        <w:t>21%</w:t>
      </w:r>
      <w:r w:rsidRPr="00BE16EE">
        <w:rPr>
          <w:sz w:val="28"/>
          <w:szCs w:val="28"/>
          <w:shd w:val="clear" w:color="auto" w:fill="FFFFFF"/>
        </w:rPr>
        <w:t xml:space="preserve"> в 2015 году.</w:t>
      </w:r>
    </w:p>
    <w:p w14:paraId="2C058295" w14:textId="4A6EFE5B" w:rsidR="00BE16EE" w:rsidRPr="00BE16EE" w:rsidRDefault="00BE16EE" w:rsidP="00BE16EE">
      <w:pPr>
        <w:pStyle w:val="af5"/>
        <w:numPr>
          <w:ilvl w:val="0"/>
          <w:numId w:val="37"/>
        </w:numPr>
        <w:spacing w:before="0" w:beforeAutospacing="0" w:after="0" w:afterAutospacing="0" w:line="360" w:lineRule="auto"/>
        <w:jc w:val="both"/>
        <w:rPr>
          <w:sz w:val="28"/>
          <w:szCs w:val="28"/>
          <w:shd w:val="clear" w:color="auto" w:fill="FFFFFF"/>
        </w:rPr>
      </w:pPr>
      <w:r w:rsidRPr="00BE16EE">
        <w:rPr>
          <w:sz w:val="28"/>
          <w:szCs w:val="28"/>
          <w:shd w:val="clear" w:color="auto" w:fill="FFFFFF"/>
        </w:rPr>
        <w:t>В случае с возрастным составом персонала ООО «Чемпион» по всем возрастным категориям замечается тенденция стабильного роста. Из чего можно сделать вывод, что на данном этапе не нужно применять методы по наращиванию штата сотрудников. Также стоит отметить данные полученные в категории «старше 50», так как из нее видно что в строительной компании ООО «Чемпион» крайне мало людей предпенсионного возраста.</w:t>
      </w:r>
    </w:p>
    <w:p w14:paraId="6A6F5DED" w14:textId="77777777" w:rsidR="00BE16EE" w:rsidRPr="00BE16EE" w:rsidRDefault="00BE16EE" w:rsidP="00BE16EE">
      <w:pPr>
        <w:pStyle w:val="af5"/>
        <w:numPr>
          <w:ilvl w:val="0"/>
          <w:numId w:val="37"/>
        </w:numPr>
        <w:spacing w:before="0" w:beforeAutospacing="0" w:after="0" w:afterAutospacing="0" w:line="360" w:lineRule="auto"/>
        <w:jc w:val="both"/>
        <w:rPr>
          <w:sz w:val="28"/>
          <w:szCs w:val="28"/>
          <w:shd w:val="clear" w:color="auto" w:fill="FFFFFF"/>
        </w:rPr>
      </w:pPr>
      <w:r w:rsidRPr="00BE16EE">
        <w:rPr>
          <w:sz w:val="28"/>
          <w:szCs w:val="28"/>
          <w:shd w:val="clear" w:color="auto" w:fill="FFFFFF"/>
        </w:rPr>
        <w:t>В ООО «Чемпион» можно отчетливо заметить, что компания имеет большое количество сотрудников с высшим образованием. В 2013 и 2014 годах это доля доходила до 50</w:t>
      </w:r>
      <w:r w:rsidRPr="00BE16EE">
        <w:rPr>
          <w:sz w:val="28"/>
          <w:szCs w:val="28"/>
          <w:shd w:val="clear" w:color="auto" w:fill="FFFFFF"/>
          <w:lang w:val="en-US"/>
        </w:rPr>
        <w:t>%</w:t>
      </w:r>
      <w:r w:rsidRPr="00BE16EE">
        <w:rPr>
          <w:sz w:val="28"/>
          <w:szCs w:val="28"/>
          <w:shd w:val="clear" w:color="auto" w:fill="FFFFFF"/>
        </w:rPr>
        <w:t>и 51</w:t>
      </w:r>
      <w:r w:rsidRPr="00BE16EE">
        <w:rPr>
          <w:sz w:val="28"/>
          <w:szCs w:val="28"/>
          <w:shd w:val="clear" w:color="auto" w:fill="FFFFFF"/>
          <w:lang w:val="en-US"/>
        </w:rPr>
        <w:t>%</w:t>
      </w:r>
      <w:r w:rsidRPr="00BE16EE">
        <w:rPr>
          <w:sz w:val="28"/>
          <w:szCs w:val="28"/>
          <w:shd w:val="clear" w:color="auto" w:fill="FFFFFF"/>
        </w:rPr>
        <w:t xml:space="preserve"> соответственно, а в 2015 она составила 49</w:t>
      </w:r>
      <w:r w:rsidRPr="00BE16EE">
        <w:rPr>
          <w:sz w:val="28"/>
          <w:szCs w:val="28"/>
          <w:shd w:val="clear" w:color="auto" w:fill="FFFFFF"/>
          <w:lang w:val="en-US"/>
        </w:rPr>
        <w:t>%</w:t>
      </w:r>
      <w:r w:rsidRPr="00BE16EE">
        <w:rPr>
          <w:sz w:val="28"/>
          <w:szCs w:val="28"/>
          <w:shd w:val="clear" w:color="auto" w:fill="FFFFFF"/>
        </w:rPr>
        <w:t>. Стоит заметить, что здесь не намечается тенденция спада, а связано это с количеством новых рабочих, так как показатель рабочих имеющих высшее образование растет с каждым годом.</w:t>
      </w:r>
    </w:p>
    <w:p w14:paraId="4D733818" w14:textId="77777777" w:rsidR="00BE16EE" w:rsidRPr="00BE16EE" w:rsidRDefault="00BE16EE" w:rsidP="00BE16EE">
      <w:pPr>
        <w:pStyle w:val="af5"/>
        <w:numPr>
          <w:ilvl w:val="0"/>
          <w:numId w:val="37"/>
        </w:numPr>
        <w:spacing w:before="0" w:beforeAutospacing="0" w:after="0" w:afterAutospacing="0" w:line="360" w:lineRule="auto"/>
        <w:jc w:val="both"/>
        <w:rPr>
          <w:sz w:val="28"/>
          <w:szCs w:val="28"/>
        </w:rPr>
      </w:pPr>
      <w:r w:rsidRPr="00BE16EE">
        <w:rPr>
          <w:sz w:val="28"/>
          <w:szCs w:val="28"/>
          <w:shd w:val="clear" w:color="auto" w:fill="FFFFFF"/>
        </w:rPr>
        <w:t xml:space="preserve">Анализирую данные по </w:t>
      </w:r>
      <w:r w:rsidRPr="00BE16EE">
        <w:rPr>
          <w:sz w:val="28"/>
          <w:szCs w:val="28"/>
        </w:rPr>
        <w:t>распределение персонала строительной компании ООО «Чемпион» по полу, в зависимости от занимаемой должности становится ясно, что коллектив представляется в большой степени из мужчин, что составляет 91</w:t>
      </w:r>
      <w:r w:rsidRPr="00BE16EE">
        <w:rPr>
          <w:sz w:val="28"/>
          <w:szCs w:val="28"/>
          <w:lang w:val="en-US"/>
        </w:rPr>
        <w:t>%</w:t>
      </w:r>
      <w:r w:rsidRPr="00BE16EE">
        <w:rPr>
          <w:sz w:val="28"/>
          <w:szCs w:val="28"/>
        </w:rPr>
        <w:t xml:space="preserve"> от общей численности сотрудников. За время анализируемого периода с 2013 года по 2015 видно, что процент колебался в районе 1</w:t>
      </w:r>
      <w:r w:rsidRPr="00BE16EE">
        <w:rPr>
          <w:sz w:val="28"/>
          <w:szCs w:val="28"/>
          <w:lang w:val="en-US"/>
        </w:rPr>
        <w:t>%</w:t>
      </w:r>
      <w:r w:rsidRPr="00BE16EE">
        <w:rPr>
          <w:sz w:val="28"/>
          <w:szCs w:val="28"/>
        </w:rPr>
        <w:t>.</w:t>
      </w:r>
    </w:p>
    <w:p w14:paraId="583BD93E" w14:textId="77777777" w:rsidR="00BE16EE" w:rsidRPr="00BE16EE" w:rsidRDefault="00BE16EE" w:rsidP="00BE16EE">
      <w:pPr>
        <w:pStyle w:val="af5"/>
        <w:spacing w:before="0" w:beforeAutospacing="0" w:after="0" w:afterAutospacing="0" w:line="360" w:lineRule="auto"/>
        <w:ind w:firstLine="708"/>
        <w:jc w:val="both"/>
        <w:rPr>
          <w:sz w:val="28"/>
          <w:szCs w:val="28"/>
          <w:shd w:val="clear" w:color="auto" w:fill="FFFFFF"/>
        </w:rPr>
      </w:pPr>
      <w:r w:rsidRPr="00BE16EE">
        <w:rPr>
          <w:sz w:val="28"/>
          <w:szCs w:val="28"/>
          <w:shd w:val="clear" w:color="auto" w:fill="FFFFFF"/>
        </w:rPr>
        <w:t>Проведя анализ деятельности строительной компании ООО «Чемпион» следует сделать вывод о том, что в организации имеется довольно эффективный кадровый потенциал, а также дальнейшие возможности к последующему совершенствованию и развитию. Это подтверждается следующими показателями:</w:t>
      </w:r>
    </w:p>
    <w:p w14:paraId="0B0A0847" w14:textId="77777777" w:rsidR="00BE16EE" w:rsidRPr="00BE16EE" w:rsidRDefault="00BE16EE" w:rsidP="00BE16EE">
      <w:pPr>
        <w:pStyle w:val="af5"/>
        <w:numPr>
          <w:ilvl w:val="0"/>
          <w:numId w:val="38"/>
        </w:numPr>
        <w:spacing w:before="0" w:beforeAutospacing="0" w:after="0" w:afterAutospacing="0" w:line="360" w:lineRule="auto"/>
        <w:jc w:val="both"/>
        <w:rPr>
          <w:sz w:val="28"/>
          <w:szCs w:val="28"/>
          <w:shd w:val="clear" w:color="auto" w:fill="FFFFFF"/>
        </w:rPr>
      </w:pPr>
      <w:r w:rsidRPr="00BE16EE">
        <w:rPr>
          <w:sz w:val="28"/>
          <w:szCs w:val="28"/>
          <w:shd w:val="clear" w:color="auto" w:fill="FFFFFF"/>
        </w:rPr>
        <w:t>увеличение количества работником компании;</w:t>
      </w:r>
    </w:p>
    <w:p w14:paraId="1AEC3CB9" w14:textId="77777777" w:rsidR="00BE16EE" w:rsidRPr="00BE16EE" w:rsidRDefault="00BE16EE" w:rsidP="00BE16EE">
      <w:pPr>
        <w:pStyle w:val="af5"/>
        <w:numPr>
          <w:ilvl w:val="0"/>
          <w:numId w:val="38"/>
        </w:numPr>
        <w:spacing w:before="0" w:beforeAutospacing="0" w:after="0" w:afterAutospacing="0" w:line="360" w:lineRule="auto"/>
        <w:jc w:val="both"/>
        <w:rPr>
          <w:sz w:val="28"/>
          <w:szCs w:val="28"/>
          <w:shd w:val="clear" w:color="auto" w:fill="FFFFFF"/>
        </w:rPr>
      </w:pPr>
      <w:r w:rsidRPr="00BE16EE">
        <w:rPr>
          <w:sz w:val="28"/>
          <w:szCs w:val="28"/>
          <w:shd w:val="clear" w:color="auto" w:fill="FFFFFF"/>
        </w:rPr>
        <w:t>рост сотрудников с высшим образованием;</w:t>
      </w:r>
    </w:p>
    <w:p w14:paraId="73E25022" w14:textId="77777777" w:rsidR="00BE16EE" w:rsidRPr="00BE16EE" w:rsidRDefault="00BE16EE" w:rsidP="00BE16EE">
      <w:pPr>
        <w:pStyle w:val="af5"/>
        <w:numPr>
          <w:ilvl w:val="0"/>
          <w:numId w:val="38"/>
        </w:numPr>
        <w:spacing w:before="0" w:beforeAutospacing="0" w:after="0" w:afterAutospacing="0" w:line="360" w:lineRule="auto"/>
        <w:jc w:val="both"/>
        <w:rPr>
          <w:sz w:val="28"/>
          <w:szCs w:val="28"/>
          <w:shd w:val="clear" w:color="auto" w:fill="FFFFFF"/>
        </w:rPr>
      </w:pPr>
      <w:r w:rsidRPr="00BE16EE">
        <w:rPr>
          <w:sz w:val="28"/>
          <w:szCs w:val="28"/>
          <w:shd w:val="clear" w:color="auto" w:fill="FFFFFF"/>
        </w:rPr>
        <w:t>достаточно молодой основной костяк работающего персонала.</w:t>
      </w:r>
    </w:p>
    <w:p w14:paraId="4C291AC4" w14:textId="77777777" w:rsidR="00BE16EE" w:rsidRPr="00BE16EE" w:rsidRDefault="00BE16EE" w:rsidP="00BE16EE">
      <w:pPr>
        <w:pStyle w:val="af5"/>
        <w:spacing w:before="0" w:beforeAutospacing="0" w:after="0" w:afterAutospacing="0" w:line="360" w:lineRule="auto"/>
        <w:jc w:val="both"/>
        <w:rPr>
          <w:sz w:val="28"/>
          <w:szCs w:val="28"/>
          <w:shd w:val="clear" w:color="auto" w:fill="FFFFFF"/>
        </w:rPr>
      </w:pPr>
      <w:r w:rsidRPr="00BE16EE">
        <w:rPr>
          <w:sz w:val="28"/>
          <w:szCs w:val="28"/>
          <w:shd w:val="clear" w:color="auto" w:fill="FFFFFF"/>
        </w:rPr>
        <w:t xml:space="preserve"> </w:t>
      </w:r>
    </w:p>
    <w:p w14:paraId="71CE1A94" w14:textId="7E08C22C" w:rsidR="006F67A4" w:rsidRPr="00690AB5" w:rsidRDefault="006F67A4" w:rsidP="00D2476B">
      <w:pPr>
        <w:spacing w:line="360" w:lineRule="auto"/>
        <w:ind w:right="-81" w:firstLine="708"/>
        <w:contextualSpacing/>
        <w:jc w:val="center"/>
        <w:rPr>
          <w:rFonts w:ascii="Times New Roman" w:hAnsi="Times New Roman" w:cs="Times New Roman"/>
          <w:b/>
          <w:color w:val="000000" w:themeColor="text1"/>
          <w:sz w:val="28"/>
          <w:szCs w:val="28"/>
        </w:rPr>
      </w:pPr>
      <w:r w:rsidRPr="00690AB5">
        <w:rPr>
          <w:rFonts w:ascii="Times New Roman" w:hAnsi="Times New Roman" w:cs="Times New Roman"/>
          <w:b/>
          <w:color w:val="000000" w:themeColor="text1"/>
          <w:sz w:val="28"/>
          <w:szCs w:val="28"/>
        </w:rPr>
        <w:lastRenderedPageBreak/>
        <w:t>2</w:t>
      </w:r>
      <w:r w:rsidR="00196955" w:rsidRPr="00690AB5">
        <w:rPr>
          <w:rFonts w:ascii="Times New Roman" w:hAnsi="Times New Roman" w:cs="Times New Roman"/>
          <w:b/>
          <w:color w:val="000000" w:themeColor="text1"/>
          <w:sz w:val="28"/>
          <w:szCs w:val="28"/>
        </w:rPr>
        <w:t>.4</w:t>
      </w:r>
      <w:r w:rsidRPr="00690AB5">
        <w:rPr>
          <w:rFonts w:ascii="Times New Roman" w:hAnsi="Times New Roman" w:cs="Times New Roman"/>
          <w:b/>
          <w:color w:val="000000" w:themeColor="text1"/>
          <w:sz w:val="28"/>
          <w:szCs w:val="28"/>
        </w:rPr>
        <w:t xml:space="preserve"> </w:t>
      </w:r>
      <w:r w:rsidRPr="00690AB5">
        <w:rPr>
          <w:rFonts w:ascii="Times New Roman" w:hAnsi="Times New Roman" w:cs="Times New Roman"/>
          <w:b/>
          <w:color w:val="000000" w:themeColor="text1"/>
          <w:sz w:val="28"/>
          <w:szCs w:val="28"/>
          <w:lang w:val="en-US"/>
        </w:rPr>
        <w:t>SWOT</w:t>
      </w:r>
      <w:r w:rsidRPr="00690AB5">
        <w:rPr>
          <w:rFonts w:ascii="Times New Roman" w:hAnsi="Times New Roman" w:cs="Times New Roman"/>
          <w:b/>
          <w:color w:val="000000" w:themeColor="text1"/>
          <w:sz w:val="28"/>
          <w:szCs w:val="28"/>
        </w:rPr>
        <w:t>-анализ ООО «Чемпион»</w:t>
      </w:r>
    </w:p>
    <w:p w14:paraId="30CFD101" w14:textId="77777777" w:rsidR="00D2476B" w:rsidRPr="00D2476B" w:rsidRDefault="00D2476B" w:rsidP="00D2476B">
      <w:pPr>
        <w:pStyle w:val="af5"/>
        <w:spacing w:before="0" w:beforeAutospacing="0" w:after="0" w:afterAutospacing="0" w:line="360" w:lineRule="auto"/>
        <w:ind w:firstLine="708"/>
        <w:contextualSpacing/>
        <w:jc w:val="both"/>
        <w:rPr>
          <w:sz w:val="28"/>
          <w:szCs w:val="32"/>
          <w:shd w:val="clear" w:color="auto" w:fill="FFFFFF"/>
        </w:rPr>
      </w:pPr>
      <w:r w:rsidRPr="00D2476B">
        <w:rPr>
          <w:sz w:val="28"/>
          <w:szCs w:val="32"/>
          <w:shd w:val="clear" w:color="auto" w:fill="FFFFFF"/>
        </w:rPr>
        <w:t>Анализирую внутренне состояние строительной компании ООО «Чемпион» и проведя учет её бизнес окружения получилось выделить ряд факторов проведения ее деятельности.</w:t>
      </w:r>
    </w:p>
    <w:p w14:paraId="2F91E530" w14:textId="77777777" w:rsidR="00D2476B" w:rsidRPr="00D2476B" w:rsidRDefault="00D2476B" w:rsidP="00D2476B">
      <w:pPr>
        <w:pStyle w:val="af5"/>
        <w:spacing w:before="0" w:beforeAutospacing="0" w:after="0" w:afterAutospacing="0" w:line="360" w:lineRule="auto"/>
        <w:ind w:firstLine="708"/>
        <w:contextualSpacing/>
        <w:jc w:val="both"/>
        <w:rPr>
          <w:sz w:val="28"/>
          <w:szCs w:val="32"/>
          <w:shd w:val="clear" w:color="auto" w:fill="FFFFFF"/>
        </w:rPr>
      </w:pPr>
      <w:r w:rsidRPr="00D2476B">
        <w:rPr>
          <w:sz w:val="28"/>
          <w:szCs w:val="32"/>
          <w:shd w:val="clear" w:color="auto" w:fill="FFFFFF"/>
        </w:rPr>
        <w:t>Для ведения успешного дела на строительном рынке Ставропольского края следует выполнить следующие факторы:</w:t>
      </w:r>
    </w:p>
    <w:p w14:paraId="0B122367" w14:textId="77777777" w:rsidR="00D2476B" w:rsidRPr="00D2476B" w:rsidRDefault="00D2476B" w:rsidP="00D2476B">
      <w:pPr>
        <w:pStyle w:val="af5"/>
        <w:numPr>
          <w:ilvl w:val="0"/>
          <w:numId w:val="39"/>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Иметь доступ к кредитным или заемным финансовым ресурсам. При его отсутствии строительной компании будет очень тяжело вести инвестиционные проекты, покупать и проводить обновление основных средств производства, а также располагать достаточным количеством оборотных средств.</w:t>
      </w:r>
    </w:p>
    <w:p w14:paraId="51E4EC66" w14:textId="77777777" w:rsidR="00D2476B" w:rsidRPr="00D2476B" w:rsidRDefault="00D2476B" w:rsidP="00D2476B">
      <w:pPr>
        <w:pStyle w:val="af5"/>
        <w:numPr>
          <w:ilvl w:val="0"/>
          <w:numId w:val="39"/>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Необходимо иметь достаточно налаженные административные ресурсы или по другому связь с администрацией города и края в целом. Это нужно осуществления возможности получения больших контрактов, а также государственных заказов.</w:t>
      </w:r>
    </w:p>
    <w:p w14:paraId="564DF7EB" w14:textId="77777777" w:rsidR="00D2476B" w:rsidRPr="00D2476B" w:rsidRDefault="00D2476B" w:rsidP="00D2476B">
      <w:pPr>
        <w:pStyle w:val="af5"/>
        <w:numPr>
          <w:ilvl w:val="0"/>
          <w:numId w:val="39"/>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Иметь довольно высокий технический и технологический уровень для осуществления деятельности организации.</w:t>
      </w:r>
    </w:p>
    <w:p w14:paraId="082CDDAC" w14:textId="77777777" w:rsidR="00D2476B" w:rsidRPr="00D2476B" w:rsidRDefault="00D2476B" w:rsidP="00D2476B">
      <w:pPr>
        <w:pStyle w:val="af5"/>
        <w:numPr>
          <w:ilvl w:val="0"/>
          <w:numId w:val="39"/>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Иметь достаточно квалифицированных управленческих и технологических сотрудников, и располагать развитой системой повышения квалификации персонала.</w:t>
      </w:r>
    </w:p>
    <w:p w14:paraId="3C40C728" w14:textId="77777777" w:rsidR="00D2476B" w:rsidRPr="00D2476B" w:rsidRDefault="00D2476B" w:rsidP="00D2476B">
      <w:pPr>
        <w:pStyle w:val="af5"/>
        <w:numPr>
          <w:ilvl w:val="0"/>
          <w:numId w:val="39"/>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 xml:space="preserve">Владеть лицензией должного уровня (к примеру, для строительства сооружений выше 110 метров высотой), сертификация </w:t>
      </w:r>
      <w:r w:rsidRPr="00D2476B">
        <w:rPr>
          <w:sz w:val="28"/>
          <w:szCs w:val="32"/>
          <w:shd w:val="clear" w:color="auto" w:fill="FFFFFF"/>
          <w:lang w:val="en-US"/>
        </w:rPr>
        <w:t>ISO</w:t>
      </w:r>
      <w:r w:rsidRPr="00D2476B">
        <w:rPr>
          <w:sz w:val="28"/>
          <w:szCs w:val="32"/>
          <w:shd w:val="clear" w:color="auto" w:fill="FFFFFF"/>
        </w:rPr>
        <w:t>.</w:t>
      </w:r>
    </w:p>
    <w:p w14:paraId="1C2521CD" w14:textId="77777777" w:rsidR="00D2476B" w:rsidRPr="00D2476B" w:rsidRDefault="00D2476B" w:rsidP="00D2476B">
      <w:pPr>
        <w:pStyle w:val="af5"/>
        <w:spacing w:before="0" w:beforeAutospacing="0" w:after="0" w:afterAutospacing="0" w:line="360" w:lineRule="auto"/>
        <w:ind w:firstLine="708"/>
        <w:contextualSpacing/>
        <w:jc w:val="both"/>
        <w:rPr>
          <w:sz w:val="28"/>
          <w:szCs w:val="32"/>
        </w:rPr>
      </w:pPr>
      <w:r w:rsidRPr="00D2476B">
        <w:rPr>
          <w:sz w:val="28"/>
          <w:szCs w:val="32"/>
          <w:shd w:val="clear" w:color="auto" w:fill="FFFFFF"/>
        </w:rPr>
        <w:t>Далее приступим к подробному анализу сильных внутренних сторон ООО «Чемпион», то есть к её преимуществам.</w:t>
      </w:r>
    </w:p>
    <w:p w14:paraId="578E67E6" w14:textId="77777777" w:rsidR="00D2476B" w:rsidRPr="00D2476B" w:rsidRDefault="00D2476B" w:rsidP="00D2476B">
      <w:pPr>
        <w:pStyle w:val="af5"/>
        <w:numPr>
          <w:ilvl w:val="0"/>
          <w:numId w:val="40"/>
        </w:numPr>
        <w:spacing w:before="0" w:beforeAutospacing="0" w:after="0" w:afterAutospacing="0" w:line="360" w:lineRule="auto"/>
        <w:ind w:left="1416" w:hanging="708"/>
        <w:contextualSpacing/>
        <w:jc w:val="both"/>
        <w:rPr>
          <w:sz w:val="28"/>
          <w:szCs w:val="32"/>
          <w:shd w:val="clear" w:color="auto" w:fill="FFFFFF"/>
        </w:rPr>
      </w:pPr>
      <w:r w:rsidRPr="00D2476B">
        <w:rPr>
          <w:sz w:val="28"/>
          <w:szCs w:val="32"/>
          <w:shd w:val="clear" w:color="auto" w:fill="FFFFFF"/>
        </w:rPr>
        <w:t>Лидирующие позиции на рынке жилой недвижимости Ставропольского края с помощью ориентированности на клиента компании, гибкий подход в отношении заказчиков, присутствие проектного подразделения с помощью которого можно обеспечить много вариаций при решении инженерных вопросов благодаря использованию новейших технологий.</w:t>
      </w:r>
    </w:p>
    <w:p w14:paraId="0D34C5C3" w14:textId="77777777" w:rsidR="00D2476B" w:rsidRPr="00D2476B" w:rsidRDefault="00D2476B" w:rsidP="00D2476B">
      <w:pPr>
        <w:pStyle w:val="af5"/>
        <w:numPr>
          <w:ilvl w:val="0"/>
          <w:numId w:val="40"/>
        </w:numPr>
        <w:spacing w:before="0" w:beforeAutospacing="0" w:after="0" w:afterAutospacing="0" w:line="360" w:lineRule="auto"/>
        <w:ind w:left="1416" w:hanging="708"/>
        <w:contextualSpacing/>
        <w:jc w:val="both"/>
        <w:rPr>
          <w:sz w:val="28"/>
          <w:szCs w:val="32"/>
          <w:shd w:val="clear" w:color="auto" w:fill="FFFFFF"/>
        </w:rPr>
      </w:pPr>
      <w:r w:rsidRPr="00D2476B">
        <w:rPr>
          <w:sz w:val="28"/>
          <w:szCs w:val="32"/>
          <w:shd w:val="clear" w:color="auto" w:fill="FFFFFF"/>
        </w:rPr>
        <w:lastRenderedPageBreak/>
        <w:t>Узнаваемый бренд.</w:t>
      </w:r>
    </w:p>
    <w:p w14:paraId="3C939033" w14:textId="77777777" w:rsidR="00D2476B" w:rsidRPr="00D2476B" w:rsidRDefault="00D2476B" w:rsidP="00D2476B">
      <w:pPr>
        <w:pStyle w:val="af5"/>
        <w:numPr>
          <w:ilvl w:val="0"/>
          <w:numId w:val="40"/>
        </w:numPr>
        <w:spacing w:before="0" w:beforeAutospacing="0" w:after="0" w:afterAutospacing="0" w:line="360" w:lineRule="auto"/>
        <w:ind w:left="1416" w:hanging="708"/>
        <w:contextualSpacing/>
        <w:jc w:val="both"/>
        <w:rPr>
          <w:sz w:val="28"/>
          <w:szCs w:val="32"/>
          <w:shd w:val="clear" w:color="auto" w:fill="FFFFFF"/>
        </w:rPr>
      </w:pPr>
      <w:r w:rsidRPr="00D2476B">
        <w:rPr>
          <w:sz w:val="28"/>
          <w:szCs w:val="32"/>
          <w:shd w:val="clear" w:color="auto" w:fill="FFFFFF"/>
        </w:rPr>
        <w:t>Наличие высококвалифицированной команды специалистов.</w:t>
      </w:r>
    </w:p>
    <w:p w14:paraId="040FBD83" w14:textId="77777777" w:rsidR="00D2476B" w:rsidRPr="00D2476B" w:rsidRDefault="00D2476B" w:rsidP="00D2476B">
      <w:pPr>
        <w:pStyle w:val="af5"/>
        <w:numPr>
          <w:ilvl w:val="0"/>
          <w:numId w:val="40"/>
        </w:numPr>
        <w:spacing w:before="0" w:beforeAutospacing="0" w:after="0" w:afterAutospacing="0" w:line="360" w:lineRule="auto"/>
        <w:ind w:left="1416" w:hanging="708"/>
        <w:contextualSpacing/>
        <w:jc w:val="both"/>
        <w:rPr>
          <w:sz w:val="28"/>
          <w:szCs w:val="32"/>
          <w:shd w:val="clear" w:color="auto" w:fill="FFFFFF"/>
        </w:rPr>
      </w:pPr>
      <w:r w:rsidRPr="00D2476B">
        <w:rPr>
          <w:sz w:val="28"/>
          <w:szCs w:val="32"/>
          <w:shd w:val="clear" w:color="auto" w:fill="FFFFFF"/>
        </w:rPr>
        <w:t>Высокая ответственность при проведении работ по анализу грунта на Ставропольском крае, наличие необходимых патентов.</w:t>
      </w:r>
    </w:p>
    <w:p w14:paraId="6AE5FAEB" w14:textId="77777777" w:rsidR="00D2476B" w:rsidRPr="00D2476B" w:rsidRDefault="00D2476B" w:rsidP="00D2476B">
      <w:pPr>
        <w:pStyle w:val="af5"/>
        <w:numPr>
          <w:ilvl w:val="0"/>
          <w:numId w:val="40"/>
        </w:numPr>
        <w:spacing w:before="0" w:beforeAutospacing="0" w:after="0" w:afterAutospacing="0" w:line="360" w:lineRule="auto"/>
        <w:ind w:left="1416" w:hanging="708"/>
        <w:contextualSpacing/>
        <w:jc w:val="both"/>
        <w:rPr>
          <w:sz w:val="28"/>
          <w:szCs w:val="32"/>
          <w:shd w:val="clear" w:color="auto" w:fill="FFFFFF"/>
        </w:rPr>
      </w:pPr>
      <w:r w:rsidRPr="00D2476B">
        <w:rPr>
          <w:sz w:val="28"/>
          <w:szCs w:val="32"/>
          <w:shd w:val="clear" w:color="auto" w:fill="FFFFFF"/>
        </w:rPr>
        <w:t>Наличие широкой производственной линейки геотехнических работ и осуществления данных услуг.</w:t>
      </w:r>
    </w:p>
    <w:p w14:paraId="13D7E948" w14:textId="77777777" w:rsidR="00D2476B" w:rsidRPr="00D2476B" w:rsidRDefault="00D2476B" w:rsidP="00D2476B">
      <w:pPr>
        <w:pStyle w:val="af5"/>
        <w:numPr>
          <w:ilvl w:val="0"/>
          <w:numId w:val="40"/>
        </w:numPr>
        <w:spacing w:before="0" w:beforeAutospacing="0" w:after="0" w:afterAutospacing="0" w:line="360" w:lineRule="auto"/>
        <w:ind w:left="1416" w:hanging="708"/>
        <w:contextualSpacing/>
        <w:jc w:val="both"/>
        <w:rPr>
          <w:sz w:val="28"/>
          <w:szCs w:val="32"/>
          <w:shd w:val="clear" w:color="auto" w:fill="FFFFFF"/>
        </w:rPr>
      </w:pPr>
      <w:r w:rsidRPr="00D2476B">
        <w:rPr>
          <w:sz w:val="28"/>
          <w:szCs w:val="32"/>
          <w:shd w:val="clear" w:color="auto" w:fill="FFFFFF"/>
        </w:rPr>
        <w:t>Собственная система профессионального обучения и дальнейшего повышения квалификации.</w:t>
      </w:r>
    </w:p>
    <w:p w14:paraId="44A6516B" w14:textId="47537F7F" w:rsidR="00D2476B" w:rsidRPr="00D2476B" w:rsidRDefault="00D2476B" w:rsidP="00BB2C76">
      <w:pPr>
        <w:pStyle w:val="af5"/>
        <w:numPr>
          <w:ilvl w:val="0"/>
          <w:numId w:val="40"/>
        </w:numPr>
        <w:spacing w:before="0" w:beforeAutospacing="0" w:after="0" w:afterAutospacing="0" w:line="360" w:lineRule="auto"/>
        <w:ind w:left="1416" w:hanging="708"/>
        <w:contextualSpacing/>
        <w:jc w:val="both"/>
        <w:rPr>
          <w:sz w:val="28"/>
          <w:szCs w:val="32"/>
          <w:shd w:val="clear" w:color="auto" w:fill="FFFFFF"/>
        </w:rPr>
      </w:pPr>
      <w:r w:rsidRPr="00D2476B">
        <w:rPr>
          <w:sz w:val="28"/>
          <w:szCs w:val="32"/>
          <w:shd w:val="clear" w:color="auto" w:fill="FFFFFF"/>
        </w:rPr>
        <w:t>ООО «Чемпион» имеет утвержденные Государственным Строительством РФ стандартов организации (СТО).</w:t>
      </w:r>
    </w:p>
    <w:p w14:paraId="3B8E3C14" w14:textId="77777777" w:rsidR="00D2476B" w:rsidRPr="00D2476B" w:rsidRDefault="00D2476B" w:rsidP="00D2476B">
      <w:pPr>
        <w:pStyle w:val="af5"/>
        <w:numPr>
          <w:ilvl w:val="0"/>
          <w:numId w:val="40"/>
        </w:numPr>
        <w:spacing w:before="0" w:beforeAutospacing="0" w:after="0" w:afterAutospacing="0" w:line="360" w:lineRule="auto"/>
        <w:ind w:left="1416" w:hanging="708"/>
        <w:contextualSpacing/>
        <w:jc w:val="both"/>
        <w:rPr>
          <w:sz w:val="28"/>
          <w:szCs w:val="32"/>
          <w:shd w:val="clear" w:color="auto" w:fill="FFFFFF"/>
        </w:rPr>
      </w:pPr>
      <w:r w:rsidRPr="00D2476B">
        <w:rPr>
          <w:sz w:val="28"/>
          <w:szCs w:val="32"/>
          <w:shd w:val="clear" w:color="auto" w:fill="FFFFFF"/>
        </w:rPr>
        <w:t>Проведения мониторинга после постройки сооружений, наличие постпродажного сервисного обслуживания.</w:t>
      </w:r>
    </w:p>
    <w:p w14:paraId="5AA3ACAC" w14:textId="77777777" w:rsidR="00D2476B" w:rsidRPr="00D2476B" w:rsidRDefault="00D2476B" w:rsidP="00D2476B">
      <w:pPr>
        <w:pStyle w:val="af5"/>
        <w:numPr>
          <w:ilvl w:val="0"/>
          <w:numId w:val="40"/>
        </w:numPr>
        <w:spacing w:before="0" w:beforeAutospacing="0" w:after="0" w:afterAutospacing="0" w:line="360" w:lineRule="auto"/>
        <w:ind w:left="1416" w:hanging="708"/>
        <w:contextualSpacing/>
        <w:jc w:val="both"/>
        <w:rPr>
          <w:sz w:val="28"/>
          <w:szCs w:val="32"/>
          <w:shd w:val="clear" w:color="auto" w:fill="FFFFFF"/>
        </w:rPr>
      </w:pPr>
      <w:r w:rsidRPr="00D2476B">
        <w:rPr>
          <w:sz w:val="28"/>
          <w:szCs w:val="32"/>
          <w:shd w:val="clear" w:color="auto" w:fill="FFFFFF"/>
        </w:rPr>
        <w:t>Присутствие многолетнего партнерства с ведущими лидерами на европейских рынках: Baueru (Германия), SoelMex (Италия).</w:t>
      </w:r>
    </w:p>
    <w:p w14:paraId="5424216B" w14:textId="77777777" w:rsidR="00D2476B" w:rsidRPr="00D2476B" w:rsidRDefault="00D2476B" w:rsidP="00D2476B">
      <w:pPr>
        <w:pStyle w:val="af5"/>
        <w:spacing w:before="0" w:beforeAutospacing="0" w:after="0" w:afterAutospacing="0" w:line="360" w:lineRule="auto"/>
        <w:ind w:firstLine="708"/>
        <w:contextualSpacing/>
        <w:jc w:val="both"/>
        <w:rPr>
          <w:sz w:val="28"/>
          <w:szCs w:val="32"/>
          <w:shd w:val="clear" w:color="auto" w:fill="FFFFFF"/>
        </w:rPr>
      </w:pPr>
      <w:r w:rsidRPr="00D2476B">
        <w:rPr>
          <w:sz w:val="28"/>
          <w:szCs w:val="32"/>
          <w:shd w:val="clear" w:color="auto" w:fill="FFFFFF"/>
        </w:rPr>
        <w:t>Далее рассмотрим недостатки строительной компании ООО «Чемпион».</w:t>
      </w:r>
    </w:p>
    <w:p w14:paraId="0922E509" w14:textId="77777777" w:rsidR="00D2476B" w:rsidRPr="00D2476B" w:rsidRDefault="00D2476B" w:rsidP="00D2476B">
      <w:pPr>
        <w:pStyle w:val="af5"/>
        <w:numPr>
          <w:ilvl w:val="0"/>
          <w:numId w:val="41"/>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Нехватка денежных средств, для реализации новейших стратегических инициатив.</w:t>
      </w:r>
    </w:p>
    <w:p w14:paraId="1AB9319C" w14:textId="77777777" w:rsidR="00D2476B" w:rsidRPr="00D2476B" w:rsidRDefault="00D2476B" w:rsidP="00D2476B">
      <w:pPr>
        <w:pStyle w:val="af5"/>
        <w:numPr>
          <w:ilvl w:val="0"/>
          <w:numId w:val="41"/>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Неустойчивость денежного потока, в связи с большим периодом оборота дебиторской задолженности.</w:t>
      </w:r>
    </w:p>
    <w:p w14:paraId="4DB0EF02" w14:textId="77777777" w:rsidR="00D2476B" w:rsidRPr="00D2476B" w:rsidRDefault="00D2476B" w:rsidP="00D2476B">
      <w:pPr>
        <w:pStyle w:val="af5"/>
        <w:numPr>
          <w:ilvl w:val="0"/>
          <w:numId w:val="41"/>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Малая рентабельность основной производственной деятельности, в связи с низкой организацией снабжения и технического обслуживания приспособлений.</w:t>
      </w:r>
    </w:p>
    <w:p w14:paraId="17CE088E" w14:textId="77777777" w:rsidR="00D2476B" w:rsidRPr="00D2476B" w:rsidRDefault="00D2476B" w:rsidP="00D2476B">
      <w:pPr>
        <w:pStyle w:val="af5"/>
        <w:numPr>
          <w:ilvl w:val="0"/>
          <w:numId w:val="41"/>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Наличие возросших издержек на производстве.</w:t>
      </w:r>
    </w:p>
    <w:p w14:paraId="562AE77B" w14:textId="77777777" w:rsidR="00D2476B" w:rsidRPr="00D2476B" w:rsidRDefault="00D2476B" w:rsidP="00D2476B">
      <w:pPr>
        <w:pStyle w:val="af5"/>
        <w:numPr>
          <w:ilvl w:val="0"/>
          <w:numId w:val="41"/>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Отсутствие формализации процессов управления, что в следствии отягощает организационную структуру.</w:t>
      </w:r>
    </w:p>
    <w:p w14:paraId="46FF46DB" w14:textId="77777777" w:rsidR="00D2476B" w:rsidRPr="00D2476B" w:rsidRDefault="00D2476B" w:rsidP="00D2476B">
      <w:pPr>
        <w:pStyle w:val="af5"/>
        <w:numPr>
          <w:ilvl w:val="0"/>
          <w:numId w:val="41"/>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Не достаточно развитая маркетинговая политика, что в следствии дает непредсказуемость при получении заказов.</w:t>
      </w:r>
    </w:p>
    <w:p w14:paraId="4A4E0BFC" w14:textId="77777777" w:rsidR="00D2476B" w:rsidRPr="00D2476B" w:rsidRDefault="00D2476B" w:rsidP="00D2476B">
      <w:pPr>
        <w:pStyle w:val="af5"/>
        <w:spacing w:before="0" w:beforeAutospacing="0" w:after="0" w:afterAutospacing="0" w:line="360" w:lineRule="auto"/>
        <w:ind w:left="708"/>
        <w:contextualSpacing/>
        <w:jc w:val="both"/>
        <w:rPr>
          <w:sz w:val="28"/>
          <w:szCs w:val="32"/>
          <w:shd w:val="clear" w:color="auto" w:fill="FFFFFF"/>
        </w:rPr>
      </w:pPr>
      <w:r w:rsidRPr="00D2476B">
        <w:rPr>
          <w:sz w:val="28"/>
          <w:szCs w:val="32"/>
          <w:shd w:val="clear" w:color="auto" w:fill="FFFFFF"/>
        </w:rPr>
        <w:t>Следом, разберем внешний сильные стороны ООО «Чемпион».</w:t>
      </w:r>
    </w:p>
    <w:p w14:paraId="2F2EA6E1" w14:textId="77777777" w:rsidR="00D2476B" w:rsidRPr="00D2476B" w:rsidRDefault="00D2476B" w:rsidP="00D2476B">
      <w:pPr>
        <w:pStyle w:val="af5"/>
        <w:numPr>
          <w:ilvl w:val="0"/>
          <w:numId w:val="42"/>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Темпы роста рынка.</w:t>
      </w:r>
    </w:p>
    <w:p w14:paraId="2BC4C188" w14:textId="77777777" w:rsidR="00D2476B" w:rsidRPr="00D2476B" w:rsidRDefault="00D2476B" w:rsidP="00D2476B">
      <w:pPr>
        <w:pStyle w:val="af5"/>
        <w:numPr>
          <w:ilvl w:val="0"/>
          <w:numId w:val="42"/>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Возможности для быстрого роста.</w:t>
      </w:r>
    </w:p>
    <w:p w14:paraId="3641564C" w14:textId="77777777" w:rsidR="00D2476B" w:rsidRPr="00D2476B" w:rsidRDefault="00D2476B" w:rsidP="00D2476B">
      <w:pPr>
        <w:pStyle w:val="af5"/>
        <w:numPr>
          <w:ilvl w:val="0"/>
          <w:numId w:val="42"/>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lastRenderedPageBreak/>
        <w:t>Приход новейших технологий для строительства.</w:t>
      </w:r>
    </w:p>
    <w:p w14:paraId="03987DED" w14:textId="77777777" w:rsidR="00D2476B" w:rsidRPr="00D2476B" w:rsidRDefault="00D2476B" w:rsidP="00D2476B">
      <w:pPr>
        <w:pStyle w:val="af5"/>
        <w:numPr>
          <w:ilvl w:val="0"/>
          <w:numId w:val="42"/>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Увеличение частного капитала в строительную отрасль Ставропольского края.</w:t>
      </w:r>
    </w:p>
    <w:p w14:paraId="0C23982F" w14:textId="77777777" w:rsidR="00D2476B" w:rsidRPr="00D2476B" w:rsidRDefault="00D2476B" w:rsidP="00D2476B">
      <w:pPr>
        <w:pStyle w:val="af5"/>
        <w:spacing w:before="0" w:beforeAutospacing="0" w:after="0" w:afterAutospacing="0" w:line="360" w:lineRule="auto"/>
        <w:ind w:firstLine="708"/>
        <w:contextualSpacing/>
        <w:jc w:val="both"/>
        <w:rPr>
          <w:sz w:val="28"/>
          <w:szCs w:val="32"/>
          <w:shd w:val="clear" w:color="auto" w:fill="FFFFFF"/>
        </w:rPr>
      </w:pPr>
      <w:r w:rsidRPr="00D2476B">
        <w:rPr>
          <w:sz w:val="28"/>
          <w:szCs w:val="32"/>
          <w:shd w:val="clear" w:color="auto" w:fill="FFFFFF"/>
        </w:rPr>
        <w:t>Теперь перейдем к рассмотрению слабых внешних сторон ООО «Чемпион», чтобы выяснить, с какими угрозами она может столкнуться на рынке.</w:t>
      </w:r>
    </w:p>
    <w:p w14:paraId="4C92078F" w14:textId="77777777" w:rsidR="00D2476B" w:rsidRPr="00D2476B" w:rsidRDefault="00D2476B" w:rsidP="00D2476B">
      <w:pPr>
        <w:pStyle w:val="af5"/>
        <w:numPr>
          <w:ilvl w:val="0"/>
          <w:numId w:val="43"/>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Простота в получении финансов стала следствием снижения и разрушения барьера в строительной отрасли.</w:t>
      </w:r>
    </w:p>
    <w:p w14:paraId="1938D38A" w14:textId="77777777" w:rsidR="00D2476B" w:rsidRPr="00D2476B" w:rsidRDefault="00D2476B" w:rsidP="00D2476B">
      <w:pPr>
        <w:pStyle w:val="af5"/>
        <w:numPr>
          <w:ilvl w:val="0"/>
          <w:numId w:val="43"/>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Значительная конкуренция в преобладании ценовых показателей.</w:t>
      </w:r>
    </w:p>
    <w:p w14:paraId="34181FC3" w14:textId="77777777" w:rsidR="00D2476B" w:rsidRPr="00D2476B" w:rsidRDefault="00D2476B" w:rsidP="00D2476B">
      <w:pPr>
        <w:pStyle w:val="af5"/>
        <w:numPr>
          <w:ilvl w:val="0"/>
          <w:numId w:val="43"/>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Выработка новейших технологий-аналогов.</w:t>
      </w:r>
    </w:p>
    <w:p w14:paraId="1C875262" w14:textId="77777777" w:rsidR="00D2476B" w:rsidRPr="00D2476B" w:rsidRDefault="00D2476B" w:rsidP="00D2476B">
      <w:pPr>
        <w:pStyle w:val="af5"/>
        <w:numPr>
          <w:ilvl w:val="0"/>
          <w:numId w:val="43"/>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Эволюционирование системы контроля с строительном сегменте.</w:t>
      </w:r>
    </w:p>
    <w:p w14:paraId="0E704B94" w14:textId="77777777" w:rsidR="00D2476B" w:rsidRPr="00D2476B" w:rsidRDefault="00D2476B" w:rsidP="00D2476B">
      <w:pPr>
        <w:pStyle w:val="af5"/>
        <w:numPr>
          <w:ilvl w:val="0"/>
          <w:numId w:val="43"/>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Значительная степень контроля бизнеса со стороны государства.</w:t>
      </w:r>
    </w:p>
    <w:p w14:paraId="0510154E" w14:textId="77777777" w:rsidR="00D2476B" w:rsidRPr="00D2476B" w:rsidRDefault="00D2476B" w:rsidP="00D2476B">
      <w:pPr>
        <w:pStyle w:val="af5"/>
        <w:numPr>
          <w:ilvl w:val="0"/>
          <w:numId w:val="43"/>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Не существование норм созданных для стандартизации новейших разработок.</w:t>
      </w:r>
    </w:p>
    <w:p w14:paraId="550E0F13" w14:textId="77777777" w:rsidR="00D2476B" w:rsidRPr="00D2476B" w:rsidRDefault="00D2476B" w:rsidP="00D2476B">
      <w:pPr>
        <w:pStyle w:val="af5"/>
        <w:numPr>
          <w:ilvl w:val="0"/>
          <w:numId w:val="43"/>
        </w:numPr>
        <w:spacing w:before="0" w:beforeAutospacing="0" w:after="0" w:afterAutospacing="0" w:line="360" w:lineRule="auto"/>
        <w:contextualSpacing/>
        <w:jc w:val="both"/>
        <w:rPr>
          <w:sz w:val="28"/>
          <w:szCs w:val="32"/>
          <w:shd w:val="clear" w:color="auto" w:fill="FFFFFF"/>
        </w:rPr>
      </w:pPr>
      <w:r w:rsidRPr="00D2476B">
        <w:rPr>
          <w:sz w:val="28"/>
          <w:szCs w:val="32"/>
          <w:shd w:val="clear" w:color="auto" w:fill="FFFFFF"/>
        </w:rPr>
        <w:t>Отсутствие специалистов должного уровня.</w:t>
      </w:r>
    </w:p>
    <w:p w14:paraId="17653F85" w14:textId="77777777" w:rsidR="00D2476B" w:rsidRPr="00D2476B" w:rsidRDefault="00D2476B" w:rsidP="00D2476B">
      <w:pPr>
        <w:pStyle w:val="af5"/>
        <w:spacing w:before="0" w:beforeAutospacing="0" w:after="0" w:afterAutospacing="0" w:line="360" w:lineRule="auto"/>
        <w:ind w:firstLine="708"/>
        <w:contextualSpacing/>
        <w:jc w:val="both"/>
        <w:rPr>
          <w:sz w:val="28"/>
          <w:szCs w:val="32"/>
        </w:rPr>
      </w:pPr>
      <w:r w:rsidRPr="00D2476B">
        <w:rPr>
          <w:sz w:val="28"/>
          <w:szCs w:val="32"/>
          <w:shd w:val="clear" w:color="auto" w:fill="FFFFFF"/>
        </w:rPr>
        <w:t>Перейдем к распределению полученных факторов по полям матрицы.</w:t>
      </w:r>
    </w:p>
    <w:p w14:paraId="60AD1A0F" w14:textId="5DC76A89" w:rsidR="00180B2F" w:rsidRPr="006D6B40" w:rsidRDefault="00180B2F" w:rsidP="00D2476B">
      <w:pPr>
        <w:spacing w:line="360" w:lineRule="auto"/>
        <w:ind w:left="360" w:firstLine="348"/>
        <w:contextualSpacing/>
        <w:jc w:val="center"/>
        <w:rPr>
          <w:rFonts w:ascii="Times New Roman" w:hAnsi="Times New Roman" w:cs="Times New Roman"/>
          <w:b/>
          <w:color w:val="000000" w:themeColor="text1"/>
          <w:sz w:val="28"/>
          <w:szCs w:val="28"/>
        </w:rPr>
      </w:pPr>
      <w:r w:rsidRPr="00180B2F">
        <w:rPr>
          <w:rFonts w:ascii="Times New Roman" w:hAnsi="Times New Roman" w:cs="Times New Roman"/>
          <w:b/>
          <w:color w:val="000000" w:themeColor="text1"/>
          <w:sz w:val="28"/>
          <w:szCs w:val="28"/>
        </w:rPr>
        <w:t xml:space="preserve">Таблица 11 </w:t>
      </w:r>
      <w:r w:rsidR="006D6B40">
        <w:rPr>
          <w:rFonts w:ascii="Times New Roman" w:hAnsi="Times New Roman" w:cs="Times New Roman"/>
          <w:b/>
          <w:color w:val="000000" w:themeColor="text1"/>
          <w:sz w:val="28"/>
          <w:szCs w:val="28"/>
        </w:rPr>
        <w:t xml:space="preserve">– </w:t>
      </w:r>
      <w:r w:rsidR="006D6B40">
        <w:rPr>
          <w:rFonts w:ascii="Times New Roman" w:hAnsi="Times New Roman" w:cs="Times New Roman"/>
          <w:b/>
          <w:color w:val="000000" w:themeColor="text1"/>
          <w:sz w:val="28"/>
          <w:szCs w:val="28"/>
          <w:lang w:val="en-US"/>
        </w:rPr>
        <w:t>SWOT-</w:t>
      </w:r>
      <w:r w:rsidR="006D6B40">
        <w:rPr>
          <w:rFonts w:ascii="Times New Roman" w:hAnsi="Times New Roman" w:cs="Times New Roman"/>
          <w:b/>
          <w:color w:val="000000" w:themeColor="text1"/>
          <w:sz w:val="28"/>
          <w:szCs w:val="28"/>
        </w:rPr>
        <w:t>анализ ООО «Чемпион»</w:t>
      </w:r>
    </w:p>
    <w:tbl>
      <w:tblPr>
        <w:tblStyle w:val="a8"/>
        <w:tblW w:w="0" w:type="auto"/>
        <w:tblLook w:val="04A0" w:firstRow="1" w:lastRow="0" w:firstColumn="1" w:lastColumn="0" w:noHBand="0" w:noVBand="1"/>
      </w:tblPr>
      <w:tblGrid>
        <w:gridCol w:w="876"/>
        <w:gridCol w:w="4285"/>
        <w:gridCol w:w="4693"/>
      </w:tblGrid>
      <w:tr w:rsidR="00411341" w:rsidRPr="00E305BA" w14:paraId="60C4124F" w14:textId="77777777" w:rsidTr="004D787E">
        <w:tc>
          <w:tcPr>
            <w:tcW w:w="876" w:type="dxa"/>
          </w:tcPr>
          <w:p w14:paraId="44FF4758" w14:textId="77777777" w:rsidR="00411341" w:rsidRPr="00E305BA" w:rsidRDefault="00411341" w:rsidP="00180B2F">
            <w:pPr>
              <w:spacing w:line="360" w:lineRule="auto"/>
              <w:contextualSpacing/>
              <w:jc w:val="both"/>
              <w:rPr>
                <w:rFonts w:ascii="Times New Roman" w:hAnsi="Times New Roman" w:cs="Times New Roman"/>
                <w:color w:val="000000" w:themeColor="text1"/>
                <w:sz w:val="24"/>
                <w:szCs w:val="24"/>
              </w:rPr>
            </w:pPr>
          </w:p>
        </w:tc>
        <w:tc>
          <w:tcPr>
            <w:tcW w:w="4285" w:type="dxa"/>
          </w:tcPr>
          <w:p w14:paraId="1060DA5B" w14:textId="77777777" w:rsidR="00411341" w:rsidRPr="00E305BA" w:rsidRDefault="00411341" w:rsidP="00180B2F">
            <w:pPr>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СИЛЬНЫЕ СТОРОНЫ</w:t>
            </w:r>
          </w:p>
        </w:tc>
        <w:tc>
          <w:tcPr>
            <w:tcW w:w="4693" w:type="dxa"/>
          </w:tcPr>
          <w:p w14:paraId="6EA5914C" w14:textId="77777777" w:rsidR="00411341" w:rsidRPr="00E305BA" w:rsidRDefault="00411341" w:rsidP="00180B2F">
            <w:pPr>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СЛАБЫЕ СТОРОНЫ</w:t>
            </w:r>
          </w:p>
        </w:tc>
      </w:tr>
      <w:tr w:rsidR="00411341" w:rsidRPr="00E305BA" w14:paraId="4EB6F28E" w14:textId="77777777" w:rsidTr="004D787E">
        <w:tc>
          <w:tcPr>
            <w:tcW w:w="876" w:type="dxa"/>
          </w:tcPr>
          <w:p w14:paraId="5CFF4AB9" w14:textId="77777777" w:rsidR="00411341" w:rsidRPr="00E305BA" w:rsidRDefault="00411341" w:rsidP="00180B2F">
            <w:pPr>
              <w:spacing w:line="360" w:lineRule="auto"/>
              <w:contextualSpacing/>
              <w:jc w:val="both"/>
              <w:rPr>
                <w:rFonts w:ascii="Times New Roman" w:hAnsi="Times New Roman" w:cs="Times New Roman"/>
                <w:color w:val="000000" w:themeColor="text1"/>
                <w:sz w:val="24"/>
                <w:szCs w:val="24"/>
              </w:rPr>
            </w:pPr>
          </w:p>
        </w:tc>
        <w:tc>
          <w:tcPr>
            <w:tcW w:w="4285" w:type="dxa"/>
          </w:tcPr>
          <w:p w14:paraId="48E275DF" w14:textId="77777777" w:rsidR="00411341" w:rsidRPr="00E305BA" w:rsidRDefault="00411341" w:rsidP="00180B2F">
            <w:pPr>
              <w:widowControl w:val="0"/>
              <w:autoSpaceDE w:val="0"/>
              <w:autoSpaceDN w:val="0"/>
              <w:adjustRightInd w:val="0"/>
              <w:contextualSpacing/>
              <w:jc w:val="both"/>
              <w:rPr>
                <w:rFonts w:ascii="Times New Roman" w:hAnsi="Times New Roman" w:cs="Times New Roman"/>
                <w:b/>
                <w:bCs/>
                <w:color w:val="000000" w:themeColor="text1"/>
                <w:sz w:val="24"/>
                <w:szCs w:val="24"/>
              </w:rPr>
            </w:pPr>
            <w:r w:rsidRPr="00E305BA">
              <w:rPr>
                <w:rFonts w:ascii="Times New Roman" w:hAnsi="Times New Roman" w:cs="Times New Roman"/>
                <w:b/>
                <w:bCs/>
                <w:color w:val="000000" w:themeColor="text1"/>
                <w:sz w:val="24"/>
                <w:szCs w:val="24"/>
              </w:rPr>
              <w:t xml:space="preserve">ВОЗМОЖНОСТИ </w:t>
            </w:r>
          </w:p>
          <w:p w14:paraId="32D0BD9C" w14:textId="77777777" w:rsidR="00411341" w:rsidRPr="00E305BA" w:rsidRDefault="00411341" w:rsidP="00180B2F">
            <w:pPr>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"O" — OPPORTUNITIES</w:t>
            </w:r>
          </w:p>
        </w:tc>
        <w:tc>
          <w:tcPr>
            <w:tcW w:w="4693" w:type="dxa"/>
          </w:tcPr>
          <w:p w14:paraId="0D06DC19" w14:textId="77777777" w:rsidR="00411341" w:rsidRPr="00E305BA" w:rsidRDefault="00411341" w:rsidP="00180B2F">
            <w:pPr>
              <w:widowControl w:val="0"/>
              <w:autoSpaceDE w:val="0"/>
              <w:autoSpaceDN w:val="0"/>
              <w:adjustRightInd w:val="0"/>
              <w:contextualSpacing/>
              <w:jc w:val="both"/>
              <w:rPr>
                <w:rFonts w:ascii="Times New Roman" w:hAnsi="Times New Roman" w:cs="Times New Roman"/>
                <w:b/>
                <w:bCs/>
                <w:color w:val="000000" w:themeColor="text1"/>
                <w:sz w:val="24"/>
                <w:szCs w:val="24"/>
              </w:rPr>
            </w:pPr>
            <w:r w:rsidRPr="00E305BA">
              <w:rPr>
                <w:rFonts w:ascii="Times New Roman" w:hAnsi="Times New Roman" w:cs="Times New Roman"/>
                <w:b/>
                <w:bCs/>
                <w:color w:val="000000" w:themeColor="text1"/>
                <w:sz w:val="24"/>
                <w:szCs w:val="24"/>
              </w:rPr>
              <w:t xml:space="preserve">УГРОЗЫ </w:t>
            </w:r>
          </w:p>
          <w:p w14:paraId="5B365710" w14:textId="77777777" w:rsidR="00411341" w:rsidRPr="00E305BA" w:rsidRDefault="00411341" w:rsidP="00180B2F">
            <w:pPr>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"T" — THREATS</w:t>
            </w:r>
          </w:p>
        </w:tc>
      </w:tr>
      <w:tr w:rsidR="00A95B44" w:rsidRPr="00E305BA" w14:paraId="50C9D320" w14:textId="77777777" w:rsidTr="004D787E">
        <w:tc>
          <w:tcPr>
            <w:tcW w:w="876" w:type="dxa"/>
          </w:tcPr>
          <w:p w14:paraId="5B840115" w14:textId="77777777" w:rsidR="00411341" w:rsidRPr="00E305BA" w:rsidRDefault="00411341" w:rsidP="00180B2F">
            <w:pPr>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Внеш-</w:t>
            </w:r>
          </w:p>
          <w:p w14:paraId="722A781D" w14:textId="77777777" w:rsidR="00411341" w:rsidRPr="00E305BA" w:rsidRDefault="00411341" w:rsidP="00180B2F">
            <w:pPr>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няя</w:t>
            </w:r>
          </w:p>
          <w:p w14:paraId="624EE98B" w14:textId="77777777" w:rsidR="00411341" w:rsidRPr="00E305BA" w:rsidRDefault="00411341" w:rsidP="00180B2F">
            <w:pPr>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среда</w:t>
            </w:r>
          </w:p>
        </w:tc>
        <w:tc>
          <w:tcPr>
            <w:tcW w:w="4285" w:type="dxa"/>
          </w:tcPr>
          <w:p w14:paraId="086260D3" w14:textId="77777777" w:rsidR="00411341" w:rsidRPr="00E305BA" w:rsidRDefault="00411341" w:rsidP="00180B2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1. </w:t>
            </w:r>
            <w:r w:rsidRPr="00E305BA">
              <w:rPr>
                <w:rFonts w:ascii="Times New Roman" w:hAnsi="Times New Roman" w:cs="Times New Roman"/>
                <w:color w:val="000000" w:themeColor="text1"/>
                <w:sz w:val="24"/>
                <w:szCs w:val="24"/>
              </w:rPr>
              <w:t xml:space="preserve">Растущий рынок. </w:t>
            </w:r>
          </w:p>
          <w:p w14:paraId="412944A3" w14:textId="77777777" w:rsidR="00411341" w:rsidRPr="00E305BA" w:rsidRDefault="00411341" w:rsidP="00180B2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2.</w:t>
            </w:r>
            <w:r w:rsidRPr="00E305BA">
              <w:rPr>
                <w:rFonts w:ascii="Times New Roman" w:hAnsi="Times New Roman" w:cs="Times New Roman"/>
                <w:color w:val="000000" w:themeColor="text1"/>
                <w:sz w:val="24"/>
                <w:szCs w:val="24"/>
              </w:rPr>
              <w:t xml:space="preserve"> Общенациональная государственная программа «доступное жилье».</w:t>
            </w:r>
          </w:p>
          <w:p w14:paraId="673AEDB7" w14:textId="77777777" w:rsidR="00411341" w:rsidRPr="00E305BA" w:rsidRDefault="00411341" w:rsidP="00180B2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3.</w:t>
            </w:r>
            <w:r w:rsidRPr="00E305BA">
              <w:rPr>
                <w:rFonts w:ascii="Times New Roman" w:hAnsi="Times New Roman" w:cs="Times New Roman"/>
                <w:color w:val="000000" w:themeColor="text1"/>
                <w:sz w:val="24"/>
                <w:szCs w:val="24"/>
              </w:rPr>
              <w:t xml:space="preserve"> Возможности быстрого роста.</w:t>
            </w:r>
          </w:p>
          <w:p w14:paraId="5ABE70C7" w14:textId="77777777" w:rsidR="00411341" w:rsidRPr="00E305BA" w:rsidRDefault="00411341" w:rsidP="00180B2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4.</w:t>
            </w:r>
            <w:r w:rsidRPr="00E305BA">
              <w:rPr>
                <w:rFonts w:ascii="Times New Roman" w:hAnsi="Times New Roman" w:cs="Times New Roman"/>
                <w:color w:val="000000" w:themeColor="text1"/>
                <w:sz w:val="24"/>
                <w:szCs w:val="24"/>
              </w:rPr>
              <w:t xml:space="preserve"> Наличие новых привлекательных географических рынков.</w:t>
            </w:r>
          </w:p>
          <w:p w14:paraId="56F96054" w14:textId="77777777" w:rsidR="00411341" w:rsidRPr="00E305BA" w:rsidRDefault="00411341" w:rsidP="00180B2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5. </w:t>
            </w:r>
            <w:r w:rsidRPr="00E305BA">
              <w:rPr>
                <w:rFonts w:ascii="Times New Roman" w:hAnsi="Times New Roman" w:cs="Times New Roman"/>
                <w:color w:val="000000" w:themeColor="text1"/>
                <w:sz w:val="24"/>
                <w:szCs w:val="24"/>
              </w:rPr>
              <w:t>Появление новых технологий в строительстве.</w:t>
            </w:r>
          </w:p>
          <w:p w14:paraId="37F14EC8" w14:textId="77777777" w:rsidR="00411341" w:rsidRPr="00E305BA" w:rsidRDefault="00411341" w:rsidP="00180B2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6.</w:t>
            </w:r>
            <w:r w:rsidRPr="00E305BA">
              <w:rPr>
                <w:rFonts w:ascii="Times New Roman" w:hAnsi="Times New Roman" w:cs="Times New Roman"/>
                <w:color w:val="000000" w:themeColor="text1"/>
                <w:sz w:val="24"/>
                <w:szCs w:val="24"/>
              </w:rPr>
              <w:t xml:space="preserve"> Приток частного и иностранного капитала в строительную отрасль.</w:t>
            </w:r>
          </w:p>
        </w:tc>
        <w:tc>
          <w:tcPr>
            <w:tcW w:w="4693" w:type="dxa"/>
          </w:tcPr>
          <w:p w14:paraId="3F682772" w14:textId="77777777" w:rsidR="00411341" w:rsidRPr="00E305BA" w:rsidRDefault="00411341" w:rsidP="00180B2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1. </w:t>
            </w:r>
            <w:r w:rsidRPr="00E305BA">
              <w:rPr>
                <w:rFonts w:ascii="Times New Roman" w:hAnsi="Times New Roman" w:cs="Times New Roman"/>
                <w:color w:val="000000" w:themeColor="text1"/>
                <w:sz w:val="24"/>
                <w:szCs w:val="24"/>
              </w:rPr>
              <w:t>Низкая доступность финансов.</w:t>
            </w:r>
          </w:p>
          <w:p w14:paraId="19BE239F" w14:textId="77777777" w:rsidR="00411341" w:rsidRPr="00E305BA" w:rsidRDefault="00411341" w:rsidP="00180B2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2. </w:t>
            </w:r>
            <w:r w:rsidRPr="00E305BA">
              <w:rPr>
                <w:rFonts w:ascii="Times New Roman" w:hAnsi="Times New Roman" w:cs="Times New Roman"/>
                <w:color w:val="000000" w:themeColor="text1"/>
                <w:sz w:val="24"/>
                <w:szCs w:val="24"/>
              </w:rPr>
              <w:t>Высокая конкуренция.</w:t>
            </w:r>
          </w:p>
          <w:p w14:paraId="2E69511F" w14:textId="77777777" w:rsidR="00411341" w:rsidRPr="00E305BA" w:rsidRDefault="00411341" w:rsidP="00180B2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3. </w:t>
            </w:r>
            <w:r w:rsidRPr="00E305BA">
              <w:rPr>
                <w:rFonts w:ascii="Times New Roman" w:hAnsi="Times New Roman" w:cs="Times New Roman"/>
                <w:color w:val="000000" w:themeColor="text1"/>
                <w:sz w:val="24"/>
                <w:szCs w:val="24"/>
              </w:rPr>
              <w:t>Развитие альтернативных технологий и аналогов оборудования.</w:t>
            </w:r>
          </w:p>
          <w:p w14:paraId="1959DB3F" w14:textId="77777777" w:rsidR="00411341" w:rsidRPr="00E305BA" w:rsidRDefault="00411341" w:rsidP="00180B2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4. </w:t>
            </w:r>
            <w:r w:rsidRPr="00E305BA">
              <w:rPr>
                <w:rFonts w:ascii="Times New Roman" w:hAnsi="Times New Roman" w:cs="Times New Roman"/>
                <w:color w:val="000000" w:themeColor="text1"/>
                <w:sz w:val="24"/>
                <w:szCs w:val="24"/>
              </w:rPr>
              <w:t>Изменение системы контроля в строительстве.</w:t>
            </w:r>
          </w:p>
          <w:p w14:paraId="273CB038" w14:textId="77777777" w:rsidR="00411341" w:rsidRPr="00E305BA" w:rsidRDefault="00411341" w:rsidP="00180B2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5. </w:t>
            </w:r>
            <w:r w:rsidRPr="00E305BA">
              <w:rPr>
                <w:rFonts w:ascii="Times New Roman" w:hAnsi="Times New Roman" w:cs="Times New Roman"/>
                <w:color w:val="000000" w:themeColor="text1"/>
                <w:sz w:val="24"/>
                <w:szCs w:val="24"/>
              </w:rPr>
              <w:t>Высокая степень контроля бизнеса со стороны государства.</w:t>
            </w:r>
          </w:p>
          <w:p w14:paraId="5E410DE3" w14:textId="77777777" w:rsidR="00411341" w:rsidRPr="00E305BA" w:rsidRDefault="00411341" w:rsidP="00180B2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6.</w:t>
            </w:r>
            <w:r w:rsidRPr="00E305BA">
              <w:rPr>
                <w:rFonts w:ascii="Times New Roman" w:hAnsi="Times New Roman" w:cs="Times New Roman"/>
                <w:color w:val="000000" w:themeColor="text1"/>
                <w:sz w:val="24"/>
                <w:szCs w:val="24"/>
              </w:rPr>
              <w:t xml:space="preserve"> Отсутствие нормативов по стандартизации новых технологий. </w:t>
            </w:r>
          </w:p>
          <w:p w14:paraId="2D9F3BE7" w14:textId="23D5C320" w:rsidR="00411341" w:rsidRPr="00E305BA" w:rsidRDefault="00411341" w:rsidP="00A95B44">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7.</w:t>
            </w:r>
            <w:r w:rsidRPr="00E305BA">
              <w:rPr>
                <w:rFonts w:ascii="Times New Roman" w:hAnsi="Times New Roman" w:cs="Times New Roman"/>
                <w:color w:val="000000" w:themeColor="text1"/>
                <w:sz w:val="24"/>
                <w:szCs w:val="24"/>
              </w:rPr>
              <w:t xml:space="preserve"> Дефицит специалистов.</w:t>
            </w:r>
          </w:p>
        </w:tc>
      </w:tr>
    </w:tbl>
    <w:p w14:paraId="000D05F2" w14:textId="77777777" w:rsidR="004D787E" w:rsidRDefault="004D787E" w:rsidP="006D6B40">
      <w:pPr>
        <w:spacing w:line="360" w:lineRule="auto"/>
        <w:ind w:firstLine="708"/>
        <w:contextualSpacing/>
        <w:jc w:val="both"/>
        <w:rPr>
          <w:rFonts w:ascii="Times New Roman" w:hAnsi="Times New Roman" w:cs="Times New Roman"/>
          <w:color w:val="000000" w:themeColor="text1"/>
          <w:sz w:val="28"/>
          <w:szCs w:val="28"/>
        </w:rPr>
      </w:pPr>
    </w:p>
    <w:p w14:paraId="0EA9D01C" w14:textId="77777777" w:rsidR="004D787E" w:rsidRDefault="004D787E" w:rsidP="006D6B40">
      <w:pPr>
        <w:spacing w:line="360" w:lineRule="auto"/>
        <w:ind w:firstLine="708"/>
        <w:contextualSpacing/>
        <w:jc w:val="both"/>
        <w:rPr>
          <w:rFonts w:ascii="Times New Roman" w:hAnsi="Times New Roman" w:cs="Times New Roman"/>
          <w:color w:val="000000" w:themeColor="text1"/>
          <w:sz w:val="28"/>
          <w:szCs w:val="28"/>
        </w:rPr>
      </w:pPr>
    </w:p>
    <w:p w14:paraId="23A188AF" w14:textId="77777777" w:rsidR="004D787E" w:rsidRDefault="004D787E" w:rsidP="006D6B40">
      <w:pPr>
        <w:spacing w:line="360" w:lineRule="auto"/>
        <w:ind w:firstLine="708"/>
        <w:contextualSpacing/>
        <w:jc w:val="both"/>
        <w:rPr>
          <w:rFonts w:ascii="Times New Roman" w:hAnsi="Times New Roman" w:cs="Times New Roman"/>
          <w:color w:val="000000" w:themeColor="text1"/>
          <w:sz w:val="28"/>
          <w:szCs w:val="28"/>
        </w:rPr>
      </w:pPr>
    </w:p>
    <w:p w14:paraId="694EF95C" w14:textId="77777777" w:rsidR="00BB2C76" w:rsidRDefault="00BB2C76" w:rsidP="006D6B40">
      <w:pPr>
        <w:spacing w:line="360" w:lineRule="auto"/>
        <w:ind w:firstLine="708"/>
        <w:contextualSpacing/>
        <w:jc w:val="both"/>
        <w:rPr>
          <w:rFonts w:ascii="Times New Roman" w:hAnsi="Times New Roman" w:cs="Times New Roman"/>
          <w:color w:val="000000" w:themeColor="text1"/>
          <w:sz w:val="28"/>
          <w:szCs w:val="28"/>
        </w:rPr>
      </w:pPr>
    </w:p>
    <w:p w14:paraId="07055FCA" w14:textId="3367F5F4" w:rsidR="004D787E" w:rsidRDefault="004D787E" w:rsidP="006D6B40">
      <w:pPr>
        <w:spacing w:line="36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Продолжение таблицы 11.</w:t>
      </w:r>
    </w:p>
    <w:tbl>
      <w:tblPr>
        <w:tblStyle w:val="a8"/>
        <w:tblW w:w="0" w:type="auto"/>
        <w:tblLook w:val="04A0" w:firstRow="1" w:lastRow="0" w:firstColumn="1" w:lastColumn="0" w:noHBand="0" w:noVBand="1"/>
      </w:tblPr>
      <w:tblGrid>
        <w:gridCol w:w="778"/>
        <w:gridCol w:w="4316"/>
        <w:gridCol w:w="4760"/>
      </w:tblGrid>
      <w:tr w:rsidR="004D787E" w:rsidRPr="00E305BA" w14:paraId="344B27D1" w14:textId="77777777" w:rsidTr="008F2CBF">
        <w:tc>
          <w:tcPr>
            <w:tcW w:w="534" w:type="dxa"/>
          </w:tcPr>
          <w:p w14:paraId="36535381" w14:textId="77777777" w:rsidR="004D787E" w:rsidRPr="00E305BA" w:rsidRDefault="004D787E" w:rsidP="008F2CBF">
            <w:pPr>
              <w:spacing w:line="360" w:lineRule="auto"/>
              <w:contextualSpacing/>
              <w:jc w:val="both"/>
              <w:rPr>
                <w:rFonts w:ascii="Times New Roman" w:hAnsi="Times New Roman" w:cs="Times New Roman"/>
                <w:color w:val="000000" w:themeColor="text1"/>
                <w:sz w:val="24"/>
                <w:szCs w:val="24"/>
              </w:rPr>
            </w:pPr>
          </w:p>
        </w:tc>
        <w:tc>
          <w:tcPr>
            <w:tcW w:w="4394" w:type="dxa"/>
          </w:tcPr>
          <w:p w14:paraId="35B748BE" w14:textId="77777777" w:rsidR="004D787E" w:rsidRPr="00E305BA" w:rsidRDefault="004D787E" w:rsidP="008F2CBF">
            <w:pPr>
              <w:widowControl w:val="0"/>
              <w:autoSpaceDE w:val="0"/>
              <w:autoSpaceDN w:val="0"/>
              <w:adjustRightInd w:val="0"/>
              <w:contextualSpacing/>
              <w:jc w:val="both"/>
              <w:rPr>
                <w:rFonts w:ascii="Times New Roman" w:hAnsi="Times New Roman" w:cs="Times New Roman"/>
                <w:b/>
                <w:bCs/>
                <w:color w:val="000000" w:themeColor="text1"/>
                <w:sz w:val="24"/>
                <w:szCs w:val="24"/>
              </w:rPr>
            </w:pPr>
            <w:r w:rsidRPr="00E305BA">
              <w:rPr>
                <w:rFonts w:ascii="Times New Roman" w:hAnsi="Times New Roman" w:cs="Times New Roman"/>
                <w:b/>
                <w:bCs/>
                <w:color w:val="000000" w:themeColor="text1"/>
                <w:sz w:val="24"/>
                <w:szCs w:val="24"/>
              </w:rPr>
              <w:t xml:space="preserve">ПРЕИМУЩЕСТВА </w:t>
            </w:r>
          </w:p>
          <w:p w14:paraId="536E626F" w14:textId="77777777" w:rsidR="004D787E" w:rsidRPr="00E305BA" w:rsidRDefault="004D787E" w:rsidP="008F2CBF">
            <w:pPr>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"S" — STRENGTH</w:t>
            </w:r>
          </w:p>
        </w:tc>
        <w:tc>
          <w:tcPr>
            <w:tcW w:w="4926" w:type="dxa"/>
          </w:tcPr>
          <w:p w14:paraId="4CC32C1E" w14:textId="77777777" w:rsidR="004D787E" w:rsidRPr="00E305BA" w:rsidRDefault="004D787E" w:rsidP="008F2CBF">
            <w:pPr>
              <w:widowControl w:val="0"/>
              <w:autoSpaceDE w:val="0"/>
              <w:autoSpaceDN w:val="0"/>
              <w:adjustRightInd w:val="0"/>
              <w:contextualSpacing/>
              <w:jc w:val="both"/>
              <w:rPr>
                <w:rFonts w:ascii="Times New Roman" w:hAnsi="Times New Roman" w:cs="Times New Roman"/>
                <w:b/>
                <w:bCs/>
                <w:color w:val="000000" w:themeColor="text1"/>
                <w:sz w:val="24"/>
                <w:szCs w:val="24"/>
              </w:rPr>
            </w:pPr>
            <w:r w:rsidRPr="00E305BA">
              <w:rPr>
                <w:rFonts w:ascii="Times New Roman" w:hAnsi="Times New Roman" w:cs="Times New Roman"/>
                <w:b/>
                <w:bCs/>
                <w:color w:val="000000" w:themeColor="text1"/>
                <w:sz w:val="24"/>
                <w:szCs w:val="24"/>
              </w:rPr>
              <w:t xml:space="preserve">НЕДОСТАТКИ </w:t>
            </w:r>
          </w:p>
          <w:p w14:paraId="76805509" w14:textId="77777777" w:rsidR="004D787E" w:rsidRPr="00E305BA" w:rsidRDefault="004D787E" w:rsidP="008F2CBF">
            <w:pPr>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"W" — WEAKNESS</w:t>
            </w:r>
          </w:p>
        </w:tc>
      </w:tr>
      <w:tr w:rsidR="004D787E" w:rsidRPr="00E305BA" w14:paraId="3E4AA01D" w14:textId="77777777" w:rsidTr="008F2CBF">
        <w:tc>
          <w:tcPr>
            <w:tcW w:w="534" w:type="dxa"/>
          </w:tcPr>
          <w:p w14:paraId="424345FB" w14:textId="77777777" w:rsidR="004D787E" w:rsidRPr="00E305BA" w:rsidRDefault="004D787E" w:rsidP="008F2CBF">
            <w:pPr>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Вну-</w:t>
            </w:r>
          </w:p>
          <w:p w14:paraId="29E08BD8" w14:textId="77777777" w:rsidR="004D787E" w:rsidRPr="00E305BA" w:rsidRDefault="004D787E" w:rsidP="008F2CBF">
            <w:pPr>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трен-</w:t>
            </w:r>
          </w:p>
          <w:p w14:paraId="2661B942" w14:textId="77777777" w:rsidR="004D787E" w:rsidRPr="00E305BA" w:rsidRDefault="004D787E" w:rsidP="008F2CBF">
            <w:pPr>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няя</w:t>
            </w:r>
          </w:p>
          <w:p w14:paraId="0E0CE003" w14:textId="77777777" w:rsidR="004D787E" w:rsidRPr="00E305BA" w:rsidRDefault="004D787E" w:rsidP="008F2CBF">
            <w:pPr>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среда</w:t>
            </w:r>
          </w:p>
        </w:tc>
        <w:tc>
          <w:tcPr>
            <w:tcW w:w="4394" w:type="dxa"/>
          </w:tcPr>
          <w:p w14:paraId="1EFA8E10"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1.</w:t>
            </w:r>
            <w:r w:rsidRPr="00E305BA">
              <w:rPr>
                <w:rFonts w:ascii="Times New Roman" w:hAnsi="Times New Roman" w:cs="Times New Roman"/>
                <w:color w:val="000000" w:themeColor="text1"/>
                <w:sz w:val="24"/>
                <w:szCs w:val="24"/>
              </w:rPr>
              <w:t xml:space="preserve"> Лидерство на рынке.</w:t>
            </w:r>
          </w:p>
          <w:p w14:paraId="0D28AD6B"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2.</w:t>
            </w:r>
            <w:r>
              <w:rPr>
                <w:rFonts w:ascii="Times New Roman" w:hAnsi="Times New Roman" w:cs="Times New Roman"/>
                <w:color w:val="000000" w:themeColor="text1"/>
                <w:sz w:val="24"/>
                <w:szCs w:val="24"/>
              </w:rPr>
              <w:t xml:space="preserve"> Узнаваемый бре</w:t>
            </w:r>
            <w:r w:rsidRPr="00E305BA">
              <w:rPr>
                <w:rFonts w:ascii="Times New Roman" w:hAnsi="Times New Roman" w:cs="Times New Roman"/>
                <w:color w:val="000000" w:themeColor="text1"/>
                <w:sz w:val="24"/>
                <w:szCs w:val="24"/>
              </w:rPr>
              <w:t>нд.</w:t>
            </w:r>
          </w:p>
          <w:p w14:paraId="6C919EC9"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3.</w:t>
            </w:r>
            <w:r w:rsidRPr="00E305BA">
              <w:rPr>
                <w:rFonts w:ascii="Times New Roman" w:hAnsi="Times New Roman" w:cs="Times New Roman"/>
                <w:color w:val="000000" w:themeColor="text1"/>
                <w:sz w:val="24"/>
                <w:szCs w:val="24"/>
              </w:rPr>
              <w:t xml:space="preserve"> Команда высококвалифицированных специалистов.</w:t>
            </w:r>
          </w:p>
          <w:p w14:paraId="298578B6"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4. </w:t>
            </w:r>
            <w:r w:rsidRPr="00E305BA">
              <w:rPr>
                <w:rFonts w:ascii="Times New Roman" w:hAnsi="Times New Roman" w:cs="Times New Roman"/>
                <w:color w:val="000000" w:themeColor="text1"/>
                <w:sz w:val="24"/>
                <w:szCs w:val="24"/>
              </w:rPr>
              <w:t>Опыт.</w:t>
            </w:r>
          </w:p>
          <w:p w14:paraId="0074A2FB"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5.</w:t>
            </w:r>
            <w:r w:rsidRPr="00E305BA">
              <w:rPr>
                <w:rFonts w:ascii="Times New Roman" w:hAnsi="Times New Roman" w:cs="Times New Roman"/>
                <w:color w:val="000000" w:themeColor="text1"/>
                <w:sz w:val="24"/>
                <w:szCs w:val="24"/>
              </w:rPr>
              <w:t xml:space="preserve"> Широкая производственная линейка.</w:t>
            </w:r>
          </w:p>
          <w:p w14:paraId="159D27E4"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6.</w:t>
            </w:r>
            <w:r w:rsidRPr="00E305BA">
              <w:rPr>
                <w:rFonts w:ascii="Times New Roman" w:hAnsi="Times New Roman" w:cs="Times New Roman"/>
                <w:color w:val="000000" w:themeColor="text1"/>
                <w:sz w:val="24"/>
                <w:szCs w:val="24"/>
              </w:rPr>
              <w:t xml:space="preserve"> Система профессионального обучения и повышения квалификации.</w:t>
            </w:r>
          </w:p>
          <w:p w14:paraId="49100BDA"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7.</w:t>
            </w:r>
            <w:r w:rsidRPr="00E305BA">
              <w:rPr>
                <w:rFonts w:ascii="Times New Roman" w:hAnsi="Times New Roman" w:cs="Times New Roman"/>
                <w:color w:val="000000" w:themeColor="text1"/>
                <w:sz w:val="24"/>
                <w:szCs w:val="24"/>
              </w:rPr>
              <w:t xml:space="preserve"> Наличие у компании утвержденных сто.</w:t>
            </w:r>
          </w:p>
          <w:p w14:paraId="288FBD83" w14:textId="2F6FEA1D" w:rsidR="004D787E" w:rsidRPr="00E305BA" w:rsidRDefault="00BB2C76" w:rsidP="008F2CBF">
            <w:pPr>
              <w:widowControl w:val="0"/>
              <w:autoSpaceDE w:val="0"/>
              <w:autoSpaceDN w:val="0"/>
              <w:adjustRightInd w:val="0"/>
              <w:contextualSpacing/>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8</w:t>
            </w:r>
            <w:r w:rsidR="004D787E" w:rsidRPr="00E305BA">
              <w:rPr>
                <w:rFonts w:ascii="Times New Roman" w:hAnsi="Times New Roman" w:cs="Times New Roman"/>
                <w:b/>
                <w:bCs/>
                <w:color w:val="000000" w:themeColor="text1"/>
                <w:sz w:val="24"/>
                <w:szCs w:val="24"/>
              </w:rPr>
              <w:t>.</w:t>
            </w:r>
            <w:r w:rsidR="004D787E" w:rsidRPr="00E305BA">
              <w:rPr>
                <w:rFonts w:ascii="Times New Roman" w:hAnsi="Times New Roman" w:cs="Times New Roman"/>
                <w:color w:val="000000" w:themeColor="text1"/>
                <w:sz w:val="24"/>
                <w:szCs w:val="24"/>
              </w:rPr>
              <w:t xml:space="preserve"> Послепостроечный мониторинг за осадками зданий и сооружений.</w:t>
            </w:r>
          </w:p>
          <w:p w14:paraId="2D660F4D" w14:textId="6DB58E9A" w:rsidR="004D787E" w:rsidRPr="00E305BA" w:rsidRDefault="00BB2C76" w:rsidP="008F2CBF">
            <w:pPr>
              <w:widowControl w:val="0"/>
              <w:autoSpaceDE w:val="0"/>
              <w:autoSpaceDN w:val="0"/>
              <w:adjustRightInd w:val="0"/>
              <w:contextualSpacing/>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9</w:t>
            </w:r>
            <w:r w:rsidR="004D787E" w:rsidRPr="00E305BA">
              <w:rPr>
                <w:rFonts w:ascii="Times New Roman" w:hAnsi="Times New Roman" w:cs="Times New Roman"/>
                <w:b/>
                <w:bCs/>
                <w:color w:val="000000" w:themeColor="text1"/>
                <w:sz w:val="24"/>
                <w:szCs w:val="24"/>
              </w:rPr>
              <w:t>.</w:t>
            </w:r>
            <w:r w:rsidR="004D787E" w:rsidRPr="00E305BA">
              <w:rPr>
                <w:rFonts w:ascii="Times New Roman" w:hAnsi="Times New Roman" w:cs="Times New Roman"/>
                <w:color w:val="000000" w:themeColor="text1"/>
                <w:sz w:val="24"/>
                <w:szCs w:val="24"/>
              </w:rPr>
              <w:t xml:space="preserve"> Многолетнее партнерство с лидерами мирового рынка.</w:t>
            </w:r>
          </w:p>
        </w:tc>
        <w:tc>
          <w:tcPr>
            <w:tcW w:w="4926" w:type="dxa"/>
          </w:tcPr>
          <w:p w14:paraId="3F65C61A"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1.</w:t>
            </w:r>
            <w:r w:rsidRPr="00E305BA">
              <w:rPr>
                <w:rFonts w:ascii="Times New Roman" w:hAnsi="Times New Roman" w:cs="Times New Roman"/>
                <w:color w:val="000000" w:themeColor="text1"/>
                <w:sz w:val="24"/>
                <w:szCs w:val="24"/>
              </w:rPr>
              <w:t xml:space="preserve"> Недостаток финансовых средств (оборотных и для осуществления стратегических инициатив).</w:t>
            </w:r>
          </w:p>
          <w:p w14:paraId="3E6DB813"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2.</w:t>
            </w:r>
            <w:r w:rsidRPr="00E305BA">
              <w:rPr>
                <w:rFonts w:ascii="Times New Roman" w:hAnsi="Times New Roman" w:cs="Times New Roman"/>
                <w:color w:val="000000" w:themeColor="text1"/>
                <w:sz w:val="24"/>
                <w:szCs w:val="24"/>
              </w:rPr>
              <w:t xml:space="preserve"> Непостоянство денежного потока из-за большого периода оборота дебиторской задолженности.</w:t>
            </w:r>
          </w:p>
          <w:p w14:paraId="123B8892"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3.</w:t>
            </w:r>
            <w:r w:rsidRPr="00E305BA">
              <w:rPr>
                <w:rFonts w:ascii="Times New Roman" w:hAnsi="Times New Roman" w:cs="Times New Roman"/>
                <w:color w:val="000000" w:themeColor="text1"/>
                <w:sz w:val="24"/>
                <w:szCs w:val="24"/>
              </w:rPr>
              <w:t xml:space="preserve"> Низкая рентабельность производственной деятельности из-за слабой организации снабжения и технического сервиса механизмов.</w:t>
            </w:r>
          </w:p>
          <w:p w14:paraId="10F31073"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4.</w:t>
            </w:r>
            <w:r w:rsidRPr="00E305BA">
              <w:rPr>
                <w:rFonts w:ascii="Times New Roman" w:hAnsi="Times New Roman" w:cs="Times New Roman"/>
                <w:color w:val="000000" w:themeColor="text1"/>
                <w:sz w:val="24"/>
                <w:szCs w:val="24"/>
              </w:rPr>
              <w:t xml:space="preserve"> Высокие издержки производства. </w:t>
            </w:r>
          </w:p>
          <w:p w14:paraId="57CAC339"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5.</w:t>
            </w:r>
            <w:r w:rsidRPr="00E305BA">
              <w:rPr>
                <w:rFonts w:ascii="Times New Roman" w:hAnsi="Times New Roman" w:cs="Times New Roman"/>
                <w:color w:val="000000" w:themeColor="text1"/>
                <w:sz w:val="24"/>
                <w:szCs w:val="24"/>
              </w:rPr>
              <w:t xml:space="preserve"> Громоздкость организационной функциональной структуры из-за отсутствия формализации процессов управления.</w:t>
            </w:r>
          </w:p>
          <w:p w14:paraId="18B04B6F" w14:textId="77777777" w:rsidR="004D787E" w:rsidRPr="00E305BA" w:rsidRDefault="004D787E" w:rsidP="008F2CBF">
            <w:pPr>
              <w:spacing w:line="360" w:lineRule="auto"/>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6.</w:t>
            </w:r>
            <w:r w:rsidRPr="00E305BA">
              <w:rPr>
                <w:rFonts w:ascii="Times New Roman" w:hAnsi="Times New Roman" w:cs="Times New Roman"/>
                <w:color w:val="000000" w:themeColor="text1"/>
                <w:sz w:val="24"/>
                <w:szCs w:val="24"/>
              </w:rPr>
              <w:t xml:space="preserve"> Слабая маркетинговая политика .</w:t>
            </w:r>
          </w:p>
        </w:tc>
      </w:tr>
    </w:tbl>
    <w:p w14:paraId="370959F0" w14:textId="4538F35E" w:rsidR="00411341" w:rsidRPr="00E305BA" w:rsidRDefault="006D6B40" w:rsidP="004D787E">
      <w:pPr>
        <w:spacing w:line="36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Далее, с</w:t>
      </w:r>
      <w:r w:rsidR="00411341" w:rsidRPr="00E305BA">
        <w:rPr>
          <w:rFonts w:ascii="Times New Roman" w:hAnsi="Times New Roman" w:cs="Times New Roman"/>
          <w:color w:val="000000" w:themeColor="text1"/>
          <w:sz w:val="28"/>
          <w:szCs w:val="28"/>
        </w:rPr>
        <w:t>опоставим полученные факторы для выделения возможных частных стратегий и их последующего анализа.</w:t>
      </w:r>
    </w:p>
    <w:p w14:paraId="7CCC263F" w14:textId="77777777" w:rsidR="00411341" w:rsidRPr="00E305BA" w:rsidRDefault="00411341" w:rsidP="00180B2F">
      <w:pPr>
        <w:pStyle w:val="a3"/>
        <w:numPr>
          <w:ilvl w:val="0"/>
          <w:numId w:val="10"/>
        </w:numPr>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Конкурентные активы. Использование преимуществ компании (сильных сторон) для освоения рыночных возможностей (S-O);</w:t>
      </w:r>
    </w:p>
    <w:p w14:paraId="3EE44BD4" w14:textId="77777777" w:rsidR="00411341" w:rsidRPr="00E305BA" w:rsidRDefault="00411341" w:rsidP="00180B2F">
      <w:pPr>
        <w:pStyle w:val="a3"/>
        <w:numPr>
          <w:ilvl w:val="0"/>
          <w:numId w:val="10"/>
        </w:numPr>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Конкурентные пассивы. Преодоление недостатков компании (слабых сторон) для нивелирования угроз (W-T);</w:t>
      </w:r>
    </w:p>
    <w:p w14:paraId="573DD11E" w14:textId="77777777" w:rsidR="00411341" w:rsidRPr="00E305BA" w:rsidRDefault="00411341" w:rsidP="00180B2F">
      <w:pPr>
        <w:pStyle w:val="a3"/>
        <w:numPr>
          <w:ilvl w:val="0"/>
          <w:numId w:val="10"/>
        </w:numPr>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Узкие места. Преодоление недостатков компании (слабых сторон) для освоения возможностей (W-O);</w:t>
      </w:r>
    </w:p>
    <w:p w14:paraId="798C4236" w14:textId="77777777" w:rsidR="00411341" w:rsidRDefault="00411341" w:rsidP="00180B2F">
      <w:pPr>
        <w:pStyle w:val="a3"/>
        <w:numPr>
          <w:ilvl w:val="0"/>
          <w:numId w:val="10"/>
        </w:numPr>
        <w:spacing w:line="360" w:lineRule="auto"/>
        <w:jc w:val="both"/>
        <w:rPr>
          <w:rFonts w:ascii="Times New Roman" w:hAnsi="Times New Roman" w:cs="Times New Roman"/>
          <w:color w:val="000000" w:themeColor="text1"/>
          <w:sz w:val="28"/>
          <w:szCs w:val="28"/>
        </w:rPr>
      </w:pPr>
      <w:r w:rsidRPr="00E305BA">
        <w:rPr>
          <w:rFonts w:ascii="Times New Roman" w:hAnsi="Times New Roman" w:cs="Times New Roman"/>
          <w:color w:val="000000" w:themeColor="text1"/>
          <w:sz w:val="28"/>
          <w:szCs w:val="28"/>
        </w:rPr>
        <w:t>Безопасность и защита. Использование преимуществ компании (сильных сторон) для нивелирования угроз (S-T).</w:t>
      </w:r>
    </w:p>
    <w:p w14:paraId="7066062B" w14:textId="25AAC861" w:rsidR="00180B2F" w:rsidRPr="00A95B44" w:rsidRDefault="00180B2F" w:rsidP="00180B2F">
      <w:pPr>
        <w:spacing w:line="360" w:lineRule="auto"/>
        <w:contextualSpacing/>
        <w:jc w:val="center"/>
        <w:rPr>
          <w:rFonts w:ascii="Times New Roman" w:hAnsi="Times New Roman" w:cs="Times New Roman"/>
          <w:b/>
          <w:color w:val="000000" w:themeColor="text1"/>
          <w:sz w:val="28"/>
          <w:szCs w:val="28"/>
        </w:rPr>
      </w:pPr>
      <w:r w:rsidRPr="00A95B44">
        <w:rPr>
          <w:rFonts w:ascii="Times New Roman" w:hAnsi="Times New Roman" w:cs="Times New Roman"/>
          <w:b/>
          <w:color w:val="000000" w:themeColor="text1"/>
          <w:sz w:val="28"/>
          <w:szCs w:val="28"/>
        </w:rPr>
        <w:t xml:space="preserve">Таблица 12 </w:t>
      </w:r>
      <w:r w:rsidR="00A95B44" w:rsidRPr="00A95B44">
        <w:rPr>
          <w:rFonts w:ascii="Times New Roman" w:hAnsi="Times New Roman" w:cs="Times New Roman"/>
          <w:b/>
          <w:color w:val="000000" w:themeColor="text1"/>
          <w:sz w:val="28"/>
          <w:szCs w:val="28"/>
        </w:rPr>
        <w:t>–</w:t>
      </w:r>
      <w:r w:rsidR="006D6B40" w:rsidRPr="00A95B44">
        <w:rPr>
          <w:rFonts w:ascii="Times New Roman" w:hAnsi="Times New Roman" w:cs="Times New Roman"/>
          <w:b/>
          <w:color w:val="000000" w:themeColor="text1"/>
          <w:sz w:val="28"/>
          <w:szCs w:val="28"/>
        </w:rPr>
        <w:t xml:space="preserve"> </w:t>
      </w:r>
      <w:r w:rsidR="00A95B44">
        <w:rPr>
          <w:rFonts w:ascii="Times New Roman" w:hAnsi="Times New Roman" w:cs="Times New Roman"/>
          <w:b/>
          <w:color w:val="000000" w:themeColor="text1"/>
          <w:sz w:val="28"/>
          <w:szCs w:val="28"/>
        </w:rPr>
        <w:t>Частные с</w:t>
      </w:r>
      <w:r w:rsidR="00A95B44" w:rsidRPr="00A95B44">
        <w:rPr>
          <w:rFonts w:ascii="Times New Roman" w:hAnsi="Times New Roman" w:cs="Times New Roman"/>
          <w:b/>
          <w:color w:val="000000" w:themeColor="text1"/>
          <w:sz w:val="28"/>
          <w:szCs w:val="28"/>
        </w:rPr>
        <w:t>тратегии для ООО «Чемпион»</w:t>
      </w:r>
    </w:p>
    <w:tbl>
      <w:tblPr>
        <w:tblStyle w:val="a8"/>
        <w:tblW w:w="0" w:type="auto"/>
        <w:tblLook w:val="04A0" w:firstRow="1" w:lastRow="0" w:firstColumn="1" w:lastColumn="0" w:noHBand="0" w:noVBand="1"/>
      </w:tblPr>
      <w:tblGrid>
        <w:gridCol w:w="1375"/>
        <w:gridCol w:w="4042"/>
        <w:gridCol w:w="4437"/>
      </w:tblGrid>
      <w:tr w:rsidR="00A95B44" w:rsidRPr="00E305BA" w14:paraId="50C7288C" w14:textId="77777777" w:rsidTr="004D787E">
        <w:tc>
          <w:tcPr>
            <w:tcW w:w="1375" w:type="dxa"/>
          </w:tcPr>
          <w:p w14:paraId="14D51B6A" w14:textId="26DE58E4" w:rsidR="00411341" w:rsidRPr="00E305BA" w:rsidRDefault="000322C6" w:rsidP="00180B2F">
            <w:pPr>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Показатель</w:t>
            </w:r>
          </w:p>
        </w:tc>
        <w:tc>
          <w:tcPr>
            <w:tcW w:w="4042" w:type="dxa"/>
          </w:tcPr>
          <w:p w14:paraId="4E89667B" w14:textId="2BC03C2A" w:rsidR="00411341" w:rsidRPr="00E305BA" w:rsidRDefault="00411341" w:rsidP="00A95B44">
            <w:pPr>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S - П</w:t>
            </w:r>
            <w:r w:rsidR="00A95B44">
              <w:rPr>
                <w:rFonts w:ascii="Times New Roman" w:hAnsi="Times New Roman" w:cs="Times New Roman"/>
                <w:b/>
                <w:bCs/>
                <w:color w:val="000000" w:themeColor="text1"/>
                <w:sz w:val="24"/>
                <w:szCs w:val="24"/>
              </w:rPr>
              <w:t>реимущества</w:t>
            </w:r>
          </w:p>
        </w:tc>
        <w:tc>
          <w:tcPr>
            <w:tcW w:w="4437" w:type="dxa"/>
          </w:tcPr>
          <w:p w14:paraId="082D66A3" w14:textId="4EAAACB3" w:rsidR="00411341" w:rsidRPr="00E305BA" w:rsidRDefault="00411341" w:rsidP="00A95B44">
            <w:pPr>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W - Н</w:t>
            </w:r>
            <w:r w:rsidR="00A95B44">
              <w:rPr>
                <w:rFonts w:ascii="Times New Roman" w:hAnsi="Times New Roman" w:cs="Times New Roman"/>
                <w:b/>
                <w:bCs/>
                <w:color w:val="000000" w:themeColor="text1"/>
                <w:sz w:val="24"/>
                <w:szCs w:val="24"/>
              </w:rPr>
              <w:t>едостатки</w:t>
            </w:r>
          </w:p>
        </w:tc>
      </w:tr>
      <w:tr w:rsidR="00A95B44" w:rsidRPr="00E305BA" w14:paraId="414CF1EE" w14:textId="77777777" w:rsidTr="004D787E">
        <w:tc>
          <w:tcPr>
            <w:tcW w:w="1375" w:type="dxa"/>
          </w:tcPr>
          <w:p w14:paraId="036B5895" w14:textId="47DFAEFE" w:rsidR="00411341" w:rsidRPr="00E305BA" w:rsidRDefault="00411341" w:rsidP="000322C6">
            <w:pPr>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О</w:t>
            </w:r>
          </w:p>
        </w:tc>
        <w:tc>
          <w:tcPr>
            <w:tcW w:w="4042" w:type="dxa"/>
          </w:tcPr>
          <w:p w14:paraId="4831F7D0" w14:textId="77777777" w:rsidR="00411341" w:rsidRPr="00E305BA" w:rsidRDefault="00411341" w:rsidP="00180B2F">
            <w:pPr>
              <w:widowControl w:val="0"/>
              <w:autoSpaceDE w:val="0"/>
              <w:autoSpaceDN w:val="0"/>
              <w:adjustRightInd w:val="0"/>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Конкурентные активы: поле S-O </w:t>
            </w:r>
            <w:r w:rsidRPr="00E305BA">
              <w:rPr>
                <w:rFonts w:ascii="Times New Roman" w:hAnsi="Times New Roman" w:cs="Times New Roman"/>
                <w:color w:val="000000" w:themeColor="text1"/>
                <w:sz w:val="24"/>
                <w:szCs w:val="24"/>
              </w:rPr>
              <w:t>(СИВ)</w:t>
            </w:r>
          </w:p>
          <w:p w14:paraId="3FFCBC6E" w14:textId="77777777" w:rsidR="00411341" w:rsidRPr="00E305BA" w:rsidRDefault="00411341" w:rsidP="00180B2F">
            <w:pPr>
              <w:widowControl w:val="0"/>
              <w:autoSpaceDE w:val="0"/>
              <w:autoSpaceDN w:val="0"/>
              <w:adjustRightInd w:val="0"/>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Как КОМПАНИЯ может использовать свои сильные стороны для освоения возможностей?</w:t>
            </w:r>
          </w:p>
          <w:p w14:paraId="5DD5A7F1" w14:textId="77777777" w:rsidR="00411341" w:rsidRPr="00E305BA" w:rsidRDefault="00411341" w:rsidP="00180B2F">
            <w:pPr>
              <w:widowControl w:val="0"/>
              <w:autoSpaceDE w:val="0"/>
              <w:autoSpaceDN w:val="0"/>
              <w:adjustRightInd w:val="0"/>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Стратегия:</w:t>
            </w:r>
          </w:p>
          <w:p w14:paraId="6898BC8A" w14:textId="77777777" w:rsidR="00411341" w:rsidRPr="00E305BA" w:rsidRDefault="00411341" w:rsidP="00180B2F">
            <w:pPr>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Максимизация использования сильных сторон и благоприятных возможностей</w:t>
            </w:r>
          </w:p>
        </w:tc>
        <w:tc>
          <w:tcPr>
            <w:tcW w:w="4437" w:type="dxa"/>
          </w:tcPr>
          <w:p w14:paraId="4685DADD" w14:textId="77777777" w:rsidR="00411341" w:rsidRPr="00E305BA" w:rsidRDefault="00411341" w:rsidP="00180B2F">
            <w:pPr>
              <w:widowControl w:val="0"/>
              <w:autoSpaceDE w:val="0"/>
              <w:autoSpaceDN w:val="0"/>
              <w:adjustRightInd w:val="0"/>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Узкие места: поле W-O </w:t>
            </w:r>
            <w:r w:rsidRPr="00E305BA">
              <w:rPr>
                <w:rFonts w:ascii="Times New Roman" w:hAnsi="Times New Roman" w:cs="Times New Roman"/>
                <w:color w:val="000000" w:themeColor="text1"/>
                <w:sz w:val="24"/>
                <w:szCs w:val="24"/>
              </w:rPr>
              <w:t>(СЛВ)</w:t>
            </w:r>
          </w:p>
          <w:p w14:paraId="182A3D3C" w14:textId="77777777" w:rsidR="00411341" w:rsidRPr="00E305BA" w:rsidRDefault="00411341" w:rsidP="00180B2F">
            <w:pPr>
              <w:widowControl w:val="0"/>
              <w:autoSpaceDE w:val="0"/>
              <w:autoSpaceDN w:val="0"/>
              <w:adjustRightInd w:val="0"/>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  Как КОМПАНИЯ может преодолеть свои слабые стороны для освоения возможностей?</w:t>
            </w:r>
          </w:p>
          <w:p w14:paraId="277BDE52" w14:textId="77777777" w:rsidR="00411341" w:rsidRPr="00E305BA" w:rsidRDefault="00411341" w:rsidP="00180B2F">
            <w:pPr>
              <w:widowControl w:val="0"/>
              <w:autoSpaceDE w:val="0"/>
              <w:autoSpaceDN w:val="0"/>
              <w:adjustRightInd w:val="0"/>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Стратегия: </w:t>
            </w:r>
          </w:p>
          <w:p w14:paraId="560CBA1E" w14:textId="77777777" w:rsidR="00411341" w:rsidRPr="00E305BA" w:rsidRDefault="00411341" w:rsidP="00180B2F">
            <w:pPr>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Минимизация влияния слабых сторон и максимизация использования благоприятных возможностей</w:t>
            </w:r>
          </w:p>
        </w:tc>
      </w:tr>
    </w:tbl>
    <w:p w14:paraId="50BA1381" w14:textId="2BACCD7D" w:rsidR="004D787E" w:rsidRDefault="004D787E" w:rsidP="00180B2F">
      <w:pPr>
        <w:spacing w:line="36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Продолжение таблицы 12.</w:t>
      </w:r>
    </w:p>
    <w:tbl>
      <w:tblPr>
        <w:tblStyle w:val="a8"/>
        <w:tblW w:w="0" w:type="auto"/>
        <w:tblLook w:val="04A0" w:firstRow="1" w:lastRow="0" w:firstColumn="1" w:lastColumn="0" w:noHBand="0" w:noVBand="1"/>
      </w:tblPr>
      <w:tblGrid>
        <w:gridCol w:w="1258"/>
        <w:gridCol w:w="4095"/>
        <w:gridCol w:w="4501"/>
      </w:tblGrid>
      <w:tr w:rsidR="004D787E" w:rsidRPr="00E305BA" w14:paraId="07DBA5BF" w14:textId="77777777" w:rsidTr="008F2CBF">
        <w:tc>
          <w:tcPr>
            <w:tcW w:w="1258" w:type="dxa"/>
          </w:tcPr>
          <w:p w14:paraId="1F53EE68" w14:textId="77777777" w:rsidR="004D787E" w:rsidRPr="00E305BA" w:rsidRDefault="004D787E" w:rsidP="008F2CBF">
            <w:pPr>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Возмож-ности</w:t>
            </w:r>
          </w:p>
        </w:tc>
        <w:tc>
          <w:tcPr>
            <w:tcW w:w="4095" w:type="dxa"/>
          </w:tcPr>
          <w:p w14:paraId="71EDD5E2"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1.</w:t>
            </w:r>
            <w:r w:rsidRPr="00E305BA">
              <w:rPr>
                <w:rFonts w:ascii="Times New Roman" w:hAnsi="Times New Roman" w:cs="Times New Roman"/>
                <w:color w:val="000000" w:themeColor="text1"/>
                <w:sz w:val="24"/>
                <w:szCs w:val="24"/>
              </w:rPr>
              <w:t xml:space="preserve"> Стратегия быстрого роста.</w:t>
            </w:r>
          </w:p>
          <w:p w14:paraId="4C333197"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2. </w:t>
            </w:r>
            <w:r w:rsidRPr="00E305BA">
              <w:rPr>
                <w:rFonts w:ascii="Times New Roman" w:hAnsi="Times New Roman" w:cs="Times New Roman"/>
                <w:color w:val="000000" w:themeColor="text1"/>
                <w:sz w:val="24"/>
                <w:szCs w:val="24"/>
              </w:rPr>
              <w:t>Стратегия укрупнения посредством слияния или поглощения.</w:t>
            </w:r>
          </w:p>
          <w:p w14:paraId="63025CAC"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3.</w:t>
            </w:r>
            <w:r w:rsidRPr="00E305BA">
              <w:rPr>
                <w:rFonts w:ascii="Times New Roman" w:hAnsi="Times New Roman" w:cs="Times New Roman"/>
                <w:color w:val="000000" w:themeColor="text1"/>
                <w:sz w:val="24"/>
                <w:szCs w:val="24"/>
              </w:rPr>
              <w:t xml:space="preserve"> Стратегия диверсификации по отраслям: жилищное, транспортное, подземное и т.д.</w:t>
            </w:r>
          </w:p>
          <w:p w14:paraId="6CAA251F"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4.</w:t>
            </w:r>
            <w:r w:rsidRPr="00E305BA">
              <w:rPr>
                <w:rFonts w:ascii="Times New Roman" w:hAnsi="Times New Roman" w:cs="Times New Roman"/>
                <w:color w:val="000000" w:themeColor="text1"/>
                <w:sz w:val="24"/>
                <w:szCs w:val="24"/>
              </w:rPr>
              <w:t xml:space="preserve"> Стратегия функционального лидерства.</w:t>
            </w:r>
          </w:p>
          <w:p w14:paraId="565F1304" w14:textId="77777777" w:rsidR="004D787E" w:rsidRPr="00E305BA" w:rsidRDefault="004D787E" w:rsidP="008F2CBF">
            <w:pPr>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5. </w:t>
            </w:r>
            <w:r w:rsidRPr="00E305BA">
              <w:rPr>
                <w:rFonts w:ascii="Times New Roman" w:hAnsi="Times New Roman" w:cs="Times New Roman"/>
                <w:color w:val="000000" w:themeColor="text1"/>
                <w:sz w:val="24"/>
                <w:szCs w:val="24"/>
              </w:rPr>
              <w:t>Участие в консорциумах, вхождение или создание холдинга.</w:t>
            </w:r>
          </w:p>
        </w:tc>
        <w:tc>
          <w:tcPr>
            <w:tcW w:w="4501" w:type="dxa"/>
          </w:tcPr>
          <w:p w14:paraId="18696AEE"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1. </w:t>
            </w:r>
            <w:r w:rsidRPr="00E305BA">
              <w:rPr>
                <w:rFonts w:ascii="Times New Roman" w:hAnsi="Times New Roman" w:cs="Times New Roman"/>
                <w:color w:val="000000" w:themeColor="text1"/>
                <w:sz w:val="24"/>
                <w:szCs w:val="24"/>
              </w:rPr>
              <w:t>Стратегия реорганизации с изменением организационной структуры.</w:t>
            </w:r>
          </w:p>
          <w:p w14:paraId="1F37E436"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2. </w:t>
            </w:r>
            <w:r w:rsidRPr="00E305BA">
              <w:rPr>
                <w:rFonts w:ascii="Times New Roman" w:hAnsi="Times New Roman" w:cs="Times New Roman"/>
                <w:color w:val="000000" w:themeColor="text1"/>
                <w:sz w:val="24"/>
                <w:szCs w:val="24"/>
              </w:rPr>
              <w:t>Стратегия географического расширения.</w:t>
            </w:r>
          </w:p>
          <w:p w14:paraId="3E3AA47D"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3.</w:t>
            </w:r>
            <w:r w:rsidRPr="00E305BA">
              <w:rPr>
                <w:rFonts w:ascii="Times New Roman" w:hAnsi="Times New Roman" w:cs="Times New Roman"/>
                <w:color w:val="000000" w:themeColor="text1"/>
                <w:sz w:val="24"/>
                <w:szCs w:val="24"/>
              </w:rPr>
              <w:t xml:space="preserve"> Стратегия освоения смежных рынков.</w:t>
            </w:r>
          </w:p>
          <w:p w14:paraId="6AC52414"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4.</w:t>
            </w:r>
            <w:r w:rsidRPr="00E305BA">
              <w:rPr>
                <w:rFonts w:ascii="Times New Roman" w:hAnsi="Times New Roman" w:cs="Times New Roman"/>
                <w:color w:val="000000" w:themeColor="text1"/>
                <w:sz w:val="24"/>
                <w:szCs w:val="24"/>
              </w:rPr>
              <w:t xml:space="preserve"> Стратегия внедрения менеджмента качества.</w:t>
            </w:r>
          </w:p>
          <w:p w14:paraId="2805F6D9" w14:textId="77777777" w:rsidR="004D787E" w:rsidRPr="00E305BA" w:rsidRDefault="004D787E" w:rsidP="008F2CBF">
            <w:pPr>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5. </w:t>
            </w:r>
            <w:r w:rsidRPr="00E305BA">
              <w:rPr>
                <w:rFonts w:ascii="Times New Roman" w:hAnsi="Times New Roman" w:cs="Times New Roman"/>
                <w:color w:val="000000" w:themeColor="text1"/>
                <w:sz w:val="24"/>
                <w:szCs w:val="24"/>
              </w:rPr>
              <w:t>Увеличение объема НИОКР.</w:t>
            </w:r>
          </w:p>
        </w:tc>
      </w:tr>
      <w:tr w:rsidR="004D787E" w:rsidRPr="00E305BA" w14:paraId="252A4128" w14:textId="77777777" w:rsidTr="008F2CBF">
        <w:tc>
          <w:tcPr>
            <w:tcW w:w="1258" w:type="dxa"/>
          </w:tcPr>
          <w:p w14:paraId="10724BBC" w14:textId="77777777" w:rsidR="004D787E" w:rsidRPr="00E305BA" w:rsidRDefault="004D787E" w:rsidP="008F2CBF">
            <w:pPr>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Т</w:t>
            </w:r>
          </w:p>
        </w:tc>
        <w:tc>
          <w:tcPr>
            <w:tcW w:w="4095" w:type="dxa"/>
          </w:tcPr>
          <w:p w14:paraId="0BD01962" w14:textId="77777777" w:rsidR="004D787E" w:rsidRPr="00E305BA" w:rsidRDefault="004D787E" w:rsidP="008F2CBF">
            <w:pPr>
              <w:widowControl w:val="0"/>
              <w:autoSpaceDE w:val="0"/>
              <w:autoSpaceDN w:val="0"/>
              <w:adjustRightInd w:val="0"/>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Безопасность и защита: поле S-T</w:t>
            </w:r>
            <w:r w:rsidRPr="00E305BA">
              <w:rPr>
                <w:rFonts w:ascii="Times New Roman" w:hAnsi="Times New Roman" w:cs="Times New Roman"/>
                <w:color w:val="000000" w:themeColor="text1"/>
                <w:sz w:val="24"/>
                <w:szCs w:val="24"/>
              </w:rPr>
              <w:t xml:space="preserve"> (СИУ) </w:t>
            </w:r>
          </w:p>
          <w:p w14:paraId="496A6CEA" w14:textId="77777777" w:rsidR="004D787E" w:rsidRPr="00E305BA" w:rsidRDefault="004D787E" w:rsidP="008F2CBF">
            <w:pPr>
              <w:widowControl w:val="0"/>
              <w:autoSpaceDE w:val="0"/>
              <w:autoSpaceDN w:val="0"/>
              <w:adjustRightInd w:val="0"/>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Как КОМПАНИЯ может использовать свои сильные стороны для нивелирования угроз?</w:t>
            </w:r>
          </w:p>
          <w:p w14:paraId="12E11C36" w14:textId="77777777" w:rsidR="004D787E" w:rsidRPr="00E305BA" w:rsidRDefault="004D787E" w:rsidP="008F2CBF">
            <w:pPr>
              <w:widowControl w:val="0"/>
              <w:autoSpaceDE w:val="0"/>
              <w:autoSpaceDN w:val="0"/>
              <w:adjustRightInd w:val="0"/>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Стратегия: </w:t>
            </w:r>
          </w:p>
          <w:p w14:paraId="6103F6DE" w14:textId="77777777" w:rsidR="004D787E" w:rsidRPr="00E305BA" w:rsidRDefault="004D787E" w:rsidP="008F2CBF">
            <w:pPr>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Максимизация использования сильных сторон и минимизация возможных угроз</w:t>
            </w:r>
          </w:p>
        </w:tc>
        <w:tc>
          <w:tcPr>
            <w:tcW w:w="4501" w:type="dxa"/>
          </w:tcPr>
          <w:p w14:paraId="702285C7" w14:textId="77777777" w:rsidR="004D787E" w:rsidRPr="00E305BA" w:rsidRDefault="004D787E" w:rsidP="008F2CBF">
            <w:pPr>
              <w:widowControl w:val="0"/>
              <w:autoSpaceDE w:val="0"/>
              <w:autoSpaceDN w:val="0"/>
              <w:adjustRightInd w:val="0"/>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Конкурентные пассивы: поле W-T</w:t>
            </w:r>
            <w:r w:rsidRPr="00E305BA">
              <w:rPr>
                <w:rFonts w:ascii="Times New Roman" w:hAnsi="Times New Roman" w:cs="Times New Roman"/>
                <w:color w:val="000000" w:themeColor="text1"/>
                <w:sz w:val="24"/>
                <w:szCs w:val="24"/>
              </w:rPr>
              <w:t xml:space="preserve"> (СЛУ)</w:t>
            </w:r>
          </w:p>
          <w:p w14:paraId="7773090B" w14:textId="77777777" w:rsidR="004D787E" w:rsidRPr="00E305BA" w:rsidRDefault="004D787E" w:rsidP="008F2CBF">
            <w:pPr>
              <w:widowControl w:val="0"/>
              <w:autoSpaceDE w:val="0"/>
              <w:autoSpaceDN w:val="0"/>
              <w:adjustRightInd w:val="0"/>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Как КОМПАНИЯ может преодолеть свои слабые стороны для нивелирования угроз?</w:t>
            </w:r>
          </w:p>
          <w:p w14:paraId="132EDE9D" w14:textId="77777777" w:rsidR="004D787E" w:rsidRPr="00E305BA" w:rsidRDefault="004D787E" w:rsidP="008F2CBF">
            <w:pPr>
              <w:widowControl w:val="0"/>
              <w:autoSpaceDE w:val="0"/>
              <w:autoSpaceDN w:val="0"/>
              <w:adjustRightInd w:val="0"/>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Стратегия: </w:t>
            </w:r>
          </w:p>
          <w:p w14:paraId="081EEB01" w14:textId="77777777" w:rsidR="004D787E" w:rsidRPr="00E305BA" w:rsidRDefault="004D787E" w:rsidP="008F2CBF">
            <w:pPr>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Минимизация влияния слабых сторон и минимизация возможных угроз.</w:t>
            </w:r>
          </w:p>
        </w:tc>
      </w:tr>
      <w:tr w:rsidR="004D787E" w:rsidRPr="00E305BA" w14:paraId="015B49FD" w14:textId="77777777" w:rsidTr="008F2CBF">
        <w:tc>
          <w:tcPr>
            <w:tcW w:w="1258" w:type="dxa"/>
          </w:tcPr>
          <w:p w14:paraId="6112736C" w14:textId="77777777" w:rsidR="004D787E" w:rsidRPr="00E305BA" w:rsidRDefault="004D787E" w:rsidP="008F2CBF">
            <w:pPr>
              <w:contextualSpacing/>
              <w:jc w:val="both"/>
              <w:rPr>
                <w:rFonts w:ascii="Times New Roman" w:hAnsi="Times New Roman" w:cs="Times New Roman"/>
                <w:color w:val="000000" w:themeColor="text1"/>
                <w:sz w:val="24"/>
                <w:szCs w:val="24"/>
              </w:rPr>
            </w:pPr>
            <w:r w:rsidRPr="00E305BA">
              <w:rPr>
                <w:rFonts w:ascii="Times New Roman" w:hAnsi="Times New Roman" w:cs="Times New Roman"/>
                <w:color w:val="000000" w:themeColor="text1"/>
                <w:sz w:val="24"/>
                <w:szCs w:val="24"/>
              </w:rPr>
              <w:t>Угрозы</w:t>
            </w:r>
          </w:p>
        </w:tc>
        <w:tc>
          <w:tcPr>
            <w:tcW w:w="4095" w:type="dxa"/>
          </w:tcPr>
          <w:p w14:paraId="1BE2D28C"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1. </w:t>
            </w:r>
            <w:r w:rsidRPr="00E305BA">
              <w:rPr>
                <w:rFonts w:ascii="Times New Roman" w:hAnsi="Times New Roman" w:cs="Times New Roman"/>
                <w:color w:val="000000" w:themeColor="text1"/>
                <w:sz w:val="24"/>
                <w:szCs w:val="24"/>
              </w:rPr>
              <w:t>Стратегия реорганизации с изменением организационной структуры.</w:t>
            </w:r>
          </w:p>
          <w:p w14:paraId="67B4164E"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2. </w:t>
            </w:r>
            <w:r w:rsidRPr="00E305BA">
              <w:rPr>
                <w:rFonts w:ascii="Times New Roman" w:hAnsi="Times New Roman" w:cs="Times New Roman"/>
                <w:color w:val="000000" w:themeColor="text1"/>
                <w:sz w:val="24"/>
                <w:szCs w:val="24"/>
              </w:rPr>
              <w:t>Стратегия укрепления организационной культуры.</w:t>
            </w:r>
          </w:p>
          <w:p w14:paraId="02C89930"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3.</w:t>
            </w:r>
            <w:r w:rsidRPr="00E305BA">
              <w:rPr>
                <w:rFonts w:ascii="Times New Roman" w:hAnsi="Times New Roman" w:cs="Times New Roman"/>
                <w:color w:val="000000" w:themeColor="text1"/>
                <w:sz w:val="24"/>
                <w:szCs w:val="24"/>
              </w:rPr>
              <w:t xml:space="preserve"> Стратегия отраслевой диверсификации с целью минимизации рисков.</w:t>
            </w:r>
          </w:p>
          <w:p w14:paraId="64A97AA9"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4.</w:t>
            </w:r>
            <w:r w:rsidRPr="00E305BA">
              <w:rPr>
                <w:rFonts w:ascii="Times New Roman" w:hAnsi="Times New Roman" w:cs="Times New Roman"/>
                <w:color w:val="000000" w:themeColor="text1"/>
                <w:sz w:val="24"/>
                <w:szCs w:val="24"/>
              </w:rPr>
              <w:t xml:space="preserve"> Стратегия внедрения менеджмента качества.</w:t>
            </w:r>
          </w:p>
          <w:p w14:paraId="54D39663"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5.</w:t>
            </w:r>
            <w:r w:rsidRPr="00E305BA">
              <w:rPr>
                <w:rFonts w:ascii="Times New Roman" w:hAnsi="Times New Roman" w:cs="Times New Roman"/>
                <w:color w:val="000000" w:themeColor="text1"/>
                <w:sz w:val="24"/>
                <w:szCs w:val="24"/>
              </w:rPr>
              <w:t xml:space="preserve"> Участие в консорциумах, вхождение или создание холдинга.</w:t>
            </w:r>
          </w:p>
          <w:p w14:paraId="543D4182" w14:textId="77777777" w:rsidR="004D787E" w:rsidRPr="00E305BA" w:rsidRDefault="004D787E" w:rsidP="008F2CBF">
            <w:pPr>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6. </w:t>
            </w:r>
            <w:r w:rsidRPr="00E305BA">
              <w:rPr>
                <w:rFonts w:ascii="Times New Roman" w:hAnsi="Times New Roman" w:cs="Times New Roman"/>
                <w:color w:val="000000" w:themeColor="text1"/>
                <w:sz w:val="24"/>
                <w:szCs w:val="24"/>
              </w:rPr>
              <w:t>Наступательная маркетинговая политика.</w:t>
            </w:r>
          </w:p>
        </w:tc>
        <w:tc>
          <w:tcPr>
            <w:tcW w:w="4501" w:type="dxa"/>
          </w:tcPr>
          <w:p w14:paraId="4D07077F"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1. </w:t>
            </w:r>
            <w:r w:rsidRPr="00E305BA">
              <w:rPr>
                <w:rFonts w:ascii="Times New Roman" w:hAnsi="Times New Roman" w:cs="Times New Roman"/>
                <w:color w:val="000000" w:themeColor="text1"/>
                <w:sz w:val="24"/>
                <w:szCs w:val="24"/>
              </w:rPr>
              <w:t>Стратегия лидерства по издержкам.</w:t>
            </w:r>
          </w:p>
          <w:p w14:paraId="21B762DD"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2. </w:t>
            </w:r>
            <w:r w:rsidRPr="00E305BA">
              <w:rPr>
                <w:rFonts w:ascii="Times New Roman" w:hAnsi="Times New Roman" w:cs="Times New Roman"/>
                <w:color w:val="000000" w:themeColor="text1"/>
                <w:sz w:val="24"/>
                <w:szCs w:val="24"/>
              </w:rPr>
              <w:t>Стратегия внедрения менеджмента.</w:t>
            </w:r>
          </w:p>
          <w:p w14:paraId="135875F4"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3. </w:t>
            </w:r>
            <w:r w:rsidRPr="00E305BA">
              <w:rPr>
                <w:rFonts w:ascii="Times New Roman" w:hAnsi="Times New Roman" w:cs="Times New Roman"/>
                <w:color w:val="000000" w:themeColor="text1"/>
                <w:sz w:val="24"/>
                <w:szCs w:val="24"/>
              </w:rPr>
              <w:t>Интеграция «назад»:открытия бетонного завода и арматурного цеха.</w:t>
            </w:r>
          </w:p>
          <w:p w14:paraId="43B1D7EC" w14:textId="77777777" w:rsidR="004D787E" w:rsidRPr="00E305BA" w:rsidRDefault="004D787E" w:rsidP="008F2CBF">
            <w:pPr>
              <w:widowControl w:val="0"/>
              <w:autoSpaceDE w:val="0"/>
              <w:autoSpaceDN w:val="0"/>
              <w:adjustRightInd w:val="0"/>
              <w:contextualSpacing/>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4. </w:t>
            </w:r>
            <w:r w:rsidRPr="00E305BA">
              <w:rPr>
                <w:rFonts w:ascii="Times New Roman" w:hAnsi="Times New Roman" w:cs="Times New Roman"/>
                <w:color w:val="000000" w:themeColor="text1"/>
                <w:sz w:val="24"/>
                <w:szCs w:val="24"/>
              </w:rPr>
              <w:t>Стратегия долгосрочного привлечения финансового капитала.</w:t>
            </w:r>
          </w:p>
          <w:p w14:paraId="18B5611D" w14:textId="77777777" w:rsidR="004D787E" w:rsidRPr="00E305BA" w:rsidRDefault="004D787E" w:rsidP="008F2CBF">
            <w:pPr>
              <w:contextualSpacing/>
              <w:jc w:val="both"/>
              <w:rPr>
                <w:rFonts w:ascii="Times New Roman" w:hAnsi="Times New Roman" w:cs="Times New Roman"/>
                <w:color w:val="000000" w:themeColor="text1"/>
                <w:sz w:val="24"/>
                <w:szCs w:val="24"/>
              </w:rPr>
            </w:pPr>
            <w:r w:rsidRPr="00E305BA">
              <w:rPr>
                <w:rFonts w:ascii="Times New Roman" w:hAnsi="Times New Roman" w:cs="Times New Roman"/>
                <w:b/>
                <w:bCs/>
                <w:color w:val="000000" w:themeColor="text1"/>
                <w:sz w:val="24"/>
                <w:szCs w:val="24"/>
              </w:rPr>
              <w:t xml:space="preserve">5. </w:t>
            </w:r>
            <w:r w:rsidRPr="00E305BA">
              <w:rPr>
                <w:rFonts w:ascii="Times New Roman" w:hAnsi="Times New Roman" w:cs="Times New Roman"/>
                <w:color w:val="000000" w:themeColor="text1"/>
                <w:sz w:val="24"/>
                <w:szCs w:val="24"/>
              </w:rPr>
              <w:t xml:space="preserve">Интеграция «вперед»: генподряд, </w:t>
            </w:r>
            <w:r>
              <w:rPr>
                <w:rFonts w:ascii="Times New Roman" w:hAnsi="Times New Roman" w:cs="Times New Roman"/>
                <w:color w:val="000000" w:themeColor="text1"/>
                <w:sz w:val="24"/>
                <w:szCs w:val="24"/>
              </w:rPr>
              <w:t>девелопмент</w:t>
            </w:r>
            <w:r w:rsidRPr="00E305BA">
              <w:rPr>
                <w:rFonts w:ascii="Times New Roman" w:hAnsi="Times New Roman" w:cs="Times New Roman"/>
                <w:color w:val="000000" w:themeColor="text1"/>
                <w:sz w:val="24"/>
                <w:szCs w:val="24"/>
              </w:rPr>
              <w:t>, инвестиции в строительство.</w:t>
            </w:r>
          </w:p>
        </w:tc>
      </w:tr>
    </w:tbl>
    <w:p w14:paraId="26EE9C3B" w14:textId="58D2E0BC" w:rsidR="00E305BA" w:rsidRPr="00E305BA" w:rsidRDefault="00E305BA" w:rsidP="004D787E">
      <w:pPr>
        <w:spacing w:line="360" w:lineRule="auto"/>
        <w:ind w:firstLine="708"/>
        <w:contextualSpacing/>
        <w:jc w:val="both"/>
        <w:rPr>
          <w:rFonts w:ascii="Times New Roman" w:hAnsi="Times New Roman" w:cs="Times New Roman"/>
          <w:b/>
          <w:color w:val="000000" w:themeColor="text1"/>
          <w:sz w:val="28"/>
          <w:szCs w:val="28"/>
          <w:lang w:val="en-US"/>
        </w:rPr>
      </w:pPr>
      <w:r w:rsidRPr="00E305BA">
        <w:rPr>
          <w:rFonts w:ascii="Times New Roman" w:hAnsi="Times New Roman" w:cs="Times New Roman"/>
          <w:color w:val="000000" w:themeColor="text1"/>
          <w:sz w:val="28"/>
          <w:szCs w:val="28"/>
        </w:rPr>
        <w:t>Таким образом,</w:t>
      </w:r>
      <w:r w:rsidR="00EC7EBE" w:rsidRPr="00E305BA">
        <w:rPr>
          <w:rFonts w:ascii="Times New Roman" w:hAnsi="Times New Roman" w:cs="Times New Roman"/>
          <w:color w:val="000000" w:themeColor="text1"/>
          <w:sz w:val="28"/>
          <w:szCs w:val="28"/>
          <w:lang w:val="en-US"/>
        </w:rPr>
        <w:t xml:space="preserve"> </w:t>
      </w:r>
      <w:r w:rsidRPr="00E305BA">
        <w:rPr>
          <w:rFonts w:ascii="Times New Roman" w:hAnsi="Times New Roman" w:cs="Times New Roman"/>
          <w:color w:val="000000" w:themeColor="text1"/>
          <w:sz w:val="28"/>
          <w:szCs w:val="28"/>
        </w:rPr>
        <w:t>к</w:t>
      </w:r>
      <w:r w:rsidR="00411341" w:rsidRPr="00E305BA">
        <w:rPr>
          <w:rFonts w:ascii="Times New Roman" w:hAnsi="Times New Roman" w:cs="Times New Roman"/>
          <w:color w:val="000000" w:themeColor="text1"/>
          <w:sz w:val="28"/>
          <w:szCs w:val="28"/>
        </w:rPr>
        <w:t xml:space="preserve">аждая выдвигаемая гипотеза частной стратегии в той или иной степени удовлетворяет ряду факторов первичной матрицы SWOT. </w:t>
      </w:r>
    </w:p>
    <w:p w14:paraId="26322815" w14:textId="77777777" w:rsidR="004D787E" w:rsidRDefault="004D787E" w:rsidP="00180B2F">
      <w:pPr>
        <w:spacing w:after="0" w:line="360" w:lineRule="auto"/>
        <w:ind w:firstLine="709"/>
        <w:contextualSpacing/>
        <w:jc w:val="center"/>
        <w:rPr>
          <w:rFonts w:ascii="Times New Roman" w:hAnsi="Times New Roman" w:cs="Times New Roman"/>
          <w:b/>
          <w:color w:val="000000" w:themeColor="text1"/>
          <w:sz w:val="32"/>
          <w:szCs w:val="32"/>
        </w:rPr>
      </w:pPr>
    </w:p>
    <w:p w14:paraId="6D3877CF" w14:textId="77777777" w:rsidR="004D787E" w:rsidRDefault="004D787E" w:rsidP="00180B2F">
      <w:pPr>
        <w:spacing w:after="0" w:line="360" w:lineRule="auto"/>
        <w:ind w:firstLine="709"/>
        <w:contextualSpacing/>
        <w:jc w:val="center"/>
        <w:rPr>
          <w:rFonts w:ascii="Times New Roman" w:hAnsi="Times New Roman" w:cs="Times New Roman"/>
          <w:b/>
          <w:color w:val="000000" w:themeColor="text1"/>
          <w:sz w:val="32"/>
          <w:szCs w:val="32"/>
        </w:rPr>
      </w:pPr>
    </w:p>
    <w:p w14:paraId="2A591ECC" w14:textId="77777777" w:rsidR="004D787E" w:rsidRDefault="004D787E" w:rsidP="00180B2F">
      <w:pPr>
        <w:spacing w:after="0" w:line="360" w:lineRule="auto"/>
        <w:ind w:firstLine="709"/>
        <w:contextualSpacing/>
        <w:jc w:val="center"/>
        <w:rPr>
          <w:rFonts w:ascii="Times New Roman" w:hAnsi="Times New Roman" w:cs="Times New Roman"/>
          <w:b/>
          <w:color w:val="000000" w:themeColor="text1"/>
          <w:sz w:val="32"/>
          <w:szCs w:val="32"/>
        </w:rPr>
      </w:pPr>
    </w:p>
    <w:p w14:paraId="37FF4B35" w14:textId="77777777" w:rsidR="004D787E" w:rsidRDefault="004D787E" w:rsidP="00180B2F">
      <w:pPr>
        <w:spacing w:after="0" w:line="360" w:lineRule="auto"/>
        <w:ind w:firstLine="709"/>
        <w:contextualSpacing/>
        <w:jc w:val="center"/>
        <w:rPr>
          <w:rFonts w:ascii="Times New Roman" w:hAnsi="Times New Roman" w:cs="Times New Roman"/>
          <w:b/>
          <w:color w:val="000000" w:themeColor="text1"/>
          <w:sz w:val="32"/>
          <w:szCs w:val="32"/>
        </w:rPr>
      </w:pPr>
    </w:p>
    <w:p w14:paraId="57F4F496" w14:textId="77777777" w:rsidR="004D787E" w:rsidRDefault="004D787E" w:rsidP="00180B2F">
      <w:pPr>
        <w:spacing w:after="0" w:line="360" w:lineRule="auto"/>
        <w:ind w:firstLine="709"/>
        <w:contextualSpacing/>
        <w:jc w:val="center"/>
        <w:rPr>
          <w:rFonts w:ascii="Times New Roman" w:hAnsi="Times New Roman" w:cs="Times New Roman"/>
          <w:b/>
          <w:color w:val="000000" w:themeColor="text1"/>
          <w:sz w:val="32"/>
          <w:szCs w:val="32"/>
        </w:rPr>
      </w:pPr>
    </w:p>
    <w:p w14:paraId="6B581181" w14:textId="77777777" w:rsidR="004D787E" w:rsidRDefault="004D787E" w:rsidP="00180B2F">
      <w:pPr>
        <w:spacing w:after="0" w:line="360" w:lineRule="auto"/>
        <w:ind w:firstLine="709"/>
        <w:contextualSpacing/>
        <w:jc w:val="center"/>
        <w:rPr>
          <w:rFonts w:ascii="Times New Roman" w:hAnsi="Times New Roman" w:cs="Times New Roman"/>
          <w:b/>
          <w:color w:val="000000" w:themeColor="text1"/>
          <w:sz w:val="32"/>
          <w:szCs w:val="32"/>
        </w:rPr>
      </w:pPr>
    </w:p>
    <w:p w14:paraId="2CA47B19" w14:textId="77777777" w:rsidR="004D787E" w:rsidRDefault="004D787E" w:rsidP="00180B2F">
      <w:pPr>
        <w:spacing w:after="0" w:line="360" w:lineRule="auto"/>
        <w:ind w:firstLine="709"/>
        <w:contextualSpacing/>
        <w:jc w:val="center"/>
        <w:rPr>
          <w:rFonts w:ascii="Times New Roman" w:hAnsi="Times New Roman" w:cs="Times New Roman"/>
          <w:b/>
          <w:color w:val="000000" w:themeColor="text1"/>
          <w:sz w:val="32"/>
          <w:szCs w:val="32"/>
        </w:rPr>
      </w:pPr>
    </w:p>
    <w:p w14:paraId="2D1E7B52" w14:textId="77777777" w:rsidR="000C074B" w:rsidRPr="00E305BA" w:rsidRDefault="000C074B" w:rsidP="00180B2F">
      <w:pPr>
        <w:spacing w:after="0" w:line="360" w:lineRule="auto"/>
        <w:ind w:firstLine="709"/>
        <w:contextualSpacing/>
        <w:jc w:val="center"/>
        <w:rPr>
          <w:rFonts w:ascii="Times New Roman" w:hAnsi="Times New Roman" w:cs="Times New Roman"/>
          <w:b/>
          <w:color w:val="000000" w:themeColor="text1"/>
          <w:sz w:val="32"/>
          <w:szCs w:val="32"/>
        </w:rPr>
      </w:pPr>
      <w:r w:rsidRPr="00E305BA">
        <w:rPr>
          <w:rFonts w:ascii="Times New Roman" w:hAnsi="Times New Roman" w:cs="Times New Roman"/>
          <w:b/>
          <w:color w:val="000000" w:themeColor="text1"/>
          <w:sz w:val="32"/>
          <w:szCs w:val="32"/>
        </w:rPr>
        <w:lastRenderedPageBreak/>
        <w:t>Заключение</w:t>
      </w:r>
    </w:p>
    <w:p w14:paraId="33C2BD51" w14:textId="77777777" w:rsidR="002221A4" w:rsidRPr="00E305BA" w:rsidRDefault="002221A4"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В данной курсовой работе были выполнены следующие задачи:</w:t>
      </w:r>
    </w:p>
    <w:p w14:paraId="50E59F39" w14:textId="77777777" w:rsidR="002221A4" w:rsidRPr="00E305BA" w:rsidRDefault="002221A4"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1. Исследованы теоретические аспекты.</w:t>
      </w:r>
    </w:p>
    <w:p w14:paraId="141A1C89" w14:textId="77777777" w:rsidR="002221A4" w:rsidRPr="00E305BA" w:rsidRDefault="002221A4"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2. Представлена общая характеристика ООО «Чемпион»;</w:t>
      </w:r>
    </w:p>
    <w:p w14:paraId="48C56A8B" w14:textId="77777777" w:rsidR="002221A4" w:rsidRPr="00E305BA" w:rsidRDefault="002221A4"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3. Проанализирована организационная структуру предприятия;</w:t>
      </w:r>
    </w:p>
    <w:p w14:paraId="589527DE" w14:textId="77777777" w:rsidR="002221A4" w:rsidRPr="00E305BA" w:rsidRDefault="002221A4"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4. Дана оценка основных показателей деятельности;</w:t>
      </w:r>
    </w:p>
    <w:p w14:paraId="6D275387" w14:textId="77777777" w:rsidR="002221A4" w:rsidRPr="00E305BA" w:rsidRDefault="002221A4"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5. Проведен анализ кадрового состава предприятия;</w:t>
      </w:r>
    </w:p>
    <w:p w14:paraId="18BC40C1" w14:textId="77777777" w:rsidR="002221A4" w:rsidRPr="00E305BA" w:rsidRDefault="002221A4"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6. Выполнен SWOT-анализ.</w:t>
      </w:r>
    </w:p>
    <w:p w14:paraId="090CF65F" w14:textId="77777777" w:rsidR="002221A4" w:rsidRPr="00E305BA" w:rsidRDefault="002221A4"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В ходе выполнения данной работы была достигнута цель провести полномасштабное исследование внутренней и внешней среды компании ООО «Чемпион» используя методику SWOT-анализа.</w:t>
      </w:r>
    </w:p>
    <w:p w14:paraId="51544E36" w14:textId="77777777" w:rsidR="002221A4" w:rsidRPr="00E305BA" w:rsidRDefault="002221A4"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В первой главе была рассмотрена теоретическая часть использование SWOT-анализа при исследовании систем управления. Было установлено, что SWOT-анализа — инструмент комплексного исследования внутренней и внешней среды организации, который предоставляет возможность выработки гибкой стратегии организации, направленной на достижение баланса во взаимодействии со средой и позволяющей стабильно добиваться эффективности своей деятельности. Так, значимость применения технологии SWOT-анализа при разработке тактики конкурентной борьбы и обеспечения конкурентных преимуществ организации, в оценке сильных, слабых сторон, возможностей и угроз, при принятии управленческих решений. Правильно и вовремя принятые стратегические решения играют сегодня ключевую роль в успешной деятельности организации.</w:t>
      </w:r>
    </w:p>
    <w:p w14:paraId="2A495432" w14:textId="77777777" w:rsidR="002221A4" w:rsidRPr="00E305BA" w:rsidRDefault="002221A4"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Во второй главе был проведен SWOT-анализ строительной компании ООО «Чемпион», в ходе которого:</w:t>
      </w:r>
    </w:p>
    <w:p w14:paraId="1CCA5631" w14:textId="77777777" w:rsidR="002221A4" w:rsidRPr="00E305BA" w:rsidRDefault="002221A4" w:rsidP="00180B2F">
      <w:pPr>
        <w:pStyle w:val="af5"/>
        <w:numPr>
          <w:ilvl w:val="0"/>
          <w:numId w:val="29"/>
        </w:numPr>
        <w:spacing w:before="0" w:beforeAutospacing="0" w:after="0" w:afterAutospacing="0" w:line="360" w:lineRule="auto"/>
        <w:contextualSpacing/>
        <w:jc w:val="both"/>
        <w:rPr>
          <w:color w:val="000000" w:themeColor="text1"/>
          <w:sz w:val="28"/>
          <w:szCs w:val="28"/>
        </w:rPr>
      </w:pPr>
      <w:r w:rsidRPr="00E305BA">
        <w:rPr>
          <w:color w:val="000000" w:themeColor="text1"/>
          <w:sz w:val="28"/>
          <w:szCs w:val="28"/>
          <w:shd w:val="clear" w:color="auto" w:fill="FFFFFF"/>
        </w:rPr>
        <w:t>приведена краткая характеристика ООО «Чемпион;</w:t>
      </w:r>
    </w:p>
    <w:p w14:paraId="3EDD3359" w14:textId="77777777" w:rsidR="002221A4" w:rsidRPr="00E305BA" w:rsidRDefault="002221A4" w:rsidP="00180B2F">
      <w:pPr>
        <w:pStyle w:val="af5"/>
        <w:numPr>
          <w:ilvl w:val="0"/>
          <w:numId w:val="29"/>
        </w:numPr>
        <w:spacing w:before="0" w:beforeAutospacing="0" w:after="0" w:afterAutospacing="0" w:line="360" w:lineRule="auto"/>
        <w:contextualSpacing/>
        <w:jc w:val="both"/>
        <w:rPr>
          <w:color w:val="000000" w:themeColor="text1"/>
          <w:sz w:val="28"/>
          <w:szCs w:val="28"/>
        </w:rPr>
      </w:pPr>
      <w:r w:rsidRPr="00E305BA">
        <w:rPr>
          <w:color w:val="000000" w:themeColor="text1"/>
          <w:sz w:val="28"/>
          <w:szCs w:val="28"/>
          <w:shd w:val="clear" w:color="auto" w:fill="FFFFFF"/>
        </w:rPr>
        <w:t>осуществлен анализ организационной структуры управления ООО «Чемпион»;</w:t>
      </w:r>
    </w:p>
    <w:p w14:paraId="5F03C673" w14:textId="77777777" w:rsidR="00C3557F" w:rsidRPr="00E305BA" w:rsidRDefault="002221A4" w:rsidP="00180B2F">
      <w:pPr>
        <w:pStyle w:val="af5"/>
        <w:numPr>
          <w:ilvl w:val="0"/>
          <w:numId w:val="29"/>
        </w:numPr>
        <w:spacing w:before="0" w:beforeAutospacing="0" w:after="0" w:afterAutospacing="0" w:line="360" w:lineRule="auto"/>
        <w:contextualSpacing/>
        <w:jc w:val="both"/>
        <w:rPr>
          <w:color w:val="000000" w:themeColor="text1"/>
          <w:sz w:val="28"/>
          <w:szCs w:val="28"/>
        </w:rPr>
      </w:pPr>
      <w:r w:rsidRPr="00E305BA">
        <w:rPr>
          <w:color w:val="000000" w:themeColor="text1"/>
          <w:sz w:val="28"/>
          <w:szCs w:val="28"/>
          <w:shd w:val="clear" w:color="auto" w:fill="FFFFFF"/>
        </w:rPr>
        <w:t>выполнен SWOT-анализ строительной фирмы ООО «Чемпион».</w:t>
      </w:r>
    </w:p>
    <w:p w14:paraId="4B2A6095" w14:textId="2EE11F31" w:rsidR="002221A4" w:rsidRPr="00A95B44" w:rsidRDefault="002221A4" w:rsidP="00A95B44">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lastRenderedPageBreak/>
        <w:t>После</w:t>
      </w:r>
      <w:r w:rsidRPr="00A95B44">
        <w:rPr>
          <w:color w:val="000000" w:themeColor="text1"/>
          <w:sz w:val="28"/>
          <w:szCs w:val="28"/>
          <w:shd w:val="clear" w:color="auto" w:fill="FFFFFF"/>
        </w:rPr>
        <w:t xml:space="preserve"> проведения SWOT-анализа были выявлены следующие угрозы для строительной фирмы ООО «Чемпион»:</w:t>
      </w:r>
    </w:p>
    <w:p w14:paraId="73E792EE" w14:textId="77777777" w:rsidR="00A95B44" w:rsidRDefault="00A95B44" w:rsidP="00A95B44">
      <w:pPr>
        <w:pStyle w:val="a3"/>
        <w:widowControl w:val="0"/>
        <w:numPr>
          <w:ilvl w:val="0"/>
          <w:numId w:val="36"/>
        </w:numPr>
        <w:autoSpaceDE w:val="0"/>
        <w:autoSpaceDN w:val="0"/>
        <w:adjustRightInd w:val="0"/>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Высокая конкуренция;</w:t>
      </w:r>
    </w:p>
    <w:p w14:paraId="0130CF22" w14:textId="77777777" w:rsidR="00A95B44" w:rsidRDefault="00A95B44" w:rsidP="00A95B44">
      <w:pPr>
        <w:pStyle w:val="a3"/>
        <w:widowControl w:val="0"/>
        <w:numPr>
          <w:ilvl w:val="0"/>
          <w:numId w:val="36"/>
        </w:numPr>
        <w:autoSpaceDE w:val="0"/>
        <w:autoSpaceDN w:val="0"/>
        <w:adjustRightInd w:val="0"/>
        <w:spacing w:line="360" w:lineRule="auto"/>
        <w:jc w:val="both"/>
        <w:rPr>
          <w:rFonts w:ascii="Times New Roman" w:hAnsi="Times New Roman" w:cs="Times New Roman"/>
          <w:color w:val="000000" w:themeColor="text1"/>
          <w:sz w:val="28"/>
          <w:szCs w:val="28"/>
        </w:rPr>
      </w:pPr>
      <w:r w:rsidRPr="00A95B44">
        <w:rPr>
          <w:rFonts w:ascii="Times New Roman" w:hAnsi="Times New Roman" w:cs="Times New Roman"/>
          <w:color w:val="000000" w:themeColor="text1"/>
          <w:sz w:val="28"/>
          <w:szCs w:val="28"/>
        </w:rPr>
        <w:t>Развитие альтернативных технологий и аналогов оборудования.</w:t>
      </w:r>
      <w:r>
        <w:rPr>
          <w:rFonts w:ascii="Times New Roman" w:hAnsi="Times New Roman" w:cs="Times New Roman"/>
          <w:color w:val="000000" w:themeColor="text1"/>
          <w:sz w:val="28"/>
          <w:szCs w:val="28"/>
        </w:rPr>
        <w:t>;</w:t>
      </w:r>
    </w:p>
    <w:p w14:paraId="50FA0E9C" w14:textId="77777777" w:rsidR="00A95B44" w:rsidRPr="00A95B44" w:rsidRDefault="00A95B44" w:rsidP="00A95B44">
      <w:pPr>
        <w:pStyle w:val="a3"/>
        <w:widowControl w:val="0"/>
        <w:numPr>
          <w:ilvl w:val="0"/>
          <w:numId w:val="36"/>
        </w:numPr>
        <w:autoSpaceDE w:val="0"/>
        <w:autoSpaceDN w:val="0"/>
        <w:adjustRightInd w:val="0"/>
        <w:spacing w:line="360" w:lineRule="auto"/>
        <w:jc w:val="both"/>
        <w:rPr>
          <w:rFonts w:ascii="Times New Roman" w:hAnsi="Times New Roman" w:cs="Times New Roman"/>
          <w:color w:val="000000" w:themeColor="text1"/>
          <w:sz w:val="28"/>
          <w:szCs w:val="28"/>
        </w:rPr>
      </w:pPr>
      <w:r w:rsidRPr="00A95B44">
        <w:rPr>
          <w:rFonts w:ascii="Times New Roman" w:hAnsi="Times New Roman" w:cs="Times New Roman"/>
          <w:color w:val="000000" w:themeColor="text1"/>
          <w:sz w:val="28"/>
          <w:szCs w:val="28"/>
        </w:rPr>
        <w:t>Изменение с</w:t>
      </w:r>
      <w:r>
        <w:rPr>
          <w:rFonts w:ascii="Times New Roman" w:hAnsi="Times New Roman" w:cs="Times New Roman"/>
          <w:color w:val="000000" w:themeColor="text1"/>
          <w:sz w:val="28"/>
          <w:szCs w:val="28"/>
        </w:rPr>
        <w:t>истемы контроля в строительстве;</w:t>
      </w:r>
    </w:p>
    <w:p w14:paraId="7F3FD62D" w14:textId="1570AA06" w:rsidR="00A95B44" w:rsidRDefault="00A95B44" w:rsidP="00A95B44">
      <w:pPr>
        <w:pStyle w:val="a3"/>
        <w:widowControl w:val="0"/>
        <w:numPr>
          <w:ilvl w:val="0"/>
          <w:numId w:val="36"/>
        </w:numPr>
        <w:autoSpaceDE w:val="0"/>
        <w:autoSpaceDN w:val="0"/>
        <w:adjustRightInd w:val="0"/>
        <w:spacing w:line="360" w:lineRule="auto"/>
        <w:jc w:val="both"/>
        <w:rPr>
          <w:rFonts w:ascii="Times New Roman" w:hAnsi="Times New Roman" w:cs="Times New Roman"/>
          <w:color w:val="000000" w:themeColor="text1"/>
          <w:sz w:val="28"/>
          <w:szCs w:val="28"/>
        </w:rPr>
      </w:pPr>
      <w:r w:rsidRPr="00A95B44">
        <w:rPr>
          <w:rFonts w:ascii="Times New Roman" w:hAnsi="Times New Roman" w:cs="Times New Roman"/>
          <w:color w:val="000000" w:themeColor="text1"/>
          <w:sz w:val="28"/>
          <w:szCs w:val="28"/>
        </w:rPr>
        <w:t>Отсутствие нормативов по с</w:t>
      </w:r>
      <w:r>
        <w:rPr>
          <w:rFonts w:ascii="Times New Roman" w:hAnsi="Times New Roman" w:cs="Times New Roman"/>
          <w:color w:val="000000" w:themeColor="text1"/>
          <w:sz w:val="28"/>
          <w:szCs w:val="28"/>
        </w:rPr>
        <w:t>тандартизации новых технологий;</w:t>
      </w:r>
    </w:p>
    <w:p w14:paraId="27023913" w14:textId="4F0888B0" w:rsidR="00A95B44" w:rsidRPr="00A95B44" w:rsidRDefault="00A95B44" w:rsidP="00A95B44">
      <w:pPr>
        <w:pStyle w:val="a3"/>
        <w:widowControl w:val="0"/>
        <w:numPr>
          <w:ilvl w:val="0"/>
          <w:numId w:val="36"/>
        </w:numPr>
        <w:autoSpaceDE w:val="0"/>
        <w:autoSpaceDN w:val="0"/>
        <w:adjustRightInd w:val="0"/>
        <w:spacing w:line="360" w:lineRule="auto"/>
        <w:jc w:val="both"/>
        <w:rPr>
          <w:rFonts w:ascii="Times New Roman" w:hAnsi="Times New Roman" w:cs="Times New Roman"/>
          <w:color w:val="000000" w:themeColor="text1"/>
          <w:sz w:val="28"/>
          <w:szCs w:val="28"/>
        </w:rPr>
      </w:pPr>
      <w:r w:rsidRPr="00A95B44">
        <w:rPr>
          <w:rFonts w:ascii="Times New Roman" w:hAnsi="Times New Roman" w:cs="Times New Roman"/>
          <w:color w:val="000000" w:themeColor="text1"/>
          <w:sz w:val="28"/>
          <w:szCs w:val="28"/>
        </w:rPr>
        <w:t>Дефицит специалистов.</w:t>
      </w:r>
    </w:p>
    <w:p w14:paraId="542BE5F9" w14:textId="77777777" w:rsidR="00E305BA" w:rsidRPr="00E305BA" w:rsidRDefault="00E305BA"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Исходя из приведенных факторов можно выделить рекомендации, которые позволят реализовать рыночные возможности и избежать рыночных угроз, используя сильные стороны компании:</w:t>
      </w:r>
    </w:p>
    <w:p w14:paraId="332271B3" w14:textId="77777777" w:rsidR="00E305BA" w:rsidRPr="00E305BA" w:rsidRDefault="00E305BA"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1. Наступательная маркетинговая политика</w:t>
      </w:r>
    </w:p>
    <w:p w14:paraId="76B02B16" w14:textId="108B2941" w:rsidR="00E305BA" w:rsidRDefault="00E305BA" w:rsidP="00180B2F">
      <w:pPr>
        <w:pStyle w:val="af5"/>
        <w:spacing w:before="0" w:beforeAutospacing="0" w:after="0" w:afterAutospacing="0" w:line="360" w:lineRule="auto"/>
        <w:ind w:firstLine="708"/>
        <w:contextualSpacing/>
        <w:jc w:val="both"/>
        <w:rPr>
          <w:color w:val="000000" w:themeColor="text1"/>
          <w:sz w:val="28"/>
          <w:szCs w:val="28"/>
          <w:shd w:val="clear" w:color="auto" w:fill="FFFFFF"/>
        </w:rPr>
      </w:pPr>
      <w:r w:rsidRPr="00E305BA">
        <w:rPr>
          <w:color w:val="000000" w:themeColor="text1"/>
          <w:sz w:val="28"/>
          <w:szCs w:val="28"/>
          <w:shd w:val="clear" w:color="auto" w:fill="FFFFFF"/>
        </w:rPr>
        <w:t xml:space="preserve">Большой потенциал, учитывая отсутствие систематизированных усилий по организации продаж до сих пор и возросшую конкуренцию. Причем не </w:t>
      </w:r>
      <w:r w:rsidR="00A750C6">
        <w:rPr>
          <w:color w:val="000000" w:themeColor="text1"/>
          <w:sz w:val="28"/>
          <w:szCs w:val="28"/>
          <w:shd w:val="clear" w:color="auto" w:fill="FFFFFF"/>
        </w:rPr>
        <w:t>надо бояться продать больше объек</w:t>
      </w:r>
      <w:r w:rsidR="00A750C6" w:rsidRPr="00E305BA">
        <w:rPr>
          <w:color w:val="000000" w:themeColor="text1"/>
          <w:sz w:val="28"/>
          <w:szCs w:val="28"/>
          <w:shd w:val="clear" w:color="auto" w:fill="FFFFFF"/>
        </w:rPr>
        <w:t>тов</w:t>
      </w:r>
      <w:r w:rsidRPr="00E305BA">
        <w:rPr>
          <w:color w:val="000000" w:themeColor="text1"/>
          <w:sz w:val="28"/>
          <w:szCs w:val="28"/>
          <w:shd w:val="clear" w:color="auto" w:fill="FFFFFF"/>
        </w:rPr>
        <w:t xml:space="preserve"> работ, чем можно реально выполнить на имеющемся оборудовании. Рыночный момент настолько благоприятен, что растущие цены, скорее всего, позволят привлекать на работы субподрядчиков из других регионов и возможно конкурентов (или бывших заказчиков со своим оборудованием). Главная задача в таких условиях - закрепиться на рынке в новых условиях и расширить свою долю, расширить список компаний-заказчиков.</w:t>
      </w:r>
    </w:p>
    <w:p w14:paraId="539FC5D6" w14:textId="77777777" w:rsidR="00E305BA" w:rsidRPr="00E305BA" w:rsidRDefault="00E305BA"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2. Быстрый рост</w:t>
      </w:r>
    </w:p>
    <w:p w14:paraId="33758B45" w14:textId="77777777" w:rsidR="00E305BA" w:rsidRPr="00E305BA" w:rsidRDefault="00E305BA"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Возможен, в краткосрочной перспективе это общая рыночная тенденция в Ставропольском крае на ближайшие 4 года;</w:t>
      </w:r>
    </w:p>
    <w:p w14:paraId="4BB24509" w14:textId="555C1B98" w:rsidR="00E305BA" w:rsidRPr="006F67A4" w:rsidRDefault="00C81890" w:rsidP="00180B2F">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E305BA">
        <w:rPr>
          <w:rFonts w:ascii="Times New Roman" w:hAnsi="Times New Roman" w:cs="Times New Roman"/>
          <w:sz w:val="28"/>
          <w:szCs w:val="28"/>
        </w:rPr>
        <w:t xml:space="preserve">. </w:t>
      </w:r>
      <w:r w:rsidR="00E305BA" w:rsidRPr="006F67A4">
        <w:rPr>
          <w:rFonts w:ascii="Times New Roman" w:hAnsi="Times New Roman" w:cs="Times New Roman"/>
          <w:sz w:val="28"/>
          <w:szCs w:val="28"/>
        </w:rPr>
        <w:t>Географическое расширение.</w:t>
      </w:r>
    </w:p>
    <w:p w14:paraId="110F36A0" w14:textId="77777777" w:rsidR="00E305BA" w:rsidRPr="00C81890" w:rsidRDefault="00E305BA" w:rsidP="00180B2F">
      <w:pPr>
        <w:spacing w:line="360" w:lineRule="auto"/>
        <w:ind w:firstLine="708"/>
        <w:contextualSpacing/>
        <w:jc w:val="both"/>
        <w:rPr>
          <w:rFonts w:ascii="Times New Roman" w:hAnsi="Times New Roman" w:cs="Times New Roman"/>
          <w:sz w:val="28"/>
          <w:szCs w:val="28"/>
        </w:rPr>
      </w:pPr>
      <w:r w:rsidRPr="00C81890">
        <w:rPr>
          <w:rFonts w:ascii="Times New Roman" w:hAnsi="Times New Roman" w:cs="Times New Roman"/>
          <w:sz w:val="28"/>
          <w:szCs w:val="28"/>
        </w:rPr>
        <w:t>Большой потенциал учитывая наработанный опыт, компетенции и высокую квалификацию компании;</w:t>
      </w:r>
    </w:p>
    <w:p w14:paraId="0FAF4F20" w14:textId="26E58088" w:rsidR="00E305BA" w:rsidRPr="00F210FC" w:rsidRDefault="00C81890" w:rsidP="00180B2F">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4</w:t>
      </w:r>
      <w:r w:rsidR="00E305BA">
        <w:rPr>
          <w:rFonts w:ascii="Times New Roman" w:hAnsi="Times New Roman" w:cs="Times New Roman"/>
          <w:sz w:val="28"/>
          <w:szCs w:val="28"/>
        </w:rPr>
        <w:t xml:space="preserve">. </w:t>
      </w:r>
      <w:r w:rsidR="00E305BA" w:rsidRPr="00F210FC">
        <w:rPr>
          <w:rFonts w:ascii="Times New Roman" w:hAnsi="Times New Roman" w:cs="Times New Roman"/>
          <w:sz w:val="28"/>
          <w:szCs w:val="28"/>
        </w:rPr>
        <w:t>Стратегия контроля над издержками</w:t>
      </w:r>
    </w:p>
    <w:p w14:paraId="3A9ABF23" w14:textId="3917E37E" w:rsidR="00E305BA" w:rsidRPr="00F210FC" w:rsidRDefault="00E305BA" w:rsidP="00180B2F">
      <w:pPr>
        <w:spacing w:line="360" w:lineRule="auto"/>
        <w:ind w:firstLine="708"/>
        <w:contextualSpacing/>
        <w:jc w:val="both"/>
        <w:rPr>
          <w:rFonts w:ascii="Times New Roman" w:hAnsi="Times New Roman" w:cs="Times New Roman"/>
          <w:sz w:val="28"/>
          <w:szCs w:val="28"/>
        </w:rPr>
      </w:pPr>
      <w:r w:rsidRPr="00C81890">
        <w:rPr>
          <w:rFonts w:ascii="Times New Roman" w:hAnsi="Times New Roman" w:cs="Times New Roman"/>
          <w:sz w:val="28"/>
          <w:szCs w:val="28"/>
        </w:rPr>
        <w:t xml:space="preserve">Низкая рентабельность предприятия последних лет, в том числе, вызвана высокой себестоимостью. В таких условиях контроль над издержками - важный </w:t>
      </w:r>
      <w:r w:rsidRPr="00C81890">
        <w:rPr>
          <w:rFonts w:ascii="Times New Roman" w:hAnsi="Times New Roman" w:cs="Times New Roman"/>
          <w:sz w:val="28"/>
          <w:szCs w:val="28"/>
        </w:rPr>
        <w:lastRenderedPageBreak/>
        <w:t>фактор не только повышения рентабельности, но и конкурентоспособности компании в целом. Принимая во внимание факт возросшей конкуренции в рамках данного сегмента рынка, в качестве целей развития фирмы необходимо ставить интегративный рост как способ сокращения издержек;</w:t>
      </w:r>
    </w:p>
    <w:p w14:paraId="5DA387C4" w14:textId="5D76FEC0" w:rsidR="00E305BA" w:rsidRPr="00F210FC" w:rsidRDefault="00C81890" w:rsidP="00180B2F">
      <w:pPr>
        <w:spacing w:line="360" w:lineRule="auto"/>
        <w:ind w:left="360" w:firstLine="348"/>
        <w:contextualSpacing/>
        <w:jc w:val="both"/>
        <w:rPr>
          <w:rFonts w:ascii="Times New Roman" w:hAnsi="Times New Roman" w:cs="Times New Roman"/>
          <w:sz w:val="28"/>
          <w:szCs w:val="28"/>
        </w:rPr>
      </w:pPr>
      <w:r>
        <w:rPr>
          <w:rFonts w:ascii="Times New Roman" w:hAnsi="Times New Roman" w:cs="Times New Roman"/>
          <w:sz w:val="28"/>
          <w:szCs w:val="28"/>
        </w:rPr>
        <w:t>5</w:t>
      </w:r>
      <w:r w:rsidR="00E305BA">
        <w:rPr>
          <w:rFonts w:ascii="Times New Roman" w:hAnsi="Times New Roman" w:cs="Times New Roman"/>
          <w:sz w:val="28"/>
          <w:szCs w:val="28"/>
        </w:rPr>
        <w:t xml:space="preserve">. </w:t>
      </w:r>
      <w:r w:rsidR="00E305BA" w:rsidRPr="00F210FC">
        <w:rPr>
          <w:rFonts w:ascii="Times New Roman" w:hAnsi="Times New Roman" w:cs="Times New Roman"/>
          <w:sz w:val="28"/>
          <w:szCs w:val="28"/>
        </w:rPr>
        <w:t>Внедрение менеджмента качества</w:t>
      </w:r>
    </w:p>
    <w:p w14:paraId="659C532D" w14:textId="77777777" w:rsidR="00E305BA" w:rsidRPr="00C81890" w:rsidRDefault="00E305BA" w:rsidP="00180B2F">
      <w:pPr>
        <w:spacing w:line="360" w:lineRule="auto"/>
        <w:ind w:firstLine="708"/>
        <w:contextualSpacing/>
        <w:jc w:val="both"/>
        <w:rPr>
          <w:rFonts w:ascii="Times New Roman" w:hAnsi="Times New Roman" w:cs="Times New Roman"/>
          <w:sz w:val="28"/>
          <w:szCs w:val="28"/>
        </w:rPr>
      </w:pPr>
      <w:r w:rsidRPr="00C81890">
        <w:rPr>
          <w:rFonts w:ascii="Times New Roman" w:hAnsi="Times New Roman" w:cs="Times New Roman"/>
          <w:sz w:val="28"/>
          <w:szCs w:val="28"/>
        </w:rPr>
        <w:t>В перспективе неизбежно, т.к. все большее количество конкурентов начинают внедрять систему менеджмента качества (СМК). В наши дни, в условиях рыночной действительности ООО «Чемпион» не является признанным брендом на рынке, не обладая на данный момент при этом безупречным качеством своих услуг.</w:t>
      </w:r>
    </w:p>
    <w:p w14:paraId="392FD18B" w14:textId="75349A56" w:rsidR="00E305BA" w:rsidRPr="006F67A4" w:rsidRDefault="00E305BA" w:rsidP="00180B2F">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Таким образом, н</w:t>
      </w:r>
      <w:r w:rsidRPr="006F67A4">
        <w:rPr>
          <w:rFonts w:ascii="Times New Roman" w:hAnsi="Times New Roman" w:cs="Times New Roman"/>
          <w:sz w:val="28"/>
          <w:szCs w:val="28"/>
        </w:rPr>
        <w:t>аиболее эффективными в сложи</w:t>
      </w:r>
      <w:r w:rsidR="00C81890">
        <w:rPr>
          <w:rFonts w:ascii="Times New Roman" w:hAnsi="Times New Roman" w:cs="Times New Roman"/>
          <w:sz w:val="28"/>
          <w:szCs w:val="28"/>
        </w:rPr>
        <w:t>вшейся ситуации представляются две следующие</w:t>
      </w:r>
      <w:r w:rsidRPr="006F67A4">
        <w:rPr>
          <w:rFonts w:ascii="Times New Roman" w:hAnsi="Times New Roman" w:cs="Times New Roman"/>
          <w:sz w:val="28"/>
          <w:szCs w:val="28"/>
        </w:rPr>
        <w:t xml:space="preserve"> стратегии:</w:t>
      </w:r>
    </w:p>
    <w:p w14:paraId="0CFFAA8C" w14:textId="77777777" w:rsidR="00C81890" w:rsidRDefault="00E305BA" w:rsidP="00180B2F">
      <w:pPr>
        <w:pStyle w:val="a3"/>
        <w:numPr>
          <w:ilvl w:val="0"/>
          <w:numId w:val="35"/>
        </w:numPr>
        <w:spacing w:line="360" w:lineRule="auto"/>
        <w:jc w:val="both"/>
        <w:rPr>
          <w:rFonts w:ascii="Times New Roman" w:hAnsi="Times New Roman" w:cs="Times New Roman"/>
          <w:sz w:val="28"/>
          <w:szCs w:val="28"/>
        </w:rPr>
      </w:pPr>
      <w:r w:rsidRPr="00C81890">
        <w:rPr>
          <w:rFonts w:ascii="Times New Roman" w:hAnsi="Times New Roman" w:cs="Times New Roman"/>
          <w:sz w:val="28"/>
          <w:szCs w:val="28"/>
        </w:rPr>
        <w:t>Расширение на р</w:t>
      </w:r>
      <w:r w:rsidR="00C81890">
        <w:rPr>
          <w:rFonts w:ascii="Times New Roman" w:hAnsi="Times New Roman" w:cs="Times New Roman"/>
          <w:sz w:val="28"/>
          <w:szCs w:val="28"/>
        </w:rPr>
        <w:t>ынке: географическая экспансия.</w:t>
      </w:r>
    </w:p>
    <w:p w14:paraId="6E8C571D" w14:textId="473E7189" w:rsidR="00C81890" w:rsidRPr="00C81890" w:rsidRDefault="00E305BA" w:rsidP="00180B2F">
      <w:pPr>
        <w:spacing w:line="360" w:lineRule="auto"/>
        <w:ind w:firstLine="708"/>
        <w:contextualSpacing/>
        <w:jc w:val="both"/>
        <w:rPr>
          <w:rFonts w:ascii="Times New Roman" w:hAnsi="Times New Roman" w:cs="Times New Roman"/>
          <w:sz w:val="28"/>
          <w:szCs w:val="28"/>
        </w:rPr>
      </w:pPr>
      <w:r w:rsidRPr="00C81890">
        <w:rPr>
          <w:rFonts w:ascii="Times New Roman" w:hAnsi="Times New Roman" w:cs="Times New Roman"/>
          <w:sz w:val="28"/>
          <w:szCs w:val="28"/>
        </w:rPr>
        <w:t>Исходя из благоприятной рыночной ситуации, необходимо разв</w:t>
      </w:r>
      <w:r w:rsidR="00C81890" w:rsidRPr="00C81890">
        <w:rPr>
          <w:rFonts w:ascii="Times New Roman" w:hAnsi="Times New Roman" w:cs="Times New Roman"/>
          <w:sz w:val="28"/>
          <w:szCs w:val="28"/>
        </w:rPr>
        <w:t xml:space="preserve">ивать свое присутствие на рынке </w:t>
      </w:r>
      <w:r w:rsidR="00C81890" w:rsidRPr="00C81890">
        <w:rPr>
          <w:rFonts w:ascii="Times New Roman" w:hAnsi="Times New Roman" w:cs="Times New Roman"/>
          <w:color w:val="000000" w:themeColor="text1"/>
          <w:sz w:val="28"/>
          <w:szCs w:val="28"/>
        </w:rPr>
        <w:t>Ставропольского края и Кавказских Минеральных Вод.</w:t>
      </w:r>
    </w:p>
    <w:p w14:paraId="18B4BD3C" w14:textId="77777777" w:rsidR="00C81890" w:rsidRDefault="00C81890" w:rsidP="00180B2F">
      <w:pPr>
        <w:pStyle w:val="a3"/>
        <w:numPr>
          <w:ilvl w:val="0"/>
          <w:numId w:val="35"/>
        </w:numPr>
        <w:spacing w:line="360" w:lineRule="auto"/>
        <w:jc w:val="both"/>
        <w:rPr>
          <w:rFonts w:ascii="Times New Roman" w:hAnsi="Times New Roman" w:cs="Times New Roman"/>
          <w:sz w:val="28"/>
          <w:szCs w:val="28"/>
        </w:rPr>
      </w:pPr>
      <w:r>
        <w:rPr>
          <w:rFonts w:ascii="Times New Roman" w:hAnsi="Times New Roman" w:cs="Times New Roman"/>
          <w:sz w:val="28"/>
          <w:szCs w:val="28"/>
        </w:rPr>
        <w:t>Развитие рынка.</w:t>
      </w:r>
    </w:p>
    <w:p w14:paraId="2D88B1F2" w14:textId="68CC5746" w:rsidR="00C81890" w:rsidRPr="00C81890" w:rsidRDefault="00E305BA" w:rsidP="00180B2F">
      <w:pPr>
        <w:spacing w:line="360" w:lineRule="auto"/>
        <w:ind w:firstLine="708"/>
        <w:contextualSpacing/>
        <w:jc w:val="both"/>
        <w:rPr>
          <w:rFonts w:ascii="Times New Roman" w:hAnsi="Times New Roman" w:cs="Times New Roman"/>
          <w:sz w:val="28"/>
          <w:szCs w:val="28"/>
        </w:rPr>
      </w:pPr>
      <w:r w:rsidRPr="00C81890">
        <w:rPr>
          <w:rFonts w:ascii="Times New Roman" w:hAnsi="Times New Roman" w:cs="Times New Roman"/>
          <w:sz w:val="28"/>
          <w:szCs w:val="28"/>
        </w:rPr>
        <w:t>Необходимо воспользоваться передовыми технологиями и наработанными компетенциями для продвижения в регионы России.</w:t>
      </w:r>
    </w:p>
    <w:p w14:paraId="2EA29607" w14:textId="77777777" w:rsidR="00C81890" w:rsidRDefault="00C81890" w:rsidP="00180B2F">
      <w:pPr>
        <w:spacing w:line="360" w:lineRule="auto"/>
        <w:contextualSpacing/>
        <w:jc w:val="both"/>
        <w:rPr>
          <w:rFonts w:ascii="Times New Roman" w:hAnsi="Times New Roman" w:cs="Times New Roman"/>
          <w:sz w:val="28"/>
          <w:szCs w:val="28"/>
        </w:rPr>
      </w:pPr>
    </w:p>
    <w:p w14:paraId="6274B364" w14:textId="77777777" w:rsidR="00C81890" w:rsidRDefault="00C81890" w:rsidP="00180B2F">
      <w:pPr>
        <w:spacing w:line="360" w:lineRule="auto"/>
        <w:contextualSpacing/>
        <w:jc w:val="both"/>
        <w:rPr>
          <w:rFonts w:ascii="Times New Roman" w:hAnsi="Times New Roman" w:cs="Times New Roman"/>
          <w:sz w:val="28"/>
          <w:szCs w:val="28"/>
        </w:rPr>
      </w:pPr>
    </w:p>
    <w:p w14:paraId="3212DF44" w14:textId="77777777" w:rsidR="00C81890" w:rsidRDefault="00C81890" w:rsidP="00180B2F">
      <w:pPr>
        <w:spacing w:line="360" w:lineRule="auto"/>
        <w:contextualSpacing/>
        <w:jc w:val="both"/>
        <w:rPr>
          <w:rFonts w:ascii="Times New Roman" w:hAnsi="Times New Roman" w:cs="Times New Roman"/>
          <w:sz w:val="28"/>
          <w:szCs w:val="28"/>
        </w:rPr>
      </w:pPr>
    </w:p>
    <w:p w14:paraId="190C08AD" w14:textId="77777777" w:rsidR="00C81890" w:rsidRDefault="00C81890" w:rsidP="00180B2F">
      <w:pPr>
        <w:spacing w:line="360" w:lineRule="auto"/>
        <w:contextualSpacing/>
        <w:jc w:val="both"/>
        <w:rPr>
          <w:rFonts w:ascii="Times New Roman" w:hAnsi="Times New Roman" w:cs="Times New Roman"/>
          <w:sz w:val="28"/>
          <w:szCs w:val="28"/>
        </w:rPr>
      </w:pPr>
    </w:p>
    <w:p w14:paraId="34C9380F" w14:textId="77777777" w:rsidR="00C81890" w:rsidRDefault="00C81890" w:rsidP="00180B2F">
      <w:pPr>
        <w:spacing w:line="360" w:lineRule="auto"/>
        <w:contextualSpacing/>
        <w:jc w:val="both"/>
        <w:rPr>
          <w:rFonts w:ascii="Times New Roman" w:hAnsi="Times New Roman" w:cs="Times New Roman"/>
          <w:sz w:val="28"/>
          <w:szCs w:val="28"/>
        </w:rPr>
      </w:pPr>
    </w:p>
    <w:p w14:paraId="10F8193B" w14:textId="77777777" w:rsidR="00C81890" w:rsidRDefault="00C81890" w:rsidP="00180B2F">
      <w:pPr>
        <w:spacing w:line="360" w:lineRule="auto"/>
        <w:contextualSpacing/>
        <w:jc w:val="both"/>
        <w:rPr>
          <w:rFonts w:ascii="Times New Roman" w:hAnsi="Times New Roman" w:cs="Times New Roman"/>
          <w:sz w:val="28"/>
          <w:szCs w:val="28"/>
        </w:rPr>
      </w:pPr>
    </w:p>
    <w:p w14:paraId="3D134406" w14:textId="77777777" w:rsidR="004D787E" w:rsidRDefault="004D787E" w:rsidP="00180B2F">
      <w:pPr>
        <w:spacing w:line="360" w:lineRule="auto"/>
        <w:contextualSpacing/>
        <w:jc w:val="both"/>
        <w:rPr>
          <w:rFonts w:ascii="Times New Roman" w:hAnsi="Times New Roman" w:cs="Times New Roman"/>
          <w:sz w:val="28"/>
          <w:szCs w:val="28"/>
        </w:rPr>
      </w:pPr>
    </w:p>
    <w:p w14:paraId="27258122" w14:textId="77777777" w:rsidR="004D787E" w:rsidRDefault="004D787E" w:rsidP="00180B2F">
      <w:pPr>
        <w:spacing w:line="360" w:lineRule="auto"/>
        <w:contextualSpacing/>
        <w:jc w:val="both"/>
        <w:rPr>
          <w:rFonts w:ascii="Times New Roman" w:hAnsi="Times New Roman" w:cs="Times New Roman"/>
          <w:sz w:val="28"/>
          <w:szCs w:val="28"/>
        </w:rPr>
      </w:pPr>
    </w:p>
    <w:p w14:paraId="25F5AFC4" w14:textId="77777777" w:rsidR="00C81890" w:rsidRDefault="00C81890" w:rsidP="00180B2F">
      <w:pPr>
        <w:spacing w:line="360" w:lineRule="auto"/>
        <w:contextualSpacing/>
        <w:jc w:val="both"/>
        <w:rPr>
          <w:rFonts w:ascii="Times New Roman" w:hAnsi="Times New Roman" w:cs="Times New Roman"/>
          <w:sz w:val="28"/>
          <w:szCs w:val="28"/>
        </w:rPr>
      </w:pPr>
    </w:p>
    <w:p w14:paraId="18ECA8AE" w14:textId="77777777" w:rsidR="00C81890" w:rsidRDefault="00C81890" w:rsidP="00180B2F">
      <w:pPr>
        <w:spacing w:line="360" w:lineRule="auto"/>
        <w:contextualSpacing/>
        <w:jc w:val="both"/>
        <w:rPr>
          <w:rFonts w:ascii="Times New Roman" w:hAnsi="Times New Roman" w:cs="Times New Roman"/>
          <w:sz w:val="28"/>
          <w:szCs w:val="28"/>
        </w:rPr>
      </w:pPr>
    </w:p>
    <w:p w14:paraId="381EEB1E" w14:textId="77777777" w:rsidR="00C81890" w:rsidRPr="00C81890" w:rsidRDefault="00C81890" w:rsidP="00180B2F">
      <w:pPr>
        <w:spacing w:line="360" w:lineRule="auto"/>
        <w:contextualSpacing/>
        <w:jc w:val="both"/>
        <w:rPr>
          <w:rFonts w:ascii="Times New Roman" w:hAnsi="Times New Roman" w:cs="Times New Roman"/>
          <w:sz w:val="28"/>
          <w:szCs w:val="28"/>
        </w:rPr>
      </w:pPr>
    </w:p>
    <w:p w14:paraId="302F6291" w14:textId="08F7F436" w:rsidR="00F263CB" w:rsidRPr="00E305BA" w:rsidRDefault="006E4CA6" w:rsidP="00180B2F">
      <w:pPr>
        <w:spacing w:line="360" w:lineRule="auto"/>
        <w:ind w:firstLine="708"/>
        <w:contextualSpacing/>
        <w:jc w:val="center"/>
        <w:rPr>
          <w:rFonts w:ascii="Times New Roman" w:hAnsi="Times New Roman" w:cs="Times New Roman"/>
          <w:color w:val="000000" w:themeColor="text1"/>
          <w:sz w:val="28"/>
          <w:szCs w:val="28"/>
        </w:rPr>
      </w:pPr>
      <w:r w:rsidRPr="00E305BA">
        <w:rPr>
          <w:rFonts w:ascii="Times New Roman" w:hAnsi="Times New Roman" w:cs="Times New Roman"/>
          <w:b/>
          <w:color w:val="000000" w:themeColor="text1"/>
          <w:sz w:val="32"/>
          <w:szCs w:val="32"/>
        </w:rPr>
        <w:lastRenderedPageBreak/>
        <w:t>Список использованных источников</w:t>
      </w:r>
    </w:p>
    <w:p w14:paraId="03D7EF78" w14:textId="77C88EB3" w:rsidR="00F263CB" w:rsidRPr="00E305BA" w:rsidRDefault="00F263CB" w:rsidP="00180B2F">
      <w:pPr>
        <w:pStyle w:val="af5"/>
        <w:spacing w:before="0" w:beforeAutospacing="0" w:after="0" w:afterAutospacing="0" w:line="360" w:lineRule="auto"/>
        <w:ind w:firstLine="709"/>
        <w:contextualSpacing/>
        <w:jc w:val="both"/>
        <w:rPr>
          <w:color w:val="000000" w:themeColor="text1"/>
          <w:sz w:val="28"/>
          <w:szCs w:val="28"/>
        </w:rPr>
      </w:pPr>
      <w:r w:rsidRPr="00E305BA">
        <w:rPr>
          <w:color w:val="000000" w:themeColor="text1"/>
          <w:sz w:val="28"/>
          <w:szCs w:val="28"/>
          <w:shd w:val="clear" w:color="auto" w:fill="FFFFFF"/>
        </w:rPr>
        <w:t xml:space="preserve">1. Брегхем А. Финансовый менеджмент. - </w:t>
      </w:r>
      <w:r w:rsidR="00F81319" w:rsidRPr="00E305BA">
        <w:rPr>
          <w:color w:val="000000" w:themeColor="text1"/>
          <w:sz w:val="28"/>
          <w:szCs w:val="28"/>
          <w:shd w:val="clear" w:color="auto" w:fill="FFFFFF"/>
        </w:rPr>
        <w:t>СПб: Экономическая школа, - 2012</w:t>
      </w:r>
      <w:r w:rsidRPr="00E305BA">
        <w:rPr>
          <w:color w:val="000000" w:themeColor="text1"/>
          <w:sz w:val="28"/>
          <w:szCs w:val="28"/>
          <w:shd w:val="clear" w:color="auto" w:fill="FFFFFF"/>
        </w:rPr>
        <w:t>. - 238 с.</w:t>
      </w:r>
    </w:p>
    <w:p w14:paraId="0E0A75A3" w14:textId="662286E1" w:rsidR="00F263CB" w:rsidRPr="00E305BA" w:rsidRDefault="00F263CB" w:rsidP="00180B2F">
      <w:pPr>
        <w:pStyle w:val="af5"/>
        <w:spacing w:before="0" w:beforeAutospacing="0" w:after="0" w:afterAutospacing="0" w:line="360" w:lineRule="auto"/>
        <w:ind w:firstLine="709"/>
        <w:contextualSpacing/>
        <w:jc w:val="both"/>
        <w:rPr>
          <w:color w:val="000000" w:themeColor="text1"/>
          <w:sz w:val="28"/>
          <w:szCs w:val="28"/>
          <w:shd w:val="clear" w:color="auto" w:fill="FFFFFF"/>
        </w:rPr>
      </w:pPr>
      <w:r w:rsidRPr="00E305BA">
        <w:rPr>
          <w:color w:val="000000" w:themeColor="text1"/>
          <w:sz w:val="28"/>
          <w:szCs w:val="28"/>
          <w:shd w:val="clear" w:color="auto" w:fill="FFFFFF"/>
        </w:rPr>
        <w:t xml:space="preserve">2. </w:t>
      </w:r>
      <w:r w:rsidR="00F81319" w:rsidRPr="00E305BA">
        <w:rPr>
          <w:color w:val="000000" w:themeColor="text1"/>
          <w:sz w:val="28"/>
          <w:szCs w:val="28"/>
          <w:shd w:val="clear" w:color="auto" w:fill="FFFFFF"/>
        </w:rPr>
        <w:t xml:space="preserve"> </w:t>
      </w:r>
      <w:r w:rsidRPr="00E305BA">
        <w:rPr>
          <w:color w:val="000000" w:themeColor="text1"/>
          <w:sz w:val="28"/>
          <w:szCs w:val="28"/>
          <w:shd w:val="clear" w:color="auto" w:fill="FFFFFF"/>
        </w:rPr>
        <w:t>Волочкова Н. Справочник по недвижимости. - М., - 2014. - 149 с.</w:t>
      </w:r>
    </w:p>
    <w:p w14:paraId="27D3B919" w14:textId="0F8132BC" w:rsidR="00F81319" w:rsidRPr="00E305BA" w:rsidRDefault="00F81319" w:rsidP="00180B2F">
      <w:pPr>
        <w:pStyle w:val="af5"/>
        <w:spacing w:after="0" w:afterAutospacing="0" w:line="360" w:lineRule="auto"/>
        <w:ind w:firstLine="709"/>
        <w:contextualSpacing/>
        <w:jc w:val="both"/>
        <w:rPr>
          <w:color w:val="000000" w:themeColor="text1"/>
          <w:sz w:val="28"/>
          <w:szCs w:val="28"/>
        </w:rPr>
      </w:pPr>
      <w:r w:rsidRPr="00E305BA">
        <w:rPr>
          <w:color w:val="000000" w:themeColor="text1"/>
          <w:sz w:val="28"/>
          <w:szCs w:val="28"/>
        </w:rPr>
        <w:t>3. Виханский О. Менеджмент. Полный курс. – М.: «Информ», 2013. — 420 с.</w:t>
      </w:r>
    </w:p>
    <w:p w14:paraId="41126F5D" w14:textId="427E891C" w:rsidR="00F81319" w:rsidRPr="00E305BA" w:rsidRDefault="00F81319" w:rsidP="00180B2F">
      <w:pPr>
        <w:pStyle w:val="af5"/>
        <w:spacing w:after="0" w:afterAutospacing="0" w:line="360" w:lineRule="auto"/>
        <w:ind w:firstLine="709"/>
        <w:contextualSpacing/>
        <w:jc w:val="both"/>
        <w:rPr>
          <w:color w:val="000000" w:themeColor="text1"/>
          <w:sz w:val="28"/>
          <w:szCs w:val="28"/>
        </w:rPr>
      </w:pPr>
      <w:r w:rsidRPr="00E305BA">
        <w:rPr>
          <w:color w:val="000000" w:themeColor="text1"/>
          <w:sz w:val="28"/>
          <w:szCs w:val="28"/>
        </w:rPr>
        <w:t>4.</w:t>
      </w:r>
      <w:r w:rsidRPr="00E305BA">
        <w:rPr>
          <w:color w:val="000000" w:themeColor="text1"/>
          <w:sz w:val="28"/>
          <w:szCs w:val="28"/>
        </w:rPr>
        <w:tab/>
        <w:t xml:space="preserve">Волкова К. Стратегия компании и общее положение. </w:t>
      </w:r>
      <w:r w:rsidR="008D456E" w:rsidRPr="00E305BA">
        <w:rPr>
          <w:color w:val="000000" w:themeColor="text1"/>
          <w:sz w:val="28"/>
          <w:szCs w:val="28"/>
        </w:rPr>
        <w:t>– М.:</w:t>
      </w:r>
      <w:r w:rsidRPr="00E305BA">
        <w:rPr>
          <w:color w:val="000000" w:themeColor="text1"/>
          <w:sz w:val="28"/>
          <w:szCs w:val="28"/>
        </w:rPr>
        <w:t xml:space="preserve"> «Перспектива» - 2015. — 172 с.</w:t>
      </w:r>
    </w:p>
    <w:p w14:paraId="424F93AE" w14:textId="71D64F44" w:rsidR="00F263CB" w:rsidRPr="00E305BA" w:rsidRDefault="00F81319" w:rsidP="00180B2F">
      <w:pPr>
        <w:pStyle w:val="af5"/>
        <w:spacing w:before="0" w:beforeAutospacing="0" w:after="0" w:afterAutospacing="0" w:line="360" w:lineRule="auto"/>
        <w:ind w:firstLine="709"/>
        <w:contextualSpacing/>
        <w:jc w:val="both"/>
        <w:rPr>
          <w:color w:val="000000" w:themeColor="text1"/>
          <w:sz w:val="28"/>
          <w:szCs w:val="28"/>
        </w:rPr>
      </w:pPr>
      <w:r w:rsidRPr="00E305BA">
        <w:rPr>
          <w:color w:val="000000" w:themeColor="text1"/>
          <w:sz w:val="28"/>
          <w:szCs w:val="28"/>
          <w:shd w:val="clear" w:color="auto" w:fill="FFFFFF"/>
        </w:rPr>
        <w:t>5</w:t>
      </w:r>
      <w:r w:rsidR="00F263CB" w:rsidRPr="00E305BA">
        <w:rPr>
          <w:color w:val="000000" w:themeColor="text1"/>
          <w:sz w:val="28"/>
          <w:szCs w:val="28"/>
          <w:shd w:val="clear" w:color="auto" w:fill="FFFFFF"/>
        </w:rPr>
        <w:t>. Горемыкин В.А., Бугулов Э. Экономика недвижимости. М., 2015. – 138 с.</w:t>
      </w:r>
    </w:p>
    <w:p w14:paraId="01E14D29" w14:textId="6E0E1021" w:rsidR="00F263CB" w:rsidRPr="00E305BA" w:rsidRDefault="00F81319" w:rsidP="00180B2F">
      <w:pPr>
        <w:pStyle w:val="af5"/>
        <w:spacing w:before="0" w:beforeAutospacing="0" w:after="0" w:afterAutospacing="0" w:line="360" w:lineRule="auto"/>
        <w:ind w:firstLine="709"/>
        <w:contextualSpacing/>
        <w:jc w:val="both"/>
        <w:rPr>
          <w:color w:val="000000" w:themeColor="text1"/>
          <w:sz w:val="28"/>
          <w:szCs w:val="28"/>
        </w:rPr>
      </w:pPr>
      <w:r w:rsidRPr="00E305BA">
        <w:rPr>
          <w:color w:val="000000" w:themeColor="text1"/>
          <w:sz w:val="28"/>
          <w:szCs w:val="28"/>
          <w:shd w:val="clear" w:color="auto" w:fill="FFFFFF"/>
        </w:rPr>
        <w:t>6</w:t>
      </w:r>
      <w:r w:rsidR="00F263CB" w:rsidRPr="00E305BA">
        <w:rPr>
          <w:color w:val="000000" w:themeColor="text1"/>
          <w:sz w:val="28"/>
          <w:szCs w:val="28"/>
          <w:shd w:val="clear" w:color="auto" w:fill="FFFFFF"/>
        </w:rPr>
        <w:t xml:space="preserve">. Грабов П. Организация, планирование и управление </w:t>
      </w:r>
      <w:r w:rsidR="00147D78" w:rsidRPr="00E305BA">
        <w:rPr>
          <w:color w:val="000000" w:themeColor="text1"/>
          <w:sz w:val="28"/>
          <w:szCs w:val="28"/>
          <w:shd w:val="clear" w:color="auto" w:fill="FFFFFF"/>
        </w:rPr>
        <w:t>компанией</w:t>
      </w:r>
      <w:r w:rsidR="00F263CB" w:rsidRPr="00E305BA">
        <w:rPr>
          <w:color w:val="000000" w:themeColor="text1"/>
          <w:sz w:val="28"/>
          <w:szCs w:val="28"/>
          <w:shd w:val="clear" w:color="auto" w:fill="FFFFFF"/>
        </w:rPr>
        <w:t>. Учеб</w:t>
      </w:r>
      <w:r w:rsidRPr="00E305BA">
        <w:rPr>
          <w:color w:val="000000" w:themeColor="text1"/>
          <w:sz w:val="28"/>
          <w:szCs w:val="28"/>
          <w:shd w:val="clear" w:color="auto" w:fill="FFFFFF"/>
        </w:rPr>
        <w:t>ник. М.: Изд-во «Информ», - 2012</w:t>
      </w:r>
      <w:r w:rsidR="00F263CB" w:rsidRPr="00E305BA">
        <w:rPr>
          <w:color w:val="000000" w:themeColor="text1"/>
          <w:sz w:val="28"/>
          <w:szCs w:val="28"/>
          <w:shd w:val="clear" w:color="auto" w:fill="FFFFFF"/>
        </w:rPr>
        <w:t>. – 304 с.</w:t>
      </w:r>
    </w:p>
    <w:p w14:paraId="3B59D44B" w14:textId="53ECD44E" w:rsidR="00F263CB" w:rsidRPr="00E305BA" w:rsidRDefault="00F81319"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7</w:t>
      </w:r>
      <w:r w:rsidR="00F263CB" w:rsidRPr="00E305BA">
        <w:rPr>
          <w:color w:val="000000" w:themeColor="text1"/>
          <w:sz w:val="28"/>
          <w:szCs w:val="28"/>
          <w:shd w:val="clear" w:color="auto" w:fill="FFFFFF"/>
        </w:rPr>
        <w:t>. Грабов</w:t>
      </w:r>
      <w:r w:rsidRPr="00E305BA">
        <w:rPr>
          <w:color w:val="000000" w:themeColor="text1"/>
          <w:sz w:val="28"/>
          <w:szCs w:val="28"/>
          <w:shd w:val="clear" w:color="auto" w:fill="FFFFFF"/>
        </w:rPr>
        <w:t xml:space="preserve"> П., Яськова Н. Финансы и кредит</w:t>
      </w:r>
      <w:r w:rsidR="00F263CB" w:rsidRPr="00E305BA">
        <w:rPr>
          <w:color w:val="000000" w:themeColor="text1"/>
          <w:sz w:val="28"/>
          <w:szCs w:val="28"/>
          <w:shd w:val="clear" w:color="auto" w:fill="FFFFFF"/>
        </w:rPr>
        <w:t>. Учебник для вузов. – М.: НПЦ «Алфей», - 2014. – 472 с.</w:t>
      </w:r>
    </w:p>
    <w:p w14:paraId="00321625" w14:textId="0223B830" w:rsidR="00F263CB" w:rsidRPr="00E305BA" w:rsidRDefault="00F81319"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8</w:t>
      </w:r>
      <w:r w:rsidR="00F263CB" w:rsidRPr="00E305BA">
        <w:rPr>
          <w:color w:val="000000" w:themeColor="text1"/>
          <w:sz w:val="28"/>
          <w:szCs w:val="28"/>
          <w:shd w:val="clear" w:color="auto" w:fill="FFFFFF"/>
        </w:rPr>
        <w:t xml:space="preserve">. Грабов П. Экономика и управление </w:t>
      </w:r>
      <w:r w:rsidRPr="00E305BA">
        <w:rPr>
          <w:color w:val="000000" w:themeColor="text1"/>
          <w:sz w:val="28"/>
          <w:szCs w:val="28"/>
          <w:shd w:val="clear" w:color="auto" w:fill="FFFFFF"/>
        </w:rPr>
        <w:t>организацией</w:t>
      </w:r>
      <w:r w:rsidR="00F263CB" w:rsidRPr="00E305BA">
        <w:rPr>
          <w:color w:val="000000" w:themeColor="text1"/>
          <w:sz w:val="28"/>
          <w:szCs w:val="28"/>
          <w:shd w:val="clear" w:color="auto" w:fill="FFFFFF"/>
        </w:rPr>
        <w:t>. Учебник для</w:t>
      </w:r>
      <w:r w:rsidRPr="00E305BA">
        <w:rPr>
          <w:color w:val="000000" w:themeColor="text1"/>
          <w:sz w:val="28"/>
          <w:szCs w:val="28"/>
          <w:shd w:val="clear" w:color="auto" w:fill="FFFFFF"/>
        </w:rPr>
        <w:t xml:space="preserve"> вузов. – М.: Изд-во АСВ, - 2012</w:t>
      </w:r>
      <w:r w:rsidR="00F263CB" w:rsidRPr="00E305BA">
        <w:rPr>
          <w:color w:val="000000" w:themeColor="text1"/>
          <w:sz w:val="28"/>
          <w:szCs w:val="28"/>
          <w:shd w:val="clear" w:color="auto" w:fill="FFFFFF"/>
        </w:rPr>
        <w:t>. – 326 с.</w:t>
      </w:r>
    </w:p>
    <w:p w14:paraId="1C884C34" w14:textId="07AA72D6" w:rsidR="00F263CB" w:rsidRPr="00E305BA" w:rsidRDefault="00F81319"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9</w:t>
      </w:r>
      <w:r w:rsidR="00F263CB" w:rsidRPr="00E305BA">
        <w:rPr>
          <w:color w:val="000000" w:themeColor="text1"/>
          <w:sz w:val="28"/>
          <w:szCs w:val="28"/>
          <w:shd w:val="clear" w:color="auto" w:fill="FFFFFF"/>
        </w:rPr>
        <w:t xml:space="preserve">. Грязнев Р. Оценка </w:t>
      </w:r>
      <w:r w:rsidRPr="00E305BA">
        <w:rPr>
          <w:color w:val="000000" w:themeColor="text1"/>
          <w:sz w:val="28"/>
          <w:szCs w:val="28"/>
          <w:shd w:val="clear" w:color="auto" w:fill="FFFFFF"/>
        </w:rPr>
        <w:t>SWOT анализа. М.: Изд-во «Ф</w:t>
      </w:r>
      <w:r w:rsidR="00BF6AA2" w:rsidRPr="00E305BA">
        <w:rPr>
          <w:color w:val="000000" w:themeColor="text1"/>
          <w:sz w:val="28"/>
          <w:szCs w:val="28"/>
          <w:shd w:val="clear" w:color="auto" w:fill="FFFFFF"/>
        </w:rPr>
        <w:t>ольков</w:t>
      </w:r>
      <w:r w:rsidRPr="00E305BA">
        <w:rPr>
          <w:color w:val="000000" w:themeColor="text1"/>
          <w:sz w:val="28"/>
          <w:szCs w:val="28"/>
          <w:shd w:val="clear" w:color="auto" w:fill="FFFFFF"/>
        </w:rPr>
        <w:t>», - 2012. – 16</w:t>
      </w:r>
      <w:r w:rsidR="00F263CB" w:rsidRPr="00E305BA">
        <w:rPr>
          <w:color w:val="000000" w:themeColor="text1"/>
          <w:sz w:val="28"/>
          <w:szCs w:val="28"/>
          <w:shd w:val="clear" w:color="auto" w:fill="FFFFFF"/>
        </w:rPr>
        <w:t>3 с.</w:t>
      </w:r>
    </w:p>
    <w:p w14:paraId="33E03AAA" w14:textId="58B40FF3" w:rsidR="00F263CB" w:rsidRPr="00E305BA" w:rsidRDefault="00F81319"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10</w:t>
      </w:r>
      <w:r w:rsidR="00F263CB" w:rsidRPr="00E305BA">
        <w:rPr>
          <w:color w:val="000000" w:themeColor="text1"/>
          <w:sz w:val="28"/>
          <w:szCs w:val="28"/>
          <w:shd w:val="clear" w:color="auto" w:fill="FFFFFF"/>
        </w:rPr>
        <w:t>. Евдокимова Л.А. Финансовый менеджмент: Уче</w:t>
      </w:r>
      <w:r w:rsidRPr="00E305BA">
        <w:rPr>
          <w:color w:val="000000" w:themeColor="text1"/>
          <w:sz w:val="28"/>
          <w:szCs w:val="28"/>
          <w:shd w:val="clear" w:color="auto" w:fill="FFFFFF"/>
        </w:rPr>
        <w:t>бное пособие. - М.: МГИУ, - 2012</w:t>
      </w:r>
      <w:r w:rsidR="00F263CB" w:rsidRPr="00E305BA">
        <w:rPr>
          <w:color w:val="000000" w:themeColor="text1"/>
          <w:sz w:val="28"/>
          <w:szCs w:val="28"/>
          <w:shd w:val="clear" w:color="auto" w:fill="FFFFFF"/>
        </w:rPr>
        <w:t>. - 216 с.</w:t>
      </w:r>
    </w:p>
    <w:p w14:paraId="3C375078" w14:textId="13FA2F1F" w:rsidR="00F263CB" w:rsidRPr="00E305BA" w:rsidRDefault="00F81319"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11</w:t>
      </w:r>
      <w:r w:rsidR="00F263CB" w:rsidRPr="00E305BA">
        <w:rPr>
          <w:color w:val="000000" w:themeColor="text1"/>
          <w:sz w:val="28"/>
          <w:szCs w:val="28"/>
          <w:shd w:val="clear" w:color="auto" w:fill="FFFFFF"/>
        </w:rPr>
        <w:t xml:space="preserve">. Иванов С. </w:t>
      </w:r>
      <w:r w:rsidRPr="00E305BA">
        <w:rPr>
          <w:color w:val="000000" w:themeColor="text1"/>
          <w:sz w:val="28"/>
          <w:szCs w:val="28"/>
          <w:shd w:val="clear" w:color="auto" w:fill="FFFFFF"/>
        </w:rPr>
        <w:t>Организация: возможности и проблемы. М.: Изд-во «АСВ», - 2012</w:t>
      </w:r>
      <w:r w:rsidR="00F263CB" w:rsidRPr="00E305BA">
        <w:rPr>
          <w:color w:val="000000" w:themeColor="text1"/>
          <w:sz w:val="28"/>
          <w:szCs w:val="28"/>
          <w:shd w:val="clear" w:color="auto" w:fill="FFFFFF"/>
        </w:rPr>
        <w:t>. – 255 с.</w:t>
      </w:r>
    </w:p>
    <w:p w14:paraId="3116D4BA" w14:textId="7AB32BCB" w:rsidR="00F263CB" w:rsidRPr="00E305BA" w:rsidRDefault="00F81319"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12</w:t>
      </w:r>
      <w:r w:rsidR="00F263CB" w:rsidRPr="00E305BA">
        <w:rPr>
          <w:color w:val="000000" w:themeColor="text1"/>
          <w:sz w:val="28"/>
          <w:szCs w:val="28"/>
          <w:shd w:val="clear" w:color="auto" w:fill="FFFFFF"/>
        </w:rPr>
        <w:t xml:space="preserve">. Коволев Г. </w:t>
      </w:r>
      <w:r w:rsidRPr="00E305BA">
        <w:rPr>
          <w:color w:val="000000" w:themeColor="text1"/>
          <w:sz w:val="28"/>
          <w:szCs w:val="28"/>
          <w:shd w:val="clear" w:color="auto" w:fill="FFFFFF"/>
        </w:rPr>
        <w:t>SWOT</w:t>
      </w:r>
      <w:r w:rsidR="00F263CB" w:rsidRPr="00E305BA">
        <w:rPr>
          <w:color w:val="000000" w:themeColor="text1"/>
          <w:sz w:val="28"/>
          <w:szCs w:val="28"/>
          <w:shd w:val="clear" w:color="auto" w:fill="FFFFFF"/>
        </w:rPr>
        <w:t xml:space="preserve"> анализ. - М.: Фи</w:t>
      </w:r>
      <w:r w:rsidRPr="00E305BA">
        <w:rPr>
          <w:color w:val="000000" w:themeColor="text1"/>
          <w:sz w:val="28"/>
          <w:szCs w:val="28"/>
          <w:shd w:val="clear" w:color="auto" w:fill="FFFFFF"/>
        </w:rPr>
        <w:t>нансы и статистика, - 2015. - 13</w:t>
      </w:r>
      <w:r w:rsidR="00F263CB" w:rsidRPr="00E305BA">
        <w:rPr>
          <w:color w:val="000000" w:themeColor="text1"/>
          <w:sz w:val="28"/>
          <w:szCs w:val="28"/>
          <w:shd w:val="clear" w:color="auto" w:fill="FFFFFF"/>
        </w:rPr>
        <w:t>2 с.</w:t>
      </w:r>
    </w:p>
    <w:p w14:paraId="53EBA1D6" w14:textId="1B090346" w:rsidR="00F263CB" w:rsidRPr="00E305BA" w:rsidRDefault="00F81319"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13</w:t>
      </w:r>
      <w:r w:rsidR="00F263CB" w:rsidRPr="00E305BA">
        <w:rPr>
          <w:color w:val="000000" w:themeColor="text1"/>
          <w:sz w:val="28"/>
          <w:szCs w:val="28"/>
          <w:shd w:val="clear" w:color="auto" w:fill="FFFFFF"/>
        </w:rPr>
        <w:t xml:space="preserve">. Липсиц Д., Кисаев А. </w:t>
      </w:r>
      <w:r w:rsidRPr="00E305BA">
        <w:rPr>
          <w:color w:val="000000" w:themeColor="text1"/>
          <w:sz w:val="28"/>
          <w:szCs w:val="28"/>
          <w:shd w:val="clear" w:color="auto" w:fill="FFFFFF"/>
        </w:rPr>
        <w:t>М</w:t>
      </w:r>
      <w:r w:rsidR="00F263CB" w:rsidRPr="00E305BA">
        <w:rPr>
          <w:color w:val="000000" w:themeColor="text1"/>
          <w:sz w:val="28"/>
          <w:szCs w:val="28"/>
          <w:shd w:val="clear" w:color="auto" w:fill="FFFFFF"/>
        </w:rPr>
        <w:t xml:space="preserve">етоды </w:t>
      </w:r>
      <w:r w:rsidRPr="00E305BA">
        <w:rPr>
          <w:color w:val="000000" w:themeColor="text1"/>
          <w:sz w:val="28"/>
          <w:szCs w:val="28"/>
          <w:shd w:val="clear" w:color="auto" w:fill="FFFFFF"/>
        </w:rPr>
        <w:t>SWOT</w:t>
      </w:r>
      <w:r w:rsidR="00F263CB" w:rsidRPr="00E305BA">
        <w:rPr>
          <w:color w:val="000000" w:themeColor="text1"/>
          <w:sz w:val="28"/>
          <w:szCs w:val="28"/>
          <w:shd w:val="clear" w:color="auto" w:fill="FFFFFF"/>
        </w:rPr>
        <w:t xml:space="preserve"> анализа: Уче</w:t>
      </w:r>
      <w:r w:rsidRPr="00E305BA">
        <w:rPr>
          <w:color w:val="000000" w:themeColor="text1"/>
          <w:sz w:val="28"/>
          <w:szCs w:val="28"/>
          <w:shd w:val="clear" w:color="auto" w:fill="FFFFFF"/>
        </w:rPr>
        <w:t>бник. - М.: Изд-во "БЕК", - 2012</w:t>
      </w:r>
      <w:r w:rsidR="00F263CB" w:rsidRPr="00E305BA">
        <w:rPr>
          <w:color w:val="000000" w:themeColor="text1"/>
          <w:sz w:val="28"/>
          <w:szCs w:val="28"/>
          <w:shd w:val="clear" w:color="auto" w:fill="FFFFFF"/>
        </w:rPr>
        <w:t>. - 189 с.</w:t>
      </w:r>
    </w:p>
    <w:p w14:paraId="11AC6669" w14:textId="02A479D8" w:rsidR="00F263CB" w:rsidRPr="00E305BA" w:rsidRDefault="00F81319"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14</w:t>
      </w:r>
      <w:r w:rsidR="00F263CB" w:rsidRPr="00E305BA">
        <w:rPr>
          <w:color w:val="000000" w:themeColor="text1"/>
          <w:sz w:val="28"/>
          <w:szCs w:val="28"/>
          <w:shd w:val="clear" w:color="auto" w:fill="FFFFFF"/>
        </w:rPr>
        <w:t>. Любушин Н.П. Анализ финансово-экономической деятельности предприятия. - М.: ЮНИТИ, - 2013. - 345 с.</w:t>
      </w:r>
    </w:p>
    <w:p w14:paraId="1DE1918E" w14:textId="73041E48" w:rsidR="00F263CB" w:rsidRPr="00E305BA" w:rsidRDefault="00F81319"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 xml:space="preserve">15. Пастухова Т. Экономика. </w:t>
      </w:r>
      <w:r w:rsidR="00F263CB" w:rsidRPr="00E305BA">
        <w:rPr>
          <w:color w:val="000000" w:themeColor="text1"/>
          <w:sz w:val="28"/>
          <w:szCs w:val="28"/>
          <w:shd w:val="clear" w:color="auto" w:fill="FFFFFF"/>
        </w:rPr>
        <w:t>Краткий курс. Учебное пособие. М.: изд-во Ассоциация строительных вузов, - 2014. – 128с.</w:t>
      </w:r>
    </w:p>
    <w:p w14:paraId="7199AC08" w14:textId="362ABF03" w:rsidR="00F263CB" w:rsidRPr="00E305BA" w:rsidRDefault="00F81319"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lastRenderedPageBreak/>
        <w:t>16</w:t>
      </w:r>
      <w:r w:rsidR="00F263CB" w:rsidRPr="00E305BA">
        <w:rPr>
          <w:color w:val="000000" w:themeColor="text1"/>
          <w:sz w:val="28"/>
          <w:szCs w:val="28"/>
          <w:shd w:val="clear" w:color="auto" w:fill="FFFFFF"/>
        </w:rPr>
        <w:t>. Савченко С. Оценка эффективности проектов. Учебник. - М.: Изд-во «Перспектива». - 2014. - 384 с.</w:t>
      </w:r>
    </w:p>
    <w:p w14:paraId="24E52FCA" w14:textId="7D897ADA" w:rsidR="00F263CB" w:rsidRPr="00E305BA" w:rsidRDefault="00F81319" w:rsidP="00180B2F">
      <w:pPr>
        <w:pStyle w:val="af5"/>
        <w:spacing w:before="0" w:beforeAutospacing="0" w:after="0" w:afterAutospacing="0" w:line="360" w:lineRule="auto"/>
        <w:ind w:firstLine="708"/>
        <w:contextualSpacing/>
        <w:jc w:val="both"/>
        <w:rPr>
          <w:color w:val="000000" w:themeColor="text1"/>
          <w:sz w:val="28"/>
          <w:szCs w:val="28"/>
        </w:rPr>
      </w:pPr>
      <w:r w:rsidRPr="00E305BA">
        <w:rPr>
          <w:color w:val="000000" w:themeColor="text1"/>
          <w:sz w:val="28"/>
          <w:szCs w:val="28"/>
          <w:shd w:val="clear" w:color="auto" w:fill="FFFFFF"/>
        </w:rPr>
        <w:t>17</w:t>
      </w:r>
      <w:r w:rsidR="00F263CB" w:rsidRPr="00E305BA">
        <w:rPr>
          <w:color w:val="000000" w:themeColor="text1"/>
          <w:sz w:val="28"/>
          <w:szCs w:val="28"/>
          <w:shd w:val="clear" w:color="auto" w:fill="FFFFFF"/>
        </w:rPr>
        <w:t xml:space="preserve">. Солунский Е. </w:t>
      </w:r>
      <w:r w:rsidRPr="00E305BA">
        <w:rPr>
          <w:color w:val="000000" w:themeColor="text1"/>
          <w:sz w:val="28"/>
          <w:szCs w:val="28"/>
          <w:shd w:val="clear" w:color="auto" w:fill="FFFFFF"/>
        </w:rPr>
        <w:t>Управаление как система</w:t>
      </w:r>
      <w:r w:rsidR="00F263CB" w:rsidRPr="00E305BA">
        <w:rPr>
          <w:color w:val="000000" w:themeColor="text1"/>
          <w:sz w:val="28"/>
          <w:szCs w:val="28"/>
          <w:shd w:val="clear" w:color="auto" w:fill="FFFFFF"/>
        </w:rPr>
        <w:t>. Учебник для вуз</w:t>
      </w:r>
      <w:r w:rsidRPr="00E305BA">
        <w:rPr>
          <w:color w:val="000000" w:themeColor="text1"/>
          <w:sz w:val="28"/>
          <w:szCs w:val="28"/>
          <w:shd w:val="clear" w:color="auto" w:fill="FFFFFF"/>
        </w:rPr>
        <w:t>ов. - М.: Изд-во «АСВ». - 2012</w:t>
      </w:r>
      <w:r w:rsidR="00F263CB" w:rsidRPr="00E305BA">
        <w:rPr>
          <w:color w:val="000000" w:themeColor="text1"/>
          <w:sz w:val="28"/>
          <w:szCs w:val="28"/>
          <w:shd w:val="clear" w:color="auto" w:fill="FFFFFF"/>
        </w:rPr>
        <w:t>. – 225 с.</w:t>
      </w:r>
    </w:p>
    <w:sectPr w:rsidR="00F263CB" w:rsidRPr="00E305BA" w:rsidSect="006F556E">
      <w:headerReference w:type="even" r:id="rId10"/>
      <w:headerReference w:type="default" r:id="rId11"/>
      <w:footerReference w:type="even" r:id="rId12"/>
      <w:footerReference w:type="default" r:id="rId13"/>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33708" w14:textId="77777777" w:rsidR="009A7B6B" w:rsidRDefault="009A7B6B" w:rsidP="009A7B2F">
      <w:pPr>
        <w:spacing w:after="0" w:line="240" w:lineRule="auto"/>
      </w:pPr>
      <w:r>
        <w:separator/>
      </w:r>
    </w:p>
  </w:endnote>
  <w:endnote w:type="continuationSeparator" w:id="0">
    <w:p w14:paraId="0EFD88FF" w14:textId="77777777" w:rsidR="009A7B6B" w:rsidRDefault="009A7B6B" w:rsidP="009A7B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Segoe UI">
    <w:charset w:val="CC"/>
    <w:family w:val="swiss"/>
    <w:pitch w:val="variable"/>
    <w:sig w:usb0="E10022FF" w:usb1="C000E47F" w:usb2="00000029" w:usb3="00000000" w:csb0="000001D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D4356" w14:textId="77777777" w:rsidR="00736871" w:rsidRDefault="00736871" w:rsidP="008F0B4D">
    <w:pPr>
      <w:pStyle w:val="a6"/>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5CA9DF02" w14:textId="77777777" w:rsidR="00736871" w:rsidRDefault="00736871" w:rsidP="007D0A77">
    <w:pPr>
      <w:pStyle w:val="a6"/>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12066" w14:textId="77777777" w:rsidR="00736871" w:rsidRDefault="00736871">
    <w:pPr>
      <w:pStyle w:val="a6"/>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76A40" w14:textId="77777777" w:rsidR="009A7B6B" w:rsidRDefault="009A7B6B" w:rsidP="009A7B2F">
      <w:pPr>
        <w:spacing w:after="0" w:line="240" w:lineRule="auto"/>
      </w:pPr>
      <w:r>
        <w:separator/>
      </w:r>
    </w:p>
  </w:footnote>
  <w:footnote w:type="continuationSeparator" w:id="0">
    <w:p w14:paraId="1F4EB14F" w14:textId="77777777" w:rsidR="009A7B6B" w:rsidRDefault="009A7B6B" w:rsidP="009A7B2F">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931CB" w14:textId="77777777" w:rsidR="00736871" w:rsidRDefault="00736871" w:rsidP="008E6E93">
    <w:pPr>
      <w:pStyle w:val="a4"/>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28C956F1" w14:textId="77777777" w:rsidR="00736871" w:rsidRDefault="00736871" w:rsidP="007D0A77">
    <w:pPr>
      <w:pStyle w:val="a4"/>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0FD1F" w14:textId="77777777" w:rsidR="00736871" w:rsidRDefault="00736871" w:rsidP="008F0B4D">
    <w:pPr>
      <w:pStyle w:val="a4"/>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C06829">
      <w:rPr>
        <w:rStyle w:val="af4"/>
        <w:noProof/>
      </w:rPr>
      <w:t>32</w:t>
    </w:r>
    <w:r>
      <w:rPr>
        <w:rStyle w:val="af4"/>
      </w:rPr>
      <w:fldChar w:fldCharType="end"/>
    </w:r>
  </w:p>
  <w:p w14:paraId="297271A4" w14:textId="77777777" w:rsidR="00736871" w:rsidRDefault="00736871" w:rsidP="007D0A77">
    <w:pPr>
      <w:pStyle w:val="a4"/>
      <w:ind w:right="360"/>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1428"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8"/>
    <w:multiLevelType w:val="hybridMultilevel"/>
    <w:tmpl w:val="00000008"/>
    <w:lvl w:ilvl="0" w:tplc="000002BD">
      <w:start w:val="1"/>
      <w:numFmt w:val="bullet"/>
      <w:lvlText w:val="•"/>
      <w:lvlJc w:val="left"/>
      <w:pPr>
        <w:ind w:left="720" w:hanging="360"/>
      </w:pPr>
    </w:lvl>
    <w:lvl w:ilvl="1" w:tplc="000002B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9D2B5E"/>
    <w:multiLevelType w:val="hybridMultilevel"/>
    <w:tmpl w:val="7E7CD6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1704714"/>
    <w:multiLevelType w:val="hybridMultilevel"/>
    <w:tmpl w:val="2CD0B31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6CD21D2"/>
    <w:multiLevelType w:val="hybridMultilevel"/>
    <w:tmpl w:val="59A0B9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96757F3"/>
    <w:multiLevelType w:val="hybridMultilevel"/>
    <w:tmpl w:val="F0D252A6"/>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nsid w:val="09A110D5"/>
    <w:multiLevelType w:val="hybridMultilevel"/>
    <w:tmpl w:val="DCCE89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D7325EC"/>
    <w:multiLevelType w:val="hybridMultilevel"/>
    <w:tmpl w:val="FB50B7A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0DA0750A"/>
    <w:multiLevelType w:val="hybridMultilevel"/>
    <w:tmpl w:val="AB92823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105A0DA9"/>
    <w:multiLevelType w:val="hybridMultilevel"/>
    <w:tmpl w:val="8C5C4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62A78A9"/>
    <w:multiLevelType w:val="hybridMultilevel"/>
    <w:tmpl w:val="5A782B3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19643F3C"/>
    <w:multiLevelType w:val="hybridMultilevel"/>
    <w:tmpl w:val="2028E3D6"/>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nsid w:val="1E6F45E6"/>
    <w:multiLevelType w:val="hybridMultilevel"/>
    <w:tmpl w:val="8EA0FDA0"/>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1EC94F62"/>
    <w:multiLevelType w:val="hybridMultilevel"/>
    <w:tmpl w:val="DCC89FF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279B2732"/>
    <w:multiLevelType w:val="hybridMultilevel"/>
    <w:tmpl w:val="B5B8CCF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2C307934"/>
    <w:multiLevelType w:val="hybridMultilevel"/>
    <w:tmpl w:val="138427B6"/>
    <w:lvl w:ilvl="0" w:tplc="615099AE">
      <w:start w:val="1"/>
      <w:numFmt w:val="decimal"/>
      <w:lvlText w:val="%1."/>
      <w:lvlJc w:val="left"/>
      <w:pPr>
        <w:ind w:left="10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960CE2"/>
    <w:multiLevelType w:val="hybridMultilevel"/>
    <w:tmpl w:val="E990DBBA"/>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354A2411"/>
    <w:multiLevelType w:val="hybridMultilevel"/>
    <w:tmpl w:val="98DCBDD6"/>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376A15B3"/>
    <w:multiLevelType w:val="hybridMultilevel"/>
    <w:tmpl w:val="2D047D34"/>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nsid w:val="3B6B3D30"/>
    <w:multiLevelType w:val="hybridMultilevel"/>
    <w:tmpl w:val="1D7A2A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1E12576"/>
    <w:multiLevelType w:val="hybridMultilevel"/>
    <w:tmpl w:val="C72A215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46BE3907"/>
    <w:multiLevelType w:val="hybridMultilevel"/>
    <w:tmpl w:val="06F2E13E"/>
    <w:lvl w:ilvl="0" w:tplc="B6B25AAC">
      <w:start w:val="1"/>
      <w:numFmt w:val="decimal"/>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4A667264"/>
    <w:multiLevelType w:val="hybridMultilevel"/>
    <w:tmpl w:val="87204846"/>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E0970A4"/>
    <w:multiLevelType w:val="hybridMultilevel"/>
    <w:tmpl w:val="13BEB50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519E5FBE"/>
    <w:multiLevelType w:val="hybridMultilevel"/>
    <w:tmpl w:val="9AB0F6E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nsid w:val="52001965"/>
    <w:multiLevelType w:val="hybridMultilevel"/>
    <w:tmpl w:val="C5748D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2CA4D55"/>
    <w:multiLevelType w:val="hybridMultilevel"/>
    <w:tmpl w:val="027813C6"/>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569C599F"/>
    <w:multiLevelType w:val="hybridMultilevel"/>
    <w:tmpl w:val="DD8A9CA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57897346"/>
    <w:multiLevelType w:val="hybridMultilevel"/>
    <w:tmpl w:val="72663A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7C31ECD"/>
    <w:multiLevelType w:val="hybridMultilevel"/>
    <w:tmpl w:val="BA8C39A0"/>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58A73622"/>
    <w:multiLevelType w:val="hybridMultilevel"/>
    <w:tmpl w:val="D2CEA37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3">
    <w:nsid w:val="593D4545"/>
    <w:multiLevelType w:val="hybridMultilevel"/>
    <w:tmpl w:val="42BA3DD8"/>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4">
    <w:nsid w:val="5B871967"/>
    <w:multiLevelType w:val="hybridMultilevel"/>
    <w:tmpl w:val="7F30E00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5">
    <w:nsid w:val="5E7F03EF"/>
    <w:multiLevelType w:val="hybridMultilevel"/>
    <w:tmpl w:val="1CAC73A8"/>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5F81106A"/>
    <w:multiLevelType w:val="hybridMultilevel"/>
    <w:tmpl w:val="B3BEF6BA"/>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7">
    <w:nsid w:val="63D0646F"/>
    <w:multiLevelType w:val="hybridMultilevel"/>
    <w:tmpl w:val="940059E6"/>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727427B5"/>
    <w:multiLevelType w:val="hybridMultilevel"/>
    <w:tmpl w:val="25EC4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2B720A8"/>
    <w:multiLevelType w:val="multilevel"/>
    <w:tmpl w:val="19F29E9C"/>
    <w:lvl w:ilvl="0">
      <w:start w:val="1"/>
      <w:numFmt w:val="decimal"/>
      <w:lvlText w:val="%1."/>
      <w:lvlJc w:val="left"/>
      <w:pPr>
        <w:ind w:left="1776" w:hanging="360"/>
      </w:pPr>
    </w:lvl>
    <w:lvl w:ilvl="1">
      <w:start w:val="3"/>
      <w:numFmt w:val="decimal"/>
      <w:isLgl/>
      <w:lvlText w:val="%1.%2"/>
      <w:lvlJc w:val="left"/>
      <w:pPr>
        <w:ind w:left="1836" w:hanging="4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6" w:hanging="144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3216" w:hanging="1800"/>
      </w:pPr>
      <w:rPr>
        <w:rFonts w:hint="default"/>
      </w:rPr>
    </w:lvl>
    <w:lvl w:ilvl="8">
      <w:start w:val="1"/>
      <w:numFmt w:val="decimal"/>
      <w:isLgl/>
      <w:lvlText w:val="%1.%2.%3.%4.%5.%6.%7.%8.%9"/>
      <w:lvlJc w:val="left"/>
      <w:pPr>
        <w:ind w:left="3576" w:hanging="2160"/>
      </w:pPr>
      <w:rPr>
        <w:rFonts w:hint="default"/>
      </w:rPr>
    </w:lvl>
  </w:abstractNum>
  <w:abstractNum w:abstractNumId="40">
    <w:nsid w:val="7488523F"/>
    <w:multiLevelType w:val="hybridMultilevel"/>
    <w:tmpl w:val="B4A49DBE"/>
    <w:lvl w:ilvl="0" w:tplc="70841A7E">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nsid w:val="78AB7BD3"/>
    <w:multiLevelType w:val="hybridMultilevel"/>
    <w:tmpl w:val="5ED4775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2">
    <w:nsid w:val="7D3A7F38"/>
    <w:multiLevelType w:val="hybridMultilevel"/>
    <w:tmpl w:val="9C6693A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2"/>
  </w:num>
  <w:num w:numId="4">
    <w:abstractNumId w:val="20"/>
  </w:num>
  <w:num w:numId="5">
    <w:abstractNumId w:val="7"/>
  </w:num>
  <w:num w:numId="6">
    <w:abstractNumId w:val="33"/>
  </w:num>
  <w:num w:numId="7">
    <w:abstractNumId w:val="32"/>
  </w:num>
  <w:num w:numId="8">
    <w:abstractNumId w:val="26"/>
  </w:num>
  <w:num w:numId="9">
    <w:abstractNumId w:val="31"/>
  </w:num>
  <w:num w:numId="10">
    <w:abstractNumId w:val="13"/>
  </w:num>
  <w:num w:numId="11">
    <w:abstractNumId w:val="42"/>
  </w:num>
  <w:num w:numId="12">
    <w:abstractNumId w:val="24"/>
  </w:num>
  <w:num w:numId="13">
    <w:abstractNumId w:val="19"/>
  </w:num>
  <w:num w:numId="14">
    <w:abstractNumId w:val="28"/>
  </w:num>
  <w:num w:numId="15">
    <w:abstractNumId w:val="25"/>
  </w:num>
  <w:num w:numId="16">
    <w:abstractNumId w:val="22"/>
  </w:num>
  <w:num w:numId="17">
    <w:abstractNumId w:val="5"/>
  </w:num>
  <w:num w:numId="18">
    <w:abstractNumId w:val="40"/>
  </w:num>
  <w:num w:numId="19">
    <w:abstractNumId w:val="15"/>
  </w:num>
  <w:num w:numId="20">
    <w:abstractNumId w:val="3"/>
  </w:num>
  <w:num w:numId="21">
    <w:abstractNumId w:val="27"/>
  </w:num>
  <w:num w:numId="22">
    <w:abstractNumId w:val="8"/>
  </w:num>
  <w:num w:numId="23">
    <w:abstractNumId w:val="11"/>
  </w:num>
  <w:num w:numId="24">
    <w:abstractNumId w:val="4"/>
  </w:num>
  <w:num w:numId="25">
    <w:abstractNumId w:val="38"/>
  </w:num>
  <w:num w:numId="26">
    <w:abstractNumId w:val="30"/>
  </w:num>
  <w:num w:numId="27">
    <w:abstractNumId w:val="39"/>
  </w:num>
  <w:num w:numId="28">
    <w:abstractNumId w:val="21"/>
  </w:num>
  <w:num w:numId="29">
    <w:abstractNumId w:val="34"/>
  </w:num>
  <w:num w:numId="30">
    <w:abstractNumId w:val="12"/>
  </w:num>
  <w:num w:numId="31">
    <w:abstractNumId w:val="6"/>
  </w:num>
  <w:num w:numId="32">
    <w:abstractNumId w:val="29"/>
  </w:num>
  <w:num w:numId="33">
    <w:abstractNumId w:val="10"/>
  </w:num>
  <w:num w:numId="34">
    <w:abstractNumId w:val="9"/>
  </w:num>
  <w:num w:numId="35">
    <w:abstractNumId w:val="23"/>
  </w:num>
  <w:num w:numId="36">
    <w:abstractNumId w:val="41"/>
  </w:num>
  <w:num w:numId="37">
    <w:abstractNumId w:val="17"/>
  </w:num>
  <w:num w:numId="38">
    <w:abstractNumId w:val="36"/>
  </w:num>
  <w:num w:numId="39">
    <w:abstractNumId w:val="14"/>
  </w:num>
  <w:num w:numId="40">
    <w:abstractNumId w:val="37"/>
  </w:num>
  <w:num w:numId="41">
    <w:abstractNumId w:val="18"/>
  </w:num>
  <w:num w:numId="42">
    <w:abstractNumId w:val="16"/>
  </w:num>
  <w:num w:numId="43">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BFE"/>
    <w:rsid w:val="00000344"/>
    <w:rsid w:val="000013DB"/>
    <w:rsid w:val="00004395"/>
    <w:rsid w:val="0000544D"/>
    <w:rsid w:val="00012D61"/>
    <w:rsid w:val="000205A2"/>
    <w:rsid w:val="00020781"/>
    <w:rsid w:val="00021622"/>
    <w:rsid w:val="00026CEB"/>
    <w:rsid w:val="00026FC6"/>
    <w:rsid w:val="000322C6"/>
    <w:rsid w:val="000327AF"/>
    <w:rsid w:val="000341AD"/>
    <w:rsid w:val="0003493B"/>
    <w:rsid w:val="00040EB0"/>
    <w:rsid w:val="00043BF2"/>
    <w:rsid w:val="00044C21"/>
    <w:rsid w:val="00047E72"/>
    <w:rsid w:val="00060EBA"/>
    <w:rsid w:val="00065D7B"/>
    <w:rsid w:val="000727A6"/>
    <w:rsid w:val="00073B3B"/>
    <w:rsid w:val="0008230A"/>
    <w:rsid w:val="00083067"/>
    <w:rsid w:val="00087CAB"/>
    <w:rsid w:val="00097AE8"/>
    <w:rsid w:val="000A071E"/>
    <w:rsid w:val="000B4129"/>
    <w:rsid w:val="000B57EA"/>
    <w:rsid w:val="000C074B"/>
    <w:rsid w:val="000C2977"/>
    <w:rsid w:val="000C5C87"/>
    <w:rsid w:val="000D0EC4"/>
    <w:rsid w:val="000D1E6A"/>
    <w:rsid w:val="000E3869"/>
    <w:rsid w:val="000E71F7"/>
    <w:rsid w:val="000F4124"/>
    <w:rsid w:val="000F49A0"/>
    <w:rsid w:val="001024CA"/>
    <w:rsid w:val="0010337C"/>
    <w:rsid w:val="00104BA2"/>
    <w:rsid w:val="00106862"/>
    <w:rsid w:val="00114FDB"/>
    <w:rsid w:val="0012161D"/>
    <w:rsid w:val="00121D72"/>
    <w:rsid w:val="00125CA2"/>
    <w:rsid w:val="00126AF1"/>
    <w:rsid w:val="001379BE"/>
    <w:rsid w:val="00141D18"/>
    <w:rsid w:val="00143F42"/>
    <w:rsid w:val="00147D78"/>
    <w:rsid w:val="001504D4"/>
    <w:rsid w:val="00152E64"/>
    <w:rsid w:val="00160450"/>
    <w:rsid w:val="00161326"/>
    <w:rsid w:val="0016619B"/>
    <w:rsid w:val="001667A0"/>
    <w:rsid w:val="00170462"/>
    <w:rsid w:val="00173055"/>
    <w:rsid w:val="0017748E"/>
    <w:rsid w:val="00177690"/>
    <w:rsid w:val="0018015D"/>
    <w:rsid w:val="001803C8"/>
    <w:rsid w:val="00180B2F"/>
    <w:rsid w:val="00186DF2"/>
    <w:rsid w:val="001963F5"/>
    <w:rsid w:val="00196955"/>
    <w:rsid w:val="00197408"/>
    <w:rsid w:val="001A78BA"/>
    <w:rsid w:val="001B19C7"/>
    <w:rsid w:val="001B6697"/>
    <w:rsid w:val="001B7871"/>
    <w:rsid w:val="001C56C9"/>
    <w:rsid w:val="001C5C72"/>
    <w:rsid w:val="001D0157"/>
    <w:rsid w:val="001E07E4"/>
    <w:rsid w:val="001E7152"/>
    <w:rsid w:val="001E788E"/>
    <w:rsid w:val="00201E14"/>
    <w:rsid w:val="002043D2"/>
    <w:rsid w:val="00213AF8"/>
    <w:rsid w:val="00217243"/>
    <w:rsid w:val="00220800"/>
    <w:rsid w:val="002221A4"/>
    <w:rsid w:val="00226DCF"/>
    <w:rsid w:val="002270C4"/>
    <w:rsid w:val="00237779"/>
    <w:rsid w:val="00237946"/>
    <w:rsid w:val="002411A5"/>
    <w:rsid w:val="00243D1E"/>
    <w:rsid w:val="0024778C"/>
    <w:rsid w:val="00247C9E"/>
    <w:rsid w:val="00253B9B"/>
    <w:rsid w:val="00262546"/>
    <w:rsid w:val="00274BE5"/>
    <w:rsid w:val="00274CCA"/>
    <w:rsid w:val="0028043F"/>
    <w:rsid w:val="002907D5"/>
    <w:rsid w:val="0029151E"/>
    <w:rsid w:val="002A00EA"/>
    <w:rsid w:val="002A14B4"/>
    <w:rsid w:val="002A33EF"/>
    <w:rsid w:val="002A6245"/>
    <w:rsid w:val="002B0091"/>
    <w:rsid w:val="002C0C43"/>
    <w:rsid w:val="002C6B2C"/>
    <w:rsid w:val="002D0C2E"/>
    <w:rsid w:val="002D2CEE"/>
    <w:rsid w:val="002D5B33"/>
    <w:rsid w:val="002D6EE0"/>
    <w:rsid w:val="002D72D3"/>
    <w:rsid w:val="002E2015"/>
    <w:rsid w:val="002E3F24"/>
    <w:rsid w:val="002E53D6"/>
    <w:rsid w:val="002F0526"/>
    <w:rsid w:val="002F6B74"/>
    <w:rsid w:val="002F7043"/>
    <w:rsid w:val="0030372F"/>
    <w:rsid w:val="00307625"/>
    <w:rsid w:val="003102B8"/>
    <w:rsid w:val="00311AAD"/>
    <w:rsid w:val="0031781E"/>
    <w:rsid w:val="00320AA2"/>
    <w:rsid w:val="00325F18"/>
    <w:rsid w:val="003331D8"/>
    <w:rsid w:val="0033337B"/>
    <w:rsid w:val="00340EE0"/>
    <w:rsid w:val="003418D0"/>
    <w:rsid w:val="00346392"/>
    <w:rsid w:val="00351C9E"/>
    <w:rsid w:val="003541E9"/>
    <w:rsid w:val="003572FB"/>
    <w:rsid w:val="00362D42"/>
    <w:rsid w:val="0036440A"/>
    <w:rsid w:val="0036664F"/>
    <w:rsid w:val="003706A5"/>
    <w:rsid w:val="003714EC"/>
    <w:rsid w:val="003866EB"/>
    <w:rsid w:val="00386CB6"/>
    <w:rsid w:val="0039084C"/>
    <w:rsid w:val="0039117E"/>
    <w:rsid w:val="0039358C"/>
    <w:rsid w:val="0039674D"/>
    <w:rsid w:val="003A23E5"/>
    <w:rsid w:val="003A2927"/>
    <w:rsid w:val="003C0876"/>
    <w:rsid w:val="003C1405"/>
    <w:rsid w:val="003C3206"/>
    <w:rsid w:val="003D1F32"/>
    <w:rsid w:val="003D4D49"/>
    <w:rsid w:val="003D4DA7"/>
    <w:rsid w:val="003D5669"/>
    <w:rsid w:val="003E3DB7"/>
    <w:rsid w:val="003E7B95"/>
    <w:rsid w:val="003F3492"/>
    <w:rsid w:val="003F4B98"/>
    <w:rsid w:val="003F5722"/>
    <w:rsid w:val="00401FAE"/>
    <w:rsid w:val="0040666B"/>
    <w:rsid w:val="00407E70"/>
    <w:rsid w:val="00411341"/>
    <w:rsid w:val="00411AD9"/>
    <w:rsid w:val="004131B6"/>
    <w:rsid w:val="00417BD5"/>
    <w:rsid w:val="00421289"/>
    <w:rsid w:val="00421718"/>
    <w:rsid w:val="00423BE6"/>
    <w:rsid w:val="00423F11"/>
    <w:rsid w:val="004316F6"/>
    <w:rsid w:val="004349A6"/>
    <w:rsid w:val="00442E6E"/>
    <w:rsid w:val="00445FFD"/>
    <w:rsid w:val="0045040D"/>
    <w:rsid w:val="00453F82"/>
    <w:rsid w:val="00461B23"/>
    <w:rsid w:val="004649D2"/>
    <w:rsid w:val="00467F1D"/>
    <w:rsid w:val="00473E97"/>
    <w:rsid w:val="00481187"/>
    <w:rsid w:val="00493BF7"/>
    <w:rsid w:val="00497E85"/>
    <w:rsid w:val="004A338C"/>
    <w:rsid w:val="004A35CA"/>
    <w:rsid w:val="004A756B"/>
    <w:rsid w:val="004A7ACD"/>
    <w:rsid w:val="004B164E"/>
    <w:rsid w:val="004D0FB0"/>
    <w:rsid w:val="004D787E"/>
    <w:rsid w:val="004F64F7"/>
    <w:rsid w:val="00500527"/>
    <w:rsid w:val="00502A01"/>
    <w:rsid w:val="005031A0"/>
    <w:rsid w:val="0050454C"/>
    <w:rsid w:val="005115B0"/>
    <w:rsid w:val="005161AC"/>
    <w:rsid w:val="00521877"/>
    <w:rsid w:val="005227DC"/>
    <w:rsid w:val="00532C6B"/>
    <w:rsid w:val="00533174"/>
    <w:rsid w:val="0053763E"/>
    <w:rsid w:val="00561D10"/>
    <w:rsid w:val="00583590"/>
    <w:rsid w:val="00586139"/>
    <w:rsid w:val="005940C7"/>
    <w:rsid w:val="005A16FD"/>
    <w:rsid w:val="005A1F43"/>
    <w:rsid w:val="005A3B7F"/>
    <w:rsid w:val="005A5666"/>
    <w:rsid w:val="005A6BFE"/>
    <w:rsid w:val="005B1107"/>
    <w:rsid w:val="005B51A4"/>
    <w:rsid w:val="005B6F4B"/>
    <w:rsid w:val="005B7FDF"/>
    <w:rsid w:val="005C041F"/>
    <w:rsid w:val="005D4419"/>
    <w:rsid w:val="005F065A"/>
    <w:rsid w:val="005F1849"/>
    <w:rsid w:val="005F59FE"/>
    <w:rsid w:val="00602A6B"/>
    <w:rsid w:val="006058EF"/>
    <w:rsid w:val="00606C3A"/>
    <w:rsid w:val="00610F81"/>
    <w:rsid w:val="00621EFC"/>
    <w:rsid w:val="00622E20"/>
    <w:rsid w:val="006235E3"/>
    <w:rsid w:val="00624C86"/>
    <w:rsid w:val="0062768C"/>
    <w:rsid w:val="0062798E"/>
    <w:rsid w:val="00630E68"/>
    <w:rsid w:val="00633731"/>
    <w:rsid w:val="00654FF4"/>
    <w:rsid w:val="00665032"/>
    <w:rsid w:val="00670D1E"/>
    <w:rsid w:val="006765F1"/>
    <w:rsid w:val="00680C71"/>
    <w:rsid w:val="0068632A"/>
    <w:rsid w:val="00687D58"/>
    <w:rsid w:val="00690AB5"/>
    <w:rsid w:val="006A5F31"/>
    <w:rsid w:val="006B10E7"/>
    <w:rsid w:val="006B1BBF"/>
    <w:rsid w:val="006C0F71"/>
    <w:rsid w:val="006C489F"/>
    <w:rsid w:val="006D0223"/>
    <w:rsid w:val="006D20F2"/>
    <w:rsid w:val="006D31E9"/>
    <w:rsid w:val="006D6B40"/>
    <w:rsid w:val="006E35C0"/>
    <w:rsid w:val="006E4CA6"/>
    <w:rsid w:val="006E59BB"/>
    <w:rsid w:val="006E5DBF"/>
    <w:rsid w:val="006F2702"/>
    <w:rsid w:val="006F503A"/>
    <w:rsid w:val="006F556E"/>
    <w:rsid w:val="006F67A4"/>
    <w:rsid w:val="0071003F"/>
    <w:rsid w:val="00725C75"/>
    <w:rsid w:val="007339FB"/>
    <w:rsid w:val="00733C93"/>
    <w:rsid w:val="0073475C"/>
    <w:rsid w:val="00734F46"/>
    <w:rsid w:val="00736871"/>
    <w:rsid w:val="00736C04"/>
    <w:rsid w:val="007370CD"/>
    <w:rsid w:val="0075196C"/>
    <w:rsid w:val="00754AB3"/>
    <w:rsid w:val="007647DC"/>
    <w:rsid w:val="007708EE"/>
    <w:rsid w:val="007746CF"/>
    <w:rsid w:val="00780044"/>
    <w:rsid w:val="007805CE"/>
    <w:rsid w:val="00786555"/>
    <w:rsid w:val="007874F7"/>
    <w:rsid w:val="00791147"/>
    <w:rsid w:val="00794AFF"/>
    <w:rsid w:val="00796B4D"/>
    <w:rsid w:val="007A196D"/>
    <w:rsid w:val="007A6881"/>
    <w:rsid w:val="007B0930"/>
    <w:rsid w:val="007B30DA"/>
    <w:rsid w:val="007B3342"/>
    <w:rsid w:val="007B355B"/>
    <w:rsid w:val="007B5429"/>
    <w:rsid w:val="007C00E5"/>
    <w:rsid w:val="007C0408"/>
    <w:rsid w:val="007C1DF7"/>
    <w:rsid w:val="007C4931"/>
    <w:rsid w:val="007C56CF"/>
    <w:rsid w:val="007D0A77"/>
    <w:rsid w:val="007D63F2"/>
    <w:rsid w:val="007E4E80"/>
    <w:rsid w:val="007E7EE2"/>
    <w:rsid w:val="007F5ADF"/>
    <w:rsid w:val="007F737E"/>
    <w:rsid w:val="00804DBE"/>
    <w:rsid w:val="00810547"/>
    <w:rsid w:val="00810EB9"/>
    <w:rsid w:val="00817A55"/>
    <w:rsid w:val="00822320"/>
    <w:rsid w:val="00830A59"/>
    <w:rsid w:val="00841377"/>
    <w:rsid w:val="00841827"/>
    <w:rsid w:val="00845AC6"/>
    <w:rsid w:val="00853966"/>
    <w:rsid w:val="00855F21"/>
    <w:rsid w:val="00856F63"/>
    <w:rsid w:val="008605A6"/>
    <w:rsid w:val="008610B2"/>
    <w:rsid w:val="008614EE"/>
    <w:rsid w:val="00862637"/>
    <w:rsid w:val="008703D5"/>
    <w:rsid w:val="008751FB"/>
    <w:rsid w:val="00877196"/>
    <w:rsid w:val="0088428C"/>
    <w:rsid w:val="00884812"/>
    <w:rsid w:val="008848DA"/>
    <w:rsid w:val="008861F2"/>
    <w:rsid w:val="00886AE9"/>
    <w:rsid w:val="00886F45"/>
    <w:rsid w:val="0089327B"/>
    <w:rsid w:val="00895C57"/>
    <w:rsid w:val="008A5D25"/>
    <w:rsid w:val="008B1F99"/>
    <w:rsid w:val="008B6228"/>
    <w:rsid w:val="008C04D2"/>
    <w:rsid w:val="008C13B1"/>
    <w:rsid w:val="008C2934"/>
    <w:rsid w:val="008C75F1"/>
    <w:rsid w:val="008D456E"/>
    <w:rsid w:val="008D4E24"/>
    <w:rsid w:val="008D6B6F"/>
    <w:rsid w:val="008E19AC"/>
    <w:rsid w:val="008E31D9"/>
    <w:rsid w:val="008E49A2"/>
    <w:rsid w:val="008E4FB8"/>
    <w:rsid w:val="008E6E93"/>
    <w:rsid w:val="008F0B4D"/>
    <w:rsid w:val="008F4B1C"/>
    <w:rsid w:val="00900496"/>
    <w:rsid w:val="00907460"/>
    <w:rsid w:val="00916FD4"/>
    <w:rsid w:val="009235B7"/>
    <w:rsid w:val="00923C93"/>
    <w:rsid w:val="009246AE"/>
    <w:rsid w:val="00926265"/>
    <w:rsid w:val="009301FA"/>
    <w:rsid w:val="00937D08"/>
    <w:rsid w:val="00940A12"/>
    <w:rsid w:val="00942374"/>
    <w:rsid w:val="00942BF2"/>
    <w:rsid w:val="0094395A"/>
    <w:rsid w:val="009471F5"/>
    <w:rsid w:val="009535D8"/>
    <w:rsid w:val="00953C18"/>
    <w:rsid w:val="009567C7"/>
    <w:rsid w:val="009620BD"/>
    <w:rsid w:val="00963F0E"/>
    <w:rsid w:val="00967AE2"/>
    <w:rsid w:val="00973D97"/>
    <w:rsid w:val="009947B8"/>
    <w:rsid w:val="009A63B2"/>
    <w:rsid w:val="009A6956"/>
    <w:rsid w:val="009A7B2F"/>
    <w:rsid w:val="009A7B6B"/>
    <w:rsid w:val="009B1E04"/>
    <w:rsid w:val="009B3744"/>
    <w:rsid w:val="009B6F55"/>
    <w:rsid w:val="009C0220"/>
    <w:rsid w:val="009C269C"/>
    <w:rsid w:val="009C300C"/>
    <w:rsid w:val="009C47CD"/>
    <w:rsid w:val="009C4C2B"/>
    <w:rsid w:val="009C6BCD"/>
    <w:rsid w:val="009D3C99"/>
    <w:rsid w:val="009E3D32"/>
    <w:rsid w:val="009E6717"/>
    <w:rsid w:val="009E7C88"/>
    <w:rsid w:val="009F3EAF"/>
    <w:rsid w:val="00A00F16"/>
    <w:rsid w:val="00A04CCA"/>
    <w:rsid w:val="00A10CF6"/>
    <w:rsid w:val="00A10D2C"/>
    <w:rsid w:val="00A16B19"/>
    <w:rsid w:val="00A17D95"/>
    <w:rsid w:val="00A421CD"/>
    <w:rsid w:val="00A46C3B"/>
    <w:rsid w:val="00A46E49"/>
    <w:rsid w:val="00A55348"/>
    <w:rsid w:val="00A558F5"/>
    <w:rsid w:val="00A56EF4"/>
    <w:rsid w:val="00A74B19"/>
    <w:rsid w:val="00A750C6"/>
    <w:rsid w:val="00A8075E"/>
    <w:rsid w:val="00A867E9"/>
    <w:rsid w:val="00A91298"/>
    <w:rsid w:val="00A91880"/>
    <w:rsid w:val="00A94439"/>
    <w:rsid w:val="00A95B44"/>
    <w:rsid w:val="00A96415"/>
    <w:rsid w:val="00AA145E"/>
    <w:rsid w:val="00AA29B4"/>
    <w:rsid w:val="00AA31C7"/>
    <w:rsid w:val="00AB60A7"/>
    <w:rsid w:val="00AC71CC"/>
    <w:rsid w:val="00AC7866"/>
    <w:rsid w:val="00AD2D94"/>
    <w:rsid w:val="00AE3DED"/>
    <w:rsid w:val="00AF170B"/>
    <w:rsid w:val="00AF24F7"/>
    <w:rsid w:val="00AF34F1"/>
    <w:rsid w:val="00AF3611"/>
    <w:rsid w:val="00AF55E1"/>
    <w:rsid w:val="00B0125B"/>
    <w:rsid w:val="00B023BA"/>
    <w:rsid w:val="00B07434"/>
    <w:rsid w:val="00B122FF"/>
    <w:rsid w:val="00B153EA"/>
    <w:rsid w:val="00B16330"/>
    <w:rsid w:val="00B17181"/>
    <w:rsid w:val="00B211FF"/>
    <w:rsid w:val="00B21447"/>
    <w:rsid w:val="00B23CA6"/>
    <w:rsid w:val="00B24136"/>
    <w:rsid w:val="00B24BDA"/>
    <w:rsid w:val="00B25D0C"/>
    <w:rsid w:val="00B267EB"/>
    <w:rsid w:val="00B31A3F"/>
    <w:rsid w:val="00B44385"/>
    <w:rsid w:val="00B45035"/>
    <w:rsid w:val="00B46A6B"/>
    <w:rsid w:val="00B63029"/>
    <w:rsid w:val="00B70324"/>
    <w:rsid w:val="00B72B7F"/>
    <w:rsid w:val="00B74223"/>
    <w:rsid w:val="00B75697"/>
    <w:rsid w:val="00B75EE2"/>
    <w:rsid w:val="00B837AF"/>
    <w:rsid w:val="00B84CE1"/>
    <w:rsid w:val="00BA4410"/>
    <w:rsid w:val="00BB2058"/>
    <w:rsid w:val="00BB2C76"/>
    <w:rsid w:val="00BB7277"/>
    <w:rsid w:val="00BC0F44"/>
    <w:rsid w:val="00BC5A33"/>
    <w:rsid w:val="00BD69DD"/>
    <w:rsid w:val="00BE16EE"/>
    <w:rsid w:val="00BE1B24"/>
    <w:rsid w:val="00BE2252"/>
    <w:rsid w:val="00BE2A9E"/>
    <w:rsid w:val="00BF673A"/>
    <w:rsid w:val="00BF6AA2"/>
    <w:rsid w:val="00C02614"/>
    <w:rsid w:val="00C06829"/>
    <w:rsid w:val="00C075C2"/>
    <w:rsid w:val="00C121CC"/>
    <w:rsid w:val="00C12876"/>
    <w:rsid w:val="00C20C27"/>
    <w:rsid w:val="00C22013"/>
    <w:rsid w:val="00C25C1F"/>
    <w:rsid w:val="00C33224"/>
    <w:rsid w:val="00C3557F"/>
    <w:rsid w:val="00C475AD"/>
    <w:rsid w:val="00C52A1C"/>
    <w:rsid w:val="00C62892"/>
    <w:rsid w:val="00C6489F"/>
    <w:rsid w:val="00C672F9"/>
    <w:rsid w:val="00C67D34"/>
    <w:rsid w:val="00C67F66"/>
    <w:rsid w:val="00C81890"/>
    <w:rsid w:val="00C86F9E"/>
    <w:rsid w:val="00C92147"/>
    <w:rsid w:val="00C94480"/>
    <w:rsid w:val="00CA1D12"/>
    <w:rsid w:val="00CA6721"/>
    <w:rsid w:val="00CB355A"/>
    <w:rsid w:val="00CB5374"/>
    <w:rsid w:val="00CD0642"/>
    <w:rsid w:val="00CD0DAF"/>
    <w:rsid w:val="00CD7AA3"/>
    <w:rsid w:val="00CE2C87"/>
    <w:rsid w:val="00CF332D"/>
    <w:rsid w:val="00D01229"/>
    <w:rsid w:val="00D163C9"/>
    <w:rsid w:val="00D21AB1"/>
    <w:rsid w:val="00D224E6"/>
    <w:rsid w:val="00D2476B"/>
    <w:rsid w:val="00D31FE3"/>
    <w:rsid w:val="00D34D95"/>
    <w:rsid w:val="00D468A6"/>
    <w:rsid w:val="00D46A1F"/>
    <w:rsid w:val="00D472C4"/>
    <w:rsid w:val="00D5055D"/>
    <w:rsid w:val="00D52C6A"/>
    <w:rsid w:val="00D55E46"/>
    <w:rsid w:val="00D619AF"/>
    <w:rsid w:val="00D701B8"/>
    <w:rsid w:val="00D706F7"/>
    <w:rsid w:val="00D70D6F"/>
    <w:rsid w:val="00D737CA"/>
    <w:rsid w:val="00D74F2F"/>
    <w:rsid w:val="00D84D85"/>
    <w:rsid w:val="00D951E8"/>
    <w:rsid w:val="00D969FA"/>
    <w:rsid w:val="00DA1158"/>
    <w:rsid w:val="00DA7BAB"/>
    <w:rsid w:val="00DB2B3D"/>
    <w:rsid w:val="00DB387E"/>
    <w:rsid w:val="00DB48C8"/>
    <w:rsid w:val="00DB7D6F"/>
    <w:rsid w:val="00DC5036"/>
    <w:rsid w:val="00DC5855"/>
    <w:rsid w:val="00DD0B6C"/>
    <w:rsid w:val="00DD26B3"/>
    <w:rsid w:val="00DD5613"/>
    <w:rsid w:val="00DD783C"/>
    <w:rsid w:val="00DE11B0"/>
    <w:rsid w:val="00DF21C0"/>
    <w:rsid w:val="00DF4AEC"/>
    <w:rsid w:val="00DF4FFA"/>
    <w:rsid w:val="00DF7C88"/>
    <w:rsid w:val="00E03E6D"/>
    <w:rsid w:val="00E043EA"/>
    <w:rsid w:val="00E04E47"/>
    <w:rsid w:val="00E1036D"/>
    <w:rsid w:val="00E1273E"/>
    <w:rsid w:val="00E12D8C"/>
    <w:rsid w:val="00E238BC"/>
    <w:rsid w:val="00E2553D"/>
    <w:rsid w:val="00E263A3"/>
    <w:rsid w:val="00E305BA"/>
    <w:rsid w:val="00E367BE"/>
    <w:rsid w:val="00E41402"/>
    <w:rsid w:val="00E43A90"/>
    <w:rsid w:val="00E51168"/>
    <w:rsid w:val="00E5547F"/>
    <w:rsid w:val="00E60A15"/>
    <w:rsid w:val="00E66C19"/>
    <w:rsid w:val="00E70AD2"/>
    <w:rsid w:val="00E71E9F"/>
    <w:rsid w:val="00E77C9B"/>
    <w:rsid w:val="00E81BBB"/>
    <w:rsid w:val="00E839A5"/>
    <w:rsid w:val="00E854A0"/>
    <w:rsid w:val="00E85BA9"/>
    <w:rsid w:val="00E86264"/>
    <w:rsid w:val="00E90A75"/>
    <w:rsid w:val="00E9258A"/>
    <w:rsid w:val="00EA15C3"/>
    <w:rsid w:val="00EB208D"/>
    <w:rsid w:val="00EB2A92"/>
    <w:rsid w:val="00EB2CA4"/>
    <w:rsid w:val="00EB656A"/>
    <w:rsid w:val="00EC076D"/>
    <w:rsid w:val="00EC6B88"/>
    <w:rsid w:val="00EC7EBE"/>
    <w:rsid w:val="00EE3A28"/>
    <w:rsid w:val="00EE3BB9"/>
    <w:rsid w:val="00EE46DB"/>
    <w:rsid w:val="00EF4E47"/>
    <w:rsid w:val="00EF4EF0"/>
    <w:rsid w:val="00F01819"/>
    <w:rsid w:val="00F107E5"/>
    <w:rsid w:val="00F11EC6"/>
    <w:rsid w:val="00F16BDA"/>
    <w:rsid w:val="00F170F9"/>
    <w:rsid w:val="00F208DD"/>
    <w:rsid w:val="00F210FC"/>
    <w:rsid w:val="00F263CB"/>
    <w:rsid w:val="00F320FC"/>
    <w:rsid w:val="00F3270D"/>
    <w:rsid w:val="00F359A7"/>
    <w:rsid w:val="00F3754F"/>
    <w:rsid w:val="00F46E23"/>
    <w:rsid w:val="00F508D8"/>
    <w:rsid w:val="00F61AEE"/>
    <w:rsid w:val="00F65F5D"/>
    <w:rsid w:val="00F671C3"/>
    <w:rsid w:val="00F71E44"/>
    <w:rsid w:val="00F8029D"/>
    <w:rsid w:val="00F81319"/>
    <w:rsid w:val="00F81954"/>
    <w:rsid w:val="00F81AD9"/>
    <w:rsid w:val="00F90CA5"/>
    <w:rsid w:val="00F9412E"/>
    <w:rsid w:val="00F959A1"/>
    <w:rsid w:val="00F9750E"/>
    <w:rsid w:val="00FA392C"/>
    <w:rsid w:val="00FA5547"/>
    <w:rsid w:val="00FA7509"/>
    <w:rsid w:val="00FA75E7"/>
    <w:rsid w:val="00FB01F1"/>
    <w:rsid w:val="00FB37BA"/>
    <w:rsid w:val="00FB5A75"/>
    <w:rsid w:val="00FC45BC"/>
    <w:rsid w:val="00FC4628"/>
    <w:rsid w:val="00FD7C27"/>
    <w:rsid w:val="00FD7CD4"/>
    <w:rsid w:val="00FE19BD"/>
    <w:rsid w:val="00FF6C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DE862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E64"/>
  </w:style>
  <w:style w:type="paragraph" w:styleId="1">
    <w:name w:val="heading 1"/>
    <w:basedOn w:val="a"/>
    <w:next w:val="a"/>
    <w:link w:val="10"/>
    <w:autoRedefine/>
    <w:uiPriority w:val="99"/>
    <w:qFormat/>
    <w:rsid w:val="00D951E8"/>
    <w:pPr>
      <w:autoSpaceDE w:val="0"/>
      <w:autoSpaceDN w:val="0"/>
      <w:adjustRightInd w:val="0"/>
      <w:spacing w:after="0" w:line="360" w:lineRule="auto"/>
      <w:contextualSpacing/>
      <w:jc w:val="center"/>
      <w:outlineLvl w:val="0"/>
    </w:pPr>
    <w:rPr>
      <w:rFonts w:ascii="Times New Roman" w:eastAsia="Times New Roman" w:hAnsi="Times New Roman" w:cs="Times New Roman"/>
      <w:b/>
      <w:iCs/>
      <w:smallCaps/>
      <w:noProo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783C"/>
    <w:pPr>
      <w:ind w:left="720"/>
      <w:contextualSpacing/>
    </w:pPr>
  </w:style>
  <w:style w:type="paragraph" w:styleId="a4">
    <w:name w:val="header"/>
    <w:basedOn w:val="a"/>
    <w:link w:val="a5"/>
    <w:uiPriority w:val="99"/>
    <w:unhideWhenUsed/>
    <w:rsid w:val="009A7B2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A7B2F"/>
  </w:style>
  <w:style w:type="paragraph" w:styleId="a6">
    <w:name w:val="footer"/>
    <w:basedOn w:val="a"/>
    <w:link w:val="a7"/>
    <w:uiPriority w:val="99"/>
    <w:unhideWhenUsed/>
    <w:rsid w:val="009A7B2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A7B2F"/>
  </w:style>
  <w:style w:type="table" w:styleId="a8">
    <w:name w:val="Table Grid"/>
    <w:basedOn w:val="a1"/>
    <w:uiPriority w:val="59"/>
    <w:rsid w:val="006765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rsid w:val="00026FC6"/>
    <w:rPr>
      <w:sz w:val="16"/>
      <w:szCs w:val="16"/>
    </w:rPr>
  </w:style>
  <w:style w:type="paragraph" w:styleId="aa">
    <w:name w:val="annotation text"/>
    <w:basedOn w:val="a"/>
    <w:link w:val="ab"/>
    <w:uiPriority w:val="99"/>
    <w:semiHidden/>
    <w:unhideWhenUsed/>
    <w:rsid w:val="00026FC6"/>
    <w:pPr>
      <w:spacing w:line="240" w:lineRule="auto"/>
    </w:pPr>
    <w:rPr>
      <w:sz w:val="20"/>
      <w:szCs w:val="20"/>
    </w:rPr>
  </w:style>
  <w:style w:type="character" w:customStyle="1" w:styleId="ab">
    <w:name w:val="Текст примечания Знак"/>
    <w:basedOn w:val="a0"/>
    <w:link w:val="aa"/>
    <w:uiPriority w:val="99"/>
    <w:semiHidden/>
    <w:rsid w:val="00026FC6"/>
    <w:rPr>
      <w:sz w:val="20"/>
      <w:szCs w:val="20"/>
    </w:rPr>
  </w:style>
  <w:style w:type="paragraph" w:styleId="ac">
    <w:name w:val="annotation subject"/>
    <w:basedOn w:val="aa"/>
    <w:next w:val="aa"/>
    <w:link w:val="ad"/>
    <w:uiPriority w:val="99"/>
    <w:semiHidden/>
    <w:unhideWhenUsed/>
    <w:rsid w:val="00026FC6"/>
    <w:rPr>
      <w:b/>
      <w:bCs/>
    </w:rPr>
  </w:style>
  <w:style w:type="character" w:customStyle="1" w:styleId="ad">
    <w:name w:val="Тема примечания Знак"/>
    <w:basedOn w:val="ab"/>
    <w:link w:val="ac"/>
    <w:uiPriority w:val="99"/>
    <w:semiHidden/>
    <w:rsid w:val="00026FC6"/>
    <w:rPr>
      <w:b/>
      <w:bCs/>
      <w:sz w:val="20"/>
      <w:szCs w:val="20"/>
    </w:rPr>
  </w:style>
  <w:style w:type="paragraph" w:styleId="ae">
    <w:name w:val="Balloon Text"/>
    <w:basedOn w:val="a"/>
    <w:link w:val="af"/>
    <w:uiPriority w:val="99"/>
    <w:semiHidden/>
    <w:unhideWhenUsed/>
    <w:rsid w:val="00026FC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026FC6"/>
    <w:rPr>
      <w:rFonts w:ascii="Segoe UI" w:hAnsi="Segoe UI" w:cs="Segoe UI"/>
      <w:sz w:val="18"/>
      <w:szCs w:val="18"/>
    </w:rPr>
  </w:style>
  <w:style w:type="paragraph" w:styleId="af0">
    <w:name w:val="footnote text"/>
    <w:basedOn w:val="a"/>
    <w:link w:val="af1"/>
    <w:uiPriority w:val="99"/>
    <w:semiHidden/>
    <w:rsid w:val="006E4CA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0"/>
    <w:link w:val="af0"/>
    <w:uiPriority w:val="99"/>
    <w:semiHidden/>
    <w:rsid w:val="006E4CA6"/>
    <w:rPr>
      <w:rFonts w:ascii="Times New Roman" w:eastAsia="Times New Roman" w:hAnsi="Times New Roman" w:cs="Times New Roman"/>
      <w:sz w:val="20"/>
      <w:szCs w:val="20"/>
      <w:lang w:eastAsia="ru-RU"/>
    </w:rPr>
  </w:style>
  <w:style w:type="paragraph" w:customStyle="1" w:styleId="12">
    <w:name w:val="Диплом 12"/>
    <w:basedOn w:val="a"/>
    <w:link w:val="120"/>
    <w:uiPriority w:val="99"/>
    <w:rsid w:val="006E4CA6"/>
    <w:pPr>
      <w:spacing w:after="0" w:line="360" w:lineRule="auto"/>
    </w:pPr>
    <w:rPr>
      <w:rFonts w:ascii="Times New Roman" w:eastAsia="Times New Roman" w:hAnsi="Times New Roman" w:cs="Times New Roman"/>
      <w:sz w:val="24"/>
      <w:szCs w:val="24"/>
      <w:lang w:eastAsia="ru-RU"/>
    </w:rPr>
  </w:style>
  <w:style w:type="character" w:customStyle="1" w:styleId="120">
    <w:name w:val="Диплом 12 Знак"/>
    <w:basedOn w:val="a0"/>
    <w:link w:val="12"/>
    <w:uiPriority w:val="99"/>
    <w:locked/>
    <w:rsid w:val="006E4CA6"/>
    <w:rPr>
      <w:rFonts w:ascii="Times New Roman" w:eastAsia="Times New Roman" w:hAnsi="Times New Roman" w:cs="Times New Roman"/>
      <w:sz w:val="24"/>
      <w:szCs w:val="24"/>
      <w:lang w:eastAsia="ru-RU"/>
    </w:rPr>
  </w:style>
  <w:style w:type="character" w:styleId="af2">
    <w:name w:val="Hyperlink"/>
    <w:basedOn w:val="a0"/>
    <w:uiPriority w:val="99"/>
    <w:unhideWhenUsed/>
    <w:rsid w:val="007B355B"/>
    <w:rPr>
      <w:color w:val="0563C1" w:themeColor="hyperlink"/>
      <w:u w:val="single"/>
    </w:rPr>
  </w:style>
  <w:style w:type="character" w:styleId="af3">
    <w:name w:val="FollowedHyperlink"/>
    <w:basedOn w:val="a0"/>
    <w:uiPriority w:val="99"/>
    <w:semiHidden/>
    <w:unhideWhenUsed/>
    <w:rsid w:val="00A46C3B"/>
    <w:rPr>
      <w:color w:val="954F72" w:themeColor="followedHyperlink"/>
      <w:u w:val="single"/>
    </w:rPr>
  </w:style>
  <w:style w:type="table" w:customStyle="1" w:styleId="C1">
    <w:name w:val="Cетка таблицы (светлая)1"/>
    <w:basedOn w:val="a1"/>
    <w:uiPriority w:val="40"/>
    <w:rsid w:val="00A74B19"/>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
    <w:name w:val="Обычная таблица 11"/>
    <w:basedOn w:val="a1"/>
    <w:uiPriority w:val="41"/>
    <w:rsid w:val="00A74B19"/>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1">
    <w:name w:val="Обычная таблица 41"/>
    <w:basedOn w:val="a1"/>
    <w:uiPriority w:val="44"/>
    <w:rsid w:val="00A74B1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
    <w:name w:val="Обычная таблица 21"/>
    <w:basedOn w:val="a1"/>
    <w:uiPriority w:val="42"/>
    <w:rsid w:val="00213AF8"/>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f4">
    <w:name w:val="page number"/>
    <w:basedOn w:val="a0"/>
    <w:uiPriority w:val="99"/>
    <w:semiHidden/>
    <w:unhideWhenUsed/>
    <w:rsid w:val="007D0A77"/>
  </w:style>
  <w:style w:type="paragraph" w:styleId="af5">
    <w:name w:val="Normal (Web)"/>
    <w:basedOn w:val="a"/>
    <w:uiPriority w:val="99"/>
    <w:unhideWhenUsed/>
    <w:rsid w:val="00237779"/>
    <w:pPr>
      <w:spacing w:before="100" w:beforeAutospacing="1" w:after="100" w:afterAutospacing="1" w:line="240" w:lineRule="auto"/>
    </w:pPr>
    <w:rPr>
      <w:rFonts w:ascii="Times New Roman" w:hAnsi="Times New Roman" w:cs="Times New Roman"/>
      <w:sz w:val="24"/>
      <w:szCs w:val="24"/>
      <w:lang w:eastAsia="ru-RU"/>
    </w:rPr>
  </w:style>
  <w:style w:type="paragraph" w:customStyle="1" w:styleId="7">
    <w:name w:val="Обычный7"/>
    <w:rsid w:val="002E53D6"/>
    <w:pPr>
      <w:widowControl w:val="0"/>
      <w:spacing w:before="120" w:after="120" w:line="360" w:lineRule="auto"/>
      <w:ind w:firstLine="720"/>
    </w:pPr>
    <w:rPr>
      <w:rFonts w:ascii="Times New Roman" w:eastAsia="Times New Roman" w:hAnsi="Times New Roman" w:cs="Times New Roman"/>
      <w:snapToGrid w:val="0"/>
      <w:sz w:val="24"/>
      <w:szCs w:val="20"/>
      <w:lang w:eastAsia="ru-RU"/>
    </w:rPr>
  </w:style>
  <w:style w:type="character" w:customStyle="1" w:styleId="10">
    <w:name w:val="Заголовок 1 Знак"/>
    <w:basedOn w:val="a0"/>
    <w:link w:val="1"/>
    <w:uiPriority w:val="99"/>
    <w:rsid w:val="00D951E8"/>
    <w:rPr>
      <w:rFonts w:ascii="Times New Roman" w:eastAsia="Times New Roman" w:hAnsi="Times New Roman" w:cs="Times New Roman"/>
      <w:b/>
      <w:iCs/>
      <w:smallCaps/>
      <w:noProof/>
      <w:sz w:val="28"/>
      <w:szCs w:val="28"/>
    </w:rPr>
  </w:style>
  <w:style w:type="table" w:customStyle="1" w:styleId="13">
    <w:name w:val="„Џ‘џ €‡‘Џљћ1"/>
    <w:uiPriority w:val="99"/>
    <w:rsid w:val="0063373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6">
    <w:name w:val="сЛзий…Л"/>
    <w:next w:val="a"/>
    <w:autoRedefine/>
    <w:uiPriority w:val="99"/>
    <w:rsid w:val="00D31FE3"/>
    <w:pPr>
      <w:spacing w:after="0" w:line="360" w:lineRule="auto"/>
      <w:contextualSpacing/>
    </w:pPr>
    <w:rPr>
      <w:rFonts w:ascii="Times New Roman" w:eastAsia="Times New Roman" w:hAnsi="Times New Roman" w:cs="Times New Roman"/>
      <w:color w:val="000000"/>
      <w:sz w:val="20"/>
      <w:szCs w:val="20"/>
      <w:lang w:eastAsia="ru-RU"/>
    </w:rPr>
  </w:style>
  <w:style w:type="paragraph" w:customStyle="1" w:styleId="af7">
    <w:name w:val="_€Ќ“ЊќЊ’”"/>
    <w:basedOn w:val="a"/>
    <w:autoRedefine/>
    <w:uiPriority w:val="99"/>
    <w:rsid w:val="00DF4AEC"/>
    <w:pPr>
      <w:spacing w:after="0" w:line="360" w:lineRule="auto"/>
      <w:ind w:firstLine="709"/>
      <w:jc w:val="both"/>
    </w:pPr>
    <w:rPr>
      <w:rFonts w:ascii="Times New Roman" w:eastAsia="Times New Roman" w:hAnsi="Times New Roman" w:cs="Times New Roman"/>
      <w:iCs/>
      <w:color w:val="FFFFFF"/>
      <w:sz w:val="28"/>
      <w:szCs w:val="28"/>
      <w:lang w:val="en-US" w:eastAsia="ru-RU"/>
    </w:rPr>
  </w:style>
  <w:style w:type="paragraph" w:styleId="2">
    <w:name w:val="Body Text Indent 2"/>
    <w:basedOn w:val="a"/>
    <w:link w:val="20"/>
    <w:uiPriority w:val="99"/>
    <w:rsid w:val="00FB5A75"/>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FB5A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63701">
      <w:bodyDiv w:val="1"/>
      <w:marLeft w:val="0"/>
      <w:marRight w:val="0"/>
      <w:marTop w:val="0"/>
      <w:marBottom w:val="0"/>
      <w:divBdr>
        <w:top w:val="none" w:sz="0" w:space="0" w:color="auto"/>
        <w:left w:val="none" w:sz="0" w:space="0" w:color="auto"/>
        <w:bottom w:val="none" w:sz="0" w:space="0" w:color="auto"/>
        <w:right w:val="none" w:sz="0" w:space="0" w:color="auto"/>
      </w:divBdr>
    </w:div>
    <w:div w:id="414475660">
      <w:bodyDiv w:val="1"/>
      <w:marLeft w:val="0"/>
      <w:marRight w:val="0"/>
      <w:marTop w:val="0"/>
      <w:marBottom w:val="0"/>
      <w:divBdr>
        <w:top w:val="none" w:sz="0" w:space="0" w:color="auto"/>
        <w:left w:val="none" w:sz="0" w:space="0" w:color="auto"/>
        <w:bottom w:val="none" w:sz="0" w:space="0" w:color="auto"/>
        <w:right w:val="none" w:sz="0" w:space="0" w:color="auto"/>
      </w:divBdr>
    </w:div>
    <w:div w:id="498159558">
      <w:bodyDiv w:val="1"/>
      <w:marLeft w:val="0"/>
      <w:marRight w:val="0"/>
      <w:marTop w:val="0"/>
      <w:marBottom w:val="0"/>
      <w:divBdr>
        <w:top w:val="none" w:sz="0" w:space="0" w:color="auto"/>
        <w:left w:val="none" w:sz="0" w:space="0" w:color="auto"/>
        <w:bottom w:val="none" w:sz="0" w:space="0" w:color="auto"/>
        <w:right w:val="none" w:sz="0" w:space="0" w:color="auto"/>
      </w:divBdr>
    </w:div>
    <w:div w:id="703945995">
      <w:bodyDiv w:val="1"/>
      <w:marLeft w:val="0"/>
      <w:marRight w:val="0"/>
      <w:marTop w:val="0"/>
      <w:marBottom w:val="0"/>
      <w:divBdr>
        <w:top w:val="none" w:sz="0" w:space="0" w:color="auto"/>
        <w:left w:val="none" w:sz="0" w:space="0" w:color="auto"/>
        <w:bottom w:val="none" w:sz="0" w:space="0" w:color="auto"/>
        <w:right w:val="none" w:sz="0" w:space="0" w:color="auto"/>
      </w:divBdr>
    </w:div>
    <w:div w:id="983042713">
      <w:bodyDiv w:val="1"/>
      <w:marLeft w:val="0"/>
      <w:marRight w:val="0"/>
      <w:marTop w:val="0"/>
      <w:marBottom w:val="0"/>
      <w:divBdr>
        <w:top w:val="none" w:sz="0" w:space="0" w:color="auto"/>
        <w:left w:val="none" w:sz="0" w:space="0" w:color="auto"/>
        <w:bottom w:val="none" w:sz="0" w:space="0" w:color="auto"/>
        <w:right w:val="none" w:sz="0" w:space="0" w:color="auto"/>
      </w:divBdr>
    </w:div>
    <w:div w:id="1064252620">
      <w:bodyDiv w:val="1"/>
      <w:marLeft w:val="0"/>
      <w:marRight w:val="0"/>
      <w:marTop w:val="0"/>
      <w:marBottom w:val="0"/>
      <w:divBdr>
        <w:top w:val="none" w:sz="0" w:space="0" w:color="auto"/>
        <w:left w:val="none" w:sz="0" w:space="0" w:color="auto"/>
        <w:bottom w:val="none" w:sz="0" w:space="0" w:color="auto"/>
        <w:right w:val="none" w:sz="0" w:space="0" w:color="auto"/>
      </w:divBdr>
    </w:div>
    <w:div w:id="1507481685">
      <w:bodyDiv w:val="1"/>
      <w:marLeft w:val="0"/>
      <w:marRight w:val="0"/>
      <w:marTop w:val="0"/>
      <w:marBottom w:val="0"/>
      <w:divBdr>
        <w:top w:val="none" w:sz="0" w:space="0" w:color="auto"/>
        <w:left w:val="none" w:sz="0" w:space="0" w:color="auto"/>
        <w:bottom w:val="none" w:sz="0" w:space="0" w:color="auto"/>
        <w:right w:val="none" w:sz="0" w:space="0" w:color="auto"/>
      </w:divBdr>
    </w:div>
    <w:div w:id="1900626610">
      <w:bodyDiv w:val="1"/>
      <w:marLeft w:val="0"/>
      <w:marRight w:val="0"/>
      <w:marTop w:val="0"/>
      <w:marBottom w:val="0"/>
      <w:divBdr>
        <w:top w:val="none" w:sz="0" w:space="0" w:color="auto"/>
        <w:left w:val="none" w:sz="0" w:space="0" w:color="auto"/>
        <w:bottom w:val="none" w:sz="0" w:space="0" w:color="auto"/>
        <w:right w:val="none" w:sz="0" w:space="0" w:color="auto"/>
      </w:divBdr>
    </w:div>
    <w:div w:id="209639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D3A51F1-F490-104A-898F-2D0EA126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34</Pages>
  <Words>7201</Words>
  <Characters>41048</Characters>
  <Application>Microsoft Macintosh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Слюсарь</dc:creator>
  <cp:lastModifiedBy>Пользователь Microsoft Office</cp:lastModifiedBy>
  <cp:revision>34</cp:revision>
  <dcterms:created xsi:type="dcterms:W3CDTF">2016-06-05T12:25:00Z</dcterms:created>
  <dcterms:modified xsi:type="dcterms:W3CDTF">2016-11-08T23:32:00Z</dcterms:modified>
</cp:coreProperties>
</file>