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58" w:rsidRDefault="00F77458" w:rsidP="00F77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ОБРАЗОВАНИЯ И НАУКИ</w:t>
      </w:r>
    </w:p>
    <w:p w:rsidR="00F77458" w:rsidRDefault="00F77458" w:rsidP="00F77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F77458" w:rsidRDefault="00F77458" w:rsidP="00F77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</w:t>
      </w:r>
    </w:p>
    <w:p w:rsidR="00F77458" w:rsidRDefault="00F77458" w:rsidP="00F77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ОБРАЗОВАТЕЛЬНОЕ УЧРЕЖДЕНИЕ </w:t>
      </w:r>
    </w:p>
    <w:p w:rsidR="00F77458" w:rsidRDefault="00F77458" w:rsidP="00F77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F77458" w:rsidRDefault="00F77458" w:rsidP="00F77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УРАЛЬСКИЙ ГОСУДАРСТВЕННЫЙ ЮРИДИЧЕСКИЙ УНИВЕРСИТЕТ</w:t>
      </w:r>
    </w:p>
    <w:p w:rsidR="00F77458" w:rsidRDefault="00F77458" w:rsidP="00F77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458" w:rsidRDefault="00F77458" w:rsidP="00F77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Институт заочного и ускоренного обучения</w:t>
      </w: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СПО</w:t>
      </w: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административного права</w:t>
      </w: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«Административное право»</w:t>
      </w: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Выполнил:</w:t>
      </w: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Джафаров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Эльшад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Рафикович</w:t>
      </w:r>
      <w:proofErr w:type="spellEnd"/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212, институт заочного и ускоренного обучения</w:t>
      </w: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Заочная форма обучения</w:t>
      </w: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Екатеринбург, 2015</w:t>
      </w:r>
    </w:p>
    <w:p w:rsidR="00F77458" w:rsidRDefault="00F77458" w:rsidP="00F7745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1</w:t>
      </w:r>
    </w:p>
    <w:p w:rsidR="00F77458" w:rsidRDefault="00F77458" w:rsidP="00F7745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</w:t>
      </w:r>
    </w:p>
    <w:p w:rsidR="00A954B7" w:rsidRP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458">
        <w:rPr>
          <w:rFonts w:ascii="Times New Roman" w:hAnsi="Times New Roman" w:cs="Times New Roman"/>
          <w:sz w:val="28"/>
          <w:szCs w:val="28"/>
        </w:rPr>
        <w:t>На основании ст. 604 Почтовых правил</w:t>
      </w:r>
      <w:r w:rsidR="00196735">
        <w:rPr>
          <w:rFonts w:ascii="Times New Roman" w:hAnsi="Times New Roman" w:cs="Times New Roman"/>
          <w:sz w:val="28"/>
          <w:szCs w:val="28"/>
        </w:rPr>
        <w:t xml:space="preserve"> от 22.04.1992 г.</w:t>
      </w:r>
      <w:r w:rsidRPr="00F77458">
        <w:rPr>
          <w:rFonts w:ascii="Times New Roman" w:hAnsi="Times New Roman" w:cs="Times New Roman"/>
          <w:sz w:val="28"/>
          <w:szCs w:val="28"/>
        </w:rPr>
        <w:t xml:space="preserve"> сотрудники почтового отделения имеют права вскрыть посылку по распоряжению руководителя.</w:t>
      </w:r>
    </w:p>
    <w:p w:rsidR="00F77458" w:rsidRP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458">
        <w:rPr>
          <w:rFonts w:ascii="Times New Roman" w:hAnsi="Times New Roman" w:cs="Times New Roman"/>
          <w:sz w:val="28"/>
          <w:szCs w:val="28"/>
        </w:rPr>
        <w:t xml:space="preserve">На основании ст. 144 Почтовых правил </w:t>
      </w:r>
      <w:r w:rsidRPr="00F77458">
        <w:rPr>
          <w:rFonts w:ascii="Times New Roman" w:hAnsi="Times New Roman" w:cs="Times New Roman"/>
          <w:sz w:val="28"/>
          <w:szCs w:val="28"/>
          <w:shd w:val="clear" w:color="auto" w:fill="FFFFFF"/>
        </w:rPr>
        <w:t>обо всех случаях изъятия и (или) уничтожения предметов и веществ, запрещенных к пересылке, оператор почтовой связи составляет акт, который направляет отправителю и (или) адресату. Исключение составляют случаи, когда компетентными государственными органами по факту обнаружения указанных предметов и веще</w:t>
      </w:r>
      <w:proofErr w:type="gramStart"/>
      <w:r w:rsidRPr="00F77458">
        <w:rPr>
          <w:rFonts w:ascii="Times New Roman" w:hAnsi="Times New Roman" w:cs="Times New Roman"/>
          <w:sz w:val="28"/>
          <w:szCs w:val="28"/>
          <w:shd w:val="clear" w:color="auto" w:fill="FFFFFF"/>
        </w:rPr>
        <w:t>ств пр</w:t>
      </w:r>
      <w:proofErr w:type="gramEnd"/>
      <w:r w:rsidRPr="00F77458">
        <w:rPr>
          <w:rFonts w:ascii="Times New Roman" w:hAnsi="Times New Roman" w:cs="Times New Roman"/>
          <w:sz w:val="28"/>
          <w:szCs w:val="28"/>
          <w:shd w:val="clear" w:color="auto" w:fill="FFFFFF"/>
        </w:rPr>
        <w:t>инимается решение о проведении оперативно-розыскных и иных необходимых мероприятий, в том числе проведение исследования специализированными службами.</w:t>
      </w: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458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порядок вскрытия и уничтожения посылки был соблюден сотрудниками почты. 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627">
        <w:rPr>
          <w:rFonts w:ascii="Times New Roman" w:hAnsi="Times New Roman" w:cs="Times New Roman"/>
          <w:sz w:val="28"/>
          <w:szCs w:val="28"/>
        </w:rPr>
        <w:t xml:space="preserve">В соответствии со ст.19 ФЗ «О связи» </w:t>
      </w: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пользователи услуг почтовой связи имеют право на свободный доступ к информации о своих правах, об оказываемых услугах, о правилах оказания услуг почтовой связи, тарифах на них, сроках пересылки почтовых отправлений, запрещенных к пересылке предметах и веществах, номере и сроке действия лицензии на оказание услуг почтовой связи, об ответственности операторов почтовой связи перед</w:t>
      </w:r>
      <w:proofErr w:type="gramEnd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пользователями услуг почтовой связи. </w:t>
      </w:r>
      <w:r w:rsidRPr="00467627">
        <w:rPr>
          <w:rFonts w:ascii="Times New Roman" w:hAnsi="Times New Roman" w:cs="Times New Roman"/>
          <w:sz w:val="28"/>
          <w:szCs w:val="28"/>
        </w:rPr>
        <w:t>В соответствии с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62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67627">
        <w:rPr>
          <w:rFonts w:ascii="Times New Roman" w:hAnsi="Times New Roman" w:cs="Times New Roman"/>
          <w:sz w:val="28"/>
          <w:szCs w:val="28"/>
        </w:rPr>
        <w:t xml:space="preserve"> ст.22 ФЗ «О почтовой связи» скоропортящиеся продукты запрещены к пересылке по сети почтовой связи.</w:t>
      </w: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значит, сотрудники почты изначально не исполнили свою обязанность и не оповестили Белозерову о том, какие товары запрещены к пересылке почтовой связью. </w:t>
      </w:r>
      <w:proofErr w:type="gramStart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в соответствии со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ФЗ «О связи» Организации федеральной почтовой связи имеют право задерживать почтовые отправления, содержимое которых запрещено к пересылке, а также уничтожать или разрешать уничтожать почтовые отправления, содержимое которых вызывает порчу (повреждение) других почтовых отправлений, </w:t>
      </w: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создает опасность для жизни и здоровья работников организаций почтовой связи или третьих лиц, если эту опасность нельзя устранить иным путем</w:t>
      </w:r>
      <w:proofErr w:type="gramEnd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Таким </w:t>
      </w:r>
      <w:proofErr w:type="gramStart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посылку должны были задержать посылку, а не уничтожать ее. 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ст.7.17 Кодекса об Административных правонарушениях Российской Федерации умышленное уничтожение или повреждение чужого имущества, если эти действия не повлекли причинение значительного ущерба, - влечет наложение административного штрафа в размере от трехсот до пятисот рублей. В соответствии с примечанием к п.4 ст.156 Уголовного кодекса Российской Федерации Значительный ущерб гражданину в статьях настоящей главы определяется с учетом его имущественного положения, но не может составлять менее двух тысяч пятисот рублей.</w:t>
      </w: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D97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D97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D977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2</w:t>
      </w:r>
    </w:p>
    <w:p w:rsidR="00F77458" w:rsidRPr="00E845BE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Принимающей</w:t>
      </w:r>
      <w:r w:rsidRPr="00E845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стороной</w:t>
      </w:r>
      <w:r w:rsidRPr="00E845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45BE">
        <w:rPr>
          <w:rFonts w:ascii="Times New Roman" w:hAnsi="Times New Roman" w:cs="Times New Roman"/>
          <w:sz w:val="28"/>
          <w:szCs w:val="28"/>
          <w:shd w:val="clear" w:color="auto" w:fill="FFFFFF"/>
        </w:rPr>
        <w:t>в данном случае</w:t>
      </w:r>
      <w:r w:rsidRPr="00E845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является</w:t>
      </w:r>
      <w:r w:rsidRPr="00E845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45BE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 местного</w:t>
      </w:r>
      <w:r w:rsidR="00E845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845BE">
        <w:rPr>
          <w:rFonts w:ascii="Times New Roman" w:hAnsi="Times New Roman" w:cs="Times New Roman"/>
          <w:sz w:val="28"/>
          <w:szCs w:val="28"/>
          <w:shd w:val="clear" w:color="auto" w:fill="FFFFFF"/>
        </w:rPr>
        <w:t>самоуправления, на территории которого находится место временного</w:t>
      </w:r>
      <w:r w:rsidRPr="00E845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45BE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размещения для</w:t>
      </w:r>
      <w:r w:rsidRPr="00E845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иностранных</w:t>
      </w:r>
      <w:r w:rsidR="00E845BE"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граждан</w:t>
      </w:r>
      <w:r w:rsidR="00E845BE"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E845BE" w:rsidRPr="00E845BE" w:rsidRDefault="00E845BE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Обязанность постановки на учет возлагается на гражданина Киргизии, так как он приехал в РФ не по приглашению </w:t>
      </w:r>
      <w:proofErr w:type="spellStart"/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Ионова</w:t>
      </w:r>
      <w:proofErr w:type="spellEnd"/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 не является его работником. </w:t>
      </w:r>
    </w:p>
    <w:p w:rsidR="00E845BE" w:rsidRPr="00E845BE" w:rsidRDefault="00E845BE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 основании ч. 1 ст. 18.9 </w:t>
      </w:r>
      <w:proofErr w:type="spellStart"/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КоАП</w:t>
      </w:r>
      <w:proofErr w:type="spellEnd"/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РФ в действиях </w:t>
      </w:r>
      <w:proofErr w:type="spellStart"/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Ионова</w:t>
      </w:r>
      <w:proofErr w:type="spellEnd"/>
      <w:r w:rsidRPr="00E84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содержится состав административного правонарушения, так как </w:t>
      </w:r>
      <w:r w:rsidRPr="00E845BE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приглашающей или принимающей стороной либо должностным лицом юридического лица, обеспечивающего обслуживание иностранного гражданина или лица без гражданства либо выполняющего обязанности,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гражданства, установленного</w:t>
      </w:r>
      <w:proofErr w:type="gramEnd"/>
      <w:r w:rsidRPr="00E845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E845BE">
        <w:rPr>
          <w:rFonts w:ascii="Times New Roman" w:hAnsi="Times New Roman" w:cs="Times New Roman"/>
          <w:sz w:val="28"/>
          <w:szCs w:val="28"/>
        </w:rPr>
        <w:t>порядка</w:t>
      </w:r>
      <w:r w:rsidR="00467627">
        <w:rPr>
          <w:rFonts w:ascii="Times New Roman" w:hAnsi="Times New Roman" w:cs="Times New Roman"/>
          <w:sz w:val="28"/>
          <w:szCs w:val="28"/>
        </w:rPr>
        <w:t xml:space="preserve"> </w:t>
      </w:r>
      <w:r w:rsidRPr="00E845BE"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оформления документов на право пребывания иностранных граждан и лиц без гражданства в Российской Федерации, их проживания, передвижения, изменения места пребывания или жительства в Российской Федерации и выезда за ее пределы, если эти действия не содержат признаков уголовно наказуемого деяния, влечет наложение административного штрафа на должностных лиц в размере от сорока тысяч до пятидесяти тысяч рублей;</w:t>
      </w:r>
      <w:proofErr w:type="gramEnd"/>
      <w:r w:rsidRPr="00E845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юридических лиц - от четырехсот тысяч до пятисот тысяч рублей.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пп.7 п.1 ст.2 ФЗ «О миграционном учете иностранных граждан и лиц без гражданства в РФ» «С</w:t>
      </w:r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торона, принимающая иностранного гражданина или лицо без гражданства в Российской Федерации (далее - принимающая сторона), - гражданин Российской Федерации, постоянно проживающие в Российской Федерации иностранный гражданин или лицо без гражданства, юридическое лицо, филиал или представительство юридического лица, федеральный орган государственной власти</w:t>
      </w:r>
      <w:proofErr w:type="gramEnd"/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gram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орган государственной власти субъекта Российской Федерации, орган местного </w:t>
      </w:r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самоуправления, дипломатическое представительство либо консульское учреждение иностранного государства в Российской Федерации, международная организация или ее представительство в Российской Федерации либо представительство иностранного государства при международной организации, находящейся в Российской Федерации, у которых иностранный гражданин или лицо без гражданства фактически проживает или осуществляет трудовую деятельность (находится).</w:t>
      </w:r>
      <w:proofErr w:type="gramEnd"/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качестве принимающей стороны в отношении членов своей семьи, определяемых в соответствии с</w:t>
      </w:r>
      <w:r w:rsidRPr="0046762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7" w:anchor="dst30" w:history="1">
        <w:r w:rsidRPr="0046762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пунктом 9</w:t>
        </w:r>
      </w:hyperlink>
      <w:r w:rsidRPr="0046762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настоящей части, могут выступать также иностранный гражданин или лицо без гражданства, относящиеся к высококвалифицированным специалистам в соответствии с</w:t>
      </w:r>
      <w:r w:rsidRPr="0046762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anchor="dst29" w:history="1">
        <w:r w:rsidRPr="0046762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пунктом 8</w:t>
        </w:r>
      </w:hyperlink>
      <w:r w:rsidRPr="0046762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настоящей части и имеющие в собственности жилое помещение на территории Российской Федерации», а значит, по всем условиям Ионов является принимающей стороной.</w:t>
      </w:r>
      <w:proofErr w:type="gramEnd"/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соответствии со ст. 22 ФЗ «О </w:t>
      </w:r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миграционном учете иностранных граждан и лиц без гражданства в РФ» обязанность направления уведомления о прибытии иностранного гражданина или лица без гражданства лежит на принимающей стороне. </w:t>
      </w:r>
      <w:proofErr w:type="gram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п.3 ст.18.9 </w:t>
      </w:r>
      <w:proofErr w:type="spell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>КоАП</w:t>
      </w:r>
      <w:proofErr w:type="spellEnd"/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</w:t>
      </w: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жилого помещения или транспортного средства либо оказание иных услуг иностранному гражданину или лицу без гражданства, находящимся в Российской Федерации с нарушением установленного порядка или правил транзитного проезда через ее территорию, - влечет наложение административного штрафа на граждан в размере от двух тысяч до четырех тысяч рублей;</w:t>
      </w:r>
      <w:proofErr w:type="gramEnd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должностных лиц - от двадцати пяти тысяч до тридцати тысяч рублей; на юридических лиц - от двухсот пятидесяти тысяч до трехсот тысяч рублей.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действиях гражданина </w:t>
      </w:r>
      <w:proofErr w:type="spellStart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Ионова</w:t>
      </w:r>
      <w:proofErr w:type="spellEnd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состав правонарушения. 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правонарушения: </w:t>
      </w:r>
    </w:p>
    <w:p w:rsidR="00467627" w:rsidRPr="00467627" w:rsidRDefault="00467627" w:rsidP="00467627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67627">
        <w:rPr>
          <w:rFonts w:ascii="Times New Roman" w:hAnsi="Times New Roman" w:cs="Times New Roman"/>
          <w:sz w:val="28"/>
          <w:szCs w:val="28"/>
          <w:u w:val="single"/>
        </w:rPr>
        <w:t xml:space="preserve">Объект: </w:t>
      </w:r>
      <w:r w:rsidRPr="00467627">
        <w:rPr>
          <w:rStyle w:val="aa"/>
          <w:rFonts w:ascii="Times New Roman" w:hAnsi="Times New Roman" w:cs="Times New Roman"/>
          <w:bCs/>
          <w:i w:val="0"/>
          <w:color w:val="000000" w:themeColor="text1"/>
          <w:sz w:val="28"/>
          <w:szCs w:val="28"/>
          <w:shd w:val="clear" w:color="auto" w:fill="FFFFFF"/>
        </w:rPr>
        <w:t>общественные отношения</w:t>
      </w:r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связанные с пребыванием в Российской Федерации</w:t>
      </w:r>
      <w:r w:rsidRPr="0046762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67627">
        <w:rPr>
          <w:rStyle w:val="aa"/>
          <w:rFonts w:ascii="Times New Roman" w:hAnsi="Times New Roman" w:cs="Times New Roman"/>
          <w:bCs/>
          <w:i w:val="0"/>
          <w:color w:val="000000" w:themeColor="text1"/>
          <w:sz w:val="28"/>
          <w:szCs w:val="28"/>
          <w:shd w:val="clear" w:color="auto" w:fill="FFFFFF"/>
        </w:rPr>
        <w:t>иностранных граждан</w:t>
      </w:r>
      <w:r w:rsidRPr="0046762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лиц без гражданства </w:t>
      </w:r>
    </w:p>
    <w:p w:rsidR="00467627" w:rsidRPr="00467627" w:rsidRDefault="00467627" w:rsidP="00467627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7627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Субъект: </w:t>
      </w: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приглашающая или принимающая сторона либо должностное лицо юридического лица, обеспечивающего обслуживание иностранного гражданина или лица без гражданства либо выполняющего обязанности, связанные с соблюдением условий пребывания в Российской Федерации или транзитного проезда через </w:t>
      </w: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территорию Российской Федерации иностранных граждан или лиц без гражданства</w:t>
      </w:r>
    </w:p>
    <w:p w:rsidR="00467627" w:rsidRPr="00467627" w:rsidRDefault="00467627" w:rsidP="00467627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7627">
        <w:rPr>
          <w:rFonts w:ascii="Times New Roman" w:hAnsi="Times New Roman" w:cs="Times New Roman"/>
          <w:sz w:val="28"/>
          <w:szCs w:val="28"/>
          <w:u w:val="single"/>
        </w:rPr>
        <w:t xml:space="preserve">О. сторона: </w:t>
      </w:r>
      <w:r w:rsidRPr="00467627">
        <w:rPr>
          <w:rFonts w:ascii="Times New Roman" w:hAnsi="Times New Roman" w:cs="Times New Roman"/>
          <w:sz w:val="28"/>
          <w:szCs w:val="28"/>
        </w:rPr>
        <w:t>бездействие, может иметь общественно опасные последствия</w:t>
      </w:r>
    </w:p>
    <w:p w:rsidR="00467627" w:rsidRPr="00467627" w:rsidRDefault="00467627" w:rsidP="00467627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67627">
        <w:rPr>
          <w:rFonts w:ascii="Times New Roman" w:hAnsi="Times New Roman" w:cs="Times New Roman"/>
          <w:sz w:val="28"/>
          <w:szCs w:val="28"/>
          <w:u w:val="single"/>
          <w:lang w:val="en-US"/>
        </w:rPr>
        <w:t>S</w:t>
      </w:r>
      <w:r w:rsidRPr="00467627">
        <w:rPr>
          <w:rFonts w:ascii="Times New Roman" w:hAnsi="Times New Roman" w:cs="Times New Roman"/>
          <w:sz w:val="28"/>
          <w:szCs w:val="28"/>
          <w:u w:val="single"/>
        </w:rPr>
        <w:t>.сторона: по неосторожности. Возможно:</w:t>
      </w:r>
      <w:r w:rsidRPr="00467627">
        <w:rPr>
          <w:rFonts w:ascii="Times New Roman" w:hAnsi="Times New Roman" w:cs="Times New Roman"/>
          <w:sz w:val="28"/>
          <w:szCs w:val="28"/>
        </w:rPr>
        <w:t xml:space="preserve"> о</w:t>
      </w:r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шибка — это заблуждение лица, совершающего</w:t>
      </w:r>
      <w:r w:rsidRPr="0046762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9" w:tooltip="Преступное деяние" w:history="1">
        <w:r w:rsidRPr="0046762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деяние</w:t>
        </w:r>
      </w:hyperlink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относительно фактических обстоятельств, определяющих характер и степень общественной опасности деяния, или его юридической характеристики.</w:t>
      </w: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45BE" w:rsidRDefault="00E845BE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45BE" w:rsidRDefault="00E845BE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627" w:rsidRDefault="00467627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45BE" w:rsidRDefault="00E845BE" w:rsidP="00E845B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3</w:t>
      </w:r>
    </w:p>
    <w:p w:rsidR="00E845BE" w:rsidRPr="00FC4733" w:rsidRDefault="00E845BE" w:rsidP="00E84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73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FC473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C4733">
        <w:rPr>
          <w:rFonts w:ascii="Times New Roman" w:hAnsi="Times New Roman" w:cs="Times New Roman"/>
          <w:sz w:val="28"/>
          <w:szCs w:val="28"/>
        </w:rPr>
        <w:t xml:space="preserve">. 1 ст. 28.3 </w:t>
      </w:r>
      <w:proofErr w:type="spellStart"/>
      <w:r w:rsidRPr="00FC473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FC4733">
        <w:rPr>
          <w:rFonts w:ascii="Times New Roman" w:hAnsi="Times New Roman" w:cs="Times New Roman"/>
          <w:sz w:val="28"/>
          <w:szCs w:val="28"/>
        </w:rPr>
        <w:t xml:space="preserve"> РФ</w:t>
      </w:r>
      <w:r w:rsidR="00FC4733" w:rsidRPr="00FC4733">
        <w:rPr>
          <w:rFonts w:ascii="Times New Roman" w:hAnsi="Times New Roman" w:cs="Times New Roman"/>
          <w:sz w:val="28"/>
          <w:szCs w:val="28"/>
        </w:rPr>
        <w:t xml:space="preserve"> протоколы об административных правонарушениях, предусмотренных </w:t>
      </w:r>
      <w:proofErr w:type="spellStart"/>
      <w:r w:rsidR="00FC4733" w:rsidRPr="00FC473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FC4733" w:rsidRPr="00FC4733">
        <w:rPr>
          <w:rFonts w:ascii="Times New Roman" w:hAnsi="Times New Roman" w:cs="Times New Roman"/>
          <w:sz w:val="28"/>
          <w:szCs w:val="28"/>
        </w:rPr>
        <w:t xml:space="preserve"> РФ, составляются должностными лицами органов, уполномоченных рассматривать дела об административных правонарушениях в соответствии с главой 23 </w:t>
      </w:r>
      <w:proofErr w:type="spellStart"/>
      <w:r w:rsidR="00FC4733" w:rsidRPr="00FC473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FC4733" w:rsidRPr="00FC4733">
        <w:rPr>
          <w:rFonts w:ascii="Times New Roman" w:hAnsi="Times New Roman" w:cs="Times New Roman"/>
          <w:sz w:val="28"/>
          <w:szCs w:val="28"/>
        </w:rPr>
        <w:t xml:space="preserve"> РФ, в пределах компетенции соответствующего органа.</w:t>
      </w:r>
    </w:p>
    <w:p w:rsidR="00FC4733" w:rsidRPr="00FC4733" w:rsidRDefault="00FC4733" w:rsidP="00E84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733">
        <w:rPr>
          <w:rFonts w:ascii="Times New Roman" w:hAnsi="Times New Roman" w:cs="Times New Roman"/>
          <w:sz w:val="28"/>
          <w:szCs w:val="28"/>
        </w:rPr>
        <w:t>Способы надлежащего извещения о составлении протокола конкретно нигде не закреплены.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соответствии с </w:t>
      </w:r>
      <w:proofErr w:type="spellStart"/>
      <w:proofErr w:type="gram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spellEnd"/>
      <w:proofErr w:type="gramEnd"/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4.1 ст. 28.2 </w:t>
      </w:r>
      <w:proofErr w:type="spell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КоАП</w:t>
      </w:r>
      <w:proofErr w:type="spellEnd"/>
      <w:r w:rsidRPr="00467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РФ в случае неявки физического лица, или законного представителя физического лица, или законного представителя юридического лица, в отношении которых ведется производство по делу об административном правонарушении, если они извещены в установленном порядке, протокол об административном правонарушении составляется в их отсутствие. Копия протокола об административном правонарушении направляется лицу, в отношении которого он составлен, в течение трех дней со дня составления указанного протокола.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п.1 ст. 25.15 </w:t>
      </w:r>
      <w:proofErr w:type="spell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>КоАП</w:t>
      </w:r>
      <w:proofErr w:type="spellEnd"/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</w:t>
      </w: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участвующие в производстве по делу об административном правонарушении, а также свидетели, эксперты, специалисты и переводчики извещаются или вызываются в суд, орган или к должностному лицу, в производстве которых находится дело, заказным письмом с уведомлением о вручении, повесткой с уведомлением о вручении, телефонограммой или телеграммой, по факсимильной связи либо с использованием</w:t>
      </w:r>
      <w:proofErr w:type="gramEnd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сре</w:t>
      </w:r>
      <w:proofErr w:type="gramStart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 и доставки, обеспечивающих фиксирование извещения или вызова и его вручение адресату.</w:t>
      </w:r>
    </w:p>
    <w:p w:rsidR="00467627" w:rsidRPr="00467627" w:rsidRDefault="00467627" w:rsidP="00467627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67627">
        <w:rPr>
          <w:color w:val="000000" w:themeColor="text1"/>
          <w:sz w:val="28"/>
          <w:szCs w:val="28"/>
          <w:shd w:val="clear" w:color="auto" w:fill="FFFFFF"/>
        </w:rPr>
        <w:t xml:space="preserve">Понятие надлежащего уведомления в </w:t>
      </w:r>
      <w:proofErr w:type="spellStart"/>
      <w:r w:rsidRPr="00467627">
        <w:rPr>
          <w:color w:val="000000" w:themeColor="text1"/>
          <w:sz w:val="28"/>
          <w:szCs w:val="28"/>
          <w:shd w:val="clear" w:color="auto" w:fill="FFFFFF"/>
        </w:rPr>
        <w:t>КоАП</w:t>
      </w:r>
      <w:proofErr w:type="spellEnd"/>
      <w:r w:rsidRPr="00467627">
        <w:rPr>
          <w:color w:val="000000" w:themeColor="text1"/>
          <w:sz w:val="28"/>
          <w:szCs w:val="28"/>
          <w:shd w:val="clear" w:color="auto" w:fill="FFFFFF"/>
        </w:rPr>
        <w:t xml:space="preserve"> РФ не закреплено. </w:t>
      </w:r>
      <w:r w:rsidRPr="00467627">
        <w:rPr>
          <w:color w:val="000000" w:themeColor="text1"/>
          <w:sz w:val="28"/>
          <w:szCs w:val="28"/>
        </w:rPr>
        <w:t xml:space="preserve">Тем не менее, ст. 113 ГПК РФ содержит перечень возможных способов уведомлений сторон по делу: такими являются заказное письмо с уведомлением о вручении, судебная повестка с уведомлением о вручении, телефонограмма </w:t>
      </w:r>
      <w:r w:rsidRPr="00467627">
        <w:rPr>
          <w:color w:val="000000" w:themeColor="text1"/>
          <w:sz w:val="28"/>
          <w:szCs w:val="28"/>
        </w:rPr>
        <w:lastRenderedPageBreak/>
        <w:t>или телеграмма, факсимильная связь, либо иные средства связи и доставки, обеспечивающих фиксирование судебного извещения или вызова и его вручение адресату.</w:t>
      </w:r>
    </w:p>
    <w:p w:rsidR="00467627" w:rsidRPr="00467627" w:rsidRDefault="00467627" w:rsidP="00467627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467627">
        <w:rPr>
          <w:color w:val="000000" w:themeColor="text1"/>
          <w:sz w:val="28"/>
          <w:szCs w:val="28"/>
        </w:rPr>
        <w:t>Представляется, что надлежащим уведомлением стороны, признается такое уведомление, при котором суд, а также и другие стороны по делу, располагают убедительным и не зависящим от сторон и суда подтверждением того, что до адресата заблаговременно доведена информация, которая должна содержаться в судебной повестке, которая в соответствии с положениями п.2 ст. 113 ГПК РФ, является одной из форм судебных извещений и вызовов</w:t>
      </w:r>
      <w:proofErr w:type="gramEnd"/>
      <w:r w:rsidRPr="00467627">
        <w:rPr>
          <w:color w:val="000000" w:themeColor="text1"/>
          <w:sz w:val="28"/>
          <w:szCs w:val="28"/>
        </w:rPr>
        <w:t>. Содержание судебной повестки отражено в ст. 114 ГПК РФ.</w:t>
      </w:r>
    </w:p>
    <w:p w:rsidR="00467627" w:rsidRPr="00467627" w:rsidRDefault="00467627" w:rsidP="00467627">
      <w:pPr>
        <w:spacing w:line="312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п. 1 ст.28.3 </w:t>
      </w:r>
      <w:proofErr w:type="spellStart"/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>КоАП</w:t>
      </w:r>
      <w:proofErr w:type="spellEnd"/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</w:t>
      </w: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Протоколы об административных правонарушениях, предусмотренных </w:t>
      </w:r>
      <w:proofErr w:type="spellStart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КоАП</w:t>
      </w:r>
      <w:proofErr w:type="spellEnd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РФ, составляются должностными лицами органов, уполномоченных рассматривать дела об административных правонарушениях в соответствии с главой 23 </w:t>
      </w:r>
      <w:proofErr w:type="spellStart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КоАП</w:t>
      </w:r>
      <w:proofErr w:type="spellEnd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РФ, в пределах компетенции соответствующего органа. </w:t>
      </w:r>
    </w:p>
    <w:p w:rsidR="00467627" w:rsidRPr="00467627" w:rsidRDefault="00467627" w:rsidP="00467627">
      <w:pPr>
        <w:spacing w:line="312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главой 23 </w:t>
      </w:r>
      <w:proofErr w:type="spellStart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КоАП</w:t>
      </w:r>
      <w:proofErr w:type="spellEnd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РФ рассматривать дела об административных правонарушениях уполномочены: 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Судьи (ст.23.1 </w:t>
      </w:r>
      <w:proofErr w:type="spellStart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КоАП</w:t>
      </w:r>
      <w:proofErr w:type="spellEnd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):</w:t>
      </w:r>
    </w:p>
    <w:p w:rsidR="00467627" w:rsidRPr="00467627" w:rsidRDefault="00467627" w:rsidP="00467627">
      <w:pPr>
        <w:pStyle w:val="a9"/>
        <w:numPr>
          <w:ilvl w:val="0"/>
          <w:numId w:val="4"/>
        </w:numPr>
        <w:spacing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мировые судьи;</w:t>
      </w:r>
    </w:p>
    <w:p w:rsidR="00467627" w:rsidRPr="00467627" w:rsidRDefault="00467627" w:rsidP="00467627">
      <w:pPr>
        <w:pStyle w:val="a9"/>
        <w:numPr>
          <w:ilvl w:val="0"/>
          <w:numId w:val="4"/>
        </w:numPr>
        <w:spacing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судьи районных судов;</w:t>
      </w:r>
    </w:p>
    <w:p w:rsidR="00467627" w:rsidRPr="00467627" w:rsidRDefault="00467627" w:rsidP="00467627">
      <w:pPr>
        <w:pStyle w:val="a9"/>
        <w:numPr>
          <w:ilvl w:val="0"/>
          <w:numId w:val="4"/>
        </w:numPr>
        <w:spacing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судьи арбитражных судов;</w:t>
      </w:r>
    </w:p>
    <w:p w:rsidR="00467627" w:rsidRPr="00467627" w:rsidRDefault="00467627" w:rsidP="00467627">
      <w:pPr>
        <w:pStyle w:val="a9"/>
        <w:numPr>
          <w:ilvl w:val="0"/>
          <w:numId w:val="4"/>
        </w:numPr>
        <w:spacing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судьи гарнизонных военных судов.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Комиссии по делам несовершеннолетних и защите их прав (23.2).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Органы внутренних дел (полиция)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Pr="00467627">
        <w:rPr>
          <w:rFonts w:ascii="Verdana" w:hAnsi="Verdana"/>
          <w:sz w:val="28"/>
          <w:szCs w:val="28"/>
        </w:rPr>
        <w:t xml:space="preserve"> </w:t>
      </w: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Рассматривать дела об административных правонарушениях от имени органов внутренних дел (полиции), вправе:</w:t>
      </w:r>
    </w:p>
    <w:p w:rsidR="00467627" w:rsidRPr="00467627" w:rsidRDefault="00467627" w:rsidP="00467627">
      <w:pPr>
        <w:pStyle w:val="a9"/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начальники территориальных управлений (отделов) внутренних дел и приравненных к ним органов внутренних дел, их заместители, начальники территориальных отделов (отделений, пунктов) полиции, их заместители;</w:t>
      </w:r>
    </w:p>
    <w:p w:rsidR="00467627" w:rsidRPr="00467627" w:rsidRDefault="00467627" w:rsidP="00467627">
      <w:pPr>
        <w:pStyle w:val="a9"/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начальники линейных отделов (управлений) полиции на транспорте, их заместители;</w:t>
      </w:r>
    </w:p>
    <w:p w:rsidR="00467627" w:rsidRPr="00467627" w:rsidRDefault="00467627" w:rsidP="00467627">
      <w:pPr>
        <w:pStyle w:val="a9"/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начальники дежурных смен дежурных частей линейных отделов (управлений) полиции на транспорте, начальники линейных отделений (пунктов) полиции;</w:t>
      </w:r>
    </w:p>
    <w:p w:rsidR="00467627" w:rsidRPr="00467627" w:rsidRDefault="00467627" w:rsidP="00467627">
      <w:pPr>
        <w:pStyle w:val="a9"/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начальники дежурных смен дежурных частей линейных отделов (управлений) полиции на транспорте, начальники линейных отделений (пунктов) полиции и другие сотрудники полиции, на которых возложен надзор за соблюдением соответствующих правил;</w:t>
      </w:r>
    </w:p>
    <w:p w:rsidR="00467627" w:rsidRPr="00467627" w:rsidRDefault="00467627" w:rsidP="00467627">
      <w:pPr>
        <w:pStyle w:val="a9"/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государственной инспекции безопасности дорожного движения, его заместитель, начальник центра автоматизированной фиксации административных правонарушений в области дорожного движения государственной инспекции безопасности дорожного движения, его заместитель, командир полка (батальона, роты) дорожно-патрульной службы, его заместитель;</w:t>
      </w:r>
    </w:p>
    <w:p w:rsidR="00467627" w:rsidRPr="00467627" w:rsidRDefault="00467627" w:rsidP="00467627">
      <w:pPr>
        <w:pStyle w:val="a9"/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государственной инспекции безопасности дорожного движения, имеющие специальное </w:t>
      </w: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звание;</w:t>
      </w:r>
    </w:p>
    <w:p w:rsidR="00467627" w:rsidRPr="00467627" w:rsidRDefault="00467627" w:rsidP="00467627">
      <w:pPr>
        <w:pStyle w:val="a9"/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старшие государственные инспектора безопасности дорожного движения, государственные инспектора безопасности дорожного движения;</w:t>
      </w:r>
    </w:p>
    <w:p w:rsidR="00467627" w:rsidRPr="00467627" w:rsidRDefault="00467627" w:rsidP="00467627">
      <w:pPr>
        <w:pStyle w:val="a9"/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старшие государственные инспектора дорожного надзора, государственные инспектора дорожного надзора;</w:t>
      </w:r>
    </w:p>
    <w:p w:rsidR="00467627" w:rsidRPr="00467627" w:rsidRDefault="00467627" w:rsidP="00467627">
      <w:pPr>
        <w:pStyle w:val="a9"/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старшие участковые уполномоченные полиции, участковые уполномоченные полиции.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Органы и учреждения уголовн</w:t>
      </w:r>
      <w:proofErr w:type="gramStart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о-</w:t>
      </w:r>
      <w:proofErr w:type="gramEnd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исполнительной системы (23.4)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Налоговые органы 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Pr="00467627">
        <w:rPr>
          <w:rFonts w:ascii="Verdana" w:hAnsi="Verdana"/>
          <w:sz w:val="28"/>
          <w:szCs w:val="28"/>
        </w:rPr>
        <w:t xml:space="preserve"> </w:t>
      </w: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Рассматривать дела об административных правонарушениях от имени налоговых органов, вправе:</w:t>
      </w:r>
    </w:p>
    <w:p w:rsidR="00467627" w:rsidRPr="00467627" w:rsidRDefault="00467627" w:rsidP="00467627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руководитель федерального органа исполнительной власти, уполномоченного в области налогов и сборов, его заместители;</w:t>
      </w:r>
    </w:p>
    <w:p w:rsidR="00467627" w:rsidRPr="00467627" w:rsidRDefault="00467627" w:rsidP="00467627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руководители территориальных органов федерального органа исполнительной власти, уполномоченного в области налогов и сборов, в субъектах Российской Федерации, их заместители;</w:t>
      </w:r>
    </w:p>
    <w:p w:rsidR="00467627" w:rsidRPr="00467627" w:rsidRDefault="00467627" w:rsidP="00467627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руководители территориальных органов федерального органа исполнительной власти, уполномоченного в области налогов и сборов, в городах, районах.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орган исполнительной власти, осуществляющий функции по контролю и надзору в финансов</w:t>
      </w:r>
      <w:proofErr w:type="gramStart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о-</w:t>
      </w:r>
      <w:proofErr w:type="gramEnd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бюджетной сфере.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</w:t>
      </w:r>
      <w:r w:rsidRPr="004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Рассматривать дела об административных правонарушениях от имени Федерального органа исполнительной власти, осуществляющего функции по контролю и надзору в финансов</w:t>
      </w:r>
      <w:proofErr w:type="gramStart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о-</w:t>
      </w:r>
      <w:proofErr w:type="gramEnd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бюджетной сфере, вправе:</w:t>
      </w:r>
    </w:p>
    <w:p w:rsidR="00467627" w:rsidRPr="00467627" w:rsidRDefault="00467627" w:rsidP="00467627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руководитель федерального органа исполнительной власти, осуществляющего контроль и надзор в финансово-бюджетной сфере, его заместители;</w:t>
      </w:r>
    </w:p>
    <w:p w:rsidR="00467627" w:rsidRPr="00467627" w:rsidRDefault="00467627" w:rsidP="00467627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руководители структурных подразделений федерального органа исполнительной власти, осуществляющего контроль и надзор в финансово-бюджетной сфере, их заместители;</w:t>
      </w:r>
    </w:p>
    <w:p w:rsidR="00467627" w:rsidRPr="00467627" w:rsidRDefault="00467627" w:rsidP="00467627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руководители территориальных органов федерального органа исполнительной власти, осуществляющего контроль и надзор в финансово-бюджетной сфере, их заместители.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Органы исполнительной власти субъектов Российской Федерации, осуществляющие функции по контролю и надзору в финансов</w:t>
      </w:r>
      <w:proofErr w:type="gramStart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о-</w:t>
      </w:r>
      <w:proofErr w:type="gramEnd"/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бюджетной сфере.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Таможенные органы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экспортного контроля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Пограничные органы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Военные комиссариаты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орган исполнительной власти, осуществляющий федеральный государственный надзор за соблюдением трудового </w:t>
      </w: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законодательства и иных нормативных правовых актов, содержащих нормы трудового права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федеральный государственный санитарно-эпидемиологический надзор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государственный ветеринарный надзор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орган исполнительной власти, осуществляющий федеральный государственный карантинный фитосанитарный надзор, государственный надзор в области безопасного обращения с пестицидами и </w:t>
      </w:r>
      <w:proofErr w:type="spellStart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агрохимикатами</w:t>
      </w:r>
      <w:proofErr w:type="spellEnd"/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государственный земельный надзор (в отношении использования и охраны земель сельскохозяйственного назначения)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государственный земельный надзор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государственный надзор за геологическим изучением, рациональным использованием и охраной недр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государственный надзор в области использования и охраны водных объектов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федеральный государственный лесной надзор (лесную охрану)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исполнительной власти субъектов Российской Федерации, осуществляющие федеральный государственный лесной надзор (лесную охрану)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государственный надзор в области охраны и использования особо охраняемых природных территорий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исполнительной власти субъектов Российской Федерации, осуществляющие федеральный государственный надзор в области охраны, воспроизводства и использования объектов животного мира и среды их обитания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орган исполнительной власти, осуществляющий федеральный государственный контроль (надзор) в области рыболовства и сохранения водных биологических ресурсов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орган исполнительной власти в области гидрометеорологии и смежных с ней областях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государственный экологический надзор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Федеральный орган исполнительной власти, осуществляющий федеральный государственный энергетический надзор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орган исполнительной власти, осуществляющий федеральный государственный надзор в области промышленной безопасности, федеральный государственный надзор в области безопасности гидротехнических сооружений, государственный горный надзор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орган исполнительной власти, осуществляющий федеральный государственный надзор в области использования атомной энергии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федеральный государственный пожарный надзор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исполнительной власти субъектов Российской Федерации, осуществляющие региональный государственный надзор в области технического состояния самоходных машин и других видов техники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орган исполнительной власти, осуществляющий федеральный государственный транспортный надзор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орган исполнительной власти, осуществляющий федеральный государственный транспортный надзор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государственной инспекции по маломерным судам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уполномоченные в области авиации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орган исполнительной власти, осуществляющий государственный контроль (надзор) в области использования воздушного пространства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функции по контролю и надзору в сфере связи, информационных технологий и массовых коммуникаций</w:t>
      </w:r>
    </w:p>
    <w:p w:rsidR="00467627" w:rsidRPr="00467627" w:rsidRDefault="00467627" w:rsidP="00467627">
      <w:pPr>
        <w:pStyle w:val="a9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6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другие.</w:t>
      </w:r>
    </w:p>
    <w:p w:rsidR="00E845BE" w:rsidRDefault="00E845BE" w:rsidP="00E84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458" w:rsidRDefault="00F77458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4676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C473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4</w:t>
      </w:r>
    </w:p>
    <w:p w:rsidR="00FC4733" w:rsidRPr="00FC4733" w:rsidRDefault="00FC4733" w:rsidP="00FC47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733">
        <w:rPr>
          <w:rFonts w:ascii="Times New Roman" w:hAnsi="Times New Roman" w:cs="Times New Roman"/>
          <w:sz w:val="28"/>
          <w:szCs w:val="28"/>
        </w:rPr>
        <w:t xml:space="preserve">Данное дело должен рассматривать судья арбитражного суда, так как на основании п. 4 ч. 3 ст. 23.1 </w:t>
      </w:r>
      <w:proofErr w:type="spellStart"/>
      <w:r w:rsidRPr="00FC473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FC4733">
        <w:rPr>
          <w:rFonts w:ascii="Times New Roman" w:hAnsi="Times New Roman" w:cs="Times New Roman"/>
          <w:sz w:val="28"/>
          <w:szCs w:val="28"/>
        </w:rPr>
        <w:t xml:space="preserve"> РФ </w:t>
      </w:r>
      <w:r w:rsidRPr="00FC47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судьи арбитражных судов рассматривают дела об административных правонарушениях, предусмотренных ч. 2 ст. 9.4 </w:t>
      </w:r>
      <w:proofErr w:type="spellStart"/>
      <w:r w:rsidRPr="00FC4733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Pr="00FC47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РФ.</w:t>
      </w: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Отсюда следует, что действия председателя арбитражного суда неправомерны. 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п. 3 ст. 23.1 </w:t>
      </w:r>
      <w:proofErr w:type="spellStart"/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КоАП</w:t>
      </w:r>
      <w:proofErr w:type="spellEnd"/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РФ дела об административных правонарушениях,  предусмотренных </w:t>
      </w:r>
      <w:proofErr w:type="spellStart"/>
      <w:proofErr w:type="gramStart"/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spellEnd"/>
      <w:proofErr w:type="gramEnd"/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  ст. 9.4 рассматривают судьи арбитражных судов. </w:t>
      </w:r>
    </w:p>
    <w:p w:rsidR="00467627" w:rsidRPr="00467627" w:rsidRDefault="00467627" w:rsidP="004676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</w:t>
      </w:r>
      <w:proofErr w:type="spellStart"/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пп</w:t>
      </w:r>
      <w:proofErr w:type="spellEnd"/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5 п.1 ст. 150 Арбитражного процессуального кодекса арбитражный суд прекращает производство по делу, если установит, что </w:t>
      </w:r>
      <w:proofErr w:type="gramStart"/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организация, являющаяся стороной в деле ликвидирована</w:t>
      </w:r>
      <w:proofErr w:type="gramEnd"/>
      <w:r w:rsidRPr="004676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C4733">
      <w:pPr>
        <w:pStyle w:val="a8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литературы</w:t>
      </w:r>
    </w:p>
    <w:p w:rsidR="00FC4733" w:rsidRPr="00976BD4" w:rsidRDefault="00FC4733" w:rsidP="00FC4733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76BD4">
        <w:rPr>
          <w:color w:val="000000"/>
          <w:sz w:val="28"/>
          <w:szCs w:val="28"/>
        </w:rPr>
        <w:t xml:space="preserve">Кодекс Российской Федерации об административных правонарушениях  от 30.12.2001 N 195-ФЗ (ред. от 29.06.2015, с </w:t>
      </w:r>
      <w:proofErr w:type="spellStart"/>
      <w:r w:rsidRPr="00976BD4">
        <w:rPr>
          <w:color w:val="000000"/>
          <w:sz w:val="28"/>
          <w:szCs w:val="28"/>
        </w:rPr>
        <w:t>изм</w:t>
      </w:r>
      <w:proofErr w:type="spellEnd"/>
      <w:r w:rsidRPr="00976BD4">
        <w:rPr>
          <w:color w:val="000000"/>
          <w:sz w:val="28"/>
          <w:szCs w:val="28"/>
        </w:rPr>
        <w:t xml:space="preserve">. от 14.07.2015) (с </w:t>
      </w:r>
      <w:proofErr w:type="spellStart"/>
      <w:r w:rsidRPr="00976BD4">
        <w:rPr>
          <w:color w:val="000000"/>
          <w:sz w:val="28"/>
          <w:szCs w:val="28"/>
        </w:rPr>
        <w:t>изм</w:t>
      </w:r>
      <w:proofErr w:type="spellEnd"/>
      <w:r w:rsidRPr="00976BD4">
        <w:rPr>
          <w:color w:val="000000"/>
          <w:sz w:val="28"/>
          <w:szCs w:val="28"/>
        </w:rPr>
        <w:t xml:space="preserve">. и доп., вступ. в силу </w:t>
      </w:r>
      <w:proofErr w:type="gramStart"/>
      <w:r w:rsidRPr="00976BD4">
        <w:rPr>
          <w:color w:val="000000"/>
          <w:sz w:val="28"/>
          <w:szCs w:val="28"/>
        </w:rPr>
        <w:t>с</w:t>
      </w:r>
      <w:proofErr w:type="gramEnd"/>
      <w:r w:rsidRPr="00976BD4">
        <w:rPr>
          <w:color w:val="000000"/>
          <w:sz w:val="28"/>
          <w:szCs w:val="28"/>
        </w:rPr>
        <w:t xml:space="preserve"> 11.07.2015)</w:t>
      </w:r>
    </w:p>
    <w:p w:rsidR="00FC4733" w:rsidRPr="00976BD4" w:rsidRDefault="00FC4733" w:rsidP="00FC4733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76BD4">
        <w:rPr>
          <w:color w:val="000000"/>
          <w:sz w:val="28"/>
          <w:szCs w:val="28"/>
        </w:rPr>
        <w:t xml:space="preserve">Федеральный закон от 13.03.2006 N 38-ФЗ (ред. от 08.03.2015) "О рекламе" (с </w:t>
      </w:r>
      <w:proofErr w:type="spellStart"/>
      <w:r w:rsidRPr="00976BD4">
        <w:rPr>
          <w:color w:val="000000"/>
          <w:sz w:val="28"/>
          <w:szCs w:val="28"/>
        </w:rPr>
        <w:t>изм</w:t>
      </w:r>
      <w:proofErr w:type="spellEnd"/>
      <w:r w:rsidRPr="00976BD4">
        <w:rPr>
          <w:color w:val="000000"/>
          <w:sz w:val="28"/>
          <w:szCs w:val="28"/>
        </w:rPr>
        <w:t>. и доп., вступ. в силу с 25.05.2015)</w:t>
      </w:r>
    </w:p>
    <w:p w:rsidR="00FC4733" w:rsidRPr="00976BD4" w:rsidRDefault="00FC4733" w:rsidP="00FC4733">
      <w:pPr>
        <w:pStyle w:val="a8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76BD4">
        <w:rPr>
          <w:color w:val="000000"/>
          <w:sz w:val="28"/>
          <w:szCs w:val="28"/>
          <w:shd w:val="clear" w:color="auto" w:fill="F9F9F9"/>
        </w:rPr>
        <w:t>Стандарты "Термины и определения системы стандартизации в здравоохранении", утвержденные приказом Министерства здравоохранения Российской Федерации от 22.01.2001 N 12</w:t>
      </w:r>
    </w:p>
    <w:p w:rsidR="00FC4733" w:rsidRPr="00976BD4" w:rsidRDefault="00FC4733" w:rsidP="00FC4733">
      <w:pPr>
        <w:pStyle w:val="a8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76BD4">
        <w:rPr>
          <w:color w:val="000000"/>
          <w:sz w:val="28"/>
          <w:szCs w:val="28"/>
          <w:shd w:val="clear" w:color="auto" w:fill="F9F9F9"/>
        </w:rPr>
        <w:t>Закон Российской Федерации от 07.02.1992 N 2300-1 "О защите прав потребителей"</w:t>
      </w:r>
    </w:p>
    <w:p w:rsidR="00FC4733" w:rsidRPr="00976BD4" w:rsidRDefault="00FC4733" w:rsidP="00FC4733">
      <w:pPr>
        <w:pStyle w:val="a8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76BD4">
        <w:rPr>
          <w:color w:val="000000"/>
          <w:sz w:val="28"/>
          <w:szCs w:val="28"/>
        </w:rPr>
        <w:t xml:space="preserve">Арбитражный процессуальный кодекс Российской Федерации от 24.07.2002 N 95-ФЗ (ред. от 29.06.2015) (с </w:t>
      </w:r>
      <w:proofErr w:type="spellStart"/>
      <w:r w:rsidRPr="00976BD4">
        <w:rPr>
          <w:color w:val="000000"/>
          <w:sz w:val="28"/>
          <w:szCs w:val="28"/>
        </w:rPr>
        <w:t>изм</w:t>
      </w:r>
      <w:proofErr w:type="spellEnd"/>
      <w:r w:rsidRPr="00976BD4">
        <w:rPr>
          <w:color w:val="000000"/>
          <w:sz w:val="28"/>
          <w:szCs w:val="28"/>
        </w:rPr>
        <w:t>. и доп., вступ. в силу с 01.10.2015)</w:t>
      </w:r>
    </w:p>
    <w:p w:rsidR="00FC4733" w:rsidRDefault="00FC4733" w:rsidP="00FC47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733" w:rsidRPr="00F77458" w:rsidRDefault="00FC4733" w:rsidP="00F77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C4733" w:rsidRPr="00F77458" w:rsidSect="00A954B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F29" w:rsidRDefault="00ED2F29" w:rsidP="00F77458">
      <w:pPr>
        <w:spacing w:after="0" w:line="240" w:lineRule="auto"/>
      </w:pPr>
      <w:r>
        <w:separator/>
      </w:r>
    </w:p>
  </w:endnote>
  <w:endnote w:type="continuationSeparator" w:id="0">
    <w:p w:rsidR="00ED2F29" w:rsidRDefault="00ED2F29" w:rsidP="00F7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1103"/>
      <w:docPartObj>
        <w:docPartGallery w:val="Page Numbers (Bottom of Page)"/>
        <w:docPartUnique/>
      </w:docPartObj>
    </w:sdtPr>
    <w:sdtContent>
      <w:p w:rsidR="00F77458" w:rsidRDefault="001451E8">
        <w:pPr>
          <w:pStyle w:val="a5"/>
          <w:jc w:val="center"/>
        </w:pPr>
        <w:fldSimple w:instr=" PAGE   \* MERGEFORMAT ">
          <w:r w:rsidR="00467627">
            <w:rPr>
              <w:noProof/>
            </w:rPr>
            <w:t>13</w:t>
          </w:r>
        </w:fldSimple>
      </w:p>
    </w:sdtContent>
  </w:sdt>
  <w:p w:rsidR="00F77458" w:rsidRDefault="00F774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F29" w:rsidRDefault="00ED2F29" w:rsidP="00F77458">
      <w:pPr>
        <w:spacing w:after="0" w:line="240" w:lineRule="auto"/>
      </w:pPr>
      <w:r>
        <w:separator/>
      </w:r>
    </w:p>
  </w:footnote>
  <w:footnote w:type="continuationSeparator" w:id="0">
    <w:p w:rsidR="00ED2F29" w:rsidRDefault="00ED2F29" w:rsidP="00F77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A79"/>
    <w:multiLevelType w:val="hybridMultilevel"/>
    <w:tmpl w:val="F1886F62"/>
    <w:lvl w:ilvl="0" w:tplc="90B4C062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07F74C27"/>
    <w:multiLevelType w:val="hybridMultilevel"/>
    <w:tmpl w:val="1D20D7D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F57108"/>
    <w:multiLevelType w:val="hybridMultilevel"/>
    <w:tmpl w:val="FB4E7EB8"/>
    <w:lvl w:ilvl="0" w:tplc="90B4C0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34C19E0"/>
    <w:multiLevelType w:val="hybridMultilevel"/>
    <w:tmpl w:val="E2F0CF1A"/>
    <w:lvl w:ilvl="0" w:tplc="90B4C0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EA001E"/>
    <w:multiLevelType w:val="hybridMultilevel"/>
    <w:tmpl w:val="9D6CDD2A"/>
    <w:lvl w:ilvl="0" w:tplc="90B4C0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93F5AD9"/>
    <w:multiLevelType w:val="hybridMultilevel"/>
    <w:tmpl w:val="FB0EDFC4"/>
    <w:lvl w:ilvl="0" w:tplc="15FA6C2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79F90946"/>
    <w:multiLevelType w:val="hybridMultilevel"/>
    <w:tmpl w:val="C67E48AC"/>
    <w:lvl w:ilvl="0" w:tplc="D25C945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458"/>
    <w:rsid w:val="001451E8"/>
    <w:rsid w:val="00196735"/>
    <w:rsid w:val="001B4B84"/>
    <w:rsid w:val="00404BE6"/>
    <w:rsid w:val="00467627"/>
    <w:rsid w:val="00862AEE"/>
    <w:rsid w:val="00A954B7"/>
    <w:rsid w:val="00D97788"/>
    <w:rsid w:val="00E845BE"/>
    <w:rsid w:val="00ED2F29"/>
    <w:rsid w:val="00F77458"/>
    <w:rsid w:val="00FC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77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7458"/>
  </w:style>
  <w:style w:type="paragraph" w:styleId="a5">
    <w:name w:val="footer"/>
    <w:basedOn w:val="a"/>
    <w:link w:val="a6"/>
    <w:uiPriority w:val="99"/>
    <w:unhideWhenUsed/>
    <w:rsid w:val="00F77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7458"/>
  </w:style>
  <w:style w:type="character" w:customStyle="1" w:styleId="apple-converted-space">
    <w:name w:val="apple-converted-space"/>
    <w:basedOn w:val="a0"/>
    <w:rsid w:val="00F77458"/>
  </w:style>
  <w:style w:type="character" w:styleId="a7">
    <w:name w:val="Hyperlink"/>
    <w:basedOn w:val="a0"/>
    <w:uiPriority w:val="99"/>
    <w:semiHidden/>
    <w:unhideWhenUsed/>
    <w:rsid w:val="00FC4733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C4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67627"/>
    <w:pPr>
      <w:ind w:left="720"/>
      <w:contextualSpacing/>
    </w:pPr>
  </w:style>
  <w:style w:type="character" w:styleId="aa">
    <w:name w:val="Emphasis"/>
    <w:basedOn w:val="a0"/>
    <w:uiPriority w:val="20"/>
    <w:qFormat/>
    <w:rsid w:val="004676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61569/b819c620a8c698de35861ad4c9d9696ee0c3ee7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61569/b819c620a8c698de35861ad4c9d9696ee0c3ee7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1%80%D0%B5%D1%81%D1%82%D1%83%D0%BF%D0%BD%D0%BE%D0%B5_%D0%B4%D0%B5%D1%8F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</dc:creator>
  <cp:lastModifiedBy>общий</cp:lastModifiedBy>
  <cp:revision>3</cp:revision>
  <dcterms:created xsi:type="dcterms:W3CDTF">2015-10-27T07:23:00Z</dcterms:created>
  <dcterms:modified xsi:type="dcterms:W3CDTF">2015-11-19T14:14:00Z</dcterms:modified>
</cp:coreProperties>
</file>