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3849" w:rsidRPr="008157EB" w:rsidRDefault="00B63849" w:rsidP="00B63849">
      <w:pPr>
        <w:spacing w:line="360" w:lineRule="auto"/>
        <w:jc w:val="center"/>
        <w:rPr>
          <w:b/>
          <w:caps/>
          <w:sz w:val="28"/>
          <w:szCs w:val="28"/>
        </w:rPr>
      </w:pPr>
      <w:bookmarkStart w:id="0" w:name="_GoBack"/>
      <w:bookmarkEnd w:id="0"/>
      <w:r w:rsidRPr="008157EB">
        <w:rPr>
          <w:b/>
          <w:caps/>
          <w:sz w:val="28"/>
          <w:szCs w:val="28"/>
        </w:rPr>
        <w:t>МИНОБРНАУКИ РОССИИ</w:t>
      </w:r>
    </w:p>
    <w:p w:rsidR="00B63849" w:rsidRPr="008157EB" w:rsidRDefault="00B63849" w:rsidP="00B63849">
      <w:pPr>
        <w:spacing w:line="360" w:lineRule="auto"/>
        <w:jc w:val="center"/>
        <w:rPr>
          <w:b/>
          <w:caps/>
          <w:sz w:val="28"/>
          <w:szCs w:val="28"/>
        </w:rPr>
      </w:pPr>
      <w:r w:rsidRPr="008157EB">
        <w:rPr>
          <w:b/>
          <w:caps/>
          <w:sz w:val="28"/>
          <w:szCs w:val="28"/>
        </w:rPr>
        <w:t>Санкт-Петербургский государственный</w:t>
      </w:r>
    </w:p>
    <w:p w:rsidR="00B63849" w:rsidRPr="008157EB" w:rsidRDefault="00B63849" w:rsidP="00B63849">
      <w:pPr>
        <w:spacing w:line="360" w:lineRule="auto"/>
        <w:jc w:val="center"/>
        <w:rPr>
          <w:b/>
          <w:caps/>
          <w:sz w:val="28"/>
          <w:szCs w:val="28"/>
        </w:rPr>
      </w:pPr>
      <w:r>
        <w:rPr>
          <w:b/>
          <w:caps/>
          <w:sz w:val="28"/>
          <w:szCs w:val="28"/>
        </w:rPr>
        <w:t>электротехнический университет</w:t>
      </w:r>
    </w:p>
    <w:p w:rsidR="00B63849" w:rsidRPr="008157EB" w:rsidRDefault="00B63849" w:rsidP="00B63849">
      <w:pPr>
        <w:spacing w:line="360" w:lineRule="auto"/>
        <w:jc w:val="center"/>
        <w:rPr>
          <w:b/>
          <w:caps/>
          <w:sz w:val="28"/>
          <w:szCs w:val="28"/>
        </w:rPr>
      </w:pPr>
      <w:r w:rsidRPr="008157EB">
        <w:rPr>
          <w:b/>
          <w:caps/>
          <w:sz w:val="28"/>
          <w:szCs w:val="28"/>
        </w:rPr>
        <w:t>«ЛЭТИ» им. В.И. Ульянова (Ленина)</w:t>
      </w:r>
    </w:p>
    <w:p w:rsidR="00B63849" w:rsidRPr="00B63849" w:rsidRDefault="00B63849" w:rsidP="00B63849">
      <w:pPr>
        <w:spacing w:line="360" w:lineRule="auto"/>
        <w:jc w:val="center"/>
        <w:rPr>
          <w:b/>
          <w:sz w:val="28"/>
          <w:szCs w:val="28"/>
        </w:rPr>
      </w:pPr>
      <w:r>
        <w:rPr>
          <w:b/>
          <w:sz w:val="28"/>
          <w:szCs w:val="28"/>
        </w:rPr>
        <w:t>Кафедра Прикладной Экономики</w:t>
      </w:r>
    </w:p>
    <w:p w:rsidR="00B63849" w:rsidRPr="00BE4534" w:rsidRDefault="00B63849" w:rsidP="00B63849">
      <w:pPr>
        <w:spacing w:line="360" w:lineRule="auto"/>
        <w:jc w:val="center"/>
        <w:rPr>
          <w:b/>
          <w:caps/>
          <w:sz w:val="28"/>
          <w:szCs w:val="28"/>
        </w:rPr>
      </w:pPr>
    </w:p>
    <w:p w:rsidR="00B63849" w:rsidRDefault="00B63849" w:rsidP="00B63849">
      <w:pPr>
        <w:spacing w:line="360" w:lineRule="auto"/>
        <w:jc w:val="center"/>
        <w:rPr>
          <w:sz w:val="28"/>
          <w:szCs w:val="28"/>
        </w:rPr>
      </w:pPr>
    </w:p>
    <w:p w:rsidR="00B63849" w:rsidRDefault="00B63849" w:rsidP="00B63849">
      <w:pPr>
        <w:spacing w:line="360" w:lineRule="auto"/>
        <w:jc w:val="center"/>
        <w:rPr>
          <w:sz w:val="28"/>
          <w:szCs w:val="28"/>
        </w:rPr>
      </w:pPr>
    </w:p>
    <w:p w:rsidR="00B63849" w:rsidRDefault="00B63849" w:rsidP="00B63849">
      <w:pPr>
        <w:spacing w:line="360" w:lineRule="auto"/>
        <w:jc w:val="center"/>
        <w:rPr>
          <w:sz w:val="28"/>
          <w:szCs w:val="28"/>
        </w:rPr>
      </w:pPr>
    </w:p>
    <w:p w:rsidR="00B63849" w:rsidRDefault="00B63849" w:rsidP="00B63849">
      <w:pPr>
        <w:spacing w:line="360" w:lineRule="auto"/>
        <w:jc w:val="center"/>
        <w:rPr>
          <w:sz w:val="28"/>
          <w:szCs w:val="28"/>
        </w:rPr>
      </w:pPr>
    </w:p>
    <w:p w:rsidR="00B63849" w:rsidRDefault="00B63849" w:rsidP="00B63849">
      <w:pPr>
        <w:spacing w:line="360" w:lineRule="auto"/>
        <w:jc w:val="center"/>
        <w:rPr>
          <w:sz w:val="28"/>
          <w:szCs w:val="28"/>
        </w:rPr>
      </w:pPr>
    </w:p>
    <w:p w:rsidR="00B63849" w:rsidRPr="00BE4534" w:rsidRDefault="00B63849" w:rsidP="00B63849">
      <w:pPr>
        <w:spacing w:line="360" w:lineRule="auto"/>
        <w:jc w:val="center"/>
        <w:rPr>
          <w:sz w:val="28"/>
          <w:szCs w:val="28"/>
        </w:rPr>
      </w:pPr>
    </w:p>
    <w:p w:rsidR="00B63849" w:rsidRDefault="00B63849" w:rsidP="00B63849">
      <w:pPr>
        <w:pStyle w:val="Times142"/>
        <w:spacing w:line="360" w:lineRule="auto"/>
        <w:ind w:firstLine="0"/>
        <w:jc w:val="center"/>
        <w:rPr>
          <w:rStyle w:val="a3"/>
          <w:caps/>
          <w:smallCaps w:val="0"/>
          <w:szCs w:val="28"/>
        </w:rPr>
      </w:pPr>
      <w:r>
        <w:rPr>
          <w:rStyle w:val="a3"/>
          <w:caps/>
          <w:smallCaps w:val="0"/>
          <w:szCs w:val="28"/>
        </w:rPr>
        <w:t>Реферат</w:t>
      </w:r>
    </w:p>
    <w:p w:rsidR="00B63849" w:rsidRPr="00594AD8" w:rsidRDefault="00B63849" w:rsidP="00B63849">
      <w:pPr>
        <w:spacing w:line="360" w:lineRule="auto"/>
        <w:jc w:val="center"/>
        <w:rPr>
          <w:b/>
          <w:sz w:val="28"/>
          <w:szCs w:val="28"/>
        </w:rPr>
      </w:pPr>
      <w:r w:rsidRPr="00594AD8">
        <w:rPr>
          <w:b/>
          <w:sz w:val="28"/>
          <w:szCs w:val="28"/>
        </w:rPr>
        <w:t>по дисциплине</w:t>
      </w:r>
      <w:r>
        <w:rPr>
          <w:b/>
          <w:sz w:val="28"/>
          <w:szCs w:val="28"/>
        </w:rPr>
        <w:t xml:space="preserve"> «</w:t>
      </w:r>
      <w:r w:rsidRPr="00B63849">
        <w:rPr>
          <w:b/>
          <w:sz w:val="28"/>
          <w:szCs w:val="28"/>
        </w:rPr>
        <w:t>Управленческий учет</w:t>
      </w:r>
      <w:r>
        <w:rPr>
          <w:b/>
          <w:sz w:val="28"/>
          <w:szCs w:val="28"/>
        </w:rPr>
        <w:t>»</w:t>
      </w:r>
    </w:p>
    <w:p w:rsidR="00B63849" w:rsidRDefault="00B63849" w:rsidP="00B63849">
      <w:pPr>
        <w:spacing w:line="360" w:lineRule="auto"/>
        <w:jc w:val="center"/>
        <w:rPr>
          <w:sz w:val="28"/>
          <w:szCs w:val="28"/>
        </w:rPr>
      </w:pPr>
      <w:r w:rsidRPr="00594AD8">
        <w:rPr>
          <w:rStyle w:val="a3"/>
          <w:smallCaps w:val="0"/>
          <w:sz w:val="28"/>
          <w:szCs w:val="28"/>
        </w:rPr>
        <w:t xml:space="preserve">Тема: </w:t>
      </w:r>
      <w:r>
        <w:rPr>
          <w:b/>
          <w:szCs w:val="20"/>
        </w:rPr>
        <w:t>м</w:t>
      </w:r>
      <w:r w:rsidRPr="00B63849">
        <w:rPr>
          <w:b/>
          <w:szCs w:val="20"/>
        </w:rPr>
        <w:t>одели функциональных бюджетов</w:t>
      </w:r>
    </w:p>
    <w:p w:rsidR="00B63849" w:rsidRDefault="00B63849" w:rsidP="00B63849">
      <w:pPr>
        <w:spacing w:line="360" w:lineRule="auto"/>
        <w:jc w:val="center"/>
        <w:rPr>
          <w:sz w:val="28"/>
          <w:szCs w:val="28"/>
        </w:rPr>
      </w:pPr>
    </w:p>
    <w:p w:rsidR="00B63849" w:rsidRDefault="00B63849" w:rsidP="00B63849">
      <w:pPr>
        <w:spacing w:line="360" w:lineRule="auto"/>
        <w:jc w:val="center"/>
        <w:rPr>
          <w:sz w:val="28"/>
          <w:szCs w:val="28"/>
        </w:rPr>
      </w:pPr>
    </w:p>
    <w:p w:rsidR="00B63849" w:rsidRDefault="00B63849" w:rsidP="00B63849">
      <w:pPr>
        <w:spacing w:line="360" w:lineRule="auto"/>
        <w:jc w:val="center"/>
        <w:rPr>
          <w:sz w:val="28"/>
          <w:szCs w:val="28"/>
        </w:rPr>
      </w:pPr>
    </w:p>
    <w:p w:rsidR="00B63849" w:rsidRDefault="00B63849" w:rsidP="00B63849">
      <w:pPr>
        <w:spacing w:line="360" w:lineRule="auto"/>
        <w:jc w:val="center"/>
        <w:rPr>
          <w:sz w:val="28"/>
          <w:szCs w:val="28"/>
        </w:rPr>
      </w:pPr>
    </w:p>
    <w:p w:rsidR="00B63849" w:rsidRDefault="00B63849" w:rsidP="00B63849">
      <w:pPr>
        <w:spacing w:line="360" w:lineRule="auto"/>
        <w:jc w:val="center"/>
        <w:rPr>
          <w:sz w:val="28"/>
          <w:szCs w:val="28"/>
        </w:rPr>
      </w:pPr>
    </w:p>
    <w:p w:rsidR="00B63849" w:rsidRPr="00BE4534" w:rsidRDefault="00B63849" w:rsidP="00B63849">
      <w:pPr>
        <w:spacing w:line="360" w:lineRule="auto"/>
        <w:jc w:val="center"/>
        <w:rPr>
          <w:sz w:val="28"/>
          <w:szCs w:val="28"/>
        </w:rPr>
      </w:pPr>
    </w:p>
    <w:p w:rsidR="00B63849" w:rsidRPr="00BE4534" w:rsidRDefault="00B63849" w:rsidP="00B63849">
      <w:pPr>
        <w:spacing w:line="360" w:lineRule="auto"/>
        <w:jc w:val="center"/>
        <w:rPr>
          <w:sz w:val="28"/>
          <w:szCs w:val="28"/>
        </w:rPr>
      </w:pPr>
    </w:p>
    <w:p w:rsidR="00B63849" w:rsidRPr="00BE4534" w:rsidRDefault="00B63849" w:rsidP="00B63849">
      <w:pPr>
        <w:spacing w:line="360" w:lineRule="auto"/>
        <w:jc w:val="center"/>
        <w:rPr>
          <w:sz w:val="28"/>
          <w:szCs w:val="28"/>
        </w:rPr>
      </w:pPr>
    </w:p>
    <w:tbl>
      <w:tblPr>
        <w:tblW w:w="5000" w:type="pct"/>
        <w:tblLook w:val="04A0" w:firstRow="1" w:lastRow="0" w:firstColumn="1" w:lastColumn="0" w:noHBand="0" w:noVBand="1"/>
      </w:tblPr>
      <w:tblGrid>
        <w:gridCol w:w="4046"/>
        <w:gridCol w:w="2368"/>
        <w:gridCol w:w="3157"/>
      </w:tblGrid>
      <w:tr w:rsidR="00B63849" w:rsidRPr="00B63849" w:rsidTr="00FD0F10">
        <w:trPr>
          <w:trHeight w:val="614"/>
        </w:trPr>
        <w:tc>
          <w:tcPr>
            <w:tcW w:w="2114" w:type="pct"/>
            <w:vAlign w:val="bottom"/>
          </w:tcPr>
          <w:p w:rsidR="00B63849" w:rsidRPr="002E2A3C" w:rsidRDefault="00B63849" w:rsidP="00B63849">
            <w:pPr>
              <w:rPr>
                <w:sz w:val="28"/>
                <w:szCs w:val="28"/>
              </w:rPr>
            </w:pPr>
            <w:r>
              <w:rPr>
                <w:sz w:val="28"/>
                <w:szCs w:val="28"/>
              </w:rPr>
              <w:t>Студен</w:t>
            </w:r>
            <w:r w:rsidRPr="00B63849">
              <w:rPr>
                <w:sz w:val="28"/>
                <w:szCs w:val="28"/>
              </w:rPr>
              <w:t>ы</w:t>
            </w:r>
            <w:r>
              <w:rPr>
                <w:sz w:val="28"/>
                <w:szCs w:val="28"/>
              </w:rPr>
              <w:t xml:space="preserve"> </w:t>
            </w:r>
            <w:r w:rsidRPr="00B63849">
              <w:rPr>
                <w:sz w:val="28"/>
                <w:szCs w:val="28"/>
              </w:rPr>
              <w:t xml:space="preserve">гр. </w:t>
            </w:r>
            <w:r>
              <w:rPr>
                <w:sz w:val="28"/>
                <w:szCs w:val="28"/>
              </w:rPr>
              <w:t>3603</w:t>
            </w:r>
          </w:p>
        </w:tc>
        <w:tc>
          <w:tcPr>
            <w:tcW w:w="1237" w:type="pct"/>
            <w:tcBorders>
              <w:bottom w:val="single" w:sz="4" w:space="0" w:color="auto"/>
            </w:tcBorders>
            <w:vAlign w:val="bottom"/>
          </w:tcPr>
          <w:p w:rsidR="00B63849" w:rsidRPr="002E2A3C" w:rsidRDefault="00B63849" w:rsidP="00FD0F10">
            <w:pPr>
              <w:rPr>
                <w:sz w:val="28"/>
                <w:szCs w:val="28"/>
              </w:rPr>
            </w:pPr>
          </w:p>
        </w:tc>
        <w:tc>
          <w:tcPr>
            <w:tcW w:w="1649" w:type="pct"/>
            <w:vAlign w:val="bottom"/>
          </w:tcPr>
          <w:p w:rsidR="00B63849" w:rsidRPr="00B63849" w:rsidRDefault="00B63849" w:rsidP="00FD0F10">
            <w:pPr>
              <w:jc w:val="center"/>
              <w:rPr>
                <w:sz w:val="28"/>
                <w:szCs w:val="28"/>
              </w:rPr>
            </w:pPr>
            <w:r w:rsidRPr="00B63849">
              <w:rPr>
                <w:sz w:val="28"/>
                <w:szCs w:val="28"/>
              </w:rPr>
              <w:t>Пешехонова М. Ким П.</w:t>
            </w:r>
          </w:p>
        </w:tc>
      </w:tr>
      <w:tr w:rsidR="00B63849" w:rsidRPr="00B63849" w:rsidTr="00B63849">
        <w:trPr>
          <w:trHeight w:val="737"/>
        </w:trPr>
        <w:tc>
          <w:tcPr>
            <w:tcW w:w="2114" w:type="pct"/>
            <w:vAlign w:val="bottom"/>
          </w:tcPr>
          <w:p w:rsidR="00B63849" w:rsidRPr="002E2A3C" w:rsidRDefault="00B63849" w:rsidP="00FD0F10">
            <w:pPr>
              <w:rPr>
                <w:sz w:val="28"/>
                <w:szCs w:val="28"/>
              </w:rPr>
            </w:pPr>
            <w:r w:rsidRPr="002E2A3C">
              <w:rPr>
                <w:sz w:val="28"/>
                <w:szCs w:val="28"/>
              </w:rPr>
              <w:t>Преподаватель</w:t>
            </w:r>
          </w:p>
        </w:tc>
        <w:tc>
          <w:tcPr>
            <w:tcW w:w="1237" w:type="pct"/>
            <w:tcBorders>
              <w:top w:val="single" w:sz="4" w:space="0" w:color="auto"/>
              <w:bottom w:val="single" w:sz="4" w:space="0" w:color="auto"/>
            </w:tcBorders>
            <w:vAlign w:val="bottom"/>
          </w:tcPr>
          <w:p w:rsidR="00B63849" w:rsidRPr="002E2A3C" w:rsidRDefault="00B63849" w:rsidP="00FD0F10">
            <w:pPr>
              <w:rPr>
                <w:sz w:val="28"/>
                <w:szCs w:val="28"/>
              </w:rPr>
            </w:pPr>
          </w:p>
        </w:tc>
        <w:tc>
          <w:tcPr>
            <w:tcW w:w="1649" w:type="pct"/>
            <w:vAlign w:val="bottom"/>
          </w:tcPr>
          <w:p w:rsidR="00B63849" w:rsidRPr="00B63849" w:rsidRDefault="00B63849" w:rsidP="00FD0F10">
            <w:pPr>
              <w:jc w:val="center"/>
              <w:rPr>
                <w:sz w:val="28"/>
                <w:szCs w:val="28"/>
              </w:rPr>
            </w:pPr>
            <w:proofErr w:type="spellStart"/>
            <w:r w:rsidRPr="00B63849">
              <w:rPr>
                <w:sz w:val="28"/>
                <w:szCs w:val="28"/>
              </w:rPr>
              <w:t>Голигузова</w:t>
            </w:r>
            <w:proofErr w:type="spellEnd"/>
            <w:r w:rsidRPr="00B63849">
              <w:rPr>
                <w:sz w:val="28"/>
                <w:szCs w:val="28"/>
              </w:rPr>
              <w:t xml:space="preserve"> Г.В.</w:t>
            </w:r>
          </w:p>
        </w:tc>
      </w:tr>
    </w:tbl>
    <w:p w:rsidR="00B63849" w:rsidRDefault="00B63849" w:rsidP="00B63849">
      <w:pPr>
        <w:spacing w:line="360" w:lineRule="auto"/>
        <w:jc w:val="center"/>
        <w:rPr>
          <w:bCs/>
          <w:sz w:val="28"/>
          <w:szCs w:val="28"/>
        </w:rPr>
      </w:pPr>
    </w:p>
    <w:p w:rsidR="00B63849" w:rsidRPr="00BE4534" w:rsidRDefault="00B63849" w:rsidP="00B63849">
      <w:pPr>
        <w:spacing w:line="360" w:lineRule="auto"/>
        <w:jc w:val="center"/>
        <w:rPr>
          <w:bCs/>
          <w:sz w:val="28"/>
          <w:szCs w:val="28"/>
        </w:rPr>
      </w:pPr>
    </w:p>
    <w:p w:rsidR="00B63849" w:rsidRPr="00BE4534" w:rsidRDefault="00B63849" w:rsidP="00B63849">
      <w:pPr>
        <w:spacing w:line="360" w:lineRule="auto"/>
        <w:jc w:val="center"/>
        <w:rPr>
          <w:bCs/>
          <w:sz w:val="28"/>
          <w:szCs w:val="28"/>
        </w:rPr>
      </w:pPr>
      <w:r w:rsidRPr="00BE4534">
        <w:rPr>
          <w:bCs/>
          <w:sz w:val="28"/>
          <w:szCs w:val="28"/>
        </w:rPr>
        <w:t>Санкт-Петербург</w:t>
      </w:r>
    </w:p>
    <w:p w:rsidR="00B63849" w:rsidRPr="00B63849" w:rsidRDefault="00B63849" w:rsidP="00B63849">
      <w:pPr>
        <w:spacing w:line="360" w:lineRule="auto"/>
        <w:jc w:val="center"/>
        <w:rPr>
          <w:b/>
          <w:caps/>
          <w:sz w:val="28"/>
          <w:szCs w:val="28"/>
          <w:highlight w:val="yellow"/>
        </w:rPr>
      </w:pPr>
      <w:r w:rsidRPr="00B63849">
        <w:rPr>
          <w:bCs/>
          <w:sz w:val="28"/>
          <w:szCs w:val="28"/>
        </w:rPr>
        <w:t>2016</w:t>
      </w:r>
    </w:p>
    <w:p w:rsidR="009B1F3F" w:rsidRPr="006D51B1" w:rsidRDefault="00B63849" w:rsidP="00B63849">
      <w:pPr>
        <w:jc w:val="center"/>
        <w:rPr>
          <w:sz w:val="28"/>
          <w:szCs w:val="28"/>
        </w:rPr>
      </w:pPr>
      <w:r w:rsidRPr="006D51B1">
        <w:rPr>
          <w:sz w:val="28"/>
          <w:szCs w:val="28"/>
        </w:rPr>
        <w:lastRenderedPageBreak/>
        <w:t>АННОТАЦИЯ.</w:t>
      </w:r>
    </w:p>
    <w:p w:rsidR="00B63849" w:rsidRPr="006D51B1" w:rsidRDefault="00B63849" w:rsidP="00B63849">
      <w:pPr>
        <w:rPr>
          <w:sz w:val="28"/>
          <w:szCs w:val="28"/>
        </w:rPr>
      </w:pPr>
    </w:p>
    <w:p w:rsidR="00B63849" w:rsidRPr="006D51B1" w:rsidRDefault="00B63849" w:rsidP="00EB4FD7">
      <w:pPr>
        <w:spacing w:line="360" w:lineRule="auto"/>
        <w:ind w:firstLine="708"/>
        <w:jc w:val="both"/>
        <w:rPr>
          <w:sz w:val="28"/>
          <w:szCs w:val="28"/>
        </w:rPr>
      </w:pPr>
      <w:r w:rsidRPr="006D51B1">
        <w:rPr>
          <w:sz w:val="28"/>
          <w:szCs w:val="28"/>
        </w:rPr>
        <w:t xml:space="preserve">В данной работе будут рассмотрены примеры моделей функциональных  бюджетов, их структура и основное содержание. Знание данной темы является основополагающим для </w:t>
      </w:r>
      <w:r w:rsidR="00EB4FD7" w:rsidRPr="006D51B1">
        <w:rPr>
          <w:sz w:val="28"/>
          <w:szCs w:val="28"/>
        </w:rPr>
        <w:t>людей</w:t>
      </w:r>
      <w:proofErr w:type="gramStart"/>
      <w:r w:rsidR="00EB4FD7" w:rsidRPr="006D51B1">
        <w:rPr>
          <w:sz w:val="28"/>
          <w:szCs w:val="28"/>
        </w:rPr>
        <w:t xml:space="preserve"> ,</w:t>
      </w:r>
      <w:proofErr w:type="gramEnd"/>
      <w:r w:rsidR="00EB4FD7" w:rsidRPr="006D51B1">
        <w:rPr>
          <w:sz w:val="28"/>
          <w:szCs w:val="28"/>
        </w:rPr>
        <w:t xml:space="preserve"> прямо или косвенно занимающимися управленческим и финансовым учетом, поэтому целью работы является изучить основные методологические вопросы, </w:t>
      </w:r>
      <w:proofErr w:type="spellStart"/>
      <w:r w:rsidR="00EB4FD7" w:rsidRPr="006D51B1">
        <w:rPr>
          <w:sz w:val="28"/>
          <w:szCs w:val="28"/>
        </w:rPr>
        <w:t>касаемые</w:t>
      </w:r>
      <w:proofErr w:type="spellEnd"/>
      <w:r w:rsidR="00EB4FD7" w:rsidRPr="006D51B1">
        <w:rPr>
          <w:sz w:val="28"/>
          <w:szCs w:val="28"/>
        </w:rPr>
        <w:t xml:space="preserve"> разработки и внедрения функциональных бюджетов, их разновидности и особенности.</w:t>
      </w:r>
    </w:p>
    <w:p w:rsidR="00EB4FD7" w:rsidRPr="006D51B1" w:rsidRDefault="00EB4FD7" w:rsidP="00EB4FD7">
      <w:pPr>
        <w:spacing w:line="360" w:lineRule="auto"/>
        <w:ind w:firstLine="708"/>
        <w:jc w:val="both"/>
        <w:rPr>
          <w:sz w:val="28"/>
          <w:szCs w:val="28"/>
        </w:rPr>
      </w:pPr>
    </w:p>
    <w:p w:rsidR="00EB4FD7" w:rsidRPr="006D51B1" w:rsidRDefault="00EB4FD7" w:rsidP="00EB4FD7">
      <w:pPr>
        <w:spacing w:line="360" w:lineRule="auto"/>
        <w:ind w:firstLine="708"/>
        <w:jc w:val="both"/>
        <w:rPr>
          <w:sz w:val="28"/>
          <w:szCs w:val="28"/>
        </w:rPr>
      </w:pPr>
    </w:p>
    <w:p w:rsidR="00EB4FD7" w:rsidRPr="006D51B1" w:rsidRDefault="00EB4FD7" w:rsidP="00EB4FD7">
      <w:pPr>
        <w:spacing w:line="360" w:lineRule="auto"/>
        <w:ind w:firstLine="708"/>
        <w:jc w:val="both"/>
        <w:rPr>
          <w:sz w:val="28"/>
          <w:szCs w:val="28"/>
        </w:rPr>
      </w:pPr>
    </w:p>
    <w:p w:rsidR="00EB4FD7" w:rsidRPr="006D51B1" w:rsidRDefault="00EB4FD7" w:rsidP="00EB4FD7">
      <w:pPr>
        <w:spacing w:line="360" w:lineRule="auto"/>
        <w:ind w:firstLine="708"/>
        <w:jc w:val="both"/>
        <w:rPr>
          <w:sz w:val="28"/>
          <w:szCs w:val="28"/>
        </w:rPr>
      </w:pPr>
    </w:p>
    <w:p w:rsidR="00EB4FD7" w:rsidRPr="006D51B1" w:rsidRDefault="00EB4FD7" w:rsidP="00EB4FD7">
      <w:pPr>
        <w:spacing w:line="360" w:lineRule="auto"/>
        <w:ind w:firstLine="708"/>
        <w:jc w:val="both"/>
        <w:rPr>
          <w:sz w:val="28"/>
          <w:szCs w:val="28"/>
        </w:rPr>
      </w:pPr>
    </w:p>
    <w:p w:rsidR="00EB4FD7" w:rsidRPr="006D51B1" w:rsidRDefault="00EB4FD7" w:rsidP="00EB4FD7">
      <w:pPr>
        <w:spacing w:line="360" w:lineRule="auto"/>
        <w:ind w:firstLine="708"/>
        <w:jc w:val="both"/>
        <w:rPr>
          <w:sz w:val="28"/>
          <w:szCs w:val="28"/>
        </w:rPr>
      </w:pPr>
    </w:p>
    <w:p w:rsidR="00EB4FD7" w:rsidRPr="006D51B1" w:rsidRDefault="00EB4FD7" w:rsidP="00EB4FD7">
      <w:pPr>
        <w:spacing w:line="360" w:lineRule="auto"/>
        <w:ind w:firstLine="708"/>
        <w:jc w:val="both"/>
        <w:rPr>
          <w:sz w:val="28"/>
          <w:szCs w:val="28"/>
        </w:rPr>
      </w:pPr>
    </w:p>
    <w:p w:rsidR="00EB4FD7" w:rsidRPr="006D51B1" w:rsidRDefault="00EB4FD7" w:rsidP="00EB4FD7">
      <w:pPr>
        <w:spacing w:line="360" w:lineRule="auto"/>
        <w:ind w:firstLine="708"/>
        <w:jc w:val="both"/>
        <w:rPr>
          <w:sz w:val="28"/>
          <w:szCs w:val="28"/>
        </w:rPr>
      </w:pPr>
    </w:p>
    <w:p w:rsidR="00EB4FD7" w:rsidRPr="006D51B1" w:rsidRDefault="00EB4FD7" w:rsidP="00EB4FD7">
      <w:pPr>
        <w:spacing w:line="360" w:lineRule="auto"/>
        <w:ind w:firstLine="708"/>
        <w:jc w:val="both"/>
        <w:rPr>
          <w:sz w:val="28"/>
          <w:szCs w:val="28"/>
        </w:rPr>
      </w:pPr>
    </w:p>
    <w:p w:rsidR="00EB4FD7" w:rsidRPr="006D51B1" w:rsidRDefault="00EB4FD7" w:rsidP="00EB4FD7">
      <w:pPr>
        <w:spacing w:line="360" w:lineRule="auto"/>
        <w:ind w:firstLine="708"/>
        <w:jc w:val="both"/>
        <w:rPr>
          <w:sz w:val="28"/>
          <w:szCs w:val="28"/>
        </w:rPr>
      </w:pPr>
    </w:p>
    <w:p w:rsidR="00EB4FD7" w:rsidRPr="006D51B1" w:rsidRDefault="00EB4FD7" w:rsidP="00EB4FD7">
      <w:pPr>
        <w:spacing w:line="360" w:lineRule="auto"/>
        <w:ind w:firstLine="708"/>
        <w:jc w:val="both"/>
        <w:rPr>
          <w:sz w:val="28"/>
          <w:szCs w:val="28"/>
        </w:rPr>
      </w:pPr>
    </w:p>
    <w:p w:rsidR="00EB4FD7" w:rsidRPr="006D51B1" w:rsidRDefault="00EB4FD7" w:rsidP="00EB4FD7">
      <w:pPr>
        <w:spacing w:line="360" w:lineRule="auto"/>
        <w:ind w:firstLine="708"/>
        <w:jc w:val="both"/>
        <w:rPr>
          <w:sz w:val="28"/>
          <w:szCs w:val="28"/>
        </w:rPr>
      </w:pPr>
    </w:p>
    <w:p w:rsidR="00EB4FD7" w:rsidRPr="006D51B1" w:rsidRDefault="00EB4FD7" w:rsidP="00EB4FD7">
      <w:pPr>
        <w:spacing w:line="360" w:lineRule="auto"/>
        <w:ind w:firstLine="708"/>
        <w:jc w:val="both"/>
        <w:rPr>
          <w:sz w:val="28"/>
          <w:szCs w:val="28"/>
        </w:rPr>
      </w:pPr>
    </w:p>
    <w:p w:rsidR="00EB4FD7" w:rsidRPr="006D51B1" w:rsidRDefault="00EB4FD7" w:rsidP="00EB4FD7">
      <w:pPr>
        <w:spacing w:line="360" w:lineRule="auto"/>
        <w:ind w:firstLine="708"/>
        <w:jc w:val="both"/>
        <w:rPr>
          <w:sz w:val="28"/>
          <w:szCs w:val="28"/>
        </w:rPr>
      </w:pPr>
    </w:p>
    <w:p w:rsidR="00EB4FD7" w:rsidRPr="006D51B1" w:rsidRDefault="00EB4FD7" w:rsidP="00EB4FD7">
      <w:pPr>
        <w:spacing w:line="360" w:lineRule="auto"/>
        <w:ind w:firstLine="708"/>
        <w:jc w:val="both"/>
        <w:rPr>
          <w:sz w:val="28"/>
          <w:szCs w:val="28"/>
        </w:rPr>
      </w:pPr>
    </w:p>
    <w:p w:rsidR="00EB4FD7" w:rsidRPr="006D51B1" w:rsidRDefault="00EB4FD7" w:rsidP="00EB4FD7">
      <w:pPr>
        <w:spacing w:line="360" w:lineRule="auto"/>
        <w:ind w:firstLine="708"/>
        <w:jc w:val="both"/>
        <w:rPr>
          <w:sz w:val="28"/>
          <w:szCs w:val="28"/>
        </w:rPr>
      </w:pPr>
    </w:p>
    <w:p w:rsidR="00EB4FD7" w:rsidRPr="006D51B1" w:rsidRDefault="00EB4FD7" w:rsidP="00EB4FD7">
      <w:pPr>
        <w:spacing w:line="360" w:lineRule="auto"/>
        <w:ind w:firstLine="708"/>
        <w:jc w:val="both"/>
        <w:rPr>
          <w:sz w:val="28"/>
          <w:szCs w:val="28"/>
        </w:rPr>
      </w:pPr>
    </w:p>
    <w:p w:rsidR="00EB4FD7" w:rsidRPr="006D51B1" w:rsidRDefault="00EB4FD7" w:rsidP="00EB4FD7">
      <w:pPr>
        <w:spacing w:line="360" w:lineRule="auto"/>
        <w:ind w:firstLine="708"/>
        <w:jc w:val="both"/>
        <w:rPr>
          <w:sz w:val="28"/>
          <w:szCs w:val="28"/>
        </w:rPr>
      </w:pPr>
    </w:p>
    <w:p w:rsidR="00EB4FD7" w:rsidRPr="006D51B1" w:rsidRDefault="00EB4FD7" w:rsidP="00EB4FD7">
      <w:pPr>
        <w:spacing w:line="360" w:lineRule="auto"/>
        <w:ind w:firstLine="708"/>
        <w:jc w:val="both"/>
        <w:rPr>
          <w:sz w:val="28"/>
          <w:szCs w:val="28"/>
        </w:rPr>
      </w:pPr>
    </w:p>
    <w:p w:rsidR="00EB4FD7" w:rsidRPr="006D51B1" w:rsidRDefault="00EB4FD7" w:rsidP="00EB4FD7">
      <w:pPr>
        <w:spacing w:line="360" w:lineRule="auto"/>
        <w:ind w:firstLine="708"/>
        <w:jc w:val="both"/>
        <w:rPr>
          <w:sz w:val="28"/>
          <w:szCs w:val="28"/>
        </w:rPr>
      </w:pPr>
    </w:p>
    <w:p w:rsidR="00EB4FD7" w:rsidRPr="006D51B1" w:rsidRDefault="00EB4FD7" w:rsidP="00EB4FD7">
      <w:pPr>
        <w:spacing w:line="360" w:lineRule="auto"/>
        <w:ind w:firstLine="708"/>
        <w:jc w:val="both"/>
        <w:rPr>
          <w:sz w:val="28"/>
          <w:szCs w:val="28"/>
        </w:rPr>
      </w:pPr>
    </w:p>
    <w:p w:rsidR="006D51B1" w:rsidRDefault="006D51B1" w:rsidP="006D51B1">
      <w:pPr>
        <w:spacing w:line="360" w:lineRule="auto"/>
        <w:rPr>
          <w:sz w:val="28"/>
          <w:szCs w:val="28"/>
        </w:rPr>
      </w:pPr>
    </w:p>
    <w:sdt>
      <w:sdtPr>
        <w:rPr>
          <w:rFonts w:ascii="Times New Roman" w:eastAsia="Times New Roman" w:hAnsi="Times New Roman" w:cs="Times New Roman"/>
          <w:b w:val="0"/>
          <w:bCs w:val="0"/>
          <w:color w:val="auto"/>
          <w:sz w:val="24"/>
          <w:szCs w:val="24"/>
        </w:rPr>
        <w:id w:val="259881077"/>
        <w:docPartObj>
          <w:docPartGallery w:val="Table of Contents"/>
          <w:docPartUnique/>
        </w:docPartObj>
      </w:sdtPr>
      <w:sdtEndPr/>
      <w:sdtContent>
        <w:p w:rsidR="006D51B1" w:rsidRPr="006D51B1" w:rsidRDefault="006D51B1" w:rsidP="006D51B1">
          <w:pPr>
            <w:pStyle w:val="a7"/>
            <w:jc w:val="center"/>
            <w:rPr>
              <w:rFonts w:ascii="Times New Roman" w:hAnsi="Times New Roman" w:cs="Times New Roman"/>
              <w:b w:val="0"/>
              <w:color w:val="auto"/>
            </w:rPr>
          </w:pPr>
          <w:r w:rsidRPr="006D51B1">
            <w:rPr>
              <w:rFonts w:ascii="Times New Roman" w:hAnsi="Times New Roman" w:cs="Times New Roman"/>
              <w:b w:val="0"/>
              <w:color w:val="auto"/>
            </w:rPr>
            <w:t>Оглавление</w:t>
          </w:r>
        </w:p>
        <w:p w:rsidR="006D51B1" w:rsidRPr="002F3781" w:rsidRDefault="006D51B1">
          <w:pPr>
            <w:pStyle w:val="11"/>
            <w:tabs>
              <w:tab w:val="right" w:leader="dot" w:pos="9345"/>
            </w:tabs>
            <w:rPr>
              <w:noProof/>
              <w:szCs w:val="28"/>
            </w:rPr>
          </w:pPr>
          <w:r>
            <w:fldChar w:fldCharType="begin"/>
          </w:r>
          <w:r>
            <w:instrText xml:space="preserve"> TOC \o "1-3" \h \z \u </w:instrText>
          </w:r>
          <w:r>
            <w:fldChar w:fldCharType="separate"/>
          </w:r>
          <w:hyperlink w:anchor="_Toc447469897" w:history="1">
            <w:r w:rsidRPr="002F3781">
              <w:rPr>
                <w:rStyle w:val="a8"/>
                <w:rFonts w:eastAsiaTheme="majorEastAsia"/>
                <w:noProof/>
                <w:szCs w:val="28"/>
              </w:rPr>
              <w:t>Введение.</w:t>
            </w:r>
            <w:r w:rsidRPr="002F3781">
              <w:rPr>
                <w:noProof/>
                <w:webHidden/>
                <w:szCs w:val="28"/>
              </w:rPr>
              <w:tab/>
            </w:r>
            <w:r w:rsidRPr="002F3781">
              <w:rPr>
                <w:noProof/>
                <w:webHidden/>
                <w:szCs w:val="28"/>
              </w:rPr>
              <w:fldChar w:fldCharType="begin"/>
            </w:r>
            <w:r w:rsidRPr="002F3781">
              <w:rPr>
                <w:noProof/>
                <w:webHidden/>
                <w:szCs w:val="28"/>
              </w:rPr>
              <w:instrText xml:space="preserve"> PAGEREF _Toc447469897 \h </w:instrText>
            </w:r>
            <w:r w:rsidRPr="002F3781">
              <w:rPr>
                <w:noProof/>
                <w:webHidden/>
                <w:szCs w:val="28"/>
              </w:rPr>
            </w:r>
            <w:r w:rsidRPr="002F3781">
              <w:rPr>
                <w:noProof/>
                <w:webHidden/>
                <w:szCs w:val="28"/>
              </w:rPr>
              <w:fldChar w:fldCharType="separate"/>
            </w:r>
            <w:r w:rsidRPr="002F3781">
              <w:rPr>
                <w:noProof/>
                <w:webHidden/>
                <w:szCs w:val="28"/>
              </w:rPr>
              <w:t>4</w:t>
            </w:r>
            <w:r w:rsidRPr="002F3781">
              <w:rPr>
                <w:noProof/>
                <w:webHidden/>
                <w:szCs w:val="28"/>
              </w:rPr>
              <w:fldChar w:fldCharType="end"/>
            </w:r>
          </w:hyperlink>
        </w:p>
        <w:p w:rsidR="006D51B1" w:rsidRPr="002F3781" w:rsidRDefault="0072632B" w:rsidP="006D51B1">
          <w:pPr>
            <w:pStyle w:val="21"/>
            <w:tabs>
              <w:tab w:val="right" w:leader="dot" w:pos="9345"/>
            </w:tabs>
            <w:ind w:left="0"/>
            <w:rPr>
              <w:noProof/>
              <w:szCs w:val="28"/>
            </w:rPr>
          </w:pPr>
          <w:hyperlink w:anchor="_Toc447469898" w:history="1">
            <w:r w:rsidR="006D51B1" w:rsidRPr="002F3781">
              <w:rPr>
                <w:rStyle w:val="a8"/>
                <w:rFonts w:eastAsiaTheme="majorEastAsia"/>
                <w:noProof/>
                <w:szCs w:val="28"/>
              </w:rPr>
              <w:t>1.Бюджет продаж</w:t>
            </w:r>
            <w:r w:rsidR="006D51B1" w:rsidRPr="002F3781">
              <w:rPr>
                <w:noProof/>
                <w:webHidden/>
                <w:szCs w:val="28"/>
              </w:rPr>
              <w:tab/>
            </w:r>
            <w:r w:rsidR="006D51B1" w:rsidRPr="002F3781">
              <w:rPr>
                <w:noProof/>
                <w:webHidden/>
                <w:szCs w:val="28"/>
              </w:rPr>
              <w:fldChar w:fldCharType="begin"/>
            </w:r>
            <w:r w:rsidR="006D51B1" w:rsidRPr="002F3781">
              <w:rPr>
                <w:noProof/>
                <w:webHidden/>
                <w:szCs w:val="28"/>
              </w:rPr>
              <w:instrText xml:space="preserve"> PAGEREF _Toc447469898 \h </w:instrText>
            </w:r>
            <w:r w:rsidR="006D51B1" w:rsidRPr="002F3781">
              <w:rPr>
                <w:noProof/>
                <w:webHidden/>
                <w:szCs w:val="28"/>
              </w:rPr>
            </w:r>
            <w:r w:rsidR="006D51B1" w:rsidRPr="002F3781">
              <w:rPr>
                <w:noProof/>
                <w:webHidden/>
                <w:szCs w:val="28"/>
              </w:rPr>
              <w:fldChar w:fldCharType="separate"/>
            </w:r>
            <w:r w:rsidR="006D51B1" w:rsidRPr="002F3781">
              <w:rPr>
                <w:noProof/>
                <w:webHidden/>
                <w:szCs w:val="28"/>
              </w:rPr>
              <w:t>5</w:t>
            </w:r>
            <w:r w:rsidR="006D51B1" w:rsidRPr="002F3781">
              <w:rPr>
                <w:noProof/>
                <w:webHidden/>
                <w:szCs w:val="28"/>
              </w:rPr>
              <w:fldChar w:fldCharType="end"/>
            </w:r>
          </w:hyperlink>
        </w:p>
        <w:p w:rsidR="006D51B1" w:rsidRPr="002F3781" w:rsidRDefault="0072632B" w:rsidP="006D51B1">
          <w:pPr>
            <w:pStyle w:val="21"/>
            <w:tabs>
              <w:tab w:val="right" w:leader="dot" w:pos="9345"/>
            </w:tabs>
            <w:ind w:left="0"/>
            <w:rPr>
              <w:noProof/>
              <w:szCs w:val="28"/>
            </w:rPr>
          </w:pPr>
          <w:hyperlink w:anchor="_Toc447469899" w:history="1">
            <w:r w:rsidR="006D51B1" w:rsidRPr="002F3781">
              <w:rPr>
                <w:rStyle w:val="a8"/>
                <w:rFonts w:eastAsiaTheme="majorEastAsia"/>
                <w:noProof/>
                <w:szCs w:val="28"/>
              </w:rPr>
              <w:t>1.1. Бюджет продаж. Общие сведения.</w:t>
            </w:r>
            <w:r w:rsidR="006D51B1" w:rsidRPr="002F3781">
              <w:rPr>
                <w:noProof/>
                <w:webHidden/>
                <w:szCs w:val="28"/>
              </w:rPr>
              <w:tab/>
            </w:r>
            <w:r w:rsidR="006D51B1" w:rsidRPr="002F3781">
              <w:rPr>
                <w:noProof/>
                <w:webHidden/>
                <w:szCs w:val="28"/>
              </w:rPr>
              <w:fldChar w:fldCharType="begin"/>
            </w:r>
            <w:r w:rsidR="006D51B1" w:rsidRPr="002F3781">
              <w:rPr>
                <w:noProof/>
                <w:webHidden/>
                <w:szCs w:val="28"/>
              </w:rPr>
              <w:instrText xml:space="preserve"> PAGEREF _Toc447469899 \h </w:instrText>
            </w:r>
            <w:r w:rsidR="006D51B1" w:rsidRPr="002F3781">
              <w:rPr>
                <w:noProof/>
                <w:webHidden/>
                <w:szCs w:val="28"/>
              </w:rPr>
            </w:r>
            <w:r w:rsidR="006D51B1" w:rsidRPr="002F3781">
              <w:rPr>
                <w:noProof/>
                <w:webHidden/>
                <w:szCs w:val="28"/>
              </w:rPr>
              <w:fldChar w:fldCharType="separate"/>
            </w:r>
            <w:r w:rsidR="006D51B1" w:rsidRPr="002F3781">
              <w:rPr>
                <w:noProof/>
                <w:webHidden/>
                <w:szCs w:val="28"/>
              </w:rPr>
              <w:t>5</w:t>
            </w:r>
            <w:r w:rsidR="006D51B1" w:rsidRPr="002F3781">
              <w:rPr>
                <w:noProof/>
                <w:webHidden/>
                <w:szCs w:val="28"/>
              </w:rPr>
              <w:fldChar w:fldCharType="end"/>
            </w:r>
          </w:hyperlink>
        </w:p>
        <w:p w:rsidR="006D51B1" w:rsidRPr="002F3781" w:rsidRDefault="0072632B" w:rsidP="006D51B1">
          <w:pPr>
            <w:pStyle w:val="31"/>
            <w:rPr>
              <w:noProof/>
              <w:szCs w:val="28"/>
            </w:rPr>
          </w:pPr>
          <w:hyperlink w:anchor="_Toc447469900" w:history="1">
            <w:r w:rsidR="006D51B1" w:rsidRPr="002F3781">
              <w:rPr>
                <w:rStyle w:val="a8"/>
                <w:rFonts w:eastAsiaTheme="majorEastAsia"/>
                <w:noProof/>
                <w:szCs w:val="28"/>
              </w:rPr>
              <w:t>1.2Анализ бюджета продаж.</w:t>
            </w:r>
            <w:r w:rsidR="006D51B1" w:rsidRPr="002F3781">
              <w:rPr>
                <w:noProof/>
                <w:webHidden/>
                <w:szCs w:val="28"/>
              </w:rPr>
              <w:tab/>
            </w:r>
            <w:r w:rsidR="006D51B1" w:rsidRPr="002F3781">
              <w:rPr>
                <w:noProof/>
                <w:webHidden/>
                <w:szCs w:val="28"/>
              </w:rPr>
              <w:fldChar w:fldCharType="begin"/>
            </w:r>
            <w:r w:rsidR="006D51B1" w:rsidRPr="002F3781">
              <w:rPr>
                <w:noProof/>
                <w:webHidden/>
                <w:szCs w:val="28"/>
              </w:rPr>
              <w:instrText xml:space="preserve"> PAGEREF _Toc447469900 \h </w:instrText>
            </w:r>
            <w:r w:rsidR="006D51B1" w:rsidRPr="002F3781">
              <w:rPr>
                <w:noProof/>
                <w:webHidden/>
                <w:szCs w:val="28"/>
              </w:rPr>
            </w:r>
            <w:r w:rsidR="006D51B1" w:rsidRPr="002F3781">
              <w:rPr>
                <w:noProof/>
                <w:webHidden/>
                <w:szCs w:val="28"/>
              </w:rPr>
              <w:fldChar w:fldCharType="separate"/>
            </w:r>
            <w:r w:rsidR="006D51B1" w:rsidRPr="002F3781">
              <w:rPr>
                <w:noProof/>
                <w:webHidden/>
                <w:szCs w:val="28"/>
              </w:rPr>
              <w:t>7</w:t>
            </w:r>
            <w:r w:rsidR="006D51B1" w:rsidRPr="002F3781">
              <w:rPr>
                <w:noProof/>
                <w:webHidden/>
                <w:szCs w:val="28"/>
              </w:rPr>
              <w:fldChar w:fldCharType="end"/>
            </w:r>
          </w:hyperlink>
        </w:p>
        <w:p w:rsidR="006D51B1" w:rsidRPr="002F3781" w:rsidRDefault="0072632B" w:rsidP="006D51B1">
          <w:pPr>
            <w:pStyle w:val="31"/>
            <w:rPr>
              <w:noProof/>
              <w:szCs w:val="28"/>
            </w:rPr>
          </w:pPr>
          <w:hyperlink w:anchor="_Toc447469901" w:history="1">
            <w:r w:rsidR="006D51B1" w:rsidRPr="002F3781">
              <w:rPr>
                <w:rStyle w:val="a8"/>
                <w:rFonts w:eastAsiaTheme="majorEastAsia"/>
                <w:noProof/>
                <w:szCs w:val="28"/>
              </w:rPr>
              <w:t>2.Бюджет коммерческих расходов</w:t>
            </w:r>
            <w:r w:rsidR="006D51B1" w:rsidRPr="002F3781">
              <w:rPr>
                <w:noProof/>
                <w:webHidden/>
                <w:szCs w:val="28"/>
              </w:rPr>
              <w:tab/>
            </w:r>
            <w:r w:rsidR="006D51B1" w:rsidRPr="002F3781">
              <w:rPr>
                <w:noProof/>
                <w:webHidden/>
                <w:szCs w:val="28"/>
              </w:rPr>
              <w:fldChar w:fldCharType="begin"/>
            </w:r>
            <w:r w:rsidR="006D51B1" w:rsidRPr="002F3781">
              <w:rPr>
                <w:noProof/>
                <w:webHidden/>
                <w:szCs w:val="28"/>
              </w:rPr>
              <w:instrText xml:space="preserve"> PAGEREF _Toc447469901 \h </w:instrText>
            </w:r>
            <w:r w:rsidR="006D51B1" w:rsidRPr="002F3781">
              <w:rPr>
                <w:noProof/>
                <w:webHidden/>
                <w:szCs w:val="28"/>
              </w:rPr>
            </w:r>
            <w:r w:rsidR="006D51B1" w:rsidRPr="002F3781">
              <w:rPr>
                <w:noProof/>
                <w:webHidden/>
                <w:szCs w:val="28"/>
              </w:rPr>
              <w:fldChar w:fldCharType="separate"/>
            </w:r>
            <w:r w:rsidR="006D51B1" w:rsidRPr="002F3781">
              <w:rPr>
                <w:noProof/>
                <w:webHidden/>
                <w:szCs w:val="28"/>
              </w:rPr>
              <w:t>9</w:t>
            </w:r>
            <w:r w:rsidR="006D51B1" w:rsidRPr="002F3781">
              <w:rPr>
                <w:noProof/>
                <w:webHidden/>
                <w:szCs w:val="28"/>
              </w:rPr>
              <w:fldChar w:fldCharType="end"/>
            </w:r>
          </w:hyperlink>
        </w:p>
        <w:p w:rsidR="006D51B1" w:rsidRPr="002F3781" w:rsidRDefault="0072632B" w:rsidP="006D51B1">
          <w:pPr>
            <w:pStyle w:val="31"/>
            <w:rPr>
              <w:noProof/>
              <w:szCs w:val="28"/>
            </w:rPr>
          </w:pPr>
          <w:hyperlink w:anchor="_Toc447469902" w:history="1">
            <w:r w:rsidR="006D51B1" w:rsidRPr="002F3781">
              <w:rPr>
                <w:rStyle w:val="a8"/>
                <w:rFonts w:eastAsiaTheme="majorEastAsia"/>
                <w:noProof/>
                <w:szCs w:val="28"/>
              </w:rPr>
              <w:t>2.1. Бюджет коммерческих расходов. Общие сведения.</w:t>
            </w:r>
            <w:r w:rsidR="006D51B1" w:rsidRPr="002F3781">
              <w:rPr>
                <w:noProof/>
                <w:webHidden/>
                <w:szCs w:val="28"/>
              </w:rPr>
              <w:tab/>
            </w:r>
            <w:r w:rsidR="006D51B1" w:rsidRPr="002F3781">
              <w:rPr>
                <w:noProof/>
                <w:webHidden/>
                <w:szCs w:val="28"/>
              </w:rPr>
              <w:fldChar w:fldCharType="begin"/>
            </w:r>
            <w:r w:rsidR="006D51B1" w:rsidRPr="002F3781">
              <w:rPr>
                <w:noProof/>
                <w:webHidden/>
                <w:szCs w:val="28"/>
              </w:rPr>
              <w:instrText xml:space="preserve"> PAGEREF _Toc447469902 \h </w:instrText>
            </w:r>
            <w:r w:rsidR="006D51B1" w:rsidRPr="002F3781">
              <w:rPr>
                <w:noProof/>
                <w:webHidden/>
                <w:szCs w:val="28"/>
              </w:rPr>
            </w:r>
            <w:r w:rsidR="006D51B1" w:rsidRPr="002F3781">
              <w:rPr>
                <w:noProof/>
                <w:webHidden/>
                <w:szCs w:val="28"/>
              </w:rPr>
              <w:fldChar w:fldCharType="separate"/>
            </w:r>
            <w:r w:rsidR="006D51B1" w:rsidRPr="002F3781">
              <w:rPr>
                <w:noProof/>
                <w:webHidden/>
                <w:szCs w:val="28"/>
              </w:rPr>
              <w:t>9</w:t>
            </w:r>
            <w:r w:rsidR="006D51B1" w:rsidRPr="002F3781">
              <w:rPr>
                <w:noProof/>
                <w:webHidden/>
                <w:szCs w:val="28"/>
              </w:rPr>
              <w:fldChar w:fldCharType="end"/>
            </w:r>
          </w:hyperlink>
        </w:p>
        <w:p w:rsidR="006D51B1" w:rsidRPr="002F3781" w:rsidRDefault="0072632B" w:rsidP="006D51B1">
          <w:pPr>
            <w:pStyle w:val="31"/>
            <w:rPr>
              <w:noProof/>
              <w:szCs w:val="28"/>
            </w:rPr>
          </w:pPr>
          <w:hyperlink w:anchor="_Toc447469903" w:history="1">
            <w:r w:rsidR="006D51B1" w:rsidRPr="002F3781">
              <w:rPr>
                <w:rStyle w:val="a8"/>
                <w:rFonts w:eastAsiaTheme="majorEastAsia"/>
                <w:noProof/>
                <w:szCs w:val="28"/>
              </w:rPr>
              <w:t>2.2 Анализ бюджета коммерческих расходов.</w:t>
            </w:r>
            <w:r w:rsidR="006D51B1" w:rsidRPr="002F3781">
              <w:rPr>
                <w:noProof/>
                <w:webHidden/>
                <w:szCs w:val="28"/>
              </w:rPr>
              <w:tab/>
            </w:r>
            <w:r w:rsidR="006D51B1" w:rsidRPr="002F3781">
              <w:rPr>
                <w:noProof/>
                <w:webHidden/>
                <w:szCs w:val="28"/>
              </w:rPr>
              <w:fldChar w:fldCharType="begin"/>
            </w:r>
            <w:r w:rsidR="006D51B1" w:rsidRPr="002F3781">
              <w:rPr>
                <w:noProof/>
                <w:webHidden/>
                <w:szCs w:val="28"/>
              </w:rPr>
              <w:instrText xml:space="preserve"> PAGEREF _Toc447469903 \h </w:instrText>
            </w:r>
            <w:r w:rsidR="006D51B1" w:rsidRPr="002F3781">
              <w:rPr>
                <w:noProof/>
                <w:webHidden/>
                <w:szCs w:val="28"/>
              </w:rPr>
            </w:r>
            <w:r w:rsidR="006D51B1" w:rsidRPr="002F3781">
              <w:rPr>
                <w:noProof/>
                <w:webHidden/>
                <w:szCs w:val="28"/>
              </w:rPr>
              <w:fldChar w:fldCharType="separate"/>
            </w:r>
            <w:r w:rsidR="006D51B1" w:rsidRPr="002F3781">
              <w:rPr>
                <w:noProof/>
                <w:webHidden/>
                <w:szCs w:val="28"/>
              </w:rPr>
              <w:t>11</w:t>
            </w:r>
            <w:r w:rsidR="006D51B1" w:rsidRPr="002F3781">
              <w:rPr>
                <w:noProof/>
                <w:webHidden/>
                <w:szCs w:val="28"/>
              </w:rPr>
              <w:fldChar w:fldCharType="end"/>
            </w:r>
          </w:hyperlink>
        </w:p>
        <w:p w:rsidR="006D51B1" w:rsidRPr="002F3781" w:rsidRDefault="0072632B" w:rsidP="006D51B1">
          <w:pPr>
            <w:pStyle w:val="31"/>
            <w:rPr>
              <w:noProof/>
              <w:szCs w:val="28"/>
            </w:rPr>
          </w:pPr>
          <w:hyperlink w:anchor="_Toc447469904" w:history="1">
            <w:r w:rsidR="006D51B1" w:rsidRPr="002F3781">
              <w:rPr>
                <w:rStyle w:val="a8"/>
                <w:rFonts w:eastAsiaTheme="majorEastAsia"/>
                <w:noProof/>
                <w:szCs w:val="28"/>
              </w:rPr>
              <w:t>3.Бюджет производства. Анализ бюджета производства.</w:t>
            </w:r>
            <w:r w:rsidR="006D51B1" w:rsidRPr="002F3781">
              <w:rPr>
                <w:noProof/>
                <w:webHidden/>
                <w:szCs w:val="28"/>
              </w:rPr>
              <w:tab/>
            </w:r>
            <w:r w:rsidR="006D51B1" w:rsidRPr="002F3781">
              <w:rPr>
                <w:noProof/>
                <w:webHidden/>
                <w:szCs w:val="28"/>
              </w:rPr>
              <w:fldChar w:fldCharType="begin"/>
            </w:r>
            <w:r w:rsidR="006D51B1" w:rsidRPr="002F3781">
              <w:rPr>
                <w:noProof/>
                <w:webHidden/>
                <w:szCs w:val="28"/>
              </w:rPr>
              <w:instrText xml:space="preserve"> PAGEREF _Toc447469904 \h </w:instrText>
            </w:r>
            <w:r w:rsidR="006D51B1" w:rsidRPr="002F3781">
              <w:rPr>
                <w:noProof/>
                <w:webHidden/>
                <w:szCs w:val="28"/>
              </w:rPr>
            </w:r>
            <w:r w:rsidR="006D51B1" w:rsidRPr="002F3781">
              <w:rPr>
                <w:noProof/>
                <w:webHidden/>
                <w:szCs w:val="28"/>
              </w:rPr>
              <w:fldChar w:fldCharType="separate"/>
            </w:r>
            <w:r w:rsidR="006D51B1" w:rsidRPr="002F3781">
              <w:rPr>
                <w:noProof/>
                <w:webHidden/>
                <w:szCs w:val="28"/>
              </w:rPr>
              <w:t>12</w:t>
            </w:r>
            <w:r w:rsidR="006D51B1" w:rsidRPr="002F3781">
              <w:rPr>
                <w:noProof/>
                <w:webHidden/>
                <w:szCs w:val="28"/>
              </w:rPr>
              <w:fldChar w:fldCharType="end"/>
            </w:r>
          </w:hyperlink>
        </w:p>
        <w:p w:rsidR="006D51B1" w:rsidRPr="002F3781" w:rsidRDefault="0072632B" w:rsidP="006D51B1">
          <w:pPr>
            <w:pStyle w:val="31"/>
            <w:rPr>
              <w:noProof/>
              <w:szCs w:val="28"/>
            </w:rPr>
          </w:pPr>
          <w:hyperlink w:anchor="_Toc447469905" w:history="1">
            <w:r w:rsidR="006D51B1" w:rsidRPr="002F3781">
              <w:rPr>
                <w:rStyle w:val="a8"/>
                <w:rFonts w:eastAsiaTheme="majorEastAsia"/>
                <w:noProof/>
                <w:szCs w:val="28"/>
              </w:rPr>
              <w:t>4.Бюджет транспортных расходов. Анализ бюджета транспортных расходов.</w:t>
            </w:r>
            <w:r w:rsidR="006D51B1" w:rsidRPr="002F3781">
              <w:rPr>
                <w:noProof/>
                <w:webHidden/>
                <w:szCs w:val="28"/>
              </w:rPr>
              <w:tab/>
            </w:r>
            <w:r w:rsidR="006D51B1" w:rsidRPr="002F3781">
              <w:rPr>
                <w:noProof/>
                <w:webHidden/>
                <w:szCs w:val="28"/>
              </w:rPr>
              <w:fldChar w:fldCharType="begin"/>
            </w:r>
            <w:r w:rsidR="006D51B1" w:rsidRPr="002F3781">
              <w:rPr>
                <w:noProof/>
                <w:webHidden/>
                <w:szCs w:val="28"/>
              </w:rPr>
              <w:instrText xml:space="preserve"> PAGEREF _Toc447469905 \h </w:instrText>
            </w:r>
            <w:r w:rsidR="006D51B1" w:rsidRPr="002F3781">
              <w:rPr>
                <w:noProof/>
                <w:webHidden/>
                <w:szCs w:val="28"/>
              </w:rPr>
            </w:r>
            <w:r w:rsidR="006D51B1" w:rsidRPr="002F3781">
              <w:rPr>
                <w:noProof/>
                <w:webHidden/>
                <w:szCs w:val="28"/>
              </w:rPr>
              <w:fldChar w:fldCharType="separate"/>
            </w:r>
            <w:r w:rsidR="006D51B1" w:rsidRPr="002F3781">
              <w:rPr>
                <w:noProof/>
                <w:webHidden/>
                <w:szCs w:val="28"/>
              </w:rPr>
              <w:t>14</w:t>
            </w:r>
            <w:r w:rsidR="006D51B1" w:rsidRPr="002F3781">
              <w:rPr>
                <w:noProof/>
                <w:webHidden/>
                <w:szCs w:val="28"/>
              </w:rPr>
              <w:fldChar w:fldCharType="end"/>
            </w:r>
          </w:hyperlink>
        </w:p>
        <w:p w:rsidR="006D51B1" w:rsidRPr="002F3781" w:rsidRDefault="0072632B" w:rsidP="006D51B1">
          <w:pPr>
            <w:pStyle w:val="31"/>
            <w:rPr>
              <w:noProof/>
              <w:szCs w:val="28"/>
            </w:rPr>
          </w:pPr>
          <w:hyperlink w:anchor="_Toc447469906" w:history="1">
            <w:r w:rsidR="006D51B1" w:rsidRPr="002F3781">
              <w:rPr>
                <w:rStyle w:val="a8"/>
                <w:rFonts w:eastAsiaTheme="majorEastAsia"/>
                <w:noProof/>
                <w:szCs w:val="28"/>
                <w:shd w:val="clear" w:color="auto" w:fill="FFFFFF"/>
              </w:rPr>
              <w:t>Вывод.</w:t>
            </w:r>
            <w:r w:rsidR="006D51B1" w:rsidRPr="002F3781">
              <w:rPr>
                <w:noProof/>
                <w:webHidden/>
                <w:szCs w:val="28"/>
              </w:rPr>
              <w:tab/>
            </w:r>
            <w:r w:rsidR="006D51B1" w:rsidRPr="002F3781">
              <w:rPr>
                <w:noProof/>
                <w:webHidden/>
                <w:szCs w:val="28"/>
              </w:rPr>
              <w:fldChar w:fldCharType="begin"/>
            </w:r>
            <w:r w:rsidR="006D51B1" w:rsidRPr="002F3781">
              <w:rPr>
                <w:noProof/>
                <w:webHidden/>
                <w:szCs w:val="28"/>
              </w:rPr>
              <w:instrText xml:space="preserve"> PAGEREF _Toc447469906 \h </w:instrText>
            </w:r>
            <w:r w:rsidR="006D51B1" w:rsidRPr="002F3781">
              <w:rPr>
                <w:noProof/>
                <w:webHidden/>
                <w:szCs w:val="28"/>
              </w:rPr>
            </w:r>
            <w:r w:rsidR="006D51B1" w:rsidRPr="002F3781">
              <w:rPr>
                <w:noProof/>
                <w:webHidden/>
                <w:szCs w:val="28"/>
              </w:rPr>
              <w:fldChar w:fldCharType="separate"/>
            </w:r>
            <w:r w:rsidR="006D51B1" w:rsidRPr="002F3781">
              <w:rPr>
                <w:noProof/>
                <w:webHidden/>
                <w:szCs w:val="28"/>
              </w:rPr>
              <w:t>16</w:t>
            </w:r>
            <w:r w:rsidR="006D51B1" w:rsidRPr="002F3781">
              <w:rPr>
                <w:noProof/>
                <w:webHidden/>
                <w:szCs w:val="28"/>
              </w:rPr>
              <w:fldChar w:fldCharType="end"/>
            </w:r>
          </w:hyperlink>
        </w:p>
        <w:p w:rsidR="006D51B1" w:rsidRPr="002F3781" w:rsidRDefault="0072632B" w:rsidP="006D51B1">
          <w:pPr>
            <w:pStyle w:val="31"/>
            <w:rPr>
              <w:noProof/>
              <w:szCs w:val="28"/>
            </w:rPr>
          </w:pPr>
          <w:hyperlink w:anchor="_Toc447469907" w:history="1">
            <w:r w:rsidR="006D51B1" w:rsidRPr="002F3781">
              <w:rPr>
                <w:rStyle w:val="a8"/>
                <w:rFonts w:eastAsiaTheme="majorEastAsia"/>
                <w:noProof/>
                <w:szCs w:val="28"/>
                <w:shd w:val="clear" w:color="auto" w:fill="FFFFFF"/>
              </w:rPr>
              <w:t>Список литературы</w:t>
            </w:r>
            <w:r w:rsidR="006D51B1" w:rsidRPr="002F3781">
              <w:rPr>
                <w:noProof/>
                <w:webHidden/>
                <w:szCs w:val="28"/>
              </w:rPr>
              <w:tab/>
            </w:r>
            <w:r w:rsidR="006D51B1" w:rsidRPr="002F3781">
              <w:rPr>
                <w:noProof/>
                <w:webHidden/>
                <w:szCs w:val="28"/>
              </w:rPr>
              <w:fldChar w:fldCharType="begin"/>
            </w:r>
            <w:r w:rsidR="006D51B1" w:rsidRPr="002F3781">
              <w:rPr>
                <w:noProof/>
                <w:webHidden/>
                <w:szCs w:val="28"/>
              </w:rPr>
              <w:instrText xml:space="preserve"> PAGEREF _Toc447469907 \h </w:instrText>
            </w:r>
            <w:r w:rsidR="006D51B1" w:rsidRPr="002F3781">
              <w:rPr>
                <w:noProof/>
                <w:webHidden/>
                <w:szCs w:val="28"/>
              </w:rPr>
            </w:r>
            <w:r w:rsidR="006D51B1" w:rsidRPr="002F3781">
              <w:rPr>
                <w:noProof/>
                <w:webHidden/>
                <w:szCs w:val="28"/>
              </w:rPr>
              <w:fldChar w:fldCharType="separate"/>
            </w:r>
            <w:r w:rsidR="006D51B1" w:rsidRPr="002F3781">
              <w:rPr>
                <w:noProof/>
                <w:webHidden/>
                <w:szCs w:val="28"/>
              </w:rPr>
              <w:t>17</w:t>
            </w:r>
            <w:r w:rsidR="006D51B1" w:rsidRPr="002F3781">
              <w:rPr>
                <w:noProof/>
                <w:webHidden/>
                <w:szCs w:val="28"/>
              </w:rPr>
              <w:fldChar w:fldCharType="end"/>
            </w:r>
          </w:hyperlink>
        </w:p>
        <w:p w:rsidR="006D51B1" w:rsidRDefault="006D51B1">
          <w:r>
            <w:rPr>
              <w:b/>
              <w:bCs/>
            </w:rPr>
            <w:fldChar w:fldCharType="end"/>
          </w:r>
        </w:p>
      </w:sdtContent>
    </w:sdt>
    <w:p w:rsidR="00EB4FD7" w:rsidRPr="006D51B1" w:rsidRDefault="00EB4FD7" w:rsidP="00EB4FD7">
      <w:pPr>
        <w:spacing w:line="360" w:lineRule="auto"/>
        <w:ind w:firstLine="708"/>
        <w:jc w:val="center"/>
        <w:rPr>
          <w:sz w:val="28"/>
          <w:szCs w:val="28"/>
        </w:rPr>
      </w:pPr>
    </w:p>
    <w:p w:rsidR="00EB4FD7" w:rsidRPr="006D51B1" w:rsidRDefault="00EB4FD7" w:rsidP="00EB4FD7">
      <w:pPr>
        <w:spacing w:line="360" w:lineRule="auto"/>
        <w:ind w:firstLine="708"/>
        <w:jc w:val="center"/>
        <w:rPr>
          <w:sz w:val="28"/>
          <w:szCs w:val="28"/>
        </w:rPr>
      </w:pPr>
    </w:p>
    <w:p w:rsidR="00EB4FD7" w:rsidRPr="006D51B1" w:rsidRDefault="00EB4FD7" w:rsidP="00EB4FD7">
      <w:pPr>
        <w:spacing w:line="360" w:lineRule="auto"/>
        <w:ind w:firstLine="708"/>
        <w:jc w:val="center"/>
        <w:rPr>
          <w:sz w:val="28"/>
          <w:szCs w:val="28"/>
        </w:rPr>
      </w:pPr>
    </w:p>
    <w:p w:rsidR="00EB4FD7" w:rsidRPr="006D51B1" w:rsidRDefault="00EB4FD7" w:rsidP="00EB4FD7">
      <w:pPr>
        <w:spacing w:line="360" w:lineRule="auto"/>
        <w:ind w:firstLine="708"/>
        <w:jc w:val="center"/>
        <w:rPr>
          <w:sz w:val="28"/>
          <w:szCs w:val="28"/>
        </w:rPr>
      </w:pPr>
    </w:p>
    <w:p w:rsidR="00EB4FD7" w:rsidRPr="006D51B1" w:rsidRDefault="00EB4FD7" w:rsidP="00EB4FD7">
      <w:pPr>
        <w:spacing w:line="360" w:lineRule="auto"/>
        <w:ind w:firstLine="708"/>
        <w:jc w:val="center"/>
        <w:rPr>
          <w:sz w:val="28"/>
          <w:szCs w:val="28"/>
        </w:rPr>
      </w:pPr>
    </w:p>
    <w:p w:rsidR="00EB4FD7" w:rsidRPr="006D51B1" w:rsidRDefault="00EB4FD7" w:rsidP="00EB4FD7">
      <w:pPr>
        <w:spacing w:line="360" w:lineRule="auto"/>
        <w:ind w:firstLine="708"/>
        <w:jc w:val="center"/>
        <w:rPr>
          <w:sz w:val="28"/>
          <w:szCs w:val="28"/>
        </w:rPr>
      </w:pPr>
    </w:p>
    <w:p w:rsidR="00EB4FD7" w:rsidRPr="006D51B1" w:rsidRDefault="00EB4FD7" w:rsidP="00EB4FD7">
      <w:pPr>
        <w:spacing w:line="360" w:lineRule="auto"/>
        <w:ind w:firstLine="708"/>
        <w:jc w:val="center"/>
        <w:rPr>
          <w:sz w:val="28"/>
          <w:szCs w:val="28"/>
        </w:rPr>
      </w:pPr>
    </w:p>
    <w:p w:rsidR="00EB4FD7" w:rsidRPr="006D51B1" w:rsidRDefault="00EB4FD7" w:rsidP="00EB4FD7">
      <w:pPr>
        <w:spacing w:line="360" w:lineRule="auto"/>
        <w:ind w:firstLine="708"/>
        <w:jc w:val="center"/>
        <w:rPr>
          <w:sz w:val="28"/>
          <w:szCs w:val="28"/>
        </w:rPr>
      </w:pPr>
    </w:p>
    <w:p w:rsidR="00EB4FD7" w:rsidRPr="006D51B1" w:rsidRDefault="00EB4FD7" w:rsidP="00EB4FD7">
      <w:pPr>
        <w:spacing w:line="360" w:lineRule="auto"/>
        <w:ind w:firstLine="708"/>
        <w:jc w:val="center"/>
        <w:rPr>
          <w:sz w:val="28"/>
          <w:szCs w:val="28"/>
        </w:rPr>
      </w:pPr>
    </w:p>
    <w:p w:rsidR="00EB4FD7" w:rsidRPr="006D51B1" w:rsidRDefault="00EB4FD7" w:rsidP="00EB4FD7">
      <w:pPr>
        <w:spacing w:line="360" w:lineRule="auto"/>
        <w:ind w:firstLine="708"/>
        <w:jc w:val="center"/>
        <w:rPr>
          <w:sz w:val="28"/>
          <w:szCs w:val="28"/>
        </w:rPr>
      </w:pPr>
    </w:p>
    <w:p w:rsidR="00EB4FD7" w:rsidRPr="006D51B1" w:rsidRDefault="00EB4FD7" w:rsidP="00EB4FD7">
      <w:pPr>
        <w:spacing w:line="360" w:lineRule="auto"/>
        <w:ind w:firstLine="708"/>
        <w:jc w:val="center"/>
        <w:rPr>
          <w:sz w:val="28"/>
          <w:szCs w:val="28"/>
        </w:rPr>
      </w:pPr>
    </w:p>
    <w:p w:rsidR="00EB4FD7" w:rsidRPr="006D51B1" w:rsidRDefault="00EB4FD7" w:rsidP="00EB4FD7">
      <w:pPr>
        <w:spacing w:line="360" w:lineRule="auto"/>
        <w:ind w:firstLine="708"/>
        <w:jc w:val="center"/>
        <w:rPr>
          <w:sz w:val="28"/>
          <w:szCs w:val="28"/>
        </w:rPr>
      </w:pPr>
    </w:p>
    <w:p w:rsidR="00EB4FD7" w:rsidRPr="006D51B1" w:rsidRDefault="00EB4FD7" w:rsidP="00EB4FD7">
      <w:pPr>
        <w:spacing w:line="360" w:lineRule="auto"/>
        <w:ind w:firstLine="708"/>
        <w:jc w:val="center"/>
        <w:rPr>
          <w:sz w:val="28"/>
          <w:szCs w:val="28"/>
        </w:rPr>
      </w:pPr>
    </w:p>
    <w:p w:rsidR="00EB4FD7" w:rsidRPr="006D51B1" w:rsidRDefault="00EB4FD7" w:rsidP="00EB4FD7">
      <w:pPr>
        <w:spacing w:line="360" w:lineRule="auto"/>
        <w:ind w:firstLine="708"/>
        <w:jc w:val="center"/>
        <w:rPr>
          <w:sz w:val="28"/>
          <w:szCs w:val="28"/>
        </w:rPr>
      </w:pPr>
    </w:p>
    <w:p w:rsidR="002F3781" w:rsidRDefault="002F3781" w:rsidP="006D51B1">
      <w:pPr>
        <w:pStyle w:val="1"/>
        <w:jc w:val="center"/>
        <w:rPr>
          <w:rFonts w:ascii="Times New Roman" w:hAnsi="Times New Roman" w:cs="Times New Roman"/>
          <w:b w:val="0"/>
          <w:color w:val="auto"/>
        </w:rPr>
      </w:pPr>
      <w:bookmarkStart w:id="1" w:name="_Toc447469897"/>
    </w:p>
    <w:p w:rsidR="00EB4FD7" w:rsidRPr="006D51B1" w:rsidRDefault="00EB4FD7" w:rsidP="006D51B1">
      <w:pPr>
        <w:pStyle w:val="1"/>
        <w:jc w:val="center"/>
        <w:rPr>
          <w:rFonts w:ascii="Times New Roman" w:hAnsi="Times New Roman" w:cs="Times New Roman"/>
          <w:b w:val="0"/>
          <w:color w:val="auto"/>
        </w:rPr>
      </w:pPr>
      <w:r w:rsidRPr="006D51B1">
        <w:rPr>
          <w:rFonts w:ascii="Times New Roman" w:hAnsi="Times New Roman" w:cs="Times New Roman"/>
          <w:b w:val="0"/>
          <w:color w:val="auto"/>
        </w:rPr>
        <w:t>Введение.</w:t>
      </w:r>
      <w:bookmarkEnd w:id="1"/>
    </w:p>
    <w:p w:rsidR="00EB4FD7" w:rsidRPr="006D51B1" w:rsidRDefault="00EB4FD7" w:rsidP="00EB4FD7">
      <w:pPr>
        <w:spacing w:line="360" w:lineRule="auto"/>
        <w:ind w:firstLine="708"/>
        <w:jc w:val="both"/>
        <w:rPr>
          <w:sz w:val="28"/>
          <w:szCs w:val="28"/>
        </w:rPr>
      </w:pPr>
      <w:r w:rsidRPr="006D51B1">
        <w:rPr>
          <w:sz w:val="28"/>
          <w:szCs w:val="28"/>
        </w:rPr>
        <w:t>Бюджетом называется расчетная и ограничительная смета доходов и расходов на определенный период. Являясь важнейшим инструментом организации и регулирования предстоящей деятельности, бюджет представляет собой результат свободно принятого решения, утверждаемый и подлежащий исполнению. Сущностью бюджетного метода заключается в том, что вся производственно-хозяйственная деятельность предприятия состоит в балансировании доходов и расходов, четком определении мест их возникновения и закреплением за индивидуальным или коллективным исполнителем. Объектом бюджетирования, информацию о котором содержат функциональные бюджеты, являются функции/бизнес-процессы компании. Т.е. в функциональных бюджетах содержится информация об основных финансово-экономических показателях, которые характеризуют эффективность бизнес-процессов, выполняемых в компании. Существуют следующие разновидности функциональных бюджетов:</w:t>
      </w:r>
    </w:p>
    <w:p w:rsidR="00EB4FD7" w:rsidRPr="006D51B1" w:rsidRDefault="00EB4FD7" w:rsidP="00EB4FD7">
      <w:pPr>
        <w:pStyle w:val="a4"/>
        <w:numPr>
          <w:ilvl w:val="0"/>
          <w:numId w:val="1"/>
        </w:numPr>
        <w:spacing w:line="360" w:lineRule="auto"/>
        <w:jc w:val="both"/>
        <w:rPr>
          <w:sz w:val="28"/>
          <w:szCs w:val="28"/>
        </w:rPr>
      </w:pPr>
      <w:r w:rsidRPr="006D51B1">
        <w:rPr>
          <w:sz w:val="28"/>
          <w:szCs w:val="28"/>
        </w:rPr>
        <w:t>бюджет продаж;</w:t>
      </w:r>
    </w:p>
    <w:p w:rsidR="00EB4FD7" w:rsidRPr="006D51B1" w:rsidRDefault="00EB4FD7" w:rsidP="00EB4FD7">
      <w:pPr>
        <w:pStyle w:val="a4"/>
        <w:numPr>
          <w:ilvl w:val="0"/>
          <w:numId w:val="1"/>
        </w:numPr>
        <w:spacing w:line="360" w:lineRule="auto"/>
        <w:jc w:val="both"/>
        <w:rPr>
          <w:sz w:val="28"/>
          <w:szCs w:val="28"/>
        </w:rPr>
      </w:pPr>
      <w:r w:rsidRPr="006D51B1">
        <w:rPr>
          <w:sz w:val="28"/>
          <w:szCs w:val="28"/>
        </w:rPr>
        <w:t>бюджет коммерческих расходов;</w:t>
      </w:r>
    </w:p>
    <w:p w:rsidR="00EB4FD7" w:rsidRPr="006D51B1" w:rsidRDefault="00EB4FD7" w:rsidP="00EB4FD7">
      <w:pPr>
        <w:pStyle w:val="a4"/>
        <w:numPr>
          <w:ilvl w:val="0"/>
          <w:numId w:val="1"/>
        </w:numPr>
        <w:spacing w:line="360" w:lineRule="auto"/>
        <w:jc w:val="both"/>
        <w:rPr>
          <w:sz w:val="28"/>
          <w:szCs w:val="28"/>
        </w:rPr>
      </w:pPr>
      <w:r w:rsidRPr="006D51B1">
        <w:rPr>
          <w:sz w:val="28"/>
          <w:szCs w:val="28"/>
        </w:rPr>
        <w:t>бюджет производства;</w:t>
      </w:r>
    </w:p>
    <w:p w:rsidR="00EB4FD7" w:rsidRPr="006D51B1" w:rsidRDefault="00EB4FD7" w:rsidP="00EB4FD7">
      <w:pPr>
        <w:pStyle w:val="a4"/>
        <w:numPr>
          <w:ilvl w:val="0"/>
          <w:numId w:val="1"/>
        </w:numPr>
        <w:spacing w:line="360" w:lineRule="auto"/>
        <w:jc w:val="both"/>
        <w:rPr>
          <w:sz w:val="28"/>
          <w:szCs w:val="28"/>
        </w:rPr>
      </w:pPr>
      <w:r w:rsidRPr="006D51B1">
        <w:rPr>
          <w:sz w:val="28"/>
          <w:szCs w:val="28"/>
        </w:rPr>
        <w:t>бюджет производственных расходов;</w:t>
      </w:r>
    </w:p>
    <w:p w:rsidR="00EB4FD7" w:rsidRPr="006D51B1" w:rsidRDefault="00EB4FD7" w:rsidP="00EB4FD7">
      <w:pPr>
        <w:pStyle w:val="a4"/>
        <w:numPr>
          <w:ilvl w:val="0"/>
          <w:numId w:val="1"/>
        </w:numPr>
        <w:spacing w:line="360" w:lineRule="auto"/>
        <w:jc w:val="both"/>
        <w:rPr>
          <w:sz w:val="28"/>
          <w:szCs w:val="28"/>
        </w:rPr>
      </w:pPr>
      <w:r w:rsidRPr="006D51B1">
        <w:rPr>
          <w:sz w:val="28"/>
          <w:szCs w:val="28"/>
        </w:rPr>
        <w:t>бюджет закупок (снабжения);</w:t>
      </w:r>
    </w:p>
    <w:p w:rsidR="00EB4FD7" w:rsidRPr="006D51B1" w:rsidRDefault="00EB4FD7" w:rsidP="00EB4FD7">
      <w:pPr>
        <w:pStyle w:val="a4"/>
        <w:numPr>
          <w:ilvl w:val="0"/>
          <w:numId w:val="1"/>
        </w:numPr>
        <w:spacing w:line="360" w:lineRule="auto"/>
        <w:jc w:val="both"/>
        <w:rPr>
          <w:sz w:val="28"/>
          <w:szCs w:val="28"/>
        </w:rPr>
      </w:pPr>
      <w:r w:rsidRPr="006D51B1">
        <w:rPr>
          <w:sz w:val="28"/>
          <w:szCs w:val="28"/>
        </w:rPr>
        <w:t>бюджет транспортных расходов;</w:t>
      </w:r>
    </w:p>
    <w:p w:rsidR="00EB4FD7" w:rsidRPr="006D51B1" w:rsidRDefault="00EB4FD7" w:rsidP="00EB4FD7">
      <w:pPr>
        <w:pStyle w:val="a4"/>
        <w:numPr>
          <w:ilvl w:val="0"/>
          <w:numId w:val="1"/>
        </w:numPr>
        <w:spacing w:line="360" w:lineRule="auto"/>
        <w:jc w:val="both"/>
        <w:rPr>
          <w:sz w:val="28"/>
          <w:szCs w:val="28"/>
        </w:rPr>
      </w:pPr>
      <w:r w:rsidRPr="006D51B1">
        <w:rPr>
          <w:sz w:val="28"/>
          <w:szCs w:val="28"/>
        </w:rPr>
        <w:t>бюджет складирования;</w:t>
      </w:r>
    </w:p>
    <w:p w:rsidR="00EB4FD7" w:rsidRPr="006D51B1" w:rsidRDefault="00EB4FD7" w:rsidP="00EB4FD7">
      <w:pPr>
        <w:pStyle w:val="a4"/>
        <w:numPr>
          <w:ilvl w:val="0"/>
          <w:numId w:val="1"/>
        </w:numPr>
        <w:spacing w:line="360" w:lineRule="auto"/>
        <w:jc w:val="both"/>
        <w:rPr>
          <w:sz w:val="28"/>
          <w:szCs w:val="28"/>
        </w:rPr>
      </w:pPr>
      <w:r w:rsidRPr="006D51B1">
        <w:rPr>
          <w:sz w:val="28"/>
          <w:szCs w:val="28"/>
        </w:rPr>
        <w:t>бюджет оплата труда;</w:t>
      </w:r>
    </w:p>
    <w:p w:rsidR="00EB4FD7" w:rsidRPr="006D51B1" w:rsidRDefault="00EB4FD7" w:rsidP="00EB4FD7">
      <w:pPr>
        <w:pStyle w:val="a4"/>
        <w:numPr>
          <w:ilvl w:val="0"/>
          <w:numId w:val="1"/>
        </w:numPr>
        <w:spacing w:line="360" w:lineRule="auto"/>
        <w:jc w:val="both"/>
        <w:rPr>
          <w:sz w:val="28"/>
          <w:szCs w:val="28"/>
        </w:rPr>
      </w:pPr>
      <w:r w:rsidRPr="006D51B1">
        <w:rPr>
          <w:sz w:val="28"/>
          <w:szCs w:val="28"/>
        </w:rPr>
        <w:t>бюджет административных расходов.</w:t>
      </w:r>
    </w:p>
    <w:p w:rsidR="00EB4FD7" w:rsidRPr="006D51B1" w:rsidRDefault="00EB4FD7" w:rsidP="00EB4FD7">
      <w:pPr>
        <w:spacing w:line="360" w:lineRule="auto"/>
        <w:jc w:val="both"/>
        <w:rPr>
          <w:sz w:val="28"/>
          <w:szCs w:val="28"/>
        </w:rPr>
      </w:pPr>
      <w:r w:rsidRPr="006D51B1">
        <w:rPr>
          <w:sz w:val="28"/>
          <w:szCs w:val="28"/>
        </w:rPr>
        <w:t>Однако</w:t>
      </w:r>
      <w:proofErr w:type="gramStart"/>
      <w:r w:rsidRPr="006D51B1">
        <w:rPr>
          <w:sz w:val="28"/>
          <w:szCs w:val="28"/>
        </w:rPr>
        <w:t>,</w:t>
      </w:r>
      <w:proofErr w:type="gramEnd"/>
      <w:r w:rsidRPr="006D51B1">
        <w:rPr>
          <w:sz w:val="28"/>
          <w:szCs w:val="28"/>
        </w:rPr>
        <w:t xml:space="preserve"> в данной работе подробно будут описаны бюджет продаж, бюджет коммерческих расходов</w:t>
      </w:r>
      <w:r w:rsidR="00390189" w:rsidRPr="006D51B1">
        <w:rPr>
          <w:sz w:val="28"/>
          <w:szCs w:val="28"/>
        </w:rPr>
        <w:t>, бюджет производства, бюджет транспортных расходов.</w:t>
      </w:r>
    </w:p>
    <w:p w:rsidR="00390189" w:rsidRPr="006D51B1" w:rsidRDefault="00390189" w:rsidP="006D51B1">
      <w:pPr>
        <w:pStyle w:val="2"/>
        <w:jc w:val="center"/>
        <w:rPr>
          <w:rFonts w:ascii="Times New Roman" w:hAnsi="Times New Roman" w:cs="Times New Roman"/>
          <w:b w:val="0"/>
          <w:color w:val="auto"/>
          <w:sz w:val="28"/>
          <w:szCs w:val="28"/>
        </w:rPr>
      </w:pPr>
      <w:bookmarkStart w:id="2" w:name="_Toc447469898"/>
      <w:r w:rsidRPr="006D51B1">
        <w:rPr>
          <w:rFonts w:ascii="Times New Roman" w:hAnsi="Times New Roman" w:cs="Times New Roman"/>
          <w:b w:val="0"/>
          <w:color w:val="auto"/>
          <w:sz w:val="28"/>
          <w:szCs w:val="28"/>
        </w:rPr>
        <w:lastRenderedPageBreak/>
        <w:t>1.Бюджет продаж</w:t>
      </w:r>
      <w:bookmarkEnd w:id="2"/>
    </w:p>
    <w:p w:rsidR="00390189" w:rsidRPr="006D51B1" w:rsidRDefault="00390189" w:rsidP="006D51B1">
      <w:pPr>
        <w:pStyle w:val="2"/>
        <w:jc w:val="center"/>
        <w:rPr>
          <w:rFonts w:ascii="Times New Roman" w:hAnsi="Times New Roman" w:cs="Times New Roman"/>
          <w:b w:val="0"/>
          <w:color w:val="auto"/>
          <w:sz w:val="28"/>
          <w:szCs w:val="28"/>
        </w:rPr>
      </w:pPr>
      <w:bookmarkStart w:id="3" w:name="_Toc447469899"/>
      <w:r w:rsidRPr="006D51B1">
        <w:rPr>
          <w:rFonts w:ascii="Times New Roman" w:hAnsi="Times New Roman" w:cs="Times New Roman"/>
          <w:b w:val="0"/>
          <w:color w:val="auto"/>
          <w:sz w:val="28"/>
          <w:szCs w:val="28"/>
        </w:rPr>
        <w:t>1.1. Бюджет продаж. Общие сведения.</w:t>
      </w:r>
      <w:bookmarkEnd w:id="3"/>
    </w:p>
    <w:p w:rsidR="00390189" w:rsidRPr="006D51B1" w:rsidRDefault="00390189" w:rsidP="00390189">
      <w:pPr>
        <w:spacing w:line="360" w:lineRule="auto"/>
        <w:ind w:firstLine="708"/>
        <w:jc w:val="both"/>
        <w:rPr>
          <w:sz w:val="28"/>
          <w:szCs w:val="28"/>
        </w:rPr>
      </w:pPr>
      <w:r w:rsidRPr="006D51B1">
        <w:rPr>
          <w:sz w:val="28"/>
          <w:szCs w:val="28"/>
        </w:rPr>
        <w:t xml:space="preserve">Бюджет продаж - это план по товарному ассортименту и объему продаж каждой номенклатурной позиции, который является отправной точкой для разработки всех последующих операционных бюджетов. Данный бюджет является основой для составления всех остальных бюджетов. Так, на его базе составляется бюджет денежных средств, так как он напрямую зависит от наличных поступлении за реализованную продукцию. Смета расходов организации также зависит от полученных доходов и объемов производства. Поэтому бюджет продаж должен быть тщательно продуман и подготовлен, так как в случае его неточною составления все другие сметы и финансовые результаты деятельности организации будут заведомо содержать неверную и ненадежную информацию. Для подготовки этого бюджета используются различные способы опенки спроса на производимую организацией продукцию, например, экспертные оценки специалистов отдела сбыта, статические прогнозы па основе спроса за прошлые сопоставимые периоды; эконометрические модели и методики, на основе которых определяются способы прогнозирования объемов продаж. Потенциально возможный объем продаж в организации может определяться на основе полученных на следующий бюджетный период заказов или на основе </w:t>
      </w:r>
      <w:proofErr w:type="gramStart"/>
      <w:r w:rsidRPr="006D51B1">
        <w:rPr>
          <w:sz w:val="28"/>
          <w:szCs w:val="28"/>
        </w:rPr>
        <w:t>прогнозов объемов продаж службы маркетинга</w:t>
      </w:r>
      <w:proofErr w:type="gramEnd"/>
      <w:r w:rsidRPr="006D51B1">
        <w:rPr>
          <w:sz w:val="28"/>
          <w:szCs w:val="28"/>
        </w:rPr>
        <w:t xml:space="preserve">. Таким образом, бюджет продаж формируется как «сверху вниз» на базе стратегического планирования (например, исходя из емкости рынка, доли на рынке), так и «снизу вверх», принимая во внимание отдельных клиентов или продукцию. Во многих случаях объем продаж ограничивается имеющимися производственными мощностями. После установления планируемого объема продаж разрабатывается производственный бюджет, на основе которого составляют бюджеты закупки и использования материалов, трудовых и общепроизводственных расходов. Планирование объемов производства включает определение товарного выпуска и валового выпуска. Объем </w:t>
      </w:r>
      <w:r w:rsidRPr="006D51B1">
        <w:rPr>
          <w:sz w:val="28"/>
          <w:szCs w:val="28"/>
        </w:rPr>
        <w:lastRenderedPageBreak/>
        <w:t>производства и объем валового выпуска определяются по следующим формулам:</w:t>
      </w:r>
    </w:p>
    <w:p w:rsidR="00390189" w:rsidRPr="006D51B1" w:rsidRDefault="00390189" w:rsidP="00390189">
      <w:pPr>
        <w:spacing w:line="360" w:lineRule="auto"/>
        <w:rPr>
          <w:sz w:val="28"/>
          <w:szCs w:val="28"/>
        </w:rPr>
      </w:pPr>
    </w:p>
    <w:p w:rsidR="00390189" w:rsidRPr="006D51B1" w:rsidRDefault="00390189" w:rsidP="00D47D8A">
      <w:pPr>
        <w:spacing w:line="360" w:lineRule="auto"/>
        <w:jc w:val="center"/>
        <w:rPr>
          <w:sz w:val="28"/>
          <w:szCs w:val="28"/>
        </w:rPr>
      </w:pPr>
      <w:r w:rsidRPr="006D51B1">
        <w:rPr>
          <w:sz w:val="28"/>
          <w:szCs w:val="28"/>
        </w:rPr>
        <w:t xml:space="preserve">Q = </w:t>
      </w:r>
      <w:proofErr w:type="spellStart"/>
      <w:proofErr w:type="gramStart"/>
      <w:r w:rsidRPr="006D51B1">
        <w:rPr>
          <w:sz w:val="28"/>
          <w:szCs w:val="28"/>
        </w:rPr>
        <w:t>Q</w:t>
      </w:r>
      <w:proofErr w:type="gramEnd"/>
      <w:r w:rsidRPr="006D51B1">
        <w:rPr>
          <w:sz w:val="28"/>
          <w:szCs w:val="28"/>
        </w:rPr>
        <w:t>пр</w:t>
      </w:r>
      <w:proofErr w:type="spellEnd"/>
      <w:r w:rsidRPr="006D51B1">
        <w:rPr>
          <w:sz w:val="28"/>
          <w:szCs w:val="28"/>
        </w:rPr>
        <w:t xml:space="preserve"> +  </w:t>
      </w:r>
      <w:proofErr w:type="spellStart"/>
      <w:r w:rsidRPr="006D51B1">
        <w:rPr>
          <w:sz w:val="28"/>
          <w:szCs w:val="28"/>
        </w:rPr>
        <w:t>ОгпК</w:t>
      </w:r>
      <w:proofErr w:type="spellEnd"/>
      <w:r w:rsidRPr="006D51B1">
        <w:rPr>
          <w:sz w:val="28"/>
          <w:szCs w:val="28"/>
        </w:rPr>
        <w:t xml:space="preserve"> - </w:t>
      </w:r>
      <w:proofErr w:type="spellStart"/>
      <w:r w:rsidRPr="006D51B1">
        <w:rPr>
          <w:sz w:val="28"/>
          <w:szCs w:val="28"/>
        </w:rPr>
        <w:t>ОгпН</w:t>
      </w:r>
      <w:proofErr w:type="spellEnd"/>
    </w:p>
    <w:p w:rsidR="00390189" w:rsidRPr="006D51B1" w:rsidRDefault="00390189" w:rsidP="00390189">
      <w:pPr>
        <w:spacing w:line="360" w:lineRule="auto"/>
        <w:rPr>
          <w:sz w:val="28"/>
          <w:szCs w:val="28"/>
        </w:rPr>
      </w:pPr>
    </w:p>
    <w:p w:rsidR="00390189" w:rsidRPr="006D51B1" w:rsidRDefault="00390189" w:rsidP="00390189">
      <w:pPr>
        <w:spacing w:line="360" w:lineRule="auto"/>
        <w:rPr>
          <w:sz w:val="28"/>
          <w:szCs w:val="28"/>
        </w:rPr>
      </w:pPr>
      <w:r w:rsidRPr="006D51B1">
        <w:rPr>
          <w:sz w:val="28"/>
          <w:szCs w:val="28"/>
        </w:rPr>
        <w:t xml:space="preserve">где Q - объем производства; </w:t>
      </w:r>
      <w:proofErr w:type="spellStart"/>
      <w:r w:rsidRPr="006D51B1">
        <w:rPr>
          <w:sz w:val="28"/>
          <w:szCs w:val="28"/>
        </w:rPr>
        <w:t>Qпр</w:t>
      </w:r>
      <w:proofErr w:type="spellEnd"/>
      <w:r w:rsidRPr="006D51B1">
        <w:rPr>
          <w:sz w:val="28"/>
          <w:szCs w:val="28"/>
        </w:rPr>
        <w:t xml:space="preserve"> - объем продаж;  </w:t>
      </w:r>
      <w:proofErr w:type="spellStart"/>
      <w:r w:rsidRPr="006D51B1">
        <w:rPr>
          <w:sz w:val="28"/>
          <w:szCs w:val="28"/>
        </w:rPr>
        <w:t>ОгпК</w:t>
      </w:r>
      <w:proofErr w:type="spellEnd"/>
      <w:r w:rsidRPr="006D51B1">
        <w:rPr>
          <w:sz w:val="28"/>
          <w:szCs w:val="28"/>
        </w:rPr>
        <w:t xml:space="preserve">  – остатки на конец периода; </w:t>
      </w:r>
      <w:proofErr w:type="spellStart"/>
      <w:r w:rsidRPr="006D51B1">
        <w:rPr>
          <w:sz w:val="28"/>
          <w:szCs w:val="28"/>
        </w:rPr>
        <w:t>Огп</w:t>
      </w:r>
      <w:proofErr w:type="gramStart"/>
      <w:r w:rsidRPr="006D51B1">
        <w:rPr>
          <w:sz w:val="28"/>
          <w:szCs w:val="28"/>
        </w:rPr>
        <w:t>Н</w:t>
      </w:r>
      <w:proofErr w:type="spellEnd"/>
      <w:r w:rsidRPr="006D51B1">
        <w:rPr>
          <w:sz w:val="28"/>
          <w:szCs w:val="28"/>
        </w:rPr>
        <w:t>–</w:t>
      </w:r>
      <w:proofErr w:type="gramEnd"/>
      <w:r w:rsidRPr="006D51B1">
        <w:rPr>
          <w:sz w:val="28"/>
          <w:szCs w:val="28"/>
        </w:rPr>
        <w:t xml:space="preserve"> остатки на начало периода.</w:t>
      </w:r>
    </w:p>
    <w:p w:rsidR="00390189" w:rsidRPr="006D51B1" w:rsidRDefault="00390189" w:rsidP="00390189">
      <w:pPr>
        <w:spacing w:line="360" w:lineRule="auto"/>
        <w:rPr>
          <w:sz w:val="28"/>
          <w:szCs w:val="28"/>
        </w:rPr>
      </w:pPr>
    </w:p>
    <w:p w:rsidR="00390189" w:rsidRPr="006D51B1" w:rsidRDefault="00390189" w:rsidP="00390189">
      <w:pPr>
        <w:spacing w:line="360" w:lineRule="auto"/>
        <w:rPr>
          <w:sz w:val="28"/>
          <w:szCs w:val="28"/>
        </w:rPr>
      </w:pPr>
    </w:p>
    <w:p w:rsidR="00390189" w:rsidRPr="006D51B1" w:rsidRDefault="00390189" w:rsidP="00390189">
      <w:pPr>
        <w:spacing w:line="360" w:lineRule="auto"/>
        <w:rPr>
          <w:sz w:val="28"/>
          <w:szCs w:val="28"/>
        </w:rPr>
      </w:pPr>
    </w:p>
    <w:p w:rsidR="006D51B1" w:rsidRDefault="006D51B1" w:rsidP="00390189">
      <w:pPr>
        <w:spacing w:line="360" w:lineRule="auto"/>
        <w:jc w:val="center"/>
        <w:rPr>
          <w:sz w:val="28"/>
          <w:szCs w:val="28"/>
        </w:rPr>
      </w:pPr>
    </w:p>
    <w:p w:rsidR="006D51B1" w:rsidRDefault="006D51B1" w:rsidP="00390189">
      <w:pPr>
        <w:spacing w:line="360" w:lineRule="auto"/>
        <w:jc w:val="center"/>
        <w:rPr>
          <w:sz w:val="28"/>
          <w:szCs w:val="28"/>
        </w:rPr>
      </w:pPr>
    </w:p>
    <w:p w:rsidR="006D51B1" w:rsidRDefault="006D51B1" w:rsidP="00390189">
      <w:pPr>
        <w:spacing w:line="360" w:lineRule="auto"/>
        <w:jc w:val="center"/>
        <w:rPr>
          <w:sz w:val="28"/>
          <w:szCs w:val="28"/>
        </w:rPr>
      </w:pPr>
    </w:p>
    <w:p w:rsidR="006D51B1" w:rsidRDefault="006D51B1" w:rsidP="00390189">
      <w:pPr>
        <w:spacing w:line="360" w:lineRule="auto"/>
        <w:jc w:val="center"/>
        <w:rPr>
          <w:sz w:val="28"/>
          <w:szCs w:val="28"/>
        </w:rPr>
      </w:pPr>
    </w:p>
    <w:p w:rsidR="006D51B1" w:rsidRDefault="006D51B1" w:rsidP="00390189">
      <w:pPr>
        <w:spacing w:line="360" w:lineRule="auto"/>
        <w:jc w:val="center"/>
        <w:rPr>
          <w:sz w:val="28"/>
          <w:szCs w:val="28"/>
        </w:rPr>
      </w:pPr>
    </w:p>
    <w:p w:rsidR="006D51B1" w:rsidRDefault="006D51B1" w:rsidP="00390189">
      <w:pPr>
        <w:spacing w:line="360" w:lineRule="auto"/>
        <w:jc w:val="center"/>
        <w:rPr>
          <w:sz w:val="28"/>
          <w:szCs w:val="28"/>
        </w:rPr>
      </w:pPr>
    </w:p>
    <w:p w:rsidR="006D51B1" w:rsidRDefault="006D51B1" w:rsidP="00390189">
      <w:pPr>
        <w:spacing w:line="360" w:lineRule="auto"/>
        <w:jc w:val="center"/>
        <w:rPr>
          <w:sz w:val="28"/>
          <w:szCs w:val="28"/>
        </w:rPr>
      </w:pPr>
    </w:p>
    <w:p w:rsidR="006D51B1" w:rsidRDefault="006D51B1" w:rsidP="00390189">
      <w:pPr>
        <w:spacing w:line="360" w:lineRule="auto"/>
        <w:jc w:val="center"/>
        <w:rPr>
          <w:sz w:val="28"/>
          <w:szCs w:val="28"/>
        </w:rPr>
      </w:pPr>
    </w:p>
    <w:p w:rsidR="006D51B1" w:rsidRDefault="006D51B1" w:rsidP="00390189">
      <w:pPr>
        <w:spacing w:line="360" w:lineRule="auto"/>
        <w:jc w:val="center"/>
        <w:rPr>
          <w:sz w:val="28"/>
          <w:szCs w:val="28"/>
        </w:rPr>
      </w:pPr>
    </w:p>
    <w:p w:rsidR="006D51B1" w:rsidRDefault="006D51B1" w:rsidP="00390189">
      <w:pPr>
        <w:spacing w:line="360" w:lineRule="auto"/>
        <w:jc w:val="center"/>
        <w:rPr>
          <w:sz w:val="28"/>
          <w:szCs w:val="28"/>
        </w:rPr>
      </w:pPr>
    </w:p>
    <w:p w:rsidR="006D51B1" w:rsidRDefault="006D51B1" w:rsidP="00390189">
      <w:pPr>
        <w:spacing w:line="360" w:lineRule="auto"/>
        <w:jc w:val="center"/>
        <w:rPr>
          <w:sz w:val="28"/>
          <w:szCs w:val="28"/>
        </w:rPr>
      </w:pPr>
    </w:p>
    <w:p w:rsidR="006D51B1" w:rsidRDefault="006D51B1" w:rsidP="00390189">
      <w:pPr>
        <w:spacing w:line="360" w:lineRule="auto"/>
        <w:jc w:val="center"/>
        <w:rPr>
          <w:sz w:val="28"/>
          <w:szCs w:val="28"/>
        </w:rPr>
      </w:pPr>
    </w:p>
    <w:p w:rsidR="006D51B1" w:rsidRDefault="006D51B1" w:rsidP="00390189">
      <w:pPr>
        <w:spacing w:line="360" w:lineRule="auto"/>
        <w:jc w:val="center"/>
        <w:rPr>
          <w:sz w:val="28"/>
          <w:szCs w:val="28"/>
        </w:rPr>
      </w:pPr>
    </w:p>
    <w:p w:rsidR="006D51B1" w:rsidRDefault="006D51B1" w:rsidP="00390189">
      <w:pPr>
        <w:spacing w:line="360" w:lineRule="auto"/>
        <w:jc w:val="center"/>
        <w:rPr>
          <w:sz w:val="28"/>
          <w:szCs w:val="28"/>
        </w:rPr>
      </w:pPr>
    </w:p>
    <w:p w:rsidR="006D51B1" w:rsidRDefault="006D51B1" w:rsidP="00390189">
      <w:pPr>
        <w:spacing w:line="360" w:lineRule="auto"/>
        <w:jc w:val="center"/>
        <w:rPr>
          <w:sz w:val="28"/>
          <w:szCs w:val="28"/>
        </w:rPr>
      </w:pPr>
    </w:p>
    <w:p w:rsidR="006D51B1" w:rsidRDefault="006D51B1" w:rsidP="00390189">
      <w:pPr>
        <w:spacing w:line="360" w:lineRule="auto"/>
        <w:jc w:val="center"/>
        <w:rPr>
          <w:sz w:val="28"/>
          <w:szCs w:val="28"/>
        </w:rPr>
      </w:pPr>
    </w:p>
    <w:p w:rsidR="006D51B1" w:rsidRDefault="006D51B1" w:rsidP="00390189">
      <w:pPr>
        <w:spacing w:line="360" w:lineRule="auto"/>
        <w:jc w:val="center"/>
        <w:rPr>
          <w:sz w:val="28"/>
          <w:szCs w:val="28"/>
        </w:rPr>
      </w:pPr>
    </w:p>
    <w:p w:rsidR="006D51B1" w:rsidRDefault="006D51B1" w:rsidP="00390189">
      <w:pPr>
        <w:spacing w:line="360" w:lineRule="auto"/>
        <w:jc w:val="center"/>
        <w:rPr>
          <w:sz w:val="28"/>
          <w:szCs w:val="28"/>
        </w:rPr>
      </w:pPr>
    </w:p>
    <w:p w:rsidR="006D51B1" w:rsidRDefault="006D51B1" w:rsidP="00390189">
      <w:pPr>
        <w:spacing w:line="360" w:lineRule="auto"/>
        <w:jc w:val="center"/>
        <w:rPr>
          <w:sz w:val="28"/>
          <w:szCs w:val="28"/>
        </w:rPr>
      </w:pPr>
    </w:p>
    <w:p w:rsidR="006D51B1" w:rsidRDefault="006D51B1" w:rsidP="00390189">
      <w:pPr>
        <w:spacing w:line="360" w:lineRule="auto"/>
        <w:jc w:val="center"/>
        <w:rPr>
          <w:sz w:val="28"/>
          <w:szCs w:val="28"/>
        </w:rPr>
      </w:pPr>
    </w:p>
    <w:p w:rsidR="00390189" w:rsidRPr="006D51B1" w:rsidRDefault="00390189" w:rsidP="006D51B1">
      <w:pPr>
        <w:pStyle w:val="3"/>
        <w:jc w:val="center"/>
        <w:rPr>
          <w:rFonts w:ascii="Times New Roman" w:hAnsi="Times New Roman" w:cs="Times New Roman"/>
          <w:b w:val="0"/>
          <w:color w:val="auto"/>
          <w:sz w:val="28"/>
          <w:szCs w:val="28"/>
        </w:rPr>
      </w:pPr>
      <w:bookmarkStart w:id="4" w:name="_Toc447469900"/>
      <w:r w:rsidRPr="006D51B1">
        <w:rPr>
          <w:rFonts w:ascii="Times New Roman" w:hAnsi="Times New Roman" w:cs="Times New Roman"/>
          <w:b w:val="0"/>
          <w:color w:val="auto"/>
          <w:sz w:val="28"/>
          <w:szCs w:val="28"/>
        </w:rPr>
        <w:lastRenderedPageBreak/>
        <w:t>1.2</w:t>
      </w:r>
      <w:r w:rsidR="00151A37" w:rsidRPr="006D51B1">
        <w:rPr>
          <w:rFonts w:ascii="Times New Roman" w:hAnsi="Times New Roman" w:cs="Times New Roman"/>
          <w:b w:val="0"/>
          <w:color w:val="auto"/>
          <w:sz w:val="28"/>
          <w:szCs w:val="28"/>
        </w:rPr>
        <w:t>Анализ бюджета продаж</w:t>
      </w:r>
      <w:r w:rsidRPr="006D51B1">
        <w:rPr>
          <w:rFonts w:ascii="Times New Roman" w:hAnsi="Times New Roman" w:cs="Times New Roman"/>
          <w:b w:val="0"/>
          <w:color w:val="auto"/>
          <w:sz w:val="28"/>
          <w:szCs w:val="28"/>
        </w:rPr>
        <w:t>.</w:t>
      </w:r>
      <w:bookmarkEnd w:id="4"/>
    </w:p>
    <w:p w:rsidR="00390189" w:rsidRPr="006D51B1" w:rsidRDefault="00D47D8A" w:rsidP="00D47D8A">
      <w:pPr>
        <w:spacing w:line="360" w:lineRule="auto"/>
        <w:ind w:firstLine="360"/>
        <w:rPr>
          <w:sz w:val="28"/>
          <w:szCs w:val="28"/>
        </w:rPr>
      </w:pPr>
      <w:r w:rsidRPr="006D51B1">
        <w:rPr>
          <w:sz w:val="28"/>
          <w:szCs w:val="28"/>
        </w:rPr>
        <w:t>Б</w:t>
      </w:r>
      <w:r w:rsidR="00390189" w:rsidRPr="006D51B1">
        <w:rPr>
          <w:sz w:val="28"/>
          <w:szCs w:val="28"/>
        </w:rPr>
        <w:t xml:space="preserve">юджет продаж </w:t>
      </w:r>
      <w:r w:rsidRPr="006D51B1">
        <w:rPr>
          <w:sz w:val="28"/>
          <w:szCs w:val="28"/>
        </w:rPr>
        <w:t>может содержа</w:t>
      </w:r>
      <w:r w:rsidR="00390189" w:rsidRPr="006D51B1">
        <w:rPr>
          <w:sz w:val="28"/>
          <w:szCs w:val="28"/>
        </w:rPr>
        <w:t>т</w:t>
      </w:r>
      <w:r w:rsidRPr="006D51B1">
        <w:rPr>
          <w:sz w:val="28"/>
          <w:szCs w:val="28"/>
        </w:rPr>
        <w:t>ь</w:t>
      </w:r>
      <w:r w:rsidR="00390189" w:rsidRPr="006D51B1">
        <w:rPr>
          <w:sz w:val="28"/>
          <w:szCs w:val="28"/>
        </w:rPr>
        <w:t xml:space="preserve"> следующие финансово-экономические показатели, характеризующие эффективность </w:t>
      </w:r>
      <w:r w:rsidRPr="006D51B1">
        <w:rPr>
          <w:sz w:val="28"/>
          <w:szCs w:val="28"/>
        </w:rPr>
        <w:t>продаж:</w:t>
      </w:r>
    </w:p>
    <w:p w:rsidR="00390189" w:rsidRPr="006D51B1" w:rsidRDefault="00390189" w:rsidP="00D47D8A">
      <w:pPr>
        <w:pStyle w:val="a4"/>
        <w:numPr>
          <w:ilvl w:val="0"/>
          <w:numId w:val="2"/>
        </w:numPr>
        <w:spacing w:line="360" w:lineRule="auto"/>
        <w:rPr>
          <w:sz w:val="28"/>
          <w:szCs w:val="28"/>
        </w:rPr>
      </w:pPr>
      <w:r w:rsidRPr="006D51B1">
        <w:rPr>
          <w:sz w:val="28"/>
          <w:szCs w:val="28"/>
        </w:rPr>
        <w:t>объем продаж (продажи в натуральных показателях по видам продукции)</w:t>
      </w:r>
    </w:p>
    <w:p w:rsidR="00390189" w:rsidRPr="006D51B1" w:rsidRDefault="00390189" w:rsidP="00D47D8A">
      <w:pPr>
        <w:pStyle w:val="a4"/>
        <w:numPr>
          <w:ilvl w:val="0"/>
          <w:numId w:val="2"/>
        </w:numPr>
        <w:spacing w:line="360" w:lineRule="auto"/>
        <w:rPr>
          <w:sz w:val="28"/>
          <w:szCs w:val="28"/>
        </w:rPr>
      </w:pPr>
      <w:r w:rsidRPr="006D51B1">
        <w:rPr>
          <w:sz w:val="28"/>
          <w:szCs w:val="28"/>
        </w:rPr>
        <w:t>средняя цена (средняя цена продаж по видам продукции)</w:t>
      </w:r>
    </w:p>
    <w:p w:rsidR="00390189" w:rsidRPr="006D51B1" w:rsidRDefault="00390189" w:rsidP="00D47D8A">
      <w:pPr>
        <w:pStyle w:val="a4"/>
        <w:numPr>
          <w:ilvl w:val="0"/>
          <w:numId w:val="2"/>
        </w:numPr>
        <w:spacing w:line="360" w:lineRule="auto"/>
        <w:rPr>
          <w:sz w:val="28"/>
          <w:szCs w:val="28"/>
        </w:rPr>
      </w:pPr>
      <w:r w:rsidRPr="006D51B1">
        <w:rPr>
          <w:sz w:val="28"/>
          <w:szCs w:val="28"/>
        </w:rPr>
        <w:t>выручка от реализации</w:t>
      </w:r>
    </w:p>
    <w:p w:rsidR="00390189" w:rsidRPr="006D51B1" w:rsidRDefault="00390189" w:rsidP="00D47D8A">
      <w:pPr>
        <w:pStyle w:val="a4"/>
        <w:numPr>
          <w:ilvl w:val="0"/>
          <w:numId w:val="2"/>
        </w:numPr>
        <w:spacing w:line="360" w:lineRule="auto"/>
        <w:rPr>
          <w:sz w:val="28"/>
          <w:szCs w:val="28"/>
        </w:rPr>
      </w:pPr>
      <w:r w:rsidRPr="006D51B1">
        <w:rPr>
          <w:sz w:val="28"/>
          <w:szCs w:val="28"/>
        </w:rPr>
        <w:t>доля региональных продаж в общей выручке</w:t>
      </w:r>
    </w:p>
    <w:p w:rsidR="00390189" w:rsidRPr="006D51B1" w:rsidRDefault="00390189" w:rsidP="00D47D8A">
      <w:pPr>
        <w:pStyle w:val="a4"/>
        <w:numPr>
          <w:ilvl w:val="0"/>
          <w:numId w:val="2"/>
        </w:numPr>
        <w:spacing w:line="360" w:lineRule="auto"/>
        <w:rPr>
          <w:sz w:val="28"/>
          <w:szCs w:val="28"/>
        </w:rPr>
      </w:pPr>
      <w:r w:rsidRPr="006D51B1">
        <w:rPr>
          <w:sz w:val="28"/>
          <w:szCs w:val="28"/>
        </w:rPr>
        <w:t>оборачиваемость продукции (считается либо в днях (запасы делить на выручку и умножить за количество дней в периоде) или как коэффициент (выручка делить на запасы); рассчитывается по видам продукции)</w:t>
      </w:r>
    </w:p>
    <w:p w:rsidR="00390189" w:rsidRPr="006D51B1" w:rsidRDefault="00390189" w:rsidP="00D47D8A">
      <w:pPr>
        <w:pStyle w:val="a4"/>
        <w:numPr>
          <w:ilvl w:val="0"/>
          <w:numId w:val="2"/>
        </w:numPr>
        <w:spacing w:line="360" w:lineRule="auto"/>
        <w:rPr>
          <w:sz w:val="28"/>
          <w:szCs w:val="28"/>
        </w:rPr>
      </w:pPr>
      <w:r w:rsidRPr="006D51B1">
        <w:rPr>
          <w:sz w:val="28"/>
          <w:szCs w:val="28"/>
        </w:rPr>
        <w:t>маржинальная прибыль (выручка минус прямые переменные расходы; также рассчитывается по видам продукции)</w:t>
      </w:r>
    </w:p>
    <w:p w:rsidR="00390189" w:rsidRPr="006D51B1" w:rsidRDefault="00390189" w:rsidP="00D47D8A">
      <w:pPr>
        <w:pStyle w:val="a4"/>
        <w:numPr>
          <w:ilvl w:val="0"/>
          <w:numId w:val="2"/>
        </w:numPr>
        <w:spacing w:line="360" w:lineRule="auto"/>
        <w:rPr>
          <w:sz w:val="28"/>
          <w:szCs w:val="28"/>
        </w:rPr>
      </w:pPr>
      <w:r w:rsidRPr="006D51B1">
        <w:rPr>
          <w:sz w:val="28"/>
          <w:szCs w:val="28"/>
        </w:rPr>
        <w:t>маржинальная рентабельность (маржинальная прибыль делить на выручку)</w:t>
      </w:r>
    </w:p>
    <w:p w:rsidR="00390189" w:rsidRPr="006D51B1" w:rsidRDefault="00390189" w:rsidP="00D47D8A">
      <w:pPr>
        <w:pStyle w:val="a4"/>
        <w:numPr>
          <w:ilvl w:val="0"/>
          <w:numId w:val="2"/>
        </w:numPr>
        <w:spacing w:line="360" w:lineRule="auto"/>
        <w:rPr>
          <w:sz w:val="28"/>
          <w:szCs w:val="28"/>
        </w:rPr>
      </w:pPr>
      <w:r w:rsidRPr="006D51B1">
        <w:rPr>
          <w:sz w:val="28"/>
          <w:szCs w:val="28"/>
        </w:rPr>
        <w:t>доля продуктов, приносящих менее ХХ тыс. руб. маржинальной прибыли и имеющих рентабельность менее ХХ%</w:t>
      </w:r>
    </w:p>
    <w:p w:rsidR="00390189" w:rsidRPr="006D51B1" w:rsidRDefault="00390189" w:rsidP="00D47D8A">
      <w:pPr>
        <w:pStyle w:val="a4"/>
        <w:numPr>
          <w:ilvl w:val="0"/>
          <w:numId w:val="2"/>
        </w:numPr>
        <w:spacing w:line="360" w:lineRule="auto"/>
        <w:rPr>
          <w:sz w:val="28"/>
          <w:szCs w:val="28"/>
        </w:rPr>
      </w:pPr>
      <w:r w:rsidRPr="006D51B1">
        <w:rPr>
          <w:sz w:val="28"/>
          <w:szCs w:val="28"/>
        </w:rPr>
        <w:t>коммерческая прибыль (выручка минус прямые переменные производственные расходы минус коммерческие расходы или маржинальная прибыль минус постоянные коммерческие расходы)</w:t>
      </w:r>
    </w:p>
    <w:p w:rsidR="00390189" w:rsidRPr="006D51B1" w:rsidRDefault="00390189" w:rsidP="00D47D8A">
      <w:pPr>
        <w:pStyle w:val="a4"/>
        <w:numPr>
          <w:ilvl w:val="0"/>
          <w:numId w:val="2"/>
        </w:numPr>
        <w:spacing w:line="360" w:lineRule="auto"/>
        <w:rPr>
          <w:sz w:val="28"/>
          <w:szCs w:val="28"/>
        </w:rPr>
      </w:pPr>
      <w:r w:rsidRPr="006D51B1">
        <w:rPr>
          <w:sz w:val="28"/>
          <w:szCs w:val="28"/>
        </w:rPr>
        <w:t>дебиторская задолженность (на конец периода)</w:t>
      </w:r>
    </w:p>
    <w:p w:rsidR="00390189" w:rsidRPr="006D51B1" w:rsidRDefault="00390189" w:rsidP="00D47D8A">
      <w:pPr>
        <w:pStyle w:val="a4"/>
        <w:numPr>
          <w:ilvl w:val="0"/>
          <w:numId w:val="2"/>
        </w:numPr>
        <w:spacing w:line="360" w:lineRule="auto"/>
        <w:rPr>
          <w:sz w:val="28"/>
          <w:szCs w:val="28"/>
        </w:rPr>
      </w:pPr>
      <w:r w:rsidRPr="006D51B1">
        <w:rPr>
          <w:sz w:val="28"/>
          <w:szCs w:val="28"/>
        </w:rPr>
        <w:t>оборачиваемость дебиторской задолженности</w:t>
      </w:r>
    </w:p>
    <w:p w:rsidR="00390189" w:rsidRPr="006D51B1" w:rsidRDefault="00390189" w:rsidP="00D47D8A">
      <w:pPr>
        <w:pStyle w:val="a4"/>
        <w:numPr>
          <w:ilvl w:val="0"/>
          <w:numId w:val="2"/>
        </w:numPr>
        <w:spacing w:line="360" w:lineRule="auto"/>
        <w:rPr>
          <w:sz w:val="28"/>
          <w:szCs w:val="28"/>
        </w:rPr>
      </w:pPr>
      <w:r w:rsidRPr="006D51B1">
        <w:rPr>
          <w:sz w:val="28"/>
          <w:szCs w:val="28"/>
        </w:rPr>
        <w:t>поступления денежных средств.</w:t>
      </w:r>
    </w:p>
    <w:p w:rsidR="00D47D8A" w:rsidRPr="006D51B1" w:rsidRDefault="00D47D8A" w:rsidP="00390189">
      <w:pPr>
        <w:spacing w:line="360" w:lineRule="auto"/>
        <w:rPr>
          <w:sz w:val="28"/>
          <w:szCs w:val="28"/>
        </w:rPr>
      </w:pPr>
      <w:r w:rsidRPr="006D51B1">
        <w:rPr>
          <w:noProof/>
          <w:sz w:val="28"/>
          <w:szCs w:val="28"/>
        </w:rPr>
        <w:lastRenderedPageBreak/>
        <w:drawing>
          <wp:inline distT="0" distB="0" distL="0" distR="0" wp14:anchorId="63604E47" wp14:editId="00A7E026">
            <wp:extent cx="5716988" cy="284656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20553" cy="2848342"/>
                    </a:xfrm>
                    <a:prstGeom prst="rect">
                      <a:avLst/>
                    </a:prstGeom>
                    <a:noFill/>
                    <a:ln>
                      <a:noFill/>
                    </a:ln>
                  </pic:spPr>
                </pic:pic>
              </a:graphicData>
            </a:graphic>
          </wp:inline>
        </w:drawing>
      </w:r>
    </w:p>
    <w:p w:rsidR="00D47D8A" w:rsidRPr="006D51B1" w:rsidRDefault="00D47D8A" w:rsidP="00D47D8A">
      <w:pPr>
        <w:rPr>
          <w:sz w:val="28"/>
          <w:szCs w:val="28"/>
        </w:rPr>
      </w:pPr>
    </w:p>
    <w:p w:rsidR="00390189" w:rsidRPr="006D51B1" w:rsidRDefault="00D47D8A" w:rsidP="00D47D8A">
      <w:pPr>
        <w:tabs>
          <w:tab w:val="left" w:pos="1565"/>
        </w:tabs>
        <w:jc w:val="center"/>
        <w:rPr>
          <w:sz w:val="28"/>
          <w:szCs w:val="28"/>
        </w:rPr>
      </w:pPr>
      <w:r w:rsidRPr="006D51B1">
        <w:rPr>
          <w:sz w:val="28"/>
          <w:szCs w:val="28"/>
        </w:rPr>
        <w:t>Рис.1 Пример формата бюджета продаж</w:t>
      </w:r>
    </w:p>
    <w:p w:rsidR="00D47D8A" w:rsidRPr="006D51B1" w:rsidRDefault="00D47D8A" w:rsidP="00D47D8A">
      <w:pPr>
        <w:tabs>
          <w:tab w:val="left" w:pos="1565"/>
        </w:tabs>
        <w:jc w:val="center"/>
        <w:rPr>
          <w:sz w:val="28"/>
          <w:szCs w:val="28"/>
        </w:rPr>
      </w:pPr>
    </w:p>
    <w:p w:rsidR="006D51B1" w:rsidRDefault="006D51B1" w:rsidP="00D47D8A">
      <w:pPr>
        <w:tabs>
          <w:tab w:val="left" w:pos="1565"/>
        </w:tabs>
        <w:jc w:val="center"/>
        <w:rPr>
          <w:sz w:val="28"/>
          <w:szCs w:val="28"/>
        </w:rPr>
      </w:pPr>
    </w:p>
    <w:p w:rsidR="006D51B1" w:rsidRDefault="006D51B1" w:rsidP="00D47D8A">
      <w:pPr>
        <w:tabs>
          <w:tab w:val="left" w:pos="1565"/>
        </w:tabs>
        <w:jc w:val="center"/>
        <w:rPr>
          <w:sz w:val="28"/>
          <w:szCs w:val="28"/>
        </w:rPr>
      </w:pPr>
    </w:p>
    <w:p w:rsidR="006D51B1" w:rsidRDefault="006D51B1" w:rsidP="00D47D8A">
      <w:pPr>
        <w:tabs>
          <w:tab w:val="left" w:pos="1565"/>
        </w:tabs>
        <w:jc w:val="center"/>
        <w:rPr>
          <w:sz w:val="28"/>
          <w:szCs w:val="28"/>
        </w:rPr>
      </w:pPr>
    </w:p>
    <w:p w:rsidR="006D51B1" w:rsidRDefault="006D51B1" w:rsidP="00D47D8A">
      <w:pPr>
        <w:tabs>
          <w:tab w:val="left" w:pos="1565"/>
        </w:tabs>
        <w:jc w:val="center"/>
        <w:rPr>
          <w:sz w:val="28"/>
          <w:szCs w:val="28"/>
        </w:rPr>
      </w:pPr>
    </w:p>
    <w:p w:rsidR="006D51B1" w:rsidRDefault="006D51B1" w:rsidP="00D47D8A">
      <w:pPr>
        <w:tabs>
          <w:tab w:val="left" w:pos="1565"/>
        </w:tabs>
        <w:jc w:val="center"/>
        <w:rPr>
          <w:sz w:val="28"/>
          <w:szCs w:val="28"/>
        </w:rPr>
      </w:pPr>
    </w:p>
    <w:p w:rsidR="006D51B1" w:rsidRDefault="006D51B1" w:rsidP="00D47D8A">
      <w:pPr>
        <w:tabs>
          <w:tab w:val="left" w:pos="1565"/>
        </w:tabs>
        <w:jc w:val="center"/>
        <w:rPr>
          <w:sz w:val="28"/>
          <w:szCs w:val="28"/>
        </w:rPr>
      </w:pPr>
    </w:p>
    <w:p w:rsidR="006D51B1" w:rsidRDefault="006D51B1" w:rsidP="00D47D8A">
      <w:pPr>
        <w:tabs>
          <w:tab w:val="left" w:pos="1565"/>
        </w:tabs>
        <w:jc w:val="center"/>
        <w:rPr>
          <w:sz w:val="28"/>
          <w:szCs w:val="28"/>
        </w:rPr>
      </w:pPr>
    </w:p>
    <w:p w:rsidR="006D51B1" w:rsidRDefault="006D51B1" w:rsidP="00D47D8A">
      <w:pPr>
        <w:tabs>
          <w:tab w:val="left" w:pos="1565"/>
        </w:tabs>
        <w:jc w:val="center"/>
        <w:rPr>
          <w:sz w:val="28"/>
          <w:szCs w:val="28"/>
        </w:rPr>
      </w:pPr>
    </w:p>
    <w:p w:rsidR="006D51B1" w:rsidRDefault="006D51B1" w:rsidP="00D47D8A">
      <w:pPr>
        <w:tabs>
          <w:tab w:val="left" w:pos="1565"/>
        </w:tabs>
        <w:jc w:val="center"/>
        <w:rPr>
          <w:sz w:val="28"/>
          <w:szCs w:val="28"/>
        </w:rPr>
      </w:pPr>
    </w:p>
    <w:p w:rsidR="006D51B1" w:rsidRDefault="006D51B1" w:rsidP="00D47D8A">
      <w:pPr>
        <w:tabs>
          <w:tab w:val="left" w:pos="1565"/>
        </w:tabs>
        <w:jc w:val="center"/>
        <w:rPr>
          <w:sz w:val="28"/>
          <w:szCs w:val="28"/>
        </w:rPr>
      </w:pPr>
    </w:p>
    <w:p w:rsidR="006D51B1" w:rsidRDefault="006D51B1" w:rsidP="00D47D8A">
      <w:pPr>
        <w:tabs>
          <w:tab w:val="left" w:pos="1565"/>
        </w:tabs>
        <w:jc w:val="center"/>
        <w:rPr>
          <w:sz w:val="28"/>
          <w:szCs w:val="28"/>
        </w:rPr>
      </w:pPr>
    </w:p>
    <w:p w:rsidR="006D51B1" w:rsidRDefault="006D51B1" w:rsidP="00D47D8A">
      <w:pPr>
        <w:tabs>
          <w:tab w:val="left" w:pos="1565"/>
        </w:tabs>
        <w:jc w:val="center"/>
        <w:rPr>
          <w:sz w:val="28"/>
          <w:szCs w:val="28"/>
        </w:rPr>
      </w:pPr>
    </w:p>
    <w:p w:rsidR="006D51B1" w:rsidRDefault="006D51B1" w:rsidP="00D47D8A">
      <w:pPr>
        <w:tabs>
          <w:tab w:val="left" w:pos="1565"/>
        </w:tabs>
        <w:jc w:val="center"/>
        <w:rPr>
          <w:sz w:val="28"/>
          <w:szCs w:val="28"/>
        </w:rPr>
      </w:pPr>
    </w:p>
    <w:p w:rsidR="006D51B1" w:rsidRDefault="006D51B1" w:rsidP="00D47D8A">
      <w:pPr>
        <w:tabs>
          <w:tab w:val="left" w:pos="1565"/>
        </w:tabs>
        <w:jc w:val="center"/>
        <w:rPr>
          <w:sz w:val="28"/>
          <w:szCs w:val="28"/>
        </w:rPr>
      </w:pPr>
    </w:p>
    <w:p w:rsidR="006D51B1" w:rsidRDefault="006D51B1" w:rsidP="00D47D8A">
      <w:pPr>
        <w:tabs>
          <w:tab w:val="left" w:pos="1565"/>
        </w:tabs>
        <w:jc w:val="center"/>
        <w:rPr>
          <w:sz w:val="28"/>
          <w:szCs w:val="28"/>
        </w:rPr>
      </w:pPr>
    </w:p>
    <w:p w:rsidR="006D51B1" w:rsidRDefault="006D51B1" w:rsidP="00D47D8A">
      <w:pPr>
        <w:tabs>
          <w:tab w:val="left" w:pos="1565"/>
        </w:tabs>
        <w:jc w:val="center"/>
        <w:rPr>
          <w:sz w:val="28"/>
          <w:szCs w:val="28"/>
        </w:rPr>
      </w:pPr>
    </w:p>
    <w:p w:rsidR="006D51B1" w:rsidRDefault="006D51B1" w:rsidP="00D47D8A">
      <w:pPr>
        <w:tabs>
          <w:tab w:val="left" w:pos="1565"/>
        </w:tabs>
        <w:jc w:val="center"/>
        <w:rPr>
          <w:sz w:val="28"/>
          <w:szCs w:val="28"/>
        </w:rPr>
      </w:pPr>
    </w:p>
    <w:p w:rsidR="006D51B1" w:rsidRDefault="006D51B1" w:rsidP="00D47D8A">
      <w:pPr>
        <w:tabs>
          <w:tab w:val="left" w:pos="1565"/>
        </w:tabs>
        <w:jc w:val="center"/>
        <w:rPr>
          <w:sz w:val="28"/>
          <w:szCs w:val="28"/>
        </w:rPr>
      </w:pPr>
    </w:p>
    <w:p w:rsidR="006D51B1" w:rsidRDefault="006D51B1" w:rsidP="00D47D8A">
      <w:pPr>
        <w:tabs>
          <w:tab w:val="left" w:pos="1565"/>
        </w:tabs>
        <w:jc w:val="center"/>
        <w:rPr>
          <w:sz w:val="28"/>
          <w:szCs w:val="28"/>
        </w:rPr>
      </w:pPr>
    </w:p>
    <w:p w:rsidR="006D51B1" w:rsidRDefault="006D51B1" w:rsidP="00D47D8A">
      <w:pPr>
        <w:tabs>
          <w:tab w:val="left" w:pos="1565"/>
        </w:tabs>
        <w:jc w:val="center"/>
        <w:rPr>
          <w:sz w:val="28"/>
          <w:szCs w:val="28"/>
        </w:rPr>
      </w:pPr>
    </w:p>
    <w:p w:rsidR="006D51B1" w:rsidRDefault="006D51B1" w:rsidP="00D47D8A">
      <w:pPr>
        <w:tabs>
          <w:tab w:val="left" w:pos="1565"/>
        </w:tabs>
        <w:jc w:val="center"/>
        <w:rPr>
          <w:sz w:val="28"/>
          <w:szCs w:val="28"/>
        </w:rPr>
      </w:pPr>
    </w:p>
    <w:p w:rsidR="006D51B1" w:rsidRDefault="006D51B1" w:rsidP="00D47D8A">
      <w:pPr>
        <w:tabs>
          <w:tab w:val="left" w:pos="1565"/>
        </w:tabs>
        <w:jc w:val="center"/>
        <w:rPr>
          <w:sz w:val="28"/>
          <w:szCs w:val="28"/>
        </w:rPr>
      </w:pPr>
    </w:p>
    <w:p w:rsidR="006D51B1" w:rsidRDefault="006D51B1" w:rsidP="00D47D8A">
      <w:pPr>
        <w:tabs>
          <w:tab w:val="left" w:pos="1565"/>
        </w:tabs>
        <w:jc w:val="center"/>
        <w:rPr>
          <w:sz w:val="28"/>
          <w:szCs w:val="28"/>
        </w:rPr>
      </w:pPr>
    </w:p>
    <w:p w:rsidR="006D51B1" w:rsidRDefault="006D51B1" w:rsidP="00D47D8A">
      <w:pPr>
        <w:tabs>
          <w:tab w:val="left" w:pos="1565"/>
        </w:tabs>
        <w:jc w:val="center"/>
        <w:rPr>
          <w:sz w:val="28"/>
          <w:szCs w:val="28"/>
        </w:rPr>
      </w:pPr>
    </w:p>
    <w:p w:rsidR="006D51B1" w:rsidRDefault="006D51B1" w:rsidP="00D47D8A">
      <w:pPr>
        <w:tabs>
          <w:tab w:val="left" w:pos="1565"/>
        </w:tabs>
        <w:jc w:val="center"/>
        <w:rPr>
          <w:sz w:val="28"/>
          <w:szCs w:val="28"/>
        </w:rPr>
      </w:pPr>
    </w:p>
    <w:p w:rsidR="006D51B1" w:rsidRDefault="006D51B1" w:rsidP="00D47D8A">
      <w:pPr>
        <w:tabs>
          <w:tab w:val="left" w:pos="1565"/>
        </w:tabs>
        <w:jc w:val="center"/>
        <w:rPr>
          <w:sz w:val="28"/>
          <w:szCs w:val="28"/>
        </w:rPr>
      </w:pPr>
    </w:p>
    <w:p w:rsidR="006D51B1" w:rsidRDefault="006D51B1" w:rsidP="00D47D8A">
      <w:pPr>
        <w:tabs>
          <w:tab w:val="left" w:pos="1565"/>
        </w:tabs>
        <w:jc w:val="center"/>
        <w:rPr>
          <w:sz w:val="28"/>
          <w:szCs w:val="28"/>
        </w:rPr>
      </w:pPr>
    </w:p>
    <w:p w:rsidR="00D47D8A" w:rsidRPr="006D51B1" w:rsidRDefault="0022512D" w:rsidP="006D51B1">
      <w:pPr>
        <w:pStyle w:val="3"/>
        <w:jc w:val="center"/>
        <w:rPr>
          <w:rFonts w:ascii="Times New Roman" w:hAnsi="Times New Roman" w:cs="Times New Roman"/>
          <w:b w:val="0"/>
          <w:color w:val="auto"/>
          <w:sz w:val="28"/>
          <w:szCs w:val="28"/>
        </w:rPr>
      </w:pPr>
      <w:bookmarkStart w:id="5" w:name="_Toc447469901"/>
      <w:r w:rsidRPr="006D51B1">
        <w:rPr>
          <w:rFonts w:ascii="Times New Roman" w:hAnsi="Times New Roman" w:cs="Times New Roman"/>
          <w:b w:val="0"/>
          <w:color w:val="auto"/>
          <w:sz w:val="28"/>
          <w:szCs w:val="28"/>
        </w:rPr>
        <w:lastRenderedPageBreak/>
        <w:t>2.</w:t>
      </w:r>
      <w:r w:rsidR="00D47D8A" w:rsidRPr="006D51B1">
        <w:rPr>
          <w:rFonts w:ascii="Times New Roman" w:hAnsi="Times New Roman" w:cs="Times New Roman"/>
          <w:b w:val="0"/>
          <w:color w:val="auto"/>
          <w:sz w:val="28"/>
          <w:szCs w:val="28"/>
        </w:rPr>
        <w:t>Бюджет коммерческих расходов</w:t>
      </w:r>
      <w:bookmarkEnd w:id="5"/>
    </w:p>
    <w:p w:rsidR="0022512D" w:rsidRPr="006D51B1" w:rsidRDefault="0022512D" w:rsidP="006D51B1">
      <w:pPr>
        <w:pStyle w:val="3"/>
        <w:jc w:val="center"/>
        <w:rPr>
          <w:rFonts w:ascii="Times New Roman" w:hAnsi="Times New Roman" w:cs="Times New Roman"/>
          <w:b w:val="0"/>
          <w:color w:val="auto"/>
          <w:sz w:val="28"/>
          <w:szCs w:val="28"/>
        </w:rPr>
      </w:pPr>
      <w:bookmarkStart w:id="6" w:name="_Toc447469902"/>
      <w:r w:rsidRPr="006D51B1">
        <w:rPr>
          <w:rFonts w:ascii="Times New Roman" w:hAnsi="Times New Roman" w:cs="Times New Roman"/>
          <w:b w:val="0"/>
          <w:color w:val="auto"/>
          <w:sz w:val="28"/>
          <w:szCs w:val="28"/>
        </w:rPr>
        <w:t>2.1. Бюджет коммерческих расходов. Общие сведения.</w:t>
      </w:r>
      <w:bookmarkEnd w:id="6"/>
    </w:p>
    <w:p w:rsidR="000978B9" w:rsidRPr="006D51B1" w:rsidRDefault="000978B9" w:rsidP="000978B9">
      <w:pPr>
        <w:tabs>
          <w:tab w:val="left" w:pos="1565"/>
        </w:tabs>
        <w:rPr>
          <w:sz w:val="28"/>
          <w:szCs w:val="28"/>
        </w:rPr>
      </w:pPr>
    </w:p>
    <w:p w:rsidR="0022512D" w:rsidRPr="006D51B1" w:rsidRDefault="000978B9" w:rsidP="0022512D">
      <w:pPr>
        <w:tabs>
          <w:tab w:val="left" w:pos="1565"/>
        </w:tabs>
        <w:spacing w:line="360" w:lineRule="auto"/>
        <w:jc w:val="both"/>
        <w:rPr>
          <w:sz w:val="28"/>
          <w:szCs w:val="28"/>
        </w:rPr>
      </w:pPr>
      <w:r w:rsidRPr="006D51B1">
        <w:rPr>
          <w:sz w:val="28"/>
          <w:szCs w:val="28"/>
        </w:rPr>
        <w:t xml:space="preserve">              Чтобы перейти к рассмотрению бюджета коммерческих расходов, необходимо прояснить, что они из себя представляют.  Коммерческие расходы – это затраты, связанные с продажей продукции, товаров, работ, услуг. </w:t>
      </w:r>
      <w:proofErr w:type="gramStart"/>
      <w:r w:rsidRPr="006D51B1">
        <w:rPr>
          <w:sz w:val="28"/>
          <w:szCs w:val="28"/>
        </w:rPr>
        <w:t>К коммерческим расходам относятся издержки: на затаривание и упаковку; по доставке на станцию (пристань) отправления, погрузке в транспортные средства; на комиссионные сборы (отчисления), уплачиваемые посредническим организациям; по аренде и содержанию помещений для хранения и продажи продукции (товаров); на хранение товаров; по оплате труда продавцов; на рекламу; на представительские расходы; на иные аналогичные по назначению расходы.</w:t>
      </w:r>
      <w:proofErr w:type="gramEnd"/>
      <w:r w:rsidRPr="006D51B1">
        <w:rPr>
          <w:sz w:val="28"/>
          <w:szCs w:val="28"/>
        </w:rPr>
        <w:t xml:space="preserve"> Бюджет коммерческих затрат должен гарантировать выполнение бюджета продаж. Эти два бюджета должны быть связаны между собой. Любые изменения в бюджете продаж могут приводить к изменению в бюджете коммерческих расходов и наоборот. Таким образом, бюджет коммерческих затрат позволяет управлять эффективностью продаж. Следует отметить, что, к сожалению, далеко не на всех предприятиях есть бюджет коммерческих расходов. Наличие бюджета коммерческих расходов это один из косвенных </w:t>
      </w:r>
      <w:proofErr w:type="gramStart"/>
      <w:r w:rsidRPr="006D51B1">
        <w:rPr>
          <w:sz w:val="28"/>
          <w:szCs w:val="28"/>
        </w:rPr>
        <w:t>критериев</w:t>
      </w:r>
      <w:proofErr w:type="gramEnd"/>
      <w:r w:rsidRPr="006D51B1">
        <w:rPr>
          <w:sz w:val="28"/>
          <w:szCs w:val="28"/>
        </w:rPr>
        <w:t xml:space="preserve"> по которому можно судить об эффективности организации и планирования </w:t>
      </w:r>
      <w:r w:rsidR="0022512D" w:rsidRPr="006D51B1">
        <w:rPr>
          <w:sz w:val="28"/>
          <w:szCs w:val="28"/>
        </w:rPr>
        <w:t xml:space="preserve">маркетинга и продаж в компании. </w:t>
      </w:r>
      <w:r w:rsidRPr="006D51B1">
        <w:rPr>
          <w:sz w:val="28"/>
          <w:szCs w:val="28"/>
        </w:rPr>
        <w:t>Основной целью бюджетирования коммерческих затрат является обеспечение выполнимости бюджета продаж. На этапе составления бюджетов должны быть подготовлены четкие маркетинговые планы по рекламе и продвижению продукции. Причем эти планы должны быть количественно оценены, что должно найти отражение в бюджете коммерческих расходов.</w:t>
      </w:r>
      <w:r w:rsidR="0022512D" w:rsidRPr="006D51B1">
        <w:rPr>
          <w:sz w:val="28"/>
          <w:szCs w:val="28"/>
        </w:rPr>
        <w:t xml:space="preserve">  Пример основных функций, которые могут выполняться в рамках бюджетирования коммерческих затрат на фазе планирования.</w:t>
      </w:r>
    </w:p>
    <w:p w:rsidR="0022512D" w:rsidRPr="006D51B1" w:rsidRDefault="0022512D" w:rsidP="00B62D06">
      <w:pPr>
        <w:pStyle w:val="a4"/>
        <w:numPr>
          <w:ilvl w:val="0"/>
          <w:numId w:val="2"/>
        </w:numPr>
        <w:spacing w:line="360" w:lineRule="auto"/>
        <w:rPr>
          <w:sz w:val="28"/>
          <w:szCs w:val="28"/>
        </w:rPr>
      </w:pPr>
      <w:r w:rsidRPr="006D51B1">
        <w:rPr>
          <w:sz w:val="28"/>
          <w:szCs w:val="28"/>
        </w:rPr>
        <w:t>планирование затрат на оплату труда дирекции по маркетингу и продажам;</w:t>
      </w:r>
    </w:p>
    <w:p w:rsidR="0022512D" w:rsidRPr="006D51B1" w:rsidRDefault="0022512D" w:rsidP="00B62D06">
      <w:pPr>
        <w:pStyle w:val="a4"/>
        <w:numPr>
          <w:ilvl w:val="0"/>
          <w:numId w:val="2"/>
        </w:numPr>
        <w:spacing w:line="360" w:lineRule="auto"/>
        <w:rPr>
          <w:sz w:val="28"/>
          <w:szCs w:val="28"/>
        </w:rPr>
      </w:pPr>
      <w:r w:rsidRPr="006D51B1">
        <w:rPr>
          <w:sz w:val="28"/>
          <w:szCs w:val="28"/>
        </w:rPr>
        <w:lastRenderedPageBreak/>
        <w:t xml:space="preserve">планирование затрат на транспортировку ГП (готовая </w:t>
      </w:r>
      <w:proofErr w:type="spellStart"/>
      <w:r w:rsidRPr="006D51B1">
        <w:rPr>
          <w:sz w:val="28"/>
          <w:szCs w:val="28"/>
        </w:rPr>
        <w:t>продукуия</w:t>
      </w:r>
      <w:proofErr w:type="spellEnd"/>
      <w:r w:rsidRPr="006D51B1">
        <w:rPr>
          <w:sz w:val="28"/>
          <w:szCs w:val="28"/>
        </w:rPr>
        <w:t>) и КП (коммерческая продукция);</w:t>
      </w:r>
    </w:p>
    <w:p w:rsidR="0022512D" w:rsidRPr="006D51B1" w:rsidRDefault="0022512D" w:rsidP="00B62D06">
      <w:pPr>
        <w:pStyle w:val="a4"/>
        <w:numPr>
          <w:ilvl w:val="0"/>
          <w:numId w:val="2"/>
        </w:numPr>
        <w:spacing w:line="360" w:lineRule="auto"/>
        <w:rPr>
          <w:sz w:val="28"/>
          <w:szCs w:val="28"/>
        </w:rPr>
      </w:pPr>
      <w:r w:rsidRPr="006D51B1">
        <w:rPr>
          <w:sz w:val="28"/>
          <w:szCs w:val="28"/>
        </w:rPr>
        <w:t>планирование затрат на исследование рынка;</w:t>
      </w:r>
    </w:p>
    <w:p w:rsidR="0022512D" w:rsidRPr="006D51B1" w:rsidRDefault="0022512D" w:rsidP="00B62D06">
      <w:pPr>
        <w:pStyle w:val="a4"/>
        <w:numPr>
          <w:ilvl w:val="0"/>
          <w:numId w:val="2"/>
        </w:numPr>
        <w:spacing w:line="360" w:lineRule="auto"/>
        <w:rPr>
          <w:sz w:val="28"/>
          <w:szCs w:val="28"/>
        </w:rPr>
      </w:pPr>
      <w:r w:rsidRPr="006D51B1">
        <w:rPr>
          <w:sz w:val="28"/>
          <w:szCs w:val="28"/>
        </w:rPr>
        <w:t>планирование затрат на продвижение;</w:t>
      </w:r>
    </w:p>
    <w:p w:rsidR="0022512D" w:rsidRPr="006D51B1" w:rsidRDefault="0022512D" w:rsidP="00B62D06">
      <w:pPr>
        <w:pStyle w:val="a4"/>
        <w:numPr>
          <w:ilvl w:val="0"/>
          <w:numId w:val="2"/>
        </w:numPr>
        <w:spacing w:line="360" w:lineRule="auto"/>
        <w:rPr>
          <w:sz w:val="28"/>
          <w:szCs w:val="28"/>
        </w:rPr>
      </w:pPr>
      <w:r w:rsidRPr="006D51B1">
        <w:rPr>
          <w:sz w:val="28"/>
          <w:szCs w:val="28"/>
        </w:rPr>
        <w:t>планирование затрат на содержание и обслуживание торговых точек;</w:t>
      </w:r>
    </w:p>
    <w:p w:rsidR="0022512D" w:rsidRPr="006D51B1" w:rsidRDefault="0022512D" w:rsidP="00B62D06">
      <w:pPr>
        <w:pStyle w:val="a4"/>
        <w:numPr>
          <w:ilvl w:val="0"/>
          <w:numId w:val="2"/>
        </w:numPr>
        <w:spacing w:line="360" w:lineRule="auto"/>
        <w:rPr>
          <w:sz w:val="28"/>
          <w:szCs w:val="28"/>
        </w:rPr>
      </w:pPr>
      <w:r w:rsidRPr="006D51B1">
        <w:rPr>
          <w:sz w:val="28"/>
          <w:szCs w:val="28"/>
        </w:rPr>
        <w:t>планирование затрат на содержание дирекции по маркетингу и продажам;</w:t>
      </w:r>
    </w:p>
    <w:p w:rsidR="0022512D" w:rsidRPr="006D51B1" w:rsidRDefault="0022512D" w:rsidP="00B62D06">
      <w:pPr>
        <w:pStyle w:val="a4"/>
        <w:numPr>
          <w:ilvl w:val="0"/>
          <w:numId w:val="2"/>
        </w:numPr>
        <w:spacing w:line="360" w:lineRule="auto"/>
        <w:rPr>
          <w:sz w:val="28"/>
          <w:szCs w:val="28"/>
        </w:rPr>
      </w:pPr>
      <w:r w:rsidRPr="006D51B1">
        <w:rPr>
          <w:sz w:val="28"/>
          <w:szCs w:val="28"/>
        </w:rPr>
        <w:t>планирование затрат на прочие услуги сторонних организаций;</w:t>
      </w:r>
    </w:p>
    <w:p w:rsidR="0022512D" w:rsidRPr="006D51B1" w:rsidRDefault="0022512D" w:rsidP="00B62D06">
      <w:pPr>
        <w:pStyle w:val="a4"/>
        <w:numPr>
          <w:ilvl w:val="0"/>
          <w:numId w:val="2"/>
        </w:numPr>
        <w:spacing w:line="360" w:lineRule="auto"/>
        <w:rPr>
          <w:sz w:val="28"/>
          <w:szCs w:val="28"/>
        </w:rPr>
      </w:pPr>
      <w:r w:rsidRPr="006D51B1">
        <w:rPr>
          <w:sz w:val="28"/>
          <w:szCs w:val="28"/>
        </w:rPr>
        <w:t>формирование бюджета коммерческих расходов;</w:t>
      </w:r>
    </w:p>
    <w:p w:rsidR="0022512D" w:rsidRPr="006D51B1" w:rsidRDefault="0022512D" w:rsidP="00B62D06">
      <w:pPr>
        <w:pStyle w:val="a4"/>
        <w:numPr>
          <w:ilvl w:val="0"/>
          <w:numId w:val="2"/>
        </w:numPr>
        <w:spacing w:line="360" w:lineRule="auto"/>
        <w:rPr>
          <w:sz w:val="28"/>
          <w:szCs w:val="28"/>
        </w:rPr>
      </w:pPr>
      <w:r w:rsidRPr="006D51B1">
        <w:rPr>
          <w:sz w:val="28"/>
          <w:szCs w:val="28"/>
        </w:rPr>
        <w:t>согласование и корректировка бюджета коммерческих затрат;</w:t>
      </w:r>
    </w:p>
    <w:p w:rsidR="00B62D06" w:rsidRPr="006D51B1" w:rsidRDefault="0022512D" w:rsidP="00B62D06">
      <w:pPr>
        <w:pStyle w:val="a4"/>
        <w:numPr>
          <w:ilvl w:val="0"/>
          <w:numId w:val="2"/>
        </w:numPr>
        <w:tabs>
          <w:tab w:val="left" w:pos="1565"/>
        </w:tabs>
        <w:spacing w:line="360" w:lineRule="auto"/>
        <w:jc w:val="both"/>
        <w:rPr>
          <w:sz w:val="28"/>
          <w:szCs w:val="28"/>
        </w:rPr>
      </w:pPr>
      <w:r w:rsidRPr="006D51B1">
        <w:rPr>
          <w:sz w:val="28"/>
          <w:szCs w:val="28"/>
        </w:rPr>
        <w:t>предварительное утверждение бюджета коммерческих расходов.</w:t>
      </w:r>
    </w:p>
    <w:p w:rsidR="006D51B1" w:rsidRDefault="006D51B1" w:rsidP="00B62D06">
      <w:pPr>
        <w:pStyle w:val="a4"/>
        <w:tabs>
          <w:tab w:val="left" w:pos="1565"/>
        </w:tabs>
        <w:spacing w:line="360" w:lineRule="auto"/>
        <w:jc w:val="center"/>
        <w:rPr>
          <w:sz w:val="28"/>
          <w:szCs w:val="28"/>
        </w:rPr>
      </w:pPr>
    </w:p>
    <w:p w:rsidR="006D51B1" w:rsidRDefault="006D51B1" w:rsidP="00B62D06">
      <w:pPr>
        <w:pStyle w:val="a4"/>
        <w:tabs>
          <w:tab w:val="left" w:pos="1565"/>
        </w:tabs>
        <w:spacing w:line="360" w:lineRule="auto"/>
        <w:jc w:val="center"/>
        <w:rPr>
          <w:sz w:val="28"/>
          <w:szCs w:val="28"/>
        </w:rPr>
      </w:pPr>
    </w:p>
    <w:p w:rsidR="006D51B1" w:rsidRDefault="006D51B1" w:rsidP="00B62D06">
      <w:pPr>
        <w:pStyle w:val="a4"/>
        <w:tabs>
          <w:tab w:val="left" w:pos="1565"/>
        </w:tabs>
        <w:spacing w:line="360" w:lineRule="auto"/>
        <w:jc w:val="center"/>
        <w:rPr>
          <w:sz w:val="28"/>
          <w:szCs w:val="28"/>
        </w:rPr>
      </w:pPr>
    </w:p>
    <w:p w:rsidR="006D51B1" w:rsidRDefault="006D51B1" w:rsidP="00B62D06">
      <w:pPr>
        <w:pStyle w:val="a4"/>
        <w:tabs>
          <w:tab w:val="left" w:pos="1565"/>
        </w:tabs>
        <w:spacing w:line="360" w:lineRule="auto"/>
        <w:jc w:val="center"/>
        <w:rPr>
          <w:sz w:val="28"/>
          <w:szCs w:val="28"/>
        </w:rPr>
      </w:pPr>
    </w:p>
    <w:p w:rsidR="006D51B1" w:rsidRDefault="006D51B1" w:rsidP="00B62D06">
      <w:pPr>
        <w:pStyle w:val="a4"/>
        <w:tabs>
          <w:tab w:val="left" w:pos="1565"/>
        </w:tabs>
        <w:spacing w:line="360" w:lineRule="auto"/>
        <w:jc w:val="center"/>
        <w:rPr>
          <w:sz w:val="28"/>
          <w:szCs w:val="28"/>
        </w:rPr>
      </w:pPr>
    </w:p>
    <w:p w:rsidR="006D51B1" w:rsidRDefault="006D51B1" w:rsidP="00B62D06">
      <w:pPr>
        <w:pStyle w:val="a4"/>
        <w:tabs>
          <w:tab w:val="left" w:pos="1565"/>
        </w:tabs>
        <w:spacing w:line="360" w:lineRule="auto"/>
        <w:jc w:val="center"/>
        <w:rPr>
          <w:sz w:val="28"/>
          <w:szCs w:val="28"/>
        </w:rPr>
      </w:pPr>
    </w:p>
    <w:p w:rsidR="006D51B1" w:rsidRDefault="006D51B1" w:rsidP="00B62D06">
      <w:pPr>
        <w:pStyle w:val="a4"/>
        <w:tabs>
          <w:tab w:val="left" w:pos="1565"/>
        </w:tabs>
        <w:spacing w:line="360" w:lineRule="auto"/>
        <w:jc w:val="center"/>
        <w:rPr>
          <w:sz w:val="28"/>
          <w:szCs w:val="28"/>
        </w:rPr>
      </w:pPr>
    </w:p>
    <w:p w:rsidR="006D51B1" w:rsidRDefault="006D51B1" w:rsidP="00B62D06">
      <w:pPr>
        <w:pStyle w:val="a4"/>
        <w:tabs>
          <w:tab w:val="left" w:pos="1565"/>
        </w:tabs>
        <w:spacing w:line="360" w:lineRule="auto"/>
        <w:jc w:val="center"/>
        <w:rPr>
          <w:sz w:val="28"/>
          <w:szCs w:val="28"/>
        </w:rPr>
      </w:pPr>
    </w:p>
    <w:p w:rsidR="006D51B1" w:rsidRDefault="006D51B1" w:rsidP="00B62D06">
      <w:pPr>
        <w:pStyle w:val="a4"/>
        <w:tabs>
          <w:tab w:val="left" w:pos="1565"/>
        </w:tabs>
        <w:spacing w:line="360" w:lineRule="auto"/>
        <w:jc w:val="center"/>
        <w:rPr>
          <w:sz w:val="28"/>
          <w:szCs w:val="28"/>
        </w:rPr>
      </w:pPr>
    </w:p>
    <w:p w:rsidR="006D51B1" w:rsidRDefault="006D51B1" w:rsidP="00B62D06">
      <w:pPr>
        <w:pStyle w:val="a4"/>
        <w:tabs>
          <w:tab w:val="left" w:pos="1565"/>
        </w:tabs>
        <w:spacing w:line="360" w:lineRule="auto"/>
        <w:jc w:val="center"/>
        <w:rPr>
          <w:sz w:val="28"/>
          <w:szCs w:val="28"/>
        </w:rPr>
      </w:pPr>
    </w:p>
    <w:p w:rsidR="006D51B1" w:rsidRDefault="006D51B1" w:rsidP="00B62D06">
      <w:pPr>
        <w:pStyle w:val="a4"/>
        <w:tabs>
          <w:tab w:val="left" w:pos="1565"/>
        </w:tabs>
        <w:spacing w:line="360" w:lineRule="auto"/>
        <w:jc w:val="center"/>
        <w:rPr>
          <w:sz w:val="28"/>
          <w:szCs w:val="28"/>
        </w:rPr>
      </w:pPr>
    </w:p>
    <w:p w:rsidR="006D51B1" w:rsidRDefault="006D51B1" w:rsidP="00B62D06">
      <w:pPr>
        <w:pStyle w:val="a4"/>
        <w:tabs>
          <w:tab w:val="left" w:pos="1565"/>
        </w:tabs>
        <w:spacing w:line="360" w:lineRule="auto"/>
        <w:jc w:val="center"/>
        <w:rPr>
          <w:sz w:val="28"/>
          <w:szCs w:val="28"/>
        </w:rPr>
      </w:pPr>
    </w:p>
    <w:p w:rsidR="006D51B1" w:rsidRDefault="006D51B1" w:rsidP="00B62D06">
      <w:pPr>
        <w:pStyle w:val="a4"/>
        <w:tabs>
          <w:tab w:val="left" w:pos="1565"/>
        </w:tabs>
        <w:spacing w:line="360" w:lineRule="auto"/>
        <w:jc w:val="center"/>
        <w:rPr>
          <w:sz w:val="28"/>
          <w:szCs w:val="28"/>
        </w:rPr>
      </w:pPr>
    </w:p>
    <w:p w:rsidR="006D51B1" w:rsidRDefault="006D51B1" w:rsidP="00B62D06">
      <w:pPr>
        <w:pStyle w:val="a4"/>
        <w:tabs>
          <w:tab w:val="left" w:pos="1565"/>
        </w:tabs>
        <w:spacing w:line="360" w:lineRule="auto"/>
        <w:jc w:val="center"/>
        <w:rPr>
          <w:sz w:val="28"/>
          <w:szCs w:val="28"/>
        </w:rPr>
      </w:pPr>
    </w:p>
    <w:p w:rsidR="006D51B1" w:rsidRDefault="006D51B1" w:rsidP="00B62D06">
      <w:pPr>
        <w:pStyle w:val="a4"/>
        <w:tabs>
          <w:tab w:val="left" w:pos="1565"/>
        </w:tabs>
        <w:spacing w:line="360" w:lineRule="auto"/>
        <w:jc w:val="center"/>
        <w:rPr>
          <w:sz w:val="28"/>
          <w:szCs w:val="28"/>
        </w:rPr>
      </w:pPr>
    </w:p>
    <w:p w:rsidR="006D51B1" w:rsidRDefault="006D51B1" w:rsidP="00B62D06">
      <w:pPr>
        <w:pStyle w:val="a4"/>
        <w:tabs>
          <w:tab w:val="left" w:pos="1565"/>
        </w:tabs>
        <w:spacing w:line="360" w:lineRule="auto"/>
        <w:jc w:val="center"/>
        <w:rPr>
          <w:sz w:val="28"/>
          <w:szCs w:val="28"/>
        </w:rPr>
      </w:pPr>
    </w:p>
    <w:p w:rsidR="006D51B1" w:rsidRDefault="006D51B1" w:rsidP="00B62D06">
      <w:pPr>
        <w:pStyle w:val="a4"/>
        <w:tabs>
          <w:tab w:val="left" w:pos="1565"/>
        </w:tabs>
        <w:spacing w:line="360" w:lineRule="auto"/>
        <w:jc w:val="center"/>
        <w:rPr>
          <w:sz w:val="28"/>
          <w:szCs w:val="28"/>
        </w:rPr>
      </w:pPr>
    </w:p>
    <w:p w:rsidR="006D51B1" w:rsidRDefault="006D51B1" w:rsidP="00B62D06">
      <w:pPr>
        <w:pStyle w:val="a4"/>
        <w:tabs>
          <w:tab w:val="left" w:pos="1565"/>
        </w:tabs>
        <w:spacing w:line="360" w:lineRule="auto"/>
        <w:jc w:val="center"/>
        <w:rPr>
          <w:sz w:val="28"/>
          <w:szCs w:val="28"/>
        </w:rPr>
      </w:pPr>
    </w:p>
    <w:p w:rsidR="006D51B1" w:rsidRDefault="006D51B1" w:rsidP="00B62D06">
      <w:pPr>
        <w:pStyle w:val="a4"/>
        <w:tabs>
          <w:tab w:val="left" w:pos="1565"/>
        </w:tabs>
        <w:spacing w:line="360" w:lineRule="auto"/>
        <w:jc w:val="center"/>
        <w:rPr>
          <w:sz w:val="28"/>
          <w:szCs w:val="28"/>
        </w:rPr>
      </w:pPr>
    </w:p>
    <w:p w:rsidR="0022512D" w:rsidRPr="006D51B1" w:rsidRDefault="0022512D" w:rsidP="006D51B1">
      <w:pPr>
        <w:pStyle w:val="a4"/>
        <w:tabs>
          <w:tab w:val="left" w:pos="1565"/>
        </w:tabs>
        <w:spacing w:line="360" w:lineRule="auto"/>
        <w:jc w:val="center"/>
        <w:outlineLvl w:val="2"/>
        <w:rPr>
          <w:sz w:val="28"/>
          <w:szCs w:val="28"/>
        </w:rPr>
      </w:pPr>
      <w:bookmarkStart w:id="7" w:name="_Toc447469903"/>
      <w:r w:rsidRPr="006D51B1">
        <w:rPr>
          <w:sz w:val="28"/>
          <w:szCs w:val="28"/>
        </w:rPr>
        <w:lastRenderedPageBreak/>
        <w:t>2.2</w:t>
      </w:r>
      <w:r w:rsidR="00151A37" w:rsidRPr="006D51B1">
        <w:rPr>
          <w:sz w:val="28"/>
          <w:szCs w:val="28"/>
        </w:rPr>
        <w:t xml:space="preserve"> Анализ бюджета коммерческих расходов.</w:t>
      </w:r>
      <w:bookmarkEnd w:id="7"/>
    </w:p>
    <w:p w:rsidR="00151A37" w:rsidRPr="006D51B1" w:rsidRDefault="00151A37" w:rsidP="00151A37">
      <w:pPr>
        <w:tabs>
          <w:tab w:val="left" w:pos="1565"/>
        </w:tabs>
        <w:spacing w:line="360" w:lineRule="auto"/>
        <w:jc w:val="both"/>
        <w:rPr>
          <w:sz w:val="28"/>
          <w:szCs w:val="28"/>
        </w:rPr>
      </w:pPr>
      <w:r w:rsidRPr="006D51B1">
        <w:rPr>
          <w:sz w:val="28"/>
          <w:szCs w:val="28"/>
        </w:rPr>
        <w:t xml:space="preserve">        </w:t>
      </w:r>
      <w:proofErr w:type="gramStart"/>
      <w:r w:rsidRPr="006D51B1">
        <w:rPr>
          <w:sz w:val="28"/>
          <w:szCs w:val="28"/>
        </w:rPr>
        <w:t>При проведении анализа «план-факт» коммерческие расходы разделяют на условно-постоянные и переменные: переменными расходами, т.е. зависящим от объема продаж, являются затаривание, упаковка, ТЗР и т.п.</w:t>
      </w:r>
      <w:proofErr w:type="gramEnd"/>
      <w:r w:rsidRPr="006D51B1">
        <w:rPr>
          <w:sz w:val="28"/>
          <w:szCs w:val="28"/>
        </w:rPr>
        <w:t xml:space="preserve"> По таким расходам определяют относительную экономию/перерасход; условно-постоянными расходами, т.е. не зависящими от объема продаж, являются аренда помещений, представительские расходы и т.п. По этим расходам определяют абсолютную экономию/перерасход. Коммерческие затраты могут быть прямыми/накладными по отношению к следующим объектам:</w:t>
      </w:r>
    </w:p>
    <w:p w:rsidR="00151A37" w:rsidRPr="006D51B1" w:rsidRDefault="00151A37" w:rsidP="00151A37">
      <w:pPr>
        <w:pStyle w:val="a4"/>
        <w:numPr>
          <w:ilvl w:val="0"/>
          <w:numId w:val="3"/>
        </w:numPr>
        <w:tabs>
          <w:tab w:val="left" w:pos="1565"/>
        </w:tabs>
        <w:spacing w:line="360" w:lineRule="auto"/>
        <w:jc w:val="both"/>
        <w:rPr>
          <w:sz w:val="28"/>
          <w:szCs w:val="28"/>
        </w:rPr>
      </w:pPr>
      <w:r w:rsidRPr="006D51B1">
        <w:rPr>
          <w:sz w:val="28"/>
          <w:szCs w:val="28"/>
        </w:rPr>
        <w:t>продукты/услуги;</w:t>
      </w:r>
    </w:p>
    <w:p w:rsidR="00151A37" w:rsidRPr="006D51B1" w:rsidRDefault="00151A37" w:rsidP="00151A37">
      <w:pPr>
        <w:pStyle w:val="a4"/>
        <w:numPr>
          <w:ilvl w:val="0"/>
          <w:numId w:val="3"/>
        </w:numPr>
        <w:tabs>
          <w:tab w:val="left" w:pos="1565"/>
        </w:tabs>
        <w:spacing w:line="360" w:lineRule="auto"/>
        <w:jc w:val="both"/>
        <w:rPr>
          <w:sz w:val="28"/>
          <w:szCs w:val="28"/>
        </w:rPr>
      </w:pPr>
      <w:r w:rsidRPr="006D51B1">
        <w:rPr>
          <w:sz w:val="28"/>
          <w:szCs w:val="28"/>
        </w:rPr>
        <w:t>каналы сбыта;</w:t>
      </w:r>
    </w:p>
    <w:p w:rsidR="00151A37" w:rsidRPr="006D51B1" w:rsidRDefault="00151A37" w:rsidP="00151A37">
      <w:pPr>
        <w:pStyle w:val="a4"/>
        <w:numPr>
          <w:ilvl w:val="0"/>
          <w:numId w:val="3"/>
        </w:numPr>
        <w:tabs>
          <w:tab w:val="left" w:pos="1565"/>
        </w:tabs>
        <w:spacing w:line="360" w:lineRule="auto"/>
        <w:jc w:val="both"/>
        <w:rPr>
          <w:sz w:val="28"/>
          <w:szCs w:val="28"/>
        </w:rPr>
      </w:pPr>
      <w:r w:rsidRPr="006D51B1">
        <w:rPr>
          <w:sz w:val="28"/>
          <w:szCs w:val="28"/>
        </w:rPr>
        <w:t>группы клиентов;</w:t>
      </w:r>
    </w:p>
    <w:p w:rsidR="00151A37" w:rsidRPr="006D51B1" w:rsidRDefault="00151A37" w:rsidP="00151A37">
      <w:pPr>
        <w:pStyle w:val="a4"/>
        <w:numPr>
          <w:ilvl w:val="0"/>
          <w:numId w:val="3"/>
        </w:numPr>
        <w:tabs>
          <w:tab w:val="left" w:pos="1565"/>
        </w:tabs>
        <w:spacing w:line="360" w:lineRule="auto"/>
        <w:jc w:val="both"/>
        <w:rPr>
          <w:sz w:val="28"/>
          <w:szCs w:val="28"/>
        </w:rPr>
      </w:pPr>
      <w:r w:rsidRPr="006D51B1">
        <w:rPr>
          <w:sz w:val="28"/>
          <w:szCs w:val="28"/>
        </w:rPr>
        <w:t>регионы;</w:t>
      </w:r>
    </w:p>
    <w:p w:rsidR="0022512D" w:rsidRPr="006D51B1" w:rsidRDefault="00151A37" w:rsidP="00151A37">
      <w:pPr>
        <w:pStyle w:val="a4"/>
        <w:numPr>
          <w:ilvl w:val="0"/>
          <w:numId w:val="3"/>
        </w:numPr>
        <w:tabs>
          <w:tab w:val="left" w:pos="1565"/>
        </w:tabs>
        <w:spacing w:line="360" w:lineRule="auto"/>
        <w:jc w:val="both"/>
        <w:rPr>
          <w:sz w:val="28"/>
          <w:szCs w:val="28"/>
        </w:rPr>
      </w:pPr>
      <w:r w:rsidRPr="006D51B1">
        <w:rPr>
          <w:sz w:val="28"/>
          <w:szCs w:val="28"/>
        </w:rPr>
        <w:t>подразделения дирекции по маркетингу и продажам.</w:t>
      </w:r>
    </w:p>
    <w:p w:rsidR="00151A37" w:rsidRPr="006D51B1" w:rsidRDefault="00151A37" w:rsidP="00151A37">
      <w:pPr>
        <w:tabs>
          <w:tab w:val="left" w:pos="1565"/>
        </w:tabs>
        <w:spacing w:line="360" w:lineRule="auto"/>
        <w:jc w:val="both"/>
        <w:rPr>
          <w:sz w:val="28"/>
          <w:szCs w:val="28"/>
        </w:rPr>
      </w:pPr>
      <w:r w:rsidRPr="006D51B1">
        <w:rPr>
          <w:noProof/>
          <w:sz w:val="28"/>
          <w:szCs w:val="28"/>
        </w:rPr>
        <w:drawing>
          <wp:inline distT="0" distB="0" distL="0" distR="0" wp14:anchorId="434EC9ED" wp14:editId="40A564D0">
            <wp:extent cx="6090700" cy="4301656"/>
            <wp:effectExtent l="0" t="0" r="5715" b="381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95773" cy="4305239"/>
                    </a:xfrm>
                    <a:prstGeom prst="rect">
                      <a:avLst/>
                    </a:prstGeom>
                    <a:noFill/>
                    <a:ln>
                      <a:noFill/>
                    </a:ln>
                  </pic:spPr>
                </pic:pic>
              </a:graphicData>
            </a:graphic>
          </wp:inline>
        </w:drawing>
      </w:r>
    </w:p>
    <w:p w:rsidR="00151A37" w:rsidRPr="006D51B1" w:rsidRDefault="00151A37" w:rsidP="00151A37">
      <w:pPr>
        <w:rPr>
          <w:sz w:val="28"/>
          <w:szCs w:val="28"/>
        </w:rPr>
      </w:pPr>
    </w:p>
    <w:p w:rsidR="00151A37" w:rsidRPr="006D51B1" w:rsidRDefault="00151A37" w:rsidP="00151A37">
      <w:pPr>
        <w:tabs>
          <w:tab w:val="left" w:pos="2830"/>
        </w:tabs>
        <w:rPr>
          <w:sz w:val="28"/>
          <w:szCs w:val="28"/>
        </w:rPr>
      </w:pPr>
      <w:r w:rsidRPr="006D51B1">
        <w:rPr>
          <w:sz w:val="28"/>
          <w:szCs w:val="28"/>
        </w:rPr>
        <w:tab/>
        <w:t>Рис.2 Прим</w:t>
      </w:r>
      <w:r w:rsidR="006D51B1">
        <w:rPr>
          <w:sz w:val="28"/>
          <w:szCs w:val="28"/>
        </w:rPr>
        <w:t>ер бюджета коммерческих расходов.</w:t>
      </w:r>
    </w:p>
    <w:p w:rsidR="00151A37" w:rsidRPr="006D51B1" w:rsidRDefault="00415EEC" w:rsidP="006D51B1">
      <w:pPr>
        <w:pStyle w:val="3"/>
        <w:jc w:val="center"/>
        <w:rPr>
          <w:rFonts w:ascii="Times New Roman" w:hAnsi="Times New Roman" w:cs="Times New Roman"/>
          <w:b w:val="0"/>
          <w:color w:val="auto"/>
          <w:sz w:val="28"/>
          <w:szCs w:val="28"/>
        </w:rPr>
      </w:pPr>
      <w:bookmarkStart w:id="8" w:name="_Toc447469904"/>
      <w:r w:rsidRPr="006D51B1">
        <w:rPr>
          <w:rFonts w:ascii="Times New Roman" w:hAnsi="Times New Roman" w:cs="Times New Roman"/>
          <w:b w:val="0"/>
          <w:color w:val="auto"/>
          <w:sz w:val="28"/>
          <w:szCs w:val="28"/>
        </w:rPr>
        <w:lastRenderedPageBreak/>
        <w:t>3.Бюджет производства. Анализ бюджета производства.</w:t>
      </w:r>
      <w:bookmarkEnd w:id="8"/>
    </w:p>
    <w:p w:rsidR="00415EEC" w:rsidRPr="006D51B1" w:rsidRDefault="00415EEC" w:rsidP="00415EEC">
      <w:pPr>
        <w:tabs>
          <w:tab w:val="left" w:pos="2830"/>
        </w:tabs>
        <w:jc w:val="both"/>
        <w:rPr>
          <w:sz w:val="28"/>
          <w:szCs w:val="28"/>
        </w:rPr>
      </w:pPr>
    </w:p>
    <w:p w:rsidR="00415EEC" w:rsidRPr="006D51B1" w:rsidRDefault="00B62D06" w:rsidP="00B62D06">
      <w:pPr>
        <w:tabs>
          <w:tab w:val="left" w:pos="2830"/>
        </w:tabs>
        <w:spacing w:line="360" w:lineRule="auto"/>
        <w:jc w:val="both"/>
        <w:rPr>
          <w:sz w:val="28"/>
          <w:szCs w:val="28"/>
        </w:rPr>
      </w:pPr>
      <w:r w:rsidRPr="006D51B1">
        <w:rPr>
          <w:sz w:val="28"/>
          <w:szCs w:val="28"/>
        </w:rPr>
        <w:t xml:space="preserve">           </w:t>
      </w:r>
      <w:r w:rsidR="00415EEC" w:rsidRPr="006D51B1">
        <w:rPr>
          <w:sz w:val="28"/>
          <w:szCs w:val="28"/>
        </w:rPr>
        <w:t>Бюджет производства разрабатывается на основе бюджета продаж и учета производственных возможностей и технологии производства. Определяет план выпуска продукции в натуральных показателях, может быть составлен и в стоимостном выражении. На основе продаж указываются объемы необходимых запасов готовой продукции на конец и начало периода, возможные потери в результате производства. Значения этих показателей определяются, как правило, в процентном отношении от объема продаж в натуральном выражении.</w:t>
      </w:r>
    </w:p>
    <w:p w:rsidR="00415EEC" w:rsidRPr="006D51B1" w:rsidRDefault="00415EEC" w:rsidP="00B62D06">
      <w:pPr>
        <w:tabs>
          <w:tab w:val="left" w:pos="2830"/>
        </w:tabs>
        <w:spacing w:line="360" w:lineRule="auto"/>
        <w:jc w:val="both"/>
        <w:rPr>
          <w:sz w:val="28"/>
          <w:szCs w:val="28"/>
        </w:rPr>
      </w:pPr>
      <w:r w:rsidRPr="006D51B1">
        <w:rPr>
          <w:sz w:val="28"/>
          <w:szCs w:val="28"/>
        </w:rPr>
        <w:t>Объем производства продукции рассчитывается по формуле:</w:t>
      </w:r>
    </w:p>
    <w:p w:rsidR="00415EEC" w:rsidRPr="006D51B1" w:rsidRDefault="00415EEC" w:rsidP="00B62D06">
      <w:pPr>
        <w:tabs>
          <w:tab w:val="left" w:pos="2830"/>
        </w:tabs>
        <w:spacing w:line="360" w:lineRule="auto"/>
        <w:jc w:val="both"/>
        <w:rPr>
          <w:sz w:val="28"/>
          <w:szCs w:val="28"/>
        </w:rPr>
      </w:pPr>
    </w:p>
    <w:p w:rsidR="00415EEC" w:rsidRPr="006D51B1" w:rsidRDefault="00B62D06" w:rsidP="00B62D06">
      <w:pPr>
        <w:tabs>
          <w:tab w:val="left" w:pos="2830"/>
        </w:tabs>
        <w:spacing w:line="360" w:lineRule="auto"/>
        <w:jc w:val="center"/>
        <w:rPr>
          <w:sz w:val="28"/>
          <w:szCs w:val="28"/>
          <w:lang w:val="en-US"/>
        </w:rPr>
      </w:pPr>
      <w:r w:rsidRPr="006D51B1">
        <w:rPr>
          <w:sz w:val="28"/>
          <w:szCs w:val="28"/>
          <w:lang w:val="en-US"/>
        </w:rPr>
        <w:t>V =</w:t>
      </w:r>
      <w:proofErr w:type="spellStart"/>
      <w:r w:rsidRPr="006D51B1">
        <w:rPr>
          <w:sz w:val="28"/>
          <w:szCs w:val="28"/>
          <w:lang w:val="en-US"/>
        </w:rPr>
        <w:t>Vnp</w:t>
      </w:r>
      <w:proofErr w:type="spellEnd"/>
      <w:r w:rsidRPr="006D51B1">
        <w:rPr>
          <w:sz w:val="28"/>
          <w:szCs w:val="28"/>
          <w:lang w:val="en-US"/>
        </w:rPr>
        <w:t xml:space="preserve"> + </w:t>
      </w:r>
      <w:proofErr w:type="spellStart"/>
      <w:r w:rsidRPr="006D51B1">
        <w:rPr>
          <w:sz w:val="28"/>
          <w:szCs w:val="28"/>
          <w:lang w:val="en-US"/>
        </w:rPr>
        <w:t>Vsk</w:t>
      </w:r>
      <w:proofErr w:type="spellEnd"/>
      <w:r w:rsidRPr="006D51B1">
        <w:rPr>
          <w:sz w:val="28"/>
          <w:szCs w:val="28"/>
          <w:lang w:val="en-US"/>
        </w:rPr>
        <w:t xml:space="preserve"> - </w:t>
      </w:r>
      <w:proofErr w:type="spellStart"/>
      <w:r w:rsidRPr="006D51B1">
        <w:rPr>
          <w:sz w:val="28"/>
          <w:szCs w:val="28"/>
          <w:lang w:val="en-US"/>
        </w:rPr>
        <w:t>Vsn</w:t>
      </w:r>
      <w:proofErr w:type="spellEnd"/>
      <w:r w:rsidRPr="006D51B1">
        <w:rPr>
          <w:sz w:val="28"/>
          <w:szCs w:val="28"/>
          <w:lang w:val="en-US"/>
        </w:rPr>
        <w:t xml:space="preserve"> + </w:t>
      </w:r>
      <w:proofErr w:type="spellStart"/>
      <w:r w:rsidRPr="006D51B1">
        <w:rPr>
          <w:sz w:val="28"/>
          <w:szCs w:val="28"/>
          <w:lang w:val="en-US"/>
        </w:rPr>
        <w:t>Vb</w:t>
      </w:r>
      <w:proofErr w:type="spellEnd"/>
    </w:p>
    <w:p w:rsidR="00415EEC" w:rsidRPr="006D51B1" w:rsidRDefault="00415EEC" w:rsidP="00B62D06">
      <w:pPr>
        <w:tabs>
          <w:tab w:val="left" w:pos="2830"/>
        </w:tabs>
        <w:spacing w:line="360" w:lineRule="auto"/>
        <w:jc w:val="both"/>
        <w:rPr>
          <w:sz w:val="28"/>
          <w:szCs w:val="28"/>
          <w:lang w:val="en-US"/>
        </w:rPr>
      </w:pPr>
      <w:r w:rsidRPr="006D51B1">
        <w:rPr>
          <w:sz w:val="28"/>
          <w:szCs w:val="28"/>
          <w:lang w:val="en-US"/>
        </w:rPr>
        <w:t xml:space="preserve">                                                </w:t>
      </w:r>
    </w:p>
    <w:p w:rsidR="00415EEC" w:rsidRPr="006D51B1" w:rsidRDefault="00415EEC" w:rsidP="00B62D06">
      <w:pPr>
        <w:tabs>
          <w:tab w:val="left" w:pos="2830"/>
        </w:tabs>
        <w:spacing w:line="360" w:lineRule="auto"/>
        <w:jc w:val="both"/>
        <w:rPr>
          <w:sz w:val="28"/>
          <w:szCs w:val="28"/>
        </w:rPr>
      </w:pPr>
      <w:r w:rsidRPr="006D51B1">
        <w:rPr>
          <w:sz w:val="28"/>
          <w:szCs w:val="28"/>
        </w:rPr>
        <w:t xml:space="preserve">где V — объем производства; </w:t>
      </w:r>
      <w:proofErr w:type="spellStart"/>
      <w:r w:rsidRPr="006D51B1">
        <w:rPr>
          <w:sz w:val="28"/>
          <w:szCs w:val="28"/>
        </w:rPr>
        <w:t>Vnp</w:t>
      </w:r>
      <w:proofErr w:type="spellEnd"/>
      <w:r w:rsidRPr="006D51B1">
        <w:rPr>
          <w:sz w:val="28"/>
          <w:szCs w:val="28"/>
        </w:rPr>
        <w:t xml:space="preserve"> — объем продаж; </w:t>
      </w:r>
      <w:proofErr w:type="spellStart"/>
      <w:r w:rsidRPr="006D51B1">
        <w:rPr>
          <w:sz w:val="28"/>
          <w:szCs w:val="28"/>
        </w:rPr>
        <w:t>Vsk</w:t>
      </w:r>
      <w:proofErr w:type="spellEnd"/>
      <w:r w:rsidRPr="006D51B1">
        <w:rPr>
          <w:sz w:val="28"/>
          <w:szCs w:val="28"/>
        </w:rPr>
        <w:t xml:space="preserve">, </w:t>
      </w:r>
      <w:proofErr w:type="spellStart"/>
      <w:r w:rsidRPr="006D51B1">
        <w:rPr>
          <w:sz w:val="28"/>
          <w:szCs w:val="28"/>
        </w:rPr>
        <w:t>Vsn</w:t>
      </w:r>
      <w:proofErr w:type="spellEnd"/>
      <w:r w:rsidRPr="006D51B1">
        <w:rPr>
          <w:sz w:val="28"/>
          <w:szCs w:val="28"/>
        </w:rPr>
        <w:t xml:space="preserve"> — запасы готовой продукции на конец и начало периода; </w:t>
      </w:r>
      <w:proofErr w:type="spellStart"/>
      <w:r w:rsidRPr="006D51B1">
        <w:rPr>
          <w:sz w:val="28"/>
          <w:szCs w:val="28"/>
        </w:rPr>
        <w:t>Vb</w:t>
      </w:r>
      <w:proofErr w:type="spellEnd"/>
      <w:r w:rsidRPr="006D51B1">
        <w:rPr>
          <w:sz w:val="28"/>
          <w:szCs w:val="28"/>
        </w:rPr>
        <w:t xml:space="preserve"> — потери от брака; </w:t>
      </w:r>
      <w:proofErr w:type="spellStart"/>
      <w:r w:rsidRPr="006D51B1">
        <w:rPr>
          <w:sz w:val="28"/>
          <w:szCs w:val="28"/>
        </w:rPr>
        <w:t>Vmax</w:t>
      </w:r>
      <w:proofErr w:type="spellEnd"/>
      <w:r w:rsidRPr="006D51B1">
        <w:rPr>
          <w:sz w:val="28"/>
          <w:szCs w:val="28"/>
        </w:rPr>
        <w:t xml:space="preserve"> — потенциальные производственные возможности предприятия.</w:t>
      </w:r>
    </w:p>
    <w:p w:rsidR="00B62D06" w:rsidRPr="006D51B1" w:rsidRDefault="00415EEC" w:rsidP="00B62D06">
      <w:pPr>
        <w:tabs>
          <w:tab w:val="left" w:pos="2830"/>
        </w:tabs>
        <w:spacing w:line="360" w:lineRule="auto"/>
        <w:jc w:val="both"/>
        <w:rPr>
          <w:sz w:val="28"/>
          <w:szCs w:val="28"/>
        </w:rPr>
      </w:pPr>
      <w:r w:rsidRPr="006D51B1">
        <w:rPr>
          <w:sz w:val="28"/>
          <w:szCs w:val="28"/>
        </w:rPr>
        <w:t>При составлении данного бюджета особое внимание необходимо уделить обоснованности запасов готовой продукции на конец периода. Если объем запасов готовой продукции будет недостаточным, то можно потерять в будущем потенциальных покупателей, если достаточно большой, то предприятие несет дополнительные издержки по хранению продукции.</w:t>
      </w:r>
      <w:r w:rsidR="00B62D06" w:rsidRPr="006D51B1">
        <w:rPr>
          <w:sz w:val="28"/>
          <w:szCs w:val="28"/>
        </w:rPr>
        <w:t xml:space="preserve"> Бюджет производства может содержать, например, следующие группы показателей, характеризующие эффективность бизнес-процесса "Производство":</w:t>
      </w:r>
    </w:p>
    <w:p w:rsidR="00B62D06" w:rsidRPr="006D51B1" w:rsidRDefault="00B62D06" w:rsidP="00B62D06">
      <w:pPr>
        <w:pStyle w:val="a4"/>
        <w:numPr>
          <w:ilvl w:val="0"/>
          <w:numId w:val="5"/>
        </w:numPr>
        <w:tabs>
          <w:tab w:val="left" w:pos="2830"/>
        </w:tabs>
        <w:spacing w:line="360" w:lineRule="auto"/>
        <w:rPr>
          <w:sz w:val="28"/>
          <w:szCs w:val="28"/>
        </w:rPr>
      </w:pPr>
      <w:r w:rsidRPr="006D51B1">
        <w:rPr>
          <w:sz w:val="28"/>
          <w:szCs w:val="28"/>
        </w:rPr>
        <w:t>объем производства;</w:t>
      </w:r>
    </w:p>
    <w:p w:rsidR="00B62D06" w:rsidRPr="006D51B1" w:rsidRDefault="00B62D06" w:rsidP="00B62D06">
      <w:pPr>
        <w:pStyle w:val="a4"/>
        <w:numPr>
          <w:ilvl w:val="0"/>
          <w:numId w:val="5"/>
        </w:numPr>
        <w:tabs>
          <w:tab w:val="left" w:pos="2830"/>
        </w:tabs>
        <w:spacing w:line="360" w:lineRule="auto"/>
        <w:rPr>
          <w:sz w:val="28"/>
          <w:szCs w:val="28"/>
        </w:rPr>
      </w:pPr>
      <w:r w:rsidRPr="006D51B1">
        <w:rPr>
          <w:sz w:val="28"/>
          <w:szCs w:val="28"/>
        </w:rPr>
        <w:t>% загрузки производственных мощностей;</w:t>
      </w:r>
    </w:p>
    <w:p w:rsidR="00B62D06" w:rsidRPr="006D51B1" w:rsidRDefault="00B62D06" w:rsidP="00B62D06">
      <w:pPr>
        <w:pStyle w:val="a4"/>
        <w:numPr>
          <w:ilvl w:val="0"/>
          <w:numId w:val="5"/>
        </w:numPr>
        <w:tabs>
          <w:tab w:val="left" w:pos="2830"/>
        </w:tabs>
        <w:spacing w:line="360" w:lineRule="auto"/>
        <w:rPr>
          <w:sz w:val="28"/>
          <w:szCs w:val="28"/>
        </w:rPr>
      </w:pPr>
      <w:r w:rsidRPr="006D51B1">
        <w:rPr>
          <w:sz w:val="28"/>
          <w:szCs w:val="28"/>
        </w:rPr>
        <w:t>коэффициент использования оборудования;</w:t>
      </w:r>
    </w:p>
    <w:p w:rsidR="00B62D06" w:rsidRPr="006D51B1" w:rsidRDefault="00B62D06" w:rsidP="00B62D06">
      <w:pPr>
        <w:pStyle w:val="a4"/>
        <w:numPr>
          <w:ilvl w:val="0"/>
          <w:numId w:val="5"/>
        </w:numPr>
        <w:tabs>
          <w:tab w:val="left" w:pos="2830"/>
        </w:tabs>
        <w:spacing w:line="360" w:lineRule="auto"/>
        <w:rPr>
          <w:sz w:val="28"/>
          <w:szCs w:val="28"/>
        </w:rPr>
      </w:pPr>
      <w:r w:rsidRPr="006D51B1">
        <w:rPr>
          <w:sz w:val="28"/>
          <w:szCs w:val="28"/>
        </w:rPr>
        <w:t xml:space="preserve">уровень незавершенного производства (можно измерять </w:t>
      </w:r>
      <w:proofErr w:type="gramStart"/>
      <w:r w:rsidRPr="006D51B1">
        <w:rPr>
          <w:sz w:val="28"/>
          <w:szCs w:val="28"/>
        </w:rPr>
        <w:t>в</w:t>
      </w:r>
      <w:proofErr w:type="gramEnd"/>
      <w:r w:rsidRPr="006D51B1">
        <w:rPr>
          <w:sz w:val="28"/>
          <w:szCs w:val="28"/>
        </w:rPr>
        <w:t xml:space="preserve"> %% </w:t>
      </w:r>
      <w:proofErr w:type="gramStart"/>
      <w:r w:rsidRPr="006D51B1">
        <w:rPr>
          <w:sz w:val="28"/>
          <w:szCs w:val="28"/>
        </w:rPr>
        <w:t>от</w:t>
      </w:r>
      <w:proofErr w:type="gramEnd"/>
      <w:r w:rsidRPr="006D51B1">
        <w:rPr>
          <w:sz w:val="28"/>
          <w:szCs w:val="28"/>
        </w:rPr>
        <w:t xml:space="preserve"> объемов производства);</w:t>
      </w:r>
    </w:p>
    <w:p w:rsidR="00B62D06" w:rsidRPr="006D51B1" w:rsidRDefault="00B62D06" w:rsidP="00B62D06">
      <w:pPr>
        <w:pStyle w:val="a4"/>
        <w:numPr>
          <w:ilvl w:val="0"/>
          <w:numId w:val="5"/>
        </w:numPr>
        <w:tabs>
          <w:tab w:val="left" w:pos="2830"/>
        </w:tabs>
        <w:spacing w:line="360" w:lineRule="auto"/>
        <w:rPr>
          <w:sz w:val="28"/>
          <w:szCs w:val="28"/>
        </w:rPr>
      </w:pPr>
      <w:r w:rsidRPr="006D51B1">
        <w:rPr>
          <w:sz w:val="28"/>
          <w:szCs w:val="28"/>
        </w:rPr>
        <w:lastRenderedPageBreak/>
        <w:t>процент выполнения графиков ППР (планово-предупредительные ремонты);</w:t>
      </w:r>
    </w:p>
    <w:p w:rsidR="00B62D06" w:rsidRPr="006D51B1" w:rsidRDefault="00B62D06" w:rsidP="00B62D06">
      <w:pPr>
        <w:pStyle w:val="a4"/>
        <w:numPr>
          <w:ilvl w:val="0"/>
          <w:numId w:val="5"/>
        </w:numPr>
        <w:tabs>
          <w:tab w:val="left" w:pos="2830"/>
        </w:tabs>
        <w:spacing w:line="360" w:lineRule="auto"/>
        <w:rPr>
          <w:sz w:val="28"/>
          <w:szCs w:val="28"/>
        </w:rPr>
      </w:pPr>
      <w:r w:rsidRPr="006D51B1">
        <w:rPr>
          <w:sz w:val="28"/>
          <w:szCs w:val="28"/>
        </w:rPr>
        <w:t>соответствие внутренним и внешним стандартам качества;</w:t>
      </w:r>
    </w:p>
    <w:p w:rsidR="00415EEC" w:rsidRPr="006D51B1" w:rsidRDefault="00B62D06" w:rsidP="00B62D06">
      <w:pPr>
        <w:pStyle w:val="a4"/>
        <w:numPr>
          <w:ilvl w:val="0"/>
          <w:numId w:val="5"/>
        </w:numPr>
        <w:tabs>
          <w:tab w:val="left" w:pos="2830"/>
        </w:tabs>
        <w:spacing w:line="360" w:lineRule="auto"/>
        <w:rPr>
          <w:sz w:val="28"/>
          <w:szCs w:val="28"/>
        </w:rPr>
      </w:pPr>
      <w:r w:rsidRPr="006D51B1">
        <w:rPr>
          <w:sz w:val="28"/>
          <w:szCs w:val="28"/>
        </w:rPr>
        <w:t>производительность труда (объемы производства на количество человек).</w:t>
      </w:r>
    </w:p>
    <w:p w:rsidR="00B62D06" w:rsidRPr="006D51B1" w:rsidRDefault="00B62D06" w:rsidP="00B62D06">
      <w:pPr>
        <w:tabs>
          <w:tab w:val="left" w:pos="2830"/>
        </w:tabs>
        <w:spacing w:line="360" w:lineRule="auto"/>
        <w:rPr>
          <w:sz w:val="28"/>
          <w:szCs w:val="28"/>
        </w:rPr>
      </w:pPr>
    </w:p>
    <w:p w:rsidR="00B62D06" w:rsidRPr="006D51B1" w:rsidRDefault="00B62D06" w:rsidP="00B62D06">
      <w:pPr>
        <w:tabs>
          <w:tab w:val="left" w:pos="2830"/>
        </w:tabs>
        <w:spacing w:line="360" w:lineRule="auto"/>
        <w:rPr>
          <w:sz w:val="28"/>
          <w:szCs w:val="28"/>
        </w:rPr>
      </w:pPr>
    </w:p>
    <w:p w:rsidR="00B62D06" w:rsidRPr="006D51B1" w:rsidRDefault="006D51B1" w:rsidP="00B62D06">
      <w:pPr>
        <w:tabs>
          <w:tab w:val="left" w:pos="2830"/>
        </w:tabs>
        <w:spacing w:line="360" w:lineRule="auto"/>
        <w:rPr>
          <w:sz w:val="28"/>
          <w:szCs w:val="28"/>
        </w:rPr>
      </w:pPr>
      <w:r w:rsidRPr="006D51B1">
        <w:rPr>
          <w:noProof/>
          <w:sz w:val="28"/>
          <w:szCs w:val="28"/>
        </w:rPr>
        <w:drawing>
          <wp:inline distT="0" distB="0" distL="0" distR="0" wp14:anchorId="6A681585" wp14:editId="360E7692">
            <wp:extent cx="6281530" cy="4007457"/>
            <wp:effectExtent l="0" t="0" r="508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73978" cy="4002639"/>
                    </a:xfrm>
                    <a:prstGeom prst="rect">
                      <a:avLst/>
                    </a:prstGeom>
                    <a:noFill/>
                    <a:ln>
                      <a:noFill/>
                    </a:ln>
                  </pic:spPr>
                </pic:pic>
              </a:graphicData>
            </a:graphic>
          </wp:inline>
        </w:drawing>
      </w:r>
    </w:p>
    <w:p w:rsidR="00B62D06" w:rsidRPr="006D51B1" w:rsidRDefault="00B62D06" w:rsidP="00B62D06">
      <w:pPr>
        <w:tabs>
          <w:tab w:val="left" w:pos="2830"/>
        </w:tabs>
        <w:spacing w:line="360" w:lineRule="auto"/>
        <w:rPr>
          <w:sz w:val="28"/>
          <w:szCs w:val="28"/>
        </w:rPr>
      </w:pPr>
    </w:p>
    <w:p w:rsidR="00B62D06" w:rsidRPr="006D51B1" w:rsidRDefault="00B62D06" w:rsidP="006D51B1">
      <w:pPr>
        <w:tabs>
          <w:tab w:val="left" w:pos="3581"/>
        </w:tabs>
        <w:jc w:val="center"/>
        <w:rPr>
          <w:sz w:val="28"/>
          <w:szCs w:val="28"/>
        </w:rPr>
      </w:pPr>
      <w:r w:rsidRPr="006D51B1">
        <w:rPr>
          <w:sz w:val="28"/>
          <w:szCs w:val="28"/>
        </w:rPr>
        <w:t>Рис 3. Пример бюджета производства</w:t>
      </w:r>
    </w:p>
    <w:p w:rsidR="00B62D06" w:rsidRPr="006D51B1" w:rsidRDefault="00B62D06" w:rsidP="00B62D06">
      <w:pPr>
        <w:tabs>
          <w:tab w:val="left" w:pos="3581"/>
        </w:tabs>
        <w:jc w:val="center"/>
        <w:rPr>
          <w:sz w:val="28"/>
          <w:szCs w:val="28"/>
        </w:rPr>
      </w:pPr>
    </w:p>
    <w:p w:rsidR="00B62D06" w:rsidRPr="006D51B1" w:rsidRDefault="00B62D06" w:rsidP="00B62D06">
      <w:pPr>
        <w:tabs>
          <w:tab w:val="left" w:pos="3581"/>
        </w:tabs>
        <w:jc w:val="center"/>
        <w:rPr>
          <w:sz w:val="28"/>
          <w:szCs w:val="28"/>
        </w:rPr>
      </w:pPr>
    </w:p>
    <w:p w:rsidR="00B62D06" w:rsidRPr="006D51B1" w:rsidRDefault="00B62D06" w:rsidP="00B62D06">
      <w:pPr>
        <w:tabs>
          <w:tab w:val="left" w:pos="3581"/>
        </w:tabs>
        <w:jc w:val="center"/>
        <w:rPr>
          <w:sz w:val="28"/>
          <w:szCs w:val="28"/>
        </w:rPr>
      </w:pPr>
    </w:p>
    <w:p w:rsidR="00B62D06" w:rsidRPr="006D51B1" w:rsidRDefault="00B62D06" w:rsidP="00B62D06">
      <w:pPr>
        <w:tabs>
          <w:tab w:val="left" w:pos="3581"/>
        </w:tabs>
        <w:jc w:val="center"/>
        <w:rPr>
          <w:sz w:val="28"/>
          <w:szCs w:val="28"/>
        </w:rPr>
      </w:pPr>
    </w:p>
    <w:p w:rsidR="00B62D06" w:rsidRPr="006D51B1" w:rsidRDefault="00B62D06" w:rsidP="00B62D06">
      <w:pPr>
        <w:tabs>
          <w:tab w:val="left" w:pos="3581"/>
        </w:tabs>
        <w:jc w:val="center"/>
        <w:rPr>
          <w:sz w:val="28"/>
          <w:szCs w:val="28"/>
        </w:rPr>
      </w:pPr>
    </w:p>
    <w:p w:rsidR="00B62D06" w:rsidRPr="006D51B1" w:rsidRDefault="00B62D06" w:rsidP="00B62D06">
      <w:pPr>
        <w:tabs>
          <w:tab w:val="left" w:pos="3581"/>
        </w:tabs>
        <w:jc w:val="center"/>
        <w:rPr>
          <w:sz w:val="28"/>
          <w:szCs w:val="28"/>
        </w:rPr>
      </w:pPr>
    </w:p>
    <w:p w:rsidR="00B62D06" w:rsidRPr="006D51B1" w:rsidRDefault="00B62D06" w:rsidP="00B62D06">
      <w:pPr>
        <w:tabs>
          <w:tab w:val="left" w:pos="3581"/>
        </w:tabs>
        <w:jc w:val="center"/>
        <w:rPr>
          <w:sz w:val="28"/>
          <w:szCs w:val="28"/>
        </w:rPr>
      </w:pPr>
    </w:p>
    <w:p w:rsidR="00B62D06" w:rsidRPr="006D51B1" w:rsidRDefault="00B62D06" w:rsidP="00B62D06">
      <w:pPr>
        <w:tabs>
          <w:tab w:val="left" w:pos="3581"/>
        </w:tabs>
        <w:jc w:val="center"/>
        <w:rPr>
          <w:sz w:val="28"/>
          <w:szCs w:val="28"/>
        </w:rPr>
      </w:pPr>
    </w:p>
    <w:p w:rsidR="00B62D06" w:rsidRPr="006D51B1" w:rsidRDefault="00B62D06" w:rsidP="00B62D06">
      <w:pPr>
        <w:tabs>
          <w:tab w:val="left" w:pos="3581"/>
        </w:tabs>
        <w:jc w:val="center"/>
        <w:rPr>
          <w:sz w:val="28"/>
          <w:szCs w:val="28"/>
        </w:rPr>
      </w:pPr>
    </w:p>
    <w:p w:rsidR="006D51B1" w:rsidRDefault="006D51B1" w:rsidP="006D51B1">
      <w:pPr>
        <w:tabs>
          <w:tab w:val="left" w:pos="3581"/>
        </w:tabs>
        <w:rPr>
          <w:sz w:val="28"/>
          <w:szCs w:val="28"/>
        </w:rPr>
      </w:pPr>
    </w:p>
    <w:p w:rsidR="006D51B1" w:rsidRDefault="006D51B1" w:rsidP="006D51B1">
      <w:pPr>
        <w:tabs>
          <w:tab w:val="left" w:pos="3581"/>
        </w:tabs>
        <w:rPr>
          <w:sz w:val="28"/>
          <w:szCs w:val="28"/>
        </w:rPr>
      </w:pPr>
    </w:p>
    <w:p w:rsidR="00B62D06" w:rsidRPr="006D51B1" w:rsidRDefault="00B62D06" w:rsidP="006D51B1">
      <w:pPr>
        <w:pStyle w:val="3"/>
        <w:jc w:val="center"/>
        <w:rPr>
          <w:rFonts w:ascii="Times New Roman" w:hAnsi="Times New Roman" w:cs="Times New Roman"/>
          <w:b w:val="0"/>
          <w:color w:val="auto"/>
          <w:sz w:val="28"/>
          <w:szCs w:val="28"/>
        </w:rPr>
      </w:pPr>
      <w:bookmarkStart w:id="9" w:name="_Toc447469905"/>
      <w:r w:rsidRPr="006D51B1">
        <w:rPr>
          <w:rFonts w:ascii="Times New Roman" w:hAnsi="Times New Roman" w:cs="Times New Roman"/>
          <w:b w:val="0"/>
          <w:color w:val="auto"/>
          <w:sz w:val="28"/>
          <w:szCs w:val="28"/>
        </w:rPr>
        <w:lastRenderedPageBreak/>
        <w:t>4.Бюджет транспортных расходов. Анализ бюджета транспортных расходов.</w:t>
      </w:r>
      <w:bookmarkEnd w:id="9"/>
    </w:p>
    <w:p w:rsidR="00B62D06" w:rsidRPr="006D51B1" w:rsidRDefault="00B62D06" w:rsidP="00B62D06">
      <w:pPr>
        <w:tabs>
          <w:tab w:val="left" w:pos="3581"/>
        </w:tabs>
        <w:jc w:val="center"/>
        <w:rPr>
          <w:sz w:val="28"/>
          <w:szCs w:val="28"/>
        </w:rPr>
      </w:pPr>
    </w:p>
    <w:p w:rsidR="00B62D06" w:rsidRPr="006D51B1" w:rsidRDefault="00B62D06" w:rsidP="00B62D06">
      <w:pPr>
        <w:tabs>
          <w:tab w:val="left" w:pos="3581"/>
        </w:tabs>
        <w:spacing w:line="360" w:lineRule="auto"/>
        <w:jc w:val="both"/>
        <w:rPr>
          <w:sz w:val="28"/>
          <w:szCs w:val="28"/>
        </w:rPr>
      </w:pPr>
      <w:r w:rsidRPr="006D51B1">
        <w:rPr>
          <w:sz w:val="28"/>
          <w:szCs w:val="28"/>
        </w:rPr>
        <w:t xml:space="preserve">            Бюджет транспортных расходов предназначен для финансово-экономического управления и повышения эффективности бизнес-процесса "Транспортировка". Выполнение бюджета транспортных затрат должно обеспечить и выполнение бюджета продаж, и бюджета производства, и бюджета закупок и т.д. То есть в бюджете транспортных расходов содержится информация об эффективности использования всего транспорта и во всех бизнес-процессах компании (Продажи, Производство, Снабжение, Складирование и т.д.). Бюджет транспортных затрат должен составляться в разрезе всех транспортных средств и в разрезе всех подразделений, использующих транспортные средства. Бюджет транспортных расходов может содержать, например, следующие группы показателей, характеризующих эффективность бизнес-процесса "Транспортировка":</w:t>
      </w:r>
    </w:p>
    <w:p w:rsidR="00B62D06" w:rsidRPr="006D51B1" w:rsidRDefault="00B62D06" w:rsidP="00B62D06">
      <w:pPr>
        <w:pStyle w:val="a4"/>
        <w:numPr>
          <w:ilvl w:val="0"/>
          <w:numId w:val="6"/>
        </w:numPr>
        <w:tabs>
          <w:tab w:val="left" w:pos="3581"/>
        </w:tabs>
        <w:spacing w:line="360" w:lineRule="auto"/>
        <w:jc w:val="both"/>
        <w:rPr>
          <w:sz w:val="28"/>
          <w:szCs w:val="28"/>
        </w:rPr>
      </w:pPr>
      <w:r w:rsidRPr="006D51B1">
        <w:rPr>
          <w:sz w:val="28"/>
          <w:szCs w:val="28"/>
        </w:rPr>
        <w:t>суммарные затраты на транспортировку;</w:t>
      </w:r>
    </w:p>
    <w:p w:rsidR="00B62D06" w:rsidRPr="006D51B1" w:rsidRDefault="00B62D06" w:rsidP="00B62D06">
      <w:pPr>
        <w:pStyle w:val="a4"/>
        <w:numPr>
          <w:ilvl w:val="0"/>
          <w:numId w:val="6"/>
        </w:numPr>
        <w:tabs>
          <w:tab w:val="left" w:pos="3581"/>
        </w:tabs>
        <w:spacing w:line="360" w:lineRule="auto"/>
        <w:jc w:val="both"/>
        <w:rPr>
          <w:sz w:val="28"/>
          <w:szCs w:val="28"/>
        </w:rPr>
      </w:pPr>
      <w:r w:rsidRPr="006D51B1">
        <w:rPr>
          <w:sz w:val="28"/>
          <w:szCs w:val="28"/>
        </w:rPr>
        <w:t>коэффициент выхода транспорта на линию;</w:t>
      </w:r>
    </w:p>
    <w:p w:rsidR="00B62D06" w:rsidRPr="006D51B1" w:rsidRDefault="00B62D06" w:rsidP="00B62D06">
      <w:pPr>
        <w:pStyle w:val="a4"/>
        <w:numPr>
          <w:ilvl w:val="0"/>
          <w:numId w:val="6"/>
        </w:numPr>
        <w:tabs>
          <w:tab w:val="left" w:pos="3581"/>
        </w:tabs>
        <w:spacing w:line="360" w:lineRule="auto"/>
        <w:jc w:val="both"/>
        <w:rPr>
          <w:sz w:val="28"/>
          <w:szCs w:val="28"/>
        </w:rPr>
      </w:pPr>
      <w:r w:rsidRPr="006D51B1">
        <w:rPr>
          <w:sz w:val="28"/>
          <w:szCs w:val="28"/>
        </w:rPr>
        <w:t>экономия/ перерасход материалов на обслуживание транспорта;</w:t>
      </w:r>
    </w:p>
    <w:p w:rsidR="00B62D06" w:rsidRPr="006D51B1" w:rsidRDefault="00B62D06" w:rsidP="00B62D06">
      <w:pPr>
        <w:pStyle w:val="a4"/>
        <w:numPr>
          <w:ilvl w:val="0"/>
          <w:numId w:val="6"/>
        </w:numPr>
        <w:tabs>
          <w:tab w:val="left" w:pos="3581"/>
        </w:tabs>
        <w:spacing w:line="360" w:lineRule="auto"/>
        <w:jc w:val="both"/>
        <w:rPr>
          <w:sz w:val="28"/>
          <w:szCs w:val="28"/>
        </w:rPr>
      </w:pPr>
      <w:r w:rsidRPr="006D51B1">
        <w:rPr>
          <w:sz w:val="28"/>
          <w:szCs w:val="28"/>
        </w:rPr>
        <w:t>экономия/ перерасход ГСМ на транспорт;</w:t>
      </w:r>
    </w:p>
    <w:p w:rsidR="00B62D06" w:rsidRPr="006D51B1" w:rsidRDefault="00B62D06" w:rsidP="00B62D06">
      <w:pPr>
        <w:pStyle w:val="a4"/>
        <w:numPr>
          <w:ilvl w:val="0"/>
          <w:numId w:val="6"/>
        </w:numPr>
        <w:tabs>
          <w:tab w:val="left" w:pos="3581"/>
        </w:tabs>
        <w:spacing w:line="360" w:lineRule="auto"/>
        <w:jc w:val="both"/>
        <w:rPr>
          <w:sz w:val="28"/>
          <w:szCs w:val="28"/>
        </w:rPr>
      </w:pPr>
      <w:r w:rsidRPr="006D51B1">
        <w:rPr>
          <w:sz w:val="28"/>
          <w:szCs w:val="28"/>
        </w:rPr>
        <w:t xml:space="preserve">количество </w:t>
      </w:r>
      <w:proofErr w:type="spellStart"/>
      <w:r w:rsidRPr="006D51B1">
        <w:rPr>
          <w:sz w:val="28"/>
          <w:szCs w:val="28"/>
        </w:rPr>
        <w:t>машино</w:t>
      </w:r>
      <w:proofErr w:type="spellEnd"/>
      <w:r w:rsidRPr="006D51B1">
        <w:rPr>
          <w:sz w:val="28"/>
          <w:szCs w:val="28"/>
        </w:rPr>
        <w:t>/дней простоя;</w:t>
      </w:r>
    </w:p>
    <w:p w:rsidR="00B62D06" w:rsidRPr="006D51B1" w:rsidRDefault="00B62D06" w:rsidP="00B62D06">
      <w:pPr>
        <w:pStyle w:val="a4"/>
        <w:numPr>
          <w:ilvl w:val="0"/>
          <w:numId w:val="6"/>
        </w:numPr>
        <w:tabs>
          <w:tab w:val="left" w:pos="3581"/>
        </w:tabs>
        <w:spacing w:line="360" w:lineRule="auto"/>
        <w:jc w:val="both"/>
        <w:rPr>
          <w:sz w:val="28"/>
          <w:szCs w:val="28"/>
        </w:rPr>
      </w:pPr>
      <w:r w:rsidRPr="006D51B1">
        <w:rPr>
          <w:sz w:val="28"/>
          <w:szCs w:val="28"/>
        </w:rPr>
        <w:t>соотношение собственного и заемного транспорта;</w:t>
      </w:r>
    </w:p>
    <w:p w:rsidR="00B62D06" w:rsidRPr="006D51B1" w:rsidRDefault="00B62D06" w:rsidP="00B62D06">
      <w:pPr>
        <w:pStyle w:val="a4"/>
        <w:numPr>
          <w:ilvl w:val="0"/>
          <w:numId w:val="6"/>
        </w:numPr>
        <w:tabs>
          <w:tab w:val="left" w:pos="3581"/>
        </w:tabs>
        <w:spacing w:line="360" w:lineRule="auto"/>
        <w:jc w:val="both"/>
        <w:rPr>
          <w:sz w:val="28"/>
          <w:szCs w:val="28"/>
        </w:rPr>
      </w:pPr>
      <w:r w:rsidRPr="006D51B1">
        <w:rPr>
          <w:sz w:val="28"/>
          <w:szCs w:val="28"/>
        </w:rPr>
        <w:t>транспортные затраты в разрезе подразделений и транспортных средств (ТС);</w:t>
      </w:r>
    </w:p>
    <w:p w:rsidR="00B62D06" w:rsidRPr="006D51B1" w:rsidRDefault="00B62D06" w:rsidP="00B62D06">
      <w:pPr>
        <w:pStyle w:val="a4"/>
        <w:numPr>
          <w:ilvl w:val="0"/>
          <w:numId w:val="6"/>
        </w:numPr>
        <w:tabs>
          <w:tab w:val="left" w:pos="3581"/>
        </w:tabs>
        <w:spacing w:line="360" w:lineRule="auto"/>
        <w:jc w:val="both"/>
        <w:rPr>
          <w:sz w:val="28"/>
          <w:szCs w:val="28"/>
        </w:rPr>
      </w:pPr>
      <w:r w:rsidRPr="006D51B1">
        <w:rPr>
          <w:sz w:val="28"/>
          <w:szCs w:val="28"/>
        </w:rPr>
        <w:t>транспортные затраты в разрезе статей.</w:t>
      </w:r>
    </w:p>
    <w:p w:rsidR="00B62D06" w:rsidRPr="006D51B1" w:rsidRDefault="00B62D06" w:rsidP="00B62D06">
      <w:pPr>
        <w:tabs>
          <w:tab w:val="left" w:pos="3581"/>
        </w:tabs>
        <w:spacing w:line="360" w:lineRule="auto"/>
        <w:jc w:val="both"/>
        <w:rPr>
          <w:sz w:val="28"/>
          <w:szCs w:val="28"/>
        </w:rPr>
      </w:pPr>
      <w:r w:rsidRPr="006D51B1">
        <w:rPr>
          <w:sz w:val="28"/>
          <w:szCs w:val="28"/>
        </w:rPr>
        <w:t xml:space="preserve">         Сложность бизнес-процесса "Транспортировка" объясняется тем, что этот бизнес-процесс частично может входить в остальные основные бизнес-процессы компании. Например, транспортировка есть при доставке сырья и материалов или коммерческой продукции (бизнес-процесс "Снабжение"). Транспортировка есть при складировании продукции (бизнес-процесс "Складирование"). Транспортировка есть на самом производстве (бизнес-процесс "Производство") и, наконец, транспортировка есть при доставке </w:t>
      </w:r>
      <w:r w:rsidRPr="006D51B1">
        <w:rPr>
          <w:sz w:val="28"/>
          <w:szCs w:val="28"/>
        </w:rPr>
        <w:lastRenderedPageBreak/>
        <w:t>продукции (бизнес-процесс "Продажи").</w:t>
      </w:r>
      <w:r w:rsidR="00BD618D" w:rsidRPr="006D51B1">
        <w:rPr>
          <w:sz w:val="28"/>
          <w:szCs w:val="28"/>
        </w:rPr>
        <w:t xml:space="preserve"> Некоторые торговые организации могут включать транспортные расходы в состав коммерческих расходов</w:t>
      </w:r>
      <w:proofErr w:type="gramStart"/>
      <w:r w:rsidR="00BD618D" w:rsidRPr="006D51B1">
        <w:rPr>
          <w:sz w:val="28"/>
          <w:szCs w:val="28"/>
        </w:rPr>
        <w:t xml:space="preserve"> .</w:t>
      </w:r>
      <w:proofErr w:type="gramEnd"/>
      <w:r w:rsidR="00BD618D" w:rsidRPr="006D51B1">
        <w:rPr>
          <w:sz w:val="28"/>
          <w:szCs w:val="28"/>
        </w:rPr>
        <w:t xml:space="preserve"> При этом, Транспортные расходы  распределяются между реализованным и нереализованным товаром и списываются на уменьшение финансового результата только в части, приходящейся на реализованный товар.</w:t>
      </w:r>
    </w:p>
    <w:p w:rsidR="00BD618D" w:rsidRDefault="00BD618D" w:rsidP="00BD618D">
      <w:pPr>
        <w:tabs>
          <w:tab w:val="left" w:pos="3581"/>
        </w:tabs>
        <w:spacing w:line="360" w:lineRule="auto"/>
        <w:jc w:val="center"/>
      </w:pPr>
      <w:r w:rsidRPr="00BD618D">
        <w:rPr>
          <w:noProof/>
        </w:rPr>
        <w:drawing>
          <wp:inline distT="0" distB="0" distL="0" distR="0" wp14:anchorId="06B8C30E" wp14:editId="791FAD39">
            <wp:extent cx="6337189" cy="2313829"/>
            <wp:effectExtent l="0" t="0" r="698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7189" cy="2313829"/>
                    </a:xfrm>
                    <a:prstGeom prst="rect">
                      <a:avLst/>
                    </a:prstGeom>
                    <a:noFill/>
                    <a:ln>
                      <a:noFill/>
                    </a:ln>
                  </pic:spPr>
                </pic:pic>
              </a:graphicData>
            </a:graphic>
          </wp:inline>
        </w:drawing>
      </w:r>
    </w:p>
    <w:p w:rsidR="00BD618D" w:rsidRDefault="00BD618D" w:rsidP="00BD618D">
      <w:pPr>
        <w:tabs>
          <w:tab w:val="left" w:pos="3581"/>
        </w:tabs>
        <w:jc w:val="center"/>
        <w:rPr>
          <w:bCs/>
          <w:color w:val="000000"/>
          <w:shd w:val="clear" w:color="auto" w:fill="FFFFFF"/>
        </w:rPr>
      </w:pPr>
      <w:r w:rsidRPr="00BD618D">
        <w:t xml:space="preserve">Рис.4 </w:t>
      </w:r>
      <w:r w:rsidRPr="00BD618D">
        <w:rPr>
          <w:bCs/>
          <w:color w:val="000000"/>
          <w:shd w:val="clear" w:color="auto" w:fill="FFFFFF"/>
        </w:rPr>
        <w:t>Пример бюджета транспортных расходов</w:t>
      </w:r>
    </w:p>
    <w:p w:rsidR="00BD618D" w:rsidRDefault="00BD618D" w:rsidP="00BD618D">
      <w:pPr>
        <w:tabs>
          <w:tab w:val="left" w:pos="3581"/>
        </w:tabs>
        <w:jc w:val="center"/>
        <w:rPr>
          <w:bCs/>
          <w:color w:val="000000"/>
          <w:shd w:val="clear" w:color="auto" w:fill="FFFFFF"/>
        </w:rPr>
      </w:pPr>
    </w:p>
    <w:p w:rsidR="00BD618D" w:rsidRDefault="00BD618D" w:rsidP="00BD618D">
      <w:pPr>
        <w:tabs>
          <w:tab w:val="left" w:pos="3581"/>
        </w:tabs>
        <w:jc w:val="center"/>
        <w:rPr>
          <w:bCs/>
          <w:color w:val="000000"/>
          <w:shd w:val="clear" w:color="auto" w:fill="FFFFFF"/>
        </w:rPr>
      </w:pPr>
    </w:p>
    <w:p w:rsidR="00BD618D" w:rsidRDefault="00BD618D" w:rsidP="00BD618D">
      <w:pPr>
        <w:tabs>
          <w:tab w:val="left" w:pos="3581"/>
        </w:tabs>
        <w:jc w:val="center"/>
        <w:rPr>
          <w:bCs/>
          <w:color w:val="000000"/>
          <w:shd w:val="clear" w:color="auto" w:fill="FFFFFF"/>
        </w:rPr>
      </w:pPr>
    </w:p>
    <w:p w:rsidR="00BD618D" w:rsidRDefault="00BD618D" w:rsidP="00BD618D">
      <w:pPr>
        <w:tabs>
          <w:tab w:val="left" w:pos="3581"/>
        </w:tabs>
        <w:jc w:val="center"/>
        <w:rPr>
          <w:bCs/>
          <w:color w:val="000000"/>
          <w:shd w:val="clear" w:color="auto" w:fill="FFFFFF"/>
        </w:rPr>
      </w:pPr>
    </w:p>
    <w:p w:rsidR="00BD618D" w:rsidRDefault="00BD618D" w:rsidP="00BD618D">
      <w:pPr>
        <w:tabs>
          <w:tab w:val="left" w:pos="3581"/>
        </w:tabs>
        <w:jc w:val="center"/>
        <w:rPr>
          <w:bCs/>
          <w:color w:val="000000"/>
          <w:shd w:val="clear" w:color="auto" w:fill="FFFFFF"/>
        </w:rPr>
      </w:pPr>
    </w:p>
    <w:p w:rsidR="00BD618D" w:rsidRDefault="00BD618D" w:rsidP="00BD618D">
      <w:pPr>
        <w:tabs>
          <w:tab w:val="left" w:pos="3581"/>
        </w:tabs>
        <w:jc w:val="center"/>
        <w:rPr>
          <w:bCs/>
          <w:color w:val="000000"/>
          <w:shd w:val="clear" w:color="auto" w:fill="FFFFFF"/>
        </w:rPr>
      </w:pPr>
    </w:p>
    <w:p w:rsidR="00BD618D" w:rsidRDefault="00BD618D" w:rsidP="00BD618D">
      <w:pPr>
        <w:tabs>
          <w:tab w:val="left" w:pos="3581"/>
        </w:tabs>
        <w:jc w:val="center"/>
        <w:rPr>
          <w:bCs/>
          <w:color w:val="000000"/>
          <w:shd w:val="clear" w:color="auto" w:fill="FFFFFF"/>
        </w:rPr>
      </w:pPr>
    </w:p>
    <w:p w:rsidR="00BD618D" w:rsidRDefault="00BD618D" w:rsidP="00BD618D">
      <w:pPr>
        <w:tabs>
          <w:tab w:val="left" w:pos="3581"/>
        </w:tabs>
        <w:jc w:val="center"/>
        <w:rPr>
          <w:bCs/>
          <w:color w:val="000000"/>
          <w:shd w:val="clear" w:color="auto" w:fill="FFFFFF"/>
        </w:rPr>
      </w:pPr>
    </w:p>
    <w:p w:rsidR="00BD618D" w:rsidRDefault="00BD618D" w:rsidP="00BD618D">
      <w:pPr>
        <w:tabs>
          <w:tab w:val="left" w:pos="3581"/>
        </w:tabs>
        <w:jc w:val="center"/>
        <w:rPr>
          <w:bCs/>
          <w:color w:val="000000"/>
          <w:shd w:val="clear" w:color="auto" w:fill="FFFFFF"/>
        </w:rPr>
      </w:pPr>
    </w:p>
    <w:p w:rsidR="00BD618D" w:rsidRDefault="00BD618D" w:rsidP="00BD618D">
      <w:pPr>
        <w:tabs>
          <w:tab w:val="left" w:pos="3581"/>
        </w:tabs>
        <w:jc w:val="center"/>
        <w:rPr>
          <w:bCs/>
          <w:color w:val="000000"/>
          <w:shd w:val="clear" w:color="auto" w:fill="FFFFFF"/>
        </w:rPr>
      </w:pPr>
    </w:p>
    <w:p w:rsidR="00BD618D" w:rsidRDefault="00BD618D" w:rsidP="00BD618D">
      <w:pPr>
        <w:tabs>
          <w:tab w:val="left" w:pos="3581"/>
        </w:tabs>
        <w:jc w:val="center"/>
        <w:rPr>
          <w:bCs/>
          <w:color w:val="000000"/>
          <w:shd w:val="clear" w:color="auto" w:fill="FFFFFF"/>
        </w:rPr>
      </w:pPr>
    </w:p>
    <w:p w:rsidR="00BD618D" w:rsidRDefault="00BD618D" w:rsidP="00BD618D">
      <w:pPr>
        <w:tabs>
          <w:tab w:val="left" w:pos="3581"/>
        </w:tabs>
        <w:jc w:val="center"/>
        <w:rPr>
          <w:bCs/>
          <w:color w:val="000000"/>
          <w:shd w:val="clear" w:color="auto" w:fill="FFFFFF"/>
        </w:rPr>
      </w:pPr>
    </w:p>
    <w:p w:rsidR="00BD618D" w:rsidRDefault="00BD618D" w:rsidP="00BD618D">
      <w:pPr>
        <w:tabs>
          <w:tab w:val="left" w:pos="3581"/>
        </w:tabs>
        <w:jc w:val="center"/>
        <w:rPr>
          <w:bCs/>
          <w:color w:val="000000"/>
          <w:shd w:val="clear" w:color="auto" w:fill="FFFFFF"/>
        </w:rPr>
      </w:pPr>
    </w:p>
    <w:p w:rsidR="00BD618D" w:rsidRDefault="00BD618D" w:rsidP="00BD618D">
      <w:pPr>
        <w:tabs>
          <w:tab w:val="left" w:pos="3581"/>
        </w:tabs>
        <w:jc w:val="center"/>
        <w:rPr>
          <w:bCs/>
          <w:color w:val="000000"/>
          <w:shd w:val="clear" w:color="auto" w:fill="FFFFFF"/>
        </w:rPr>
      </w:pPr>
    </w:p>
    <w:p w:rsidR="00BD618D" w:rsidRDefault="00BD618D" w:rsidP="00BD618D">
      <w:pPr>
        <w:tabs>
          <w:tab w:val="left" w:pos="3581"/>
        </w:tabs>
        <w:jc w:val="center"/>
        <w:rPr>
          <w:bCs/>
          <w:color w:val="000000"/>
          <w:shd w:val="clear" w:color="auto" w:fill="FFFFFF"/>
        </w:rPr>
      </w:pPr>
    </w:p>
    <w:p w:rsidR="00BD618D" w:rsidRDefault="00BD618D" w:rsidP="00BD618D">
      <w:pPr>
        <w:tabs>
          <w:tab w:val="left" w:pos="3581"/>
        </w:tabs>
        <w:jc w:val="center"/>
        <w:rPr>
          <w:bCs/>
          <w:color w:val="000000"/>
          <w:shd w:val="clear" w:color="auto" w:fill="FFFFFF"/>
        </w:rPr>
      </w:pPr>
    </w:p>
    <w:p w:rsidR="00BD618D" w:rsidRDefault="00BD618D" w:rsidP="00BD618D">
      <w:pPr>
        <w:tabs>
          <w:tab w:val="left" w:pos="3581"/>
        </w:tabs>
        <w:jc w:val="center"/>
        <w:rPr>
          <w:bCs/>
          <w:color w:val="000000"/>
          <w:shd w:val="clear" w:color="auto" w:fill="FFFFFF"/>
        </w:rPr>
      </w:pPr>
    </w:p>
    <w:p w:rsidR="00BD618D" w:rsidRDefault="00BD618D" w:rsidP="00BD618D">
      <w:pPr>
        <w:tabs>
          <w:tab w:val="left" w:pos="3581"/>
        </w:tabs>
        <w:jc w:val="center"/>
        <w:rPr>
          <w:bCs/>
          <w:color w:val="000000"/>
          <w:shd w:val="clear" w:color="auto" w:fill="FFFFFF"/>
        </w:rPr>
      </w:pPr>
    </w:p>
    <w:p w:rsidR="00BD618D" w:rsidRDefault="00BD618D" w:rsidP="00BD618D">
      <w:pPr>
        <w:tabs>
          <w:tab w:val="left" w:pos="3581"/>
        </w:tabs>
        <w:jc w:val="center"/>
        <w:rPr>
          <w:bCs/>
          <w:color w:val="000000"/>
          <w:shd w:val="clear" w:color="auto" w:fill="FFFFFF"/>
        </w:rPr>
      </w:pPr>
    </w:p>
    <w:p w:rsidR="00BD618D" w:rsidRDefault="00BD618D" w:rsidP="00BD618D">
      <w:pPr>
        <w:tabs>
          <w:tab w:val="left" w:pos="3581"/>
        </w:tabs>
        <w:jc w:val="center"/>
        <w:rPr>
          <w:bCs/>
          <w:color w:val="000000"/>
          <w:shd w:val="clear" w:color="auto" w:fill="FFFFFF"/>
        </w:rPr>
      </w:pPr>
    </w:p>
    <w:p w:rsidR="00BD618D" w:rsidRDefault="00BD618D" w:rsidP="00BD618D">
      <w:pPr>
        <w:tabs>
          <w:tab w:val="left" w:pos="3581"/>
        </w:tabs>
        <w:jc w:val="center"/>
        <w:rPr>
          <w:bCs/>
          <w:color w:val="000000"/>
          <w:shd w:val="clear" w:color="auto" w:fill="FFFFFF"/>
        </w:rPr>
      </w:pPr>
    </w:p>
    <w:p w:rsidR="00BD618D" w:rsidRDefault="00BD618D" w:rsidP="00BD618D">
      <w:pPr>
        <w:tabs>
          <w:tab w:val="left" w:pos="3581"/>
        </w:tabs>
        <w:jc w:val="center"/>
        <w:rPr>
          <w:bCs/>
          <w:color w:val="000000"/>
          <w:shd w:val="clear" w:color="auto" w:fill="FFFFFF"/>
        </w:rPr>
      </w:pPr>
    </w:p>
    <w:p w:rsidR="00BD618D" w:rsidRDefault="00BD618D" w:rsidP="00BD618D">
      <w:pPr>
        <w:tabs>
          <w:tab w:val="left" w:pos="3581"/>
        </w:tabs>
        <w:jc w:val="center"/>
        <w:rPr>
          <w:bCs/>
          <w:color w:val="000000"/>
          <w:shd w:val="clear" w:color="auto" w:fill="FFFFFF"/>
        </w:rPr>
      </w:pPr>
    </w:p>
    <w:p w:rsidR="00BD618D" w:rsidRDefault="00BD618D" w:rsidP="00BD618D">
      <w:pPr>
        <w:tabs>
          <w:tab w:val="left" w:pos="3581"/>
        </w:tabs>
        <w:jc w:val="center"/>
        <w:rPr>
          <w:bCs/>
          <w:color w:val="000000"/>
          <w:shd w:val="clear" w:color="auto" w:fill="FFFFFF"/>
        </w:rPr>
      </w:pPr>
    </w:p>
    <w:p w:rsidR="00BD618D" w:rsidRDefault="00BD618D" w:rsidP="00BD618D">
      <w:pPr>
        <w:tabs>
          <w:tab w:val="left" w:pos="3581"/>
        </w:tabs>
        <w:jc w:val="center"/>
        <w:rPr>
          <w:bCs/>
          <w:color w:val="000000"/>
          <w:shd w:val="clear" w:color="auto" w:fill="FFFFFF"/>
        </w:rPr>
      </w:pPr>
    </w:p>
    <w:p w:rsidR="00BD618D" w:rsidRDefault="00BD618D" w:rsidP="00BD618D">
      <w:pPr>
        <w:tabs>
          <w:tab w:val="left" w:pos="3581"/>
        </w:tabs>
        <w:jc w:val="center"/>
        <w:rPr>
          <w:bCs/>
          <w:color w:val="000000"/>
          <w:shd w:val="clear" w:color="auto" w:fill="FFFFFF"/>
        </w:rPr>
      </w:pPr>
    </w:p>
    <w:p w:rsidR="00BD618D" w:rsidRDefault="00BD618D" w:rsidP="00BD618D">
      <w:pPr>
        <w:tabs>
          <w:tab w:val="left" w:pos="3581"/>
        </w:tabs>
        <w:jc w:val="center"/>
        <w:rPr>
          <w:bCs/>
          <w:color w:val="000000"/>
          <w:shd w:val="clear" w:color="auto" w:fill="FFFFFF"/>
        </w:rPr>
      </w:pPr>
    </w:p>
    <w:p w:rsidR="00BD618D" w:rsidRDefault="00BD618D" w:rsidP="00BD618D">
      <w:pPr>
        <w:tabs>
          <w:tab w:val="left" w:pos="3581"/>
        </w:tabs>
        <w:jc w:val="center"/>
        <w:rPr>
          <w:bCs/>
          <w:color w:val="000000"/>
          <w:shd w:val="clear" w:color="auto" w:fill="FFFFFF"/>
        </w:rPr>
      </w:pPr>
    </w:p>
    <w:p w:rsidR="006D51B1" w:rsidRDefault="006D51B1" w:rsidP="00BD618D">
      <w:pPr>
        <w:tabs>
          <w:tab w:val="left" w:pos="3581"/>
        </w:tabs>
        <w:jc w:val="center"/>
        <w:rPr>
          <w:bCs/>
          <w:color w:val="000000"/>
          <w:shd w:val="clear" w:color="auto" w:fill="FFFFFF"/>
        </w:rPr>
      </w:pPr>
    </w:p>
    <w:p w:rsidR="00BD618D" w:rsidRPr="006D51B1" w:rsidRDefault="00BD618D" w:rsidP="006D51B1">
      <w:pPr>
        <w:pStyle w:val="3"/>
        <w:jc w:val="center"/>
        <w:rPr>
          <w:rFonts w:ascii="Times New Roman" w:hAnsi="Times New Roman" w:cs="Times New Roman"/>
          <w:b w:val="0"/>
          <w:bCs w:val="0"/>
          <w:color w:val="000000"/>
          <w:sz w:val="28"/>
          <w:szCs w:val="28"/>
          <w:shd w:val="clear" w:color="auto" w:fill="FFFFFF"/>
        </w:rPr>
      </w:pPr>
      <w:bookmarkStart w:id="10" w:name="_Toc447469906"/>
      <w:r w:rsidRPr="006D51B1">
        <w:rPr>
          <w:rFonts w:ascii="Times New Roman" w:hAnsi="Times New Roman" w:cs="Times New Roman"/>
          <w:b w:val="0"/>
          <w:bCs w:val="0"/>
          <w:color w:val="000000"/>
          <w:sz w:val="28"/>
          <w:szCs w:val="28"/>
          <w:shd w:val="clear" w:color="auto" w:fill="FFFFFF"/>
        </w:rPr>
        <w:lastRenderedPageBreak/>
        <w:t>Вывод.</w:t>
      </w:r>
      <w:bookmarkEnd w:id="10"/>
    </w:p>
    <w:p w:rsidR="00BD618D" w:rsidRPr="006D51B1" w:rsidRDefault="00BD618D" w:rsidP="00BD618D">
      <w:pPr>
        <w:tabs>
          <w:tab w:val="left" w:pos="3581"/>
        </w:tabs>
        <w:jc w:val="center"/>
        <w:rPr>
          <w:bCs/>
          <w:color w:val="000000"/>
          <w:sz w:val="28"/>
          <w:szCs w:val="28"/>
          <w:shd w:val="clear" w:color="auto" w:fill="FFFFFF"/>
        </w:rPr>
      </w:pPr>
    </w:p>
    <w:p w:rsidR="00BD618D" w:rsidRDefault="006D51B1" w:rsidP="006D51B1">
      <w:pPr>
        <w:tabs>
          <w:tab w:val="left" w:pos="3581"/>
        </w:tabs>
        <w:spacing w:line="360" w:lineRule="auto"/>
        <w:jc w:val="both"/>
        <w:rPr>
          <w:bCs/>
          <w:color w:val="000000"/>
          <w:sz w:val="28"/>
          <w:szCs w:val="28"/>
          <w:shd w:val="clear" w:color="auto" w:fill="FFFFFF"/>
        </w:rPr>
      </w:pPr>
      <w:r w:rsidRPr="006D51B1">
        <w:rPr>
          <w:bCs/>
          <w:color w:val="000000"/>
          <w:sz w:val="28"/>
          <w:szCs w:val="28"/>
          <w:shd w:val="clear" w:color="auto" w:fill="FFFFFF"/>
        </w:rPr>
        <w:t xml:space="preserve">         </w:t>
      </w:r>
      <w:r w:rsidR="00BD618D" w:rsidRPr="006D51B1">
        <w:rPr>
          <w:bCs/>
          <w:color w:val="000000"/>
          <w:sz w:val="28"/>
          <w:szCs w:val="28"/>
          <w:shd w:val="clear" w:color="auto" w:fill="FFFFFF"/>
        </w:rPr>
        <w:t xml:space="preserve">Итак, были рассмотрены примеры различный моделей функциональных бюджетов их функции и содержание, как можно было уже заметить процесс бюджетирования и составление моделей бюджетов организаций весьма трудоемкое и сложное дело. Модели могут отличаться друг от друга в силу проводимой политики компании или различием в сфере деятельности. Однако несомненным остается то, что если компания хочет развиваться в дальнейшем, ей необходимо производить качественное планирование своей деятельности, используя процесс бюджетирования и применять его модели, и от того насколько точен и качественен будет анализ, </w:t>
      </w:r>
      <w:r w:rsidRPr="006D51B1">
        <w:rPr>
          <w:bCs/>
          <w:color w:val="000000"/>
          <w:sz w:val="28"/>
          <w:szCs w:val="28"/>
          <w:shd w:val="clear" w:color="auto" w:fill="FFFFFF"/>
        </w:rPr>
        <w:t xml:space="preserve">будет зависеть, сможет ли компания </w:t>
      </w:r>
      <w:r w:rsidR="00BD618D" w:rsidRPr="006D51B1">
        <w:rPr>
          <w:bCs/>
          <w:color w:val="000000"/>
          <w:sz w:val="28"/>
          <w:szCs w:val="28"/>
          <w:shd w:val="clear" w:color="auto" w:fill="FFFFFF"/>
        </w:rPr>
        <w:t xml:space="preserve">сможет избежать дальнейших рисков </w:t>
      </w:r>
      <w:r w:rsidRPr="006D51B1">
        <w:rPr>
          <w:bCs/>
          <w:color w:val="000000"/>
          <w:sz w:val="28"/>
          <w:szCs w:val="28"/>
          <w:shd w:val="clear" w:color="auto" w:fill="FFFFFF"/>
        </w:rPr>
        <w:t>и установить устойчивое развитие.</w:t>
      </w:r>
    </w:p>
    <w:p w:rsidR="006D51B1" w:rsidRDefault="006D51B1" w:rsidP="006D51B1">
      <w:pPr>
        <w:tabs>
          <w:tab w:val="left" w:pos="3581"/>
        </w:tabs>
        <w:spacing w:line="360" w:lineRule="auto"/>
        <w:jc w:val="both"/>
        <w:rPr>
          <w:bCs/>
          <w:color w:val="000000"/>
          <w:sz w:val="28"/>
          <w:szCs w:val="28"/>
          <w:shd w:val="clear" w:color="auto" w:fill="FFFFFF"/>
        </w:rPr>
      </w:pPr>
    </w:p>
    <w:p w:rsidR="006D51B1" w:rsidRDefault="006D51B1" w:rsidP="006D51B1">
      <w:pPr>
        <w:tabs>
          <w:tab w:val="left" w:pos="3581"/>
        </w:tabs>
        <w:spacing w:line="360" w:lineRule="auto"/>
        <w:jc w:val="both"/>
        <w:rPr>
          <w:bCs/>
          <w:color w:val="000000"/>
          <w:sz w:val="28"/>
          <w:szCs w:val="28"/>
          <w:shd w:val="clear" w:color="auto" w:fill="FFFFFF"/>
        </w:rPr>
      </w:pPr>
    </w:p>
    <w:p w:rsidR="006D51B1" w:rsidRDefault="006D51B1" w:rsidP="006D51B1">
      <w:pPr>
        <w:tabs>
          <w:tab w:val="left" w:pos="3581"/>
        </w:tabs>
        <w:spacing w:line="360" w:lineRule="auto"/>
        <w:jc w:val="both"/>
        <w:rPr>
          <w:bCs/>
          <w:color w:val="000000"/>
          <w:sz w:val="28"/>
          <w:szCs w:val="28"/>
          <w:shd w:val="clear" w:color="auto" w:fill="FFFFFF"/>
        </w:rPr>
      </w:pPr>
    </w:p>
    <w:p w:rsidR="006D51B1" w:rsidRDefault="006D51B1" w:rsidP="006D51B1">
      <w:pPr>
        <w:tabs>
          <w:tab w:val="left" w:pos="3581"/>
        </w:tabs>
        <w:spacing w:line="360" w:lineRule="auto"/>
        <w:jc w:val="both"/>
        <w:rPr>
          <w:bCs/>
          <w:color w:val="000000"/>
          <w:sz w:val="28"/>
          <w:szCs w:val="28"/>
          <w:shd w:val="clear" w:color="auto" w:fill="FFFFFF"/>
        </w:rPr>
      </w:pPr>
    </w:p>
    <w:p w:rsidR="006D51B1" w:rsidRDefault="006D51B1" w:rsidP="006D51B1">
      <w:pPr>
        <w:tabs>
          <w:tab w:val="left" w:pos="3581"/>
        </w:tabs>
        <w:spacing w:line="360" w:lineRule="auto"/>
        <w:jc w:val="both"/>
        <w:rPr>
          <w:bCs/>
          <w:color w:val="000000"/>
          <w:sz w:val="28"/>
          <w:szCs w:val="28"/>
          <w:shd w:val="clear" w:color="auto" w:fill="FFFFFF"/>
        </w:rPr>
      </w:pPr>
    </w:p>
    <w:p w:rsidR="006D51B1" w:rsidRDefault="006D51B1" w:rsidP="006D51B1">
      <w:pPr>
        <w:tabs>
          <w:tab w:val="left" w:pos="3581"/>
        </w:tabs>
        <w:spacing w:line="360" w:lineRule="auto"/>
        <w:jc w:val="both"/>
        <w:rPr>
          <w:bCs/>
          <w:color w:val="000000"/>
          <w:sz w:val="28"/>
          <w:szCs w:val="28"/>
          <w:shd w:val="clear" w:color="auto" w:fill="FFFFFF"/>
        </w:rPr>
      </w:pPr>
    </w:p>
    <w:p w:rsidR="006D51B1" w:rsidRDefault="006D51B1" w:rsidP="006D51B1">
      <w:pPr>
        <w:tabs>
          <w:tab w:val="left" w:pos="3581"/>
        </w:tabs>
        <w:spacing w:line="360" w:lineRule="auto"/>
        <w:jc w:val="both"/>
        <w:rPr>
          <w:bCs/>
          <w:color w:val="000000"/>
          <w:sz w:val="28"/>
          <w:szCs w:val="28"/>
          <w:shd w:val="clear" w:color="auto" w:fill="FFFFFF"/>
        </w:rPr>
      </w:pPr>
    </w:p>
    <w:p w:rsidR="006D51B1" w:rsidRDefault="006D51B1" w:rsidP="006D51B1">
      <w:pPr>
        <w:tabs>
          <w:tab w:val="left" w:pos="3581"/>
        </w:tabs>
        <w:spacing w:line="360" w:lineRule="auto"/>
        <w:jc w:val="both"/>
        <w:rPr>
          <w:bCs/>
          <w:color w:val="000000"/>
          <w:sz w:val="28"/>
          <w:szCs w:val="28"/>
          <w:shd w:val="clear" w:color="auto" w:fill="FFFFFF"/>
        </w:rPr>
      </w:pPr>
    </w:p>
    <w:p w:rsidR="006D51B1" w:rsidRDefault="006D51B1" w:rsidP="006D51B1">
      <w:pPr>
        <w:tabs>
          <w:tab w:val="left" w:pos="3581"/>
        </w:tabs>
        <w:spacing w:line="360" w:lineRule="auto"/>
        <w:jc w:val="both"/>
        <w:rPr>
          <w:bCs/>
          <w:color w:val="000000"/>
          <w:sz w:val="28"/>
          <w:szCs w:val="28"/>
          <w:shd w:val="clear" w:color="auto" w:fill="FFFFFF"/>
        </w:rPr>
      </w:pPr>
    </w:p>
    <w:p w:rsidR="006D51B1" w:rsidRDefault="006D51B1" w:rsidP="006D51B1">
      <w:pPr>
        <w:tabs>
          <w:tab w:val="left" w:pos="3581"/>
        </w:tabs>
        <w:spacing w:line="360" w:lineRule="auto"/>
        <w:jc w:val="both"/>
        <w:rPr>
          <w:bCs/>
          <w:color w:val="000000"/>
          <w:sz w:val="28"/>
          <w:szCs w:val="28"/>
          <w:shd w:val="clear" w:color="auto" w:fill="FFFFFF"/>
        </w:rPr>
      </w:pPr>
    </w:p>
    <w:p w:rsidR="006D51B1" w:rsidRDefault="006D51B1" w:rsidP="006D51B1">
      <w:pPr>
        <w:tabs>
          <w:tab w:val="left" w:pos="3581"/>
        </w:tabs>
        <w:spacing w:line="360" w:lineRule="auto"/>
        <w:jc w:val="both"/>
        <w:rPr>
          <w:bCs/>
          <w:color w:val="000000"/>
          <w:sz w:val="28"/>
          <w:szCs w:val="28"/>
          <w:shd w:val="clear" w:color="auto" w:fill="FFFFFF"/>
        </w:rPr>
      </w:pPr>
    </w:p>
    <w:p w:rsidR="006D51B1" w:rsidRDefault="006D51B1" w:rsidP="006D51B1">
      <w:pPr>
        <w:tabs>
          <w:tab w:val="left" w:pos="3581"/>
        </w:tabs>
        <w:spacing w:line="360" w:lineRule="auto"/>
        <w:jc w:val="both"/>
        <w:rPr>
          <w:bCs/>
          <w:color w:val="000000"/>
          <w:sz w:val="28"/>
          <w:szCs w:val="28"/>
          <w:shd w:val="clear" w:color="auto" w:fill="FFFFFF"/>
        </w:rPr>
      </w:pPr>
    </w:p>
    <w:p w:rsidR="006D51B1" w:rsidRDefault="006D51B1" w:rsidP="006D51B1">
      <w:pPr>
        <w:tabs>
          <w:tab w:val="left" w:pos="3581"/>
        </w:tabs>
        <w:spacing w:line="360" w:lineRule="auto"/>
        <w:jc w:val="both"/>
        <w:rPr>
          <w:bCs/>
          <w:color w:val="000000"/>
          <w:sz w:val="28"/>
          <w:szCs w:val="28"/>
          <w:shd w:val="clear" w:color="auto" w:fill="FFFFFF"/>
        </w:rPr>
      </w:pPr>
    </w:p>
    <w:p w:rsidR="006D51B1" w:rsidRDefault="006D51B1" w:rsidP="006D51B1">
      <w:pPr>
        <w:tabs>
          <w:tab w:val="left" w:pos="3581"/>
        </w:tabs>
        <w:spacing w:line="360" w:lineRule="auto"/>
        <w:jc w:val="both"/>
        <w:rPr>
          <w:bCs/>
          <w:color w:val="000000"/>
          <w:sz w:val="28"/>
          <w:szCs w:val="28"/>
          <w:shd w:val="clear" w:color="auto" w:fill="FFFFFF"/>
        </w:rPr>
      </w:pPr>
    </w:p>
    <w:p w:rsidR="006D51B1" w:rsidRDefault="006D51B1" w:rsidP="006D51B1">
      <w:pPr>
        <w:tabs>
          <w:tab w:val="left" w:pos="3581"/>
        </w:tabs>
        <w:spacing w:line="360" w:lineRule="auto"/>
        <w:jc w:val="both"/>
        <w:rPr>
          <w:bCs/>
          <w:color w:val="000000"/>
          <w:sz w:val="28"/>
          <w:szCs w:val="28"/>
          <w:shd w:val="clear" w:color="auto" w:fill="FFFFFF"/>
        </w:rPr>
      </w:pPr>
    </w:p>
    <w:p w:rsidR="006D51B1" w:rsidRDefault="006D51B1" w:rsidP="006D51B1">
      <w:pPr>
        <w:tabs>
          <w:tab w:val="left" w:pos="3581"/>
        </w:tabs>
        <w:spacing w:line="360" w:lineRule="auto"/>
        <w:jc w:val="both"/>
        <w:rPr>
          <w:bCs/>
          <w:color w:val="000000"/>
          <w:sz w:val="28"/>
          <w:szCs w:val="28"/>
          <w:shd w:val="clear" w:color="auto" w:fill="FFFFFF"/>
        </w:rPr>
      </w:pPr>
    </w:p>
    <w:p w:rsidR="006D51B1" w:rsidRDefault="006D51B1" w:rsidP="006D51B1">
      <w:pPr>
        <w:tabs>
          <w:tab w:val="left" w:pos="3581"/>
        </w:tabs>
        <w:spacing w:line="360" w:lineRule="auto"/>
        <w:jc w:val="both"/>
        <w:rPr>
          <w:bCs/>
          <w:color w:val="000000"/>
          <w:sz w:val="28"/>
          <w:szCs w:val="28"/>
          <w:shd w:val="clear" w:color="auto" w:fill="FFFFFF"/>
        </w:rPr>
      </w:pPr>
    </w:p>
    <w:p w:rsidR="006D51B1" w:rsidRDefault="006D51B1" w:rsidP="006D51B1">
      <w:pPr>
        <w:tabs>
          <w:tab w:val="left" w:pos="3581"/>
        </w:tabs>
        <w:spacing w:line="360" w:lineRule="auto"/>
        <w:jc w:val="both"/>
        <w:rPr>
          <w:bCs/>
          <w:color w:val="000000"/>
          <w:sz w:val="28"/>
          <w:szCs w:val="28"/>
          <w:shd w:val="clear" w:color="auto" w:fill="FFFFFF"/>
        </w:rPr>
      </w:pPr>
    </w:p>
    <w:p w:rsidR="006D51B1" w:rsidRDefault="006D51B1" w:rsidP="006D51B1">
      <w:pPr>
        <w:pStyle w:val="3"/>
        <w:jc w:val="center"/>
        <w:rPr>
          <w:rFonts w:ascii="Times New Roman" w:hAnsi="Times New Roman" w:cs="Times New Roman"/>
          <w:b w:val="0"/>
          <w:bCs w:val="0"/>
          <w:color w:val="000000"/>
          <w:sz w:val="28"/>
          <w:szCs w:val="28"/>
          <w:shd w:val="clear" w:color="auto" w:fill="FFFFFF"/>
        </w:rPr>
      </w:pPr>
      <w:bookmarkStart w:id="11" w:name="_Toc447469907"/>
      <w:r w:rsidRPr="006D51B1">
        <w:rPr>
          <w:rFonts w:ascii="Times New Roman" w:hAnsi="Times New Roman" w:cs="Times New Roman"/>
          <w:b w:val="0"/>
          <w:bCs w:val="0"/>
          <w:color w:val="000000"/>
          <w:sz w:val="28"/>
          <w:szCs w:val="28"/>
          <w:shd w:val="clear" w:color="auto" w:fill="FFFFFF"/>
        </w:rPr>
        <w:lastRenderedPageBreak/>
        <w:t>Список литературы</w:t>
      </w:r>
      <w:bookmarkEnd w:id="11"/>
    </w:p>
    <w:p w:rsidR="002F3781" w:rsidRPr="002F3781" w:rsidRDefault="002F3781" w:rsidP="002F3781">
      <w:pPr>
        <w:pStyle w:val="a4"/>
        <w:numPr>
          <w:ilvl w:val="0"/>
          <w:numId w:val="7"/>
        </w:numPr>
        <w:rPr>
          <w:sz w:val="28"/>
          <w:szCs w:val="28"/>
        </w:rPr>
      </w:pPr>
      <w:r w:rsidRPr="002F3781">
        <w:rPr>
          <w:sz w:val="28"/>
          <w:szCs w:val="28"/>
        </w:rPr>
        <w:t xml:space="preserve">Добровольский Е.Ю., Карабанов </w:t>
      </w:r>
      <w:proofErr w:type="spellStart"/>
      <w:r w:rsidRPr="002F3781">
        <w:rPr>
          <w:sz w:val="28"/>
          <w:szCs w:val="28"/>
        </w:rPr>
        <w:t>Б.М.,Бюджетирование</w:t>
      </w:r>
      <w:proofErr w:type="spellEnd"/>
      <w:r w:rsidRPr="002F3781">
        <w:rPr>
          <w:sz w:val="28"/>
          <w:szCs w:val="28"/>
        </w:rPr>
        <w:t>: шаг за шагом. — М.: Питер, 2009. — С. 448. — ISBN 978-5-469-00712-8.</w:t>
      </w:r>
    </w:p>
    <w:p w:rsidR="002F3781" w:rsidRPr="002F3781" w:rsidRDefault="002F3781" w:rsidP="002F3781">
      <w:pPr>
        <w:pStyle w:val="a4"/>
        <w:numPr>
          <w:ilvl w:val="0"/>
          <w:numId w:val="7"/>
        </w:numPr>
        <w:rPr>
          <w:sz w:val="28"/>
          <w:szCs w:val="28"/>
        </w:rPr>
      </w:pPr>
      <w:proofErr w:type="spellStart"/>
      <w:r w:rsidRPr="002F3781">
        <w:rPr>
          <w:sz w:val="28"/>
          <w:szCs w:val="28"/>
        </w:rPr>
        <w:t>Немировский</w:t>
      </w:r>
      <w:proofErr w:type="spellEnd"/>
      <w:r w:rsidRPr="002F3781">
        <w:rPr>
          <w:sz w:val="28"/>
          <w:szCs w:val="28"/>
        </w:rPr>
        <w:t xml:space="preserve"> Игорь Борисович, </w:t>
      </w:r>
      <w:proofErr w:type="spellStart"/>
      <w:r w:rsidRPr="002F3781">
        <w:rPr>
          <w:sz w:val="28"/>
          <w:szCs w:val="28"/>
        </w:rPr>
        <w:t>Старожукова</w:t>
      </w:r>
      <w:proofErr w:type="spellEnd"/>
      <w:r w:rsidRPr="002F3781">
        <w:rPr>
          <w:sz w:val="28"/>
          <w:szCs w:val="28"/>
        </w:rPr>
        <w:t xml:space="preserve"> Инна Альбертовна. Бюджетирование. От стратегии до бюджета — пошаговое руководство. — М.: «Диалектика», 2006. — С. 512. — ISBN 5-8459-1047-1.</w:t>
      </w:r>
    </w:p>
    <w:p w:rsidR="002F3781" w:rsidRPr="002F3781" w:rsidRDefault="002F3781" w:rsidP="002F3781">
      <w:pPr>
        <w:pStyle w:val="a4"/>
        <w:numPr>
          <w:ilvl w:val="0"/>
          <w:numId w:val="7"/>
        </w:numPr>
        <w:rPr>
          <w:sz w:val="28"/>
          <w:szCs w:val="28"/>
        </w:rPr>
      </w:pPr>
      <w:r w:rsidRPr="002F3781">
        <w:rPr>
          <w:sz w:val="28"/>
          <w:szCs w:val="28"/>
        </w:rPr>
        <w:t>Шаховская Л.С., Хохлов В.В., Кулакова О.Г. Бюджетирование: теория и практика. — М.: КНОРУС, 2009. — С. 396. — ISBN 978-5-390-00244-5.</w:t>
      </w:r>
    </w:p>
    <w:p w:rsidR="002F3781" w:rsidRPr="002F3781" w:rsidRDefault="002F3781" w:rsidP="002F3781">
      <w:pPr>
        <w:pStyle w:val="a4"/>
        <w:numPr>
          <w:ilvl w:val="0"/>
          <w:numId w:val="7"/>
        </w:numPr>
        <w:rPr>
          <w:sz w:val="28"/>
          <w:szCs w:val="28"/>
        </w:rPr>
      </w:pPr>
      <w:proofErr w:type="spellStart"/>
      <w:r w:rsidRPr="002F3781">
        <w:rPr>
          <w:sz w:val="28"/>
          <w:szCs w:val="28"/>
        </w:rPr>
        <w:t>Хруцкий</w:t>
      </w:r>
      <w:proofErr w:type="spellEnd"/>
      <w:r w:rsidRPr="002F3781">
        <w:rPr>
          <w:sz w:val="28"/>
          <w:szCs w:val="28"/>
        </w:rPr>
        <w:t xml:space="preserve"> В.Е., </w:t>
      </w:r>
      <w:proofErr w:type="spellStart"/>
      <w:r w:rsidRPr="002F3781">
        <w:rPr>
          <w:sz w:val="28"/>
          <w:szCs w:val="28"/>
        </w:rPr>
        <w:t>Сизова</w:t>
      </w:r>
      <w:proofErr w:type="spellEnd"/>
      <w:r w:rsidRPr="002F3781">
        <w:rPr>
          <w:sz w:val="28"/>
          <w:szCs w:val="28"/>
        </w:rPr>
        <w:t xml:space="preserve"> Т.В., Гамаюнов В.В. </w:t>
      </w:r>
      <w:proofErr w:type="gramStart"/>
      <w:r w:rsidRPr="002F3781">
        <w:rPr>
          <w:sz w:val="28"/>
          <w:szCs w:val="28"/>
        </w:rPr>
        <w:t>Внутрифирменное</w:t>
      </w:r>
      <w:proofErr w:type="gramEnd"/>
      <w:r w:rsidRPr="002F3781">
        <w:rPr>
          <w:sz w:val="28"/>
          <w:szCs w:val="28"/>
        </w:rPr>
        <w:t xml:space="preserve"> бюджетирование. — М.: Финансы и статистика, 2002 (2-е издание 2006). — С. 400. — ISBN 5-279-02216-0.</w:t>
      </w:r>
    </w:p>
    <w:p w:rsidR="002F3781" w:rsidRPr="002F3781" w:rsidRDefault="002F3781" w:rsidP="002F3781">
      <w:pPr>
        <w:pStyle w:val="a4"/>
        <w:numPr>
          <w:ilvl w:val="0"/>
          <w:numId w:val="7"/>
        </w:numPr>
        <w:rPr>
          <w:sz w:val="28"/>
          <w:szCs w:val="28"/>
        </w:rPr>
      </w:pPr>
      <w:proofErr w:type="spellStart"/>
      <w:r w:rsidRPr="002F3781">
        <w:rPr>
          <w:sz w:val="28"/>
          <w:szCs w:val="28"/>
        </w:rPr>
        <w:t>Хруцкий</w:t>
      </w:r>
      <w:proofErr w:type="spellEnd"/>
      <w:r w:rsidRPr="002F3781">
        <w:rPr>
          <w:sz w:val="28"/>
          <w:szCs w:val="28"/>
        </w:rPr>
        <w:t xml:space="preserve"> В.Е., </w:t>
      </w:r>
      <w:proofErr w:type="spellStart"/>
      <w:r w:rsidRPr="002F3781">
        <w:rPr>
          <w:sz w:val="28"/>
          <w:szCs w:val="28"/>
        </w:rPr>
        <w:t>Хруцкий</w:t>
      </w:r>
      <w:proofErr w:type="spellEnd"/>
      <w:r w:rsidRPr="002F3781">
        <w:rPr>
          <w:sz w:val="28"/>
          <w:szCs w:val="28"/>
        </w:rPr>
        <w:t xml:space="preserve"> Р.В. Системы бюджетирования. Семь шагов по эффективной постановке бюджетирования. — М.: Финансы и статистика, 2007. — С. 176.</w:t>
      </w:r>
    </w:p>
    <w:sectPr w:rsidR="002F3781" w:rsidRPr="002F378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03700"/>
    <w:multiLevelType w:val="hybridMultilevel"/>
    <w:tmpl w:val="7E18EB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46C42BA"/>
    <w:multiLevelType w:val="hybridMultilevel"/>
    <w:tmpl w:val="15861A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5711783"/>
    <w:multiLevelType w:val="hybridMultilevel"/>
    <w:tmpl w:val="7CC8767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5616403F"/>
    <w:multiLevelType w:val="hybridMultilevel"/>
    <w:tmpl w:val="CAFE2F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1124561"/>
    <w:multiLevelType w:val="hybridMultilevel"/>
    <w:tmpl w:val="D722E1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34048FD"/>
    <w:multiLevelType w:val="hybridMultilevel"/>
    <w:tmpl w:val="C4B601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C855B0F"/>
    <w:multiLevelType w:val="hybridMultilevel"/>
    <w:tmpl w:val="3634F7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5"/>
  </w:num>
  <w:num w:numId="5">
    <w:abstractNumId w:val="1"/>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849"/>
    <w:rsid w:val="000978B9"/>
    <w:rsid w:val="00151A37"/>
    <w:rsid w:val="0022512D"/>
    <w:rsid w:val="002F3781"/>
    <w:rsid w:val="00390189"/>
    <w:rsid w:val="003E7C29"/>
    <w:rsid w:val="00415EEC"/>
    <w:rsid w:val="006D51B1"/>
    <w:rsid w:val="0072632B"/>
    <w:rsid w:val="009B1F3F"/>
    <w:rsid w:val="00B62D06"/>
    <w:rsid w:val="00B63849"/>
    <w:rsid w:val="00BD618D"/>
    <w:rsid w:val="00D47D8A"/>
    <w:rsid w:val="00EB4F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384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6D51B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D51B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D51B1"/>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mes142">
    <w:name w:val="Times14_РИО2"/>
    <w:basedOn w:val="a"/>
    <w:link w:val="Times1420"/>
    <w:qFormat/>
    <w:rsid w:val="00B63849"/>
    <w:pPr>
      <w:tabs>
        <w:tab w:val="left" w:pos="709"/>
      </w:tabs>
      <w:spacing w:line="312" w:lineRule="auto"/>
      <w:ind w:firstLine="709"/>
      <w:jc w:val="both"/>
    </w:pPr>
    <w:rPr>
      <w:sz w:val="28"/>
    </w:rPr>
  </w:style>
  <w:style w:type="character" w:customStyle="1" w:styleId="Times1420">
    <w:name w:val="Times14_РИО2 Знак"/>
    <w:link w:val="Times142"/>
    <w:rsid w:val="00B63849"/>
    <w:rPr>
      <w:rFonts w:ascii="Times New Roman" w:eastAsia="Times New Roman" w:hAnsi="Times New Roman" w:cs="Times New Roman"/>
      <w:sz w:val="28"/>
      <w:szCs w:val="24"/>
      <w:lang w:eastAsia="ru-RU"/>
    </w:rPr>
  </w:style>
  <w:style w:type="character" w:styleId="a3">
    <w:name w:val="Book Title"/>
    <w:uiPriority w:val="33"/>
    <w:qFormat/>
    <w:rsid w:val="00B63849"/>
    <w:rPr>
      <w:b/>
      <w:bCs/>
      <w:smallCaps/>
      <w:spacing w:val="5"/>
    </w:rPr>
  </w:style>
  <w:style w:type="paragraph" w:styleId="a4">
    <w:name w:val="List Paragraph"/>
    <w:basedOn w:val="a"/>
    <w:uiPriority w:val="34"/>
    <w:qFormat/>
    <w:rsid w:val="00EB4FD7"/>
    <w:pPr>
      <w:ind w:left="720"/>
      <w:contextualSpacing/>
    </w:pPr>
  </w:style>
  <w:style w:type="paragraph" w:styleId="a5">
    <w:name w:val="Balloon Text"/>
    <w:basedOn w:val="a"/>
    <w:link w:val="a6"/>
    <w:uiPriority w:val="99"/>
    <w:semiHidden/>
    <w:unhideWhenUsed/>
    <w:rsid w:val="00D47D8A"/>
    <w:rPr>
      <w:rFonts w:ascii="Tahoma" w:hAnsi="Tahoma" w:cs="Tahoma"/>
      <w:sz w:val="16"/>
      <w:szCs w:val="16"/>
    </w:rPr>
  </w:style>
  <w:style w:type="character" w:customStyle="1" w:styleId="a6">
    <w:name w:val="Текст выноски Знак"/>
    <w:basedOn w:val="a0"/>
    <w:link w:val="a5"/>
    <w:uiPriority w:val="99"/>
    <w:semiHidden/>
    <w:rsid w:val="00D47D8A"/>
    <w:rPr>
      <w:rFonts w:ascii="Tahoma" w:eastAsia="Times New Roman" w:hAnsi="Tahoma" w:cs="Tahoma"/>
      <w:sz w:val="16"/>
      <w:szCs w:val="16"/>
      <w:lang w:eastAsia="ru-RU"/>
    </w:rPr>
  </w:style>
  <w:style w:type="character" w:customStyle="1" w:styleId="apple-converted-space">
    <w:name w:val="apple-converted-space"/>
    <w:basedOn w:val="a0"/>
    <w:rsid w:val="0022512D"/>
  </w:style>
  <w:style w:type="character" w:customStyle="1" w:styleId="10">
    <w:name w:val="Заголовок 1 Знак"/>
    <w:basedOn w:val="a0"/>
    <w:link w:val="1"/>
    <w:uiPriority w:val="9"/>
    <w:rsid w:val="006D51B1"/>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semiHidden/>
    <w:rsid w:val="006D51B1"/>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6D51B1"/>
    <w:rPr>
      <w:rFonts w:asciiTheme="majorHAnsi" w:eastAsiaTheme="majorEastAsia" w:hAnsiTheme="majorHAnsi" w:cstheme="majorBidi"/>
      <w:b/>
      <w:bCs/>
      <w:color w:val="4F81BD" w:themeColor="accent1"/>
      <w:sz w:val="24"/>
      <w:szCs w:val="24"/>
      <w:lang w:eastAsia="ru-RU"/>
    </w:rPr>
  </w:style>
  <w:style w:type="paragraph" w:styleId="a7">
    <w:name w:val="TOC Heading"/>
    <w:basedOn w:val="1"/>
    <w:next w:val="a"/>
    <w:uiPriority w:val="39"/>
    <w:semiHidden/>
    <w:unhideWhenUsed/>
    <w:qFormat/>
    <w:rsid w:val="006D51B1"/>
    <w:pPr>
      <w:spacing w:line="276" w:lineRule="auto"/>
      <w:outlineLvl w:val="9"/>
    </w:pPr>
  </w:style>
  <w:style w:type="paragraph" w:styleId="11">
    <w:name w:val="toc 1"/>
    <w:basedOn w:val="a"/>
    <w:next w:val="a"/>
    <w:autoRedefine/>
    <w:uiPriority w:val="39"/>
    <w:unhideWhenUsed/>
    <w:rsid w:val="006D51B1"/>
    <w:pPr>
      <w:spacing w:after="100"/>
    </w:pPr>
  </w:style>
  <w:style w:type="paragraph" w:styleId="21">
    <w:name w:val="toc 2"/>
    <w:basedOn w:val="a"/>
    <w:next w:val="a"/>
    <w:autoRedefine/>
    <w:uiPriority w:val="39"/>
    <w:unhideWhenUsed/>
    <w:rsid w:val="006D51B1"/>
    <w:pPr>
      <w:spacing w:after="100"/>
      <w:ind w:left="240"/>
    </w:pPr>
  </w:style>
  <w:style w:type="paragraph" w:styleId="31">
    <w:name w:val="toc 3"/>
    <w:basedOn w:val="a"/>
    <w:next w:val="a"/>
    <w:autoRedefine/>
    <w:uiPriority w:val="39"/>
    <w:unhideWhenUsed/>
    <w:rsid w:val="006D51B1"/>
    <w:pPr>
      <w:tabs>
        <w:tab w:val="right" w:leader="dot" w:pos="9345"/>
      </w:tabs>
      <w:spacing w:after="100" w:line="360" w:lineRule="auto"/>
    </w:pPr>
  </w:style>
  <w:style w:type="character" w:styleId="a8">
    <w:name w:val="Hyperlink"/>
    <w:basedOn w:val="a0"/>
    <w:uiPriority w:val="99"/>
    <w:unhideWhenUsed/>
    <w:rsid w:val="006D51B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384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6D51B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D51B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D51B1"/>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mes142">
    <w:name w:val="Times14_РИО2"/>
    <w:basedOn w:val="a"/>
    <w:link w:val="Times1420"/>
    <w:qFormat/>
    <w:rsid w:val="00B63849"/>
    <w:pPr>
      <w:tabs>
        <w:tab w:val="left" w:pos="709"/>
      </w:tabs>
      <w:spacing w:line="312" w:lineRule="auto"/>
      <w:ind w:firstLine="709"/>
      <w:jc w:val="both"/>
    </w:pPr>
    <w:rPr>
      <w:sz w:val="28"/>
    </w:rPr>
  </w:style>
  <w:style w:type="character" w:customStyle="1" w:styleId="Times1420">
    <w:name w:val="Times14_РИО2 Знак"/>
    <w:link w:val="Times142"/>
    <w:rsid w:val="00B63849"/>
    <w:rPr>
      <w:rFonts w:ascii="Times New Roman" w:eastAsia="Times New Roman" w:hAnsi="Times New Roman" w:cs="Times New Roman"/>
      <w:sz w:val="28"/>
      <w:szCs w:val="24"/>
      <w:lang w:eastAsia="ru-RU"/>
    </w:rPr>
  </w:style>
  <w:style w:type="character" w:styleId="a3">
    <w:name w:val="Book Title"/>
    <w:uiPriority w:val="33"/>
    <w:qFormat/>
    <w:rsid w:val="00B63849"/>
    <w:rPr>
      <w:b/>
      <w:bCs/>
      <w:smallCaps/>
      <w:spacing w:val="5"/>
    </w:rPr>
  </w:style>
  <w:style w:type="paragraph" w:styleId="a4">
    <w:name w:val="List Paragraph"/>
    <w:basedOn w:val="a"/>
    <w:uiPriority w:val="34"/>
    <w:qFormat/>
    <w:rsid w:val="00EB4FD7"/>
    <w:pPr>
      <w:ind w:left="720"/>
      <w:contextualSpacing/>
    </w:pPr>
  </w:style>
  <w:style w:type="paragraph" w:styleId="a5">
    <w:name w:val="Balloon Text"/>
    <w:basedOn w:val="a"/>
    <w:link w:val="a6"/>
    <w:uiPriority w:val="99"/>
    <w:semiHidden/>
    <w:unhideWhenUsed/>
    <w:rsid w:val="00D47D8A"/>
    <w:rPr>
      <w:rFonts w:ascii="Tahoma" w:hAnsi="Tahoma" w:cs="Tahoma"/>
      <w:sz w:val="16"/>
      <w:szCs w:val="16"/>
    </w:rPr>
  </w:style>
  <w:style w:type="character" w:customStyle="1" w:styleId="a6">
    <w:name w:val="Текст выноски Знак"/>
    <w:basedOn w:val="a0"/>
    <w:link w:val="a5"/>
    <w:uiPriority w:val="99"/>
    <w:semiHidden/>
    <w:rsid w:val="00D47D8A"/>
    <w:rPr>
      <w:rFonts w:ascii="Tahoma" w:eastAsia="Times New Roman" w:hAnsi="Tahoma" w:cs="Tahoma"/>
      <w:sz w:val="16"/>
      <w:szCs w:val="16"/>
      <w:lang w:eastAsia="ru-RU"/>
    </w:rPr>
  </w:style>
  <w:style w:type="character" w:customStyle="1" w:styleId="apple-converted-space">
    <w:name w:val="apple-converted-space"/>
    <w:basedOn w:val="a0"/>
    <w:rsid w:val="0022512D"/>
  </w:style>
  <w:style w:type="character" w:customStyle="1" w:styleId="10">
    <w:name w:val="Заголовок 1 Знак"/>
    <w:basedOn w:val="a0"/>
    <w:link w:val="1"/>
    <w:uiPriority w:val="9"/>
    <w:rsid w:val="006D51B1"/>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semiHidden/>
    <w:rsid w:val="006D51B1"/>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6D51B1"/>
    <w:rPr>
      <w:rFonts w:asciiTheme="majorHAnsi" w:eastAsiaTheme="majorEastAsia" w:hAnsiTheme="majorHAnsi" w:cstheme="majorBidi"/>
      <w:b/>
      <w:bCs/>
      <w:color w:val="4F81BD" w:themeColor="accent1"/>
      <w:sz w:val="24"/>
      <w:szCs w:val="24"/>
      <w:lang w:eastAsia="ru-RU"/>
    </w:rPr>
  </w:style>
  <w:style w:type="paragraph" w:styleId="a7">
    <w:name w:val="TOC Heading"/>
    <w:basedOn w:val="1"/>
    <w:next w:val="a"/>
    <w:uiPriority w:val="39"/>
    <w:semiHidden/>
    <w:unhideWhenUsed/>
    <w:qFormat/>
    <w:rsid w:val="006D51B1"/>
    <w:pPr>
      <w:spacing w:line="276" w:lineRule="auto"/>
      <w:outlineLvl w:val="9"/>
    </w:pPr>
  </w:style>
  <w:style w:type="paragraph" w:styleId="11">
    <w:name w:val="toc 1"/>
    <w:basedOn w:val="a"/>
    <w:next w:val="a"/>
    <w:autoRedefine/>
    <w:uiPriority w:val="39"/>
    <w:unhideWhenUsed/>
    <w:rsid w:val="006D51B1"/>
    <w:pPr>
      <w:spacing w:after="100"/>
    </w:pPr>
  </w:style>
  <w:style w:type="paragraph" w:styleId="21">
    <w:name w:val="toc 2"/>
    <w:basedOn w:val="a"/>
    <w:next w:val="a"/>
    <w:autoRedefine/>
    <w:uiPriority w:val="39"/>
    <w:unhideWhenUsed/>
    <w:rsid w:val="006D51B1"/>
    <w:pPr>
      <w:spacing w:after="100"/>
      <w:ind w:left="240"/>
    </w:pPr>
  </w:style>
  <w:style w:type="paragraph" w:styleId="31">
    <w:name w:val="toc 3"/>
    <w:basedOn w:val="a"/>
    <w:next w:val="a"/>
    <w:autoRedefine/>
    <w:uiPriority w:val="39"/>
    <w:unhideWhenUsed/>
    <w:rsid w:val="006D51B1"/>
    <w:pPr>
      <w:tabs>
        <w:tab w:val="right" w:leader="dot" w:pos="9345"/>
      </w:tabs>
      <w:spacing w:after="100" w:line="360" w:lineRule="auto"/>
    </w:pPr>
  </w:style>
  <w:style w:type="character" w:styleId="a8">
    <w:name w:val="Hyperlink"/>
    <w:basedOn w:val="a0"/>
    <w:uiPriority w:val="99"/>
    <w:unhideWhenUsed/>
    <w:rsid w:val="006D51B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2389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image" Target="media/image3.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197A39-9A23-47B8-8171-28A6B267A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2248</Words>
  <Characters>12814</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петр</dc:creator>
  <cp:lastModifiedBy>петр</cp:lastModifiedBy>
  <cp:revision>2</cp:revision>
  <dcterms:created xsi:type="dcterms:W3CDTF">2016-11-02T13:35:00Z</dcterms:created>
  <dcterms:modified xsi:type="dcterms:W3CDTF">2016-11-02T13:35:00Z</dcterms:modified>
</cp:coreProperties>
</file>