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035549810"/>
      </w:sdtPr>
      <w:sdtContent>
        <w:p w:rsidR="00184232" w:rsidRPr="00184232" w:rsidRDefault="00184232" w:rsidP="00184232">
          <w:pPr>
            <w:pStyle w:val="a4"/>
            <w:spacing w:line="360" w:lineRule="auto"/>
            <w:ind w:firstLine="709"/>
            <w:contextualSpacing/>
            <w:jc w:val="both"/>
            <w:rPr>
              <w:rFonts w:ascii="Times New Roman" w:hAnsi="Times New Roman" w:cs="Times New Roman"/>
              <w:color w:val="000000" w:themeColor="text1"/>
            </w:rPr>
          </w:pPr>
          <w:r w:rsidRPr="00184232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184232" w:rsidRPr="00184232" w:rsidRDefault="00B8226E" w:rsidP="00184232">
          <w:pPr>
            <w:pStyle w:val="11"/>
            <w:tabs>
              <w:tab w:val="right" w:leader="dot" w:pos="9345"/>
            </w:tabs>
            <w:spacing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r w:rsidRPr="00B8226E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184232" w:rsidRPr="00184232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B8226E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464466522" w:history="1">
            <w:r w:rsidR="00184232" w:rsidRPr="00184232">
              <w:rPr>
                <w:rStyle w:val="a5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Критический анализ поведения сторон</w:t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_Toc464466522 \h </w:instrTex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2</w: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184232" w:rsidRPr="00184232" w:rsidRDefault="00B8226E" w:rsidP="00184232">
          <w:pPr>
            <w:pStyle w:val="11"/>
            <w:tabs>
              <w:tab w:val="right" w:leader="dot" w:pos="9345"/>
            </w:tabs>
            <w:spacing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64466523" w:history="1">
            <w:r w:rsidR="00184232" w:rsidRPr="00184232">
              <w:rPr>
                <w:rStyle w:val="a5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Определение удачных и неудачных результатов переговоров, деловой встречи, совещания.</w:t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_Toc464466523 \h </w:instrTex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</w: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184232" w:rsidRPr="00184232" w:rsidRDefault="00B8226E" w:rsidP="00184232">
          <w:pPr>
            <w:pStyle w:val="11"/>
            <w:tabs>
              <w:tab w:val="right" w:leader="dot" w:pos="9345"/>
            </w:tabs>
            <w:spacing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64466524" w:history="1">
            <w:r w:rsidR="00184232" w:rsidRPr="00184232">
              <w:rPr>
                <w:rStyle w:val="a5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Анализ факторов успеха и провала</w:t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_Toc464466524 \h </w:instrTex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184232" w:rsidRPr="00184232" w:rsidRDefault="00B8226E" w:rsidP="00184232">
          <w:pPr>
            <w:pStyle w:val="11"/>
            <w:tabs>
              <w:tab w:val="right" w:leader="dot" w:pos="9345"/>
            </w:tabs>
            <w:spacing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64466525" w:history="1">
            <w:r w:rsidR="00184232" w:rsidRPr="00184232">
              <w:rPr>
                <w:rStyle w:val="a5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Трудности и неожиданности в деловых переговорах</w:t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_Toc464466525 \h </w:instrTex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5</w: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184232" w:rsidRPr="00184232" w:rsidRDefault="00B8226E" w:rsidP="00184232">
          <w:pPr>
            <w:pStyle w:val="11"/>
            <w:tabs>
              <w:tab w:val="right" w:leader="dot" w:pos="9345"/>
            </w:tabs>
            <w:spacing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64466526" w:history="1">
            <w:r w:rsidR="00184232" w:rsidRPr="00184232">
              <w:rPr>
                <w:rStyle w:val="a5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Выявление приемов, оказавших наибольшее впечатление на партнеров, и причины неудовлетворенности противоположной стороны.</w:t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_Toc464466526 \h </w:instrTex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6</w: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184232" w:rsidRPr="00184232" w:rsidRDefault="00B8226E" w:rsidP="00184232">
          <w:pPr>
            <w:pStyle w:val="11"/>
            <w:tabs>
              <w:tab w:val="right" w:leader="dot" w:pos="9345"/>
            </w:tabs>
            <w:spacing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64466527" w:history="1">
            <w:r w:rsidR="00184232" w:rsidRPr="00184232">
              <w:rPr>
                <w:rStyle w:val="a5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Проверка документации: протоколов, договоров, актов, стенограммы беседы.</w:t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_Toc464466527 \h </w:instrTex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7</w: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184232" w:rsidRPr="00184232" w:rsidRDefault="00B8226E" w:rsidP="00184232">
          <w:pPr>
            <w:pStyle w:val="11"/>
            <w:tabs>
              <w:tab w:val="right" w:leader="dot" w:pos="9345"/>
            </w:tabs>
            <w:spacing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64466528" w:history="1">
            <w:r w:rsidR="00184232" w:rsidRPr="00184232">
              <w:rPr>
                <w:rStyle w:val="a5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Список использованных источников</w:t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_Toc464466528 \h </w:instrTex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184232"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8</w:t>
            </w:r>
            <w:r w:rsidRPr="0018423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184232" w:rsidRDefault="00B8226E" w:rsidP="00184232">
          <w:pPr>
            <w:spacing w:line="360" w:lineRule="auto"/>
            <w:ind w:firstLine="709"/>
            <w:contextualSpacing/>
            <w:jc w:val="both"/>
          </w:pPr>
          <w:r w:rsidRPr="00184232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184232" w:rsidRDefault="00184232" w:rsidP="00184232">
      <w:pPr>
        <w:rPr>
          <w:rFonts w:eastAsiaTheme="majorEastAsia"/>
          <w:sz w:val="28"/>
          <w:szCs w:val="28"/>
        </w:rPr>
      </w:pPr>
      <w:r>
        <w:br w:type="page"/>
      </w:r>
      <w:bookmarkStart w:id="0" w:name="_GoBack"/>
      <w:bookmarkEnd w:id="0"/>
    </w:p>
    <w:p w:rsidR="00600FCC" w:rsidRDefault="00600FCC" w:rsidP="00AC54A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1" w:name="_Toc464466522"/>
      <w:r w:rsidRPr="00AC54A3">
        <w:rPr>
          <w:rFonts w:ascii="Times New Roman" w:hAnsi="Times New Roman" w:cs="Times New Roman"/>
          <w:color w:val="000000" w:themeColor="text1"/>
        </w:rPr>
        <w:lastRenderedPageBreak/>
        <w:t>Критический анализ поведения сторон</w:t>
      </w:r>
      <w:bookmarkEnd w:id="1"/>
    </w:p>
    <w:p w:rsidR="00AC54A3" w:rsidRPr="00AC54A3" w:rsidRDefault="00AC54A3" w:rsidP="00184232">
      <w:pPr>
        <w:spacing w:line="360" w:lineRule="auto"/>
        <w:ind w:firstLine="709"/>
        <w:jc w:val="both"/>
      </w:pPr>
    </w:p>
    <w:p w:rsidR="006F2803" w:rsidRDefault="00600FCC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F2803">
        <w:rPr>
          <w:rFonts w:ascii="Times New Roman" w:hAnsi="Times New Roman" w:cs="Times New Roman"/>
          <w:sz w:val="28"/>
        </w:rPr>
        <w:t>Для того чтобы добиться желаемого результата, нужно производить постоянный анализ поведения оппонента.</w:t>
      </w:r>
      <w:r w:rsidR="00E22F31">
        <w:rPr>
          <w:rFonts w:ascii="Times New Roman" w:hAnsi="Times New Roman" w:cs="Times New Roman"/>
          <w:sz w:val="28"/>
        </w:rPr>
        <w:t xml:space="preserve"> </w:t>
      </w:r>
      <w:r w:rsidR="006F2803" w:rsidRPr="006F2803">
        <w:rPr>
          <w:rFonts w:ascii="Times New Roman" w:hAnsi="Times New Roman" w:cs="Times New Roman"/>
          <w:sz w:val="28"/>
        </w:rPr>
        <w:t>В первую очередь следует производить оценку вербальных и невербальных знаков, подаваемых сторонами</w:t>
      </w:r>
      <w:r w:rsidR="006F2803">
        <w:rPr>
          <w:rFonts w:ascii="Times New Roman" w:hAnsi="Times New Roman" w:cs="Times New Roman"/>
          <w:sz w:val="28"/>
        </w:rPr>
        <w:t>.</w:t>
      </w:r>
    </w:p>
    <w:p w:rsidR="00E22F31" w:rsidRDefault="006F2803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Понимание этих двух факторов </w:t>
      </w:r>
      <w:r w:rsidR="001560AD">
        <w:rPr>
          <w:rFonts w:ascii="Times New Roman" w:hAnsi="Times New Roman" w:cs="Times New Roman"/>
          <w:sz w:val="28"/>
        </w:rPr>
        <w:t>довольно непростая задача, но при наличии должных знаний и опыта без труда помогает определить наст</w:t>
      </w:r>
      <w:r w:rsidR="00A45681">
        <w:rPr>
          <w:rFonts w:ascii="Times New Roman" w:hAnsi="Times New Roman" w:cs="Times New Roman"/>
          <w:sz w:val="28"/>
        </w:rPr>
        <w:t>р</w:t>
      </w:r>
      <w:r w:rsidR="001560AD">
        <w:rPr>
          <w:rFonts w:ascii="Times New Roman" w:hAnsi="Times New Roman" w:cs="Times New Roman"/>
          <w:sz w:val="28"/>
        </w:rPr>
        <w:t xml:space="preserve">ой сторон. В первую очередь стоит обратить </w:t>
      </w:r>
      <w:r w:rsidR="008C0F37">
        <w:rPr>
          <w:rFonts w:ascii="Times New Roman" w:hAnsi="Times New Roman" w:cs="Times New Roman"/>
          <w:sz w:val="28"/>
        </w:rPr>
        <w:t>внимание на невербальные знаки в силу того,</w:t>
      </w:r>
      <w:r w:rsidR="001560AD">
        <w:rPr>
          <w:rFonts w:ascii="Times New Roman" w:hAnsi="Times New Roman" w:cs="Times New Roman"/>
          <w:sz w:val="28"/>
        </w:rPr>
        <w:t xml:space="preserve"> что зачастую с них начинается общение</w:t>
      </w:r>
      <w:r w:rsidR="008C0F37">
        <w:rPr>
          <w:rFonts w:ascii="Times New Roman" w:hAnsi="Times New Roman" w:cs="Times New Roman"/>
          <w:sz w:val="28"/>
        </w:rPr>
        <w:t>, и их общая важность на всем протяжении разговора довольно сильна</w:t>
      </w:r>
      <w:r w:rsidR="001560AD">
        <w:rPr>
          <w:rFonts w:ascii="Times New Roman" w:hAnsi="Times New Roman" w:cs="Times New Roman"/>
          <w:sz w:val="28"/>
        </w:rPr>
        <w:t>. Примером этого служит простое приветственное рукопожатие, по типу которого уже можно дать первую оценку о намерениях и психологии человека</w:t>
      </w:r>
      <w:r w:rsidR="008C0F37">
        <w:rPr>
          <w:rFonts w:ascii="Times New Roman" w:hAnsi="Times New Roman" w:cs="Times New Roman"/>
          <w:sz w:val="28"/>
        </w:rPr>
        <w:t xml:space="preserve">. </w:t>
      </w:r>
    </w:p>
    <w:p w:rsidR="006F2803" w:rsidRDefault="008C0F37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Говоря же о вербальных знаках, или если обобщить данное понятие о речи человека в целом, их стоит воспринимать больше как показатель заинтересованности человека</w:t>
      </w:r>
      <w:r w:rsidR="00E22F31">
        <w:rPr>
          <w:rFonts w:ascii="Times New Roman" w:hAnsi="Times New Roman" w:cs="Times New Roman"/>
          <w:sz w:val="28"/>
        </w:rPr>
        <w:t xml:space="preserve"> и его расположении к оппоненту. Простым примером данного можно считать, как умение слушать говорящего, так и то, что в процессе слушанья некоторые наиболее важные моменты, для слушающего, могут быть отражены на бумаге.</w:t>
      </w:r>
    </w:p>
    <w:p w:rsidR="00E22F31" w:rsidRDefault="00E22F31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Постоянная оценка этих факторов, в ходе разговора, может существенно повлиять на его итог в целом, и</w:t>
      </w:r>
      <w:r w:rsidRPr="006F2803">
        <w:rPr>
          <w:rFonts w:ascii="Times New Roman" w:hAnsi="Times New Roman" w:cs="Times New Roman"/>
          <w:sz w:val="28"/>
        </w:rPr>
        <w:t xml:space="preserve"> позволит подобрать нужный вектор действий и высказываний в ходе </w:t>
      </w:r>
      <w:r>
        <w:rPr>
          <w:rFonts w:ascii="Times New Roman" w:hAnsi="Times New Roman" w:cs="Times New Roman"/>
          <w:sz w:val="28"/>
        </w:rPr>
        <w:t xml:space="preserve">проводимых </w:t>
      </w:r>
      <w:r w:rsidRPr="006F2803">
        <w:rPr>
          <w:rFonts w:ascii="Times New Roman" w:hAnsi="Times New Roman" w:cs="Times New Roman"/>
          <w:sz w:val="28"/>
        </w:rPr>
        <w:t>переговоров</w:t>
      </w:r>
      <w:r>
        <w:rPr>
          <w:rFonts w:ascii="Times New Roman" w:hAnsi="Times New Roman" w:cs="Times New Roman"/>
          <w:sz w:val="28"/>
        </w:rPr>
        <w:t>.</w:t>
      </w:r>
    </w:p>
    <w:p w:rsidR="00E22F31" w:rsidRDefault="00E22F31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22F31" w:rsidRDefault="00E22F31" w:rsidP="0018423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2" w:name="_Toc464466523"/>
      <w:r w:rsidRPr="00AC54A3">
        <w:rPr>
          <w:rFonts w:ascii="Times New Roman" w:hAnsi="Times New Roman" w:cs="Times New Roman"/>
          <w:color w:val="000000" w:themeColor="text1"/>
        </w:rPr>
        <w:lastRenderedPageBreak/>
        <w:t>Определение удачных и неудачных результатов переговоров, деловой встречи, совещания.</w:t>
      </w:r>
      <w:bookmarkEnd w:id="2"/>
    </w:p>
    <w:p w:rsidR="00AC54A3" w:rsidRPr="00AC54A3" w:rsidRDefault="00AC54A3" w:rsidP="00184232">
      <w:pPr>
        <w:spacing w:line="360" w:lineRule="auto"/>
        <w:ind w:firstLine="709"/>
        <w:jc w:val="both"/>
      </w:pPr>
    </w:p>
    <w:p w:rsidR="00E22F31" w:rsidRDefault="00E22F31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Как известно итогом любой встречи является </w:t>
      </w:r>
      <w:r w:rsidR="00001825">
        <w:rPr>
          <w:rFonts w:ascii="Times New Roman" w:hAnsi="Times New Roman" w:cs="Times New Roman"/>
          <w:sz w:val="28"/>
        </w:rPr>
        <w:t>какой-либо</w:t>
      </w:r>
      <w:r>
        <w:rPr>
          <w:rFonts w:ascii="Times New Roman" w:hAnsi="Times New Roman" w:cs="Times New Roman"/>
          <w:sz w:val="28"/>
        </w:rPr>
        <w:t xml:space="preserve"> результат</w:t>
      </w:r>
      <w:r w:rsidR="00001825">
        <w:rPr>
          <w:rFonts w:ascii="Times New Roman" w:hAnsi="Times New Roman" w:cs="Times New Roman"/>
          <w:sz w:val="28"/>
        </w:rPr>
        <w:t xml:space="preserve">. Удачный он или неудачный зависит уже от хода переговоров. </w:t>
      </w:r>
    </w:p>
    <w:p w:rsidR="00001825" w:rsidRDefault="00001825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Удачный результат своего рода победа, стороны смогли прийти к соглашению по имеющимся у них вопросам, найти компромисс в споре и т.д. Но все-же удачный результат можно условно разделить на полный и частичный. Если говорить о полностью удачном результате, то в сути своей это наилучший исход, стороны смогли договориться по всем пунктам на выгодных для себя условиях</w:t>
      </w:r>
      <w:r w:rsidR="009F4D41">
        <w:rPr>
          <w:rFonts w:ascii="Times New Roman" w:hAnsi="Times New Roman" w:cs="Times New Roman"/>
          <w:sz w:val="28"/>
        </w:rPr>
        <w:t>. То говоря о частично удачном результате его стоит понимать, как такой результат, в котором стороны пришли к согласию, но какие-то условия пришлось изменить</w:t>
      </w:r>
      <w:r w:rsidR="00D364ED">
        <w:rPr>
          <w:rFonts w:ascii="Times New Roman" w:hAnsi="Times New Roman" w:cs="Times New Roman"/>
          <w:sz w:val="28"/>
        </w:rPr>
        <w:t xml:space="preserve"> </w:t>
      </w:r>
      <w:r w:rsidR="009F4D41">
        <w:rPr>
          <w:rFonts w:ascii="Times New Roman" w:hAnsi="Times New Roman" w:cs="Times New Roman"/>
          <w:sz w:val="28"/>
        </w:rPr>
        <w:t>не в лучшую сторону</w:t>
      </w:r>
      <w:r w:rsidR="00D364ED">
        <w:rPr>
          <w:rFonts w:ascii="Times New Roman" w:hAnsi="Times New Roman" w:cs="Times New Roman"/>
          <w:sz w:val="28"/>
        </w:rPr>
        <w:t xml:space="preserve"> для одного из оппонентов. </w:t>
      </w:r>
    </w:p>
    <w:p w:rsidR="00D364ED" w:rsidRDefault="00D364ED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Нельзя точно сказать, что результат полученный стороной, изменивший свои условия, будет для нее неудачным, здесь нужно обратить внимание на то насколько сильно пришлось изменить первоначальные условия, выдвигаемые этой стороной. </w:t>
      </w:r>
    </w:p>
    <w:p w:rsidR="00480C29" w:rsidRDefault="00D364ED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Затрагивая тему неудачного результата </w:t>
      </w:r>
      <w:r w:rsidR="00480C29">
        <w:rPr>
          <w:rFonts w:ascii="Times New Roman" w:hAnsi="Times New Roman" w:cs="Times New Roman"/>
          <w:sz w:val="28"/>
        </w:rPr>
        <w:t>стоит понимать, что он может объединять под своим понятием как полученный результат, так и его отсутствие в целом. Сильные изменения условий, неспособность договориться и прийти к общему решению все это может повлиять на то, что в конечном итоге результат переговоров будет неудачным как для одной стороны, так и дл</w:t>
      </w:r>
      <w:r w:rsidR="003766AF">
        <w:rPr>
          <w:rFonts w:ascii="Times New Roman" w:hAnsi="Times New Roman" w:cs="Times New Roman"/>
          <w:sz w:val="28"/>
        </w:rPr>
        <w:t>я всех заинтересованных сторон.</w:t>
      </w:r>
    </w:p>
    <w:p w:rsidR="00480C29" w:rsidRDefault="00480C29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364ED" w:rsidRDefault="00480C29" w:rsidP="0018423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3" w:name="_Toc464466524"/>
      <w:r w:rsidRPr="00AC54A3">
        <w:rPr>
          <w:rFonts w:ascii="Times New Roman" w:hAnsi="Times New Roman" w:cs="Times New Roman"/>
          <w:color w:val="000000" w:themeColor="text1"/>
        </w:rPr>
        <w:lastRenderedPageBreak/>
        <w:t>Анализ факторов успеха и провала</w:t>
      </w:r>
      <w:bookmarkEnd w:id="3"/>
    </w:p>
    <w:p w:rsidR="00184232" w:rsidRPr="00184232" w:rsidRDefault="00184232" w:rsidP="00184232"/>
    <w:p w:rsidR="00480C29" w:rsidRDefault="00B11892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1892">
        <w:rPr>
          <w:rFonts w:ascii="Times New Roman" w:hAnsi="Times New Roman" w:cs="Times New Roman"/>
          <w:sz w:val="28"/>
        </w:rPr>
        <w:t xml:space="preserve">Итогом проведения встречи переговоров или совещания является результат, к которому они привели. Он может быть по сути своей как успешным, так и полностью провальным. И анализ факторов вследствие которых результат был таковым является важной задачей. </w:t>
      </w:r>
      <w:r>
        <w:rPr>
          <w:rFonts w:ascii="Times New Roman" w:hAnsi="Times New Roman" w:cs="Times New Roman"/>
          <w:sz w:val="28"/>
        </w:rPr>
        <w:t>В</w:t>
      </w:r>
      <w:r w:rsidRPr="00B11892">
        <w:rPr>
          <w:rFonts w:ascii="Times New Roman" w:hAnsi="Times New Roman" w:cs="Times New Roman"/>
          <w:sz w:val="28"/>
        </w:rPr>
        <w:t xml:space="preserve"> первую очередь стоит обратить внимание на те факторы, которые привели к провалу, накопление знаний о них и понимание методик их устранения позволит в будущем избежать подобных ошибок. Анализ же факторов, которые привели к успеху служит для того чтобы закрепить полученный результат.</w:t>
      </w:r>
    </w:p>
    <w:p w:rsidR="00B11892" w:rsidRDefault="00B11892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1892">
        <w:rPr>
          <w:rFonts w:ascii="Times New Roman" w:hAnsi="Times New Roman" w:cs="Times New Roman"/>
          <w:sz w:val="28"/>
        </w:rPr>
        <w:t>Сам по себе анализ факторов успеха и провала должен проходить сразу после проведения встреч</w:t>
      </w:r>
      <w:r>
        <w:rPr>
          <w:rFonts w:ascii="Times New Roman" w:hAnsi="Times New Roman" w:cs="Times New Roman"/>
          <w:sz w:val="28"/>
        </w:rPr>
        <w:t>,</w:t>
      </w:r>
      <w:r w:rsidRPr="00B11892">
        <w:rPr>
          <w:rFonts w:ascii="Times New Roman" w:hAnsi="Times New Roman" w:cs="Times New Roman"/>
          <w:sz w:val="28"/>
        </w:rPr>
        <w:t xml:space="preserve"> переговоров и совещаний. Это связано с тем что при длительном откладывание решения данного вопроса некоторые моменты, возникающие процессе общения, могут попросту забыться или затеряться в документах</w:t>
      </w:r>
      <w:r>
        <w:rPr>
          <w:rFonts w:ascii="Times New Roman" w:hAnsi="Times New Roman" w:cs="Times New Roman"/>
          <w:sz w:val="28"/>
        </w:rPr>
        <w:t xml:space="preserve"> в</w:t>
      </w:r>
      <w:r w:rsidRPr="00B11892">
        <w:rPr>
          <w:rFonts w:ascii="Times New Roman" w:hAnsi="Times New Roman" w:cs="Times New Roman"/>
          <w:sz w:val="28"/>
        </w:rPr>
        <w:t xml:space="preserve"> случаях, ког</w:t>
      </w:r>
      <w:r>
        <w:rPr>
          <w:rFonts w:ascii="Times New Roman" w:hAnsi="Times New Roman" w:cs="Times New Roman"/>
          <w:sz w:val="28"/>
        </w:rPr>
        <w:t>да велась стенограмма совещания</w:t>
      </w:r>
      <w:r w:rsidRPr="00B11892">
        <w:rPr>
          <w:rFonts w:ascii="Times New Roman" w:hAnsi="Times New Roman" w:cs="Times New Roman"/>
          <w:sz w:val="28"/>
        </w:rPr>
        <w:t>. Стоит отдельно отметить</w:t>
      </w:r>
      <w:r>
        <w:rPr>
          <w:rFonts w:ascii="Times New Roman" w:hAnsi="Times New Roman" w:cs="Times New Roman"/>
          <w:sz w:val="28"/>
        </w:rPr>
        <w:t>,</w:t>
      </w:r>
      <w:r w:rsidRPr="00B11892">
        <w:rPr>
          <w:rFonts w:ascii="Times New Roman" w:hAnsi="Times New Roman" w:cs="Times New Roman"/>
          <w:sz w:val="28"/>
        </w:rPr>
        <w:t xml:space="preserve"> что наилучшим инструментом для анализа будет стенограмма всего происходящего в процессе переговоров так</w:t>
      </w:r>
      <w:r>
        <w:rPr>
          <w:rFonts w:ascii="Times New Roman" w:hAnsi="Times New Roman" w:cs="Times New Roman"/>
          <w:sz w:val="28"/>
        </w:rPr>
        <w:t>,</w:t>
      </w:r>
      <w:r w:rsidRPr="00B11892">
        <w:rPr>
          <w:rFonts w:ascii="Times New Roman" w:hAnsi="Times New Roman" w:cs="Times New Roman"/>
          <w:sz w:val="28"/>
        </w:rPr>
        <w:t xml:space="preserve"> как это позволит поэтапно отследить развитие диалога и точно определить момент, повлекший за собой позитивный или негативный результат.</w:t>
      </w:r>
    </w:p>
    <w:p w:rsidR="00B11892" w:rsidRDefault="00863E38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63E38">
        <w:rPr>
          <w:rFonts w:ascii="Times New Roman" w:hAnsi="Times New Roman" w:cs="Times New Roman"/>
          <w:sz w:val="28"/>
        </w:rPr>
        <w:t>Поскольку факторы ответственные за провал или успех не имеют Четкого количества не могут постоянно меняться их анализ следует проводить постоянно.</w:t>
      </w:r>
    </w:p>
    <w:p w:rsidR="00863E38" w:rsidRDefault="00863E38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C54A3" w:rsidRDefault="00863E38" w:rsidP="0018423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4" w:name="_Toc464466525"/>
      <w:r w:rsidRPr="00AC54A3">
        <w:rPr>
          <w:rFonts w:ascii="Times New Roman" w:hAnsi="Times New Roman" w:cs="Times New Roman"/>
          <w:color w:val="000000" w:themeColor="text1"/>
        </w:rPr>
        <w:lastRenderedPageBreak/>
        <w:t>Трудности и неожиданности в деловых переговорах</w:t>
      </w:r>
      <w:bookmarkEnd w:id="4"/>
    </w:p>
    <w:p w:rsidR="00184232" w:rsidRPr="00184232" w:rsidRDefault="00184232" w:rsidP="00184232"/>
    <w:p w:rsidR="00863E38" w:rsidRDefault="00863E38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ходе переговоров есть вероятность возникновения разнообразных трудностей и непредвиденных неожиданностей, от них практически нельзя застраховаться, но можно быть готовым и иметь представление о том, как минимизировать их последствия.</w:t>
      </w:r>
    </w:p>
    <w:p w:rsidR="00863E38" w:rsidRDefault="00863E38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Большинство трудностей в ходе переговоров в первую очередь могут быть с вязаны с их организацией. Отсутствие </w:t>
      </w:r>
      <w:r w:rsidR="00445A3A">
        <w:rPr>
          <w:rFonts w:ascii="Times New Roman" w:hAnsi="Times New Roman" w:cs="Times New Roman"/>
          <w:sz w:val="28"/>
        </w:rPr>
        <w:t>каких-либо</w:t>
      </w:r>
      <w:r>
        <w:rPr>
          <w:rFonts w:ascii="Times New Roman" w:hAnsi="Times New Roman" w:cs="Times New Roman"/>
          <w:sz w:val="28"/>
        </w:rPr>
        <w:t xml:space="preserve"> документов, недостаточные знания представителя стороны или отсутствие в нужный момент обычной ручки могут как сильно затруднить проведение </w:t>
      </w:r>
      <w:r w:rsidR="00445A3A">
        <w:rPr>
          <w:rFonts w:ascii="Times New Roman" w:hAnsi="Times New Roman" w:cs="Times New Roman"/>
          <w:sz w:val="28"/>
        </w:rPr>
        <w:t>переговоров,</w:t>
      </w:r>
      <w:r>
        <w:rPr>
          <w:rFonts w:ascii="Times New Roman" w:hAnsi="Times New Roman" w:cs="Times New Roman"/>
          <w:sz w:val="28"/>
        </w:rPr>
        <w:t xml:space="preserve"> так и вовсе сорвать их.</w:t>
      </w:r>
      <w:r w:rsidR="00445A3A">
        <w:rPr>
          <w:rFonts w:ascii="Times New Roman" w:hAnsi="Times New Roman" w:cs="Times New Roman"/>
          <w:sz w:val="28"/>
        </w:rPr>
        <w:t xml:space="preserve"> Для избегания подобного следует уделять особое внимания подготовке к предстоящим переговорам. Заранее подготовить все необходимые документы, более подробно изучить суть переговоров и иметь человека ответственного за организацию данного мероприятия, значительно сократит, как и вероятность возникновения проблем так и поможет в их решении. Следует так же проводить и последующий анализ прошедших переговоров, для выделения слабых мест и их устранения в будущем.</w:t>
      </w:r>
    </w:p>
    <w:p w:rsidR="00445A3A" w:rsidRDefault="00445A3A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Неожиданности, как таковые можно только предвидеть и быть готовым</w:t>
      </w:r>
      <w:r w:rsidR="003A3701">
        <w:rPr>
          <w:rFonts w:ascii="Times New Roman" w:hAnsi="Times New Roman" w:cs="Times New Roman"/>
          <w:sz w:val="28"/>
        </w:rPr>
        <w:t xml:space="preserve"> к</w:t>
      </w:r>
      <w:r>
        <w:rPr>
          <w:rFonts w:ascii="Times New Roman" w:hAnsi="Times New Roman" w:cs="Times New Roman"/>
          <w:sz w:val="28"/>
        </w:rPr>
        <w:t xml:space="preserve"> их решению.</w:t>
      </w:r>
      <w:r w:rsidR="003A3701">
        <w:rPr>
          <w:rFonts w:ascii="Times New Roman" w:hAnsi="Times New Roman" w:cs="Times New Roman"/>
          <w:sz w:val="28"/>
        </w:rPr>
        <w:t xml:space="preserve"> Главное, что требуется сделать при их возникновении это продумать какой-либо план действий или придерживаться оговоренного на случай той или иной неожиданности плана. </w:t>
      </w:r>
    </w:p>
    <w:p w:rsidR="003A3701" w:rsidRDefault="003A3701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Правильно продуманный план позволит уменьшить негативны эффект, который может последовать в данных ситуациях.</w:t>
      </w:r>
    </w:p>
    <w:p w:rsidR="003A3701" w:rsidRDefault="003A3701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C54A3" w:rsidRDefault="003A3701" w:rsidP="0018423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5" w:name="_Toc464466526"/>
      <w:r w:rsidRPr="00AC54A3">
        <w:rPr>
          <w:rFonts w:ascii="Times New Roman" w:hAnsi="Times New Roman" w:cs="Times New Roman"/>
          <w:color w:val="000000" w:themeColor="text1"/>
        </w:rPr>
        <w:lastRenderedPageBreak/>
        <w:t>Выявление приемов, оказавших наибольшее впечатление на партнеров, и причины неудовлетворенности противоположной стороны.</w:t>
      </w:r>
      <w:bookmarkEnd w:id="5"/>
    </w:p>
    <w:p w:rsidR="00184232" w:rsidRPr="00184232" w:rsidRDefault="00184232" w:rsidP="00184232"/>
    <w:p w:rsidR="003A3701" w:rsidRDefault="003A3701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При желании поддержания долгосрочных и продуктивных отношений с партнером стоит отмечать для себя моменты, когда производимое на него впечатления очень велико.</w:t>
      </w:r>
      <w:proofErr w:type="gramEnd"/>
      <w:r>
        <w:rPr>
          <w:rFonts w:ascii="Times New Roman" w:hAnsi="Times New Roman" w:cs="Times New Roman"/>
          <w:sz w:val="28"/>
        </w:rPr>
        <w:t xml:space="preserve"> Это позволят наладить позитивный контакт с ним, а также позволяет иметь в своем арсенале </w:t>
      </w:r>
      <w:r w:rsidR="009B48A1">
        <w:rPr>
          <w:rFonts w:ascii="Times New Roman" w:hAnsi="Times New Roman" w:cs="Times New Roman"/>
          <w:sz w:val="28"/>
        </w:rPr>
        <w:t>приемы,</w:t>
      </w:r>
      <w:r>
        <w:rPr>
          <w:rFonts w:ascii="Times New Roman" w:hAnsi="Times New Roman" w:cs="Times New Roman"/>
          <w:sz w:val="28"/>
        </w:rPr>
        <w:t xml:space="preserve"> которые помогут в дальнейшем </w:t>
      </w:r>
      <w:r w:rsidR="009B48A1">
        <w:rPr>
          <w:rFonts w:ascii="Times New Roman" w:hAnsi="Times New Roman" w:cs="Times New Roman"/>
          <w:sz w:val="28"/>
        </w:rPr>
        <w:t>оказать некоторое неагрессивное влияние на партнера с целью склон</w:t>
      </w:r>
      <w:r w:rsidR="000C729F">
        <w:rPr>
          <w:rFonts w:ascii="Times New Roman" w:hAnsi="Times New Roman" w:cs="Times New Roman"/>
          <w:sz w:val="28"/>
        </w:rPr>
        <w:t>ить его для обсуждения более выг</w:t>
      </w:r>
      <w:r w:rsidR="009B48A1">
        <w:rPr>
          <w:rFonts w:ascii="Times New Roman" w:hAnsi="Times New Roman" w:cs="Times New Roman"/>
          <w:sz w:val="28"/>
        </w:rPr>
        <w:t>одных условий сотрудничества.</w:t>
      </w:r>
    </w:p>
    <w:p w:rsidR="009B48A1" w:rsidRDefault="009B48A1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стоит думать, что моменты, которые повлияли на создание позитивного впечатления у одного партнера могут так же повлиять и на другого. Всегда следует помнить, что есть возможность негативной реакции. Поэтому все приемы такого рода следует отрабатывать отдельно на каждом из партнеров, в последствии анализирую и запоминая их реакцию.</w:t>
      </w:r>
    </w:p>
    <w:p w:rsidR="00971FEE" w:rsidRDefault="009B48A1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 же не маловажно искать причины в тех ситуациях, когда противоположная сторона осталось неудовлетворённой. Неудовлетворенность может быть вызвана множеством разнообразных причин таких, как и нежелания идти на конструктивные изменения условий сотрудничества так и просто негативным впечатлением от проведенных переговоров. Такие моменты следует также подвергать последующему анализу. Это позволить понять и запомнить </w:t>
      </w:r>
      <w:r w:rsidR="00971FEE">
        <w:rPr>
          <w:rFonts w:ascii="Times New Roman" w:hAnsi="Times New Roman" w:cs="Times New Roman"/>
          <w:sz w:val="28"/>
        </w:rPr>
        <w:t>причины,</w:t>
      </w:r>
      <w:r>
        <w:rPr>
          <w:rFonts w:ascii="Times New Roman" w:hAnsi="Times New Roman" w:cs="Times New Roman"/>
          <w:sz w:val="28"/>
        </w:rPr>
        <w:t xml:space="preserve"> повлекшие за собой негативные последствия </w:t>
      </w:r>
      <w:r w:rsidR="00971FEE">
        <w:rPr>
          <w:rFonts w:ascii="Times New Roman" w:hAnsi="Times New Roman" w:cs="Times New Roman"/>
          <w:sz w:val="28"/>
        </w:rPr>
        <w:t>и в возможном дальнейшем сотрудничестве изменить характер своих действий.</w:t>
      </w:r>
    </w:p>
    <w:p w:rsidR="00971FEE" w:rsidRDefault="00971FEE" w:rsidP="00184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C54A3" w:rsidRDefault="00971FEE" w:rsidP="0018423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6" w:name="_Toc464466527"/>
      <w:r w:rsidRPr="00AC54A3">
        <w:rPr>
          <w:rFonts w:ascii="Times New Roman" w:hAnsi="Times New Roman" w:cs="Times New Roman"/>
          <w:color w:val="000000" w:themeColor="text1"/>
        </w:rPr>
        <w:lastRenderedPageBreak/>
        <w:t>Проверка документации: протоколов, договоров, актов, стенограммы беседы.</w:t>
      </w:r>
      <w:bookmarkEnd w:id="6"/>
    </w:p>
    <w:p w:rsidR="00184232" w:rsidRPr="00184232" w:rsidRDefault="00184232" w:rsidP="00184232"/>
    <w:p w:rsidR="00971FEE" w:rsidRDefault="00971FEE" w:rsidP="009E0F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Проверка документации нужна как для организации проведения переговоров, встреч и совещаний так и для последующего разбора событий и решения возникающих вопросов.</w:t>
      </w:r>
    </w:p>
    <w:p w:rsidR="00971FEE" w:rsidRDefault="00971FEE" w:rsidP="009E0F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 позволяет организовать структурированное и четкое описание всего происходящего во время совещания</w:t>
      </w:r>
      <w:r w:rsidR="003771D8">
        <w:rPr>
          <w:rFonts w:ascii="Times New Roman" w:hAnsi="Times New Roman" w:cs="Times New Roman"/>
          <w:sz w:val="28"/>
        </w:rPr>
        <w:t xml:space="preserve"> или собрания. В нем можно точно отследить вопросы, которые были оговорены и принятые по ним решения. Совместно со стенограммой они позволяют дословно восстановить весь ход заседания. От правильности их заполнения может зависеть правильность последующего разбирательства заседания или собрания если у заинтересованных лиц возникают какие-либо вопросы о нем. Правильность же составления договора влияет в первую очередь на, то будет ли он подписан и иметь под собой юридическую силу. Все возможные акты также должны быть составлены правильно с юридической точки зрения.</w:t>
      </w:r>
    </w:p>
    <w:p w:rsidR="003771D8" w:rsidRDefault="003771D8" w:rsidP="009E0F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выше сказанного можно судить о следующем</w:t>
      </w:r>
      <w:r w:rsidR="009E0F10">
        <w:rPr>
          <w:rFonts w:ascii="Times New Roman" w:hAnsi="Times New Roman" w:cs="Times New Roman"/>
          <w:sz w:val="28"/>
        </w:rPr>
        <w:t xml:space="preserve">, проверка документации, какой бы она не была, имеет огромную важность. Небольшие неточности или ошибки могут повести за собой катастрофические последствия и поставить под угрозу деловые партнерские отношения сторон. Помимо очевидных последствий, могут быть и скрытые не менее негативные. </w:t>
      </w:r>
    </w:p>
    <w:p w:rsidR="00AC54A3" w:rsidRPr="00AC54A3" w:rsidRDefault="009E0F10" w:rsidP="00AC54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стоит рассматривать проверку документации как средство безопасности от каких-либо проблем в дальнейшем, это скорее приятное дополнение. В большей степени она требуется для того чтобы показать предполагаемым партнерам серьезность и ответственно</w:t>
      </w:r>
      <w:r w:rsidR="00AC54A3">
        <w:rPr>
          <w:rFonts w:ascii="Times New Roman" w:hAnsi="Times New Roman" w:cs="Times New Roman"/>
          <w:sz w:val="28"/>
        </w:rPr>
        <w:t>сть в своих действиях, и что немало</w:t>
      </w:r>
      <w:r>
        <w:rPr>
          <w:rFonts w:ascii="Times New Roman" w:hAnsi="Times New Roman" w:cs="Times New Roman"/>
          <w:sz w:val="28"/>
        </w:rPr>
        <w:t>важно заинтересованность во взаимовыгодном сотрудничестве.</w:t>
      </w:r>
      <w:r w:rsidR="00AC54A3">
        <w:br w:type="page"/>
      </w:r>
    </w:p>
    <w:p w:rsidR="009E0F10" w:rsidRDefault="00AC54A3" w:rsidP="00AC54A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7" w:name="_Toc464466528"/>
      <w:r w:rsidRPr="00AC54A3">
        <w:rPr>
          <w:rFonts w:ascii="Times New Roman" w:hAnsi="Times New Roman" w:cs="Times New Roman"/>
          <w:color w:val="000000" w:themeColor="text1"/>
        </w:rPr>
        <w:lastRenderedPageBreak/>
        <w:t>Список использованных источников</w:t>
      </w:r>
      <w:bookmarkEnd w:id="7"/>
    </w:p>
    <w:p w:rsidR="00184232" w:rsidRPr="00184232" w:rsidRDefault="00184232" w:rsidP="00184232"/>
    <w:p w:rsidR="00AC54A3" w:rsidRPr="00184232" w:rsidRDefault="00AC54A3" w:rsidP="00184232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84232">
        <w:rPr>
          <w:rFonts w:ascii="Times New Roman" w:hAnsi="Times New Roman" w:cs="Times New Roman"/>
          <w:sz w:val="28"/>
          <w:szCs w:val="28"/>
        </w:rPr>
        <w:t>Введенская Л.А. Деловая риторика</w:t>
      </w:r>
      <w:proofErr w:type="gramStart"/>
      <w:r w:rsidRPr="001842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84232">
        <w:rPr>
          <w:rFonts w:ascii="Times New Roman" w:hAnsi="Times New Roman" w:cs="Times New Roman"/>
          <w:sz w:val="28"/>
          <w:szCs w:val="28"/>
        </w:rPr>
        <w:t xml:space="preserve"> учебное пособие / Л.А. Введенская, Л.Г. Павлова. — 6-е изд., </w:t>
      </w:r>
      <w:proofErr w:type="spellStart"/>
      <w:r w:rsidRPr="0018423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84232">
        <w:rPr>
          <w:rFonts w:ascii="Times New Roman" w:hAnsi="Times New Roman" w:cs="Times New Roman"/>
          <w:sz w:val="28"/>
          <w:szCs w:val="28"/>
        </w:rPr>
        <w:t>. — М.</w:t>
      </w:r>
      <w:proofErr w:type="gramStart"/>
      <w:r w:rsidRPr="001842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84232">
        <w:rPr>
          <w:rFonts w:ascii="Times New Roman" w:hAnsi="Times New Roman" w:cs="Times New Roman"/>
          <w:sz w:val="28"/>
          <w:szCs w:val="28"/>
        </w:rPr>
        <w:t xml:space="preserve"> КноРус,2016. — 416 с.</w:t>
      </w:r>
    </w:p>
    <w:p w:rsidR="00AC54A3" w:rsidRPr="00184232" w:rsidRDefault="00AC54A3" w:rsidP="00184232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84232">
        <w:rPr>
          <w:rFonts w:ascii="Times New Roman" w:hAnsi="Times New Roman" w:cs="Times New Roman"/>
          <w:sz w:val="28"/>
          <w:szCs w:val="28"/>
        </w:rPr>
        <w:t xml:space="preserve">Павлова Л. Г. Деловые коммуникации: учебник / Л. Г. Павлова, Е. Ю. </w:t>
      </w:r>
      <w:proofErr w:type="spellStart"/>
      <w:r w:rsidRPr="00184232">
        <w:rPr>
          <w:rFonts w:ascii="Times New Roman" w:hAnsi="Times New Roman" w:cs="Times New Roman"/>
          <w:sz w:val="28"/>
          <w:szCs w:val="28"/>
        </w:rPr>
        <w:t>Кашаева</w:t>
      </w:r>
      <w:proofErr w:type="spellEnd"/>
      <w:r w:rsidRPr="00184232">
        <w:rPr>
          <w:rFonts w:ascii="Times New Roman" w:hAnsi="Times New Roman" w:cs="Times New Roman"/>
          <w:sz w:val="28"/>
          <w:szCs w:val="28"/>
        </w:rPr>
        <w:t xml:space="preserve"> — М.</w:t>
      </w:r>
      <w:proofErr w:type="gramStart"/>
      <w:r w:rsidRPr="001842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84232">
        <w:rPr>
          <w:rFonts w:ascii="Times New Roman" w:hAnsi="Times New Roman" w:cs="Times New Roman"/>
          <w:sz w:val="28"/>
          <w:szCs w:val="28"/>
        </w:rPr>
        <w:t xml:space="preserve"> КНОРУС, 2016. — 304 с.</w:t>
      </w:r>
    </w:p>
    <w:p w:rsidR="00AC54A3" w:rsidRPr="00184232" w:rsidRDefault="00AC54A3" w:rsidP="00184232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84232">
        <w:rPr>
          <w:rFonts w:ascii="Times New Roman" w:hAnsi="Times New Roman" w:cs="Times New Roman"/>
          <w:sz w:val="28"/>
          <w:szCs w:val="28"/>
        </w:rPr>
        <w:t>Руднев В. Н. Риторика. Деловое общение</w:t>
      </w:r>
      <w:proofErr w:type="gramStart"/>
      <w:r w:rsidRPr="001842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84232">
        <w:rPr>
          <w:rFonts w:ascii="Times New Roman" w:hAnsi="Times New Roman" w:cs="Times New Roman"/>
          <w:sz w:val="28"/>
          <w:szCs w:val="28"/>
        </w:rPr>
        <w:t xml:space="preserve"> учебное пособие / В.Н. Руднев. — 2-е изд., стер. — М.</w:t>
      </w:r>
      <w:proofErr w:type="gramStart"/>
      <w:r w:rsidRPr="001842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84232">
        <w:rPr>
          <w:rFonts w:ascii="Times New Roman" w:hAnsi="Times New Roman" w:cs="Times New Roman"/>
          <w:sz w:val="28"/>
          <w:szCs w:val="28"/>
        </w:rPr>
        <w:t xml:space="preserve"> КНОРУС, 2016. — 352 с.</w:t>
      </w:r>
    </w:p>
    <w:p w:rsidR="00AC54A3" w:rsidRPr="00184232" w:rsidRDefault="00AC54A3" w:rsidP="00184232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84232">
        <w:rPr>
          <w:rFonts w:ascii="Times New Roman" w:hAnsi="Times New Roman" w:cs="Times New Roman"/>
          <w:sz w:val="28"/>
          <w:szCs w:val="28"/>
        </w:rPr>
        <w:t>Самыгин С.И. Деловое общение</w:t>
      </w:r>
      <w:proofErr w:type="gramStart"/>
      <w:r w:rsidRPr="001842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84232">
        <w:rPr>
          <w:rFonts w:ascii="Times New Roman" w:hAnsi="Times New Roman" w:cs="Times New Roman"/>
          <w:sz w:val="28"/>
          <w:szCs w:val="28"/>
        </w:rPr>
        <w:t xml:space="preserve"> учебное пособие / С.И. Самыгин, А.М. Руденко. —</w:t>
      </w:r>
      <w:r w:rsidR="00184232" w:rsidRPr="00184232">
        <w:rPr>
          <w:rFonts w:ascii="Times New Roman" w:hAnsi="Times New Roman" w:cs="Times New Roman"/>
          <w:sz w:val="28"/>
          <w:szCs w:val="28"/>
        </w:rPr>
        <w:t xml:space="preserve"> </w:t>
      </w:r>
      <w:r w:rsidRPr="00184232">
        <w:rPr>
          <w:rFonts w:ascii="Times New Roman" w:hAnsi="Times New Roman" w:cs="Times New Roman"/>
          <w:sz w:val="28"/>
          <w:szCs w:val="28"/>
        </w:rPr>
        <w:t>4-е изд., стер. — М.</w:t>
      </w:r>
      <w:proofErr w:type="gramStart"/>
      <w:r w:rsidRPr="001842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84232">
        <w:rPr>
          <w:rFonts w:ascii="Times New Roman" w:hAnsi="Times New Roman" w:cs="Times New Roman"/>
          <w:sz w:val="28"/>
          <w:szCs w:val="28"/>
        </w:rPr>
        <w:t xml:space="preserve"> КНОРУС, 2015. — 438 с.</w:t>
      </w:r>
    </w:p>
    <w:p w:rsidR="00435A88" w:rsidRDefault="00184232" w:rsidP="00184232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84232">
        <w:rPr>
          <w:rFonts w:ascii="Times New Roman" w:hAnsi="Times New Roman" w:cs="Times New Roman"/>
          <w:sz w:val="28"/>
          <w:szCs w:val="28"/>
        </w:rPr>
        <w:t>Введенская Л.А. Русский язык. Культура речи. Деловое общение</w:t>
      </w:r>
      <w:proofErr w:type="gramStart"/>
      <w:r w:rsidRPr="001842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84232">
        <w:rPr>
          <w:rFonts w:ascii="Times New Roman" w:hAnsi="Times New Roman" w:cs="Times New Roman"/>
          <w:sz w:val="28"/>
          <w:szCs w:val="28"/>
        </w:rPr>
        <w:t xml:space="preserve"> учебник / Л.А. Введенская, Л.Г. Павлова, Е.Ю. </w:t>
      </w:r>
      <w:proofErr w:type="spellStart"/>
      <w:r w:rsidRPr="00184232">
        <w:rPr>
          <w:rFonts w:ascii="Times New Roman" w:hAnsi="Times New Roman" w:cs="Times New Roman"/>
          <w:sz w:val="28"/>
          <w:szCs w:val="28"/>
        </w:rPr>
        <w:t>Кашаева</w:t>
      </w:r>
      <w:proofErr w:type="spellEnd"/>
      <w:r w:rsidRPr="00184232">
        <w:rPr>
          <w:rFonts w:ascii="Times New Roman" w:hAnsi="Times New Roman" w:cs="Times New Roman"/>
          <w:sz w:val="28"/>
          <w:szCs w:val="28"/>
        </w:rPr>
        <w:t>. — 2-е изд., стер. — М.</w:t>
      </w:r>
      <w:proofErr w:type="gramStart"/>
      <w:r w:rsidRPr="001842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84232">
        <w:rPr>
          <w:rFonts w:ascii="Times New Roman" w:hAnsi="Times New Roman" w:cs="Times New Roman"/>
          <w:sz w:val="28"/>
          <w:szCs w:val="28"/>
        </w:rPr>
        <w:t xml:space="preserve"> КНОРУС, 2016. — 424 с.</w:t>
      </w:r>
    </w:p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Pr="00435A88" w:rsidRDefault="00435A88" w:rsidP="00435A88"/>
    <w:p w:rsidR="00435A88" w:rsidRDefault="00435A88" w:rsidP="00435A88"/>
    <w:p w:rsidR="00435A88" w:rsidRDefault="00435A88" w:rsidP="00435A88"/>
    <w:p w:rsidR="00184232" w:rsidRPr="00435A88" w:rsidRDefault="00435A88" w:rsidP="00435A88">
      <w:pPr>
        <w:jc w:val="center"/>
        <w:rPr>
          <w:b/>
          <w:color w:val="FFFFFF" w:themeColor="background1"/>
          <w:sz w:val="28"/>
          <w:szCs w:val="28"/>
        </w:rPr>
      </w:pPr>
      <w:r w:rsidRPr="00435A88">
        <w:rPr>
          <w:b/>
          <w:color w:val="FFFFFF" w:themeColor="background1"/>
          <w:sz w:val="28"/>
          <w:szCs w:val="28"/>
        </w:rPr>
        <w:t xml:space="preserve">Размещено на </w:t>
      </w:r>
      <w:hyperlink r:id="rId8" w:history="1">
        <w:r w:rsidRPr="00435A88">
          <w:rPr>
            <w:rStyle w:val="a5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184232" w:rsidRPr="00435A88" w:rsidSect="00184232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BDC" w:rsidRDefault="00991BDC" w:rsidP="00184232">
      <w:pPr>
        <w:spacing w:after="0" w:line="240" w:lineRule="auto"/>
      </w:pPr>
      <w:r>
        <w:separator/>
      </w:r>
    </w:p>
  </w:endnote>
  <w:endnote w:type="continuationSeparator" w:id="0">
    <w:p w:rsidR="00991BDC" w:rsidRDefault="00991BDC" w:rsidP="00184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8503250"/>
    </w:sdtPr>
    <w:sdtContent>
      <w:p w:rsidR="00184232" w:rsidRDefault="00B8226E">
        <w:pPr>
          <w:pStyle w:val="aa"/>
          <w:jc w:val="center"/>
        </w:pPr>
        <w:r>
          <w:fldChar w:fldCharType="begin"/>
        </w:r>
        <w:r w:rsidR="00184232">
          <w:instrText>PAGE   \* MERGEFORMAT</w:instrText>
        </w:r>
        <w:r>
          <w:fldChar w:fldCharType="separate"/>
        </w:r>
        <w:r w:rsidR="00435A88">
          <w:rPr>
            <w:noProof/>
          </w:rPr>
          <w:t>9</w:t>
        </w:r>
        <w:r>
          <w:fldChar w:fldCharType="end"/>
        </w:r>
      </w:p>
    </w:sdtContent>
  </w:sdt>
  <w:p w:rsidR="00184232" w:rsidRDefault="0018423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BDC" w:rsidRDefault="00991BDC" w:rsidP="00184232">
      <w:pPr>
        <w:spacing w:after="0" w:line="240" w:lineRule="auto"/>
      </w:pPr>
      <w:r>
        <w:separator/>
      </w:r>
    </w:p>
  </w:footnote>
  <w:footnote w:type="continuationSeparator" w:id="0">
    <w:p w:rsidR="00991BDC" w:rsidRDefault="00991BDC" w:rsidP="00184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D3894"/>
    <w:multiLevelType w:val="hybridMultilevel"/>
    <w:tmpl w:val="89ACF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1E3"/>
    <w:rsid w:val="00001825"/>
    <w:rsid w:val="000C729F"/>
    <w:rsid w:val="001560AD"/>
    <w:rsid w:val="00184232"/>
    <w:rsid w:val="003766AF"/>
    <w:rsid w:val="003771D8"/>
    <w:rsid w:val="003A3701"/>
    <w:rsid w:val="00435A88"/>
    <w:rsid w:val="00445A3A"/>
    <w:rsid w:val="00480C29"/>
    <w:rsid w:val="00600FCC"/>
    <w:rsid w:val="006D7CCA"/>
    <w:rsid w:val="006F2803"/>
    <w:rsid w:val="00863E38"/>
    <w:rsid w:val="008C0F37"/>
    <w:rsid w:val="00971FEE"/>
    <w:rsid w:val="00991BDC"/>
    <w:rsid w:val="009B48A1"/>
    <w:rsid w:val="009E0F10"/>
    <w:rsid w:val="009F4D41"/>
    <w:rsid w:val="00A45681"/>
    <w:rsid w:val="00AC54A3"/>
    <w:rsid w:val="00B11892"/>
    <w:rsid w:val="00B8226E"/>
    <w:rsid w:val="00BF1D5F"/>
    <w:rsid w:val="00D364ED"/>
    <w:rsid w:val="00E22F31"/>
    <w:rsid w:val="00F8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6E"/>
  </w:style>
  <w:style w:type="paragraph" w:styleId="1">
    <w:name w:val="heading 1"/>
    <w:basedOn w:val="a"/>
    <w:next w:val="a"/>
    <w:link w:val="10"/>
    <w:uiPriority w:val="9"/>
    <w:qFormat/>
    <w:rsid w:val="00AC54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54A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AC54A3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184232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84232"/>
    <w:pPr>
      <w:spacing w:after="100"/>
    </w:pPr>
  </w:style>
  <w:style w:type="character" w:styleId="a5">
    <w:name w:val="Hyperlink"/>
    <w:basedOn w:val="a0"/>
    <w:uiPriority w:val="99"/>
    <w:unhideWhenUsed/>
    <w:rsid w:val="00184232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4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423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84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4232"/>
  </w:style>
  <w:style w:type="paragraph" w:styleId="aa">
    <w:name w:val="footer"/>
    <w:basedOn w:val="a"/>
    <w:link w:val="ab"/>
    <w:uiPriority w:val="99"/>
    <w:unhideWhenUsed/>
    <w:rsid w:val="00184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4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54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54A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AC54A3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184232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84232"/>
    <w:pPr>
      <w:spacing w:after="100"/>
    </w:pPr>
  </w:style>
  <w:style w:type="character" w:styleId="a5">
    <w:name w:val="Hyperlink"/>
    <w:basedOn w:val="a0"/>
    <w:uiPriority w:val="99"/>
    <w:unhideWhenUsed/>
    <w:rsid w:val="00184232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4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423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84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4232"/>
  </w:style>
  <w:style w:type="paragraph" w:styleId="aa">
    <w:name w:val="footer"/>
    <w:basedOn w:val="a"/>
    <w:link w:val="ab"/>
    <w:uiPriority w:val="99"/>
    <w:unhideWhenUsed/>
    <w:rsid w:val="00184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42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r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14083-2CFF-4BA8-A073-97AA389AB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6</cp:revision>
  <dcterms:created xsi:type="dcterms:W3CDTF">2016-10-16T22:07:00Z</dcterms:created>
  <dcterms:modified xsi:type="dcterms:W3CDTF">2016-10-24T16:58:00Z</dcterms:modified>
</cp:coreProperties>
</file>